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3" w:rsidRPr="008B4883" w:rsidRDefault="008B4883" w:rsidP="008B4883">
      <w:pPr>
        <w:pStyle w:val="1"/>
        <w:jc w:val="center"/>
        <w:rPr>
          <w:b/>
          <w:bCs/>
          <w:sz w:val="24"/>
        </w:rPr>
      </w:pPr>
      <w:bookmarkStart w:id="0" w:name="bookmark2"/>
      <w:r w:rsidRPr="008B4883">
        <w:rPr>
          <w:b/>
          <w:bCs/>
          <w:sz w:val="24"/>
        </w:rPr>
        <w:t>ЯЛЬЧИКСКАЯ ТЕРРИТОРИАЛЬНАЯ ИЗБИРАТЕЛЬНАЯ КОМИССИЯ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pStyle w:val="2"/>
      </w:pPr>
    </w:p>
    <w:p w:rsidR="008B4883" w:rsidRPr="00502E4B" w:rsidRDefault="008B4883" w:rsidP="008B4883">
      <w:pPr>
        <w:pStyle w:val="2"/>
        <w:rPr>
          <w:b w:val="0"/>
          <w:sz w:val="32"/>
          <w:szCs w:val="32"/>
        </w:rPr>
      </w:pPr>
      <w:r w:rsidRPr="00502E4B">
        <w:rPr>
          <w:b w:val="0"/>
          <w:sz w:val="32"/>
          <w:szCs w:val="32"/>
        </w:rPr>
        <w:t>РЕШЕНИЕ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990A3E" w:rsidP="008B48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января </w:t>
      </w:r>
      <w:r w:rsidR="008B4883" w:rsidRPr="008B4883">
        <w:rPr>
          <w:rFonts w:ascii="Times New Roman" w:hAnsi="Times New Roman" w:cs="Times New Roman"/>
          <w:sz w:val="28"/>
        </w:rPr>
        <w:t>20</w:t>
      </w:r>
      <w:r w:rsidR="002508A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  <w:r w:rsidR="008B4883" w:rsidRPr="008B4883">
        <w:rPr>
          <w:rFonts w:ascii="Times New Roman" w:hAnsi="Times New Roman" w:cs="Times New Roman"/>
          <w:sz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8B4883" w:rsidRPr="008B4883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82</w:t>
      </w:r>
      <w:r w:rsidR="00AA710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199</w:t>
      </w:r>
      <w:r w:rsidR="00AA7105">
        <w:rPr>
          <w:rFonts w:ascii="Times New Roman" w:hAnsi="Times New Roman" w:cs="Times New Roman"/>
          <w:sz w:val="28"/>
        </w:rPr>
        <w:t>-</w:t>
      </w:r>
      <w:r w:rsidR="00AA7105">
        <w:rPr>
          <w:rFonts w:ascii="Times New Roman" w:hAnsi="Times New Roman" w:cs="Times New Roman"/>
          <w:sz w:val="28"/>
          <w:lang w:val="en-US"/>
        </w:rPr>
        <w:t>V</w:t>
      </w:r>
    </w:p>
    <w:p w:rsidR="00A3230E" w:rsidRDefault="00A3230E">
      <w:pPr>
        <w:pStyle w:val="22"/>
        <w:keepNext/>
        <w:keepLines/>
        <w:shd w:val="clear" w:color="auto" w:fill="auto"/>
        <w:spacing w:line="389" w:lineRule="exact"/>
        <w:jc w:val="left"/>
      </w:pPr>
    </w:p>
    <w:p w:rsidR="00A3230E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О дополнительном зачислении в резерв составов</w:t>
      </w:r>
    </w:p>
    <w:p w:rsidR="000C5AE5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участковых избирательных комиссий</w:t>
      </w:r>
      <w:bookmarkEnd w:id="0"/>
    </w:p>
    <w:p w:rsidR="00502E4B" w:rsidRDefault="00502E4B" w:rsidP="00A3230E">
      <w:pPr>
        <w:pStyle w:val="22"/>
        <w:keepNext/>
        <w:keepLines/>
        <w:shd w:val="clear" w:color="auto" w:fill="auto"/>
        <w:spacing w:line="389" w:lineRule="exact"/>
      </w:pPr>
    </w:p>
    <w:p w:rsidR="000C5AE5" w:rsidRPr="000F3425" w:rsidRDefault="00186569" w:rsidP="00A3230E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CF7B5C" w:rsidRPr="000F3425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ей</w:t>
      </w:r>
      <w:r w:rsidR="00CF7B5C" w:rsidRPr="000F3425">
        <w:rPr>
          <w:sz w:val="24"/>
          <w:szCs w:val="24"/>
        </w:rPr>
        <w:t xml:space="preserve">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</w:t>
      </w:r>
      <w:r w:rsidR="00990A3E">
        <w:rPr>
          <w:sz w:val="24"/>
          <w:szCs w:val="24"/>
        </w:rPr>
        <w:t>И</w:t>
      </w:r>
      <w:r w:rsidR="00CF7B5C" w:rsidRPr="000F3425">
        <w:rPr>
          <w:sz w:val="24"/>
          <w:szCs w:val="24"/>
        </w:rPr>
        <w:t xml:space="preserve">збирательной комиссии Чувашской Республики от </w:t>
      </w:r>
      <w:r w:rsidR="00990A3E">
        <w:rPr>
          <w:sz w:val="24"/>
          <w:szCs w:val="24"/>
        </w:rPr>
        <w:t>2</w:t>
      </w:r>
      <w:r w:rsidR="00CF7B5C" w:rsidRPr="000F3425">
        <w:rPr>
          <w:sz w:val="24"/>
          <w:szCs w:val="24"/>
        </w:rPr>
        <w:t>6 декабря 20</w:t>
      </w:r>
      <w:r w:rsidR="00990A3E">
        <w:rPr>
          <w:sz w:val="24"/>
          <w:szCs w:val="24"/>
        </w:rPr>
        <w:t>24 года №83</w:t>
      </w:r>
      <w:r w:rsidR="00CF7B5C" w:rsidRPr="000F3425">
        <w:rPr>
          <w:sz w:val="24"/>
          <w:szCs w:val="24"/>
        </w:rPr>
        <w:t>/</w:t>
      </w:r>
      <w:r w:rsidR="00990A3E">
        <w:rPr>
          <w:sz w:val="24"/>
          <w:szCs w:val="24"/>
        </w:rPr>
        <w:t>478</w:t>
      </w:r>
      <w:r w:rsidR="00CF7B5C" w:rsidRPr="000F3425">
        <w:rPr>
          <w:sz w:val="24"/>
          <w:szCs w:val="24"/>
        </w:rPr>
        <w:t>-</w:t>
      </w:r>
      <w:r w:rsidR="00990A3E">
        <w:rPr>
          <w:sz w:val="24"/>
          <w:szCs w:val="24"/>
        </w:rPr>
        <w:t>7</w:t>
      </w:r>
      <w:r w:rsidR="00CF7B5C" w:rsidRPr="000F3425">
        <w:rPr>
          <w:sz w:val="24"/>
          <w:szCs w:val="24"/>
        </w:rPr>
        <w:t xml:space="preserve"> «О возложении полномочий по формированию резерва составов участковых комиссий на территориальные избирательные комиссии» </w:t>
      </w:r>
      <w:r w:rsidR="00A3230E" w:rsidRPr="000F3425">
        <w:rPr>
          <w:sz w:val="24"/>
          <w:szCs w:val="24"/>
        </w:rPr>
        <w:t xml:space="preserve">Яльчикская территориальная </w:t>
      </w:r>
      <w:r w:rsidR="00CF7B5C" w:rsidRPr="000F3425">
        <w:rPr>
          <w:sz w:val="24"/>
          <w:szCs w:val="24"/>
        </w:rPr>
        <w:t xml:space="preserve">избирательная комиссия Чувашской Республики </w:t>
      </w:r>
      <w:r w:rsidR="00CF7B5C" w:rsidRPr="000F3425">
        <w:rPr>
          <w:rStyle w:val="3pt"/>
          <w:sz w:val="24"/>
          <w:szCs w:val="24"/>
        </w:rPr>
        <w:t>решила: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Объявить о дополнительном зачислении в резерв составов участковых избирательных комиссий.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Утвердить текст информационного сообщения о дополнительном зачислении в резерв составов участковых избирательных комиссий</w:t>
      </w:r>
      <w:r w:rsidR="0031728C">
        <w:rPr>
          <w:sz w:val="24"/>
          <w:szCs w:val="24"/>
        </w:rPr>
        <w:t>, указанных в пункте 1 настоящего решения</w:t>
      </w:r>
      <w:r w:rsidR="00990A3E">
        <w:rPr>
          <w:sz w:val="24"/>
          <w:szCs w:val="24"/>
        </w:rPr>
        <w:t xml:space="preserve"> </w:t>
      </w:r>
      <w:r w:rsidRPr="000F3425">
        <w:rPr>
          <w:sz w:val="24"/>
          <w:szCs w:val="24"/>
        </w:rPr>
        <w:t>(приложение).</w:t>
      </w:r>
    </w:p>
    <w:p w:rsidR="000C5AE5" w:rsidRPr="000F3425" w:rsidRDefault="007A69F2" w:rsidP="007A69F2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Территориальной</w:t>
      </w:r>
      <w:r w:rsidR="00CF7B5C" w:rsidRPr="000F3425">
        <w:rPr>
          <w:sz w:val="24"/>
          <w:szCs w:val="24"/>
        </w:rPr>
        <w:t xml:space="preserve"> избирательн</w:t>
      </w:r>
      <w:r w:rsidRPr="000F3425">
        <w:rPr>
          <w:sz w:val="24"/>
          <w:szCs w:val="24"/>
        </w:rPr>
        <w:t>ой</w:t>
      </w:r>
      <w:r w:rsidR="00CF7B5C" w:rsidRPr="000F3425">
        <w:rPr>
          <w:sz w:val="24"/>
          <w:szCs w:val="24"/>
        </w:rPr>
        <w:t xml:space="preserve"> комисси</w:t>
      </w:r>
      <w:r w:rsidRPr="000F3425">
        <w:rPr>
          <w:sz w:val="24"/>
          <w:szCs w:val="24"/>
        </w:rPr>
        <w:t>и</w:t>
      </w:r>
      <w:r w:rsidR="00CF7B5C" w:rsidRPr="000F3425">
        <w:rPr>
          <w:sz w:val="24"/>
          <w:szCs w:val="24"/>
        </w:rPr>
        <w:t>: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осуществить приём предложений для дополнительного зачисления в резерв составов участковых изб</w:t>
      </w:r>
      <w:r w:rsidR="000B57DE">
        <w:rPr>
          <w:rStyle w:val="13pt0"/>
          <w:sz w:val="24"/>
          <w:szCs w:val="24"/>
        </w:rPr>
        <w:t xml:space="preserve">ирательных комиссий в период с </w:t>
      </w:r>
      <w:r w:rsidR="00990A3E">
        <w:rPr>
          <w:rStyle w:val="13pt0"/>
          <w:sz w:val="24"/>
          <w:szCs w:val="24"/>
        </w:rPr>
        <w:t>3 по</w:t>
      </w:r>
      <w:r w:rsidRPr="000F3425">
        <w:rPr>
          <w:rStyle w:val="13pt0"/>
          <w:sz w:val="24"/>
          <w:szCs w:val="24"/>
        </w:rPr>
        <w:t xml:space="preserve"> </w:t>
      </w:r>
      <w:r w:rsidR="00990A3E">
        <w:rPr>
          <w:rStyle w:val="13pt0"/>
          <w:sz w:val="24"/>
          <w:szCs w:val="24"/>
        </w:rPr>
        <w:t xml:space="preserve">28 февраля </w:t>
      </w:r>
      <w:r w:rsidRPr="000F3425">
        <w:rPr>
          <w:rStyle w:val="13pt0"/>
          <w:sz w:val="24"/>
          <w:szCs w:val="24"/>
        </w:rPr>
        <w:t>20</w:t>
      </w:r>
      <w:r w:rsidR="000B57DE">
        <w:rPr>
          <w:rStyle w:val="13pt0"/>
          <w:sz w:val="24"/>
          <w:szCs w:val="24"/>
        </w:rPr>
        <w:t>2</w:t>
      </w:r>
      <w:r w:rsidR="00990A3E">
        <w:rPr>
          <w:rStyle w:val="13pt0"/>
          <w:sz w:val="24"/>
          <w:szCs w:val="24"/>
        </w:rPr>
        <w:t>5</w:t>
      </w:r>
      <w:r w:rsidRPr="000F3425">
        <w:rPr>
          <w:rStyle w:val="13pt0"/>
          <w:sz w:val="24"/>
          <w:szCs w:val="24"/>
        </w:rPr>
        <w:t xml:space="preserve"> года;</w:t>
      </w:r>
    </w:p>
    <w:p w:rsidR="000C5AE5" w:rsidRPr="00016B13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опубликовать в средствах массовой информации и разместить на своих сайтах в разделе, посвящённом формированию составов и резерва составов</w:t>
      </w:r>
      <w:r w:rsidR="00990A3E">
        <w:rPr>
          <w:rStyle w:val="13pt0"/>
          <w:sz w:val="24"/>
          <w:szCs w:val="24"/>
        </w:rPr>
        <w:t xml:space="preserve"> </w:t>
      </w:r>
      <w:r w:rsidRPr="00016B13">
        <w:rPr>
          <w:rStyle w:val="13pt0"/>
          <w:sz w:val="24"/>
          <w:szCs w:val="24"/>
        </w:rPr>
        <w:t>участковых избирательных комиссий, информационное сообщение о дополнительном зачислении в резерв составов участковых избирательных комиссий, в котором должны быть указаны: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lastRenderedPageBreak/>
        <w:t>территория, включающая в себя все избирательные участки, в резерв составов участковых избирательных комиссий которых объявлено дополнительное зачисление;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срок и порядок представления предложений для дополнительного зачисления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адрес территориальной избирательной комиссии, куда следует представлять документы по выдвижению кандидатур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требования к кандидатурам для зачисления в резерв составов участковых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перечень необходимых документов и сроки их представления;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довести до сведения заинтересованных лиц, что при подготовке</w:t>
      </w:r>
      <w:r w:rsidR="00990A3E">
        <w:rPr>
          <w:rStyle w:val="13pt0"/>
          <w:sz w:val="24"/>
          <w:szCs w:val="24"/>
        </w:rPr>
        <w:t xml:space="preserve"> </w:t>
      </w:r>
      <w:r w:rsidRPr="000F3425">
        <w:rPr>
          <w:rStyle w:val="13pt0"/>
          <w:sz w:val="24"/>
          <w:szCs w:val="24"/>
        </w:rPr>
        <w:t>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152/1137-6;</w:t>
      </w:r>
    </w:p>
    <w:p w:rsidR="000C5AE5" w:rsidRPr="000F3425" w:rsidRDefault="00CF7B5C" w:rsidP="007A69F2">
      <w:pPr>
        <w:pStyle w:val="23"/>
        <w:shd w:val="clear" w:color="auto" w:fill="auto"/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 xml:space="preserve">4) не позднее </w:t>
      </w:r>
      <w:r w:rsidR="00990A3E">
        <w:rPr>
          <w:rStyle w:val="13pt1"/>
          <w:sz w:val="24"/>
          <w:szCs w:val="24"/>
        </w:rPr>
        <w:t>10</w:t>
      </w:r>
      <w:r w:rsidR="00351427">
        <w:rPr>
          <w:rStyle w:val="13pt1"/>
          <w:sz w:val="24"/>
          <w:szCs w:val="24"/>
        </w:rPr>
        <w:t xml:space="preserve"> </w:t>
      </w:r>
      <w:r w:rsidR="00990A3E">
        <w:rPr>
          <w:rStyle w:val="13pt1"/>
          <w:sz w:val="24"/>
          <w:szCs w:val="24"/>
        </w:rPr>
        <w:t xml:space="preserve">марта </w:t>
      </w:r>
      <w:r w:rsidRPr="000F3425">
        <w:rPr>
          <w:rStyle w:val="13pt1"/>
          <w:sz w:val="24"/>
          <w:szCs w:val="24"/>
        </w:rPr>
        <w:t>20</w:t>
      </w:r>
      <w:r w:rsidR="000B57DE">
        <w:rPr>
          <w:rStyle w:val="13pt1"/>
          <w:sz w:val="24"/>
          <w:szCs w:val="24"/>
        </w:rPr>
        <w:t>2</w:t>
      </w:r>
      <w:r w:rsidR="00990A3E">
        <w:rPr>
          <w:rStyle w:val="13pt1"/>
          <w:sz w:val="24"/>
          <w:szCs w:val="24"/>
        </w:rPr>
        <w:t>5</w:t>
      </w:r>
      <w:r w:rsidRPr="000F3425">
        <w:rPr>
          <w:rStyle w:val="13pt1"/>
          <w:sz w:val="24"/>
          <w:szCs w:val="24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5AE5" w:rsidRPr="000F3425" w:rsidRDefault="00CF7B5C" w:rsidP="007A69F2">
      <w:pPr>
        <w:pStyle w:val="23"/>
        <w:numPr>
          <w:ilvl w:val="0"/>
          <w:numId w:val="3"/>
        </w:numPr>
        <w:shd w:val="clear" w:color="auto" w:fill="auto"/>
        <w:tabs>
          <w:tab w:val="left" w:pos="979"/>
        </w:tabs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>Направить настоящее решение в средства массовой информации для опубликования.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2A2411" w:rsidRDefault="002A2411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  <w:color w:val="auto"/>
        </w:rPr>
      </w:pPr>
      <w:r w:rsidRPr="000F3425">
        <w:rPr>
          <w:rFonts w:ascii="Times New Roman" w:hAnsi="Times New Roman" w:cs="Times New Roman"/>
        </w:rPr>
        <w:t xml:space="preserve">Председатель 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Яльчикской ТИК                                         </w:t>
      </w:r>
      <w:r w:rsidR="00AA7105">
        <w:rPr>
          <w:rFonts w:ascii="Times New Roman" w:hAnsi="Times New Roman" w:cs="Times New Roman"/>
        </w:rPr>
        <w:t>В.А.Николаев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Секретарь </w:t>
      </w:r>
    </w:p>
    <w:p w:rsidR="00502E4B" w:rsidRPr="000F3425" w:rsidRDefault="00990A3E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69F2" w:rsidRPr="000F3425">
        <w:rPr>
          <w:sz w:val="24"/>
          <w:szCs w:val="24"/>
        </w:rPr>
        <w:t xml:space="preserve">Яльчикской ТИК                                     </w:t>
      </w:r>
      <w:bookmarkStart w:id="1" w:name="_GoBack"/>
      <w:bookmarkEnd w:id="1"/>
      <w:r w:rsidR="007A69F2" w:rsidRPr="000F3425">
        <w:rPr>
          <w:sz w:val="24"/>
          <w:szCs w:val="24"/>
        </w:rPr>
        <w:t xml:space="preserve">    Н.А.Смирнова</w:t>
      </w:r>
    </w:p>
    <w:sectPr w:rsidR="00502E4B" w:rsidRPr="000F3425" w:rsidSect="00131924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F2" w:rsidRDefault="00696FF2">
      <w:r>
        <w:separator/>
      </w:r>
    </w:p>
  </w:endnote>
  <w:endnote w:type="continuationSeparator" w:id="1">
    <w:p w:rsidR="00696FF2" w:rsidRDefault="0069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F2" w:rsidRDefault="00696FF2"/>
  </w:footnote>
  <w:footnote w:type="continuationSeparator" w:id="1">
    <w:p w:rsidR="00696FF2" w:rsidRDefault="00696F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AE5"/>
    <w:rsid w:val="00016B13"/>
    <w:rsid w:val="00050E5F"/>
    <w:rsid w:val="000B57DE"/>
    <w:rsid w:val="000C5AE5"/>
    <w:rsid w:val="000F3425"/>
    <w:rsid w:val="00114B30"/>
    <w:rsid w:val="00131924"/>
    <w:rsid w:val="00161F18"/>
    <w:rsid w:val="00186569"/>
    <w:rsid w:val="002508A7"/>
    <w:rsid w:val="002A2411"/>
    <w:rsid w:val="0031728C"/>
    <w:rsid w:val="00351427"/>
    <w:rsid w:val="003848D5"/>
    <w:rsid w:val="0043058B"/>
    <w:rsid w:val="00455000"/>
    <w:rsid w:val="00502E4B"/>
    <w:rsid w:val="00506955"/>
    <w:rsid w:val="0058585B"/>
    <w:rsid w:val="005D7575"/>
    <w:rsid w:val="006312C3"/>
    <w:rsid w:val="00670D23"/>
    <w:rsid w:val="00696FF2"/>
    <w:rsid w:val="007105B2"/>
    <w:rsid w:val="00717B27"/>
    <w:rsid w:val="0075030F"/>
    <w:rsid w:val="007A1695"/>
    <w:rsid w:val="007A69F2"/>
    <w:rsid w:val="008078A7"/>
    <w:rsid w:val="008B4883"/>
    <w:rsid w:val="008B6E25"/>
    <w:rsid w:val="009105A4"/>
    <w:rsid w:val="00912AF1"/>
    <w:rsid w:val="009645A9"/>
    <w:rsid w:val="00990A3E"/>
    <w:rsid w:val="009F5C0A"/>
    <w:rsid w:val="009F6A3F"/>
    <w:rsid w:val="00A15EA3"/>
    <w:rsid w:val="00A3230E"/>
    <w:rsid w:val="00AA7105"/>
    <w:rsid w:val="00B54211"/>
    <w:rsid w:val="00BC1D70"/>
    <w:rsid w:val="00C5523C"/>
    <w:rsid w:val="00C8358F"/>
    <w:rsid w:val="00C837FC"/>
    <w:rsid w:val="00CF7B5C"/>
    <w:rsid w:val="00D70B54"/>
    <w:rsid w:val="00E13E8A"/>
    <w:rsid w:val="00F94155"/>
    <w:rsid w:val="00F94733"/>
    <w:rsid w:val="00FA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924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924"/>
    <w:rPr>
      <w:color w:val="0066CC"/>
      <w:u w:val="single"/>
    </w:rPr>
  </w:style>
  <w:style w:type="character" w:customStyle="1" w:styleId="11">
    <w:name w:val="Основной текст1"/>
    <w:basedOn w:val="a0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131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131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131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rsid w:val="001319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13192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131924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1319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10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5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Buh12</cp:lastModifiedBy>
  <cp:revision>18</cp:revision>
  <cp:lastPrinted>2022-07-18T04:32:00Z</cp:lastPrinted>
  <dcterms:created xsi:type="dcterms:W3CDTF">2020-07-23T10:20:00Z</dcterms:created>
  <dcterms:modified xsi:type="dcterms:W3CDTF">2025-01-21T05:27:00Z</dcterms:modified>
</cp:coreProperties>
</file>