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1" w:rsidRPr="00F31F0F" w:rsidRDefault="007A04D1" w:rsidP="007A04D1">
      <w:pPr>
        <w:pStyle w:val="3"/>
        <w:shd w:val="clear" w:color="auto" w:fill="auto"/>
        <w:spacing w:before="0" w:after="543" w:line="283" w:lineRule="exact"/>
        <w:ind w:left="780"/>
        <w:jc w:val="center"/>
        <w:rPr>
          <w:b/>
          <w:sz w:val="26"/>
          <w:szCs w:val="26"/>
        </w:rPr>
      </w:pPr>
      <w:r w:rsidRPr="00F31F0F">
        <w:rPr>
          <w:b/>
          <w:color w:val="000000"/>
          <w:sz w:val="26"/>
          <w:szCs w:val="26"/>
        </w:rPr>
        <w:t xml:space="preserve">Информация о вакантных должностях </w:t>
      </w:r>
      <w:r w:rsidRPr="00F31F0F">
        <w:rPr>
          <w:b/>
          <w:color w:val="000000"/>
          <w:sz w:val="26"/>
          <w:szCs w:val="26"/>
          <w:u w:val="single"/>
        </w:rPr>
        <w:t>муниципальной службы</w:t>
      </w:r>
      <w:r w:rsidRPr="00F31F0F">
        <w:rPr>
          <w:b/>
          <w:color w:val="000000"/>
          <w:sz w:val="26"/>
          <w:szCs w:val="26"/>
        </w:rPr>
        <w:t xml:space="preserve"> по состоянию на </w:t>
      </w:r>
      <w:r w:rsidR="00A8755A" w:rsidRPr="00A8755A">
        <w:rPr>
          <w:b/>
          <w:sz w:val="26"/>
          <w:szCs w:val="26"/>
        </w:rPr>
        <w:t>1</w:t>
      </w:r>
      <w:r w:rsidR="00A8755A">
        <w:rPr>
          <w:b/>
          <w:sz w:val="26"/>
          <w:szCs w:val="26"/>
        </w:rPr>
        <w:t>2.</w:t>
      </w:r>
      <w:r w:rsidR="00A8755A" w:rsidRPr="00A8755A">
        <w:rPr>
          <w:b/>
          <w:sz w:val="26"/>
          <w:szCs w:val="26"/>
        </w:rPr>
        <w:t>12</w:t>
      </w:r>
      <w:r w:rsidR="00361012">
        <w:rPr>
          <w:b/>
          <w:sz w:val="26"/>
          <w:szCs w:val="26"/>
        </w:rPr>
        <w:t>.</w:t>
      </w:r>
      <w:r w:rsidR="0041335D" w:rsidRPr="00F31F0F">
        <w:rPr>
          <w:b/>
          <w:color w:val="000000"/>
          <w:sz w:val="26"/>
          <w:szCs w:val="26"/>
        </w:rPr>
        <w:t>2023</w:t>
      </w:r>
      <w:r w:rsidRPr="00F31F0F">
        <w:rPr>
          <w:b/>
          <w:color w:val="000000"/>
          <w:sz w:val="26"/>
          <w:szCs w:val="26"/>
        </w:rPr>
        <w:t xml:space="preserve"> г.</w:t>
      </w:r>
    </w:p>
    <w:tbl>
      <w:tblPr>
        <w:tblStyle w:val="a4"/>
        <w:tblpPr w:leftFromText="180" w:rightFromText="180" w:vertAnchor="page" w:horzAnchor="margin" w:tblpX="-176" w:tblpY="2078"/>
        <w:tblW w:w="14425" w:type="dxa"/>
        <w:tblLook w:val="04A0" w:firstRow="1" w:lastRow="0" w:firstColumn="1" w:lastColumn="0" w:noHBand="0" w:noVBand="1"/>
      </w:tblPr>
      <w:tblGrid>
        <w:gridCol w:w="2783"/>
        <w:gridCol w:w="2829"/>
        <w:gridCol w:w="1526"/>
        <w:gridCol w:w="4064"/>
        <w:gridCol w:w="3223"/>
      </w:tblGrid>
      <w:tr w:rsidR="00361012" w:rsidRPr="00F31F0F" w:rsidTr="00361012">
        <w:trPr>
          <w:trHeight w:val="1411"/>
        </w:trPr>
        <w:tc>
          <w:tcPr>
            <w:tcW w:w="2783" w:type="dxa"/>
          </w:tcPr>
          <w:p w:rsidR="00361012" w:rsidRDefault="00361012" w:rsidP="00361012">
            <w:pPr>
              <w:rPr>
                <w:rStyle w:val="115pt"/>
                <w:rFonts w:eastAsiaTheme="minorHAnsi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органа местного самоуправления (муниципальные районы, городские и муниципальные округа)</w:t>
            </w:r>
          </w:p>
          <w:p w:rsidR="00865B7E" w:rsidRPr="00F31F0F" w:rsidRDefault="00865B7E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Наименование вакантной должности муниципальной службы (далее - вакансия)</w:t>
            </w:r>
          </w:p>
        </w:tc>
        <w:tc>
          <w:tcPr>
            <w:tcW w:w="1526" w:type="dxa"/>
          </w:tcPr>
          <w:p w:rsidR="00361012" w:rsidRPr="00F31F0F" w:rsidRDefault="00361012" w:rsidP="00361012">
            <w:pPr>
              <w:rPr>
                <w:rStyle w:val="115pt"/>
                <w:rFonts w:eastAsiaTheme="minorHAnsi"/>
                <w:sz w:val="26"/>
                <w:szCs w:val="26"/>
              </w:rPr>
            </w:pPr>
          </w:p>
        </w:tc>
        <w:tc>
          <w:tcPr>
            <w:tcW w:w="4064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Требования к образованию (направлению подготовки) и стажу работы</w:t>
            </w:r>
            <w:bookmarkStart w:id="0" w:name="_GoBack"/>
            <w:bookmarkEnd w:id="0"/>
          </w:p>
        </w:tc>
        <w:tc>
          <w:tcPr>
            <w:tcW w:w="3223" w:type="dxa"/>
          </w:tcPr>
          <w:p w:rsidR="00361012" w:rsidRPr="00F31F0F" w:rsidRDefault="00361012" w:rsidP="003610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15pt"/>
                <w:rFonts w:eastAsiaTheme="minorHAnsi"/>
                <w:sz w:val="26"/>
                <w:szCs w:val="26"/>
              </w:rPr>
              <w:t>Примечание (сроки проведения конкурсного отбора, внеконкурсное поступление и иное</w:t>
            </w:r>
          </w:p>
        </w:tc>
      </w:tr>
      <w:tr w:rsidR="00361012" w:rsidRPr="00F31F0F" w:rsidTr="00361012">
        <w:trPr>
          <w:trHeight w:val="835"/>
        </w:trPr>
        <w:tc>
          <w:tcPr>
            <w:tcW w:w="2783" w:type="dxa"/>
          </w:tcPr>
          <w:p w:rsidR="00361012" w:rsidRPr="00F31F0F" w:rsidRDefault="00361012" w:rsidP="003610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:rsidR="00361012" w:rsidRPr="00F31F0F" w:rsidRDefault="00361012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Начальник финансового отдела</w:t>
            </w:r>
          </w:p>
        </w:tc>
        <w:tc>
          <w:tcPr>
            <w:tcW w:w="1526" w:type="dxa"/>
          </w:tcPr>
          <w:p w:rsidR="00361012" w:rsidRPr="007A04D1" w:rsidRDefault="00361012" w:rsidP="00361012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sz w:val="26"/>
                <w:szCs w:val="26"/>
              </w:rPr>
            </w:pPr>
            <w:r w:rsidRPr="007A04D1">
              <w:rPr>
                <w:rStyle w:val="1"/>
                <w:sz w:val="26"/>
                <w:szCs w:val="26"/>
              </w:rPr>
              <w:t>20.05.2021</w:t>
            </w:r>
          </w:p>
        </w:tc>
        <w:tc>
          <w:tcPr>
            <w:tcW w:w="4064" w:type="dxa"/>
          </w:tcPr>
          <w:p w:rsidR="00361012" w:rsidRPr="00F31F0F" w:rsidRDefault="00361012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3223" w:type="dxa"/>
          </w:tcPr>
          <w:p w:rsidR="00361012" w:rsidRPr="00F31F0F" w:rsidRDefault="00361012" w:rsidP="00361012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361012" w:rsidRPr="00F31F0F" w:rsidRDefault="00361012" w:rsidP="00361012">
            <w:pPr>
              <w:pStyle w:val="3"/>
              <w:shd w:val="clear" w:color="auto" w:fill="auto"/>
              <w:spacing w:before="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361012" w:rsidRPr="00F31F0F" w:rsidTr="00361012">
        <w:trPr>
          <w:trHeight w:val="835"/>
        </w:trPr>
        <w:tc>
          <w:tcPr>
            <w:tcW w:w="2783" w:type="dxa"/>
          </w:tcPr>
          <w:p w:rsidR="00361012" w:rsidRPr="00F31F0F" w:rsidRDefault="00361012" w:rsidP="00361012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2829" w:type="dxa"/>
          </w:tcPr>
          <w:p w:rsidR="00361012" w:rsidRPr="00F31F0F" w:rsidRDefault="00361012" w:rsidP="00361012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sz w:val="26"/>
                <w:szCs w:val="26"/>
              </w:rPr>
            </w:pPr>
            <w:r w:rsidRPr="00F31F0F">
              <w:rPr>
                <w:sz w:val="26"/>
                <w:szCs w:val="26"/>
              </w:rPr>
              <w:t>Ведущий специалист – эксперт сектора по бюджету финансового отдела</w:t>
            </w:r>
          </w:p>
        </w:tc>
        <w:tc>
          <w:tcPr>
            <w:tcW w:w="1526" w:type="dxa"/>
          </w:tcPr>
          <w:p w:rsidR="00361012" w:rsidRPr="007A04D1" w:rsidRDefault="00361012" w:rsidP="00361012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01.10.2022</w:t>
            </w:r>
          </w:p>
        </w:tc>
        <w:tc>
          <w:tcPr>
            <w:tcW w:w="4064" w:type="dxa"/>
          </w:tcPr>
          <w:p w:rsidR="00361012" w:rsidRPr="00F31F0F" w:rsidRDefault="00361012" w:rsidP="00361012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361012" w:rsidRPr="00F31F0F" w:rsidRDefault="00361012" w:rsidP="00361012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361012" w:rsidRPr="00F31F0F" w:rsidRDefault="00361012" w:rsidP="00361012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847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Отдел образования администрации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Ведущий с</w:t>
            </w:r>
            <w:r w:rsidRPr="00F31F0F">
              <w:rPr>
                <w:rStyle w:val="1"/>
                <w:sz w:val="26"/>
                <w:szCs w:val="26"/>
              </w:rPr>
              <w:t>пециалист-эксперт по опеке и попечительству отдела образования</w:t>
            </w:r>
          </w:p>
        </w:tc>
        <w:tc>
          <w:tcPr>
            <w:tcW w:w="1526" w:type="dxa"/>
          </w:tcPr>
          <w:p w:rsidR="00865B7E" w:rsidRPr="007A04D1" w:rsidRDefault="00865B7E" w:rsidP="00865B7E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13.09.2023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Среднее профессиональное образование,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Внеконкурсное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120" w:after="0" w:line="240" w:lineRule="exact"/>
              <w:rPr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847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Style w:val="1"/>
                <w:rFonts w:eastAsiaTheme="minorHAnsi"/>
                <w:sz w:val="26"/>
                <w:szCs w:val="26"/>
              </w:rPr>
            </w:pPr>
          </w:p>
        </w:tc>
        <w:tc>
          <w:tcPr>
            <w:tcW w:w="2829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Главный специалист – эксперт по делам несовершеннолетних и защите их прав отдела образования</w:t>
            </w:r>
          </w:p>
        </w:tc>
        <w:tc>
          <w:tcPr>
            <w:tcW w:w="1526" w:type="dxa"/>
          </w:tcPr>
          <w:p w:rsidR="00865B7E" w:rsidRPr="007A04D1" w:rsidRDefault="00865B7E" w:rsidP="00865B7E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01.02.2023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847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2829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Заведующий сектором информационного обеспечения</w:t>
            </w:r>
            <w:r>
              <w:rPr>
                <w:rStyle w:val="1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</w:tcPr>
          <w:p w:rsidR="00865B7E" w:rsidRPr="007A04D1" w:rsidRDefault="00865B7E" w:rsidP="00865B7E">
            <w:pPr>
              <w:pStyle w:val="3"/>
              <w:shd w:val="clear" w:color="auto" w:fill="auto"/>
              <w:spacing w:before="0" w:after="0" w:line="240" w:lineRule="exact"/>
              <w:ind w:left="140"/>
              <w:rPr>
                <w:rStyle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31.12.2022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847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Заместитель главы администрации по сельскому хозяйству, экономике, имущественным и земельным отношениям – начальник отдела экономики, имущественных и земельных отношений</w:t>
            </w:r>
          </w:p>
        </w:tc>
        <w:tc>
          <w:tcPr>
            <w:tcW w:w="1526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08.09.2023 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847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865B7E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Первый заместитель главы администрации – начальник управления по благоустройству и развитию территорий </w:t>
            </w:r>
          </w:p>
        </w:tc>
        <w:tc>
          <w:tcPr>
            <w:tcW w:w="1526" w:type="dxa"/>
          </w:tcPr>
          <w:p w:rsidR="00865B7E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01.11.2023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Высшее не ниже уровня </w:t>
            </w:r>
            <w:proofErr w:type="spellStart"/>
            <w:r w:rsidRPr="00F31F0F">
              <w:rPr>
                <w:rStyle w:val="1"/>
                <w:sz w:val="26"/>
                <w:szCs w:val="26"/>
              </w:rPr>
              <w:t>специалитета</w:t>
            </w:r>
            <w:proofErr w:type="spellEnd"/>
            <w:r w:rsidRPr="00F31F0F">
              <w:rPr>
                <w:rStyle w:val="1"/>
                <w:sz w:val="26"/>
                <w:szCs w:val="26"/>
              </w:rPr>
              <w:t>, магистратуры, стаж муниципальной службы не менее 2-х лет или 4года стаж работы по специальности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704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F0F">
              <w:rPr>
                <w:rStyle w:val="1"/>
                <w:rFonts w:eastAsiaTheme="minorHAnsi"/>
                <w:sz w:val="26"/>
                <w:szCs w:val="26"/>
              </w:rPr>
              <w:t>Управления по благоустройству и развитию территорий администрации Комсомольского муниципального округа Чувашской Республик</w:t>
            </w:r>
          </w:p>
        </w:tc>
        <w:tc>
          <w:tcPr>
            <w:tcW w:w="2829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 xml:space="preserve">Главный специалист – эксперт Комсомольского территориального отдела </w:t>
            </w:r>
          </w:p>
        </w:tc>
        <w:tc>
          <w:tcPr>
            <w:tcW w:w="1526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704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Style w:val="1"/>
                <w:sz w:val="26"/>
                <w:szCs w:val="26"/>
              </w:rPr>
              <w:t>Чичканского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19.08.2023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704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865B7E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Начальник Комсомольского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22.08.2023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  <w:tr w:rsidR="00865B7E" w:rsidRPr="00F31F0F" w:rsidTr="00361012">
        <w:trPr>
          <w:trHeight w:val="704"/>
        </w:trPr>
        <w:tc>
          <w:tcPr>
            <w:tcW w:w="2783" w:type="dxa"/>
          </w:tcPr>
          <w:p w:rsidR="00865B7E" w:rsidRPr="00F31F0F" w:rsidRDefault="00865B7E" w:rsidP="00865B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9" w:type="dxa"/>
          </w:tcPr>
          <w:p w:rsidR="00865B7E" w:rsidRDefault="00865B7E" w:rsidP="00865B7E">
            <w:pPr>
              <w:pStyle w:val="3"/>
              <w:shd w:val="clear" w:color="auto" w:fill="auto"/>
              <w:spacing w:before="0" w:after="0" w:line="274" w:lineRule="exact"/>
              <w:ind w:left="34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Начальник Сюрбей - </w:t>
            </w:r>
            <w:proofErr w:type="spellStart"/>
            <w:r>
              <w:rPr>
                <w:rStyle w:val="1"/>
                <w:sz w:val="26"/>
                <w:szCs w:val="26"/>
              </w:rPr>
              <w:t>Токаевского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территориального отдела</w:t>
            </w:r>
            <w:r w:rsidRPr="00F31F0F">
              <w:rPr>
                <w:rStyle w:val="1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18.09.2023</w:t>
            </w:r>
          </w:p>
        </w:tc>
        <w:tc>
          <w:tcPr>
            <w:tcW w:w="4064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0" w:line="278" w:lineRule="exact"/>
              <w:ind w:left="120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sz w:val="26"/>
                <w:szCs w:val="26"/>
              </w:rPr>
              <w:t>Высшее, без предъявления требований к стажу</w:t>
            </w:r>
          </w:p>
        </w:tc>
        <w:tc>
          <w:tcPr>
            <w:tcW w:w="3223" w:type="dxa"/>
          </w:tcPr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color w:val="000000" w:themeColor="text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Конкурсное</w:t>
            </w:r>
          </w:p>
          <w:p w:rsidR="00865B7E" w:rsidRPr="00F31F0F" w:rsidRDefault="00865B7E" w:rsidP="00865B7E">
            <w:pPr>
              <w:pStyle w:val="3"/>
              <w:shd w:val="clear" w:color="auto" w:fill="auto"/>
              <w:spacing w:before="0" w:after="120" w:line="240" w:lineRule="exact"/>
              <w:rPr>
                <w:rStyle w:val="1"/>
                <w:sz w:val="26"/>
                <w:szCs w:val="26"/>
              </w:rPr>
            </w:pPr>
            <w:r w:rsidRPr="00F31F0F">
              <w:rPr>
                <w:rStyle w:val="1"/>
                <w:color w:val="000000" w:themeColor="text1"/>
                <w:sz w:val="26"/>
                <w:szCs w:val="26"/>
              </w:rPr>
              <w:t>поступление</w:t>
            </w:r>
          </w:p>
        </w:tc>
      </w:tr>
    </w:tbl>
    <w:p w:rsidR="00CA6F19" w:rsidRDefault="00CA6F19" w:rsidP="007A04D1"/>
    <w:sectPr w:rsidR="00CA6F19" w:rsidSect="00F31F0F">
      <w:pgSz w:w="15840" w:h="12240" w:orient="landscape"/>
      <w:pgMar w:top="56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4D1"/>
    <w:rsid w:val="001777D7"/>
    <w:rsid w:val="001C39AE"/>
    <w:rsid w:val="003440F2"/>
    <w:rsid w:val="00361012"/>
    <w:rsid w:val="0041335D"/>
    <w:rsid w:val="004162B9"/>
    <w:rsid w:val="0043777E"/>
    <w:rsid w:val="00467DB0"/>
    <w:rsid w:val="00483500"/>
    <w:rsid w:val="00567E34"/>
    <w:rsid w:val="005A4D06"/>
    <w:rsid w:val="00607808"/>
    <w:rsid w:val="006B34E6"/>
    <w:rsid w:val="006D5274"/>
    <w:rsid w:val="00715B13"/>
    <w:rsid w:val="00784045"/>
    <w:rsid w:val="007A04D1"/>
    <w:rsid w:val="00824AD6"/>
    <w:rsid w:val="00865B7E"/>
    <w:rsid w:val="008D79C6"/>
    <w:rsid w:val="009000E7"/>
    <w:rsid w:val="009040A0"/>
    <w:rsid w:val="0094667E"/>
    <w:rsid w:val="0095679F"/>
    <w:rsid w:val="009B7E7E"/>
    <w:rsid w:val="009F1C12"/>
    <w:rsid w:val="00A6420C"/>
    <w:rsid w:val="00A8755A"/>
    <w:rsid w:val="00AB0D73"/>
    <w:rsid w:val="00AD128C"/>
    <w:rsid w:val="00AF755C"/>
    <w:rsid w:val="00B17CEA"/>
    <w:rsid w:val="00C90AE5"/>
    <w:rsid w:val="00C95301"/>
    <w:rsid w:val="00CA6F19"/>
    <w:rsid w:val="00D5121C"/>
    <w:rsid w:val="00D63E6F"/>
    <w:rsid w:val="00E65D51"/>
    <w:rsid w:val="00E7352A"/>
    <w:rsid w:val="00F31F0F"/>
    <w:rsid w:val="00F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0669E-1F21-4F94-8368-B84ECF1F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A04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7A04D1"/>
    <w:pPr>
      <w:widowControl w:val="0"/>
      <w:shd w:val="clear" w:color="auto" w:fill="FFFFFF"/>
      <w:spacing w:before="480" w:after="360" w:line="0" w:lineRule="atLeast"/>
      <w:ind w:right="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7A0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;Полужирный"/>
    <w:basedOn w:val="a0"/>
    <w:rsid w:val="007A0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7A0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00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koms_kadr</dc:creator>
  <cp:lastModifiedBy>Вакансия Вакансия</cp:lastModifiedBy>
  <cp:revision>28</cp:revision>
  <cp:lastPrinted>2023-12-11T13:32:00Z</cp:lastPrinted>
  <dcterms:created xsi:type="dcterms:W3CDTF">2022-06-08T08:56:00Z</dcterms:created>
  <dcterms:modified xsi:type="dcterms:W3CDTF">2023-12-11T13:33:00Z</dcterms:modified>
</cp:coreProperties>
</file>