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3F5DE3">
                              <w:rPr>
                                <w:rFonts w:ascii="Times New Roman" w:eastAsia="Times New Roman" w:hAnsi="Times New Roman" w:cs="Times New Roman"/>
                                <w:sz w:val="24"/>
                                <w:szCs w:val="24"/>
                                <w:u w:val="single"/>
                                <w:lang w:eastAsia="ru-RU"/>
                              </w:rPr>
                              <w:t>8</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3F5DE3">
                        <w:rPr>
                          <w:rFonts w:ascii="Times New Roman" w:eastAsia="Times New Roman" w:hAnsi="Times New Roman" w:cs="Times New Roman"/>
                          <w:sz w:val="24"/>
                          <w:szCs w:val="24"/>
                          <w:u w:val="single"/>
                          <w:lang w:eastAsia="ru-RU"/>
                        </w:rPr>
                        <w:t>8</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3F5DE3">
                              <w:rPr>
                                <w:rFonts w:ascii="Times New Roman" w:eastAsia="Times New Roman" w:hAnsi="Times New Roman" w:cs="Times New Roman"/>
                                <w:sz w:val="24"/>
                                <w:szCs w:val="24"/>
                                <w:u w:val="single"/>
                                <w:lang w:eastAsia="ru-RU"/>
                              </w:rPr>
                              <w:t>8</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3F5DE3">
                        <w:rPr>
                          <w:rFonts w:ascii="Times New Roman" w:eastAsia="Times New Roman" w:hAnsi="Times New Roman" w:cs="Times New Roman"/>
                          <w:sz w:val="24"/>
                          <w:szCs w:val="24"/>
                          <w:u w:val="single"/>
                          <w:lang w:eastAsia="ru-RU"/>
                        </w:rPr>
                        <w:t>8</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3F5DE3" w:rsidRPr="003F5DE3" w:rsidRDefault="003F5DE3" w:rsidP="003F5DE3">
      <w:pPr>
        <w:spacing w:after="0" w:line="240" w:lineRule="auto"/>
        <w:ind w:right="4819"/>
        <w:jc w:val="both"/>
        <w:rPr>
          <w:rFonts w:ascii="Times New Roman" w:hAnsi="Times New Roman" w:cs="Times New Roman"/>
          <w:sz w:val="24"/>
          <w:szCs w:val="24"/>
        </w:rPr>
      </w:pPr>
      <w:bookmarkStart w:id="0" w:name="_GoBack"/>
      <w:r w:rsidRPr="003F5DE3">
        <w:rPr>
          <w:rFonts w:ascii="Times New Roman" w:hAnsi="Times New Roman" w:cs="Times New Roman"/>
          <w:sz w:val="24"/>
          <w:szCs w:val="24"/>
        </w:rPr>
        <w:t>Об утверждении Порядка осуществления администрацией Урмарского муниципального округа Чувашской Республики государственных полномочий Чувашской Республики по уведомительной регистрации коллективных договоров</w:t>
      </w:r>
    </w:p>
    <w:bookmarkEnd w:id="0"/>
    <w:p w:rsidR="003F5DE3" w:rsidRPr="003F5DE3" w:rsidRDefault="003F5DE3" w:rsidP="003F5DE3">
      <w:pPr>
        <w:spacing w:after="0" w:line="240" w:lineRule="auto"/>
        <w:ind w:right="4819"/>
        <w:jc w:val="both"/>
        <w:rPr>
          <w:sz w:val="24"/>
          <w:szCs w:val="24"/>
        </w:rPr>
      </w:pPr>
    </w:p>
    <w:p w:rsidR="003F5DE3" w:rsidRPr="003F5DE3" w:rsidRDefault="003F5DE3" w:rsidP="003F5DE3">
      <w:pPr>
        <w:spacing w:after="0" w:line="240" w:lineRule="auto"/>
        <w:rPr>
          <w:sz w:val="24"/>
          <w:szCs w:val="24"/>
        </w:rPr>
      </w:pPr>
    </w:p>
    <w:p w:rsidR="003F5DE3" w:rsidRPr="003F5DE3" w:rsidRDefault="003F5DE3" w:rsidP="003F5DE3">
      <w:pPr>
        <w:spacing w:after="0" w:line="240" w:lineRule="auto"/>
        <w:ind w:firstLine="708"/>
        <w:jc w:val="both"/>
        <w:rPr>
          <w:rFonts w:ascii="Times New Roman" w:hAnsi="Times New Roman" w:cs="Times New Roman"/>
          <w:sz w:val="24"/>
          <w:szCs w:val="24"/>
        </w:rPr>
      </w:pPr>
      <w:proofErr w:type="gramStart"/>
      <w:r w:rsidRPr="003F5DE3">
        <w:rPr>
          <w:rFonts w:ascii="Times New Roman" w:hAnsi="Times New Roman" w:cs="Times New Roman"/>
          <w:sz w:val="24"/>
          <w:szCs w:val="24"/>
        </w:rPr>
        <w:t>В соответствии с Законом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Постановлением Кабинета Министров Чувашской Республики от 28 декабря 2015 года N 499 "Об утверждении Порядка осуществления органами местного самоуправления муниципальных районов и городских округов государственных полномочий Чувашской Республики по уведомительной регистрации коллективных договоров" администрация Урмарского муниципального</w:t>
      </w:r>
      <w:proofErr w:type="gramEnd"/>
      <w:r w:rsidRPr="003F5DE3">
        <w:rPr>
          <w:rFonts w:ascii="Times New Roman" w:hAnsi="Times New Roman" w:cs="Times New Roman"/>
          <w:sz w:val="24"/>
          <w:szCs w:val="24"/>
        </w:rPr>
        <w:t xml:space="preserve"> округа Чувашской Республики </w:t>
      </w:r>
      <w:proofErr w:type="gramStart"/>
      <w:r w:rsidRPr="003F5DE3">
        <w:rPr>
          <w:rFonts w:ascii="Times New Roman" w:hAnsi="Times New Roman" w:cs="Times New Roman"/>
          <w:sz w:val="24"/>
          <w:szCs w:val="24"/>
        </w:rPr>
        <w:t>п</w:t>
      </w:r>
      <w:proofErr w:type="gramEnd"/>
      <w:r w:rsidRPr="003F5DE3">
        <w:rPr>
          <w:rFonts w:ascii="Times New Roman" w:hAnsi="Times New Roman" w:cs="Times New Roman"/>
          <w:sz w:val="24"/>
          <w:szCs w:val="24"/>
        </w:rPr>
        <w:t xml:space="preserve"> о с т а н о в л я е т:</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1. Утвердить прилагаемый Порядок осуществления администрацией Урмарского муниципального округа Чувашской Республики государственных полномочий Чувашской Республики по уведомительной регистрации коллективных договоров.</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2. Рекомендовать руководителям организаций независимо от организационно правовых форм и форм собственности направлять заключенные коллективные договоры на уведомительную регистрацию в соответствии с Порядком, утвержденным настоящим постановлением.</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3. Настоящее постановление вступает в силу со дня его официального опубликования.</w:t>
      </w:r>
    </w:p>
    <w:p w:rsidR="003F5DE3" w:rsidRDefault="003F5DE3" w:rsidP="003F5DE3">
      <w:pPr>
        <w:spacing w:after="0" w:line="240" w:lineRule="auto"/>
        <w:jc w:val="both"/>
        <w:rPr>
          <w:rFonts w:ascii="Times New Roman" w:hAnsi="Times New Roman" w:cs="Times New Roman"/>
          <w:sz w:val="24"/>
          <w:szCs w:val="24"/>
        </w:rPr>
      </w:pPr>
    </w:p>
    <w:p w:rsidR="003F5DE3" w:rsidRDefault="003F5DE3" w:rsidP="003F5DE3">
      <w:pPr>
        <w:spacing w:after="0" w:line="240" w:lineRule="auto"/>
        <w:jc w:val="both"/>
        <w:rPr>
          <w:rFonts w:ascii="Times New Roman" w:hAnsi="Times New Roman" w:cs="Times New Roman"/>
          <w:sz w:val="24"/>
          <w:szCs w:val="24"/>
        </w:rPr>
      </w:pPr>
    </w:p>
    <w:p w:rsidR="003F5DE3" w:rsidRDefault="003F5DE3" w:rsidP="003F5DE3">
      <w:pPr>
        <w:spacing w:after="0" w:line="240" w:lineRule="auto"/>
        <w:jc w:val="both"/>
        <w:rPr>
          <w:rFonts w:ascii="Times New Roman" w:hAnsi="Times New Roman" w:cs="Times New Roman"/>
          <w:sz w:val="24"/>
          <w:szCs w:val="24"/>
        </w:rPr>
      </w:pPr>
    </w:p>
    <w:p w:rsidR="003F5DE3" w:rsidRPr="003F5DE3" w:rsidRDefault="003F5DE3" w:rsidP="003F5DE3">
      <w:pPr>
        <w:spacing w:after="0" w:line="240" w:lineRule="auto"/>
        <w:jc w:val="both"/>
        <w:rPr>
          <w:rFonts w:ascii="Times New Roman" w:hAnsi="Times New Roman" w:cs="Times New Roman"/>
          <w:sz w:val="24"/>
          <w:szCs w:val="24"/>
        </w:rPr>
      </w:pPr>
      <w:r w:rsidRPr="003F5DE3">
        <w:rPr>
          <w:rFonts w:ascii="Times New Roman" w:hAnsi="Times New Roman" w:cs="Times New Roman"/>
          <w:sz w:val="24"/>
          <w:szCs w:val="24"/>
        </w:rPr>
        <w:t xml:space="preserve">Глава Урмарского </w:t>
      </w:r>
    </w:p>
    <w:p w:rsidR="003F5DE3" w:rsidRPr="003F5DE3" w:rsidRDefault="003F5DE3" w:rsidP="003F5DE3">
      <w:pPr>
        <w:spacing w:after="0" w:line="240" w:lineRule="auto"/>
        <w:jc w:val="both"/>
        <w:rPr>
          <w:rFonts w:ascii="Times New Roman" w:hAnsi="Times New Roman" w:cs="Times New Roman"/>
          <w:sz w:val="24"/>
          <w:szCs w:val="24"/>
        </w:rPr>
      </w:pPr>
      <w:r w:rsidRPr="003F5DE3">
        <w:rPr>
          <w:rFonts w:ascii="Times New Roman" w:hAnsi="Times New Roman" w:cs="Times New Roman"/>
          <w:sz w:val="24"/>
          <w:szCs w:val="24"/>
        </w:rPr>
        <w:t>муниципального округа</w:t>
      </w:r>
      <w:r w:rsidRPr="003F5DE3">
        <w:rPr>
          <w:rFonts w:ascii="Times New Roman" w:hAnsi="Times New Roman" w:cs="Times New Roman"/>
          <w:sz w:val="24"/>
          <w:szCs w:val="24"/>
        </w:rPr>
        <w:tab/>
      </w:r>
      <w:r w:rsidRPr="003F5DE3">
        <w:rPr>
          <w:rFonts w:ascii="Times New Roman" w:hAnsi="Times New Roman" w:cs="Times New Roman"/>
          <w:sz w:val="24"/>
          <w:szCs w:val="24"/>
        </w:rPr>
        <w:tab/>
      </w:r>
      <w:r w:rsidRPr="003F5DE3">
        <w:rPr>
          <w:rFonts w:ascii="Times New Roman" w:hAnsi="Times New Roman" w:cs="Times New Roman"/>
          <w:sz w:val="24"/>
          <w:szCs w:val="24"/>
        </w:rPr>
        <w:tab/>
      </w:r>
      <w:r w:rsidRPr="003F5DE3">
        <w:rPr>
          <w:rFonts w:ascii="Times New Roman" w:hAnsi="Times New Roman" w:cs="Times New Roman"/>
          <w:sz w:val="24"/>
          <w:szCs w:val="24"/>
        </w:rPr>
        <w:tab/>
      </w:r>
      <w:r w:rsidRPr="003F5DE3">
        <w:rPr>
          <w:rFonts w:ascii="Times New Roman" w:hAnsi="Times New Roman" w:cs="Times New Roman"/>
          <w:sz w:val="24"/>
          <w:szCs w:val="24"/>
        </w:rPr>
        <w:tab/>
      </w:r>
      <w:r w:rsidRPr="003F5DE3">
        <w:rPr>
          <w:rFonts w:ascii="Times New Roman" w:hAnsi="Times New Roman" w:cs="Times New Roman"/>
          <w:sz w:val="24"/>
          <w:szCs w:val="24"/>
        </w:rPr>
        <w:tab/>
      </w:r>
      <w:r>
        <w:rPr>
          <w:rFonts w:ascii="Times New Roman" w:hAnsi="Times New Roman" w:cs="Times New Roman"/>
          <w:sz w:val="24"/>
          <w:szCs w:val="24"/>
        </w:rPr>
        <w:t xml:space="preserve">    </w:t>
      </w:r>
      <w:r w:rsidRPr="003F5DE3">
        <w:rPr>
          <w:rFonts w:ascii="Times New Roman" w:hAnsi="Times New Roman" w:cs="Times New Roman"/>
          <w:sz w:val="24"/>
          <w:szCs w:val="24"/>
        </w:rPr>
        <w:tab/>
      </w:r>
      <w:r>
        <w:rPr>
          <w:rFonts w:ascii="Times New Roman" w:hAnsi="Times New Roman" w:cs="Times New Roman"/>
          <w:sz w:val="24"/>
          <w:szCs w:val="24"/>
        </w:rPr>
        <w:t xml:space="preserve">      </w:t>
      </w:r>
      <w:r w:rsidRPr="003F5DE3">
        <w:rPr>
          <w:rFonts w:ascii="Times New Roman" w:hAnsi="Times New Roman" w:cs="Times New Roman"/>
          <w:sz w:val="24"/>
          <w:szCs w:val="24"/>
        </w:rPr>
        <w:t>В.В. Шигильдеев</w:t>
      </w:r>
    </w:p>
    <w:p w:rsidR="003F5DE3" w:rsidRPr="003F5DE3" w:rsidRDefault="003F5DE3" w:rsidP="003F5DE3">
      <w:pPr>
        <w:spacing w:after="0" w:line="240" w:lineRule="auto"/>
        <w:rPr>
          <w:rFonts w:ascii="Times New Roman" w:hAnsi="Times New Roman" w:cs="Times New Roman"/>
          <w:sz w:val="24"/>
          <w:szCs w:val="24"/>
        </w:rPr>
      </w:pPr>
    </w:p>
    <w:p w:rsidR="003F5DE3" w:rsidRPr="003F5DE3" w:rsidRDefault="003F5DE3" w:rsidP="003F5DE3">
      <w:pPr>
        <w:spacing w:after="0" w:line="240" w:lineRule="auto"/>
        <w:rPr>
          <w:rFonts w:ascii="Times New Roman" w:hAnsi="Times New Roman" w:cs="Times New Roman"/>
          <w:sz w:val="24"/>
          <w:szCs w:val="24"/>
        </w:rPr>
      </w:pPr>
    </w:p>
    <w:p w:rsidR="003F5DE3" w:rsidRPr="003F5DE3" w:rsidRDefault="003F5DE3" w:rsidP="003F5DE3">
      <w:pPr>
        <w:spacing w:after="0" w:line="240" w:lineRule="auto"/>
        <w:rPr>
          <w:rFonts w:ascii="Times New Roman" w:hAnsi="Times New Roman" w:cs="Times New Roman"/>
          <w:sz w:val="24"/>
          <w:szCs w:val="24"/>
        </w:rPr>
      </w:pPr>
    </w:p>
    <w:p w:rsidR="003F5DE3" w:rsidRPr="003F5DE3" w:rsidRDefault="003F5DE3" w:rsidP="003F5DE3">
      <w:pPr>
        <w:spacing w:after="0" w:line="240" w:lineRule="auto"/>
        <w:rPr>
          <w:rFonts w:ascii="Times New Roman" w:hAnsi="Times New Roman" w:cs="Times New Roman"/>
          <w:sz w:val="24"/>
          <w:szCs w:val="24"/>
        </w:rPr>
      </w:pPr>
    </w:p>
    <w:p w:rsidR="003F5DE3" w:rsidRPr="003F5DE3" w:rsidRDefault="003F5DE3" w:rsidP="003F5DE3">
      <w:pPr>
        <w:spacing w:after="0" w:line="240" w:lineRule="auto"/>
        <w:rPr>
          <w:rFonts w:ascii="Times New Roman" w:hAnsi="Times New Roman" w:cs="Times New Roman"/>
          <w:sz w:val="24"/>
          <w:szCs w:val="24"/>
        </w:rPr>
      </w:pPr>
    </w:p>
    <w:p w:rsidR="003F5DE3" w:rsidRDefault="003F5DE3" w:rsidP="003F5DE3">
      <w:pPr>
        <w:spacing w:after="0" w:line="240" w:lineRule="auto"/>
        <w:rPr>
          <w:rFonts w:ascii="Times New Roman" w:hAnsi="Times New Roman" w:cs="Times New Roman"/>
          <w:sz w:val="26"/>
          <w:szCs w:val="26"/>
        </w:rPr>
      </w:pPr>
    </w:p>
    <w:p w:rsidR="003F5DE3" w:rsidRDefault="003F5DE3" w:rsidP="003F5DE3">
      <w:pPr>
        <w:spacing w:after="0" w:line="240" w:lineRule="auto"/>
        <w:rPr>
          <w:rFonts w:ascii="Times New Roman" w:hAnsi="Times New Roman" w:cs="Times New Roman"/>
          <w:sz w:val="26"/>
          <w:szCs w:val="26"/>
        </w:rPr>
      </w:pPr>
    </w:p>
    <w:p w:rsidR="003F5DE3" w:rsidRDefault="003F5DE3" w:rsidP="003F5DE3">
      <w:pPr>
        <w:spacing w:after="0" w:line="240" w:lineRule="auto"/>
        <w:rPr>
          <w:rFonts w:ascii="Times New Roman" w:hAnsi="Times New Roman" w:cs="Times New Roman"/>
          <w:sz w:val="26"/>
          <w:szCs w:val="26"/>
        </w:rPr>
      </w:pPr>
    </w:p>
    <w:p w:rsidR="003F5DE3" w:rsidRPr="003F5DE3" w:rsidRDefault="003F5DE3" w:rsidP="003F5DE3">
      <w:pPr>
        <w:spacing w:after="0" w:line="240" w:lineRule="auto"/>
        <w:rPr>
          <w:rFonts w:ascii="Times New Roman" w:hAnsi="Times New Roman" w:cs="Times New Roman"/>
          <w:sz w:val="20"/>
          <w:szCs w:val="20"/>
        </w:rPr>
      </w:pPr>
      <w:proofErr w:type="spellStart"/>
      <w:r w:rsidRPr="003F5DE3">
        <w:rPr>
          <w:rFonts w:ascii="Times New Roman" w:hAnsi="Times New Roman" w:cs="Times New Roman"/>
          <w:sz w:val="20"/>
          <w:szCs w:val="20"/>
        </w:rPr>
        <w:t>Адюков</w:t>
      </w:r>
      <w:proofErr w:type="spellEnd"/>
      <w:r w:rsidRPr="003F5DE3">
        <w:rPr>
          <w:rFonts w:ascii="Times New Roman" w:hAnsi="Times New Roman" w:cs="Times New Roman"/>
          <w:sz w:val="20"/>
          <w:szCs w:val="20"/>
        </w:rPr>
        <w:t xml:space="preserve"> Василий Кузьмич</w:t>
      </w:r>
    </w:p>
    <w:p w:rsidR="003F5DE3" w:rsidRPr="003F5DE3" w:rsidRDefault="003F5DE3" w:rsidP="003F5DE3">
      <w:pPr>
        <w:spacing w:after="0" w:line="240" w:lineRule="auto"/>
        <w:rPr>
          <w:rFonts w:ascii="Times New Roman" w:hAnsi="Times New Roman" w:cs="Times New Roman"/>
          <w:sz w:val="20"/>
          <w:szCs w:val="20"/>
        </w:rPr>
      </w:pPr>
      <w:r w:rsidRPr="003F5DE3">
        <w:rPr>
          <w:rFonts w:ascii="Times New Roman" w:hAnsi="Times New Roman" w:cs="Times New Roman"/>
          <w:sz w:val="20"/>
          <w:szCs w:val="20"/>
        </w:rPr>
        <w:t>8(835-44) 2-14-15</w:t>
      </w:r>
    </w:p>
    <w:p w:rsidR="003F5DE3" w:rsidRDefault="003F5DE3" w:rsidP="003F5DE3">
      <w:pPr>
        <w:spacing w:after="0" w:line="240" w:lineRule="auto"/>
        <w:jc w:val="right"/>
        <w:rPr>
          <w:rFonts w:ascii="Times New Roman" w:hAnsi="Times New Roman" w:cs="Times New Roman"/>
          <w:sz w:val="26"/>
          <w:szCs w:val="26"/>
        </w:rPr>
      </w:pPr>
    </w:p>
    <w:p w:rsidR="003F5DE3" w:rsidRPr="00923298" w:rsidRDefault="003F5DE3" w:rsidP="003F5DE3">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3F5DE3" w:rsidRPr="00923298" w:rsidRDefault="003F5DE3" w:rsidP="003F5DE3">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F5DE3" w:rsidRDefault="003F5DE3" w:rsidP="003F5DE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F5DE3" w:rsidRPr="00923298" w:rsidRDefault="003F5DE3" w:rsidP="003F5DE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F5DE3" w:rsidRPr="00923298" w:rsidRDefault="003F5DE3" w:rsidP="003F5DE3">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19.09.2023</w:t>
      </w:r>
      <w:r w:rsidRPr="00923298">
        <w:rPr>
          <w:rFonts w:ascii="Times New Roman" w:hAnsi="Times New Roman"/>
          <w:sz w:val="24"/>
          <w:szCs w:val="24"/>
        </w:rPr>
        <w:t xml:space="preserve"> № </w:t>
      </w:r>
      <w:r>
        <w:rPr>
          <w:rFonts w:ascii="Times New Roman" w:hAnsi="Times New Roman"/>
          <w:sz w:val="24"/>
          <w:szCs w:val="24"/>
        </w:rPr>
        <w:t>1218</w:t>
      </w:r>
    </w:p>
    <w:p w:rsidR="003F5DE3" w:rsidRPr="00923298" w:rsidRDefault="003F5DE3" w:rsidP="003F5DE3">
      <w:pPr>
        <w:ind w:left="3540" w:firstLine="709"/>
        <w:jc w:val="both"/>
        <w:rPr>
          <w:rFonts w:ascii="Times New Roman" w:hAnsi="Times New Roman"/>
          <w:sz w:val="24"/>
          <w:szCs w:val="24"/>
        </w:rPr>
      </w:pPr>
    </w:p>
    <w:p w:rsidR="003F5DE3" w:rsidRDefault="003F5DE3" w:rsidP="003F5DE3">
      <w:pPr>
        <w:spacing w:after="0" w:line="240" w:lineRule="auto"/>
        <w:jc w:val="right"/>
        <w:rPr>
          <w:rFonts w:ascii="Times New Roman" w:hAnsi="Times New Roman" w:cs="Times New Roman"/>
        </w:rPr>
      </w:pPr>
    </w:p>
    <w:p w:rsidR="003F5DE3" w:rsidRPr="003F5DE3" w:rsidRDefault="003F5DE3" w:rsidP="003F5DE3">
      <w:pPr>
        <w:spacing w:after="0" w:line="240" w:lineRule="auto"/>
        <w:jc w:val="center"/>
        <w:rPr>
          <w:rFonts w:ascii="Times New Roman" w:hAnsi="Times New Roman" w:cs="Times New Roman"/>
          <w:b/>
          <w:sz w:val="24"/>
          <w:szCs w:val="24"/>
        </w:rPr>
      </w:pPr>
      <w:r w:rsidRPr="003F5DE3">
        <w:rPr>
          <w:rFonts w:ascii="Times New Roman" w:hAnsi="Times New Roman" w:cs="Times New Roman"/>
          <w:b/>
          <w:sz w:val="24"/>
          <w:szCs w:val="24"/>
        </w:rPr>
        <w:t>Порядок</w:t>
      </w:r>
    </w:p>
    <w:p w:rsidR="003F5DE3" w:rsidRPr="003F5DE3" w:rsidRDefault="003F5DE3" w:rsidP="003F5DE3">
      <w:pPr>
        <w:spacing w:after="0" w:line="240" w:lineRule="auto"/>
        <w:jc w:val="center"/>
        <w:rPr>
          <w:rFonts w:ascii="Times New Roman" w:hAnsi="Times New Roman" w:cs="Times New Roman"/>
          <w:b/>
          <w:sz w:val="24"/>
          <w:szCs w:val="24"/>
        </w:rPr>
      </w:pPr>
      <w:r w:rsidRPr="003F5DE3">
        <w:rPr>
          <w:rFonts w:ascii="Times New Roman" w:hAnsi="Times New Roman" w:cs="Times New Roman"/>
          <w:b/>
          <w:sz w:val="24"/>
          <w:szCs w:val="24"/>
        </w:rPr>
        <w:t>осуществления администрацией Урмарского муниципального округа Чувашской Республики государственных полномочий Чувашской Республики по уведомительной регистрации коллективных договоров</w:t>
      </w:r>
    </w:p>
    <w:p w:rsidR="003F5DE3" w:rsidRPr="003F5DE3" w:rsidRDefault="003F5DE3" w:rsidP="003F5DE3">
      <w:pPr>
        <w:spacing w:after="0" w:line="240" w:lineRule="auto"/>
        <w:rPr>
          <w:rFonts w:ascii="Times New Roman" w:hAnsi="Times New Roman" w:cs="Times New Roman"/>
          <w:sz w:val="24"/>
          <w:szCs w:val="24"/>
        </w:rPr>
      </w:pPr>
    </w:p>
    <w:p w:rsidR="003F5DE3" w:rsidRPr="003F5DE3" w:rsidRDefault="003F5DE3" w:rsidP="003F5DE3">
      <w:pPr>
        <w:spacing w:after="0" w:line="240" w:lineRule="auto"/>
        <w:jc w:val="center"/>
        <w:rPr>
          <w:rFonts w:ascii="Times New Roman" w:hAnsi="Times New Roman" w:cs="Times New Roman"/>
          <w:b/>
          <w:sz w:val="24"/>
          <w:szCs w:val="24"/>
        </w:rPr>
      </w:pPr>
      <w:r w:rsidRPr="003F5DE3">
        <w:rPr>
          <w:rFonts w:ascii="Times New Roman" w:hAnsi="Times New Roman" w:cs="Times New Roman"/>
          <w:b/>
          <w:sz w:val="24"/>
          <w:szCs w:val="24"/>
        </w:rPr>
        <w:t>I. Общие положения</w:t>
      </w:r>
    </w:p>
    <w:p w:rsidR="003F5DE3" w:rsidRPr="003F5DE3" w:rsidRDefault="003F5DE3" w:rsidP="003F5DE3">
      <w:pPr>
        <w:spacing w:after="0" w:line="240" w:lineRule="auto"/>
        <w:jc w:val="both"/>
        <w:rPr>
          <w:rFonts w:ascii="Times New Roman" w:hAnsi="Times New Roman" w:cs="Times New Roman"/>
          <w:sz w:val="24"/>
          <w:szCs w:val="24"/>
        </w:rPr>
      </w:pP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1.1. Настоящий Порядок определяет процедуру уведомительной регистрации коллективных договоров, осуществляемой администрацией Урмарского муниципального округа Чувашской Республики (далее - Администрация) в соответствии с законами Чувашской Республики "О социальном партнерстве", "О наделении органов местного самоуправления в Чувашской Республике отдельными государственными полномочиями".</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1.2. Уведомительная регистрация коллективных договоров проводится Администрацией по месту нахождения работодателя.</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1.3. Целью уведомительной регистрации коллективных договоров являются получение информации о количестве и содержании заключенных коллективных договоров и 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1.4. Уведомительная регистрация коллективных договоров включает в себя:</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анализ содержания коллективных договоров на соответствие трудовому законодательству и иным нормативным правовым актам, содержащим нормы трудового права;</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заполнение регистрационной карты коллективного договора.</w:t>
      </w:r>
    </w:p>
    <w:p w:rsidR="003F5DE3" w:rsidRPr="003F5DE3" w:rsidRDefault="003F5DE3" w:rsidP="003F5DE3">
      <w:pPr>
        <w:spacing w:after="0" w:line="240" w:lineRule="auto"/>
        <w:jc w:val="both"/>
        <w:rPr>
          <w:rFonts w:ascii="Times New Roman" w:hAnsi="Times New Roman" w:cs="Times New Roman"/>
          <w:sz w:val="24"/>
          <w:szCs w:val="24"/>
        </w:rPr>
      </w:pPr>
    </w:p>
    <w:p w:rsidR="003F5DE3" w:rsidRPr="003F5DE3" w:rsidRDefault="003F5DE3" w:rsidP="003F5DE3">
      <w:pPr>
        <w:spacing w:after="0" w:line="240" w:lineRule="auto"/>
        <w:jc w:val="center"/>
        <w:rPr>
          <w:rFonts w:ascii="Times New Roman" w:hAnsi="Times New Roman" w:cs="Times New Roman"/>
          <w:b/>
          <w:sz w:val="24"/>
          <w:szCs w:val="24"/>
        </w:rPr>
      </w:pPr>
      <w:r w:rsidRPr="003F5DE3">
        <w:rPr>
          <w:rFonts w:ascii="Times New Roman" w:hAnsi="Times New Roman" w:cs="Times New Roman"/>
          <w:b/>
          <w:sz w:val="24"/>
          <w:szCs w:val="24"/>
        </w:rPr>
        <w:t>II. Порядок уведомительной регистрации коллективных договоров</w:t>
      </w:r>
    </w:p>
    <w:p w:rsidR="003F5DE3" w:rsidRPr="003F5DE3" w:rsidRDefault="003F5DE3" w:rsidP="003F5DE3">
      <w:pPr>
        <w:spacing w:after="0" w:line="240" w:lineRule="auto"/>
        <w:jc w:val="both"/>
        <w:rPr>
          <w:rFonts w:ascii="Times New Roman" w:hAnsi="Times New Roman" w:cs="Times New Roman"/>
          <w:sz w:val="24"/>
          <w:szCs w:val="24"/>
        </w:rPr>
      </w:pP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 xml:space="preserve">2.1. Коллективный договор в течение семи дней со дня подписания направляется работодателем (представителем работодателя) на уведомительную регистрацию в Администрацию. Коллективный договор должен быть прошит, </w:t>
      </w:r>
      <w:proofErr w:type="gramStart"/>
      <w:r w:rsidRPr="003F5DE3">
        <w:rPr>
          <w:rFonts w:ascii="Times New Roman" w:hAnsi="Times New Roman" w:cs="Times New Roman"/>
          <w:sz w:val="24"/>
          <w:szCs w:val="24"/>
        </w:rPr>
        <w:t>пронумерован и скреплен</w:t>
      </w:r>
      <w:proofErr w:type="gramEnd"/>
      <w:r w:rsidRPr="003F5DE3">
        <w:rPr>
          <w:rFonts w:ascii="Times New Roman" w:hAnsi="Times New Roman" w:cs="Times New Roman"/>
          <w:sz w:val="24"/>
          <w:szCs w:val="24"/>
        </w:rPr>
        <w:t xml:space="preserve"> печатью (при наличии).</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При представлении коллективного договора представителем работодателя прилагается документ, подтверждающий личность и полномочия представителя работодателя, оформленный в соответствии с законодательством Российской Федерации.</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К коллективному договору прилагается сопроводительное письмо, в котором указываются:</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наименование организации (фамилия, имя, отчество (последнее - при наличии) индивидуального предпринимателя);</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юридический (почтовый) адрес организации (индивидуального предпринимателя), контактный телефон;</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основной вид экономической деятельности (код по Общероссийскому классификатору видов экономической деятельности);</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организационно-правовая форма организации;</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численность охваченных коллективным договором работников;</w:t>
      </w:r>
    </w:p>
    <w:p w:rsidR="003F5DE3" w:rsidRPr="003F5DE3" w:rsidRDefault="003F5DE3" w:rsidP="003F5DE3">
      <w:pPr>
        <w:spacing w:after="0" w:line="240" w:lineRule="auto"/>
        <w:ind w:firstLine="708"/>
        <w:jc w:val="both"/>
        <w:rPr>
          <w:rFonts w:ascii="Times New Roman" w:hAnsi="Times New Roman" w:cs="Times New Roman"/>
          <w:sz w:val="24"/>
          <w:szCs w:val="24"/>
        </w:rPr>
      </w:pPr>
      <w:proofErr w:type="gramStart"/>
      <w:r w:rsidRPr="003F5DE3">
        <w:rPr>
          <w:rFonts w:ascii="Times New Roman" w:hAnsi="Times New Roman" w:cs="Times New Roman"/>
          <w:sz w:val="24"/>
          <w:szCs w:val="24"/>
        </w:rPr>
        <w:lastRenderedPageBreak/>
        <w:t>фамилия, имя, отчество (последнее - при наличии) и должность работодателя (представителя работодателя), подписавшего коллективный договор;</w:t>
      </w:r>
      <w:proofErr w:type="gramEnd"/>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фамилия, имя, отчество (последнее - при наличии) и должность уполномоченного представителя работников, подписавшего коллективный договор.</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2.2. Главный специалист по вопросам трудовых отношений Администрации:</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регистрирует коллективный договор в день поступления в журнале уведомительной регистрации коллективных договоров по форме согласно приложению № 1 к настоящему Порядку;</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заполняет регистрационную карту коллективного договора по форме согласно приложению № 2 к настоящему Порядку.</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2.3. Срок проведения процедуры уведомительной регистрации коллективных договоров не должен превышать десять рабочих дней со дня поступления документов, указанных в пункте 2.1 настоящего Порядка.</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2.4. При уведомительной регистрации коллективного договора на титульном листе коллективного договора проставляются регистрационный номер, дата регистрации коллективного договора и подпись главного специалиста по вопросам трудовых отношений Администрации.</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 xml:space="preserve">2.5. </w:t>
      </w:r>
      <w:proofErr w:type="gramStart"/>
      <w:r w:rsidRPr="003F5DE3">
        <w:rPr>
          <w:rFonts w:ascii="Times New Roman" w:hAnsi="Times New Roman" w:cs="Times New Roman"/>
          <w:sz w:val="24"/>
          <w:szCs w:val="24"/>
        </w:rPr>
        <w:t>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представителям сторон, подписавшим коллективный договор, в течение трех рабочих дней со дня уведомительной регистрации коллективного договора направляются письменные замечания и рекомендации с одновременным информированием об указанных нарушениях Государственной инспекции труда в Чувашской Республике.</w:t>
      </w:r>
      <w:proofErr w:type="gramEnd"/>
    </w:p>
    <w:p w:rsidR="003F5DE3" w:rsidRPr="003F5DE3" w:rsidRDefault="003F5DE3" w:rsidP="003F5DE3">
      <w:pPr>
        <w:spacing w:after="0" w:line="240" w:lineRule="auto"/>
        <w:jc w:val="both"/>
        <w:rPr>
          <w:rFonts w:ascii="Times New Roman" w:hAnsi="Times New Roman" w:cs="Times New Roman"/>
          <w:sz w:val="24"/>
          <w:szCs w:val="24"/>
        </w:rPr>
      </w:pPr>
      <w:r w:rsidRPr="003F5DE3">
        <w:rPr>
          <w:rFonts w:ascii="Times New Roman" w:hAnsi="Times New Roman" w:cs="Times New Roman"/>
          <w:sz w:val="24"/>
          <w:szCs w:val="24"/>
        </w:rPr>
        <w:t>Наличие замечаний не является основанием для отказа в уведомительной регистрации коллективного договора.</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 xml:space="preserve">2.6. Изменения и дополнения, вносимые в коллективный договор в период его действия, подлежат уведомительной регистрации в порядке, установленном для уведомительной регистрации коллективных договоров. При этом новый регистрационный номер не присваивается, в представленном экземпляре документов делается отметка о регистрации в качестве изменения (дополнения) к коллективному договору с регистрационным номером первичного документа и указанием даты, с которой они действуют. Изменения и дополнения </w:t>
      </w:r>
      <w:proofErr w:type="gramStart"/>
      <w:r w:rsidRPr="003F5DE3">
        <w:rPr>
          <w:rFonts w:ascii="Times New Roman" w:hAnsi="Times New Roman" w:cs="Times New Roman"/>
          <w:sz w:val="24"/>
          <w:szCs w:val="24"/>
        </w:rPr>
        <w:t>являются приложением к коллективному договору и хранятся</w:t>
      </w:r>
      <w:proofErr w:type="gramEnd"/>
      <w:r w:rsidRPr="003F5DE3">
        <w:rPr>
          <w:rFonts w:ascii="Times New Roman" w:hAnsi="Times New Roman" w:cs="Times New Roman"/>
          <w:sz w:val="24"/>
          <w:szCs w:val="24"/>
        </w:rPr>
        <w:t xml:space="preserve"> вместе с ним.</w:t>
      </w:r>
    </w:p>
    <w:p w:rsidR="003F5DE3" w:rsidRPr="003F5DE3" w:rsidRDefault="003F5DE3" w:rsidP="003F5DE3">
      <w:pPr>
        <w:spacing w:after="0" w:line="240" w:lineRule="auto"/>
        <w:ind w:firstLine="708"/>
        <w:jc w:val="both"/>
        <w:rPr>
          <w:rFonts w:ascii="Times New Roman" w:hAnsi="Times New Roman" w:cs="Times New Roman"/>
          <w:sz w:val="24"/>
          <w:szCs w:val="24"/>
        </w:rPr>
      </w:pPr>
      <w:r w:rsidRPr="003F5DE3">
        <w:rPr>
          <w:rFonts w:ascii="Times New Roman" w:hAnsi="Times New Roman" w:cs="Times New Roman"/>
          <w:sz w:val="24"/>
          <w:szCs w:val="24"/>
        </w:rPr>
        <w:t xml:space="preserve">2.7. Зарегистрированный коллективный договор остается в Администрации и </w:t>
      </w:r>
      <w:proofErr w:type="gramStart"/>
      <w:r w:rsidRPr="003F5DE3">
        <w:rPr>
          <w:rFonts w:ascii="Times New Roman" w:hAnsi="Times New Roman" w:cs="Times New Roman"/>
          <w:sz w:val="24"/>
          <w:szCs w:val="24"/>
        </w:rPr>
        <w:t>хранится</w:t>
      </w:r>
      <w:proofErr w:type="gramEnd"/>
      <w:r w:rsidRPr="003F5DE3">
        <w:rPr>
          <w:rFonts w:ascii="Times New Roman" w:hAnsi="Times New Roman" w:cs="Times New Roman"/>
          <w:sz w:val="24"/>
          <w:szCs w:val="24"/>
        </w:rPr>
        <w:t xml:space="preserve"> на протяжении всего срока его действия и в течение года после окончания указанного срока.</w:t>
      </w:r>
    </w:p>
    <w:p w:rsidR="003F5DE3" w:rsidRPr="003F5DE3" w:rsidRDefault="003F5DE3" w:rsidP="003F5DE3">
      <w:pPr>
        <w:spacing w:after="0" w:line="240" w:lineRule="auto"/>
        <w:ind w:firstLine="708"/>
        <w:jc w:val="both"/>
        <w:rPr>
          <w:rFonts w:ascii="Times New Roman" w:hAnsi="Times New Roman" w:cs="Times New Roman"/>
          <w:sz w:val="24"/>
          <w:szCs w:val="24"/>
        </w:rPr>
      </w:pPr>
    </w:p>
    <w:p w:rsidR="003F5DE3" w:rsidRDefault="003F5DE3" w:rsidP="003F5DE3">
      <w:pPr>
        <w:spacing w:after="0" w:line="240" w:lineRule="auto"/>
        <w:ind w:firstLine="708"/>
        <w:jc w:val="both"/>
        <w:rPr>
          <w:rFonts w:ascii="Times New Roman" w:hAnsi="Times New Roman" w:cs="Times New Roman"/>
          <w:sz w:val="24"/>
          <w:szCs w:val="24"/>
        </w:rPr>
        <w:sectPr w:rsidR="003F5DE3">
          <w:headerReference w:type="default" r:id="rId11"/>
          <w:pgSz w:w="11906" w:h="16838"/>
          <w:pgMar w:top="1134" w:right="850" w:bottom="1134" w:left="1701" w:header="708" w:footer="708" w:gutter="0"/>
          <w:cols w:space="708"/>
          <w:docGrid w:linePitch="360"/>
        </w:sectPr>
      </w:pP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lastRenderedPageBreak/>
        <w:t>Приложение № 1</w:t>
      </w: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t>к Порядку осуществления</w:t>
      </w: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t>администрацией Урмарского</w:t>
      </w: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t>муниципального округа</w:t>
      </w: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t>Чувашской Республики</w:t>
      </w: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t>государственных полномочий</w:t>
      </w: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t>Чувашской Республики</w:t>
      </w: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t>по уведомительной регистрации</w:t>
      </w:r>
    </w:p>
    <w:p w:rsidR="003F5DE3" w:rsidRPr="003F5DE3" w:rsidRDefault="003F5DE3" w:rsidP="003F5DE3">
      <w:pPr>
        <w:spacing w:after="0" w:line="240" w:lineRule="auto"/>
        <w:jc w:val="right"/>
        <w:rPr>
          <w:rFonts w:ascii="Times New Roman" w:hAnsi="Times New Roman" w:cs="Times New Roman"/>
          <w:sz w:val="24"/>
          <w:szCs w:val="24"/>
        </w:rPr>
      </w:pPr>
      <w:r w:rsidRPr="003F5DE3">
        <w:rPr>
          <w:rFonts w:ascii="Times New Roman" w:hAnsi="Times New Roman" w:cs="Times New Roman"/>
          <w:sz w:val="24"/>
          <w:szCs w:val="24"/>
        </w:rPr>
        <w:t>коллективных договоров</w:t>
      </w:r>
    </w:p>
    <w:p w:rsidR="003F5DE3" w:rsidRPr="003F5DE3" w:rsidRDefault="003F5DE3" w:rsidP="003F5DE3">
      <w:pPr>
        <w:spacing w:line="240" w:lineRule="auto"/>
        <w:rPr>
          <w:rFonts w:ascii="Times New Roman" w:hAnsi="Times New Roman" w:cs="Times New Roman"/>
          <w:sz w:val="24"/>
          <w:szCs w:val="24"/>
        </w:rPr>
      </w:pPr>
    </w:p>
    <w:p w:rsidR="003F5DE3" w:rsidRPr="003F5DE3" w:rsidRDefault="003F5DE3" w:rsidP="003F5DE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F5DE3">
        <w:rPr>
          <w:rFonts w:ascii="Times New Roman" w:eastAsiaTheme="minorEastAsia" w:hAnsi="Times New Roman" w:cs="Times New Roman"/>
          <w:b/>
          <w:bCs/>
          <w:color w:val="26282F"/>
          <w:sz w:val="24"/>
          <w:szCs w:val="24"/>
          <w:lang w:eastAsia="ru-RU"/>
        </w:rPr>
        <w:t>Журнал</w:t>
      </w:r>
      <w:r w:rsidRPr="003F5DE3">
        <w:rPr>
          <w:rFonts w:ascii="Times New Roman" w:eastAsiaTheme="minorEastAsia" w:hAnsi="Times New Roman" w:cs="Times New Roman"/>
          <w:b/>
          <w:bCs/>
          <w:color w:val="26282F"/>
          <w:sz w:val="24"/>
          <w:szCs w:val="24"/>
          <w:lang w:eastAsia="ru-RU"/>
        </w:rPr>
        <w:br/>
        <w:t>уведомительной регистрации коллективных договоров</w:t>
      </w:r>
    </w:p>
    <w:p w:rsidR="003F5DE3" w:rsidRPr="003F5DE3" w:rsidRDefault="003F5DE3" w:rsidP="003F5DE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1525"/>
        <w:gridCol w:w="1525"/>
        <w:gridCol w:w="1525"/>
        <w:gridCol w:w="1525"/>
        <w:gridCol w:w="1525"/>
        <w:gridCol w:w="1525"/>
        <w:gridCol w:w="1525"/>
        <w:gridCol w:w="1525"/>
        <w:gridCol w:w="1525"/>
      </w:tblGrid>
      <w:tr w:rsidR="003F5DE3" w:rsidRPr="003F5DE3" w:rsidTr="00620E5A">
        <w:tc>
          <w:tcPr>
            <w:tcW w:w="1525"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Дата поступления коллективного договора</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Дата и номер уведомительной регистрации коллективного договора</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Наименование организации, индивидуального предпринимателя (юридический (почтовый) адрес, телефон)</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Отрасль экономики</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Дата заключения коллективного договора</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Срок действия коллективного договора</w:t>
            </w:r>
          </w:p>
        </w:tc>
        <w:tc>
          <w:tcPr>
            <w:tcW w:w="3049"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Стороны, представители коллективного договора</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Дата и номер внесения изменений, дополнений к коллективному договору</w:t>
            </w:r>
          </w:p>
        </w:tc>
        <w:tc>
          <w:tcPr>
            <w:tcW w:w="152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Численность охваченных коллективным договором работников</w:t>
            </w:r>
          </w:p>
        </w:tc>
      </w:tr>
      <w:tr w:rsidR="003F5DE3" w:rsidRPr="003F5DE3" w:rsidTr="00620E5A">
        <w:tc>
          <w:tcPr>
            <w:tcW w:w="1525"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от работников</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от работодателя</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1525"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1</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2</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3</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4</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5</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6</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7</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8</w:t>
            </w: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9</w:t>
            </w:r>
          </w:p>
        </w:tc>
        <w:tc>
          <w:tcPr>
            <w:tcW w:w="152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10</w:t>
            </w:r>
          </w:p>
        </w:tc>
      </w:tr>
      <w:tr w:rsidR="003F5DE3" w:rsidRPr="003F5DE3" w:rsidTr="00620E5A">
        <w:tc>
          <w:tcPr>
            <w:tcW w:w="1525"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2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3F5DE3" w:rsidRPr="003F5DE3" w:rsidRDefault="003F5DE3" w:rsidP="003F5DE3">
      <w:pPr>
        <w:spacing w:line="240" w:lineRule="auto"/>
        <w:rPr>
          <w:rFonts w:ascii="Times New Roman" w:hAnsi="Times New Roman" w:cs="Times New Roman"/>
          <w:sz w:val="24"/>
          <w:szCs w:val="24"/>
        </w:rPr>
        <w:sectPr w:rsidR="003F5DE3" w:rsidRPr="003F5DE3" w:rsidSect="00BD682A">
          <w:pgSz w:w="16838" w:h="11906" w:orient="landscape"/>
          <w:pgMar w:top="1701" w:right="1134" w:bottom="850" w:left="1134" w:header="708" w:footer="708" w:gutter="0"/>
          <w:cols w:space="708"/>
          <w:docGrid w:linePitch="360"/>
        </w:sectPr>
      </w:pPr>
    </w:p>
    <w:p w:rsidR="003F5DE3" w:rsidRPr="003F5DE3" w:rsidRDefault="003F5DE3" w:rsidP="003F5DE3">
      <w:pPr>
        <w:spacing w:line="240" w:lineRule="auto"/>
        <w:rPr>
          <w:rFonts w:ascii="Times New Roman" w:hAnsi="Times New Roman" w:cs="Times New Roman"/>
          <w:sz w:val="24"/>
          <w:szCs w:val="24"/>
        </w:rPr>
      </w:pPr>
    </w:p>
    <w:p w:rsidR="003F5DE3" w:rsidRPr="003F5DE3" w:rsidRDefault="003F5DE3" w:rsidP="003F5DE3">
      <w:pPr>
        <w:widowControl w:val="0"/>
        <w:autoSpaceDE w:val="0"/>
        <w:autoSpaceDN w:val="0"/>
        <w:adjustRightInd w:val="0"/>
        <w:spacing w:after="0" w:line="240" w:lineRule="auto"/>
        <w:ind w:firstLine="720"/>
        <w:jc w:val="right"/>
        <w:rPr>
          <w:rFonts w:ascii="Times New Roman" w:eastAsiaTheme="minorEastAsia" w:hAnsi="Times New Roman" w:cs="Times New Roman"/>
          <w:bCs/>
          <w:color w:val="000000" w:themeColor="text1"/>
          <w:sz w:val="24"/>
          <w:szCs w:val="24"/>
          <w:lang w:eastAsia="ru-RU"/>
        </w:rPr>
      </w:pPr>
      <w:bookmarkStart w:id="1" w:name="sub_1200"/>
      <w:r w:rsidRPr="003F5DE3">
        <w:rPr>
          <w:rFonts w:ascii="Times New Roman" w:eastAsiaTheme="minorEastAsia" w:hAnsi="Times New Roman" w:cs="Times New Roman"/>
          <w:bCs/>
          <w:color w:val="000000" w:themeColor="text1"/>
          <w:sz w:val="24"/>
          <w:szCs w:val="24"/>
          <w:lang w:eastAsia="ru-RU"/>
        </w:rPr>
        <w:t>Приложение № 2</w:t>
      </w:r>
      <w:r w:rsidRPr="003F5DE3">
        <w:rPr>
          <w:rFonts w:ascii="Times New Roman" w:eastAsiaTheme="minorEastAsia" w:hAnsi="Times New Roman" w:cs="Times New Roman"/>
          <w:bCs/>
          <w:color w:val="000000" w:themeColor="text1"/>
          <w:sz w:val="24"/>
          <w:szCs w:val="24"/>
          <w:lang w:eastAsia="ru-RU"/>
        </w:rPr>
        <w:br/>
        <w:t>к Порядку осуществления</w:t>
      </w:r>
      <w:r w:rsidRPr="003F5DE3">
        <w:rPr>
          <w:rFonts w:ascii="Times New Roman" w:eastAsiaTheme="minorEastAsia" w:hAnsi="Times New Roman" w:cs="Times New Roman"/>
          <w:bCs/>
          <w:color w:val="000000" w:themeColor="text1"/>
          <w:sz w:val="24"/>
          <w:szCs w:val="24"/>
          <w:lang w:eastAsia="ru-RU"/>
        </w:rPr>
        <w:br/>
        <w:t>администрацией Урмарского</w:t>
      </w:r>
      <w:r w:rsidRPr="003F5DE3">
        <w:rPr>
          <w:rFonts w:ascii="Times New Roman" w:eastAsiaTheme="minorEastAsia" w:hAnsi="Times New Roman" w:cs="Times New Roman"/>
          <w:bCs/>
          <w:color w:val="000000" w:themeColor="text1"/>
          <w:sz w:val="24"/>
          <w:szCs w:val="24"/>
          <w:lang w:eastAsia="ru-RU"/>
        </w:rPr>
        <w:br/>
        <w:t>муниципального округа</w:t>
      </w:r>
      <w:r w:rsidRPr="003F5DE3">
        <w:rPr>
          <w:rFonts w:ascii="Times New Roman" w:eastAsiaTheme="minorEastAsia" w:hAnsi="Times New Roman" w:cs="Times New Roman"/>
          <w:bCs/>
          <w:color w:val="000000" w:themeColor="text1"/>
          <w:sz w:val="24"/>
          <w:szCs w:val="24"/>
          <w:lang w:eastAsia="ru-RU"/>
        </w:rPr>
        <w:br/>
        <w:t>Чувашской Республики</w:t>
      </w:r>
      <w:r w:rsidRPr="003F5DE3">
        <w:rPr>
          <w:rFonts w:ascii="Times New Roman" w:eastAsiaTheme="minorEastAsia" w:hAnsi="Times New Roman" w:cs="Times New Roman"/>
          <w:bCs/>
          <w:color w:val="000000" w:themeColor="text1"/>
          <w:sz w:val="24"/>
          <w:szCs w:val="24"/>
          <w:lang w:eastAsia="ru-RU"/>
        </w:rPr>
        <w:br/>
        <w:t>государственных полномочий</w:t>
      </w:r>
      <w:r w:rsidRPr="003F5DE3">
        <w:rPr>
          <w:rFonts w:ascii="Times New Roman" w:eastAsiaTheme="minorEastAsia" w:hAnsi="Times New Roman" w:cs="Times New Roman"/>
          <w:bCs/>
          <w:color w:val="000000" w:themeColor="text1"/>
          <w:sz w:val="24"/>
          <w:szCs w:val="24"/>
          <w:lang w:eastAsia="ru-RU"/>
        </w:rPr>
        <w:br/>
        <w:t>Чувашской Республики</w:t>
      </w:r>
      <w:r w:rsidRPr="003F5DE3">
        <w:rPr>
          <w:rFonts w:ascii="Times New Roman" w:eastAsiaTheme="minorEastAsia" w:hAnsi="Times New Roman" w:cs="Times New Roman"/>
          <w:bCs/>
          <w:color w:val="000000" w:themeColor="text1"/>
          <w:sz w:val="24"/>
          <w:szCs w:val="24"/>
          <w:lang w:eastAsia="ru-RU"/>
        </w:rPr>
        <w:br/>
        <w:t>по уведомительной регистрации</w:t>
      </w:r>
      <w:r w:rsidRPr="003F5DE3">
        <w:rPr>
          <w:rFonts w:ascii="Times New Roman" w:eastAsiaTheme="minorEastAsia" w:hAnsi="Times New Roman" w:cs="Times New Roman"/>
          <w:bCs/>
          <w:color w:val="000000" w:themeColor="text1"/>
          <w:sz w:val="24"/>
          <w:szCs w:val="24"/>
          <w:lang w:eastAsia="ru-RU"/>
        </w:rPr>
        <w:br/>
        <w:t>коллективных договоров</w:t>
      </w:r>
    </w:p>
    <w:bookmarkEnd w:id="1"/>
    <w:p w:rsidR="003F5DE3" w:rsidRPr="003F5DE3" w:rsidRDefault="003F5DE3" w:rsidP="003F5DE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5DE3" w:rsidRPr="003F5DE3" w:rsidRDefault="003F5DE3" w:rsidP="003F5DE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F5DE3">
        <w:rPr>
          <w:rFonts w:ascii="Times New Roman" w:eastAsiaTheme="minorEastAsia" w:hAnsi="Times New Roman" w:cs="Times New Roman"/>
          <w:b/>
          <w:bCs/>
          <w:color w:val="26282F"/>
          <w:sz w:val="24"/>
          <w:szCs w:val="24"/>
          <w:lang w:eastAsia="ru-RU"/>
        </w:rPr>
        <w:t>Регистрационная карта коллективного договора</w:t>
      </w:r>
    </w:p>
    <w:p w:rsidR="003F5DE3" w:rsidRPr="003F5DE3" w:rsidRDefault="003F5DE3" w:rsidP="003F5DE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
        <w:gridCol w:w="560"/>
        <w:gridCol w:w="840"/>
        <w:gridCol w:w="560"/>
        <w:gridCol w:w="700"/>
        <w:gridCol w:w="560"/>
        <w:gridCol w:w="700"/>
        <w:gridCol w:w="280"/>
        <w:gridCol w:w="700"/>
        <w:gridCol w:w="280"/>
        <w:gridCol w:w="840"/>
        <w:gridCol w:w="420"/>
        <w:gridCol w:w="420"/>
        <w:gridCol w:w="840"/>
        <w:gridCol w:w="425"/>
      </w:tblGrid>
      <w:tr w:rsidR="003F5DE3" w:rsidRPr="003F5DE3" w:rsidTr="00620E5A">
        <w:tc>
          <w:tcPr>
            <w:tcW w:w="1260" w:type="dxa"/>
            <w:gridSpan w:val="2"/>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Дата регистрации и регистрационный номер коллективного договора</w:t>
            </w:r>
          </w:p>
        </w:tc>
        <w:tc>
          <w:tcPr>
            <w:tcW w:w="140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Численность работников, охваченных коллективным договором, чел.</w:t>
            </w:r>
          </w:p>
        </w:tc>
        <w:tc>
          <w:tcPr>
            <w:tcW w:w="2520" w:type="dxa"/>
            <w:gridSpan w:val="4"/>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Наименование муниципального округа – Урмарский муниципальный округ</w:t>
            </w:r>
          </w:p>
        </w:tc>
        <w:tc>
          <w:tcPr>
            <w:tcW w:w="1260" w:type="dxa"/>
            <w:gridSpan w:val="3"/>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Наименование организации</w:t>
            </w:r>
          </w:p>
        </w:tc>
        <w:tc>
          <w:tcPr>
            <w:tcW w:w="126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Наименование основного вида экономической деятельности</w:t>
            </w:r>
          </w:p>
        </w:tc>
        <w:tc>
          <w:tcPr>
            <w:tcW w:w="1685" w:type="dxa"/>
            <w:gridSpan w:val="3"/>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Организационно-правовая форма организации</w:t>
            </w:r>
          </w:p>
        </w:tc>
      </w:tr>
      <w:tr w:rsidR="003F5DE3" w:rsidRPr="003F5DE3" w:rsidTr="00620E5A">
        <w:tc>
          <w:tcPr>
            <w:tcW w:w="1260" w:type="dxa"/>
            <w:gridSpan w:val="2"/>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gridSpan w:val="3"/>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2660" w:type="dxa"/>
            <w:gridSpan w:val="4"/>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Дата заключения коллективного договора</w:t>
            </w:r>
          </w:p>
        </w:tc>
        <w:tc>
          <w:tcPr>
            <w:tcW w:w="2520" w:type="dxa"/>
            <w:gridSpan w:val="4"/>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Дата начала действия коллективного договора</w:t>
            </w:r>
          </w:p>
        </w:tc>
        <w:tc>
          <w:tcPr>
            <w:tcW w:w="2520" w:type="dxa"/>
            <w:gridSpan w:val="5"/>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Дата окончания действия коллективного договора</w:t>
            </w:r>
          </w:p>
        </w:tc>
        <w:tc>
          <w:tcPr>
            <w:tcW w:w="1685" w:type="dxa"/>
            <w:gridSpan w:val="3"/>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Срок действия коллективного договора</w:t>
            </w:r>
          </w:p>
        </w:tc>
      </w:tr>
      <w:tr w:rsidR="003F5DE3" w:rsidRPr="003F5DE3" w:rsidTr="00620E5A">
        <w:tc>
          <w:tcPr>
            <w:tcW w:w="2660" w:type="dxa"/>
            <w:gridSpan w:val="4"/>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gridSpan w:val="4"/>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gridSpan w:val="5"/>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5" w:type="dxa"/>
            <w:gridSpan w:val="3"/>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9385" w:type="dxa"/>
            <w:gridSpan w:val="16"/>
            <w:tcBorders>
              <w:top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Стороны коллективного договора, представители</w:t>
            </w:r>
          </w:p>
        </w:tc>
      </w:tr>
      <w:tr w:rsidR="003F5DE3" w:rsidRPr="003F5DE3" w:rsidTr="00620E5A">
        <w:tc>
          <w:tcPr>
            <w:tcW w:w="5460" w:type="dxa"/>
            <w:gridSpan w:val="9"/>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от работников</w:t>
            </w:r>
          </w:p>
        </w:tc>
        <w:tc>
          <w:tcPr>
            <w:tcW w:w="3925" w:type="dxa"/>
            <w:gridSpan w:val="7"/>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от работодателя</w:t>
            </w:r>
          </w:p>
        </w:tc>
      </w:tr>
      <w:tr w:rsidR="003F5DE3" w:rsidRPr="003F5DE3" w:rsidTr="00620E5A">
        <w:tc>
          <w:tcPr>
            <w:tcW w:w="5460" w:type="dxa"/>
            <w:gridSpan w:val="9"/>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25" w:type="dxa"/>
            <w:gridSpan w:val="7"/>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Разделы</w:t>
            </w:r>
          </w:p>
        </w:tc>
        <w:tc>
          <w:tcPr>
            <w:tcW w:w="98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Рабочее время</w:t>
            </w:r>
          </w:p>
        </w:tc>
        <w:tc>
          <w:tcPr>
            <w:tcW w:w="7565" w:type="dxa"/>
            <w:gridSpan w:val="13"/>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Оплата труда</w:t>
            </w:r>
          </w:p>
        </w:tc>
        <w:tc>
          <w:tcPr>
            <w:tcW w:w="140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Тарифная сетка</w:t>
            </w:r>
          </w:p>
        </w:tc>
        <w:tc>
          <w:tcPr>
            <w:tcW w:w="126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Минимальная тарифная ставка (оклад)</w:t>
            </w:r>
          </w:p>
        </w:tc>
        <w:tc>
          <w:tcPr>
            <w:tcW w:w="1680" w:type="dxa"/>
            <w:gridSpan w:val="3"/>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Порядок индексации</w:t>
            </w:r>
          </w:p>
        </w:tc>
        <w:tc>
          <w:tcPr>
            <w:tcW w:w="1960" w:type="dxa"/>
            <w:gridSpan w:val="4"/>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Надбавки к тарифным ставкам</w:t>
            </w:r>
          </w:p>
        </w:tc>
        <w:tc>
          <w:tcPr>
            <w:tcW w:w="1265" w:type="dxa"/>
            <w:gridSpan w:val="2"/>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Доплаты к тарифным ставкам</w:t>
            </w: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gridSpan w:val="3"/>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gridSpan w:val="4"/>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5" w:type="dxa"/>
            <w:gridSpan w:val="2"/>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Отпуска</w:t>
            </w:r>
          </w:p>
        </w:tc>
        <w:tc>
          <w:tcPr>
            <w:tcW w:w="7565" w:type="dxa"/>
            <w:gridSpan w:val="13"/>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Ежегодные дополнительные оплачиваемые отпуска</w:t>
            </w: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0" w:type="dxa"/>
            <w:gridSpan w:val="4"/>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На работах с вредными или опасными условиями труда</w:t>
            </w:r>
          </w:p>
        </w:tc>
        <w:tc>
          <w:tcPr>
            <w:tcW w:w="2800" w:type="dxa"/>
            <w:gridSpan w:val="5"/>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На работах с ненормированным рабочим днем</w:t>
            </w:r>
          </w:p>
        </w:tc>
        <w:tc>
          <w:tcPr>
            <w:tcW w:w="2105" w:type="dxa"/>
            <w:gridSpan w:val="4"/>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В случае рождения ребенка, свадьбы, смерти близких родственников и др.</w:t>
            </w: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gridSpan w:val="2"/>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0" w:type="dxa"/>
            <w:gridSpan w:val="4"/>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gridSpan w:val="5"/>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5" w:type="dxa"/>
            <w:gridSpan w:val="4"/>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3F5DE3" w:rsidRPr="003F5DE3" w:rsidRDefault="003F5DE3" w:rsidP="003F5DE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2380"/>
        <w:gridCol w:w="2380"/>
        <w:gridCol w:w="1405"/>
      </w:tblGrid>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Занятость</w:t>
            </w: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 xml:space="preserve">Мероприятия по </w:t>
            </w:r>
            <w:r w:rsidRPr="003F5DE3">
              <w:rPr>
                <w:rFonts w:ascii="Times New Roman" w:eastAsiaTheme="minorEastAsia" w:hAnsi="Times New Roman" w:cs="Times New Roman"/>
                <w:sz w:val="24"/>
                <w:szCs w:val="24"/>
                <w:lang w:eastAsia="ru-RU"/>
              </w:rPr>
              <w:lastRenderedPageBreak/>
              <w:t>предотвращению массового высвобождения работников</w:t>
            </w: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lastRenderedPageBreak/>
              <w:t xml:space="preserve">Доплаты к </w:t>
            </w:r>
            <w:r w:rsidRPr="003F5DE3">
              <w:rPr>
                <w:rFonts w:ascii="Times New Roman" w:eastAsiaTheme="minorEastAsia" w:hAnsi="Times New Roman" w:cs="Times New Roman"/>
                <w:sz w:val="24"/>
                <w:szCs w:val="24"/>
                <w:lang w:eastAsia="ru-RU"/>
              </w:rPr>
              <w:lastRenderedPageBreak/>
              <w:t>выходному пособию</w:t>
            </w:r>
          </w:p>
        </w:tc>
        <w:tc>
          <w:tcPr>
            <w:tcW w:w="140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lastRenderedPageBreak/>
              <w:t xml:space="preserve">Другие </w:t>
            </w:r>
            <w:r w:rsidRPr="003F5DE3">
              <w:rPr>
                <w:rFonts w:ascii="Times New Roman" w:eastAsiaTheme="minorEastAsia" w:hAnsi="Times New Roman" w:cs="Times New Roman"/>
                <w:sz w:val="24"/>
                <w:szCs w:val="24"/>
                <w:lang w:eastAsia="ru-RU"/>
              </w:rPr>
              <w:lastRenderedPageBreak/>
              <w:t>меры по социальной защите и обеспечению занятости высвобождаемых работников</w:t>
            </w: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Охрана труда</w:t>
            </w:r>
          </w:p>
        </w:tc>
        <w:tc>
          <w:tcPr>
            <w:tcW w:w="6165" w:type="dxa"/>
            <w:gridSpan w:val="3"/>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Дополнительные социальные гарантии, льготы, компенсации</w:t>
            </w: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Пособия в связи со смертью работника от несчастного случая или профзаболевания</w:t>
            </w: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Пособия по инвалидности, увечью на производстве</w:t>
            </w:r>
          </w:p>
        </w:tc>
        <w:tc>
          <w:tcPr>
            <w:tcW w:w="140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Материальная помощь, другие виды пособий</w:t>
            </w: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5" w:type="dxa"/>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5DE3" w:rsidRPr="003F5DE3" w:rsidTr="00620E5A">
        <w:tc>
          <w:tcPr>
            <w:tcW w:w="840" w:type="dxa"/>
            <w:tcBorders>
              <w:top w:val="single" w:sz="4" w:space="0" w:color="auto"/>
              <w:bottom w:val="single" w:sz="4" w:space="0" w:color="auto"/>
              <w:right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80" w:type="dxa"/>
            <w:tcBorders>
              <w:top w:val="single" w:sz="4" w:space="0" w:color="auto"/>
              <w:left w:val="single" w:sz="4" w:space="0" w:color="auto"/>
              <w:bottom w:val="single" w:sz="4" w:space="0" w:color="auto"/>
              <w:right w:val="nil"/>
            </w:tcBorders>
          </w:tcPr>
          <w:p w:rsidR="003F5DE3" w:rsidRPr="003F5DE3" w:rsidRDefault="003F5DE3" w:rsidP="003F5D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5DE3">
              <w:rPr>
                <w:rFonts w:ascii="Times New Roman" w:eastAsiaTheme="minorEastAsia" w:hAnsi="Times New Roman" w:cs="Times New Roman"/>
                <w:sz w:val="24"/>
                <w:szCs w:val="24"/>
                <w:lang w:eastAsia="ru-RU"/>
              </w:rPr>
              <w:t>Другие мероприятия</w:t>
            </w:r>
          </w:p>
        </w:tc>
        <w:tc>
          <w:tcPr>
            <w:tcW w:w="6165" w:type="dxa"/>
            <w:gridSpan w:val="3"/>
            <w:tcBorders>
              <w:top w:val="single" w:sz="4" w:space="0" w:color="auto"/>
              <w:left w:val="single" w:sz="4" w:space="0" w:color="auto"/>
              <w:bottom w:val="single" w:sz="4" w:space="0" w:color="auto"/>
            </w:tcBorders>
          </w:tcPr>
          <w:p w:rsidR="003F5DE3" w:rsidRPr="003F5DE3" w:rsidRDefault="003F5DE3" w:rsidP="003F5D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3F5DE3" w:rsidRPr="003F5DE3" w:rsidRDefault="003F5DE3" w:rsidP="003F5DE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sectPr w:rsidR="003F5DE3" w:rsidRPr="003F5DE3" w:rsidSect="00134339">
      <w:pgSz w:w="11905" w:h="16837"/>
      <w:pgMar w:top="1135" w:right="720"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60" w:rsidRDefault="00415860" w:rsidP="00C65999">
      <w:pPr>
        <w:spacing w:after="0" w:line="240" w:lineRule="auto"/>
      </w:pPr>
      <w:r>
        <w:separator/>
      </w:r>
    </w:p>
  </w:endnote>
  <w:endnote w:type="continuationSeparator" w:id="0">
    <w:p w:rsidR="00415860" w:rsidRDefault="0041586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60" w:rsidRDefault="00415860" w:rsidP="00C65999">
      <w:pPr>
        <w:spacing w:after="0" w:line="240" w:lineRule="auto"/>
      </w:pPr>
      <w:r>
        <w:separator/>
      </w:r>
    </w:p>
  </w:footnote>
  <w:footnote w:type="continuationSeparator" w:id="0">
    <w:p w:rsidR="00415860" w:rsidRDefault="00415860"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B8D64B0"/>
    <w:multiLevelType w:val="hybridMultilevel"/>
    <w:tmpl w:val="1324C47C"/>
    <w:lvl w:ilvl="0" w:tplc="6D0A71E6">
      <w:start w:val="1"/>
      <w:numFmt w:val="decimal"/>
      <w:lvlText w:val="%1."/>
      <w:lvlJc w:val="left"/>
      <w:pPr>
        <w:ind w:left="1467" w:hanging="900"/>
      </w:pPr>
      <w:rPr>
        <w:b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F8666B"/>
    <w:multiLevelType w:val="multilevel"/>
    <w:tmpl w:val="F69417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9">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812605"/>
    <w:multiLevelType w:val="multilevel"/>
    <w:tmpl w:val="68BC7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193E6F"/>
    <w:multiLevelType w:val="multilevel"/>
    <w:tmpl w:val="24F648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4E05DCD"/>
    <w:multiLevelType w:val="multilevel"/>
    <w:tmpl w:val="7D4AED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AC0B2F"/>
    <w:multiLevelType w:val="multilevel"/>
    <w:tmpl w:val="978696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25"/>
  </w:num>
  <w:num w:numId="3">
    <w:abstractNumId w:val="24"/>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3"/>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B43"/>
    <w:rsid w:val="001F1E9F"/>
    <w:rsid w:val="0020043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4401"/>
    <w:rsid w:val="003E572A"/>
    <w:rsid w:val="003E5791"/>
    <w:rsid w:val="003E6980"/>
    <w:rsid w:val="003E6E62"/>
    <w:rsid w:val="003E74AF"/>
    <w:rsid w:val="003F4FE5"/>
    <w:rsid w:val="003F5DE3"/>
    <w:rsid w:val="00410A93"/>
    <w:rsid w:val="00412208"/>
    <w:rsid w:val="00415860"/>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00D2"/>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415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969"/>
    <w:rsid w:val="006C0009"/>
    <w:rsid w:val="006C093C"/>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7466F"/>
    <w:rsid w:val="00C824FA"/>
    <w:rsid w:val="00C8414B"/>
    <w:rsid w:val="00C85833"/>
    <w:rsid w:val="00C85B44"/>
    <w:rsid w:val="00C8677D"/>
    <w:rsid w:val="00C87AD2"/>
    <w:rsid w:val="00C93FA1"/>
    <w:rsid w:val="00C9484F"/>
    <w:rsid w:val="00CA542E"/>
    <w:rsid w:val="00CB132B"/>
    <w:rsid w:val="00CB1F5A"/>
    <w:rsid w:val="00CB2B88"/>
    <w:rsid w:val="00CB329A"/>
    <w:rsid w:val="00CB7067"/>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3E92-F255-4C46-8427-E9C067C9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2023-09-19T12:11:00Z</cp:lastPrinted>
  <dcterms:created xsi:type="dcterms:W3CDTF">2023-09-20T08:30:00Z</dcterms:created>
  <dcterms:modified xsi:type="dcterms:W3CDTF">2023-09-20T08:30:00Z</dcterms:modified>
</cp:coreProperties>
</file>