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F3" w:rsidRPr="00ED6AF3" w:rsidRDefault="00ED6AF3" w:rsidP="00ED6AF3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ED6AF3" w:rsidRPr="00ED6AF3" w:rsidTr="003B59E6">
        <w:trPr>
          <w:trHeight w:hRule="exact" w:val="3201"/>
          <w:jc w:val="center"/>
        </w:trPr>
        <w:tc>
          <w:tcPr>
            <w:tcW w:w="3799" w:type="dxa"/>
          </w:tcPr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ED6AF3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ED6AF3" w:rsidRPr="00ED6AF3" w:rsidRDefault="00A8561F" w:rsidP="00ED6AF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27.06.2024</w:t>
            </w:r>
            <w:r w:rsidR="00ED6AF3" w:rsidRPr="00ED6AF3">
              <w:rPr>
                <w:rFonts w:eastAsia="Calibri"/>
                <w:b/>
                <w:sz w:val="28"/>
                <w:szCs w:val="28"/>
              </w:rPr>
              <w:t xml:space="preserve"> г. № </w:t>
            </w:r>
            <w:r>
              <w:rPr>
                <w:rFonts w:eastAsia="Calibri"/>
                <w:b/>
                <w:sz w:val="28"/>
                <w:szCs w:val="28"/>
              </w:rPr>
              <w:t>51/1</w:t>
            </w:r>
          </w:p>
          <w:p w:rsidR="00ED6AF3" w:rsidRPr="00ED6AF3" w:rsidRDefault="00ED6AF3" w:rsidP="00ED6AF3">
            <w:pPr>
              <w:keepNext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AF3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45B6ED4B" wp14:editId="15BA35DC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ED6AF3" w:rsidRPr="00ED6AF3" w:rsidRDefault="00ED6AF3" w:rsidP="00ED6AF3">
            <w:pPr>
              <w:keepNext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ED6AF3" w:rsidRPr="00ED6AF3" w:rsidRDefault="00ED6AF3" w:rsidP="00ED6AF3">
            <w:pPr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AF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A8561F">
              <w:rPr>
                <w:rFonts w:eastAsia="Calibri"/>
                <w:b/>
                <w:sz w:val="28"/>
                <w:szCs w:val="28"/>
              </w:rPr>
              <w:t>27.06.2024</w:t>
            </w:r>
            <w:r w:rsidRPr="00ED6AF3">
              <w:rPr>
                <w:rFonts w:eastAsia="Calibri"/>
                <w:b/>
                <w:sz w:val="28"/>
                <w:szCs w:val="28"/>
              </w:rPr>
              <w:t xml:space="preserve"> г. № </w:t>
            </w:r>
            <w:r w:rsidR="00A8561F">
              <w:rPr>
                <w:rFonts w:eastAsia="Calibri"/>
                <w:b/>
                <w:sz w:val="28"/>
                <w:szCs w:val="28"/>
              </w:rPr>
              <w:t>51/1</w:t>
            </w:r>
            <w:r w:rsidRPr="00ED6AF3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D6E06" w:rsidRPr="00C9544D" w:rsidRDefault="00CA3EE8" w:rsidP="00CE62F3">
      <w:pPr>
        <w:ind w:right="4677"/>
        <w:jc w:val="both"/>
        <w:outlineLvl w:val="0"/>
        <w:rPr>
          <w:b/>
          <w:bCs/>
        </w:rPr>
      </w:pPr>
      <w:bookmarkStart w:id="0" w:name="_GoBack"/>
      <w:r w:rsidRPr="00C9544D">
        <w:rPr>
          <w:b/>
          <w:bCs/>
        </w:rPr>
        <w:t>О</w:t>
      </w:r>
      <w:r w:rsidR="009D62BD" w:rsidRPr="00C9544D">
        <w:rPr>
          <w:b/>
          <w:bCs/>
        </w:rPr>
        <w:t xml:space="preserve"> </w:t>
      </w:r>
      <w:r w:rsidR="009D6E06">
        <w:rPr>
          <w:b/>
          <w:bCs/>
        </w:rPr>
        <w:t>рассмотрении</w:t>
      </w:r>
      <w:r w:rsidR="00651276">
        <w:rPr>
          <w:b/>
          <w:bCs/>
        </w:rPr>
        <w:t xml:space="preserve"> </w:t>
      </w:r>
      <w:r w:rsidR="009D6E06">
        <w:rPr>
          <w:b/>
          <w:bCs/>
        </w:rPr>
        <w:t xml:space="preserve">протеста </w:t>
      </w:r>
      <w:proofErr w:type="spellStart"/>
      <w:r w:rsidR="009D6E06">
        <w:rPr>
          <w:b/>
          <w:bCs/>
        </w:rPr>
        <w:t>Канашской</w:t>
      </w:r>
      <w:proofErr w:type="spellEnd"/>
      <w:r w:rsidR="00CE62F3">
        <w:rPr>
          <w:b/>
          <w:bCs/>
        </w:rPr>
        <w:t xml:space="preserve"> </w:t>
      </w:r>
      <w:r w:rsidR="00871D29">
        <w:rPr>
          <w:b/>
          <w:bCs/>
        </w:rPr>
        <w:t>м</w:t>
      </w:r>
      <w:r w:rsidR="009D6E06">
        <w:rPr>
          <w:b/>
          <w:bCs/>
        </w:rPr>
        <w:t>ежрайонной прокуратуры Чувашской</w:t>
      </w:r>
      <w:r w:rsidR="00CE62F3">
        <w:rPr>
          <w:b/>
          <w:bCs/>
        </w:rPr>
        <w:t xml:space="preserve"> </w:t>
      </w:r>
      <w:r w:rsidR="009D6E06">
        <w:rPr>
          <w:b/>
          <w:bCs/>
        </w:rPr>
        <w:t xml:space="preserve">Республики от </w:t>
      </w:r>
      <w:r w:rsidR="00151160">
        <w:rPr>
          <w:b/>
          <w:bCs/>
        </w:rPr>
        <w:t>15.05</w:t>
      </w:r>
      <w:r w:rsidR="00C07A0D">
        <w:rPr>
          <w:b/>
          <w:bCs/>
        </w:rPr>
        <w:t>.2024</w:t>
      </w:r>
      <w:r w:rsidR="004F5347">
        <w:rPr>
          <w:b/>
          <w:bCs/>
        </w:rPr>
        <w:t xml:space="preserve"> </w:t>
      </w:r>
      <w:r w:rsidR="00B6002E">
        <w:rPr>
          <w:b/>
          <w:bCs/>
        </w:rPr>
        <w:t>г. № 03-01</w:t>
      </w:r>
    </w:p>
    <w:bookmarkEnd w:id="0"/>
    <w:p w:rsidR="00CE62F3" w:rsidRDefault="00CE62F3" w:rsidP="00CE62F3">
      <w:pPr>
        <w:ind w:right="4677" w:firstLine="708"/>
        <w:jc w:val="both"/>
        <w:outlineLvl w:val="0"/>
        <w:rPr>
          <w:b/>
          <w:bCs/>
          <w:color w:val="26282F"/>
        </w:rPr>
      </w:pPr>
    </w:p>
    <w:p w:rsidR="00CA3EE8" w:rsidRDefault="00CA3EE8" w:rsidP="00ED6AF3">
      <w:pPr>
        <w:jc w:val="both"/>
      </w:pPr>
    </w:p>
    <w:p w:rsidR="00CA3EE8" w:rsidRPr="00B6002E" w:rsidRDefault="00CA3EE8" w:rsidP="00B6002E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</w:t>
      </w:r>
      <w:r w:rsidR="00EC4E1B">
        <w:rPr>
          <w:sz w:val="24"/>
          <w:szCs w:val="24"/>
        </w:rPr>
        <w:t xml:space="preserve">ствии с Федеральным законом от </w:t>
      </w:r>
      <w:r>
        <w:rPr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E71874">
        <w:rPr>
          <w:sz w:val="24"/>
          <w:szCs w:val="24"/>
        </w:rPr>
        <w:t xml:space="preserve">рассмотрев протест </w:t>
      </w:r>
      <w:proofErr w:type="spellStart"/>
      <w:r w:rsidR="00E71874">
        <w:rPr>
          <w:sz w:val="24"/>
          <w:szCs w:val="24"/>
        </w:rPr>
        <w:t>Канашской</w:t>
      </w:r>
      <w:proofErr w:type="spellEnd"/>
      <w:r w:rsidR="00E71874">
        <w:rPr>
          <w:sz w:val="24"/>
          <w:szCs w:val="24"/>
        </w:rPr>
        <w:t xml:space="preserve"> межрайонной прокуратуры Чувашской Республики </w:t>
      </w:r>
      <w:r w:rsidR="00151160">
        <w:rPr>
          <w:sz w:val="24"/>
          <w:szCs w:val="24"/>
        </w:rPr>
        <w:t>от 15.05</w:t>
      </w:r>
      <w:r w:rsidR="00C07A0D">
        <w:rPr>
          <w:sz w:val="24"/>
          <w:szCs w:val="24"/>
        </w:rPr>
        <w:t>.2024</w:t>
      </w:r>
      <w:r w:rsidR="004F5347" w:rsidRPr="004F5347">
        <w:rPr>
          <w:sz w:val="24"/>
          <w:szCs w:val="24"/>
        </w:rPr>
        <w:t xml:space="preserve"> г. </w:t>
      </w:r>
      <w:r w:rsidR="001F24E9">
        <w:rPr>
          <w:sz w:val="24"/>
          <w:szCs w:val="24"/>
        </w:rPr>
        <w:t xml:space="preserve">                    </w:t>
      </w:r>
      <w:r w:rsidR="001A0039">
        <w:rPr>
          <w:sz w:val="24"/>
          <w:szCs w:val="24"/>
        </w:rPr>
        <w:t>№ 03-01</w:t>
      </w:r>
      <w:r w:rsidR="004F5347">
        <w:rPr>
          <w:sz w:val="24"/>
          <w:szCs w:val="24"/>
        </w:rPr>
        <w:t xml:space="preserve"> </w:t>
      </w:r>
      <w:r w:rsidR="00E71874">
        <w:rPr>
          <w:sz w:val="24"/>
          <w:szCs w:val="24"/>
        </w:rPr>
        <w:t xml:space="preserve">на </w:t>
      </w:r>
      <w:r w:rsidR="00151160" w:rsidRPr="00151160">
        <w:rPr>
          <w:sz w:val="24"/>
          <w:szCs w:val="24"/>
        </w:rPr>
        <w:t>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151160">
        <w:rPr>
          <w:sz w:val="24"/>
          <w:szCs w:val="24"/>
        </w:rPr>
        <w:t xml:space="preserve">, </w:t>
      </w:r>
      <w:r w:rsidRPr="00B6002E">
        <w:rPr>
          <w:b/>
          <w:sz w:val="24"/>
          <w:szCs w:val="24"/>
        </w:rPr>
        <w:t xml:space="preserve">Собрание депутатов города Канаш </w:t>
      </w:r>
      <w:r w:rsidR="00E71874" w:rsidRPr="00B6002E">
        <w:rPr>
          <w:b/>
          <w:sz w:val="24"/>
          <w:szCs w:val="24"/>
        </w:rPr>
        <w:t>Чувашской Республики РЕШИЛО</w:t>
      </w:r>
      <w:r w:rsidRPr="00B6002E">
        <w:rPr>
          <w:b/>
          <w:sz w:val="24"/>
          <w:szCs w:val="24"/>
        </w:rPr>
        <w:t>:</w:t>
      </w:r>
    </w:p>
    <w:p w:rsidR="00CA3EE8" w:rsidRDefault="00CA3EE8" w:rsidP="00CA3EE8">
      <w:pPr>
        <w:pStyle w:val="aa"/>
        <w:ind w:left="0" w:firstLine="1416"/>
        <w:rPr>
          <w:sz w:val="24"/>
          <w:szCs w:val="24"/>
        </w:rPr>
      </w:pPr>
    </w:p>
    <w:p w:rsidR="001B3F5A" w:rsidRPr="001B3F5A" w:rsidRDefault="0010259B" w:rsidP="00B6002E">
      <w:pPr>
        <w:ind w:firstLine="567"/>
        <w:jc w:val="both"/>
      </w:pPr>
      <w:r>
        <w:t xml:space="preserve">1. </w:t>
      </w:r>
      <w:r w:rsidR="004E51A0" w:rsidRPr="0010259B">
        <w:t xml:space="preserve">Протест </w:t>
      </w:r>
      <w:proofErr w:type="spellStart"/>
      <w:r w:rsidR="004E51A0" w:rsidRPr="0010259B">
        <w:t>Канашской</w:t>
      </w:r>
      <w:proofErr w:type="spellEnd"/>
      <w:r w:rsidR="004E51A0" w:rsidRPr="0010259B">
        <w:t xml:space="preserve"> межрайонной прокуратуры Чувашской Республики</w:t>
      </w:r>
      <w:r w:rsidR="00B6002E" w:rsidRPr="00B6002E">
        <w:t xml:space="preserve"> </w:t>
      </w:r>
      <w:r w:rsidR="00151160" w:rsidRPr="00151160">
        <w:t>от 15.05.2024 г. № 03-01 на 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</w:t>
      </w:r>
      <w:r w:rsidR="00151160">
        <w:t xml:space="preserve">сть на которые не разграничена </w:t>
      </w:r>
      <w:r w:rsidR="004831A1" w:rsidRPr="0010259B">
        <w:t>принять к сведению</w:t>
      </w:r>
      <w:r w:rsidR="00B6002E">
        <w:t>.</w:t>
      </w:r>
    </w:p>
    <w:p w:rsidR="00B6002E" w:rsidRDefault="00B6002E" w:rsidP="00C07A0D">
      <w:pPr>
        <w:ind w:firstLine="567"/>
        <w:jc w:val="both"/>
      </w:pPr>
      <w:r>
        <w:t>2</w:t>
      </w:r>
      <w:r w:rsidR="0010259B">
        <w:t xml:space="preserve">. </w:t>
      </w:r>
      <w:r w:rsidR="004831A1" w:rsidRPr="0010259B">
        <w:t xml:space="preserve">Поручить администрации города Канаш разработать проект решения Собрания депутатов города Канаш о внесении изменений в </w:t>
      </w:r>
      <w:r w:rsidR="00151160" w:rsidRPr="00151160">
        <w:t>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151160">
        <w:t>, утвержденный</w:t>
      </w:r>
      <w:r w:rsidR="00027C75">
        <w:t xml:space="preserve"> решением Собрания депутатов города Канаш Чувашской Республики от </w:t>
      </w:r>
      <w:r w:rsidR="00151160">
        <w:t>25.06.2021 №12/3</w:t>
      </w:r>
      <w:r>
        <w:t>.</w:t>
      </w:r>
    </w:p>
    <w:p w:rsidR="004E51A0" w:rsidRDefault="00B6002E" w:rsidP="005C3D1C">
      <w:pPr>
        <w:ind w:firstLine="567"/>
        <w:jc w:val="both"/>
      </w:pPr>
      <w:r>
        <w:t>3</w:t>
      </w:r>
      <w:r w:rsidR="0010259B">
        <w:t>.</w:t>
      </w:r>
      <w:r w:rsidR="005C3D1C">
        <w:t xml:space="preserve"> </w:t>
      </w:r>
      <w:r w:rsidR="004E51A0" w:rsidRPr="0010259B">
        <w:t>Настоящее р</w:t>
      </w:r>
      <w:r w:rsidR="00027C75">
        <w:t>ешение вступает в силу со дня</w:t>
      </w:r>
      <w:r w:rsidR="00C07A0D">
        <w:t xml:space="preserve"> его </w:t>
      </w:r>
      <w:r w:rsidR="004E51A0" w:rsidRPr="0010259B">
        <w:t>подписания.</w:t>
      </w:r>
    </w:p>
    <w:p w:rsidR="00CA3EE8" w:rsidRDefault="00CA3EE8" w:rsidP="00CA3EE8">
      <w:pPr>
        <w:ind w:firstLine="720"/>
        <w:jc w:val="both"/>
      </w:pPr>
    </w:p>
    <w:p w:rsidR="00CA3EE8" w:rsidRDefault="00CA3EE8" w:rsidP="00CA3EE8">
      <w:pPr>
        <w:ind w:firstLine="720"/>
        <w:jc w:val="both"/>
      </w:pPr>
    </w:p>
    <w:p w:rsidR="008B1AF4" w:rsidRDefault="008B1AF4" w:rsidP="005C3D1C">
      <w:pPr>
        <w:shd w:val="clear" w:color="auto" w:fill="FFFFFF"/>
        <w:jc w:val="both"/>
      </w:pPr>
    </w:p>
    <w:p w:rsidR="008B1AF4" w:rsidRDefault="008B1AF4" w:rsidP="008B1AF4">
      <w:pPr>
        <w:shd w:val="clear" w:color="auto" w:fill="FFFFFF"/>
        <w:jc w:val="both"/>
      </w:pPr>
    </w:p>
    <w:p w:rsidR="00A931BB" w:rsidRPr="001E6ED4" w:rsidRDefault="00A931BB" w:rsidP="00A931BB">
      <w:pPr>
        <w:spacing w:line="240" w:lineRule="atLeast"/>
        <w:jc w:val="both"/>
        <w:rPr>
          <w:color w:val="000000"/>
        </w:rPr>
      </w:pPr>
      <w:r w:rsidRPr="001E6ED4">
        <w:rPr>
          <w:color w:val="000000"/>
        </w:rPr>
        <w:t>Председатель Собрания депутатов</w:t>
      </w:r>
    </w:p>
    <w:p w:rsidR="00A931BB" w:rsidRPr="001E6ED4" w:rsidRDefault="00A931BB" w:rsidP="00A931BB">
      <w:pPr>
        <w:spacing w:line="240" w:lineRule="atLeast"/>
        <w:jc w:val="both"/>
        <w:rPr>
          <w:color w:val="000000"/>
        </w:rPr>
      </w:pPr>
      <w:r w:rsidRPr="001E6ED4">
        <w:rPr>
          <w:color w:val="000000"/>
        </w:rPr>
        <w:t>города Канаш Чувашской Республики</w:t>
      </w:r>
      <w:r w:rsidRPr="001E6ED4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           </w:t>
      </w:r>
      <w:r w:rsidRPr="001E6ED4">
        <w:rPr>
          <w:color w:val="000000"/>
        </w:rPr>
        <w:t xml:space="preserve"> </w:t>
      </w:r>
      <w:r>
        <w:rPr>
          <w:color w:val="000000"/>
        </w:rPr>
        <w:t>О.</w:t>
      </w:r>
      <w:r w:rsidRPr="001E6ED4">
        <w:rPr>
          <w:color w:val="000000"/>
        </w:rPr>
        <w:t>В. Савчук</w:t>
      </w:r>
    </w:p>
    <w:p w:rsidR="00A931BB" w:rsidRPr="001E6ED4" w:rsidRDefault="00A931BB" w:rsidP="00A931BB">
      <w:pPr>
        <w:spacing w:line="240" w:lineRule="atLeast"/>
        <w:jc w:val="both"/>
        <w:rPr>
          <w:color w:val="000000"/>
        </w:rPr>
      </w:pPr>
    </w:p>
    <w:p w:rsidR="00C9544D" w:rsidRDefault="00C9544D" w:rsidP="00965CDE">
      <w:pPr>
        <w:spacing w:line="240" w:lineRule="atLeast"/>
        <w:jc w:val="both"/>
        <w:rPr>
          <w:b/>
        </w:rPr>
      </w:pPr>
    </w:p>
    <w:p w:rsidR="00871D29" w:rsidRDefault="00871D29" w:rsidP="005C3D1C">
      <w:pPr>
        <w:jc w:val="both"/>
        <w:outlineLvl w:val="0"/>
      </w:pPr>
    </w:p>
    <w:sectPr w:rsidR="00871D29" w:rsidSect="00095E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4AD0"/>
    <w:multiLevelType w:val="hybridMultilevel"/>
    <w:tmpl w:val="43CEC622"/>
    <w:lvl w:ilvl="0" w:tplc="CAEC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8582B"/>
    <w:multiLevelType w:val="hybridMultilevel"/>
    <w:tmpl w:val="43CEC622"/>
    <w:lvl w:ilvl="0" w:tplc="CAEC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054CD"/>
    <w:rsid w:val="00010BCB"/>
    <w:rsid w:val="000203A2"/>
    <w:rsid w:val="00024403"/>
    <w:rsid w:val="0002596B"/>
    <w:rsid w:val="00027C75"/>
    <w:rsid w:val="000305B7"/>
    <w:rsid w:val="00032505"/>
    <w:rsid w:val="0007156D"/>
    <w:rsid w:val="0007586D"/>
    <w:rsid w:val="000819BE"/>
    <w:rsid w:val="00082434"/>
    <w:rsid w:val="00095E3F"/>
    <w:rsid w:val="000B0A8B"/>
    <w:rsid w:val="000C3FD2"/>
    <w:rsid w:val="000D1691"/>
    <w:rsid w:val="000D4974"/>
    <w:rsid w:val="000E172D"/>
    <w:rsid w:val="0010259B"/>
    <w:rsid w:val="001079B4"/>
    <w:rsid w:val="00125D07"/>
    <w:rsid w:val="00150558"/>
    <w:rsid w:val="00151160"/>
    <w:rsid w:val="001875AA"/>
    <w:rsid w:val="00195244"/>
    <w:rsid w:val="001A0039"/>
    <w:rsid w:val="001A0CF2"/>
    <w:rsid w:val="001B338F"/>
    <w:rsid w:val="001B3F5A"/>
    <w:rsid w:val="001D02B9"/>
    <w:rsid w:val="001D0A8E"/>
    <w:rsid w:val="001E2C95"/>
    <w:rsid w:val="001E5A28"/>
    <w:rsid w:val="001F1030"/>
    <w:rsid w:val="001F24E9"/>
    <w:rsid w:val="001F357E"/>
    <w:rsid w:val="00206497"/>
    <w:rsid w:val="00215E82"/>
    <w:rsid w:val="0021711E"/>
    <w:rsid w:val="00217AB6"/>
    <w:rsid w:val="0022033D"/>
    <w:rsid w:val="002208B2"/>
    <w:rsid w:val="00252AF0"/>
    <w:rsid w:val="0025362F"/>
    <w:rsid w:val="0025594E"/>
    <w:rsid w:val="002753F1"/>
    <w:rsid w:val="0027714A"/>
    <w:rsid w:val="00277434"/>
    <w:rsid w:val="00282E56"/>
    <w:rsid w:val="00287331"/>
    <w:rsid w:val="002A6FEE"/>
    <w:rsid w:val="002A7456"/>
    <w:rsid w:val="002D4F66"/>
    <w:rsid w:val="002E48DE"/>
    <w:rsid w:val="002E588B"/>
    <w:rsid w:val="002F2150"/>
    <w:rsid w:val="002F332E"/>
    <w:rsid w:val="002F373E"/>
    <w:rsid w:val="00313044"/>
    <w:rsid w:val="00323996"/>
    <w:rsid w:val="003268FA"/>
    <w:rsid w:val="0033522E"/>
    <w:rsid w:val="00342870"/>
    <w:rsid w:val="003461D7"/>
    <w:rsid w:val="00376672"/>
    <w:rsid w:val="00376894"/>
    <w:rsid w:val="00397F03"/>
    <w:rsid w:val="003B6D5D"/>
    <w:rsid w:val="003F1767"/>
    <w:rsid w:val="00413D6C"/>
    <w:rsid w:val="00451269"/>
    <w:rsid w:val="0045187F"/>
    <w:rsid w:val="004831A1"/>
    <w:rsid w:val="004853DC"/>
    <w:rsid w:val="0049086D"/>
    <w:rsid w:val="004B2141"/>
    <w:rsid w:val="004B40BC"/>
    <w:rsid w:val="004B6603"/>
    <w:rsid w:val="004D394E"/>
    <w:rsid w:val="004D719C"/>
    <w:rsid w:val="004E4415"/>
    <w:rsid w:val="004E51A0"/>
    <w:rsid w:val="004F5347"/>
    <w:rsid w:val="005139A2"/>
    <w:rsid w:val="00541278"/>
    <w:rsid w:val="00545F0E"/>
    <w:rsid w:val="00550A32"/>
    <w:rsid w:val="00573296"/>
    <w:rsid w:val="005A749C"/>
    <w:rsid w:val="005B11D6"/>
    <w:rsid w:val="005B148A"/>
    <w:rsid w:val="005B2051"/>
    <w:rsid w:val="005C3D1C"/>
    <w:rsid w:val="005C79EA"/>
    <w:rsid w:val="005D4B75"/>
    <w:rsid w:val="005D4EE9"/>
    <w:rsid w:val="005D5ACC"/>
    <w:rsid w:val="005E3388"/>
    <w:rsid w:val="005E3917"/>
    <w:rsid w:val="0061303C"/>
    <w:rsid w:val="00615706"/>
    <w:rsid w:val="0062115C"/>
    <w:rsid w:val="00633C48"/>
    <w:rsid w:val="00633D42"/>
    <w:rsid w:val="0063522C"/>
    <w:rsid w:val="00643EC4"/>
    <w:rsid w:val="006449F6"/>
    <w:rsid w:val="00651276"/>
    <w:rsid w:val="006656D3"/>
    <w:rsid w:val="00680693"/>
    <w:rsid w:val="006834C8"/>
    <w:rsid w:val="00687C71"/>
    <w:rsid w:val="006A268F"/>
    <w:rsid w:val="006F49A4"/>
    <w:rsid w:val="00720E29"/>
    <w:rsid w:val="0072297F"/>
    <w:rsid w:val="00725454"/>
    <w:rsid w:val="00737A28"/>
    <w:rsid w:val="00743084"/>
    <w:rsid w:val="00746F0F"/>
    <w:rsid w:val="00753CB5"/>
    <w:rsid w:val="00761321"/>
    <w:rsid w:val="00771B57"/>
    <w:rsid w:val="00777069"/>
    <w:rsid w:val="007A0283"/>
    <w:rsid w:val="007B25BD"/>
    <w:rsid w:val="007B2FD9"/>
    <w:rsid w:val="007C0FFF"/>
    <w:rsid w:val="007E0857"/>
    <w:rsid w:val="007E4163"/>
    <w:rsid w:val="007F03D6"/>
    <w:rsid w:val="00812DC6"/>
    <w:rsid w:val="00815EB9"/>
    <w:rsid w:val="00824100"/>
    <w:rsid w:val="00825A94"/>
    <w:rsid w:val="00827710"/>
    <w:rsid w:val="00843E19"/>
    <w:rsid w:val="0084467E"/>
    <w:rsid w:val="008561A6"/>
    <w:rsid w:val="00856860"/>
    <w:rsid w:val="00856B38"/>
    <w:rsid w:val="00866031"/>
    <w:rsid w:val="008709A7"/>
    <w:rsid w:val="00871D29"/>
    <w:rsid w:val="0088313F"/>
    <w:rsid w:val="00886D97"/>
    <w:rsid w:val="008B1AF4"/>
    <w:rsid w:val="008B2857"/>
    <w:rsid w:val="008B7FBF"/>
    <w:rsid w:val="008C037A"/>
    <w:rsid w:val="008D10E0"/>
    <w:rsid w:val="008E22AF"/>
    <w:rsid w:val="008E3D4C"/>
    <w:rsid w:val="009009E8"/>
    <w:rsid w:val="009069B3"/>
    <w:rsid w:val="00916B04"/>
    <w:rsid w:val="00920A89"/>
    <w:rsid w:val="00923DC3"/>
    <w:rsid w:val="0092448D"/>
    <w:rsid w:val="00930CF2"/>
    <w:rsid w:val="00942B4B"/>
    <w:rsid w:val="00954B2B"/>
    <w:rsid w:val="00963207"/>
    <w:rsid w:val="0096360F"/>
    <w:rsid w:val="00965CDE"/>
    <w:rsid w:val="0098107F"/>
    <w:rsid w:val="009868EC"/>
    <w:rsid w:val="009963F5"/>
    <w:rsid w:val="009A1ABB"/>
    <w:rsid w:val="009C3D8A"/>
    <w:rsid w:val="009D62BD"/>
    <w:rsid w:val="009D6E06"/>
    <w:rsid w:val="009E3D81"/>
    <w:rsid w:val="009E577A"/>
    <w:rsid w:val="009E7830"/>
    <w:rsid w:val="00A05B42"/>
    <w:rsid w:val="00A05DC1"/>
    <w:rsid w:val="00A10F0F"/>
    <w:rsid w:val="00A21780"/>
    <w:rsid w:val="00A25601"/>
    <w:rsid w:val="00A27F68"/>
    <w:rsid w:val="00A33AC2"/>
    <w:rsid w:val="00A4317D"/>
    <w:rsid w:val="00A4786E"/>
    <w:rsid w:val="00A8561F"/>
    <w:rsid w:val="00A931BB"/>
    <w:rsid w:val="00AA60A4"/>
    <w:rsid w:val="00AB611C"/>
    <w:rsid w:val="00AC5617"/>
    <w:rsid w:val="00AC61D0"/>
    <w:rsid w:val="00AD49FC"/>
    <w:rsid w:val="00AD74C8"/>
    <w:rsid w:val="00AE70EB"/>
    <w:rsid w:val="00AE73AA"/>
    <w:rsid w:val="00B01D94"/>
    <w:rsid w:val="00B05BAA"/>
    <w:rsid w:val="00B255A3"/>
    <w:rsid w:val="00B4152B"/>
    <w:rsid w:val="00B6002E"/>
    <w:rsid w:val="00B907D5"/>
    <w:rsid w:val="00B92633"/>
    <w:rsid w:val="00BB0D04"/>
    <w:rsid w:val="00BB12D9"/>
    <w:rsid w:val="00BD38FE"/>
    <w:rsid w:val="00BF17CF"/>
    <w:rsid w:val="00C07A0D"/>
    <w:rsid w:val="00C15BA0"/>
    <w:rsid w:val="00C15EE2"/>
    <w:rsid w:val="00C21197"/>
    <w:rsid w:val="00C36B56"/>
    <w:rsid w:val="00C4069A"/>
    <w:rsid w:val="00C41E70"/>
    <w:rsid w:val="00C478E4"/>
    <w:rsid w:val="00C6109C"/>
    <w:rsid w:val="00C62DBD"/>
    <w:rsid w:val="00C66FCE"/>
    <w:rsid w:val="00C770CC"/>
    <w:rsid w:val="00C8465D"/>
    <w:rsid w:val="00C92646"/>
    <w:rsid w:val="00C9544D"/>
    <w:rsid w:val="00CA3EE8"/>
    <w:rsid w:val="00CB0E14"/>
    <w:rsid w:val="00CC21BD"/>
    <w:rsid w:val="00CD1D82"/>
    <w:rsid w:val="00CD2A5E"/>
    <w:rsid w:val="00CD4E81"/>
    <w:rsid w:val="00CE54F4"/>
    <w:rsid w:val="00CE62F3"/>
    <w:rsid w:val="00CE7709"/>
    <w:rsid w:val="00CF3813"/>
    <w:rsid w:val="00D15CD3"/>
    <w:rsid w:val="00D30E18"/>
    <w:rsid w:val="00D33D2B"/>
    <w:rsid w:val="00D3698F"/>
    <w:rsid w:val="00D408FA"/>
    <w:rsid w:val="00D44A80"/>
    <w:rsid w:val="00D45461"/>
    <w:rsid w:val="00D4641D"/>
    <w:rsid w:val="00D95368"/>
    <w:rsid w:val="00DF51C4"/>
    <w:rsid w:val="00E01DC7"/>
    <w:rsid w:val="00E1704D"/>
    <w:rsid w:val="00E266E9"/>
    <w:rsid w:val="00E26AE6"/>
    <w:rsid w:val="00E71874"/>
    <w:rsid w:val="00EA3F49"/>
    <w:rsid w:val="00EB1ABC"/>
    <w:rsid w:val="00EC0F3B"/>
    <w:rsid w:val="00EC4E1B"/>
    <w:rsid w:val="00ED6AF3"/>
    <w:rsid w:val="00EE197C"/>
    <w:rsid w:val="00EF0BDD"/>
    <w:rsid w:val="00EF46F9"/>
    <w:rsid w:val="00EF723E"/>
    <w:rsid w:val="00F0674F"/>
    <w:rsid w:val="00F10ABB"/>
    <w:rsid w:val="00F11D0A"/>
    <w:rsid w:val="00F20304"/>
    <w:rsid w:val="00F30B50"/>
    <w:rsid w:val="00F35760"/>
    <w:rsid w:val="00F35F63"/>
    <w:rsid w:val="00F5512A"/>
    <w:rsid w:val="00F664EB"/>
    <w:rsid w:val="00F752AD"/>
    <w:rsid w:val="00F77865"/>
    <w:rsid w:val="00F82941"/>
    <w:rsid w:val="00F906C2"/>
    <w:rsid w:val="00FA096A"/>
    <w:rsid w:val="00FA3F08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CA3EE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4DD311-BF7D-4195-91E3-08220C96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Ищенко Ольга Владимировна</cp:lastModifiedBy>
  <cp:revision>2</cp:revision>
  <cp:lastPrinted>2024-03-28T04:46:00Z</cp:lastPrinted>
  <dcterms:created xsi:type="dcterms:W3CDTF">2024-07-02T10:55:00Z</dcterms:created>
  <dcterms:modified xsi:type="dcterms:W3CDTF">2024-07-02T10:55:00Z</dcterms:modified>
</cp:coreProperties>
</file>