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A5" w:rsidRPr="00095189" w:rsidRDefault="008127A5" w:rsidP="008127A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89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проведена проверка исполнения законодательства в сфере обеспечения транспортной безопасности и антитеррористической защищенности объектов транспортной инфраструктуры</w:t>
      </w:r>
    </w:p>
    <w:p w:rsidR="008127A5" w:rsidRPr="00095189" w:rsidRDefault="008127A5" w:rsidP="008127A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7A5" w:rsidRPr="00095189" w:rsidRDefault="008127A5" w:rsidP="008127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89">
        <w:rPr>
          <w:rFonts w:ascii="Times New Roman" w:hAnsi="Times New Roman" w:cs="Times New Roman"/>
          <w:sz w:val="28"/>
          <w:szCs w:val="28"/>
        </w:rPr>
        <w:t>Прокуратурой Порецкого района во исполнение задания прокуратуры республики проведена проверка исполнения законодательства в сфере обеспечения транспортной безопасности и антитеррористической защищенности объектов транспортной инфраструктуры, расположенных на территории Порецкого муниципального округа Чувашской Республики, по результатам которой выявлены нарушения</w:t>
      </w:r>
    </w:p>
    <w:p w:rsidR="008127A5" w:rsidRDefault="008127A5" w:rsidP="008127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89">
        <w:rPr>
          <w:rFonts w:ascii="Times New Roman" w:hAnsi="Times New Roman" w:cs="Times New Roman"/>
          <w:sz w:val="28"/>
          <w:szCs w:val="28"/>
        </w:rPr>
        <w:t>Неисполнение администрацией Порецкого муниципального округа Чувашской Республики как субъекта транспортной инфраструктуры законодательства в сфере обеспечения транспортной безопасности и антитеррористической защищенности объектов транспортной инфраструктуры нарушает права неопределенного круга лиц, 4 как проживающих, так и пребывающих на территории округа, созд</w:t>
      </w:r>
      <w:r>
        <w:rPr>
          <w:rFonts w:ascii="Times New Roman" w:hAnsi="Times New Roman" w:cs="Times New Roman"/>
          <w:sz w:val="28"/>
          <w:szCs w:val="28"/>
        </w:rPr>
        <w:t>ает угрозу их жизни и здоровья.</w:t>
      </w:r>
    </w:p>
    <w:p w:rsidR="008127A5" w:rsidRPr="005D62B4" w:rsidRDefault="008127A5" w:rsidP="008127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B4">
        <w:rPr>
          <w:rFonts w:ascii="Times New Roman" w:hAnsi="Times New Roman" w:cs="Times New Roman"/>
          <w:sz w:val="28"/>
          <w:szCs w:val="28"/>
        </w:rPr>
        <w:t xml:space="preserve">В связи с выше изложенным прокуратурой района в </w:t>
      </w:r>
      <w:proofErr w:type="spellStart"/>
      <w:r w:rsidRPr="005D62B4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5D62B4">
        <w:rPr>
          <w:rFonts w:ascii="Times New Roman" w:hAnsi="Times New Roman" w:cs="Times New Roman"/>
          <w:sz w:val="28"/>
          <w:szCs w:val="28"/>
        </w:rPr>
        <w:t xml:space="preserve"> районный суд Чувашской Республики направлено административное исковое заявление в порядке ст. </w:t>
      </w:r>
      <w:proofErr w:type="gramStart"/>
      <w:r w:rsidRPr="005D62B4">
        <w:rPr>
          <w:rFonts w:ascii="Times New Roman" w:hAnsi="Times New Roman" w:cs="Times New Roman"/>
          <w:sz w:val="28"/>
          <w:szCs w:val="28"/>
        </w:rPr>
        <w:t>45  ГПК</w:t>
      </w:r>
      <w:proofErr w:type="gramEnd"/>
      <w:r w:rsidRPr="005D62B4">
        <w:rPr>
          <w:rFonts w:ascii="Times New Roman" w:hAnsi="Times New Roman" w:cs="Times New Roman"/>
          <w:sz w:val="28"/>
          <w:szCs w:val="28"/>
        </w:rPr>
        <w:t xml:space="preserve">  РФ</w:t>
      </w:r>
    </w:p>
    <w:p w:rsidR="008127A5" w:rsidRDefault="008127A5" w:rsidP="008127A5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8127A5" w:rsidRDefault="008127A5" w:rsidP="008127A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27A5" w:rsidRDefault="008127A5" w:rsidP="008127A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A5"/>
    <w:rsid w:val="008127A5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62D8-66DB-4597-B3D9-D7345C15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2023-07-03T11:28:00Z</dcterms:created>
  <dcterms:modified xsi:type="dcterms:W3CDTF">2023-07-03T11:29:00Z</dcterms:modified>
</cp:coreProperties>
</file>