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О РЕГУЛИРОВАНИИ ЖИЛИЩНЫХ ОТНОШЕНИЙ</w:t>
      </w:r>
    </w:p>
    <w:p w:rsidR="0064092A" w:rsidRPr="00115C5E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64092A" w:rsidRPr="000C163E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2</w:t>
      </w:r>
      <w:r w:rsidR="00115C5E">
        <w:rPr>
          <w:rFonts w:ascii="Times New Roman" w:eastAsiaTheme="minorHAnsi" w:hAnsi="Times New Roman"/>
          <w:i/>
          <w:sz w:val="28"/>
          <w:szCs w:val="28"/>
        </w:rPr>
        <w:t>7</w:t>
      </w:r>
      <w:r w:rsidRPr="000C163E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115C5E">
        <w:rPr>
          <w:rFonts w:ascii="Times New Roman" w:eastAsiaTheme="minorHAnsi" w:hAnsi="Times New Roman"/>
          <w:i/>
          <w:sz w:val="28"/>
          <w:szCs w:val="28"/>
        </w:rPr>
        <w:t>сентяб</w:t>
      </w:r>
      <w:r w:rsidRPr="000C163E">
        <w:rPr>
          <w:rFonts w:ascii="Times New Roman" w:eastAsiaTheme="minorHAnsi" w:hAnsi="Times New Roman"/>
          <w:i/>
          <w:sz w:val="28"/>
          <w:szCs w:val="28"/>
        </w:rPr>
        <w:t>ря 200</w:t>
      </w:r>
      <w:r w:rsidR="00115C5E">
        <w:rPr>
          <w:rFonts w:ascii="Times New Roman" w:eastAsiaTheme="minorHAnsi" w:hAnsi="Times New Roman"/>
          <w:i/>
          <w:sz w:val="28"/>
          <w:szCs w:val="28"/>
        </w:rPr>
        <w:t>5</w:t>
      </w:r>
      <w:r w:rsidRPr="000C163E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0C163E" w:rsidRDefault="000C163E" w:rsidP="0064092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FF40EF" w:rsidRPr="00E107BB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FF40EF" w:rsidRPr="00E107BB">
        <w:rPr>
          <w:rFonts w:ascii="Times New Roman" w:eastAsiaTheme="minorHAnsi" w:hAnsi="Times New Roman"/>
          <w:sz w:val="24"/>
          <w:szCs w:val="24"/>
        </w:rPr>
        <w:t xml:space="preserve">(в ред. </w:t>
      </w:r>
      <w:r w:rsidR="00E107BB">
        <w:rPr>
          <w:rFonts w:ascii="Times New Roman" w:eastAsiaTheme="minorHAnsi" w:hAnsi="Times New Roman"/>
          <w:sz w:val="24"/>
          <w:szCs w:val="24"/>
        </w:rPr>
        <w:t>з</w:t>
      </w:r>
      <w:r w:rsidR="00FF40EF" w:rsidRPr="00E107BB">
        <w:rPr>
          <w:rFonts w:ascii="Times New Roman" w:eastAsiaTheme="minorHAnsi" w:hAnsi="Times New Roman"/>
          <w:sz w:val="24"/>
          <w:szCs w:val="24"/>
        </w:rPr>
        <w:t>аконов ЧР</w:t>
      </w:r>
      <w:proofErr w:type="gramEnd"/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30.08.2006 N 41, от 19.07.2007 N 42, от 04.02.2008 N 5,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23.09.2008 N 40, от 19.10.2009 N 50, от 27.02.2010 N 4,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15.07.2011 N 39, от 25.11.2011 N 72, от 05.06.2013 N 27,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22.06.2015 N 33, от 18.04.2016 N 22, от 27.10.2016 N 72,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29.08.2017 N 47, от 28.04.2018 N 28, от 01.03.2019 N 11,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07.03.2019 N 22, от 07.05.2019 N 33, от 23.12.2019 N 91,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04.03.2020 N 13, от 21.10.2020 N 87, от 20.05.2021 N 37,</w:t>
      </w:r>
    </w:p>
    <w:p w:rsidR="00FF40EF" w:rsidRPr="00E107BB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24.12.2021 N 104, от 29.03.2022 N 9, от 05.07.2022 N 60,</w:t>
      </w:r>
    </w:p>
    <w:p w:rsidR="0064092A" w:rsidRPr="0064092A" w:rsidRDefault="00FF40EF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E107BB">
        <w:rPr>
          <w:rFonts w:ascii="Times New Roman" w:eastAsiaTheme="minorHAnsi" w:hAnsi="Times New Roman"/>
          <w:sz w:val="24"/>
          <w:szCs w:val="24"/>
        </w:rPr>
        <w:t>от 02.11.2022 N 104, от 23.12.2022 N 132</w:t>
      </w:r>
      <w:r w:rsidR="00E107BB" w:rsidRPr="00E107BB">
        <w:rPr>
          <w:rFonts w:ascii="Times New Roman" w:eastAsiaTheme="minorHAnsi" w:hAnsi="Times New Roman"/>
          <w:sz w:val="24"/>
          <w:szCs w:val="24"/>
        </w:rPr>
        <w:t xml:space="preserve">, </w:t>
      </w:r>
      <w:r w:rsidR="00E107BB" w:rsidRPr="00E107BB">
        <w:rPr>
          <w:rFonts w:ascii="Times New Roman" w:eastAsiaTheme="minorHAnsi" w:hAnsi="Times New Roman"/>
          <w:sz w:val="24"/>
          <w:szCs w:val="24"/>
        </w:rPr>
        <w:t>от 28.03.2023 N 17</w:t>
      </w:r>
      <w:r w:rsidRPr="00FF40EF">
        <w:rPr>
          <w:rFonts w:ascii="Times New Roman" w:eastAsiaTheme="minorHAnsi" w:hAnsi="Times New Roman"/>
          <w:sz w:val="28"/>
          <w:szCs w:val="28"/>
        </w:rPr>
        <w:t>)</w:t>
      </w:r>
    </w:p>
    <w:p w:rsidR="0064092A" w:rsidRPr="00EE179B" w:rsidRDefault="0064092A" w:rsidP="00640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40EF" w:rsidRDefault="00FF40EF" w:rsidP="00FF40E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0"/>
          <w:szCs w:val="20"/>
        </w:rPr>
      </w:pPr>
    </w:p>
    <w:p w:rsidR="00FF40EF" w:rsidRPr="00FF40EF" w:rsidRDefault="00FF40EF" w:rsidP="00FF40E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F40EF">
        <w:rPr>
          <w:rFonts w:ascii="Times New Roman" w:eastAsiaTheme="minorHAnsi" w:hAnsi="Times New Roman"/>
          <w:sz w:val="28"/>
          <w:szCs w:val="28"/>
        </w:rPr>
        <w:t>Статья 23.4. Предоставление социальной выплаты на приобретение жилого помещения лицам, включенным в список</w:t>
      </w:r>
    </w:p>
    <w:p w:rsidR="00E224BC" w:rsidRPr="00E224BC" w:rsidRDefault="00E224BC" w:rsidP="00E224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  <w:r w:rsidRPr="00E224BC">
        <w:rPr>
          <w:rFonts w:ascii="Times New Roman" w:eastAsiaTheme="minorHAnsi" w:hAnsi="Times New Roman"/>
          <w:sz w:val="28"/>
          <w:szCs w:val="28"/>
        </w:rPr>
        <w:t xml:space="preserve">1. </w:t>
      </w:r>
      <w:proofErr w:type="gramStart"/>
      <w:r w:rsidRPr="00E224BC">
        <w:rPr>
          <w:rFonts w:ascii="Times New Roman" w:eastAsiaTheme="minorHAnsi" w:hAnsi="Times New Roman"/>
          <w:sz w:val="28"/>
          <w:szCs w:val="28"/>
        </w:rPr>
        <w:t>Лицо, достигшее возраста 23 лет, которое включено в список (далее - заявитель), имеет право на однократное предоставление социальной выплаты на приобретение в собственность жилого помещения на территории Чувашской Республики, в том числе на условиях участия в долевом строительстве многоквартирных домов (далее также - приобретение в собственность жилого помещения), при одновременном соблюдении следующих условий:</w:t>
      </w:r>
      <w:proofErr w:type="gramEnd"/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1) отсутствие у заявителя не снятой или не погашенной судимости и (или) фактов уголовного преследования (за исключением уголовного преследования, прекращенного по реабилитирующим основаниям);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224BC">
        <w:rPr>
          <w:rFonts w:ascii="Times New Roman" w:eastAsiaTheme="minorHAnsi" w:hAnsi="Times New Roman"/>
          <w:sz w:val="28"/>
          <w:szCs w:val="28"/>
        </w:rPr>
        <w:t>2) заявитель не состоит на учете в наркологическом или психоневрологическом диспансерах в связи с лечением от алкоголизма, наркомании, токсикомании, хронических и затяжных психических расстройств;</w:t>
      </w:r>
      <w:proofErr w:type="gramEnd"/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lastRenderedPageBreak/>
        <w:t xml:space="preserve">3) отсутствие вступившего в законную силу решения суда об ограничении дееспособности заявителя или о признании заявителя </w:t>
      </w:r>
      <w:proofErr w:type="gramStart"/>
      <w:r w:rsidRPr="00E224BC">
        <w:rPr>
          <w:rFonts w:ascii="Times New Roman" w:eastAsiaTheme="minorHAnsi" w:hAnsi="Times New Roman"/>
          <w:sz w:val="28"/>
          <w:szCs w:val="28"/>
        </w:rPr>
        <w:t>недееспособным</w:t>
      </w:r>
      <w:proofErr w:type="gramEnd"/>
      <w:r w:rsidRPr="00E224BC">
        <w:rPr>
          <w:rFonts w:ascii="Times New Roman" w:eastAsiaTheme="minorHAnsi" w:hAnsi="Times New Roman"/>
          <w:sz w:val="28"/>
          <w:szCs w:val="28"/>
        </w:rPr>
        <w:t>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4) заявитель на дату подачи заявления о предоставлении социальной выплаты: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осуществляет в течение не менее 12 месяцев трудовую (служебную) деятельность, либо деятельность без образования юридического лица в качестве индивидуального предпринимателя, либо иную приносящую доход деятельность;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либо обучается по очной форме обучения в организации, осуществляющей образовательную деятельность;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либо осуществляет уход за ребенком в возрасте до трех лет;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либо имеет двух и более несовершеннолетних детей;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>либо осуществляет уход за ребенком-инвалидом;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224BC">
        <w:rPr>
          <w:rFonts w:ascii="Times New Roman" w:eastAsiaTheme="minorHAnsi" w:hAnsi="Times New Roman"/>
          <w:sz w:val="28"/>
          <w:szCs w:val="28"/>
        </w:rPr>
        <w:t xml:space="preserve">либо является лицом, проходящим (проходившим) военную службу в Вооруженных Силах Российской Федерации по контракту, лицом, находящимся (находившимся) на военной службе (службе) в войсках национальной гвардии Российской Федерации и имеющим (имевшим) специальное звание полиции, в воинских формированиях и органах, указанных в </w:t>
      </w:r>
      <w:hyperlink r:id="rId5" w:history="1">
        <w:r w:rsidRPr="00E224BC">
          <w:rPr>
            <w:rFonts w:ascii="Times New Roman" w:eastAsiaTheme="minorHAnsi" w:hAnsi="Times New Roman"/>
            <w:sz w:val="28"/>
            <w:szCs w:val="28"/>
          </w:rPr>
          <w:t>пункте 6 статьи 1</w:t>
        </w:r>
      </w:hyperlink>
      <w:r w:rsidRPr="00E224BC">
        <w:rPr>
          <w:rFonts w:ascii="Times New Roman" w:eastAsiaTheme="minorHAnsi" w:hAnsi="Times New Roman"/>
          <w:sz w:val="28"/>
          <w:szCs w:val="28"/>
        </w:rPr>
        <w:t xml:space="preserve"> Федерального закона от 31 мая 1996 года N 61-ФЗ "Об обороне", лицом, заключившим контракт о добровольном</w:t>
      </w:r>
      <w:proofErr w:type="gramEnd"/>
      <w:r w:rsidRPr="00E224B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E224BC">
        <w:rPr>
          <w:rFonts w:ascii="Times New Roman" w:eastAsiaTheme="minorHAnsi" w:hAnsi="Times New Roman"/>
          <w:sz w:val="28"/>
          <w:szCs w:val="28"/>
        </w:rPr>
        <w:t>содействии в выполнении задач, возложенных на Вооруженные Силы Российской Федерации, лицом, призванным на военную службу по мобилизации в Вооруженные Силы Российской Федерации, и принимает (принимал)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 (далее</w:t>
      </w:r>
      <w:proofErr w:type="gramEnd"/>
      <w:r w:rsidRPr="00E224BC">
        <w:rPr>
          <w:rFonts w:ascii="Times New Roman" w:eastAsiaTheme="minorHAnsi" w:hAnsi="Times New Roman"/>
          <w:sz w:val="28"/>
          <w:szCs w:val="28"/>
        </w:rPr>
        <w:t xml:space="preserve"> - участник специальной военной операции);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 xml:space="preserve">5) заявитель урегулировал с органом местного самоуправления судебный спор об обеспечении жилым помещением специализированного жилищного фонда по договору найма специализированного жилого помещения путем заключения и утверждения судом мирового соглашения (для заявителей, имеющих вступивший в законную силу судебный акт, обязывающий орган местного самоуправления предоставить </w:t>
      </w:r>
      <w:proofErr w:type="gramStart"/>
      <w:r w:rsidRPr="00E224BC">
        <w:rPr>
          <w:rFonts w:ascii="Times New Roman" w:eastAsiaTheme="minorHAnsi" w:hAnsi="Times New Roman"/>
          <w:sz w:val="28"/>
          <w:szCs w:val="28"/>
        </w:rPr>
        <w:t>жилое</w:t>
      </w:r>
      <w:proofErr w:type="gramEnd"/>
      <w:r w:rsidRPr="00E224BC">
        <w:rPr>
          <w:rFonts w:ascii="Times New Roman" w:eastAsiaTheme="minorHAnsi" w:hAnsi="Times New Roman"/>
          <w:sz w:val="28"/>
          <w:szCs w:val="28"/>
        </w:rPr>
        <w:t xml:space="preserve"> помещение специализированного жилищного фонда по договору найма специализированного жилого помещения);</w:t>
      </w:r>
    </w:p>
    <w:p w:rsidR="00E224BC" w:rsidRPr="00E224BC" w:rsidRDefault="00E224BC" w:rsidP="00E224B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224BC">
        <w:rPr>
          <w:rFonts w:ascii="Times New Roman" w:eastAsiaTheme="minorHAnsi" w:hAnsi="Times New Roman"/>
          <w:sz w:val="28"/>
          <w:szCs w:val="28"/>
        </w:rPr>
        <w:t xml:space="preserve">6) заявитель не является на день подачи заявления о предоставлении социальной выплаты стороной судебного разбирательства об обеспечении органом местного самоуправления жилым помещением </w:t>
      </w:r>
      <w:r w:rsidRPr="00E224BC">
        <w:rPr>
          <w:rFonts w:ascii="Times New Roman" w:eastAsiaTheme="minorHAnsi" w:hAnsi="Times New Roman"/>
          <w:sz w:val="28"/>
          <w:szCs w:val="28"/>
        </w:rPr>
        <w:lastRenderedPageBreak/>
        <w:t>специализированного жилищного фонда по договору найма специализированного жилого помещения.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 xml:space="preserve">17 октября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>
        <w:rPr>
          <w:rFonts w:ascii="Times New Roman" w:eastAsiaTheme="minorHAnsi" w:hAnsi="Times New Roman"/>
          <w:i/>
          <w:sz w:val="28"/>
          <w:szCs w:val="28"/>
        </w:rPr>
        <w:t>5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N 4</w:t>
      </w:r>
      <w:r w:rsidR="00CC3D65">
        <w:rPr>
          <w:rFonts w:ascii="Times New Roman" w:eastAsiaTheme="minorHAnsi" w:hAnsi="Times New Roman"/>
          <w:i/>
          <w:sz w:val="28"/>
          <w:szCs w:val="28"/>
        </w:rPr>
        <w:t>2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C163E"/>
    <w:rsid w:val="000E629B"/>
    <w:rsid w:val="00115C5E"/>
    <w:rsid w:val="0019123E"/>
    <w:rsid w:val="001A710D"/>
    <w:rsid w:val="002227CD"/>
    <w:rsid w:val="0022679D"/>
    <w:rsid w:val="00242840"/>
    <w:rsid w:val="00265229"/>
    <w:rsid w:val="002A6DD9"/>
    <w:rsid w:val="00394261"/>
    <w:rsid w:val="003A4C18"/>
    <w:rsid w:val="003D4D8B"/>
    <w:rsid w:val="004958D9"/>
    <w:rsid w:val="004C0499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A7216"/>
    <w:rsid w:val="006B0FE0"/>
    <w:rsid w:val="006C36BF"/>
    <w:rsid w:val="00720200"/>
    <w:rsid w:val="00735EB6"/>
    <w:rsid w:val="00741DDE"/>
    <w:rsid w:val="007663E5"/>
    <w:rsid w:val="007B65F3"/>
    <w:rsid w:val="007E19AE"/>
    <w:rsid w:val="00863D12"/>
    <w:rsid w:val="008F6DF4"/>
    <w:rsid w:val="0090603A"/>
    <w:rsid w:val="0092075E"/>
    <w:rsid w:val="00995095"/>
    <w:rsid w:val="009E1C8C"/>
    <w:rsid w:val="009E3662"/>
    <w:rsid w:val="009F6938"/>
    <w:rsid w:val="00A071A1"/>
    <w:rsid w:val="00A31040"/>
    <w:rsid w:val="00A90A4B"/>
    <w:rsid w:val="00AD3D78"/>
    <w:rsid w:val="00AD5F4C"/>
    <w:rsid w:val="00BA2B50"/>
    <w:rsid w:val="00BB675C"/>
    <w:rsid w:val="00C05FE0"/>
    <w:rsid w:val="00CC3D65"/>
    <w:rsid w:val="00CC7DC1"/>
    <w:rsid w:val="00D01E27"/>
    <w:rsid w:val="00D600CA"/>
    <w:rsid w:val="00DB5C79"/>
    <w:rsid w:val="00E05E98"/>
    <w:rsid w:val="00E107BB"/>
    <w:rsid w:val="00E224BC"/>
    <w:rsid w:val="00E32F77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E70C51A7CADE45E5F1C02B956085607D41CDCE2834894154A36E7E17938E304D469F06DABE1324410A76DD5DD553F9C82DDE6DF59496E1u1W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5</cp:revision>
  <cp:lastPrinted>2022-10-06T13:11:00Z</cp:lastPrinted>
  <dcterms:created xsi:type="dcterms:W3CDTF">2023-06-14T13:18:00Z</dcterms:created>
  <dcterms:modified xsi:type="dcterms:W3CDTF">2023-06-14T13:24:00Z</dcterms:modified>
</cp:coreProperties>
</file>