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9" w:type="dxa"/>
        <w:tblLayout w:type="fixed"/>
        <w:tblLook w:val="04A0" w:firstRow="1" w:lastRow="0" w:firstColumn="1" w:lastColumn="0" w:noHBand="0" w:noVBand="1"/>
      </w:tblPr>
      <w:tblGrid>
        <w:gridCol w:w="4777"/>
        <w:gridCol w:w="4898"/>
      </w:tblGrid>
      <w:tr w:rsidR="00CA4119">
        <w:trPr>
          <w:trHeight w:val="1654"/>
        </w:trPr>
        <w:tc>
          <w:tcPr>
            <w:tcW w:w="4777" w:type="dxa"/>
            <w:shd w:val="clear" w:color="auto" w:fill="FFFFFF"/>
          </w:tcPr>
          <w:p w:rsidR="00CA4119" w:rsidRDefault="00CA4119">
            <w:pPr>
              <w:widowControl w:val="0"/>
              <w:spacing w:line="100" w:lineRule="atLeast"/>
              <w:ind w:firstLine="709"/>
              <w:rPr>
                <w:sz w:val="24"/>
              </w:rPr>
            </w:pPr>
          </w:p>
          <w:p w:rsidR="00CA4119" w:rsidRDefault="00CA4119">
            <w:pPr>
              <w:widowControl w:val="0"/>
              <w:spacing w:line="100" w:lineRule="atLeast"/>
              <w:ind w:firstLine="709"/>
              <w:rPr>
                <w:sz w:val="24"/>
              </w:rPr>
            </w:pPr>
          </w:p>
          <w:p w:rsidR="00CA4119" w:rsidRDefault="00CA4119">
            <w:pPr>
              <w:widowControl w:val="0"/>
              <w:spacing w:line="100" w:lineRule="atLeast"/>
              <w:ind w:firstLine="709"/>
              <w:rPr>
                <w:sz w:val="24"/>
              </w:rPr>
            </w:pPr>
          </w:p>
          <w:p w:rsidR="00CA4119" w:rsidRDefault="00CA4119">
            <w:pPr>
              <w:widowControl w:val="0"/>
              <w:spacing w:line="100" w:lineRule="atLeast"/>
              <w:ind w:firstLine="709"/>
              <w:rPr>
                <w:sz w:val="24"/>
              </w:rPr>
            </w:pPr>
          </w:p>
        </w:tc>
        <w:tc>
          <w:tcPr>
            <w:tcW w:w="4898" w:type="dxa"/>
            <w:shd w:val="clear" w:color="auto" w:fill="FFFFFF"/>
          </w:tcPr>
          <w:p w:rsidR="00CA4119" w:rsidRDefault="00CA4119">
            <w:pPr>
              <w:widowControl w:val="0"/>
              <w:ind w:left="936" w:right="34"/>
              <w:rPr>
                <w:sz w:val="24"/>
              </w:rPr>
            </w:pPr>
          </w:p>
          <w:p w:rsidR="00CA4119" w:rsidRDefault="00741B45">
            <w:pPr>
              <w:widowControl w:val="0"/>
              <w:ind w:left="936" w:right="34"/>
              <w:rPr>
                <w:sz w:val="24"/>
              </w:rPr>
            </w:pPr>
            <w:bookmarkStart w:id="0" w:name="_GoBack"/>
            <w:bookmarkEnd w:id="0"/>
            <w:r>
              <w:rPr>
                <w:sz w:val="24"/>
              </w:rPr>
              <w:t>Утверждена</w:t>
            </w:r>
          </w:p>
          <w:p w:rsidR="00CA4119" w:rsidRDefault="00741B45">
            <w:pPr>
              <w:widowControl w:val="0"/>
              <w:ind w:left="936" w:right="34"/>
              <w:rPr>
                <w:sz w:val="24"/>
              </w:rPr>
            </w:pPr>
            <w:r>
              <w:rPr>
                <w:sz w:val="24"/>
              </w:rPr>
              <w:t>постановлением администрации города Новочебоксарска Чувашской Республики</w:t>
            </w:r>
          </w:p>
          <w:p w:rsidR="00CA4119" w:rsidRDefault="00741B45" w:rsidP="00BB140A">
            <w:pPr>
              <w:widowControl w:val="0"/>
              <w:spacing w:line="100" w:lineRule="atLeast"/>
              <w:ind w:left="936"/>
              <w:rPr>
                <w:sz w:val="24"/>
              </w:rPr>
            </w:pPr>
            <w:r>
              <w:rPr>
                <w:sz w:val="24"/>
              </w:rPr>
              <w:t xml:space="preserve">от </w:t>
            </w:r>
            <w:r w:rsidR="00AA362D" w:rsidRPr="00AA362D">
              <w:rPr>
                <w:sz w:val="24"/>
              </w:rPr>
              <w:t>18.11.2024 № 1635</w:t>
            </w:r>
          </w:p>
        </w:tc>
      </w:tr>
    </w:tbl>
    <w:p w:rsidR="00CA4119" w:rsidRDefault="00CA4119">
      <w:pPr>
        <w:widowControl w:val="0"/>
        <w:spacing w:line="100" w:lineRule="atLeast"/>
        <w:ind w:firstLine="567"/>
        <w:rPr>
          <w:i/>
          <w:sz w:val="24"/>
        </w:rPr>
      </w:pPr>
    </w:p>
    <w:p w:rsidR="00CA4119" w:rsidRDefault="00741B45">
      <w:pPr>
        <w:widowControl w:val="0"/>
        <w:spacing w:line="100" w:lineRule="atLeast"/>
        <w:ind w:firstLine="709"/>
        <w:rPr>
          <w:i/>
          <w:sz w:val="24"/>
        </w:rPr>
      </w:pPr>
      <w:r>
        <w:rPr>
          <w:i/>
          <w:sz w:val="24"/>
        </w:rPr>
        <w:tab/>
      </w:r>
      <w:r>
        <w:rPr>
          <w:i/>
          <w:sz w:val="24"/>
        </w:rPr>
        <w:tab/>
      </w:r>
      <w:r>
        <w:rPr>
          <w:i/>
          <w:sz w:val="24"/>
        </w:rPr>
        <w:tab/>
      </w:r>
    </w:p>
    <w:p w:rsidR="00CA4119" w:rsidRDefault="00CA4119">
      <w:pPr>
        <w:widowControl w:val="0"/>
        <w:spacing w:line="100" w:lineRule="atLeast"/>
        <w:ind w:firstLine="709"/>
        <w:jc w:val="center"/>
        <w:rPr>
          <w:b/>
          <w:sz w:val="24"/>
        </w:rPr>
      </w:pPr>
    </w:p>
    <w:p w:rsidR="00CA4119" w:rsidRDefault="00CA4119">
      <w:pPr>
        <w:widowControl w:val="0"/>
        <w:spacing w:line="100" w:lineRule="atLeast"/>
        <w:ind w:firstLine="709"/>
        <w:jc w:val="center"/>
        <w:rPr>
          <w:b/>
          <w:sz w:val="24"/>
        </w:rPr>
      </w:pPr>
    </w:p>
    <w:p w:rsidR="00CA4119" w:rsidRDefault="00CA4119">
      <w:pPr>
        <w:widowControl w:val="0"/>
        <w:spacing w:line="100" w:lineRule="atLeast"/>
        <w:ind w:firstLine="709"/>
        <w:jc w:val="center"/>
        <w:rPr>
          <w:b/>
          <w:sz w:val="24"/>
        </w:rPr>
      </w:pPr>
    </w:p>
    <w:p w:rsidR="00CA4119" w:rsidRDefault="00CA4119">
      <w:pPr>
        <w:widowControl w:val="0"/>
        <w:spacing w:line="100" w:lineRule="atLeast"/>
        <w:jc w:val="center"/>
        <w:rPr>
          <w:b/>
          <w:sz w:val="24"/>
        </w:rPr>
      </w:pPr>
    </w:p>
    <w:p w:rsidR="00CA4119" w:rsidRDefault="00CA4119">
      <w:pPr>
        <w:widowControl w:val="0"/>
        <w:spacing w:line="100" w:lineRule="atLeast"/>
        <w:jc w:val="center"/>
        <w:rPr>
          <w:b/>
          <w:sz w:val="24"/>
        </w:rPr>
      </w:pPr>
    </w:p>
    <w:p w:rsidR="00CA4119" w:rsidRDefault="00CA4119">
      <w:pPr>
        <w:widowControl w:val="0"/>
        <w:spacing w:line="100" w:lineRule="atLeast"/>
        <w:jc w:val="center"/>
        <w:rPr>
          <w:b/>
          <w:sz w:val="24"/>
        </w:rPr>
      </w:pPr>
    </w:p>
    <w:p w:rsidR="00CA4119" w:rsidRDefault="00741B45">
      <w:pPr>
        <w:widowControl w:val="0"/>
        <w:spacing w:line="100" w:lineRule="atLeast"/>
        <w:jc w:val="center"/>
        <w:rPr>
          <w:b/>
          <w:sz w:val="24"/>
        </w:rPr>
      </w:pPr>
      <w:r>
        <w:rPr>
          <w:b/>
          <w:sz w:val="24"/>
        </w:rPr>
        <w:t>АУКЦИОННАЯ ДОКУМЕНТАЦИЯ ДЛЯ ПРОВЕДЕНИЯ</w:t>
      </w:r>
    </w:p>
    <w:p w:rsidR="00CA4119" w:rsidRDefault="00741B45">
      <w:pPr>
        <w:widowControl w:val="0"/>
        <w:spacing w:line="100" w:lineRule="atLeast"/>
        <w:jc w:val="center"/>
        <w:rPr>
          <w:b/>
          <w:sz w:val="24"/>
        </w:rPr>
      </w:pPr>
      <w:r>
        <w:rPr>
          <w:b/>
          <w:sz w:val="24"/>
        </w:rPr>
        <w:t xml:space="preserve"> ОТКРЫТОГО АУКЦИОНА В ЭЛЕКТРОННОЙ ФОРМЕ </w:t>
      </w:r>
    </w:p>
    <w:p w:rsidR="00CA4119" w:rsidRDefault="00741B45">
      <w:pPr>
        <w:widowControl w:val="0"/>
        <w:jc w:val="center"/>
        <w:rPr>
          <w:b/>
          <w:sz w:val="24"/>
        </w:rPr>
      </w:pPr>
      <w:r>
        <w:rPr>
          <w:b/>
          <w:sz w:val="24"/>
        </w:rPr>
        <w:t xml:space="preserve">ПО ПРОДАЖЕ  МУНИЦИПАЛЬНОГО ИМУЩЕСТВА  </w:t>
      </w:r>
    </w:p>
    <w:p w:rsidR="00CA4119" w:rsidRDefault="00741B45">
      <w:pPr>
        <w:widowControl w:val="0"/>
        <w:jc w:val="center"/>
        <w:rPr>
          <w:b/>
          <w:sz w:val="24"/>
        </w:rPr>
      </w:pPr>
      <w:r>
        <w:rPr>
          <w:b/>
          <w:sz w:val="24"/>
        </w:rPr>
        <w:t xml:space="preserve">ГОРОДА НОВОЧЕБОКСАРСКА ЧУВАШСКОЙ РЕСПУБЛИКИ  </w:t>
      </w:r>
    </w:p>
    <w:p w:rsidR="00CA4119" w:rsidRDefault="00CA4119">
      <w:pPr>
        <w:spacing w:line="100" w:lineRule="atLeast"/>
        <w:jc w:val="both"/>
        <w:rPr>
          <w:sz w:val="24"/>
        </w:rPr>
      </w:pPr>
    </w:p>
    <w:p w:rsidR="00CA4119" w:rsidRDefault="00CA4119">
      <w:pPr>
        <w:spacing w:line="100" w:lineRule="atLeast"/>
        <w:jc w:val="both"/>
        <w:rPr>
          <w:sz w:val="24"/>
        </w:rPr>
      </w:pPr>
    </w:p>
    <w:p w:rsidR="00CA4119" w:rsidRDefault="00CA4119">
      <w:pPr>
        <w:spacing w:line="100" w:lineRule="atLeast"/>
        <w:jc w:val="both"/>
        <w:rPr>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line="100" w:lineRule="atLeast"/>
        <w:ind w:firstLine="709"/>
        <w:jc w:val="both"/>
        <w:rPr>
          <w:i/>
          <w:sz w:val="24"/>
        </w:rPr>
      </w:pPr>
    </w:p>
    <w:p w:rsidR="00CA4119" w:rsidRDefault="00CA4119">
      <w:pPr>
        <w:spacing w:after="200" w:line="276" w:lineRule="auto"/>
        <w:jc w:val="center"/>
        <w:rPr>
          <w:sz w:val="24"/>
        </w:rPr>
      </w:pPr>
    </w:p>
    <w:p w:rsidR="00CA4119" w:rsidRDefault="00CA4119">
      <w:pPr>
        <w:spacing w:after="200" w:line="276" w:lineRule="auto"/>
        <w:jc w:val="center"/>
        <w:rPr>
          <w:sz w:val="24"/>
        </w:rPr>
      </w:pPr>
    </w:p>
    <w:p w:rsidR="00CA4119" w:rsidRDefault="00CA4119">
      <w:pPr>
        <w:spacing w:after="200" w:line="276" w:lineRule="auto"/>
        <w:jc w:val="center"/>
        <w:rPr>
          <w:sz w:val="24"/>
        </w:rPr>
      </w:pPr>
    </w:p>
    <w:p w:rsidR="00CA4119" w:rsidRDefault="00CA4119">
      <w:pPr>
        <w:spacing w:after="200" w:line="276" w:lineRule="auto"/>
        <w:jc w:val="center"/>
        <w:rPr>
          <w:sz w:val="24"/>
        </w:rPr>
      </w:pPr>
    </w:p>
    <w:p w:rsidR="00CA4119" w:rsidRDefault="00CA4119">
      <w:pPr>
        <w:spacing w:after="200" w:line="276" w:lineRule="auto"/>
        <w:jc w:val="center"/>
        <w:rPr>
          <w:sz w:val="24"/>
        </w:rPr>
      </w:pPr>
    </w:p>
    <w:p w:rsidR="00CA4119" w:rsidRDefault="00CA4119">
      <w:pPr>
        <w:spacing w:after="200" w:line="276" w:lineRule="auto"/>
        <w:jc w:val="center"/>
        <w:rPr>
          <w:sz w:val="24"/>
        </w:rPr>
      </w:pPr>
    </w:p>
    <w:p w:rsidR="00CA4119" w:rsidRDefault="00741B45">
      <w:pPr>
        <w:spacing w:after="200" w:line="276" w:lineRule="auto"/>
        <w:jc w:val="center"/>
        <w:rPr>
          <w:sz w:val="24"/>
        </w:rPr>
      </w:pPr>
      <w:r>
        <w:rPr>
          <w:sz w:val="24"/>
        </w:rPr>
        <w:t>Новочебоксарск, 202</w:t>
      </w:r>
      <w:r w:rsidR="000D275E">
        <w:rPr>
          <w:sz w:val="24"/>
        </w:rPr>
        <w:t>4</w:t>
      </w:r>
      <w:r>
        <w:rPr>
          <w:sz w:val="24"/>
        </w:rPr>
        <w:t xml:space="preserve"> г.</w:t>
      </w:r>
    </w:p>
    <w:p w:rsidR="00CA4119" w:rsidRDefault="00CA4119">
      <w:pPr>
        <w:spacing w:after="200" w:line="276" w:lineRule="auto"/>
        <w:jc w:val="center"/>
        <w:rPr>
          <w:sz w:val="24"/>
        </w:rPr>
      </w:pPr>
    </w:p>
    <w:p w:rsidR="00CA4119" w:rsidRDefault="00CA4119">
      <w:pPr>
        <w:widowControl w:val="0"/>
        <w:tabs>
          <w:tab w:val="left" w:pos="2835"/>
        </w:tabs>
        <w:ind w:left="1080"/>
        <w:jc w:val="center"/>
        <w:rPr>
          <w:b/>
          <w:caps/>
          <w:sz w:val="24"/>
        </w:rPr>
      </w:pPr>
    </w:p>
    <w:p w:rsidR="00CA4119" w:rsidRDefault="00741B45">
      <w:pPr>
        <w:widowControl w:val="0"/>
        <w:ind w:left="1080"/>
        <w:jc w:val="center"/>
        <w:rPr>
          <w:b/>
          <w:caps/>
          <w:sz w:val="24"/>
        </w:rPr>
      </w:pPr>
      <w:r>
        <w:rPr>
          <w:b/>
          <w:caps/>
          <w:sz w:val="24"/>
        </w:rPr>
        <w:t>Законодательное регулирование,</w:t>
      </w:r>
    </w:p>
    <w:p w:rsidR="00CA4119" w:rsidRDefault="00741B45">
      <w:pPr>
        <w:ind w:left="1080"/>
        <w:jc w:val="center"/>
        <w:rPr>
          <w:b/>
          <w:caps/>
          <w:sz w:val="24"/>
        </w:rPr>
      </w:pPr>
      <w:r>
        <w:rPr>
          <w:b/>
          <w:caps/>
          <w:sz w:val="24"/>
        </w:rPr>
        <w:t>основные термины и определения</w:t>
      </w:r>
    </w:p>
    <w:p w:rsidR="00CA4119" w:rsidRDefault="00CA4119">
      <w:pPr>
        <w:ind w:left="720"/>
        <w:jc w:val="center"/>
        <w:rPr>
          <w:b/>
          <w:sz w:val="24"/>
        </w:rPr>
      </w:pPr>
    </w:p>
    <w:p w:rsidR="00CA4119" w:rsidRDefault="00741B45">
      <w:pPr>
        <w:tabs>
          <w:tab w:val="left" w:pos="284"/>
        </w:tabs>
        <w:ind w:firstLine="567"/>
        <w:jc w:val="both"/>
        <w:rPr>
          <w:sz w:val="24"/>
        </w:rPr>
      </w:pPr>
      <w:proofErr w:type="gramStart"/>
      <w:r>
        <w:rPr>
          <w:sz w:val="24"/>
        </w:rPr>
        <w:t>Аукцион по продаже имущества, находящегося в муниципальной собственности города Новочебоксарска Чувашской Республики (торги), проводится в электронной форме 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 860 «Об организации и проведении продажи государственного или муниципального</w:t>
      </w:r>
      <w:proofErr w:type="gramEnd"/>
      <w:r>
        <w:rPr>
          <w:sz w:val="24"/>
        </w:rPr>
        <w:t xml:space="preserve"> имущества в электронной форме» и решением комиссии по приватизации муниципального имущества от </w:t>
      </w:r>
      <w:r w:rsidR="009E6E50">
        <w:rPr>
          <w:sz w:val="24"/>
        </w:rPr>
        <w:t>26.09.2024</w:t>
      </w:r>
      <w:r>
        <w:rPr>
          <w:sz w:val="24"/>
        </w:rPr>
        <w:t>.</w:t>
      </w:r>
    </w:p>
    <w:p w:rsidR="00CA4119" w:rsidRDefault="00741B45">
      <w:pPr>
        <w:tabs>
          <w:tab w:val="left" w:pos="284"/>
        </w:tabs>
        <w:ind w:firstLine="567"/>
        <w:jc w:val="both"/>
        <w:rPr>
          <w:sz w:val="24"/>
        </w:rPr>
      </w:pPr>
      <w:proofErr w:type="gramStart"/>
      <w:r>
        <w:rPr>
          <w:sz w:val="24"/>
        </w:rPr>
        <w:t>Сайт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CA4119" w:rsidRDefault="00741B45">
      <w:pPr>
        <w:tabs>
          <w:tab w:val="left" w:pos="284"/>
        </w:tabs>
        <w:ind w:firstLine="567"/>
        <w:jc w:val="both"/>
        <w:rPr>
          <w:sz w:val="24"/>
        </w:rPr>
      </w:pPr>
      <w:r>
        <w:rPr>
          <w:sz w:val="24"/>
        </w:rPr>
        <w:t>Предмет аукциона – продажа имущества, находящегося в муниципальной собственности города Новочебоксарска Чувашской Республики.</w:t>
      </w:r>
    </w:p>
    <w:p w:rsidR="00CA4119" w:rsidRDefault="00741B45">
      <w:pPr>
        <w:tabs>
          <w:tab w:val="left" w:pos="284"/>
        </w:tabs>
        <w:ind w:firstLine="567"/>
        <w:jc w:val="both"/>
        <w:rPr>
          <w:sz w:val="24"/>
        </w:rPr>
      </w:pPr>
      <w:r>
        <w:rPr>
          <w:sz w:val="24"/>
        </w:rPr>
        <w:t>Продавец – Управление имущественных и земельных отношений администрации города Новочебоксарска Чувашской Республики.</w:t>
      </w:r>
    </w:p>
    <w:p w:rsidR="00CA4119" w:rsidRDefault="00741B45">
      <w:pPr>
        <w:tabs>
          <w:tab w:val="left" w:pos="284"/>
        </w:tabs>
        <w:ind w:firstLine="567"/>
        <w:jc w:val="both"/>
        <w:rPr>
          <w:sz w:val="24"/>
        </w:rPr>
      </w:pPr>
      <w:proofErr w:type="gramStart"/>
      <w:r>
        <w:rPr>
          <w:sz w:val="24"/>
        </w:rPr>
        <w:t xml:space="preserve">Организатор – юридическое лицо, владеющее сайтом в информационно-телекоммуникационной сети «Интернет» – АО «Электронные торговые системы», адрес местонахождения: 123112, г. Москва, ул. </w:t>
      </w:r>
      <w:proofErr w:type="spellStart"/>
      <w:r>
        <w:rPr>
          <w:sz w:val="24"/>
        </w:rPr>
        <w:t>Тестовская</w:t>
      </w:r>
      <w:proofErr w:type="spellEnd"/>
      <w:r>
        <w:rPr>
          <w:sz w:val="24"/>
        </w:rPr>
        <w:t>, д. 10, тел. +7 (495) 785-05-45, 8-800-100-25-40.</w:t>
      </w:r>
      <w:proofErr w:type="gramEnd"/>
    </w:p>
    <w:p w:rsidR="00CA4119" w:rsidRDefault="00741B45">
      <w:pPr>
        <w:tabs>
          <w:tab w:val="left" w:pos="284"/>
        </w:tabs>
        <w:ind w:firstLine="567"/>
        <w:jc w:val="both"/>
        <w:rPr>
          <w:sz w:val="24"/>
        </w:rPr>
      </w:pPr>
      <w:r>
        <w:rPr>
          <w:sz w:val="24"/>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CA4119" w:rsidRDefault="00741B45">
      <w:pPr>
        <w:tabs>
          <w:tab w:val="left" w:pos="284"/>
        </w:tabs>
        <w:ind w:firstLine="567"/>
        <w:jc w:val="both"/>
        <w:rPr>
          <w:sz w:val="24"/>
        </w:rPr>
      </w:pPr>
      <w:r>
        <w:rPr>
          <w:sz w:val="24"/>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CA4119" w:rsidRDefault="00741B45">
      <w:pPr>
        <w:tabs>
          <w:tab w:val="left" w:pos="284"/>
        </w:tabs>
        <w:ind w:firstLine="567"/>
        <w:jc w:val="both"/>
        <w:rPr>
          <w:sz w:val="24"/>
        </w:rPr>
      </w:pPr>
      <w:r>
        <w:rPr>
          <w:sz w:val="24"/>
        </w:rPr>
        <w:t>Закрытая часть электронной площадки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CA4119" w:rsidRDefault="00741B45">
      <w:pPr>
        <w:tabs>
          <w:tab w:val="left" w:pos="284"/>
        </w:tabs>
        <w:ind w:firstLine="567"/>
        <w:jc w:val="both"/>
        <w:rPr>
          <w:sz w:val="24"/>
        </w:rPr>
      </w:pPr>
      <w:r>
        <w:rPr>
          <w:sz w:val="24"/>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CA4119" w:rsidRDefault="00741B45">
      <w:pPr>
        <w:tabs>
          <w:tab w:val="left" w:pos="284"/>
        </w:tabs>
        <w:ind w:firstLine="567"/>
        <w:jc w:val="both"/>
        <w:rPr>
          <w:sz w:val="24"/>
        </w:rPr>
      </w:pPr>
      <w:r>
        <w:rPr>
          <w:sz w:val="24"/>
        </w:rPr>
        <w:t xml:space="preserve">Электронный аукцион – торги по продаже муниципального имущества, право </w:t>
      </w:r>
      <w:proofErr w:type="gramStart"/>
      <w:r>
        <w:rPr>
          <w:sz w:val="24"/>
        </w:rPr>
        <w:t>приобретения</w:t>
      </w:r>
      <w:proofErr w:type="gramEnd"/>
      <w:r>
        <w:rPr>
          <w:sz w:val="24"/>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CA4119" w:rsidRDefault="00741B45">
      <w:pPr>
        <w:tabs>
          <w:tab w:val="left" w:pos="284"/>
        </w:tabs>
        <w:ind w:firstLine="567"/>
        <w:jc w:val="both"/>
        <w:rPr>
          <w:sz w:val="24"/>
        </w:rPr>
      </w:pPr>
      <w:r>
        <w:rPr>
          <w:sz w:val="24"/>
        </w:rPr>
        <w:t>Лот – имущество, являющееся предметом торгов, реализуемое в ходе проведения одной процедуры продажи (электронного аукциона).</w:t>
      </w:r>
    </w:p>
    <w:p w:rsidR="00CA4119" w:rsidRDefault="00741B45">
      <w:pPr>
        <w:tabs>
          <w:tab w:val="left" w:pos="284"/>
        </w:tabs>
        <w:ind w:firstLine="567"/>
        <w:jc w:val="both"/>
        <w:rPr>
          <w:sz w:val="24"/>
        </w:rPr>
      </w:pPr>
      <w:r>
        <w:rPr>
          <w:sz w:val="24"/>
        </w:rPr>
        <w:t>Претендент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CA4119" w:rsidRDefault="00741B45">
      <w:pPr>
        <w:tabs>
          <w:tab w:val="left" w:pos="284"/>
        </w:tabs>
        <w:ind w:firstLine="567"/>
        <w:jc w:val="both"/>
        <w:rPr>
          <w:sz w:val="24"/>
        </w:rPr>
      </w:pPr>
      <w:r>
        <w:rPr>
          <w:sz w:val="24"/>
        </w:rPr>
        <w:t>Участник электронного аукциона – претендент, допущенный к участию в электронном аукционе.</w:t>
      </w:r>
    </w:p>
    <w:p w:rsidR="00CA4119" w:rsidRDefault="00741B45">
      <w:pPr>
        <w:tabs>
          <w:tab w:val="left" w:pos="284"/>
        </w:tabs>
        <w:ind w:firstLine="567"/>
        <w:jc w:val="both"/>
        <w:rPr>
          <w:sz w:val="24"/>
        </w:rPr>
      </w:pPr>
      <w:r>
        <w:rPr>
          <w:sz w:val="24"/>
        </w:rPr>
        <w:t xml:space="preserve">Электронная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w:t>
      </w:r>
      <w:r>
        <w:rPr>
          <w:sz w:val="24"/>
        </w:rPr>
        <w:lastRenderedPageBreak/>
        <w:t>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CA4119" w:rsidRDefault="00741B45">
      <w:pPr>
        <w:tabs>
          <w:tab w:val="left" w:pos="284"/>
        </w:tabs>
        <w:ind w:firstLine="567"/>
        <w:jc w:val="both"/>
        <w:rPr>
          <w:sz w:val="24"/>
        </w:rPr>
      </w:pPr>
      <w:r>
        <w:rPr>
          <w:sz w:val="24"/>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CA4119" w:rsidRDefault="00741B45">
      <w:pPr>
        <w:tabs>
          <w:tab w:val="left" w:pos="284"/>
        </w:tabs>
        <w:ind w:firstLine="567"/>
        <w:jc w:val="both"/>
        <w:rPr>
          <w:sz w:val="24"/>
        </w:rPr>
      </w:pPr>
      <w:r>
        <w:rPr>
          <w:sz w:val="24"/>
        </w:rPr>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CA4119" w:rsidRDefault="00741B45">
      <w:pPr>
        <w:tabs>
          <w:tab w:val="left" w:pos="284"/>
        </w:tabs>
        <w:ind w:firstLine="567"/>
        <w:jc w:val="both"/>
        <w:rPr>
          <w:sz w:val="24"/>
        </w:rPr>
      </w:pPr>
      <w:r>
        <w:rPr>
          <w:sz w:val="24"/>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CA4119" w:rsidRDefault="00741B45">
      <w:pPr>
        <w:tabs>
          <w:tab w:val="left" w:pos="284"/>
        </w:tabs>
        <w:ind w:firstLine="567"/>
        <w:jc w:val="both"/>
        <w:rPr>
          <w:sz w:val="24"/>
        </w:rPr>
      </w:pPr>
      <w:r>
        <w:rPr>
          <w:sz w:val="24"/>
        </w:rPr>
        <w:t>Электронный журнал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CA4119" w:rsidRDefault="00741B45">
      <w:pPr>
        <w:tabs>
          <w:tab w:val="left" w:pos="284"/>
        </w:tabs>
        <w:ind w:firstLine="567"/>
        <w:jc w:val="both"/>
        <w:rPr>
          <w:sz w:val="24"/>
        </w:rPr>
      </w:pPr>
      <w:r>
        <w:rPr>
          <w:sz w:val="24"/>
        </w:rPr>
        <w:t>«Шаг аукциона» –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A4119" w:rsidRDefault="00741B45">
      <w:pPr>
        <w:tabs>
          <w:tab w:val="left" w:pos="284"/>
        </w:tabs>
        <w:ind w:firstLine="567"/>
        <w:jc w:val="both"/>
        <w:rPr>
          <w:sz w:val="24"/>
        </w:rPr>
      </w:pPr>
      <w:r>
        <w:rPr>
          <w:sz w:val="24"/>
        </w:rPr>
        <w:t>Победитель аукциона – участник электронного аукциона, предложивший наиболее высокую цену имущества.</w:t>
      </w:r>
    </w:p>
    <w:p w:rsidR="00CA4119" w:rsidRDefault="00CA4119">
      <w:pPr>
        <w:tabs>
          <w:tab w:val="left" w:pos="284"/>
        </w:tabs>
        <w:ind w:firstLine="567"/>
        <w:jc w:val="both"/>
        <w:rPr>
          <w:sz w:val="24"/>
        </w:rPr>
      </w:pPr>
    </w:p>
    <w:p w:rsidR="00CA4119" w:rsidRDefault="00741B45">
      <w:pPr>
        <w:tabs>
          <w:tab w:val="left" w:pos="284"/>
        </w:tabs>
        <w:ind w:firstLine="567"/>
        <w:jc w:val="both"/>
        <w:rPr>
          <w:sz w:val="24"/>
        </w:rPr>
      </w:pPr>
      <w:r>
        <w:rPr>
          <w:sz w:val="24"/>
        </w:rPr>
        <w:t>Контакты:</w:t>
      </w:r>
    </w:p>
    <w:p w:rsidR="00CA4119" w:rsidRDefault="00CA4119">
      <w:pPr>
        <w:tabs>
          <w:tab w:val="left" w:pos="284"/>
        </w:tabs>
        <w:ind w:firstLine="567"/>
        <w:jc w:val="both"/>
        <w:rPr>
          <w:sz w:val="24"/>
        </w:rPr>
      </w:pPr>
    </w:p>
    <w:p w:rsidR="00CA4119" w:rsidRDefault="00741B45">
      <w:pPr>
        <w:tabs>
          <w:tab w:val="left" w:pos="284"/>
        </w:tabs>
        <w:ind w:firstLine="567"/>
        <w:jc w:val="both"/>
        <w:rPr>
          <w:sz w:val="24"/>
        </w:rPr>
      </w:pPr>
      <w:r>
        <w:rPr>
          <w:sz w:val="24"/>
        </w:rPr>
        <w:t>Организатор торгов – Акционерное общество «Электронные торговые системы»</w:t>
      </w:r>
    </w:p>
    <w:p w:rsidR="00CA4119" w:rsidRDefault="00741B45">
      <w:pPr>
        <w:tabs>
          <w:tab w:val="left" w:pos="284"/>
        </w:tabs>
        <w:ind w:firstLine="567"/>
        <w:jc w:val="both"/>
        <w:rPr>
          <w:sz w:val="24"/>
        </w:rPr>
      </w:pPr>
      <w:r>
        <w:rPr>
          <w:sz w:val="24"/>
        </w:rPr>
        <w:t xml:space="preserve">123112, г. Москва, ул. </w:t>
      </w:r>
      <w:proofErr w:type="spellStart"/>
      <w:r>
        <w:rPr>
          <w:sz w:val="24"/>
        </w:rPr>
        <w:t>Тестовская</w:t>
      </w:r>
      <w:proofErr w:type="spellEnd"/>
      <w:r>
        <w:rPr>
          <w:sz w:val="24"/>
        </w:rPr>
        <w:t>, д. 10</w:t>
      </w:r>
    </w:p>
    <w:p w:rsidR="00CA4119" w:rsidRDefault="00741B45">
      <w:pPr>
        <w:tabs>
          <w:tab w:val="left" w:pos="284"/>
        </w:tabs>
        <w:ind w:firstLine="567"/>
        <w:jc w:val="both"/>
        <w:rPr>
          <w:sz w:val="24"/>
        </w:rPr>
      </w:pPr>
      <w:r>
        <w:rPr>
          <w:sz w:val="24"/>
        </w:rPr>
        <w:t>тел. +7 (495) 785-05-45, 8-800-100-25-40.</w:t>
      </w:r>
    </w:p>
    <w:p w:rsidR="00CA4119" w:rsidRDefault="00741B45">
      <w:pPr>
        <w:tabs>
          <w:tab w:val="left" w:pos="284"/>
        </w:tabs>
        <w:ind w:firstLine="567"/>
        <w:jc w:val="both"/>
        <w:rPr>
          <w:sz w:val="24"/>
        </w:rPr>
      </w:pPr>
      <w:r>
        <w:rPr>
          <w:sz w:val="24"/>
        </w:rPr>
        <w:t>Адрес электронной почты E-</w:t>
      </w:r>
      <w:proofErr w:type="spellStart"/>
      <w:r>
        <w:rPr>
          <w:sz w:val="24"/>
        </w:rPr>
        <w:t>mail</w:t>
      </w:r>
      <w:proofErr w:type="spellEnd"/>
      <w:r>
        <w:rPr>
          <w:sz w:val="24"/>
        </w:rPr>
        <w:t>: info@support.etp-ets.ru</w:t>
      </w:r>
    </w:p>
    <w:p w:rsidR="00CA4119" w:rsidRDefault="00CA4119">
      <w:pPr>
        <w:tabs>
          <w:tab w:val="left" w:pos="284"/>
        </w:tabs>
        <w:ind w:firstLine="567"/>
        <w:jc w:val="both"/>
        <w:rPr>
          <w:sz w:val="24"/>
        </w:rPr>
      </w:pPr>
    </w:p>
    <w:p w:rsidR="00CA4119" w:rsidRDefault="00741B45">
      <w:pPr>
        <w:tabs>
          <w:tab w:val="left" w:pos="284"/>
        </w:tabs>
        <w:ind w:firstLine="567"/>
        <w:jc w:val="both"/>
        <w:rPr>
          <w:sz w:val="24"/>
        </w:rPr>
      </w:pPr>
      <w:r>
        <w:rPr>
          <w:sz w:val="24"/>
        </w:rPr>
        <w:t>Продавец – Управление имущественных и земельных отношений города Новочебоксарска Чувашской Республики.</w:t>
      </w:r>
    </w:p>
    <w:p w:rsidR="00CA4119" w:rsidRDefault="00741B45">
      <w:pPr>
        <w:tabs>
          <w:tab w:val="left" w:pos="284"/>
        </w:tabs>
        <w:ind w:firstLine="567"/>
        <w:jc w:val="both"/>
        <w:rPr>
          <w:sz w:val="24"/>
        </w:rPr>
      </w:pPr>
      <w:r>
        <w:rPr>
          <w:sz w:val="24"/>
        </w:rPr>
        <w:t>Адрес: 429951, г. Новочебоксарск, ул. Винокурова, д. 14.</w:t>
      </w:r>
    </w:p>
    <w:p w:rsidR="00CA4119" w:rsidRDefault="00741B45">
      <w:pPr>
        <w:tabs>
          <w:tab w:val="left" w:pos="284"/>
        </w:tabs>
        <w:ind w:firstLine="567"/>
        <w:jc w:val="both"/>
        <w:rPr>
          <w:sz w:val="24"/>
        </w:rPr>
      </w:pPr>
      <w:r>
        <w:rPr>
          <w:sz w:val="24"/>
        </w:rPr>
        <w:t>График работы с 8.00 до 17.00 ежедневно (кроме субботы и воскресенья), перерыв с 12.00 до 13.00.</w:t>
      </w:r>
    </w:p>
    <w:p w:rsidR="00CA4119" w:rsidRDefault="00741B45">
      <w:pPr>
        <w:tabs>
          <w:tab w:val="left" w:pos="284"/>
        </w:tabs>
        <w:ind w:firstLine="567"/>
        <w:jc w:val="both"/>
        <w:rPr>
          <w:sz w:val="24"/>
        </w:rPr>
      </w:pPr>
      <w:r>
        <w:rPr>
          <w:sz w:val="24"/>
        </w:rPr>
        <w:t>Адрес электронной почты e-</w:t>
      </w:r>
      <w:proofErr w:type="spellStart"/>
      <w:r>
        <w:rPr>
          <w:sz w:val="24"/>
        </w:rPr>
        <w:t>mail</w:t>
      </w:r>
      <w:proofErr w:type="spellEnd"/>
      <w:r>
        <w:rPr>
          <w:sz w:val="24"/>
        </w:rPr>
        <w:t>: nowch-gki@cap.ru.</w:t>
      </w:r>
    </w:p>
    <w:p w:rsidR="00CA4119" w:rsidRDefault="00741B45">
      <w:pPr>
        <w:tabs>
          <w:tab w:val="left" w:pos="284"/>
        </w:tabs>
        <w:ind w:firstLine="567"/>
        <w:jc w:val="both"/>
        <w:rPr>
          <w:sz w:val="24"/>
        </w:rPr>
      </w:pPr>
      <w:r>
        <w:rPr>
          <w:sz w:val="24"/>
        </w:rPr>
        <w:t>Номер контактного телефона (8352) 73-02-92, 73-37-26.</w:t>
      </w:r>
    </w:p>
    <w:p w:rsidR="00CA4119" w:rsidRDefault="00741B45">
      <w:pPr>
        <w:tabs>
          <w:tab w:val="left" w:pos="284"/>
        </w:tabs>
        <w:ind w:firstLine="567"/>
        <w:jc w:val="both"/>
        <w:rPr>
          <w:sz w:val="24"/>
        </w:rPr>
      </w:pPr>
      <w:r>
        <w:rPr>
          <w:sz w:val="24"/>
        </w:rPr>
        <w:t>Ответственное должностное лицо (представитель Продавца) – начальник отдела имущественных отношений Управления имущественных и земельных отношений администрации города Новочебоксарска Чувашской Республики Арланова Ольга Николаевна.</w:t>
      </w:r>
    </w:p>
    <w:p w:rsidR="00CA4119" w:rsidRDefault="00CA4119">
      <w:pPr>
        <w:spacing w:after="60"/>
        <w:ind w:firstLine="709"/>
        <w:jc w:val="both"/>
        <w:rPr>
          <w:b/>
          <w:sz w:val="24"/>
        </w:rPr>
      </w:pPr>
    </w:p>
    <w:p w:rsidR="00CA4119" w:rsidRDefault="00741B45">
      <w:pPr>
        <w:widowControl w:val="0"/>
        <w:ind w:firstLine="567"/>
        <w:jc w:val="center"/>
        <w:rPr>
          <w:b/>
          <w:sz w:val="24"/>
        </w:rPr>
      </w:pPr>
      <w:r>
        <w:rPr>
          <w:sz w:val="24"/>
        </w:rPr>
        <w:br w:type="page"/>
      </w:r>
      <w:r>
        <w:rPr>
          <w:b/>
          <w:sz w:val="24"/>
        </w:rPr>
        <w:lastRenderedPageBreak/>
        <w:t>II. Информационное сообщение</w:t>
      </w:r>
    </w:p>
    <w:p w:rsidR="00CA4119" w:rsidRDefault="00741B45">
      <w:pPr>
        <w:widowControl w:val="0"/>
        <w:ind w:firstLine="567"/>
        <w:jc w:val="center"/>
        <w:rPr>
          <w:b/>
          <w:sz w:val="24"/>
        </w:rPr>
      </w:pPr>
      <w:r w:rsidRPr="00BD3A7B">
        <w:rPr>
          <w:b/>
          <w:sz w:val="24"/>
        </w:rPr>
        <w:t xml:space="preserve">о проведении </w:t>
      </w:r>
      <w:r w:rsidR="00BB140A">
        <w:rPr>
          <w:b/>
          <w:sz w:val="24"/>
        </w:rPr>
        <w:t>23 декабря</w:t>
      </w:r>
      <w:r w:rsidR="009E6E50">
        <w:rPr>
          <w:b/>
          <w:sz w:val="24"/>
        </w:rPr>
        <w:t xml:space="preserve"> 2024</w:t>
      </w:r>
      <w:r w:rsidRPr="00BD3A7B">
        <w:rPr>
          <w:b/>
          <w:sz w:val="24"/>
        </w:rPr>
        <w:t xml:space="preserve"> года аукциона в электронной форме по приватизации</w:t>
      </w:r>
    </w:p>
    <w:p w:rsidR="00CA4119" w:rsidRDefault="00741B45">
      <w:pPr>
        <w:widowControl w:val="0"/>
        <w:ind w:firstLine="567"/>
        <w:jc w:val="center"/>
        <w:rPr>
          <w:b/>
          <w:sz w:val="24"/>
        </w:rPr>
      </w:pPr>
      <w:r>
        <w:rPr>
          <w:b/>
          <w:sz w:val="24"/>
        </w:rPr>
        <w:t>принадлежащего городу Новочебоксарску Чувашской Республики муниципального имущества на электронной торговой площадке www.fabrikant.ru в сети Интернет</w:t>
      </w:r>
    </w:p>
    <w:p w:rsidR="00CA4119" w:rsidRPr="00834E68" w:rsidRDefault="00CA4119">
      <w:pPr>
        <w:jc w:val="center"/>
        <w:rPr>
          <w:b/>
          <w:sz w:val="10"/>
          <w:szCs w:val="10"/>
        </w:rPr>
      </w:pPr>
    </w:p>
    <w:p w:rsidR="00CA4119" w:rsidRDefault="00741B45">
      <w:pPr>
        <w:widowControl w:val="0"/>
        <w:ind w:firstLine="567"/>
        <w:jc w:val="center"/>
        <w:rPr>
          <w:b/>
          <w:sz w:val="24"/>
        </w:rPr>
      </w:pPr>
      <w:r>
        <w:rPr>
          <w:b/>
          <w:sz w:val="24"/>
        </w:rPr>
        <w:t>Общие положения</w:t>
      </w:r>
    </w:p>
    <w:p w:rsidR="00CA4119" w:rsidRDefault="00741B45">
      <w:pPr>
        <w:widowControl w:val="0"/>
        <w:ind w:firstLine="567"/>
        <w:jc w:val="both"/>
        <w:rPr>
          <w:b/>
          <w:sz w:val="24"/>
        </w:rPr>
      </w:pPr>
      <w:r>
        <w:rPr>
          <w:b/>
          <w:sz w:val="24"/>
        </w:rPr>
        <w:t>1. Основания проведения торгов:</w:t>
      </w:r>
    </w:p>
    <w:p w:rsidR="00CA4119" w:rsidRDefault="00741B45">
      <w:pPr>
        <w:widowControl w:val="0"/>
        <w:ind w:firstLine="567"/>
        <w:jc w:val="both"/>
        <w:rPr>
          <w:sz w:val="24"/>
        </w:rPr>
      </w:pPr>
      <w:r>
        <w:rPr>
          <w:sz w:val="24"/>
        </w:rPr>
        <w:t xml:space="preserve">- решение комиссии по приватизации муниципального имущества города Новочебоксарска Чувашской Республики от </w:t>
      </w:r>
      <w:r w:rsidR="009E6E50">
        <w:rPr>
          <w:sz w:val="24"/>
        </w:rPr>
        <w:t>26.09.2024</w:t>
      </w:r>
      <w:r>
        <w:rPr>
          <w:sz w:val="24"/>
        </w:rPr>
        <w:t>.</w:t>
      </w:r>
    </w:p>
    <w:p w:rsidR="00CA4119" w:rsidRDefault="00741B45">
      <w:pPr>
        <w:widowControl w:val="0"/>
        <w:ind w:firstLine="567"/>
        <w:jc w:val="both"/>
        <w:rPr>
          <w:sz w:val="24"/>
        </w:rPr>
      </w:pPr>
      <w:r>
        <w:rPr>
          <w:b/>
          <w:sz w:val="24"/>
        </w:rPr>
        <w:t xml:space="preserve">2. Собственник выставляемого на торги имущества – </w:t>
      </w:r>
      <w:r>
        <w:rPr>
          <w:sz w:val="24"/>
        </w:rPr>
        <w:t>муниципальное образование -</w:t>
      </w:r>
      <w:r>
        <w:rPr>
          <w:b/>
          <w:sz w:val="24"/>
        </w:rPr>
        <w:t xml:space="preserve"> </w:t>
      </w:r>
      <w:r>
        <w:rPr>
          <w:sz w:val="24"/>
        </w:rPr>
        <w:t>город Новочебоксарск Чувашской Республики.</w:t>
      </w:r>
    </w:p>
    <w:p w:rsidR="00CA4119" w:rsidRDefault="00741B45">
      <w:pPr>
        <w:ind w:firstLine="567"/>
        <w:jc w:val="both"/>
        <w:rPr>
          <w:sz w:val="24"/>
        </w:rPr>
      </w:pPr>
      <w:r>
        <w:rPr>
          <w:b/>
          <w:sz w:val="24"/>
        </w:rPr>
        <w:t xml:space="preserve">3. Продавец – </w:t>
      </w:r>
      <w:r>
        <w:rPr>
          <w:sz w:val="24"/>
        </w:rPr>
        <w:t>Управление имущественных и земельных отношений администрации города Новочебоксарска Чувашской Республики</w:t>
      </w:r>
      <w:r>
        <w:rPr>
          <w:sz w:val="24"/>
          <w:highlight w:val="white"/>
        </w:rPr>
        <w:t xml:space="preserve"> (далее –  Управление имуществом г. Новочебоксарска)</w:t>
      </w:r>
      <w:r>
        <w:rPr>
          <w:sz w:val="24"/>
        </w:rPr>
        <w:t>.</w:t>
      </w:r>
    </w:p>
    <w:p w:rsidR="00CA4119" w:rsidRDefault="00741B45">
      <w:pPr>
        <w:widowControl w:val="0"/>
        <w:ind w:firstLine="567"/>
        <w:jc w:val="both"/>
        <w:rPr>
          <w:sz w:val="24"/>
        </w:rPr>
      </w:pPr>
      <w:r>
        <w:rPr>
          <w:b/>
          <w:sz w:val="24"/>
        </w:rPr>
        <w:t>4. Форма торгов (способ приватизации) –</w:t>
      </w:r>
      <w:r>
        <w:rPr>
          <w:sz w:val="24"/>
        </w:rPr>
        <w:t xml:space="preserve"> аукцион в электронной форме, открытый по составу участников и по форме подачи предложений о цене.</w:t>
      </w:r>
    </w:p>
    <w:p w:rsidR="00CA4119" w:rsidRPr="00834E68" w:rsidRDefault="00CA41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rPr>
      </w:pPr>
    </w:p>
    <w:p w:rsidR="00CA4119" w:rsidRDefault="00741B45">
      <w:pPr>
        <w:ind w:right="34" w:firstLine="567"/>
        <w:jc w:val="center"/>
        <w:rPr>
          <w:b/>
          <w:caps/>
          <w:sz w:val="24"/>
        </w:rPr>
      </w:pPr>
      <w:r>
        <w:rPr>
          <w:b/>
          <w:caps/>
          <w:sz w:val="24"/>
        </w:rPr>
        <w:t>Сведения о выставляемОМ  на аукцион ИМУЩЕСТВЕ</w:t>
      </w:r>
    </w:p>
    <w:p w:rsidR="006163BB" w:rsidRDefault="00741B45">
      <w:pPr>
        <w:widowControl w:val="0"/>
        <w:ind w:firstLine="567"/>
        <w:jc w:val="both"/>
        <w:rPr>
          <w:sz w:val="24"/>
          <w:szCs w:val="24"/>
        </w:rPr>
      </w:pPr>
      <w:r w:rsidRPr="00833086">
        <w:rPr>
          <w:b/>
          <w:sz w:val="24"/>
          <w:szCs w:val="24"/>
        </w:rPr>
        <w:t>Лот №1. Муниципальное имущество города Новочебоксарска Чувашской Республики:</w:t>
      </w:r>
      <w:r w:rsidRPr="00833086">
        <w:rPr>
          <w:sz w:val="24"/>
          <w:szCs w:val="24"/>
        </w:rPr>
        <w:t xml:space="preserve"> движимое имущество - </w:t>
      </w:r>
      <w:r w:rsidR="009E6E50" w:rsidRPr="009E6E50">
        <w:rPr>
          <w:sz w:val="24"/>
          <w:szCs w:val="24"/>
        </w:rPr>
        <w:t>Дом ЦУМ Контейнер 1 типа</w:t>
      </w:r>
      <w:r w:rsidR="009E6E50">
        <w:rPr>
          <w:sz w:val="24"/>
          <w:szCs w:val="24"/>
        </w:rPr>
        <w:t xml:space="preserve"> с инвентарным номер</w:t>
      </w:r>
      <w:r w:rsidR="00BB140A">
        <w:rPr>
          <w:sz w:val="24"/>
          <w:szCs w:val="24"/>
        </w:rPr>
        <w:t>ом</w:t>
      </w:r>
      <w:r w:rsidR="009E6E50">
        <w:rPr>
          <w:sz w:val="24"/>
          <w:szCs w:val="24"/>
        </w:rPr>
        <w:t xml:space="preserve"> </w:t>
      </w:r>
      <w:r w:rsidR="009E6E50" w:rsidRPr="009E6E50">
        <w:rPr>
          <w:sz w:val="24"/>
          <w:szCs w:val="24"/>
        </w:rPr>
        <w:t>41010000001</w:t>
      </w:r>
      <w:r w:rsidR="009E6E50">
        <w:rPr>
          <w:sz w:val="24"/>
          <w:szCs w:val="24"/>
        </w:rPr>
        <w:t xml:space="preserve"> </w:t>
      </w:r>
      <w:r w:rsidR="008E0456">
        <w:rPr>
          <w:sz w:val="24"/>
          <w:szCs w:val="24"/>
        </w:rPr>
        <w:t>(далее – Объект</w:t>
      </w:r>
      <w:r w:rsidR="00AB55D6">
        <w:rPr>
          <w:sz w:val="24"/>
          <w:szCs w:val="24"/>
        </w:rPr>
        <w:t xml:space="preserve"> 1</w:t>
      </w:r>
      <w:r w:rsidR="008E0456">
        <w:rPr>
          <w:sz w:val="24"/>
          <w:szCs w:val="24"/>
        </w:rPr>
        <w:t>)</w:t>
      </w:r>
      <w:r w:rsidR="006163BB">
        <w:rPr>
          <w:sz w:val="24"/>
          <w:szCs w:val="24"/>
        </w:rPr>
        <w:t>.</w:t>
      </w:r>
    </w:p>
    <w:p w:rsidR="00E23792" w:rsidRDefault="00E23792">
      <w:pPr>
        <w:widowControl w:val="0"/>
        <w:ind w:firstLine="567"/>
        <w:jc w:val="both"/>
        <w:rPr>
          <w:sz w:val="24"/>
          <w:szCs w:val="24"/>
        </w:rPr>
      </w:pPr>
      <w:r>
        <w:rPr>
          <w:sz w:val="24"/>
          <w:szCs w:val="24"/>
        </w:rPr>
        <w:t>Объект</w:t>
      </w:r>
      <w:r w:rsidR="000B6779">
        <w:rPr>
          <w:sz w:val="24"/>
          <w:szCs w:val="24"/>
        </w:rPr>
        <w:t xml:space="preserve"> 1</w:t>
      </w:r>
      <w:r w:rsidRPr="00E23792">
        <w:rPr>
          <w:sz w:val="24"/>
          <w:szCs w:val="24"/>
        </w:rPr>
        <w:t xml:space="preserve"> располагается на территории Муниципального автономного учреждения «Детский оздоровительно-образовательный лагерь «Звездочка» по адресу: Республика Марий Эл, </w:t>
      </w:r>
      <w:proofErr w:type="spellStart"/>
      <w:r w:rsidRPr="00E23792">
        <w:rPr>
          <w:sz w:val="24"/>
          <w:szCs w:val="24"/>
        </w:rPr>
        <w:t>Звениговский</w:t>
      </w:r>
      <w:proofErr w:type="spellEnd"/>
      <w:r w:rsidRPr="00E23792">
        <w:rPr>
          <w:sz w:val="24"/>
          <w:szCs w:val="24"/>
        </w:rPr>
        <w:t xml:space="preserve"> район, д. </w:t>
      </w:r>
      <w:proofErr w:type="spellStart"/>
      <w:r w:rsidRPr="00E23792">
        <w:rPr>
          <w:sz w:val="24"/>
          <w:szCs w:val="24"/>
        </w:rPr>
        <w:t>Кокшамары</w:t>
      </w:r>
      <w:proofErr w:type="spellEnd"/>
      <w:r w:rsidRPr="00E23792">
        <w:rPr>
          <w:sz w:val="24"/>
          <w:szCs w:val="24"/>
        </w:rPr>
        <w:t>.</w:t>
      </w:r>
    </w:p>
    <w:p w:rsidR="008E0456" w:rsidRDefault="008E0456">
      <w:pPr>
        <w:widowControl w:val="0"/>
        <w:ind w:firstLine="567"/>
        <w:jc w:val="both"/>
        <w:rPr>
          <w:sz w:val="24"/>
          <w:szCs w:val="24"/>
        </w:rPr>
      </w:pPr>
      <w:r w:rsidRPr="008E0456">
        <w:rPr>
          <w:sz w:val="24"/>
          <w:szCs w:val="24"/>
        </w:rPr>
        <w:t>Техническое состояние объекта</w:t>
      </w:r>
      <w:r w:rsidR="000B6779">
        <w:rPr>
          <w:sz w:val="24"/>
          <w:szCs w:val="24"/>
        </w:rPr>
        <w:t xml:space="preserve"> 1</w:t>
      </w:r>
      <w:r w:rsidRPr="008E0456">
        <w:rPr>
          <w:sz w:val="24"/>
          <w:szCs w:val="24"/>
        </w:rPr>
        <w:t>: требует проведения ремонта.</w:t>
      </w:r>
    </w:p>
    <w:p w:rsidR="00CA4119" w:rsidRPr="00833086" w:rsidRDefault="00741B45">
      <w:pPr>
        <w:widowControl w:val="0"/>
        <w:ind w:firstLine="567"/>
        <w:jc w:val="both"/>
        <w:rPr>
          <w:sz w:val="24"/>
          <w:szCs w:val="24"/>
        </w:rPr>
      </w:pPr>
      <w:r w:rsidRPr="00833086">
        <w:rPr>
          <w:sz w:val="24"/>
          <w:szCs w:val="24"/>
        </w:rPr>
        <w:t xml:space="preserve">В соответствии с отчетом об определении рыночной стоимости от </w:t>
      </w:r>
      <w:r w:rsidR="009E6E50">
        <w:rPr>
          <w:sz w:val="24"/>
          <w:szCs w:val="24"/>
        </w:rPr>
        <w:t>25.09.2024</w:t>
      </w:r>
      <w:r w:rsidRPr="00833086">
        <w:rPr>
          <w:sz w:val="24"/>
          <w:szCs w:val="24"/>
        </w:rPr>
        <w:t xml:space="preserve"> № </w:t>
      </w:r>
      <w:r w:rsidR="008E0456">
        <w:rPr>
          <w:sz w:val="24"/>
          <w:szCs w:val="24"/>
        </w:rPr>
        <w:t>4160-24, изготовленным ООО «Центр оценки и экспертизы Метод»,</w:t>
      </w:r>
      <w:r w:rsidRPr="00833086">
        <w:rPr>
          <w:sz w:val="24"/>
          <w:szCs w:val="24"/>
        </w:rPr>
        <w:t xml:space="preserve"> начальная цена объекта продажи составляет </w:t>
      </w:r>
      <w:r w:rsidR="00BB140A">
        <w:rPr>
          <w:sz w:val="24"/>
          <w:szCs w:val="24"/>
        </w:rPr>
        <w:t>213 000</w:t>
      </w:r>
      <w:r w:rsidRPr="00833086">
        <w:rPr>
          <w:sz w:val="24"/>
          <w:szCs w:val="24"/>
        </w:rPr>
        <w:t xml:space="preserve"> (</w:t>
      </w:r>
      <w:r w:rsidR="00AB55D6">
        <w:rPr>
          <w:sz w:val="24"/>
          <w:szCs w:val="24"/>
        </w:rPr>
        <w:t>Двести тринадцать</w:t>
      </w:r>
      <w:r w:rsidR="006163BB">
        <w:rPr>
          <w:sz w:val="24"/>
          <w:szCs w:val="24"/>
        </w:rPr>
        <w:t xml:space="preserve"> тысяч) рублей 00 </w:t>
      </w:r>
      <w:r w:rsidRPr="00833086">
        <w:rPr>
          <w:sz w:val="24"/>
          <w:szCs w:val="24"/>
        </w:rPr>
        <w:t>копеек</w:t>
      </w:r>
      <w:r w:rsidR="006E45AB">
        <w:rPr>
          <w:sz w:val="24"/>
          <w:szCs w:val="24"/>
        </w:rPr>
        <w:t xml:space="preserve"> с учетом налога на добавленную стоимость</w:t>
      </w:r>
      <w:r w:rsidRPr="00833086">
        <w:rPr>
          <w:sz w:val="24"/>
          <w:szCs w:val="24"/>
        </w:rPr>
        <w:t>.</w:t>
      </w:r>
    </w:p>
    <w:p w:rsidR="00CA4119" w:rsidRPr="00833086" w:rsidRDefault="00741B45">
      <w:pPr>
        <w:widowControl w:val="0"/>
        <w:ind w:firstLine="567"/>
        <w:jc w:val="both"/>
        <w:rPr>
          <w:sz w:val="24"/>
          <w:szCs w:val="24"/>
        </w:rPr>
      </w:pPr>
      <w:r w:rsidRPr="00833086">
        <w:rPr>
          <w:sz w:val="24"/>
          <w:szCs w:val="24"/>
        </w:rPr>
        <w:t xml:space="preserve">Размер задатка (10% от начальной цены имущества) – </w:t>
      </w:r>
      <w:r w:rsidR="00AB55D6">
        <w:rPr>
          <w:sz w:val="24"/>
          <w:szCs w:val="24"/>
        </w:rPr>
        <w:t>21 300</w:t>
      </w:r>
      <w:r w:rsidRPr="00833086">
        <w:rPr>
          <w:sz w:val="24"/>
          <w:szCs w:val="24"/>
        </w:rPr>
        <w:t xml:space="preserve"> (</w:t>
      </w:r>
      <w:r w:rsidR="00AB55D6">
        <w:rPr>
          <w:sz w:val="24"/>
          <w:szCs w:val="24"/>
        </w:rPr>
        <w:t>Двадцать одна</w:t>
      </w:r>
      <w:r w:rsidRPr="00833086">
        <w:rPr>
          <w:sz w:val="24"/>
          <w:szCs w:val="24"/>
        </w:rPr>
        <w:t xml:space="preserve"> тысяч</w:t>
      </w:r>
      <w:r w:rsidR="00AB55D6">
        <w:rPr>
          <w:sz w:val="24"/>
          <w:szCs w:val="24"/>
        </w:rPr>
        <w:t>а</w:t>
      </w:r>
      <w:r w:rsidRPr="00833086">
        <w:rPr>
          <w:sz w:val="24"/>
          <w:szCs w:val="24"/>
        </w:rPr>
        <w:t xml:space="preserve"> </w:t>
      </w:r>
      <w:r w:rsidR="00AB55D6">
        <w:rPr>
          <w:sz w:val="24"/>
          <w:szCs w:val="24"/>
        </w:rPr>
        <w:t>триста</w:t>
      </w:r>
      <w:r w:rsidRPr="00833086">
        <w:rPr>
          <w:sz w:val="24"/>
          <w:szCs w:val="24"/>
        </w:rPr>
        <w:t xml:space="preserve">) рублей </w:t>
      </w:r>
      <w:r w:rsidR="00BD3A7B" w:rsidRPr="00833086">
        <w:rPr>
          <w:sz w:val="24"/>
          <w:szCs w:val="24"/>
        </w:rPr>
        <w:t>0</w:t>
      </w:r>
      <w:r w:rsidRPr="00833086">
        <w:rPr>
          <w:sz w:val="24"/>
          <w:szCs w:val="24"/>
        </w:rPr>
        <w:t>0 копеек.</w:t>
      </w:r>
    </w:p>
    <w:p w:rsidR="00CA4119" w:rsidRPr="00833086" w:rsidRDefault="00741B45" w:rsidP="00833086">
      <w:pPr>
        <w:widowControl w:val="0"/>
        <w:ind w:firstLine="567"/>
        <w:jc w:val="both"/>
        <w:rPr>
          <w:sz w:val="24"/>
          <w:szCs w:val="24"/>
        </w:rPr>
      </w:pPr>
      <w:r w:rsidRPr="00833086">
        <w:rPr>
          <w:sz w:val="24"/>
          <w:szCs w:val="24"/>
        </w:rPr>
        <w:t xml:space="preserve">Величина повышения начальной цены («Шаг аукциона») – </w:t>
      </w:r>
      <w:r w:rsidR="00AB55D6">
        <w:rPr>
          <w:sz w:val="24"/>
          <w:szCs w:val="24"/>
        </w:rPr>
        <w:t>10 650</w:t>
      </w:r>
      <w:r w:rsidRPr="00833086">
        <w:rPr>
          <w:sz w:val="24"/>
          <w:szCs w:val="24"/>
        </w:rPr>
        <w:t xml:space="preserve"> (</w:t>
      </w:r>
      <w:r w:rsidR="00AB55D6">
        <w:rPr>
          <w:sz w:val="24"/>
          <w:szCs w:val="24"/>
        </w:rPr>
        <w:t>Десять</w:t>
      </w:r>
      <w:r w:rsidR="00833086" w:rsidRPr="00833086">
        <w:rPr>
          <w:sz w:val="24"/>
          <w:szCs w:val="24"/>
        </w:rPr>
        <w:t xml:space="preserve"> </w:t>
      </w:r>
      <w:r w:rsidRPr="00833086">
        <w:rPr>
          <w:sz w:val="24"/>
          <w:szCs w:val="24"/>
        </w:rPr>
        <w:t xml:space="preserve">тысяч </w:t>
      </w:r>
      <w:r w:rsidR="00AB55D6">
        <w:rPr>
          <w:sz w:val="24"/>
          <w:szCs w:val="24"/>
        </w:rPr>
        <w:t>шестьсот</w:t>
      </w:r>
      <w:r w:rsidR="008E0456">
        <w:rPr>
          <w:sz w:val="24"/>
          <w:szCs w:val="24"/>
        </w:rPr>
        <w:t xml:space="preserve"> пятьдесят</w:t>
      </w:r>
      <w:r w:rsidRPr="00833086">
        <w:rPr>
          <w:sz w:val="24"/>
          <w:szCs w:val="24"/>
        </w:rPr>
        <w:t xml:space="preserve">) рублей </w:t>
      </w:r>
      <w:r w:rsidR="00833086" w:rsidRPr="00833086">
        <w:rPr>
          <w:sz w:val="24"/>
          <w:szCs w:val="24"/>
        </w:rPr>
        <w:t>00</w:t>
      </w:r>
      <w:r w:rsidRPr="00833086">
        <w:rPr>
          <w:sz w:val="24"/>
          <w:szCs w:val="24"/>
        </w:rPr>
        <w:t xml:space="preserve"> копеек. </w:t>
      </w:r>
    </w:p>
    <w:p w:rsidR="00CA4119" w:rsidRDefault="00741B45" w:rsidP="00833086">
      <w:pPr>
        <w:widowControl w:val="0"/>
        <w:ind w:firstLine="567"/>
        <w:jc w:val="both"/>
        <w:rPr>
          <w:sz w:val="24"/>
          <w:szCs w:val="24"/>
        </w:rPr>
      </w:pPr>
      <w:r w:rsidRPr="00833086">
        <w:rPr>
          <w:sz w:val="24"/>
          <w:szCs w:val="24"/>
        </w:rPr>
        <w:t>Обременения и ограничения в отношении объекта</w:t>
      </w:r>
      <w:r w:rsidR="000B6779">
        <w:rPr>
          <w:sz w:val="24"/>
          <w:szCs w:val="24"/>
        </w:rPr>
        <w:t xml:space="preserve"> 1</w:t>
      </w:r>
      <w:r w:rsidRPr="00833086">
        <w:rPr>
          <w:sz w:val="24"/>
          <w:szCs w:val="24"/>
        </w:rPr>
        <w:t xml:space="preserve"> – отсутствуют.</w:t>
      </w:r>
    </w:p>
    <w:p w:rsidR="00AB55D6" w:rsidRDefault="00AB55D6" w:rsidP="00833086">
      <w:pPr>
        <w:widowControl w:val="0"/>
        <w:ind w:firstLine="567"/>
        <w:jc w:val="both"/>
        <w:rPr>
          <w:sz w:val="24"/>
          <w:szCs w:val="24"/>
        </w:rPr>
      </w:pPr>
      <w:r w:rsidRPr="00AB55D6">
        <w:rPr>
          <w:sz w:val="24"/>
          <w:szCs w:val="24"/>
        </w:rPr>
        <w:t xml:space="preserve">Информация о предыдущих торгах: аукцион, объявленный на </w:t>
      </w:r>
      <w:r>
        <w:rPr>
          <w:sz w:val="24"/>
          <w:szCs w:val="24"/>
        </w:rPr>
        <w:t>20</w:t>
      </w:r>
      <w:r w:rsidRPr="00AB55D6">
        <w:rPr>
          <w:sz w:val="24"/>
          <w:szCs w:val="24"/>
        </w:rPr>
        <w:t>.11.2024, признан несостоявшимся в связи с отсутствием заявок.</w:t>
      </w:r>
    </w:p>
    <w:p w:rsidR="00BB140A" w:rsidRDefault="00BB140A" w:rsidP="00BB140A">
      <w:pPr>
        <w:widowControl w:val="0"/>
        <w:ind w:firstLine="567"/>
        <w:jc w:val="both"/>
        <w:rPr>
          <w:b/>
          <w:sz w:val="24"/>
          <w:szCs w:val="24"/>
        </w:rPr>
      </w:pPr>
    </w:p>
    <w:p w:rsidR="00AB55D6" w:rsidRDefault="00AB55D6" w:rsidP="00AB55D6">
      <w:pPr>
        <w:widowControl w:val="0"/>
        <w:ind w:firstLine="567"/>
        <w:jc w:val="both"/>
        <w:rPr>
          <w:sz w:val="24"/>
          <w:szCs w:val="24"/>
        </w:rPr>
      </w:pPr>
      <w:r w:rsidRPr="00833086">
        <w:rPr>
          <w:b/>
          <w:sz w:val="24"/>
          <w:szCs w:val="24"/>
        </w:rPr>
        <w:t>Лот №</w:t>
      </w:r>
      <w:r>
        <w:rPr>
          <w:b/>
          <w:sz w:val="24"/>
          <w:szCs w:val="24"/>
        </w:rPr>
        <w:t>2</w:t>
      </w:r>
      <w:r w:rsidRPr="00833086">
        <w:rPr>
          <w:b/>
          <w:sz w:val="24"/>
          <w:szCs w:val="24"/>
        </w:rPr>
        <w:t>. Муниципальное имущество города Новочебоксарска Чувашской Республики:</w:t>
      </w:r>
      <w:r w:rsidRPr="00833086">
        <w:rPr>
          <w:sz w:val="24"/>
          <w:szCs w:val="24"/>
        </w:rPr>
        <w:t xml:space="preserve"> движимое имущество - </w:t>
      </w:r>
      <w:r w:rsidRPr="009E6E50">
        <w:rPr>
          <w:sz w:val="24"/>
          <w:szCs w:val="24"/>
        </w:rPr>
        <w:t>Дом ЦУМ Контейнер 1 типа</w:t>
      </w:r>
      <w:r>
        <w:rPr>
          <w:sz w:val="24"/>
          <w:szCs w:val="24"/>
        </w:rPr>
        <w:t xml:space="preserve"> с инвентарным номером </w:t>
      </w:r>
      <w:r w:rsidRPr="009E6E50">
        <w:rPr>
          <w:sz w:val="24"/>
          <w:szCs w:val="24"/>
        </w:rPr>
        <w:t>4101000000</w:t>
      </w:r>
      <w:r>
        <w:rPr>
          <w:sz w:val="24"/>
          <w:szCs w:val="24"/>
        </w:rPr>
        <w:t>2 (далее – Объект 2).</w:t>
      </w:r>
    </w:p>
    <w:p w:rsidR="00AB55D6" w:rsidRDefault="00AB55D6" w:rsidP="00AB55D6">
      <w:pPr>
        <w:widowControl w:val="0"/>
        <w:ind w:firstLine="567"/>
        <w:jc w:val="both"/>
        <w:rPr>
          <w:sz w:val="24"/>
          <w:szCs w:val="24"/>
        </w:rPr>
      </w:pPr>
      <w:r>
        <w:rPr>
          <w:sz w:val="24"/>
          <w:szCs w:val="24"/>
        </w:rPr>
        <w:t>Объект</w:t>
      </w:r>
      <w:r w:rsidR="000B6779">
        <w:rPr>
          <w:sz w:val="24"/>
          <w:szCs w:val="24"/>
        </w:rPr>
        <w:t xml:space="preserve"> 2</w:t>
      </w:r>
      <w:r w:rsidRPr="00E23792">
        <w:rPr>
          <w:sz w:val="24"/>
          <w:szCs w:val="24"/>
        </w:rPr>
        <w:t xml:space="preserve"> располагается на территории Муниципального автономного учреждения «Детский оздоровительно-образовательный лагерь «Звездочка» по адресу: Республика Марий Эл, </w:t>
      </w:r>
      <w:proofErr w:type="spellStart"/>
      <w:r w:rsidRPr="00E23792">
        <w:rPr>
          <w:sz w:val="24"/>
          <w:szCs w:val="24"/>
        </w:rPr>
        <w:t>Звениговский</w:t>
      </w:r>
      <w:proofErr w:type="spellEnd"/>
      <w:r w:rsidRPr="00E23792">
        <w:rPr>
          <w:sz w:val="24"/>
          <w:szCs w:val="24"/>
        </w:rPr>
        <w:t xml:space="preserve"> район, д. </w:t>
      </w:r>
      <w:proofErr w:type="spellStart"/>
      <w:r w:rsidRPr="00E23792">
        <w:rPr>
          <w:sz w:val="24"/>
          <w:szCs w:val="24"/>
        </w:rPr>
        <w:t>Кокшамары</w:t>
      </w:r>
      <w:proofErr w:type="spellEnd"/>
      <w:r w:rsidRPr="00E23792">
        <w:rPr>
          <w:sz w:val="24"/>
          <w:szCs w:val="24"/>
        </w:rPr>
        <w:t>.</w:t>
      </w:r>
    </w:p>
    <w:p w:rsidR="00AB55D6" w:rsidRDefault="00AB55D6" w:rsidP="00AB55D6">
      <w:pPr>
        <w:widowControl w:val="0"/>
        <w:ind w:firstLine="567"/>
        <w:jc w:val="both"/>
        <w:rPr>
          <w:sz w:val="24"/>
          <w:szCs w:val="24"/>
        </w:rPr>
      </w:pPr>
      <w:r w:rsidRPr="008E0456">
        <w:rPr>
          <w:sz w:val="24"/>
          <w:szCs w:val="24"/>
        </w:rPr>
        <w:t>Техническое состояние объекта</w:t>
      </w:r>
      <w:r w:rsidR="000B6779">
        <w:rPr>
          <w:sz w:val="24"/>
          <w:szCs w:val="24"/>
        </w:rPr>
        <w:t xml:space="preserve"> 2</w:t>
      </w:r>
      <w:r w:rsidRPr="008E0456">
        <w:rPr>
          <w:sz w:val="24"/>
          <w:szCs w:val="24"/>
        </w:rPr>
        <w:t>: требует проведения ремонта.</w:t>
      </w:r>
    </w:p>
    <w:p w:rsidR="00AB55D6" w:rsidRPr="00833086" w:rsidRDefault="00AB55D6" w:rsidP="00AB55D6">
      <w:pPr>
        <w:widowControl w:val="0"/>
        <w:ind w:firstLine="567"/>
        <w:jc w:val="both"/>
        <w:rPr>
          <w:sz w:val="24"/>
          <w:szCs w:val="24"/>
        </w:rPr>
      </w:pPr>
      <w:r w:rsidRPr="00833086">
        <w:rPr>
          <w:sz w:val="24"/>
          <w:szCs w:val="24"/>
        </w:rPr>
        <w:t xml:space="preserve">В соответствии с отчетом об определении рыночной стоимости от </w:t>
      </w:r>
      <w:r>
        <w:rPr>
          <w:sz w:val="24"/>
          <w:szCs w:val="24"/>
        </w:rPr>
        <w:t>25.09.2024</w:t>
      </w:r>
      <w:r w:rsidRPr="00833086">
        <w:rPr>
          <w:sz w:val="24"/>
          <w:szCs w:val="24"/>
        </w:rPr>
        <w:t xml:space="preserve"> № </w:t>
      </w:r>
      <w:r>
        <w:rPr>
          <w:sz w:val="24"/>
          <w:szCs w:val="24"/>
        </w:rPr>
        <w:t>4160-24, изготовленным ООО «Центр оценки и экспертизы Метод»,</w:t>
      </w:r>
      <w:r w:rsidRPr="00833086">
        <w:rPr>
          <w:sz w:val="24"/>
          <w:szCs w:val="24"/>
        </w:rPr>
        <w:t xml:space="preserve"> начальная цена объекта продажи составляет </w:t>
      </w:r>
      <w:r>
        <w:rPr>
          <w:sz w:val="24"/>
          <w:szCs w:val="24"/>
        </w:rPr>
        <w:t>213 000</w:t>
      </w:r>
      <w:r w:rsidRPr="00833086">
        <w:rPr>
          <w:sz w:val="24"/>
          <w:szCs w:val="24"/>
        </w:rPr>
        <w:t xml:space="preserve"> (</w:t>
      </w:r>
      <w:r>
        <w:rPr>
          <w:sz w:val="24"/>
          <w:szCs w:val="24"/>
        </w:rPr>
        <w:t>Двести тринадцать тысяч) рублей 00 </w:t>
      </w:r>
      <w:r w:rsidRPr="00833086">
        <w:rPr>
          <w:sz w:val="24"/>
          <w:szCs w:val="24"/>
        </w:rPr>
        <w:t>копеек</w:t>
      </w:r>
      <w:r>
        <w:rPr>
          <w:sz w:val="24"/>
          <w:szCs w:val="24"/>
        </w:rPr>
        <w:t xml:space="preserve"> с учетом налога на добавленную стоимость</w:t>
      </w:r>
      <w:r w:rsidRPr="00833086">
        <w:rPr>
          <w:sz w:val="24"/>
          <w:szCs w:val="24"/>
        </w:rPr>
        <w:t>.</w:t>
      </w:r>
    </w:p>
    <w:p w:rsidR="00AB55D6" w:rsidRPr="00833086" w:rsidRDefault="00AB55D6" w:rsidP="00AB55D6">
      <w:pPr>
        <w:widowControl w:val="0"/>
        <w:ind w:firstLine="567"/>
        <w:jc w:val="both"/>
        <w:rPr>
          <w:sz w:val="24"/>
          <w:szCs w:val="24"/>
        </w:rPr>
      </w:pPr>
      <w:r w:rsidRPr="00833086">
        <w:rPr>
          <w:sz w:val="24"/>
          <w:szCs w:val="24"/>
        </w:rPr>
        <w:t xml:space="preserve">Размер задатка (10% от начальной цены имущества) – </w:t>
      </w:r>
      <w:r>
        <w:rPr>
          <w:sz w:val="24"/>
          <w:szCs w:val="24"/>
        </w:rPr>
        <w:t>21 300</w:t>
      </w:r>
      <w:r w:rsidRPr="00833086">
        <w:rPr>
          <w:sz w:val="24"/>
          <w:szCs w:val="24"/>
        </w:rPr>
        <w:t xml:space="preserve"> (</w:t>
      </w:r>
      <w:r>
        <w:rPr>
          <w:sz w:val="24"/>
          <w:szCs w:val="24"/>
        </w:rPr>
        <w:t>Двадцать одна</w:t>
      </w:r>
      <w:r w:rsidRPr="00833086">
        <w:rPr>
          <w:sz w:val="24"/>
          <w:szCs w:val="24"/>
        </w:rPr>
        <w:t xml:space="preserve"> тысяч</w:t>
      </w:r>
      <w:r>
        <w:rPr>
          <w:sz w:val="24"/>
          <w:szCs w:val="24"/>
        </w:rPr>
        <w:t>а</w:t>
      </w:r>
      <w:r w:rsidRPr="00833086">
        <w:rPr>
          <w:sz w:val="24"/>
          <w:szCs w:val="24"/>
        </w:rPr>
        <w:t xml:space="preserve"> </w:t>
      </w:r>
      <w:r>
        <w:rPr>
          <w:sz w:val="24"/>
          <w:szCs w:val="24"/>
        </w:rPr>
        <w:t>триста</w:t>
      </w:r>
      <w:r w:rsidRPr="00833086">
        <w:rPr>
          <w:sz w:val="24"/>
          <w:szCs w:val="24"/>
        </w:rPr>
        <w:t>) рублей 00 копеек.</w:t>
      </w:r>
    </w:p>
    <w:p w:rsidR="00AB55D6" w:rsidRPr="00833086" w:rsidRDefault="00AB55D6" w:rsidP="00AB55D6">
      <w:pPr>
        <w:widowControl w:val="0"/>
        <w:ind w:firstLine="567"/>
        <w:jc w:val="both"/>
        <w:rPr>
          <w:sz w:val="24"/>
          <w:szCs w:val="24"/>
        </w:rPr>
      </w:pPr>
      <w:r w:rsidRPr="00833086">
        <w:rPr>
          <w:sz w:val="24"/>
          <w:szCs w:val="24"/>
        </w:rPr>
        <w:t xml:space="preserve">Величина повышения начальной цены («Шаг аукциона») – </w:t>
      </w:r>
      <w:r>
        <w:rPr>
          <w:sz w:val="24"/>
          <w:szCs w:val="24"/>
        </w:rPr>
        <w:t>10 650</w:t>
      </w:r>
      <w:r w:rsidRPr="00833086">
        <w:rPr>
          <w:sz w:val="24"/>
          <w:szCs w:val="24"/>
        </w:rPr>
        <w:t xml:space="preserve"> (</w:t>
      </w:r>
      <w:r>
        <w:rPr>
          <w:sz w:val="24"/>
          <w:szCs w:val="24"/>
        </w:rPr>
        <w:t>Десять</w:t>
      </w:r>
      <w:r w:rsidRPr="00833086">
        <w:rPr>
          <w:sz w:val="24"/>
          <w:szCs w:val="24"/>
        </w:rPr>
        <w:t xml:space="preserve"> тысяч </w:t>
      </w:r>
      <w:r>
        <w:rPr>
          <w:sz w:val="24"/>
          <w:szCs w:val="24"/>
        </w:rPr>
        <w:t>шестьсот пятьдесят</w:t>
      </w:r>
      <w:r w:rsidRPr="00833086">
        <w:rPr>
          <w:sz w:val="24"/>
          <w:szCs w:val="24"/>
        </w:rPr>
        <w:t xml:space="preserve">) рублей 00 копеек. </w:t>
      </w:r>
    </w:p>
    <w:p w:rsidR="00AB55D6" w:rsidRDefault="00AB55D6" w:rsidP="00AB55D6">
      <w:pPr>
        <w:widowControl w:val="0"/>
        <w:ind w:firstLine="567"/>
        <w:jc w:val="both"/>
        <w:rPr>
          <w:sz w:val="24"/>
          <w:szCs w:val="24"/>
        </w:rPr>
      </w:pPr>
      <w:r w:rsidRPr="00833086">
        <w:rPr>
          <w:sz w:val="24"/>
          <w:szCs w:val="24"/>
        </w:rPr>
        <w:t>Обременения и ограничения в отношении объекта</w:t>
      </w:r>
      <w:r w:rsidR="000B6779">
        <w:rPr>
          <w:sz w:val="24"/>
          <w:szCs w:val="24"/>
        </w:rPr>
        <w:t xml:space="preserve"> 2</w:t>
      </w:r>
      <w:r w:rsidRPr="00833086">
        <w:rPr>
          <w:sz w:val="24"/>
          <w:szCs w:val="24"/>
        </w:rPr>
        <w:t xml:space="preserve"> – отсутствуют.</w:t>
      </w:r>
    </w:p>
    <w:p w:rsidR="00AB55D6" w:rsidRDefault="00AB55D6" w:rsidP="00AB55D6">
      <w:pPr>
        <w:widowControl w:val="0"/>
        <w:ind w:firstLine="567"/>
        <w:jc w:val="both"/>
        <w:rPr>
          <w:sz w:val="24"/>
          <w:szCs w:val="24"/>
        </w:rPr>
      </w:pPr>
      <w:r w:rsidRPr="00AB55D6">
        <w:rPr>
          <w:sz w:val="24"/>
          <w:szCs w:val="24"/>
        </w:rPr>
        <w:t xml:space="preserve">Информация о предыдущих торгах: аукцион, объявленный на </w:t>
      </w:r>
      <w:r>
        <w:rPr>
          <w:sz w:val="24"/>
          <w:szCs w:val="24"/>
        </w:rPr>
        <w:t>20</w:t>
      </w:r>
      <w:r w:rsidRPr="00AB55D6">
        <w:rPr>
          <w:sz w:val="24"/>
          <w:szCs w:val="24"/>
        </w:rPr>
        <w:t>.11.2024, признан несостоявшимся в связи с отсутствием заявок.</w:t>
      </w:r>
    </w:p>
    <w:p w:rsidR="00AB55D6" w:rsidRDefault="00AB55D6" w:rsidP="00AB55D6">
      <w:pPr>
        <w:widowControl w:val="0"/>
        <w:ind w:firstLine="567"/>
        <w:jc w:val="both"/>
        <w:rPr>
          <w:sz w:val="24"/>
          <w:szCs w:val="24"/>
        </w:rPr>
      </w:pPr>
      <w:r w:rsidRPr="00833086">
        <w:rPr>
          <w:b/>
          <w:sz w:val="24"/>
          <w:szCs w:val="24"/>
        </w:rPr>
        <w:lastRenderedPageBreak/>
        <w:t>Лот №</w:t>
      </w:r>
      <w:r>
        <w:rPr>
          <w:b/>
          <w:sz w:val="24"/>
          <w:szCs w:val="24"/>
        </w:rPr>
        <w:t>3</w:t>
      </w:r>
      <w:r w:rsidRPr="00833086">
        <w:rPr>
          <w:b/>
          <w:sz w:val="24"/>
          <w:szCs w:val="24"/>
        </w:rPr>
        <w:t>. Муниципальное имущество города Новочебоксарска Чувашской Республики:</w:t>
      </w:r>
      <w:r w:rsidRPr="00833086">
        <w:rPr>
          <w:sz w:val="24"/>
          <w:szCs w:val="24"/>
        </w:rPr>
        <w:t xml:space="preserve"> движимое имущество - </w:t>
      </w:r>
      <w:r w:rsidRPr="009E6E50">
        <w:rPr>
          <w:sz w:val="24"/>
          <w:szCs w:val="24"/>
        </w:rPr>
        <w:t>Дом ЦУМ Контейнер 1 типа</w:t>
      </w:r>
      <w:r>
        <w:rPr>
          <w:sz w:val="24"/>
          <w:szCs w:val="24"/>
        </w:rPr>
        <w:t xml:space="preserve"> с инвентарным номером </w:t>
      </w:r>
      <w:r w:rsidRPr="009E6E50">
        <w:rPr>
          <w:sz w:val="24"/>
          <w:szCs w:val="24"/>
        </w:rPr>
        <w:t>4101000000</w:t>
      </w:r>
      <w:r>
        <w:rPr>
          <w:sz w:val="24"/>
          <w:szCs w:val="24"/>
        </w:rPr>
        <w:t>3 (далее – Объект 3).</w:t>
      </w:r>
    </w:p>
    <w:p w:rsidR="00AB55D6" w:rsidRDefault="00AB55D6" w:rsidP="00AB55D6">
      <w:pPr>
        <w:widowControl w:val="0"/>
        <w:ind w:firstLine="567"/>
        <w:jc w:val="both"/>
        <w:rPr>
          <w:sz w:val="24"/>
          <w:szCs w:val="24"/>
        </w:rPr>
      </w:pPr>
      <w:r>
        <w:rPr>
          <w:sz w:val="24"/>
          <w:szCs w:val="24"/>
        </w:rPr>
        <w:t>Объект</w:t>
      </w:r>
      <w:r w:rsidR="000B6779">
        <w:rPr>
          <w:sz w:val="24"/>
          <w:szCs w:val="24"/>
        </w:rPr>
        <w:t xml:space="preserve"> 3</w:t>
      </w:r>
      <w:r w:rsidRPr="00E23792">
        <w:rPr>
          <w:sz w:val="24"/>
          <w:szCs w:val="24"/>
        </w:rPr>
        <w:t xml:space="preserve"> располагается на территории Муниципального автономного учреждения «Детский оздоровительно-образовательный лагерь «Звездочка» по адресу: Республика Марий Эл, </w:t>
      </w:r>
      <w:proofErr w:type="spellStart"/>
      <w:r w:rsidRPr="00E23792">
        <w:rPr>
          <w:sz w:val="24"/>
          <w:szCs w:val="24"/>
        </w:rPr>
        <w:t>Звениговский</w:t>
      </w:r>
      <w:proofErr w:type="spellEnd"/>
      <w:r w:rsidRPr="00E23792">
        <w:rPr>
          <w:sz w:val="24"/>
          <w:szCs w:val="24"/>
        </w:rPr>
        <w:t xml:space="preserve"> район, д. </w:t>
      </w:r>
      <w:proofErr w:type="spellStart"/>
      <w:r w:rsidRPr="00E23792">
        <w:rPr>
          <w:sz w:val="24"/>
          <w:szCs w:val="24"/>
        </w:rPr>
        <w:t>Кокшамары</w:t>
      </w:r>
      <w:proofErr w:type="spellEnd"/>
      <w:r w:rsidRPr="00E23792">
        <w:rPr>
          <w:sz w:val="24"/>
          <w:szCs w:val="24"/>
        </w:rPr>
        <w:t>.</w:t>
      </w:r>
    </w:p>
    <w:p w:rsidR="00AB55D6" w:rsidRDefault="00AB55D6" w:rsidP="00AB55D6">
      <w:pPr>
        <w:widowControl w:val="0"/>
        <w:ind w:firstLine="567"/>
        <w:jc w:val="both"/>
        <w:rPr>
          <w:sz w:val="24"/>
          <w:szCs w:val="24"/>
        </w:rPr>
      </w:pPr>
      <w:r w:rsidRPr="008E0456">
        <w:rPr>
          <w:sz w:val="24"/>
          <w:szCs w:val="24"/>
        </w:rPr>
        <w:t>Техническое состояние объекта</w:t>
      </w:r>
      <w:r w:rsidR="000B6779">
        <w:rPr>
          <w:sz w:val="24"/>
          <w:szCs w:val="24"/>
        </w:rPr>
        <w:t xml:space="preserve"> 3</w:t>
      </w:r>
      <w:r w:rsidRPr="008E0456">
        <w:rPr>
          <w:sz w:val="24"/>
          <w:szCs w:val="24"/>
        </w:rPr>
        <w:t>: требует проведения ремонта.</w:t>
      </w:r>
    </w:p>
    <w:p w:rsidR="00AB55D6" w:rsidRPr="00833086" w:rsidRDefault="00AB55D6" w:rsidP="00AB55D6">
      <w:pPr>
        <w:widowControl w:val="0"/>
        <w:ind w:firstLine="567"/>
        <w:jc w:val="both"/>
        <w:rPr>
          <w:sz w:val="24"/>
          <w:szCs w:val="24"/>
        </w:rPr>
      </w:pPr>
      <w:r w:rsidRPr="00833086">
        <w:rPr>
          <w:sz w:val="24"/>
          <w:szCs w:val="24"/>
        </w:rPr>
        <w:t xml:space="preserve">В соответствии с отчетом об определении рыночной стоимости от </w:t>
      </w:r>
      <w:r>
        <w:rPr>
          <w:sz w:val="24"/>
          <w:szCs w:val="24"/>
        </w:rPr>
        <w:t>25.09.2024</w:t>
      </w:r>
      <w:r w:rsidRPr="00833086">
        <w:rPr>
          <w:sz w:val="24"/>
          <w:szCs w:val="24"/>
        </w:rPr>
        <w:t xml:space="preserve"> № </w:t>
      </w:r>
      <w:r>
        <w:rPr>
          <w:sz w:val="24"/>
          <w:szCs w:val="24"/>
        </w:rPr>
        <w:t>4160-24, изготовленным ООО «Центр оценки и экспертизы Метод»,</w:t>
      </w:r>
      <w:r w:rsidRPr="00833086">
        <w:rPr>
          <w:sz w:val="24"/>
          <w:szCs w:val="24"/>
        </w:rPr>
        <w:t xml:space="preserve"> начальная цена объекта продажи составляет </w:t>
      </w:r>
      <w:r>
        <w:rPr>
          <w:sz w:val="24"/>
          <w:szCs w:val="24"/>
        </w:rPr>
        <w:t>213 000</w:t>
      </w:r>
      <w:r w:rsidRPr="00833086">
        <w:rPr>
          <w:sz w:val="24"/>
          <w:szCs w:val="24"/>
        </w:rPr>
        <w:t xml:space="preserve"> (</w:t>
      </w:r>
      <w:r>
        <w:rPr>
          <w:sz w:val="24"/>
          <w:szCs w:val="24"/>
        </w:rPr>
        <w:t>Двести тринадцать тысяч) рублей 00 </w:t>
      </w:r>
      <w:r w:rsidRPr="00833086">
        <w:rPr>
          <w:sz w:val="24"/>
          <w:szCs w:val="24"/>
        </w:rPr>
        <w:t>копеек</w:t>
      </w:r>
      <w:r>
        <w:rPr>
          <w:sz w:val="24"/>
          <w:szCs w:val="24"/>
        </w:rPr>
        <w:t xml:space="preserve"> с учетом налога на добавленную стоимость</w:t>
      </w:r>
      <w:r w:rsidRPr="00833086">
        <w:rPr>
          <w:sz w:val="24"/>
          <w:szCs w:val="24"/>
        </w:rPr>
        <w:t>.</w:t>
      </w:r>
    </w:p>
    <w:p w:rsidR="00AB55D6" w:rsidRPr="00833086" w:rsidRDefault="00AB55D6" w:rsidP="00AB55D6">
      <w:pPr>
        <w:widowControl w:val="0"/>
        <w:ind w:firstLine="567"/>
        <w:jc w:val="both"/>
        <w:rPr>
          <w:sz w:val="24"/>
          <w:szCs w:val="24"/>
        </w:rPr>
      </w:pPr>
      <w:r w:rsidRPr="00833086">
        <w:rPr>
          <w:sz w:val="24"/>
          <w:szCs w:val="24"/>
        </w:rPr>
        <w:t xml:space="preserve">Размер задатка (10% от начальной цены имущества) – </w:t>
      </w:r>
      <w:r>
        <w:rPr>
          <w:sz w:val="24"/>
          <w:szCs w:val="24"/>
        </w:rPr>
        <w:t>21 300</w:t>
      </w:r>
      <w:r w:rsidRPr="00833086">
        <w:rPr>
          <w:sz w:val="24"/>
          <w:szCs w:val="24"/>
        </w:rPr>
        <w:t xml:space="preserve"> (</w:t>
      </w:r>
      <w:r>
        <w:rPr>
          <w:sz w:val="24"/>
          <w:szCs w:val="24"/>
        </w:rPr>
        <w:t>Двадцать одна</w:t>
      </w:r>
      <w:r w:rsidRPr="00833086">
        <w:rPr>
          <w:sz w:val="24"/>
          <w:szCs w:val="24"/>
        </w:rPr>
        <w:t xml:space="preserve"> тысяч</w:t>
      </w:r>
      <w:r>
        <w:rPr>
          <w:sz w:val="24"/>
          <w:szCs w:val="24"/>
        </w:rPr>
        <w:t>а</w:t>
      </w:r>
      <w:r w:rsidRPr="00833086">
        <w:rPr>
          <w:sz w:val="24"/>
          <w:szCs w:val="24"/>
        </w:rPr>
        <w:t xml:space="preserve"> </w:t>
      </w:r>
      <w:r>
        <w:rPr>
          <w:sz w:val="24"/>
          <w:szCs w:val="24"/>
        </w:rPr>
        <w:t>триста</w:t>
      </w:r>
      <w:r w:rsidRPr="00833086">
        <w:rPr>
          <w:sz w:val="24"/>
          <w:szCs w:val="24"/>
        </w:rPr>
        <w:t>) рублей 00 копеек.</w:t>
      </w:r>
    </w:p>
    <w:p w:rsidR="00AB55D6" w:rsidRPr="00833086" w:rsidRDefault="00AB55D6" w:rsidP="00AB55D6">
      <w:pPr>
        <w:widowControl w:val="0"/>
        <w:ind w:firstLine="567"/>
        <w:jc w:val="both"/>
        <w:rPr>
          <w:sz w:val="24"/>
          <w:szCs w:val="24"/>
        </w:rPr>
      </w:pPr>
      <w:r w:rsidRPr="00833086">
        <w:rPr>
          <w:sz w:val="24"/>
          <w:szCs w:val="24"/>
        </w:rPr>
        <w:t xml:space="preserve">Величина повышения начальной цены («Шаг аукциона») – </w:t>
      </w:r>
      <w:r>
        <w:rPr>
          <w:sz w:val="24"/>
          <w:szCs w:val="24"/>
        </w:rPr>
        <w:t>10 650</w:t>
      </w:r>
      <w:r w:rsidRPr="00833086">
        <w:rPr>
          <w:sz w:val="24"/>
          <w:szCs w:val="24"/>
        </w:rPr>
        <w:t xml:space="preserve"> (</w:t>
      </w:r>
      <w:r>
        <w:rPr>
          <w:sz w:val="24"/>
          <w:szCs w:val="24"/>
        </w:rPr>
        <w:t>Десять</w:t>
      </w:r>
      <w:r w:rsidRPr="00833086">
        <w:rPr>
          <w:sz w:val="24"/>
          <w:szCs w:val="24"/>
        </w:rPr>
        <w:t xml:space="preserve"> тысяч </w:t>
      </w:r>
      <w:r>
        <w:rPr>
          <w:sz w:val="24"/>
          <w:szCs w:val="24"/>
        </w:rPr>
        <w:t>шестьсот пятьдесят</w:t>
      </w:r>
      <w:r w:rsidRPr="00833086">
        <w:rPr>
          <w:sz w:val="24"/>
          <w:szCs w:val="24"/>
        </w:rPr>
        <w:t xml:space="preserve">) рублей 00 копеек. </w:t>
      </w:r>
    </w:p>
    <w:p w:rsidR="00AB55D6" w:rsidRDefault="00AB55D6" w:rsidP="00AB55D6">
      <w:pPr>
        <w:widowControl w:val="0"/>
        <w:ind w:firstLine="567"/>
        <w:jc w:val="both"/>
        <w:rPr>
          <w:sz w:val="24"/>
          <w:szCs w:val="24"/>
        </w:rPr>
      </w:pPr>
      <w:r w:rsidRPr="00833086">
        <w:rPr>
          <w:sz w:val="24"/>
          <w:szCs w:val="24"/>
        </w:rPr>
        <w:t>Обременения и ограничения в отношении объекта</w:t>
      </w:r>
      <w:r w:rsidR="000B6779">
        <w:rPr>
          <w:sz w:val="24"/>
          <w:szCs w:val="24"/>
        </w:rPr>
        <w:t xml:space="preserve"> 3</w:t>
      </w:r>
      <w:r w:rsidRPr="00833086">
        <w:rPr>
          <w:sz w:val="24"/>
          <w:szCs w:val="24"/>
        </w:rPr>
        <w:t xml:space="preserve"> – отсутствуют.</w:t>
      </w:r>
    </w:p>
    <w:p w:rsidR="00AB55D6" w:rsidRDefault="00AB55D6" w:rsidP="00AB55D6">
      <w:pPr>
        <w:widowControl w:val="0"/>
        <w:ind w:firstLine="567"/>
        <w:jc w:val="both"/>
        <w:rPr>
          <w:sz w:val="24"/>
          <w:szCs w:val="24"/>
        </w:rPr>
      </w:pPr>
      <w:r w:rsidRPr="00AB55D6">
        <w:rPr>
          <w:sz w:val="24"/>
          <w:szCs w:val="24"/>
        </w:rPr>
        <w:t xml:space="preserve">Информация о предыдущих торгах: аукцион, объявленный на </w:t>
      </w:r>
      <w:r>
        <w:rPr>
          <w:sz w:val="24"/>
          <w:szCs w:val="24"/>
        </w:rPr>
        <w:t>20</w:t>
      </w:r>
      <w:r w:rsidRPr="00AB55D6">
        <w:rPr>
          <w:sz w:val="24"/>
          <w:szCs w:val="24"/>
        </w:rPr>
        <w:t>.11.2024, признан несостоявшимся в связи с отсутствием заявок.</w:t>
      </w:r>
    </w:p>
    <w:p w:rsidR="00AB55D6" w:rsidRDefault="00AB55D6" w:rsidP="00AB55D6">
      <w:pPr>
        <w:widowControl w:val="0"/>
        <w:ind w:firstLine="567"/>
        <w:jc w:val="both"/>
        <w:rPr>
          <w:sz w:val="24"/>
          <w:szCs w:val="24"/>
        </w:rPr>
      </w:pPr>
    </w:p>
    <w:p w:rsidR="00AB55D6" w:rsidRDefault="00AB55D6" w:rsidP="00AB55D6">
      <w:pPr>
        <w:widowControl w:val="0"/>
        <w:ind w:firstLine="567"/>
        <w:jc w:val="both"/>
        <w:rPr>
          <w:sz w:val="24"/>
          <w:szCs w:val="24"/>
        </w:rPr>
      </w:pPr>
      <w:r w:rsidRPr="00833086">
        <w:rPr>
          <w:b/>
          <w:sz w:val="24"/>
          <w:szCs w:val="24"/>
        </w:rPr>
        <w:t>Лот №</w:t>
      </w:r>
      <w:r>
        <w:rPr>
          <w:b/>
          <w:sz w:val="24"/>
          <w:szCs w:val="24"/>
        </w:rPr>
        <w:t>4</w:t>
      </w:r>
      <w:r w:rsidRPr="00833086">
        <w:rPr>
          <w:b/>
          <w:sz w:val="24"/>
          <w:szCs w:val="24"/>
        </w:rPr>
        <w:t>. Муниципальное имущество города Новочебоксарска Чувашской Республики:</w:t>
      </w:r>
      <w:r w:rsidRPr="00833086">
        <w:rPr>
          <w:sz w:val="24"/>
          <w:szCs w:val="24"/>
        </w:rPr>
        <w:t xml:space="preserve"> движимое имущество - </w:t>
      </w:r>
      <w:r w:rsidRPr="009E6E50">
        <w:rPr>
          <w:sz w:val="24"/>
          <w:szCs w:val="24"/>
        </w:rPr>
        <w:t>Дом ЦУМ Контейнер 1 типа</w:t>
      </w:r>
      <w:r>
        <w:rPr>
          <w:sz w:val="24"/>
          <w:szCs w:val="24"/>
        </w:rPr>
        <w:t xml:space="preserve"> с инвентарным номером </w:t>
      </w:r>
      <w:r w:rsidRPr="009E6E50">
        <w:rPr>
          <w:sz w:val="24"/>
          <w:szCs w:val="24"/>
        </w:rPr>
        <w:t>4101000000</w:t>
      </w:r>
      <w:r>
        <w:rPr>
          <w:sz w:val="24"/>
          <w:szCs w:val="24"/>
        </w:rPr>
        <w:t>4 (далее – Объект 4).</w:t>
      </w:r>
    </w:p>
    <w:p w:rsidR="00AB55D6" w:rsidRDefault="00AB55D6" w:rsidP="00AB55D6">
      <w:pPr>
        <w:widowControl w:val="0"/>
        <w:ind w:firstLine="567"/>
        <w:jc w:val="both"/>
        <w:rPr>
          <w:sz w:val="24"/>
          <w:szCs w:val="24"/>
        </w:rPr>
      </w:pPr>
      <w:r>
        <w:rPr>
          <w:sz w:val="24"/>
          <w:szCs w:val="24"/>
        </w:rPr>
        <w:t>Объект</w:t>
      </w:r>
      <w:r w:rsidR="000B6779">
        <w:rPr>
          <w:sz w:val="24"/>
          <w:szCs w:val="24"/>
        </w:rPr>
        <w:t xml:space="preserve"> 4</w:t>
      </w:r>
      <w:r w:rsidRPr="00E23792">
        <w:rPr>
          <w:sz w:val="24"/>
          <w:szCs w:val="24"/>
        </w:rPr>
        <w:t xml:space="preserve"> располагается на территории Муниципального автономного учреждения «Детский оздоровительно-образовательный лагерь «Звездочка» по адресу: Республика Марий Эл, </w:t>
      </w:r>
      <w:proofErr w:type="spellStart"/>
      <w:r w:rsidRPr="00E23792">
        <w:rPr>
          <w:sz w:val="24"/>
          <w:szCs w:val="24"/>
        </w:rPr>
        <w:t>Звениговский</w:t>
      </w:r>
      <w:proofErr w:type="spellEnd"/>
      <w:r w:rsidRPr="00E23792">
        <w:rPr>
          <w:sz w:val="24"/>
          <w:szCs w:val="24"/>
        </w:rPr>
        <w:t xml:space="preserve"> район, д. </w:t>
      </w:r>
      <w:proofErr w:type="spellStart"/>
      <w:r w:rsidRPr="00E23792">
        <w:rPr>
          <w:sz w:val="24"/>
          <w:szCs w:val="24"/>
        </w:rPr>
        <w:t>Кокшамары</w:t>
      </w:r>
      <w:proofErr w:type="spellEnd"/>
      <w:r w:rsidRPr="00E23792">
        <w:rPr>
          <w:sz w:val="24"/>
          <w:szCs w:val="24"/>
        </w:rPr>
        <w:t>.</w:t>
      </w:r>
    </w:p>
    <w:p w:rsidR="00AB55D6" w:rsidRDefault="00AB55D6" w:rsidP="00AB55D6">
      <w:pPr>
        <w:widowControl w:val="0"/>
        <w:ind w:firstLine="567"/>
        <w:jc w:val="both"/>
        <w:rPr>
          <w:sz w:val="24"/>
          <w:szCs w:val="24"/>
        </w:rPr>
      </w:pPr>
      <w:r w:rsidRPr="008E0456">
        <w:rPr>
          <w:sz w:val="24"/>
          <w:szCs w:val="24"/>
        </w:rPr>
        <w:t>Техническое состояние объекта</w:t>
      </w:r>
      <w:r w:rsidR="000B6779">
        <w:rPr>
          <w:sz w:val="24"/>
          <w:szCs w:val="24"/>
        </w:rPr>
        <w:t xml:space="preserve"> 4</w:t>
      </w:r>
      <w:r w:rsidRPr="008E0456">
        <w:rPr>
          <w:sz w:val="24"/>
          <w:szCs w:val="24"/>
        </w:rPr>
        <w:t>: требует проведения ремонта.</w:t>
      </w:r>
    </w:p>
    <w:p w:rsidR="00AB55D6" w:rsidRPr="00833086" w:rsidRDefault="00AB55D6" w:rsidP="00AB55D6">
      <w:pPr>
        <w:widowControl w:val="0"/>
        <w:ind w:firstLine="567"/>
        <w:jc w:val="both"/>
        <w:rPr>
          <w:sz w:val="24"/>
          <w:szCs w:val="24"/>
        </w:rPr>
      </w:pPr>
      <w:r w:rsidRPr="00833086">
        <w:rPr>
          <w:sz w:val="24"/>
          <w:szCs w:val="24"/>
        </w:rPr>
        <w:t xml:space="preserve">В соответствии с отчетом об определении рыночной стоимости от </w:t>
      </w:r>
      <w:r>
        <w:rPr>
          <w:sz w:val="24"/>
          <w:szCs w:val="24"/>
        </w:rPr>
        <w:t>25.09.2024</w:t>
      </w:r>
      <w:r w:rsidRPr="00833086">
        <w:rPr>
          <w:sz w:val="24"/>
          <w:szCs w:val="24"/>
        </w:rPr>
        <w:t xml:space="preserve"> № </w:t>
      </w:r>
      <w:r>
        <w:rPr>
          <w:sz w:val="24"/>
          <w:szCs w:val="24"/>
        </w:rPr>
        <w:t>4160-24, изготовленным ООО «Центр оценки и экспертизы Метод»,</w:t>
      </w:r>
      <w:r w:rsidRPr="00833086">
        <w:rPr>
          <w:sz w:val="24"/>
          <w:szCs w:val="24"/>
        </w:rPr>
        <w:t xml:space="preserve"> начальная цена объекта продажи составляет </w:t>
      </w:r>
      <w:r>
        <w:rPr>
          <w:sz w:val="24"/>
          <w:szCs w:val="24"/>
        </w:rPr>
        <w:t>213 000</w:t>
      </w:r>
      <w:r w:rsidRPr="00833086">
        <w:rPr>
          <w:sz w:val="24"/>
          <w:szCs w:val="24"/>
        </w:rPr>
        <w:t xml:space="preserve"> (</w:t>
      </w:r>
      <w:r>
        <w:rPr>
          <w:sz w:val="24"/>
          <w:szCs w:val="24"/>
        </w:rPr>
        <w:t>Двести тринадцать тысяч) рублей 00 </w:t>
      </w:r>
      <w:r w:rsidRPr="00833086">
        <w:rPr>
          <w:sz w:val="24"/>
          <w:szCs w:val="24"/>
        </w:rPr>
        <w:t>копеек</w:t>
      </w:r>
      <w:r>
        <w:rPr>
          <w:sz w:val="24"/>
          <w:szCs w:val="24"/>
        </w:rPr>
        <w:t xml:space="preserve"> с учетом налога на добавленную стоимость</w:t>
      </w:r>
      <w:r w:rsidRPr="00833086">
        <w:rPr>
          <w:sz w:val="24"/>
          <w:szCs w:val="24"/>
        </w:rPr>
        <w:t>.</w:t>
      </w:r>
    </w:p>
    <w:p w:rsidR="00AB55D6" w:rsidRPr="00833086" w:rsidRDefault="00AB55D6" w:rsidP="00AB55D6">
      <w:pPr>
        <w:widowControl w:val="0"/>
        <w:ind w:firstLine="567"/>
        <w:jc w:val="both"/>
        <w:rPr>
          <w:sz w:val="24"/>
          <w:szCs w:val="24"/>
        </w:rPr>
      </w:pPr>
      <w:r w:rsidRPr="00833086">
        <w:rPr>
          <w:sz w:val="24"/>
          <w:szCs w:val="24"/>
        </w:rPr>
        <w:t xml:space="preserve">Размер задатка (10% от начальной цены имущества) – </w:t>
      </w:r>
      <w:r>
        <w:rPr>
          <w:sz w:val="24"/>
          <w:szCs w:val="24"/>
        </w:rPr>
        <w:t>21 300</w:t>
      </w:r>
      <w:r w:rsidRPr="00833086">
        <w:rPr>
          <w:sz w:val="24"/>
          <w:szCs w:val="24"/>
        </w:rPr>
        <w:t xml:space="preserve"> (</w:t>
      </w:r>
      <w:r>
        <w:rPr>
          <w:sz w:val="24"/>
          <w:szCs w:val="24"/>
        </w:rPr>
        <w:t>Двадцать одна</w:t>
      </w:r>
      <w:r w:rsidRPr="00833086">
        <w:rPr>
          <w:sz w:val="24"/>
          <w:szCs w:val="24"/>
        </w:rPr>
        <w:t xml:space="preserve"> тысяч</w:t>
      </w:r>
      <w:r>
        <w:rPr>
          <w:sz w:val="24"/>
          <w:szCs w:val="24"/>
        </w:rPr>
        <w:t>а</w:t>
      </w:r>
      <w:r w:rsidRPr="00833086">
        <w:rPr>
          <w:sz w:val="24"/>
          <w:szCs w:val="24"/>
        </w:rPr>
        <w:t xml:space="preserve"> </w:t>
      </w:r>
      <w:r>
        <w:rPr>
          <w:sz w:val="24"/>
          <w:szCs w:val="24"/>
        </w:rPr>
        <w:t>триста</w:t>
      </w:r>
      <w:r w:rsidRPr="00833086">
        <w:rPr>
          <w:sz w:val="24"/>
          <w:szCs w:val="24"/>
        </w:rPr>
        <w:t>) рублей 00 копеек.</w:t>
      </w:r>
    </w:p>
    <w:p w:rsidR="00AB55D6" w:rsidRPr="00833086" w:rsidRDefault="00AB55D6" w:rsidP="00AB55D6">
      <w:pPr>
        <w:widowControl w:val="0"/>
        <w:ind w:firstLine="567"/>
        <w:jc w:val="both"/>
        <w:rPr>
          <w:sz w:val="24"/>
          <w:szCs w:val="24"/>
        </w:rPr>
      </w:pPr>
      <w:r w:rsidRPr="00833086">
        <w:rPr>
          <w:sz w:val="24"/>
          <w:szCs w:val="24"/>
        </w:rPr>
        <w:t xml:space="preserve">Величина повышения начальной цены («Шаг аукциона») – </w:t>
      </w:r>
      <w:r>
        <w:rPr>
          <w:sz w:val="24"/>
          <w:szCs w:val="24"/>
        </w:rPr>
        <w:t>10 650</w:t>
      </w:r>
      <w:r w:rsidRPr="00833086">
        <w:rPr>
          <w:sz w:val="24"/>
          <w:szCs w:val="24"/>
        </w:rPr>
        <w:t xml:space="preserve"> (</w:t>
      </w:r>
      <w:r>
        <w:rPr>
          <w:sz w:val="24"/>
          <w:szCs w:val="24"/>
        </w:rPr>
        <w:t>Десять</w:t>
      </w:r>
      <w:r w:rsidRPr="00833086">
        <w:rPr>
          <w:sz w:val="24"/>
          <w:szCs w:val="24"/>
        </w:rPr>
        <w:t xml:space="preserve"> тысяч </w:t>
      </w:r>
      <w:r>
        <w:rPr>
          <w:sz w:val="24"/>
          <w:szCs w:val="24"/>
        </w:rPr>
        <w:t>шестьсот пятьдесят</w:t>
      </w:r>
      <w:r w:rsidRPr="00833086">
        <w:rPr>
          <w:sz w:val="24"/>
          <w:szCs w:val="24"/>
        </w:rPr>
        <w:t xml:space="preserve">) рублей 00 копеек. </w:t>
      </w:r>
    </w:p>
    <w:p w:rsidR="00AB55D6" w:rsidRDefault="00AB55D6" w:rsidP="00AB55D6">
      <w:pPr>
        <w:widowControl w:val="0"/>
        <w:ind w:firstLine="567"/>
        <w:jc w:val="both"/>
        <w:rPr>
          <w:sz w:val="24"/>
          <w:szCs w:val="24"/>
        </w:rPr>
      </w:pPr>
      <w:r w:rsidRPr="00833086">
        <w:rPr>
          <w:sz w:val="24"/>
          <w:szCs w:val="24"/>
        </w:rPr>
        <w:t>Обременения и ограничения в отношении объекта</w:t>
      </w:r>
      <w:r w:rsidR="000B6779">
        <w:rPr>
          <w:sz w:val="24"/>
          <w:szCs w:val="24"/>
        </w:rPr>
        <w:t xml:space="preserve"> 4</w:t>
      </w:r>
      <w:r w:rsidRPr="00833086">
        <w:rPr>
          <w:sz w:val="24"/>
          <w:szCs w:val="24"/>
        </w:rPr>
        <w:t xml:space="preserve"> – отсутствуют.</w:t>
      </w:r>
    </w:p>
    <w:p w:rsidR="00AB55D6" w:rsidRDefault="00AB55D6" w:rsidP="00AB55D6">
      <w:pPr>
        <w:widowControl w:val="0"/>
        <w:ind w:firstLine="567"/>
        <w:jc w:val="both"/>
        <w:rPr>
          <w:sz w:val="24"/>
          <w:szCs w:val="24"/>
        </w:rPr>
      </w:pPr>
      <w:r w:rsidRPr="00AB55D6">
        <w:rPr>
          <w:sz w:val="24"/>
          <w:szCs w:val="24"/>
        </w:rPr>
        <w:t xml:space="preserve">Информация о предыдущих торгах: аукцион, объявленный на </w:t>
      </w:r>
      <w:r>
        <w:rPr>
          <w:sz w:val="24"/>
          <w:szCs w:val="24"/>
        </w:rPr>
        <w:t>20</w:t>
      </w:r>
      <w:r w:rsidRPr="00AB55D6">
        <w:rPr>
          <w:sz w:val="24"/>
          <w:szCs w:val="24"/>
        </w:rPr>
        <w:t>.11.2024, признан несостоявшимся в связи с отсутствием заявок.</w:t>
      </w:r>
    </w:p>
    <w:p w:rsidR="00AB55D6" w:rsidRDefault="00AB55D6" w:rsidP="00AB55D6">
      <w:pPr>
        <w:widowControl w:val="0"/>
        <w:ind w:firstLine="567"/>
        <w:jc w:val="both"/>
        <w:rPr>
          <w:sz w:val="24"/>
          <w:szCs w:val="24"/>
        </w:rPr>
      </w:pPr>
    </w:p>
    <w:p w:rsidR="00AB55D6" w:rsidRDefault="00AB55D6" w:rsidP="00AB55D6">
      <w:pPr>
        <w:widowControl w:val="0"/>
        <w:ind w:firstLine="567"/>
        <w:jc w:val="both"/>
        <w:rPr>
          <w:sz w:val="24"/>
          <w:szCs w:val="24"/>
        </w:rPr>
      </w:pPr>
      <w:r w:rsidRPr="00833086">
        <w:rPr>
          <w:b/>
          <w:sz w:val="24"/>
          <w:szCs w:val="24"/>
        </w:rPr>
        <w:t>Лот №</w:t>
      </w:r>
      <w:r>
        <w:rPr>
          <w:b/>
          <w:sz w:val="24"/>
          <w:szCs w:val="24"/>
        </w:rPr>
        <w:t>5</w:t>
      </w:r>
      <w:r w:rsidRPr="00833086">
        <w:rPr>
          <w:b/>
          <w:sz w:val="24"/>
          <w:szCs w:val="24"/>
        </w:rPr>
        <w:t>. Муниципальное имущество города Новочебоксарска Чувашской Республики:</w:t>
      </w:r>
      <w:r w:rsidRPr="00833086">
        <w:rPr>
          <w:sz w:val="24"/>
          <w:szCs w:val="24"/>
        </w:rPr>
        <w:t xml:space="preserve"> движимое имущество - </w:t>
      </w:r>
      <w:r w:rsidRPr="009E6E50">
        <w:rPr>
          <w:sz w:val="24"/>
          <w:szCs w:val="24"/>
        </w:rPr>
        <w:t>Дом ЦУМ Контейнер 1 типа</w:t>
      </w:r>
      <w:r>
        <w:rPr>
          <w:sz w:val="24"/>
          <w:szCs w:val="24"/>
        </w:rPr>
        <w:t xml:space="preserve"> с инвентарным номером </w:t>
      </w:r>
      <w:r w:rsidRPr="009E6E50">
        <w:rPr>
          <w:sz w:val="24"/>
          <w:szCs w:val="24"/>
        </w:rPr>
        <w:t>4101000000</w:t>
      </w:r>
      <w:r>
        <w:rPr>
          <w:sz w:val="24"/>
          <w:szCs w:val="24"/>
        </w:rPr>
        <w:t>5 (далее – Объект 5).</w:t>
      </w:r>
    </w:p>
    <w:p w:rsidR="00AB55D6" w:rsidRDefault="00AB55D6" w:rsidP="00AB55D6">
      <w:pPr>
        <w:widowControl w:val="0"/>
        <w:ind w:firstLine="567"/>
        <w:jc w:val="both"/>
        <w:rPr>
          <w:sz w:val="24"/>
          <w:szCs w:val="24"/>
        </w:rPr>
      </w:pPr>
      <w:r>
        <w:rPr>
          <w:sz w:val="24"/>
          <w:szCs w:val="24"/>
        </w:rPr>
        <w:t>Объект</w:t>
      </w:r>
      <w:r w:rsidR="000B6779">
        <w:rPr>
          <w:sz w:val="24"/>
          <w:szCs w:val="24"/>
        </w:rPr>
        <w:t xml:space="preserve"> 5</w:t>
      </w:r>
      <w:r w:rsidRPr="00E23792">
        <w:rPr>
          <w:sz w:val="24"/>
          <w:szCs w:val="24"/>
        </w:rPr>
        <w:t xml:space="preserve"> располагается на территории Муниципального автономного учреждения «Детский оздоровительно-образовательный лагерь «Звездочка» по адресу: Республика Марий Эл, </w:t>
      </w:r>
      <w:proofErr w:type="spellStart"/>
      <w:r w:rsidRPr="00E23792">
        <w:rPr>
          <w:sz w:val="24"/>
          <w:szCs w:val="24"/>
        </w:rPr>
        <w:t>Звениговский</w:t>
      </w:r>
      <w:proofErr w:type="spellEnd"/>
      <w:r w:rsidRPr="00E23792">
        <w:rPr>
          <w:sz w:val="24"/>
          <w:szCs w:val="24"/>
        </w:rPr>
        <w:t xml:space="preserve"> район, д. </w:t>
      </w:r>
      <w:proofErr w:type="spellStart"/>
      <w:r w:rsidRPr="00E23792">
        <w:rPr>
          <w:sz w:val="24"/>
          <w:szCs w:val="24"/>
        </w:rPr>
        <w:t>Кокшамары</w:t>
      </w:r>
      <w:proofErr w:type="spellEnd"/>
      <w:r w:rsidRPr="00E23792">
        <w:rPr>
          <w:sz w:val="24"/>
          <w:szCs w:val="24"/>
        </w:rPr>
        <w:t>.</w:t>
      </w:r>
    </w:p>
    <w:p w:rsidR="00AB55D6" w:rsidRDefault="00AB55D6" w:rsidP="00AB55D6">
      <w:pPr>
        <w:widowControl w:val="0"/>
        <w:ind w:firstLine="567"/>
        <w:jc w:val="both"/>
        <w:rPr>
          <w:sz w:val="24"/>
          <w:szCs w:val="24"/>
        </w:rPr>
      </w:pPr>
      <w:r w:rsidRPr="008E0456">
        <w:rPr>
          <w:sz w:val="24"/>
          <w:szCs w:val="24"/>
        </w:rPr>
        <w:t>Техническое состояние объекта</w:t>
      </w:r>
      <w:r w:rsidR="000B6779">
        <w:rPr>
          <w:sz w:val="24"/>
          <w:szCs w:val="24"/>
        </w:rPr>
        <w:t xml:space="preserve"> 5</w:t>
      </w:r>
      <w:r w:rsidRPr="008E0456">
        <w:rPr>
          <w:sz w:val="24"/>
          <w:szCs w:val="24"/>
        </w:rPr>
        <w:t>: требует проведения ремонта.</w:t>
      </w:r>
    </w:p>
    <w:p w:rsidR="00AB55D6" w:rsidRPr="00833086" w:rsidRDefault="00AB55D6" w:rsidP="00AB55D6">
      <w:pPr>
        <w:widowControl w:val="0"/>
        <w:ind w:firstLine="567"/>
        <w:jc w:val="both"/>
        <w:rPr>
          <w:sz w:val="24"/>
          <w:szCs w:val="24"/>
        </w:rPr>
      </w:pPr>
      <w:r w:rsidRPr="00833086">
        <w:rPr>
          <w:sz w:val="24"/>
          <w:szCs w:val="24"/>
        </w:rPr>
        <w:t xml:space="preserve">В соответствии с отчетом об определении рыночной стоимости от </w:t>
      </w:r>
      <w:r>
        <w:rPr>
          <w:sz w:val="24"/>
          <w:szCs w:val="24"/>
        </w:rPr>
        <w:t>25.09.2024</w:t>
      </w:r>
      <w:r w:rsidRPr="00833086">
        <w:rPr>
          <w:sz w:val="24"/>
          <w:szCs w:val="24"/>
        </w:rPr>
        <w:t xml:space="preserve"> № </w:t>
      </w:r>
      <w:r>
        <w:rPr>
          <w:sz w:val="24"/>
          <w:szCs w:val="24"/>
        </w:rPr>
        <w:t>4160-24, изготовленным ООО «Центр оценки и экспертизы Метод»,</w:t>
      </w:r>
      <w:r w:rsidRPr="00833086">
        <w:rPr>
          <w:sz w:val="24"/>
          <w:szCs w:val="24"/>
        </w:rPr>
        <w:t xml:space="preserve"> начальная цена объекта продажи составляет </w:t>
      </w:r>
      <w:r>
        <w:rPr>
          <w:sz w:val="24"/>
          <w:szCs w:val="24"/>
        </w:rPr>
        <w:t>213 000</w:t>
      </w:r>
      <w:r w:rsidRPr="00833086">
        <w:rPr>
          <w:sz w:val="24"/>
          <w:szCs w:val="24"/>
        </w:rPr>
        <w:t xml:space="preserve"> (</w:t>
      </w:r>
      <w:r>
        <w:rPr>
          <w:sz w:val="24"/>
          <w:szCs w:val="24"/>
        </w:rPr>
        <w:t>Двести тринадцать тысяч) рублей 00 </w:t>
      </w:r>
      <w:r w:rsidRPr="00833086">
        <w:rPr>
          <w:sz w:val="24"/>
          <w:szCs w:val="24"/>
        </w:rPr>
        <w:t>копеек</w:t>
      </w:r>
      <w:r>
        <w:rPr>
          <w:sz w:val="24"/>
          <w:szCs w:val="24"/>
        </w:rPr>
        <w:t xml:space="preserve"> с учетом налога на добавленную стоимость</w:t>
      </w:r>
      <w:r w:rsidRPr="00833086">
        <w:rPr>
          <w:sz w:val="24"/>
          <w:szCs w:val="24"/>
        </w:rPr>
        <w:t>.</w:t>
      </w:r>
    </w:p>
    <w:p w:rsidR="00AB55D6" w:rsidRPr="00833086" w:rsidRDefault="00AB55D6" w:rsidP="00AB55D6">
      <w:pPr>
        <w:widowControl w:val="0"/>
        <w:ind w:firstLine="567"/>
        <w:jc w:val="both"/>
        <w:rPr>
          <w:sz w:val="24"/>
          <w:szCs w:val="24"/>
        </w:rPr>
      </w:pPr>
      <w:r w:rsidRPr="00833086">
        <w:rPr>
          <w:sz w:val="24"/>
          <w:szCs w:val="24"/>
        </w:rPr>
        <w:t xml:space="preserve">Размер задатка (10% от начальной цены имущества) – </w:t>
      </w:r>
      <w:r>
        <w:rPr>
          <w:sz w:val="24"/>
          <w:szCs w:val="24"/>
        </w:rPr>
        <w:t>21 300</w:t>
      </w:r>
      <w:r w:rsidRPr="00833086">
        <w:rPr>
          <w:sz w:val="24"/>
          <w:szCs w:val="24"/>
        </w:rPr>
        <w:t xml:space="preserve"> (</w:t>
      </w:r>
      <w:r>
        <w:rPr>
          <w:sz w:val="24"/>
          <w:szCs w:val="24"/>
        </w:rPr>
        <w:t>Двадцать одна</w:t>
      </w:r>
      <w:r w:rsidRPr="00833086">
        <w:rPr>
          <w:sz w:val="24"/>
          <w:szCs w:val="24"/>
        </w:rPr>
        <w:t xml:space="preserve"> тысяч</w:t>
      </w:r>
      <w:r>
        <w:rPr>
          <w:sz w:val="24"/>
          <w:szCs w:val="24"/>
        </w:rPr>
        <w:t>а</w:t>
      </w:r>
      <w:r w:rsidRPr="00833086">
        <w:rPr>
          <w:sz w:val="24"/>
          <w:szCs w:val="24"/>
        </w:rPr>
        <w:t xml:space="preserve"> </w:t>
      </w:r>
      <w:r>
        <w:rPr>
          <w:sz w:val="24"/>
          <w:szCs w:val="24"/>
        </w:rPr>
        <w:t>триста</w:t>
      </w:r>
      <w:r w:rsidRPr="00833086">
        <w:rPr>
          <w:sz w:val="24"/>
          <w:szCs w:val="24"/>
        </w:rPr>
        <w:t>) рублей 00 копеек.</w:t>
      </w:r>
    </w:p>
    <w:p w:rsidR="00AB55D6" w:rsidRPr="00833086" w:rsidRDefault="00AB55D6" w:rsidP="00AB55D6">
      <w:pPr>
        <w:widowControl w:val="0"/>
        <w:ind w:firstLine="567"/>
        <w:jc w:val="both"/>
        <w:rPr>
          <w:sz w:val="24"/>
          <w:szCs w:val="24"/>
        </w:rPr>
      </w:pPr>
      <w:r w:rsidRPr="00833086">
        <w:rPr>
          <w:sz w:val="24"/>
          <w:szCs w:val="24"/>
        </w:rPr>
        <w:t xml:space="preserve">Величина повышения начальной цены («Шаг аукциона») – </w:t>
      </w:r>
      <w:r>
        <w:rPr>
          <w:sz w:val="24"/>
          <w:szCs w:val="24"/>
        </w:rPr>
        <w:t>10 650</w:t>
      </w:r>
      <w:r w:rsidRPr="00833086">
        <w:rPr>
          <w:sz w:val="24"/>
          <w:szCs w:val="24"/>
        </w:rPr>
        <w:t xml:space="preserve"> (</w:t>
      </w:r>
      <w:r>
        <w:rPr>
          <w:sz w:val="24"/>
          <w:szCs w:val="24"/>
        </w:rPr>
        <w:t>Десять</w:t>
      </w:r>
      <w:r w:rsidRPr="00833086">
        <w:rPr>
          <w:sz w:val="24"/>
          <w:szCs w:val="24"/>
        </w:rPr>
        <w:t xml:space="preserve"> тысяч </w:t>
      </w:r>
      <w:r>
        <w:rPr>
          <w:sz w:val="24"/>
          <w:szCs w:val="24"/>
        </w:rPr>
        <w:t>шестьсот пятьдесят</w:t>
      </w:r>
      <w:r w:rsidRPr="00833086">
        <w:rPr>
          <w:sz w:val="24"/>
          <w:szCs w:val="24"/>
        </w:rPr>
        <w:t xml:space="preserve">) рублей 00 копеек. </w:t>
      </w:r>
    </w:p>
    <w:p w:rsidR="00AB55D6" w:rsidRDefault="00AB55D6" w:rsidP="00AB55D6">
      <w:pPr>
        <w:widowControl w:val="0"/>
        <w:ind w:firstLine="567"/>
        <w:jc w:val="both"/>
        <w:rPr>
          <w:sz w:val="24"/>
          <w:szCs w:val="24"/>
        </w:rPr>
      </w:pPr>
      <w:r w:rsidRPr="00833086">
        <w:rPr>
          <w:sz w:val="24"/>
          <w:szCs w:val="24"/>
        </w:rPr>
        <w:lastRenderedPageBreak/>
        <w:t xml:space="preserve">Обременения и ограничения в отношении объекта </w:t>
      </w:r>
      <w:r w:rsidR="000B6779">
        <w:rPr>
          <w:sz w:val="24"/>
          <w:szCs w:val="24"/>
        </w:rPr>
        <w:t xml:space="preserve">5 </w:t>
      </w:r>
      <w:r w:rsidRPr="00833086">
        <w:rPr>
          <w:sz w:val="24"/>
          <w:szCs w:val="24"/>
        </w:rPr>
        <w:t>– отсутствуют.</w:t>
      </w:r>
    </w:p>
    <w:p w:rsidR="00AB55D6" w:rsidRDefault="00AB55D6" w:rsidP="00AB55D6">
      <w:pPr>
        <w:widowControl w:val="0"/>
        <w:ind w:firstLine="567"/>
        <w:jc w:val="both"/>
        <w:rPr>
          <w:sz w:val="24"/>
          <w:szCs w:val="24"/>
        </w:rPr>
      </w:pPr>
      <w:r w:rsidRPr="00AB55D6">
        <w:rPr>
          <w:sz w:val="24"/>
          <w:szCs w:val="24"/>
        </w:rPr>
        <w:t xml:space="preserve">Информация о предыдущих торгах: аукцион, объявленный на </w:t>
      </w:r>
      <w:r>
        <w:rPr>
          <w:sz w:val="24"/>
          <w:szCs w:val="24"/>
        </w:rPr>
        <w:t>20</w:t>
      </w:r>
      <w:r w:rsidRPr="00AB55D6">
        <w:rPr>
          <w:sz w:val="24"/>
          <w:szCs w:val="24"/>
        </w:rPr>
        <w:t>.11.2024, признан несостоявшимся в связи с отсутствием заявок.</w:t>
      </w:r>
    </w:p>
    <w:p w:rsidR="00CA4119" w:rsidRDefault="00CA411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rPr>
      </w:pPr>
    </w:p>
    <w:p w:rsidR="00CA4119" w:rsidRDefault="00741B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rPr>
      </w:pPr>
      <w:r>
        <w:rPr>
          <w:b/>
          <w:caps/>
          <w:sz w:val="24"/>
        </w:rPr>
        <w:t>Сроки подачи заявок, дата, время проведения аукциона</w:t>
      </w:r>
    </w:p>
    <w:p w:rsidR="00CA4119" w:rsidRDefault="00741B45">
      <w:pPr>
        <w:widowControl w:val="0"/>
        <w:ind w:firstLine="567"/>
        <w:jc w:val="both"/>
        <w:rPr>
          <w:sz w:val="24"/>
        </w:rPr>
      </w:pPr>
      <w:r>
        <w:rPr>
          <w:sz w:val="24"/>
        </w:rPr>
        <w:t>Указанное в настоящем информационном сообщении время – московское.</w:t>
      </w:r>
    </w:p>
    <w:p w:rsidR="00CA4119" w:rsidRPr="00833086" w:rsidRDefault="00741B45" w:rsidP="00833086">
      <w:pPr>
        <w:widowControl w:val="0"/>
        <w:ind w:firstLine="567"/>
        <w:jc w:val="both"/>
        <w:rPr>
          <w:sz w:val="24"/>
          <w:szCs w:val="24"/>
        </w:rPr>
      </w:pPr>
      <w:r w:rsidRPr="00833086">
        <w:rPr>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779" w:rsidRPr="000B6779" w:rsidRDefault="000B6779" w:rsidP="000B6779">
      <w:pPr>
        <w:widowControl w:val="0"/>
        <w:ind w:firstLine="567"/>
        <w:jc w:val="both"/>
        <w:rPr>
          <w:sz w:val="24"/>
          <w:szCs w:val="24"/>
        </w:rPr>
      </w:pPr>
      <w:r w:rsidRPr="000B6779">
        <w:rPr>
          <w:sz w:val="24"/>
          <w:szCs w:val="24"/>
        </w:rPr>
        <w:t>Начало приема заявок на участие в аукционе – 21 ноября 2024 года.</w:t>
      </w:r>
    </w:p>
    <w:p w:rsidR="000B6779" w:rsidRPr="000B6779" w:rsidRDefault="000B6779" w:rsidP="000B6779">
      <w:pPr>
        <w:widowControl w:val="0"/>
        <w:ind w:firstLine="567"/>
        <w:jc w:val="both"/>
        <w:rPr>
          <w:sz w:val="24"/>
          <w:szCs w:val="24"/>
        </w:rPr>
      </w:pPr>
      <w:r w:rsidRPr="000B6779">
        <w:rPr>
          <w:sz w:val="24"/>
          <w:szCs w:val="24"/>
        </w:rPr>
        <w:t>Окончание приема заявок на участие в аукционе – в 23 часов 59 минут 15 декабря 2024 года.</w:t>
      </w:r>
    </w:p>
    <w:p w:rsidR="000B6779" w:rsidRPr="000B6779" w:rsidRDefault="000B6779" w:rsidP="000B6779">
      <w:pPr>
        <w:widowControl w:val="0"/>
        <w:ind w:firstLine="567"/>
        <w:jc w:val="both"/>
        <w:rPr>
          <w:sz w:val="24"/>
          <w:szCs w:val="24"/>
        </w:rPr>
      </w:pPr>
      <w:r w:rsidRPr="000B6779">
        <w:rPr>
          <w:sz w:val="24"/>
          <w:szCs w:val="24"/>
        </w:rPr>
        <w:t>Дата определения участников аукциона – 20 декабря 2024 года в 1</w:t>
      </w:r>
      <w:r>
        <w:rPr>
          <w:sz w:val="24"/>
          <w:szCs w:val="24"/>
        </w:rPr>
        <w:t>1</w:t>
      </w:r>
      <w:r w:rsidRPr="000B6779">
        <w:rPr>
          <w:sz w:val="24"/>
          <w:szCs w:val="24"/>
        </w:rPr>
        <w:t xml:space="preserve"> часов 00 минут.</w:t>
      </w:r>
    </w:p>
    <w:p w:rsidR="000B6779" w:rsidRDefault="000B6779" w:rsidP="000B6779">
      <w:pPr>
        <w:widowControl w:val="0"/>
        <w:ind w:firstLine="567"/>
        <w:jc w:val="both"/>
        <w:rPr>
          <w:sz w:val="24"/>
          <w:szCs w:val="24"/>
        </w:rPr>
      </w:pPr>
      <w:r w:rsidRPr="000B6779">
        <w:rPr>
          <w:sz w:val="24"/>
          <w:szCs w:val="24"/>
        </w:rPr>
        <w:t>Проведение аукциона (дата, время начала приема предложений по цене от участников аукциона)  – 23 декабря 2024 в 1</w:t>
      </w:r>
      <w:r>
        <w:rPr>
          <w:sz w:val="24"/>
          <w:szCs w:val="24"/>
        </w:rPr>
        <w:t>1</w:t>
      </w:r>
      <w:r w:rsidRPr="000B6779">
        <w:rPr>
          <w:sz w:val="24"/>
          <w:szCs w:val="24"/>
        </w:rPr>
        <w:t xml:space="preserve"> часов 00 минут.  </w:t>
      </w:r>
    </w:p>
    <w:p w:rsidR="00CA4119" w:rsidRDefault="00741B45" w:rsidP="000B6779">
      <w:pPr>
        <w:widowControl w:val="0"/>
        <w:ind w:firstLine="567"/>
        <w:jc w:val="both"/>
        <w:rPr>
          <w:sz w:val="24"/>
        </w:rPr>
      </w:pPr>
      <w:r w:rsidRPr="00833086">
        <w:rPr>
          <w:sz w:val="24"/>
          <w:szCs w:val="24"/>
        </w:rPr>
        <w:t>Подведение итогов аукциона: процедура аукциона считается завершенной со времени</w:t>
      </w:r>
      <w:r>
        <w:rPr>
          <w:sz w:val="24"/>
        </w:rPr>
        <w:t xml:space="preserve"> подписания Продавцом протокола об итогах аукциона.</w:t>
      </w:r>
    </w:p>
    <w:p w:rsidR="00CA4119" w:rsidRDefault="00CA4119">
      <w:pPr>
        <w:tabs>
          <w:tab w:val="left" w:pos="0"/>
        </w:tabs>
        <w:ind w:firstLine="567"/>
        <w:jc w:val="center"/>
        <w:rPr>
          <w:b/>
          <w:caps/>
          <w:sz w:val="24"/>
        </w:rPr>
      </w:pPr>
    </w:p>
    <w:p w:rsidR="00CA4119" w:rsidRDefault="00741B45">
      <w:pPr>
        <w:tabs>
          <w:tab w:val="left" w:pos="0"/>
        </w:tabs>
        <w:jc w:val="center"/>
        <w:rPr>
          <w:b/>
          <w:caps/>
          <w:sz w:val="24"/>
        </w:rPr>
      </w:pPr>
      <w:r>
        <w:rPr>
          <w:b/>
          <w:caps/>
          <w:sz w:val="24"/>
        </w:rPr>
        <w:t>Условия участия в аукционе</w:t>
      </w:r>
    </w:p>
    <w:p w:rsidR="00CA4119" w:rsidRDefault="00741B45">
      <w:pPr>
        <w:widowControl w:val="0"/>
        <w:ind w:firstLine="567"/>
        <w:jc w:val="both"/>
        <w:rPr>
          <w:sz w:val="24"/>
        </w:rPr>
      </w:pPr>
      <w:r>
        <w:rPr>
          <w:sz w:val="24"/>
        </w:rPr>
        <w:t>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CA4119" w:rsidRDefault="00741B45">
      <w:pPr>
        <w:widowControl w:val="0"/>
        <w:ind w:firstLine="567"/>
        <w:jc w:val="both"/>
        <w:rPr>
          <w:sz w:val="24"/>
        </w:rPr>
      </w:pPr>
      <w:r>
        <w:rPr>
          <w:sz w:val="24"/>
        </w:rPr>
        <w:t xml:space="preserve">- внести задаток на счет Организатора в указанном в настоящем информационном сообщении порядке; </w:t>
      </w:r>
    </w:p>
    <w:p w:rsidR="00CA4119" w:rsidRDefault="00741B45">
      <w:pPr>
        <w:widowControl w:val="0"/>
        <w:ind w:firstLine="567"/>
        <w:jc w:val="both"/>
        <w:rPr>
          <w:sz w:val="24"/>
        </w:rPr>
      </w:pPr>
      <w:r>
        <w:rPr>
          <w:sz w:val="24"/>
        </w:rPr>
        <w:t>- в установленном порядке зарегистрировать заявку на электронной площадке по утвержденной Продавцом форме;</w:t>
      </w:r>
    </w:p>
    <w:p w:rsidR="00CA4119" w:rsidRDefault="00741B45">
      <w:pPr>
        <w:widowControl w:val="0"/>
        <w:ind w:firstLine="567"/>
        <w:jc w:val="both"/>
        <w:rPr>
          <w:sz w:val="24"/>
        </w:rPr>
      </w:pPr>
      <w:r>
        <w:rPr>
          <w:sz w:val="24"/>
        </w:rPr>
        <w:t>- представить иные документы по перечню, указанному в настоящем информационном сообщении.</w:t>
      </w:r>
    </w:p>
    <w:p w:rsidR="00CA4119" w:rsidRDefault="00741B45">
      <w:pPr>
        <w:widowControl w:val="0"/>
        <w:ind w:firstLine="567"/>
        <w:jc w:val="both"/>
        <w:rPr>
          <w:sz w:val="24"/>
        </w:rPr>
      </w:pPr>
      <w:r>
        <w:rPr>
          <w:sz w:val="24"/>
        </w:rPr>
        <w:t>Покупателями государственного и муниципального имущества могут быть любые физические и юридические лица, за исключением:</w:t>
      </w:r>
    </w:p>
    <w:p w:rsidR="00CA4119" w:rsidRDefault="00741B45">
      <w:pPr>
        <w:widowControl w:val="0"/>
        <w:ind w:firstLine="567"/>
        <w:jc w:val="both"/>
        <w:rPr>
          <w:sz w:val="24"/>
        </w:rPr>
      </w:pPr>
      <w:r>
        <w:rPr>
          <w:sz w:val="24"/>
        </w:rPr>
        <w:t xml:space="preserve">государственных и муниципальных унитарных предприятий, государственных и муниципальных учреждений; </w:t>
      </w:r>
    </w:p>
    <w:p w:rsidR="00CA4119" w:rsidRDefault="00741B45">
      <w:pPr>
        <w:widowControl w:val="0"/>
        <w:ind w:firstLine="567"/>
        <w:jc w:val="both"/>
        <w:rPr>
          <w:sz w:val="24"/>
        </w:rPr>
      </w:pPr>
      <w:r>
        <w:rPr>
          <w:sz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CA4119" w:rsidRDefault="00741B45">
      <w:pPr>
        <w:widowControl w:val="0"/>
        <w:ind w:firstLine="567"/>
        <w:jc w:val="both"/>
        <w:rPr>
          <w:sz w:val="24"/>
        </w:rPr>
      </w:pPr>
      <w:proofErr w:type="gramStart"/>
      <w:r>
        <w:rPr>
          <w:sz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CA4119" w:rsidRDefault="00741B45">
      <w:pPr>
        <w:widowControl w:val="0"/>
        <w:ind w:firstLine="567"/>
        <w:jc w:val="both"/>
        <w:rPr>
          <w:sz w:val="24"/>
        </w:rPr>
      </w:pPr>
      <w:r>
        <w:rPr>
          <w:sz w:val="24"/>
        </w:rPr>
        <w:t>юридических лиц, в отношении которых офшорной компанией или группой лиц, в которую входит офшорная компания, осуществляется контроль.</w:t>
      </w:r>
    </w:p>
    <w:p w:rsidR="00CA4119" w:rsidRDefault="00741B45">
      <w:pPr>
        <w:widowControl w:val="0"/>
        <w:ind w:firstLine="567"/>
        <w:jc w:val="both"/>
        <w:rPr>
          <w:sz w:val="24"/>
        </w:rPr>
      </w:pPr>
      <w:r>
        <w:rPr>
          <w:sz w:val="24"/>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CA4119" w:rsidRDefault="00741B45">
      <w:pPr>
        <w:widowControl w:val="0"/>
        <w:ind w:firstLine="567"/>
        <w:jc w:val="both"/>
        <w:rPr>
          <w:sz w:val="24"/>
        </w:rPr>
      </w:pPr>
      <w:r>
        <w:rPr>
          <w:sz w:val="24"/>
        </w:rPr>
        <w:t>Обязанность доказать свое право на участие в аукционе возлагается на претендента.</w:t>
      </w:r>
    </w:p>
    <w:p w:rsidR="00CA4119" w:rsidRDefault="00CA4119">
      <w:pPr>
        <w:widowControl w:val="0"/>
        <w:ind w:firstLine="567"/>
        <w:jc w:val="both"/>
        <w:rPr>
          <w:sz w:val="24"/>
        </w:rPr>
      </w:pPr>
    </w:p>
    <w:p w:rsidR="00CA4119" w:rsidRDefault="00741B45">
      <w:pPr>
        <w:widowControl w:val="0"/>
        <w:ind w:firstLine="567"/>
        <w:contextualSpacing/>
        <w:jc w:val="center"/>
        <w:rPr>
          <w:b/>
          <w:caps/>
          <w:sz w:val="24"/>
        </w:rPr>
      </w:pPr>
      <w:r>
        <w:rPr>
          <w:b/>
          <w:caps/>
          <w:sz w:val="24"/>
        </w:rPr>
        <w:t>Порядок регистрации на электронной площадке</w:t>
      </w:r>
    </w:p>
    <w:p w:rsidR="00CA4119" w:rsidRDefault="00741B45">
      <w:pPr>
        <w:widowControl w:val="0"/>
        <w:ind w:firstLine="567"/>
        <w:jc w:val="both"/>
        <w:rPr>
          <w:sz w:val="24"/>
        </w:rPr>
      </w:pPr>
      <w:r>
        <w:rPr>
          <w:sz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CA4119" w:rsidRDefault="00741B45">
      <w:pPr>
        <w:widowControl w:val="0"/>
        <w:ind w:firstLine="567"/>
        <w:jc w:val="both"/>
        <w:rPr>
          <w:sz w:val="24"/>
        </w:rPr>
      </w:pPr>
      <w:r>
        <w:rPr>
          <w:sz w:val="24"/>
        </w:rPr>
        <w:t>Регистрация на электронной площадке осуществляется без взимания платы.</w:t>
      </w:r>
    </w:p>
    <w:p w:rsidR="00CA4119" w:rsidRDefault="00741B45">
      <w:pPr>
        <w:widowControl w:val="0"/>
        <w:ind w:firstLine="567"/>
        <w:jc w:val="both"/>
        <w:rPr>
          <w:sz w:val="24"/>
        </w:rPr>
      </w:pPr>
      <w:r>
        <w:rPr>
          <w:sz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A4119" w:rsidRDefault="00741B45">
      <w:pPr>
        <w:widowControl w:val="0"/>
        <w:ind w:firstLine="567"/>
        <w:jc w:val="both"/>
        <w:rPr>
          <w:sz w:val="24"/>
        </w:rPr>
      </w:pPr>
      <w:r>
        <w:rPr>
          <w:sz w:val="24"/>
        </w:rPr>
        <w:lastRenderedPageBreak/>
        <w:t>Регистрация на электронной площадке проводится в соответствии с Положением об организации и проведения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2012г. № 860, и Регламентом Оператора электронной площадки.</w:t>
      </w:r>
    </w:p>
    <w:p w:rsidR="00CA4119" w:rsidRDefault="00CA4119">
      <w:pPr>
        <w:widowControl w:val="0"/>
        <w:ind w:firstLine="709"/>
        <w:jc w:val="both"/>
        <w:rPr>
          <w:sz w:val="24"/>
        </w:rPr>
      </w:pPr>
    </w:p>
    <w:p w:rsidR="00CA4119" w:rsidRDefault="00741B45">
      <w:pPr>
        <w:widowControl w:val="0"/>
        <w:ind w:firstLine="567"/>
        <w:jc w:val="center"/>
        <w:rPr>
          <w:b/>
          <w:caps/>
          <w:sz w:val="24"/>
        </w:rPr>
      </w:pPr>
      <w:r>
        <w:rPr>
          <w:b/>
          <w:caps/>
          <w:sz w:val="24"/>
        </w:rPr>
        <w:t xml:space="preserve">Порядок ознакомления с документами </w:t>
      </w:r>
    </w:p>
    <w:p w:rsidR="00CA4119" w:rsidRDefault="00741B45">
      <w:pPr>
        <w:widowControl w:val="0"/>
        <w:ind w:firstLine="567"/>
        <w:jc w:val="center"/>
        <w:rPr>
          <w:b/>
          <w:caps/>
          <w:sz w:val="24"/>
        </w:rPr>
      </w:pPr>
      <w:r>
        <w:rPr>
          <w:b/>
          <w:caps/>
          <w:sz w:val="24"/>
        </w:rPr>
        <w:t>и информацией об объекте</w:t>
      </w:r>
    </w:p>
    <w:p w:rsidR="00CA4119" w:rsidRDefault="00741B45">
      <w:pPr>
        <w:widowControl w:val="0"/>
        <w:ind w:firstLine="567"/>
        <w:jc w:val="both"/>
        <w:rPr>
          <w:sz w:val="24"/>
        </w:rPr>
      </w:pPr>
      <w:r>
        <w:rPr>
          <w:sz w:val="24"/>
        </w:rPr>
        <w:t>Информационное сообщение о проведен</w:t>
      </w:r>
      <w:proofErr w:type="gramStart"/>
      <w:r>
        <w:rPr>
          <w:sz w:val="24"/>
        </w:rPr>
        <w:t>ии ау</w:t>
      </w:r>
      <w:proofErr w:type="gramEnd"/>
      <w:r>
        <w:rPr>
          <w:sz w:val="24"/>
        </w:rPr>
        <w:t>кциона размещается на официальном сайте Российской Федерации для размещения информации о проведении торгов www.torgi.gov.ru, официальном сайте города Новочебоксарска http://www.nowch.cap.ru в разделе «Деятельность/Земельные ресурсы, вопросы недвижимости/Приватизация. Аукционы. Конкурсы», на электронной площадке www.fabrikant.ru.</w:t>
      </w:r>
    </w:p>
    <w:p w:rsidR="00CA4119" w:rsidRDefault="00741B45">
      <w:pPr>
        <w:widowControl w:val="0"/>
        <w:ind w:firstLine="567"/>
        <w:jc w:val="both"/>
        <w:rPr>
          <w:sz w:val="24"/>
        </w:rPr>
      </w:pPr>
      <w:r>
        <w:rPr>
          <w:sz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CA4119" w:rsidRDefault="00741B45">
      <w:pPr>
        <w:widowControl w:val="0"/>
        <w:ind w:firstLine="567"/>
        <w:jc w:val="both"/>
        <w:rPr>
          <w:sz w:val="24"/>
        </w:rPr>
      </w:pPr>
      <w:r>
        <w:rPr>
          <w:sz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CA4119" w:rsidRDefault="00741B45">
      <w:pPr>
        <w:widowControl w:val="0"/>
        <w:ind w:firstLine="567"/>
        <w:jc w:val="both"/>
        <w:rPr>
          <w:sz w:val="24"/>
        </w:rPr>
      </w:pPr>
      <w:r>
        <w:rPr>
          <w:sz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CA4119" w:rsidRDefault="00741B45">
      <w:pPr>
        <w:widowControl w:val="0"/>
        <w:ind w:firstLine="567"/>
        <w:jc w:val="both"/>
        <w:rPr>
          <w:sz w:val="24"/>
        </w:rPr>
      </w:pPr>
      <w:r>
        <w:rPr>
          <w:sz w:val="24"/>
        </w:rPr>
        <w:t>С информацией о подлежащем приватизации имуществе можно ознакомиться в период заявочной кампании, направив запрос на электронный адрес Продавца nowch-gki@cap.ru.</w:t>
      </w:r>
    </w:p>
    <w:p w:rsidR="00CA4119" w:rsidRDefault="00741B45">
      <w:pPr>
        <w:widowControl w:val="0"/>
        <w:ind w:firstLine="567"/>
        <w:jc w:val="both"/>
        <w:rPr>
          <w:sz w:val="24"/>
        </w:rPr>
      </w:pPr>
      <w:r>
        <w:rPr>
          <w:sz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CA4119" w:rsidRDefault="00741B45">
      <w:pPr>
        <w:widowControl w:val="0"/>
        <w:ind w:firstLine="567"/>
        <w:jc w:val="both"/>
        <w:rPr>
          <w:sz w:val="24"/>
        </w:rPr>
      </w:pPr>
      <w:r>
        <w:rPr>
          <w:sz w:val="24"/>
        </w:rPr>
        <w:t xml:space="preserve">Любое заинтересованное лицо независимо </w:t>
      </w:r>
      <w:proofErr w:type="gramStart"/>
      <w:r>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Pr>
          <w:sz w:val="24"/>
        </w:rPr>
        <w:t xml:space="preserve">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nowch-gki@cap.ru не позднее, чем за два рабочих дня до даты окончания срока подачи заявок на участие в аукционе.</w:t>
      </w:r>
    </w:p>
    <w:p w:rsidR="00CA4119" w:rsidRDefault="00741B45">
      <w:pPr>
        <w:widowControl w:val="0"/>
        <w:ind w:firstLine="567"/>
        <w:jc w:val="both"/>
        <w:rPr>
          <w:sz w:val="24"/>
        </w:rPr>
      </w:pPr>
      <w:r>
        <w:rPr>
          <w:sz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CA4119" w:rsidRDefault="00741B45">
      <w:pPr>
        <w:widowControl w:val="0"/>
        <w:ind w:firstLine="567"/>
        <w:jc w:val="both"/>
        <w:rPr>
          <w:sz w:val="24"/>
        </w:rPr>
      </w:pPr>
      <w:proofErr w:type="gramStart"/>
      <w:r>
        <w:rPr>
          <w:sz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Pr>
          <w:sz w:val="24"/>
        </w:rPr>
        <w:t xml:space="preserve"> имени Организатора торгов).</w:t>
      </w:r>
    </w:p>
    <w:p w:rsidR="00CA4119" w:rsidRDefault="00CA4119">
      <w:pPr>
        <w:widowControl w:val="0"/>
        <w:ind w:firstLine="567"/>
        <w:jc w:val="both"/>
        <w:rPr>
          <w:sz w:val="24"/>
        </w:rPr>
      </w:pPr>
    </w:p>
    <w:p w:rsidR="00CA4119" w:rsidRDefault="00741B45">
      <w:pPr>
        <w:widowControl w:val="0"/>
        <w:ind w:firstLine="567"/>
        <w:jc w:val="center"/>
        <w:outlineLvl w:val="0"/>
        <w:rPr>
          <w:b/>
          <w:caps/>
          <w:sz w:val="24"/>
        </w:rPr>
      </w:pPr>
      <w:r>
        <w:rPr>
          <w:b/>
          <w:caps/>
          <w:sz w:val="24"/>
        </w:rPr>
        <w:t>Порядок, форма подачи заявок и срок отзыва заявок на участие в аукционе</w:t>
      </w:r>
    </w:p>
    <w:p w:rsidR="00CA4119" w:rsidRDefault="00741B45">
      <w:pPr>
        <w:ind w:firstLine="567"/>
        <w:jc w:val="both"/>
        <w:rPr>
          <w:sz w:val="24"/>
        </w:rPr>
      </w:pPr>
      <w:r>
        <w:rPr>
          <w:sz w:val="24"/>
        </w:rPr>
        <w:t xml:space="preserve">1. </w:t>
      </w:r>
      <w:proofErr w:type="gramStart"/>
      <w:r>
        <w:rPr>
          <w:sz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CA4119" w:rsidRDefault="00741B45">
      <w:pPr>
        <w:ind w:firstLine="567"/>
        <w:jc w:val="both"/>
        <w:rPr>
          <w:sz w:val="24"/>
        </w:rPr>
      </w:pPr>
      <w:r>
        <w:rPr>
          <w:sz w:val="24"/>
        </w:rPr>
        <w:t>Физические лица – копию всех листов документа, удостоверяющего личность;</w:t>
      </w:r>
    </w:p>
    <w:p w:rsidR="00CA4119" w:rsidRDefault="00741B45">
      <w:pPr>
        <w:widowControl w:val="0"/>
        <w:ind w:firstLine="567"/>
        <w:jc w:val="both"/>
        <w:rPr>
          <w:sz w:val="24"/>
        </w:rPr>
      </w:pPr>
      <w:r>
        <w:rPr>
          <w:sz w:val="24"/>
        </w:rPr>
        <w:lastRenderedPageBreak/>
        <w:t>Юридические лица:</w:t>
      </w:r>
    </w:p>
    <w:p w:rsidR="00CA4119" w:rsidRDefault="00741B45">
      <w:pPr>
        <w:widowControl w:val="0"/>
        <w:ind w:firstLine="540"/>
        <w:jc w:val="both"/>
        <w:rPr>
          <w:sz w:val="24"/>
        </w:rPr>
      </w:pPr>
      <w:r>
        <w:rPr>
          <w:sz w:val="24"/>
        </w:rPr>
        <w:t xml:space="preserve">- заверенные копии учредительных документов; </w:t>
      </w:r>
    </w:p>
    <w:p w:rsidR="00CA4119" w:rsidRDefault="00741B45">
      <w:pPr>
        <w:widowControl w:val="0"/>
        <w:ind w:firstLine="540"/>
        <w:jc w:val="both"/>
        <w:rPr>
          <w:sz w:val="24"/>
        </w:rPr>
      </w:pPr>
      <w:r>
        <w:rPr>
          <w:sz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CA4119" w:rsidRDefault="00741B45">
      <w:pPr>
        <w:widowControl w:val="0"/>
        <w:ind w:firstLine="540"/>
        <w:jc w:val="both"/>
        <w:rPr>
          <w:sz w:val="24"/>
        </w:rPr>
      </w:pPr>
      <w:r>
        <w:rPr>
          <w:sz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A4119" w:rsidRDefault="00741B45">
      <w:pPr>
        <w:widowControl w:val="0"/>
        <w:ind w:firstLine="540"/>
        <w:jc w:val="both"/>
        <w:rPr>
          <w:sz w:val="24"/>
        </w:rPr>
      </w:pPr>
      <w:r>
        <w:rPr>
          <w:sz w:val="24"/>
        </w:rPr>
        <w:t>В случае</w:t>
      </w:r>
      <w:proofErr w:type="gramStart"/>
      <w:r>
        <w:rPr>
          <w:sz w:val="24"/>
        </w:rPr>
        <w:t>,</w:t>
      </w:r>
      <w:proofErr w:type="gramEnd"/>
      <w:r>
        <w:rPr>
          <w:sz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sz w:val="24"/>
        </w:rPr>
        <w:t>,</w:t>
      </w:r>
      <w:proofErr w:type="gramEnd"/>
      <w:r>
        <w:rPr>
          <w:sz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A4119" w:rsidRDefault="00741B45">
      <w:pPr>
        <w:ind w:firstLine="567"/>
        <w:jc w:val="both"/>
        <w:rPr>
          <w:sz w:val="24"/>
        </w:rPr>
      </w:pPr>
      <w:r>
        <w:rPr>
          <w:sz w:val="24"/>
        </w:rPr>
        <w:t>Одно лицо имеет право подать только одну заявку на один объект приватизации.</w:t>
      </w:r>
    </w:p>
    <w:p w:rsidR="00CA4119" w:rsidRDefault="00741B45">
      <w:pPr>
        <w:widowControl w:val="0"/>
        <w:ind w:firstLine="567"/>
        <w:jc w:val="both"/>
        <w:rPr>
          <w:sz w:val="24"/>
        </w:rPr>
      </w:pPr>
      <w:r>
        <w:rPr>
          <w:sz w:val="24"/>
        </w:rPr>
        <w:t>2.</w:t>
      </w:r>
      <w:r>
        <w:rPr>
          <w:b/>
          <w:sz w:val="24"/>
        </w:rPr>
        <w:t> </w:t>
      </w:r>
      <w:r>
        <w:rPr>
          <w:sz w:val="24"/>
        </w:rPr>
        <w:t xml:space="preserve">Заявки подаются на электронную площадку, начиная </w:t>
      </w:r>
      <w:proofErr w:type="gramStart"/>
      <w:r>
        <w:rPr>
          <w:sz w:val="24"/>
        </w:rPr>
        <w:t>с даты начала</w:t>
      </w:r>
      <w:proofErr w:type="gramEnd"/>
      <w:r>
        <w:rPr>
          <w:sz w:val="24"/>
        </w:rPr>
        <w:t xml:space="preserve"> приема заявок до времени и даты окончания приема заявок, указанных в информационном сообщении.</w:t>
      </w:r>
    </w:p>
    <w:p w:rsidR="00CA4119" w:rsidRDefault="00741B45">
      <w:pPr>
        <w:widowControl w:val="0"/>
        <w:tabs>
          <w:tab w:val="left" w:pos="540"/>
        </w:tabs>
        <w:ind w:firstLine="567"/>
        <w:jc w:val="both"/>
        <w:outlineLvl w:val="0"/>
        <w:rPr>
          <w:sz w:val="24"/>
        </w:rPr>
      </w:pPr>
      <w:r>
        <w:rPr>
          <w:sz w:val="24"/>
        </w:rPr>
        <w:t xml:space="preserve">3.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CA4119" w:rsidRDefault="00741B45">
      <w:pPr>
        <w:widowControl w:val="0"/>
        <w:tabs>
          <w:tab w:val="left" w:pos="540"/>
        </w:tabs>
        <w:ind w:firstLine="567"/>
        <w:jc w:val="both"/>
        <w:outlineLvl w:val="0"/>
        <w:rPr>
          <w:sz w:val="24"/>
        </w:rPr>
      </w:pPr>
      <w:r>
        <w:rPr>
          <w:sz w:val="24"/>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Pr>
          <w:sz w:val="24"/>
        </w:rPr>
        <w:t>уведомления</w:t>
      </w:r>
      <w:proofErr w:type="gramEnd"/>
      <w:r>
        <w:rPr>
          <w:sz w:val="24"/>
        </w:rPr>
        <w:t xml:space="preserve"> с приложением электронных копий зарегистрированной заявки и прилагаемых к ней документов.</w:t>
      </w:r>
    </w:p>
    <w:p w:rsidR="00CA4119" w:rsidRDefault="00741B45">
      <w:pPr>
        <w:widowControl w:val="0"/>
        <w:tabs>
          <w:tab w:val="left" w:pos="540"/>
        </w:tabs>
        <w:ind w:firstLine="567"/>
        <w:jc w:val="both"/>
        <w:outlineLvl w:val="0"/>
        <w:rPr>
          <w:sz w:val="24"/>
        </w:rPr>
      </w:pPr>
      <w:r>
        <w:rPr>
          <w:sz w:val="24"/>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A4119" w:rsidRDefault="00741B45">
      <w:pPr>
        <w:widowControl w:val="0"/>
        <w:tabs>
          <w:tab w:val="left" w:pos="540"/>
        </w:tabs>
        <w:ind w:firstLine="567"/>
        <w:jc w:val="both"/>
        <w:outlineLvl w:val="0"/>
        <w:rPr>
          <w:sz w:val="24"/>
        </w:rPr>
      </w:pPr>
      <w:r>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A4119" w:rsidRDefault="00741B45">
      <w:pPr>
        <w:widowControl w:val="0"/>
        <w:tabs>
          <w:tab w:val="left" w:pos="540"/>
        </w:tabs>
        <w:ind w:firstLine="567"/>
        <w:jc w:val="both"/>
        <w:outlineLvl w:val="0"/>
        <w:rPr>
          <w:sz w:val="24"/>
        </w:rPr>
      </w:pPr>
      <w:r>
        <w:rPr>
          <w:sz w:val="24"/>
        </w:rPr>
        <w:t>5.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Pr>
          <w:sz w:val="24"/>
        </w:rPr>
        <w:t>ии ау</w:t>
      </w:r>
      <w:proofErr w:type="gramEnd"/>
      <w:r>
        <w:rPr>
          <w:sz w:val="24"/>
        </w:rPr>
        <w:t>кциона, при этом первоначальная заявка должна быть отозвана.</w:t>
      </w:r>
    </w:p>
    <w:p w:rsidR="00CA4119" w:rsidRDefault="00CA4119">
      <w:pPr>
        <w:ind w:left="360" w:firstLine="348"/>
        <w:jc w:val="both"/>
        <w:rPr>
          <w:b/>
          <w:sz w:val="24"/>
        </w:rPr>
      </w:pPr>
    </w:p>
    <w:p w:rsidR="00CA4119" w:rsidRDefault="00741B45">
      <w:pPr>
        <w:widowControl w:val="0"/>
        <w:ind w:firstLine="567"/>
        <w:jc w:val="center"/>
        <w:outlineLvl w:val="0"/>
        <w:rPr>
          <w:b/>
          <w:caps/>
          <w:sz w:val="24"/>
        </w:rPr>
      </w:pPr>
      <w:r>
        <w:rPr>
          <w:b/>
          <w:caps/>
          <w:sz w:val="24"/>
        </w:rPr>
        <w:t>Порядок внесения и возврата задатка</w:t>
      </w:r>
    </w:p>
    <w:p w:rsidR="00CA4119" w:rsidRPr="00833086" w:rsidRDefault="00741B45">
      <w:pPr>
        <w:pStyle w:val="af4"/>
        <w:tabs>
          <w:tab w:val="left" w:pos="284"/>
        </w:tabs>
        <w:ind w:firstLine="567"/>
        <w:rPr>
          <w:b/>
        </w:rPr>
      </w:pPr>
      <w:r>
        <w:t xml:space="preserve">1. Для участия в аукционе Претендент вносит задаток </w:t>
      </w:r>
      <w:r>
        <w:rPr>
          <w:highlight w:val="white"/>
        </w:rPr>
        <w:t>на расчетный счет Оператора Национальной электронной площадки</w:t>
      </w:r>
      <w:r>
        <w:rPr>
          <w:b/>
        </w:rPr>
        <w:t xml:space="preserve"> в размере 10% от начальной цены продажи лота </w:t>
      </w:r>
      <w:r>
        <w:t>единым платежом</w:t>
      </w:r>
      <w:r>
        <w:rPr>
          <w:b/>
        </w:rPr>
        <w:t xml:space="preserve"> </w:t>
      </w:r>
      <w:r>
        <w:t>в валюте</w:t>
      </w:r>
      <w:r w:rsidR="000B6779">
        <w:t xml:space="preserve"> Российской Федерации по выбранному лоту</w:t>
      </w:r>
      <w:r>
        <w:t xml:space="preserve"> – в размере </w:t>
      </w:r>
      <w:r w:rsidR="000B6779">
        <w:rPr>
          <w:b/>
        </w:rPr>
        <w:t>21 300</w:t>
      </w:r>
      <w:r w:rsidRPr="00833086">
        <w:rPr>
          <w:b/>
        </w:rPr>
        <w:t xml:space="preserve"> (</w:t>
      </w:r>
      <w:r w:rsidR="000B6779">
        <w:rPr>
          <w:b/>
        </w:rPr>
        <w:t>Двадцать одна</w:t>
      </w:r>
      <w:r w:rsidRPr="00833086">
        <w:rPr>
          <w:b/>
        </w:rPr>
        <w:t xml:space="preserve"> тысяч</w:t>
      </w:r>
      <w:r w:rsidR="000B6779">
        <w:rPr>
          <w:b/>
        </w:rPr>
        <w:t>а</w:t>
      </w:r>
      <w:r w:rsidRPr="00833086">
        <w:rPr>
          <w:b/>
        </w:rPr>
        <w:t xml:space="preserve"> </w:t>
      </w:r>
      <w:r w:rsidR="000B6779">
        <w:rPr>
          <w:b/>
        </w:rPr>
        <w:t>триста</w:t>
      </w:r>
      <w:r w:rsidRPr="00833086">
        <w:rPr>
          <w:b/>
        </w:rPr>
        <w:t xml:space="preserve">) рублей </w:t>
      </w:r>
      <w:r w:rsidR="00833086" w:rsidRPr="00833086">
        <w:rPr>
          <w:b/>
        </w:rPr>
        <w:t>00</w:t>
      </w:r>
      <w:r w:rsidRPr="00833086">
        <w:rPr>
          <w:b/>
        </w:rPr>
        <w:t xml:space="preserve"> копеек.</w:t>
      </w:r>
    </w:p>
    <w:p w:rsidR="00CA4119" w:rsidRDefault="00741B45">
      <w:pPr>
        <w:pStyle w:val="af4"/>
        <w:tabs>
          <w:tab w:val="left" w:pos="284"/>
        </w:tabs>
        <w:ind w:firstLine="567"/>
      </w:pPr>
      <w: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CA4119" w:rsidRDefault="00741B45">
      <w:pPr>
        <w:ind w:firstLine="567"/>
        <w:jc w:val="both"/>
        <w:rPr>
          <w:sz w:val="24"/>
        </w:rPr>
      </w:pPr>
      <w:r>
        <w:rPr>
          <w:sz w:val="24"/>
        </w:rPr>
        <w:t xml:space="preserve">Задаток, внесенный победителем аукциона либо лицом, признанным единственным участником аукциона, засчитывается в счет исполнения обязательств по оплате стоимости реализуемого имущества по договору купли-продажи.   </w:t>
      </w:r>
    </w:p>
    <w:p w:rsidR="00CA4119" w:rsidRDefault="00741B45">
      <w:pPr>
        <w:ind w:firstLine="567"/>
        <w:jc w:val="both"/>
        <w:rPr>
          <w:b/>
          <w:sz w:val="24"/>
        </w:rPr>
      </w:pPr>
      <w:r>
        <w:rPr>
          <w:sz w:val="24"/>
        </w:rPr>
        <w:t>2.</w:t>
      </w:r>
      <w:r>
        <w:rPr>
          <w:b/>
          <w:sz w:val="24"/>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A4119" w:rsidRDefault="00741B45">
      <w:pPr>
        <w:ind w:firstLine="567"/>
        <w:jc w:val="both"/>
        <w:rPr>
          <w:sz w:val="24"/>
        </w:rPr>
      </w:pPr>
      <w:r>
        <w:rPr>
          <w:sz w:val="24"/>
        </w:rPr>
        <w:t>3.</w:t>
      </w:r>
      <w:r>
        <w:rPr>
          <w:b/>
          <w:sz w:val="24"/>
        </w:rPr>
        <w:t xml:space="preserve">  </w:t>
      </w:r>
      <w:r>
        <w:rPr>
          <w:sz w:val="24"/>
        </w:rPr>
        <w:t>Порядок возвращения задатка:</w:t>
      </w:r>
    </w:p>
    <w:p w:rsidR="00CA4119" w:rsidRDefault="00741B45">
      <w:pPr>
        <w:ind w:firstLine="567"/>
        <w:jc w:val="both"/>
        <w:rPr>
          <w:sz w:val="24"/>
        </w:rPr>
      </w:pPr>
      <w:r>
        <w:rPr>
          <w:sz w:val="24"/>
        </w:rPr>
        <w:t>- участникам аукциона, за исключением его победителя либо лица, признанного единственным участником аукциона, в течение 5 календарных дней со дня подведения итогов аукциона;</w:t>
      </w:r>
    </w:p>
    <w:p w:rsidR="00CA4119" w:rsidRDefault="00741B45">
      <w:pPr>
        <w:ind w:firstLine="567"/>
        <w:jc w:val="both"/>
        <w:rPr>
          <w:sz w:val="24"/>
        </w:rPr>
      </w:pPr>
      <w:r>
        <w:rPr>
          <w:sz w:val="24"/>
        </w:rPr>
        <w:lastRenderedPageBreak/>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CA4119" w:rsidRDefault="00741B45">
      <w:pPr>
        <w:ind w:firstLine="567"/>
        <w:jc w:val="both"/>
        <w:rPr>
          <w:sz w:val="24"/>
        </w:rPr>
      </w:pPr>
      <w:r>
        <w:rPr>
          <w:sz w:val="24"/>
        </w:rPr>
        <w:t>4.</w:t>
      </w:r>
      <w:r>
        <w:rPr>
          <w:b/>
          <w:sz w:val="24"/>
        </w:rPr>
        <w:t xml:space="preserve">  </w:t>
      </w:r>
      <w:r>
        <w:rPr>
          <w:sz w:val="24"/>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w:t>
      </w:r>
    </w:p>
    <w:p w:rsidR="00CA4119" w:rsidRDefault="00CA4119">
      <w:pPr>
        <w:ind w:firstLine="567"/>
        <w:jc w:val="center"/>
        <w:rPr>
          <w:b/>
          <w:caps/>
          <w:sz w:val="24"/>
        </w:rPr>
      </w:pPr>
    </w:p>
    <w:p w:rsidR="00CA4119" w:rsidRDefault="00741B45">
      <w:pPr>
        <w:ind w:firstLine="567"/>
        <w:jc w:val="center"/>
        <w:rPr>
          <w:b/>
          <w:caps/>
          <w:sz w:val="24"/>
        </w:rPr>
      </w:pPr>
      <w:r>
        <w:rPr>
          <w:b/>
          <w:caps/>
          <w:sz w:val="24"/>
        </w:rPr>
        <w:t>Условия допуска и отказа в допуске к участию в аукционе</w:t>
      </w:r>
    </w:p>
    <w:p w:rsidR="00CA4119" w:rsidRDefault="00741B45">
      <w:pPr>
        <w:pStyle w:val="af0"/>
        <w:ind w:firstLine="567"/>
        <w:jc w:val="both"/>
        <w:rPr>
          <w:rFonts w:ascii="Times New Roman" w:hAnsi="Times New Roman"/>
          <w:sz w:val="24"/>
        </w:rPr>
      </w:pPr>
      <w:r>
        <w:rPr>
          <w:rFonts w:ascii="Times New Roman" w:hAnsi="Times New Roman"/>
          <w:sz w:val="24"/>
        </w:rPr>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CA4119" w:rsidRDefault="00741B45">
      <w:pPr>
        <w:ind w:firstLine="567"/>
        <w:jc w:val="both"/>
        <w:rPr>
          <w:sz w:val="24"/>
        </w:rPr>
      </w:pPr>
      <w:r>
        <w:rPr>
          <w:sz w:val="24"/>
        </w:rPr>
        <w:t>2. Претендент не допускается к участию в аукционе по следующим основаниям:</w:t>
      </w:r>
    </w:p>
    <w:p w:rsidR="00CA4119" w:rsidRDefault="00741B45">
      <w:pPr>
        <w:ind w:firstLine="567"/>
        <w:jc w:val="both"/>
        <w:rPr>
          <w:sz w:val="24"/>
        </w:rPr>
      </w:pPr>
      <w:r>
        <w:rPr>
          <w:sz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CA4119" w:rsidRDefault="00741B45">
      <w:pPr>
        <w:ind w:firstLine="567"/>
        <w:jc w:val="both"/>
        <w:rPr>
          <w:sz w:val="24"/>
        </w:rPr>
      </w:pPr>
      <w:r>
        <w:rPr>
          <w:sz w:val="24"/>
        </w:rPr>
        <w:t>- представлены не все документы в соответствии с перечнем, указанным в информационном сообщении о проведен</w:t>
      </w:r>
      <w:proofErr w:type="gramStart"/>
      <w:r>
        <w:rPr>
          <w:sz w:val="24"/>
        </w:rPr>
        <w:t>ии ау</w:t>
      </w:r>
      <w:proofErr w:type="gramEnd"/>
      <w:r>
        <w:rPr>
          <w:sz w:val="24"/>
        </w:rPr>
        <w:t>кциона, или оформление представленных документов не соответствует законодательству Российской Федерации.</w:t>
      </w:r>
    </w:p>
    <w:p w:rsidR="00CA4119" w:rsidRDefault="00741B45">
      <w:pPr>
        <w:ind w:firstLine="567"/>
        <w:jc w:val="both"/>
        <w:rPr>
          <w:sz w:val="24"/>
        </w:rPr>
      </w:pPr>
      <w:r>
        <w:rPr>
          <w:sz w:val="24"/>
        </w:rPr>
        <w:t>- не подтверждено поступление в установленный срок задатка на счет Организатора, указанный в информационном сообщении.</w:t>
      </w:r>
    </w:p>
    <w:p w:rsidR="00CA4119" w:rsidRDefault="00741B45">
      <w:pPr>
        <w:ind w:firstLine="567"/>
        <w:jc w:val="both"/>
        <w:rPr>
          <w:sz w:val="24"/>
        </w:rPr>
      </w:pPr>
      <w:r>
        <w:rPr>
          <w:sz w:val="24"/>
        </w:rPr>
        <w:t>- заявка подана лицом, не уполномоченным Претендентом на осуществление таких действий.</w:t>
      </w:r>
    </w:p>
    <w:p w:rsidR="00CA4119" w:rsidRDefault="00741B45">
      <w:pPr>
        <w:ind w:firstLine="567"/>
        <w:jc w:val="both"/>
        <w:rPr>
          <w:sz w:val="24"/>
        </w:rPr>
      </w:pPr>
      <w:r>
        <w:rPr>
          <w:sz w:val="24"/>
        </w:rPr>
        <w:t>Перечень указанных оснований отказа Претенденту в участии в аукционе является исчерпывающим.</w:t>
      </w:r>
    </w:p>
    <w:p w:rsidR="00CA4119" w:rsidRDefault="00CA4119">
      <w:pPr>
        <w:jc w:val="center"/>
        <w:outlineLvl w:val="0"/>
        <w:rPr>
          <w:b/>
          <w:caps/>
          <w:sz w:val="24"/>
        </w:rPr>
      </w:pPr>
    </w:p>
    <w:p w:rsidR="00CA4119" w:rsidRDefault="00741B45">
      <w:pPr>
        <w:jc w:val="center"/>
        <w:outlineLvl w:val="0"/>
        <w:rPr>
          <w:b/>
          <w:caps/>
          <w:sz w:val="24"/>
        </w:rPr>
      </w:pPr>
      <w:r>
        <w:rPr>
          <w:b/>
          <w:caps/>
          <w:sz w:val="24"/>
        </w:rPr>
        <w:t>Рассмотрение заявок</w:t>
      </w:r>
    </w:p>
    <w:p w:rsidR="00CA4119" w:rsidRDefault="00741B45">
      <w:pPr>
        <w:ind w:firstLine="546"/>
        <w:jc w:val="both"/>
        <w:outlineLvl w:val="0"/>
        <w:rPr>
          <w:b/>
          <w:sz w:val="24"/>
        </w:rPr>
      </w:pPr>
      <w:r>
        <w:rPr>
          <w:sz w:val="24"/>
        </w:rPr>
        <w:t xml:space="preserve">1.  </w:t>
      </w:r>
      <w:proofErr w:type="gramStart"/>
      <w:r>
        <w:rPr>
          <w:sz w:val="24"/>
        </w:rPr>
        <w:t>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roofErr w:type="gramEnd"/>
    </w:p>
    <w:p w:rsidR="00CA4119" w:rsidRDefault="00741B45">
      <w:pPr>
        <w:ind w:firstLine="567"/>
        <w:jc w:val="both"/>
        <w:outlineLvl w:val="0"/>
        <w:rPr>
          <w:b/>
          <w:sz w:val="24"/>
        </w:rPr>
      </w:pPr>
      <w:r>
        <w:rPr>
          <w:sz w:val="24"/>
        </w:rPr>
        <w:t>2. В день определения участников аукциона, указанный в информационном сообщении о проведен</w:t>
      </w:r>
      <w:proofErr w:type="gramStart"/>
      <w:r>
        <w:rPr>
          <w:sz w:val="24"/>
        </w:rPr>
        <w:t>ии ау</w:t>
      </w:r>
      <w:proofErr w:type="gramEnd"/>
      <w:r>
        <w:rPr>
          <w:sz w:val="24"/>
        </w:rPr>
        <w:t>кциона по продаже муниципального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CA4119" w:rsidRDefault="00741B45">
      <w:pPr>
        <w:ind w:firstLine="567"/>
        <w:jc w:val="both"/>
        <w:outlineLvl w:val="0"/>
        <w:rPr>
          <w:b/>
          <w:sz w:val="24"/>
        </w:rPr>
      </w:pPr>
      <w:r>
        <w:rPr>
          <w:sz w:val="24"/>
        </w:rPr>
        <w:t>3. </w:t>
      </w:r>
      <w:proofErr w:type="gramStart"/>
      <w:r>
        <w:rPr>
          <w:sz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CA4119" w:rsidRDefault="00741B45">
      <w:pPr>
        <w:pStyle w:val="aff8"/>
        <w:spacing w:after="0" w:line="240" w:lineRule="auto"/>
        <w:ind w:left="0" w:firstLine="567"/>
        <w:jc w:val="both"/>
        <w:rPr>
          <w:rFonts w:ascii="Times New Roman" w:hAnsi="Times New Roman"/>
          <w:sz w:val="24"/>
        </w:rPr>
      </w:pPr>
      <w:r>
        <w:rPr>
          <w:rFonts w:ascii="Times New Roman" w:hAnsi="Times New Roman"/>
          <w:sz w:val="24"/>
        </w:rPr>
        <w:t>4. Претендент приобретает статус участника аукциона с момента подписания протокола о признании Претендентов участниками аукциона.</w:t>
      </w:r>
    </w:p>
    <w:p w:rsidR="00CA4119" w:rsidRDefault="00741B45">
      <w:pPr>
        <w:ind w:firstLine="567"/>
        <w:jc w:val="both"/>
        <w:rPr>
          <w:sz w:val="24"/>
        </w:rPr>
      </w:pPr>
      <w:r>
        <w:rPr>
          <w:sz w:val="24"/>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CA4119" w:rsidRDefault="00741B45">
      <w:pPr>
        <w:pStyle w:val="aff8"/>
        <w:spacing w:after="0" w:line="240" w:lineRule="auto"/>
        <w:ind w:left="0" w:firstLine="567"/>
        <w:jc w:val="both"/>
        <w:rPr>
          <w:rFonts w:ascii="Times New Roman" w:hAnsi="Times New Roman"/>
          <w:sz w:val="24"/>
        </w:rPr>
      </w:pPr>
      <w:proofErr w:type="gramStart"/>
      <w:r>
        <w:rPr>
          <w:rFonts w:ascii="Times New Roman" w:hAnsi="Times New Roman"/>
          <w:sz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официальном сайте города Новочебоксарска http://www.nowch.cap.ru в разделе «Деятельность/Земельные ресурсы, вопросы недвижимости/Приватизация.</w:t>
      </w:r>
      <w:proofErr w:type="gramEnd"/>
      <w:r>
        <w:rPr>
          <w:rFonts w:ascii="Times New Roman" w:hAnsi="Times New Roman"/>
          <w:sz w:val="24"/>
        </w:rPr>
        <w:t xml:space="preserve"> Аукционы. Конкурсы» в срок не позднее рабочего дня, следующего за днем принятия указанного решения.</w:t>
      </w:r>
    </w:p>
    <w:p w:rsidR="00CA4119" w:rsidRDefault="00741B45">
      <w:pPr>
        <w:pStyle w:val="aff8"/>
        <w:spacing w:after="0" w:line="240" w:lineRule="auto"/>
        <w:ind w:left="0" w:firstLine="567"/>
        <w:jc w:val="both"/>
        <w:rPr>
          <w:rFonts w:ascii="Times New Roman" w:hAnsi="Times New Roman"/>
          <w:sz w:val="24"/>
        </w:rPr>
      </w:pPr>
      <w:r>
        <w:rPr>
          <w:rFonts w:ascii="Times New Roman" w:hAnsi="Times New Roman"/>
          <w:sz w:val="24"/>
        </w:rPr>
        <w:lastRenderedPageBreak/>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w:t>
      </w:r>
      <w:proofErr w:type="gramStart"/>
      <w:r>
        <w:rPr>
          <w:rFonts w:ascii="Times New Roman" w:hAnsi="Times New Roman"/>
          <w:sz w:val="24"/>
        </w:rPr>
        <w:t>ии ау</w:t>
      </w:r>
      <w:proofErr w:type="gramEnd"/>
      <w:r>
        <w:rPr>
          <w:rFonts w:ascii="Times New Roman" w:hAnsi="Times New Roman"/>
          <w:sz w:val="24"/>
        </w:rPr>
        <w:t>кциона в электронной форме.</w:t>
      </w:r>
    </w:p>
    <w:p w:rsidR="00CA4119" w:rsidRDefault="00CA4119">
      <w:pPr>
        <w:ind w:firstLine="567"/>
        <w:contextualSpacing/>
        <w:jc w:val="both"/>
        <w:rPr>
          <w:sz w:val="24"/>
        </w:rPr>
      </w:pPr>
    </w:p>
    <w:p w:rsidR="00CA4119" w:rsidRDefault="00741B45">
      <w:pPr>
        <w:ind w:firstLine="567"/>
        <w:contextualSpacing/>
        <w:jc w:val="center"/>
        <w:rPr>
          <w:b/>
          <w:caps/>
          <w:sz w:val="24"/>
        </w:rPr>
      </w:pPr>
      <w:r>
        <w:rPr>
          <w:b/>
          <w:caps/>
          <w:sz w:val="24"/>
        </w:rPr>
        <w:t>Порядок проведения аукциона</w:t>
      </w:r>
    </w:p>
    <w:p w:rsidR="00CA4119" w:rsidRDefault="00741B45">
      <w:pPr>
        <w:ind w:firstLine="567"/>
        <w:jc w:val="both"/>
        <w:rPr>
          <w:sz w:val="24"/>
        </w:rPr>
      </w:pPr>
      <w:r>
        <w:rPr>
          <w:sz w:val="24"/>
        </w:rPr>
        <w:t>1.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CA4119" w:rsidRDefault="00741B45">
      <w:pPr>
        <w:ind w:firstLine="567"/>
        <w:jc w:val="both"/>
        <w:rPr>
          <w:sz w:val="24"/>
        </w:rPr>
      </w:pPr>
      <w:r>
        <w:rPr>
          <w:sz w:val="24"/>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CA4119" w:rsidRDefault="00741B45">
      <w:pPr>
        <w:pStyle w:val="aff8"/>
        <w:spacing w:after="0" w:line="240" w:lineRule="auto"/>
        <w:ind w:left="0" w:firstLine="567"/>
        <w:jc w:val="both"/>
        <w:rPr>
          <w:rFonts w:ascii="Times New Roman" w:hAnsi="Times New Roman"/>
          <w:sz w:val="24"/>
        </w:rPr>
      </w:pPr>
      <w:r>
        <w:rPr>
          <w:rFonts w:ascii="Times New Roman" w:hAnsi="Times New Roman"/>
          <w:sz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CA4119" w:rsidRDefault="00741B45">
      <w:pPr>
        <w:ind w:firstLine="567"/>
        <w:jc w:val="both"/>
        <w:rPr>
          <w:sz w:val="24"/>
        </w:rPr>
      </w:pPr>
      <w:r>
        <w:rPr>
          <w:sz w:val="24"/>
        </w:rPr>
        <w:t>2. Со времени начала проведения процедуры аукциона Организатором размещается:</w:t>
      </w:r>
    </w:p>
    <w:p w:rsidR="00CA4119" w:rsidRDefault="00741B45">
      <w:pPr>
        <w:ind w:firstLine="567"/>
        <w:jc w:val="both"/>
        <w:rPr>
          <w:sz w:val="24"/>
        </w:rPr>
      </w:pPr>
      <w:r>
        <w:rPr>
          <w:sz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A4119" w:rsidRDefault="00741B45">
      <w:pPr>
        <w:ind w:firstLine="567"/>
        <w:jc w:val="both"/>
        <w:rPr>
          <w:sz w:val="24"/>
        </w:rPr>
      </w:pPr>
      <w:r>
        <w:rPr>
          <w:sz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A4119" w:rsidRDefault="00741B45">
      <w:pPr>
        <w:ind w:firstLine="567"/>
        <w:jc w:val="both"/>
        <w:rPr>
          <w:sz w:val="24"/>
        </w:rPr>
      </w:pPr>
      <w:r>
        <w:rPr>
          <w:sz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Pr>
          <w:sz w:val="24"/>
        </w:rPr>
        <w:t>,</w:t>
      </w:r>
      <w:proofErr w:type="gramEnd"/>
      <w:r>
        <w:rPr>
          <w:sz w:val="24"/>
        </w:rPr>
        <w:t xml:space="preserve"> если в течение указанного времени:</w:t>
      </w:r>
    </w:p>
    <w:p w:rsidR="00CA4119" w:rsidRDefault="00741B45">
      <w:pPr>
        <w:ind w:firstLine="567"/>
        <w:jc w:val="both"/>
        <w:rPr>
          <w:sz w:val="24"/>
        </w:rPr>
      </w:pPr>
      <w:r>
        <w:rPr>
          <w:sz w:val="24"/>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A4119" w:rsidRDefault="00741B45">
      <w:pPr>
        <w:ind w:firstLine="567"/>
        <w:jc w:val="both"/>
        <w:rPr>
          <w:sz w:val="24"/>
        </w:rPr>
      </w:pPr>
      <w:r>
        <w:rPr>
          <w:sz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CA4119" w:rsidRDefault="00741B45">
      <w:pPr>
        <w:ind w:firstLine="567"/>
        <w:jc w:val="both"/>
        <w:rPr>
          <w:sz w:val="24"/>
        </w:rPr>
      </w:pPr>
      <w:r>
        <w:rPr>
          <w:sz w:val="24"/>
        </w:rPr>
        <w:t>4. Во время проведения процедуры аукциона программными средствами электронной площадки обеспечивается:</w:t>
      </w:r>
    </w:p>
    <w:p w:rsidR="00CA4119" w:rsidRDefault="00741B45">
      <w:pPr>
        <w:ind w:firstLine="708"/>
        <w:jc w:val="both"/>
        <w:rPr>
          <w:sz w:val="24"/>
        </w:rPr>
      </w:pPr>
      <w:r>
        <w:rPr>
          <w:sz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CA4119" w:rsidRDefault="00741B45">
      <w:pPr>
        <w:ind w:firstLine="708"/>
        <w:jc w:val="both"/>
        <w:rPr>
          <w:sz w:val="24"/>
        </w:rPr>
      </w:pPr>
      <w:r>
        <w:rPr>
          <w:sz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CA4119" w:rsidRDefault="00741B45">
      <w:pPr>
        <w:ind w:firstLine="567"/>
        <w:jc w:val="both"/>
        <w:rPr>
          <w:sz w:val="24"/>
        </w:rPr>
      </w:pPr>
      <w:r>
        <w:rPr>
          <w:sz w:val="24"/>
        </w:rPr>
        <w:t>5. Победителем аукциона признается участник, предложивший наибольшую цену имущества.</w:t>
      </w:r>
    </w:p>
    <w:p w:rsidR="00CA4119" w:rsidRDefault="00741B45">
      <w:pPr>
        <w:ind w:firstLine="540"/>
        <w:jc w:val="both"/>
        <w:rPr>
          <w:sz w:val="24"/>
        </w:rPr>
      </w:pPr>
      <w:r>
        <w:rPr>
          <w:sz w:val="24"/>
        </w:rPr>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w:t>
      </w:r>
    </w:p>
    <w:p w:rsidR="00CA4119" w:rsidRDefault="00741B45">
      <w:pPr>
        <w:ind w:firstLine="539"/>
        <w:jc w:val="both"/>
        <w:rPr>
          <w:sz w:val="24"/>
        </w:rPr>
      </w:pPr>
      <w:r>
        <w:rPr>
          <w:sz w:val="24"/>
        </w:rPr>
        <w:t xml:space="preserve">7. Процедура аукциона считается завершенной с момента подписания Продавцом протокола об итогах аукциона. </w:t>
      </w:r>
    </w:p>
    <w:p w:rsidR="00CA4119" w:rsidRDefault="00741B45">
      <w:pPr>
        <w:ind w:firstLine="539"/>
        <w:rPr>
          <w:sz w:val="24"/>
        </w:rPr>
      </w:pPr>
      <w:r>
        <w:rPr>
          <w:sz w:val="24"/>
        </w:rPr>
        <w:t>8. Аукцион признается несостоявшимся в следующих случаях:</w:t>
      </w:r>
    </w:p>
    <w:p w:rsidR="00CA4119" w:rsidRDefault="00741B45">
      <w:pPr>
        <w:ind w:firstLine="539"/>
        <w:jc w:val="both"/>
        <w:rPr>
          <w:sz w:val="24"/>
        </w:rPr>
      </w:pPr>
      <w:r>
        <w:rPr>
          <w:sz w:val="24"/>
        </w:rPr>
        <w:t>- не было подано ни одной заявки на участие либо ни один из Претендентов не признан участником;</w:t>
      </w:r>
    </w:p>
    <w:p w:rsidR="00CA4119" w:rsidRDefault="00741B45">
      <w:pPr>
        <w:ind w:firstLine="539"/>
        <w:rPr>
          <w:sz w:val="24"/>
        </w:rPr>
      </w:pPr>
      <w:r>
        <w:rPr>
          <w:sz w:val="24"/>
        </w:rPr>
        <w:t>- ни один из участников не сделал предложение о начальной цене имущества.</w:t>
      </w:r>
    </w:p>
    <w:p w:rsidR="00CA4119" w:rsidRDefault="00741B45">
      <w:pPr>
        <w:ind w:firstLine="539"/>
        <w:jc w:val="both"/>
        <w:rPr>
          <w:sz w:val="24"/>
        </w:rPr>
      </w:pPr>
      <w:r>
        <w:rPr>
          <w:sz w:val="24"/>
        </w:rPr>
        <w:lastRenderedPageBreak/>
        <w:t>9. Решение о признан</w:t>
      </w:r>
      <w:proofErr w:type="gramStart"/>
      <w:r>
        <w:rPr>
          <w:sz w:val="24"/>
        </w:rPr>
        <w:t>ии ау</w:t>
      </w:r>
      <w:proofErr w:type="gramEnd"/>
      <w:r>
        <w:rPr>
          <w:sz w:val="24"/>
        </w:rPr>
        <w:t>кциона несостоявшимся оформляется протоколом об итогах аукциона.</w:t>
      </w:r>
    </w:p>
    <w:p w:rsidR="00CA4119" w:rsidRDefault="00741B45">
      <w:pPr>
        <w:ind w:firstLine="539"/>
        <w:jc w:val="both"/>
        <w:rPr>
          <w:sz w:val="24"/>
        </w:rPr>
      </w:pPr>
      <w:r>
        <w:rPr>
          <w:sz w:val="24"/>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CA4119" w:rsidRDefault="00741B45">
      <w:pPr>
        <w:ind w:firstLine="539"/>
        <w:jc w:val="both"/>
        <w:rPr>
          <w:sz w:val="24"/>
        </w:rPr>
      </w:pPr>
      <w:r>
        <w:rPr>
          <w:sz w:val="24"/>
        </w:rPr>
        <w:t>- наименование имущества и иные позволяющие его индивидуализировать сведения;</w:t>
      </w:r>
    </w:p>
    <w:p w:rsidR="00CA4119" w:rsidRDefault="00741B45">
      <w:pPr>
        <w:ind w:firstLine="539"/>
        <w:jc w:val="both"/>
        <w:rPr>
          <w:sz w:val="24"/>
        </w:rPr>
      </w:pPr>
      <w:r>
        <w:rPr>
          <w:sz w:val="24"/>
        </w:rPr>
        <w:t>- цена сделки приватизации;</w:t>
      </w:r>
    </w:p>
    <w:p w:rsidR="00CA4119" w:rsidRDefault="00741B45">
      <w:pPr>
        <w:ind w:firstLine="539"/>
        <w:jc w:val="both"/>
        <w:rPr>
          <w:sz w:val="24"/>
        </w:rPr>
      </w:pPr>
      <w:r>
        <w:rPr>
          <w:sz w:val="24"/>
        </w:rPr>
        <w:t xml:space="preserve">- фамилия, имя, отчество физического лица или </w:t>
      </w:r>
      <w:proofErr w:type="gramStart"/>
      <w:r>
        <w:rPr>
          <w:sz w:val="24"/>
        </w:rPr>
        <w:t>наименовании</w:t>
      </w:r>
      <w:proofErr w:type="gramEnd"/>
      <w:r>
        <w:rPr>
          <w:sz w:val="24"/>
        </w:rPr>
        <w:t xml:space="preserve"> юридического лица – Победителя торгов.</w:t>
      </w:r>
    </w:p>
    <w:p w:rsidR="00CA4119" w:rsidRDefault="00741B45">
      <w:pPr>
        <w:ind w:firstLine="539"/>
        <w:jc w:val="both"/>
        <w:rPr>
          <w:sz w:val="24"/>
        </w:rPr>
      </w:pPr>
      <w:r>
        <w:rPr>
          <w:sz w:val="24"/>
        </w:rPr>
        <w:t>11. В случае</w:t>
      </w:r>
      <w:proofErr w:type="gramStart"/>
      <w:r>
        <w:rPr>
          <w:sz w:val="24"/>
        </w:rPr>
        <w:t>,</w:t>
      </w:r>
      <w:proofErr w:type="gramEnd"/>
      <w:r>
        <w:rPr>
          <w:sz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В случае отказа лица, признанного единственным участником аукциона, от заключения договора аукцион признается несостоявшимся.</w:t>
      </w:r>
    </w:p>
    <w:p w:rsidR="00CA4119" w:rsidRDefault="00CA4119">
      <w:pPr>
        <w:widowControl w:val="0"/>
        <w:ind w:firstLine="539"/>
        <w:jc w:val="both"/>
        <w:rPr>
          <w:sz w:val="24"/>
        </w:rPr>
      </w:pPr>
    </w:p>
    <w:p w:rsidR="00CA4119" w:rsidRDefault="00741B45">
      <w:pPr>
        <w:widowControl w:val="0"/>
        <w:tabs>
          <w:tab w:val="left" w:pos="4053"/>
        </w:tabs>
        <w:ind w:firstLine="567"/>
        <w:jc w:val="center"/>
        <w:rPr>
          <w:b/>
          <w:caps/>
          <w:sz w:val="24"/>
        </w:rPr>
      </w:pPr>
      <w:r>
        <w:rPr>
          <w:b/>
          <w:caps/>
          <w:sz w:val="24"/>
        </w:rPr>
        <w:t>Отмена и приостановление аукциона</w:t>
      </w:r>
    </w:p>
    <w:p w:rsidR="00CA4119" w:rsidRDefault="00741B45">
      <w:pPr>
        <w:widowControl w:val="0"/>
        <w:ind w:firstLine="540"/>
        <w:jc w:val="both"/>
        <w:rPr>
          <w:sz w:val="24"/>
        </w:rPr>
      </w:pPr>
      <w:r>
        <w:rPr>
          <w:sz w:val="24"/>
        </w:rPr>
        <w:t>1. Продавец вправе отменить аукцион не позднее, чем за 3 (три) дня до даты проведения аукциона.</w:t>
      </w:r>
    </w:p>
    <w:p w:rsidR="00CA4119" w:rsidRDefault="00741B45">
      <w:pPr>
        <w:widowControl w:val="0"/>
        <w:ind w:firstLine="540"/>
        <w:jc w:val="both"/>
        <w:rPr>
          <w:sz w:val="24"/>
        </w:rPr>
      </w:pPr>
      <w:r>
        <w:rPr>
          <w:sz w:val="24"/>
        </w:rPr>
        <w:t>2. Решение об отмене аукциона размещается на официальном сайте Российской Федерации для размещения информации о проведении торгов www.torgi.gov.ru, на официальном сайте города Новочебоксарска http://www.nowch.cap.ru в разделе «Деятельность/Земельные ресурсы, вопросы недвижимости/Приватизация. Аукционы. Конкурсы» и в открытой части электронной площадки в срок не позднее рабочего дня, следующего за днем принятия указанного решения.</w:t>
      </w:r>
    </w:p>
    <w:p w:rsidR="00CA4119" w:rsidRDefault="00741B45">
      <w:pPr>
        <w:widowControl w:val="0"/>
        <w:ind w:firstLine="540"/>
        <w:jc w:val="both"/>
        <w:rPr>
          <w:sz w:val="24"/>
        </w:rPr>
      </w:pPr>
      <w:r>
        <w:rPr>
          <w:sz w:val="24"/>
        </w:rPr>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CA4119" w:rsidRDefault="00741B45">
      <w:pPr>
        <w:widowControl w:val="0"/>
        <w:ind w:firstLine="540"/>
        <w:jc w:val="both"/>
        <w:rPr>
          <w:sz w:val="24"/>
        </w:rPr>
      </w:pPr>
      <w:r>
        <w:rPr>
          <w:sz w:val="24"/>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CA4119" w:rsidRDefault="00741B45">
      <w:pPr>
        <w:widowControl w:val="0"/>
        <w:ind w:firstLine="540"/>
        <w:jc w:val="both"/>
        <w:rPr>
          <w:sz w:val="24"/>
        </w:rPr>
      </w:pPr>
      <w:r>
        <w:rPr>
          <w:sz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CA4119" w:rsidRDefault="00CA4119">
      <w:pPr>
        <w:widowControl w:val="0"/>
        <w:ind w:firstLine="540"/>
        <w:jc w:val="both"/>
        <w:rPr>
          <w:sz w:val="24"/>
        </w:rPr>
      </w:pPr>
    </w:p>
    <w:p w:rsidR="00CA4119" w:rsidRDefault="00741B45">
      <w:pPr>
        <w:ind w:firstLine="540"/>
        <w:jc w:val="center"/>
        <w:rPr>
          <w:b/>
          <w:caps/>
          <w:sz w:val="24"/>
        </w:rPr>
      </w:pPr>
      <w:r>
        <w:rPr>
          <w:b/>
          <w:caps/>
          <w:sz w:val="24"/>
        </w:rPr>
        <w:t>Заключение договора купли-продажи по итогам</w:t>
      </w:r>
    </w:p>
    <w:p w:rsidR="00CA4119" w:rsidRDefault="00741B45">
      <w:pPr>
        <w:ind w:firstLine="540"/>
        <w:jc w:val="center"/>
        <w:rPr>
          <w:b/>
          <w:caps/>
          <w:sz w:val="24"/>
        </w:rPr>
      </w:pPr>
      <w:r>
        <w:rPr>
          <w:b/>
          <w:caps/>
          <w:sz w:val="24"/>
        </w:rPr>
        <w:t xml:space="preserve"> проведения аукциона</w:t>
      </w:r>
    </w:p>
    <w:p w:rsidR="00CA4119" w:rsidRDefault="00741B45">
      <w:pPr>
        <w:ind w:firstLine="540"/>
        <w:jc w:val="both"/>
        <w:rPr>
          <w:sz w:val="24"/>
        </w:rPr>
      </w:pPr>
      <w:r>
        <w:rPr>
          <w:sz w:val="24"/>
        </w:rPr>
        <w:t>1.</w:t>
      </w:r>
      <w:r>
        <w:rPr>
          <w:b/>
          <w:sz w:val="24"/>
        </w:rPr>
        <w:t> </w:t>
      </w:r>
      <w:r>
        <w:rPr>
          <w:sz w:val="24"/>
        </w:rPr>
        <w:t xml:space="preserve">Договор купли-продажи имущества (приложение 3 к информационному сообщению), заключается между Продавцом и победителем аукциона либо лицом, признанным единственным участником аукциона, в соответствии с Гражданским кодексом Российской Федерации, Законом о приватизации в течение 5 (пяти) рабочих дней </w:t>
      </w:r>
      <w:proofErr w:type="gramStart"/>
      <w:r>
        <w:rPr>
          <w:sz w:val="24"/>
        </w:rPr>
        <w:t>с даты подведения</w:t>
      </w:r>
      <w:proofErr w:type="gramEnd"/>
      <w:r>
        <w:rPr>
          <w:sz w:val="24"/>
        </w:rPr>
        <w:t xml:space="preserve"> итогов аукциона.</w:t>
      </w:r>
    </w:p>
    <w:p w:rsidR="00CA4119" w:rsidRDefault="00741B45">
      <w:pPr>
        <w:ind w:firstLine="540"/>
        <w:jc w:val="both"/>
        <w:rPr>
          <w:sz w:val="24"/>
        </w:rPr>
      </w:pPr>
      <w:r>
        <w:rPr>
          <w:sz w:val="24"/>
        </w:rPr>
        <w:t>В случае</w:t>
      </w:r>
      <w:proofErr w:type="gramStart"/>
      <w:r>
        <w:rPr>
          <w:sz w:val="24"/>
        </w:rPr>
        <w:t>,</w:t>
      </w:r>
      <w:proofErr w:type="gramEnd"/>
      <w:r>
        <w:rPr>
          <w:sz w:val="24"/>
        </w:rPr>
        <w:t xml:space="preserve"> если победитель аукциона либо лицо, признанное единственным участником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CA4119" w:rsidRDefault="00741B45">
      <w:pPr>
        <w:ind w:firstLine="540"/>
        <w:jc w:val="both"/>
        <w:rPr>
          <w:sz w:val="24"/>
        </w:rPr>
      </w:pPr>
      <w:r>
        <w:rPr>
          <w:sz w:val="24"/>
        </w:rPr>
        <w:t>2. Оплата приобретенного на аукционе имущества производится победителем аукциона либо лицом, признанным единственным участником аукциона, единовременно в соответствии с договором купли-продажи имущества.</w:t>
      </w:r>
    </w:p>
    <w:p w:rsidR="00CA4119" w:rsidRDefault="00741B45">
      <w:pPr>
        <w:ind w:firstLine="540"/>
        <w:jc w:val="both"/>
        <w:rPr>
          <w:sz w:val="24"/>
        </w:rPr>
      </w:pPr>
      <w:r>
        <w:rPr>
          <w:sz w:val="24"/>
        </w:rPr>
        <w:t>3. Задаток, внесенный победителем аукциона либо лицом, признанным единственным участником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CA4119" w:rsidRDefault="00741B45">
      <w:pPr>
        <w:ind w:firstLine="540"/>
        <w:jc w:val="both"/>
        <w:rPr>
          <w:sz w:val="24"/>
        </w:rPr>
      </w:pPr>
      <w:r>
        <w:rPr>
          <w:sz w:val="24"/>
        </w:rPr>
        <w:lastRenderedPageBreak/>
        <w:t xml:space="preserve">4. Факт оплаты имущества подтверждается выпиской со счета, указанного в договоре купли-продажи имущества. </w:t>
      </w:r>
    </w:p>
    <w:p w:rsidR="00CA4119" w:rsidRDefault="00741B45">
      <w:pPr>
        <w:ind w:firstLine="540"/>
        <w:jc w:val="both"/>
        <w:rPr>
          <w:sz w:val="24"/>
        </w:rPr>
      </w:pPr>
      <w:r>
        <w:rPr>
          <w:sz w:val="24"/>
        </w:rPr>
        <w:t>5. 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либо лицо, признанное единственным участником аукциона, утрачивает право на заключение указанного договора, задаток ему не возвращается.</w:t>
      </w:r>
    </w:p>
    <w:p w:rsidR="00CA4119" w:rsidRDefault="00741B45">
      <w:pPr>
        <w:ind w:firstLine="540"/>
        <w:jc w:val="both"/>
        <w:rPr>
          <w:sz w:val="24"/>
        </w:rPr>
      </w:pPr>
      <w:r>
        <w:rPr>
          <w:sz w:val="24"/>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Pr>
          <w:sz w:val="24"/>
        </w:rPr>
        <w:t>дств в р</w:t>
      </w:r>
      <w:proofErr w:type="gramEnd"/>
      <w:r>
        <w:rPr>
          <w:sz w:val="24"/>
        </w:rPr>
        <w:t>азмере и сроки, указанные в договоре купли-продажи.</w:t>
      </w:r>
    </w:p>
    <w:p w:rsidR="00CA4119" w:rsidRDefault="00741B45">
      <w:pPr>
        <w:ind w:firstLine="540"/>
        <w:jc w:val="both"/>
        <w:rPr>
          <w:sz w:val="24"/>
        </w:rPr>
      </w:pPr>
      <w:r>
        <w:rPr>
          <w:sz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CA4119" w:rsidRDefault="00CA4119">
      <w:pPr>
        <w:ind w:firstLine="540"/>
        <w:jc w:val="both"/>
        <w:rPr>
          <w:b/>
          <w:sz w:val="24"/>
        </w:rPr>
      </w:pPr>
    </w:p>
    <w:p w:rsidR="00CA4119" w:rsidRDefault="00741B45">
      <w:pPr>
        <w:ind w:firstLine="540"/>
        <w:jc w:val="both"/>
        <w:rPr>
          <w:sz w:val="24"/>
        </w:rPr>
      </w:pPr>
      <w:r>
        <w:rPr>
          <w:sz w:val="24"/>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Чувашская Республика, г. Новочебоксарск, ул. Винокурова, д. 14, </w:t>
      </w:r>
      <w:proofErr w:type="spellStart"/>
      <w:r>
        <w:rPr>
          <w:sz w:val="24"/>
        </w:rPr>
        <w:t>каб</w:t>
      </w:r>
      <w:proofErr w:type="spellEnd"/>
      <w:r>
        <w:rPr>
          <w:sz w:val="24"/>
        </w:rPr>
        <w:t xml:space="preserve">. 214, на официальном сайте города Новочебоксарска </w:t>
      </w:r>
      <w:hyperlink r:id="rId8" w:history="1">
        <w:r>
          <w:rPr>
            <w:rStyle w:val="17"/>
            <w:sz w:val="24"/>
          </w:rPr>
          <w:t>http://www.nowch.cap.ru</w:t>
        </w:r>
      </w:hyperlink>
      <w:r>
        <w:rPr>
          <w:sz w:val="24"/>
        </w:rPr>
        <w:t xml:space="preserve"> в разделе «Деятельность/Земельные ресурсы, вопросы недвижимости/Приватизация. Аукционы. Конкурсы», официальном </w:t>
      </w:r>
      <w:proofErr w:type="gramStart"/>
      <w:r>
        <w:rPr>
          <w:sz w:val="24"/>
        </w:rPr>
        <w:t>сайте</w:t>
      </w:r>
      <w:proofErr w:type="gramEnd"/>
      <w:r>
        <w:rPr>
          <w:sz w:val="24"/>
        </w:rPr>
        <w:t xml:space="preserve"> Российской Федерации </w:t>
      </w:r>
      <w:hyperlink r:id="rId9" w:history="1">
        <w:r>
          <w:rPr>
            <w:sz w:val="24"/>
          </w:rPr>
          <w:t>www.torgi.gov.ru</w:t>
        </w:r>
      </w:hyperlink>
      <w:r>
        <w:rPr>
          <w:sz w:val="24"/>
        </w:rPr>
        <w:t>, сайте организатора торгов www.fabrikant.ru.</w:t>
      </w:r>
    </w:p>
    <w:p w:rsidR="00CA4119" w:rsidRDefault="00741B45">
      <w:pPr>
        <w:tabs>
          <w:tab w:val="left" w:pos="786"/>
        </w:tabs>
        <w:ind w:firstLine="540"/>
        <w:jc w:val="both"/>
        <w:rPr>
          <w:sz w:val="24"/>
        </w:rPr>
      </w:pPr>
      <w:r>
        <w:rPr>
          <w:sz w:val="24"/>
        </w:rPr>
        <w:t xml:space="preserve">Тел. для справок: 8 </w:t>
      </w:r>
      <w:r>
        <w:rPr>
          <w:b/>
          <w:sz w:val="24"/>
        </w:rPr>
        <w:t>(8352) 73-37-26.</w:t>
      </w:r>
    </w:p>
    <w:p w:rsidR="00CA4119" w:rsidRDefault="00CA4119">
      <w:pPr>
        <w:widowControl w:val="0"/>
        <w:ind w:firstLine="567"/>
        <w:jc w:val="both"/>
        <w:rPr>
          <w:sz w:val="24"/>
        </w:rPr>
      </w:pPr>
    </w:p>
    <w:p w:rsidR="00CA4119" w:rsidRDefault="00CA4119">
      <w:pPr>
        <w:widowControl w:val="0"/>
        <w:ind w:firstLine="567"/>
        <w:jc w:val="right"/>
        <w:rPr>
          <w:b/>
          <w:sz w:val="24"/>
        </w:rPr>
      </w:pPr>
    </w:p>
    <w:p w:rsidR="00CA4119" w:rsidRDefault="00CA4119">
      <w:pPr>
        <w:spacing w:line="228" w:lineRule="auto"/>
        <w:ind w:left="-567" w:right="-284"/>
        <w:jc w:val="center"/>
        <w:rPr>
          <w:b/>
          <w:sz w:val="22"/>
        </w:rPr>
      </w:pPr>
    </w:p>
    <w:p w:rsidR="00CA4119" w:rsidRDefault="00CA4119">
      <w:pPr>
        <w:spacing w:line="228" w:lineRule="auto"/>
        <w:ind w:left="-567" w:right="-284"/>
        <w:jc w:val="center"/>
        <w:rPr>
          <w:b/>
          <w:sz w:val="22"/>
        </w:rPr>
      </w:pPr>
    </w:p>
    <w:p w:rsidR="00CA4119" w:rsidRDefault="00CA4119">
      <w:pPr>
        <w:spacing w:line="228" w:lineRule="auto"/>
        <w:ind w:left="-567" w:right="-284"/>
        <w:jc w:val="center"/>
        <w:rPr>
          <w:b/>
          <w:sz w:val="22"/>
        </w:rPr>
      </w:pPr>
    </w:p>
    <w:p w:rsidR="00D1088D" w:rsidRDefault="00D1088D">
      <w:pPr>
        <w:rPr>
          <w:b/>
          <w:sz w:val="22"/>
        </w:rPr>
      </w:pPr>
      <w:r>
        <w:rPr>
          <w:b/>
          <w:sz w:val="22"/>
        </w:rPr>
        <w:br w:type="page"/>
      </w:r>
    </w:p>
    <w:p w:rsidR="00CA4119" w:rsidRDefault="00741B45">
      <w:pPr>
        <w:spacing w:line="228" w:lineRule="auto"/>
        <w:ind w:left="-567" w:right="-284"/>
        <w:jc w:val="center"/>
        <w:rPr>
          <w:b/>
          <w:sz w:val="22"/>
        </w:rPr>
      </w:pPr>
      <w:r>
        <w:rPr>
          <w:b/>
          <w:sz w:val="22"/>
        </w:rPr>
        <w:lastRenderedPageBreak/>
        <w:t xml:space="preserve">ПРИЛОЖЕНИЯ </w:t>
      </w:r>
    </w:p>
    <w:p w:rsidR="00CA4119" w:rsidRDefault="00741B45">
      <w:pPr>
        <w:ind w:left="-567" w:right="-284"/>
        <w:jc w:val="right"/>
        <w:rPr>
          <w:sz w:val="22"/>
        </w:rPr>
      </w:pPr>
      <w:r>
        <w:rPr>
          <w:sz w:val="22"/>
        </w:rPr>
        <w:t xml:space="preserve">Приложение 1 </w:t>
      </w:r>
    </w:p>
    <w:p w:rsidR="00CA4119" w:rsidRDefault="00741B45">
      <w:pPr>
        <w:ind w:left="-567" w:right="-284"/>
        <w:jc w:val="right"/>
        <w:rPr>
          <w:sz w:val="22"/>
        </w:rPr>
      </w:pPr>
      <w:r>
        <w:rPr>
          <w:sz w:val="22"/>
        </w:rPr>
        <w:t>к аукционной документации</w:t>
      </w:r>
    </w:p>
    <w:p w:rsidR="00CA4119" w:rsidRDefault="00CA4119">
      <w:pPr>
        <w:spacing w:line="228" w:lineRule="auto"/>
        <w:ind w:left="-567" w:right="-284"/>
        <w:jc w:val="right"/>
        <w:rPr>
          <w:i/>
          <w:sz w:val="22"/>
        </w:rPr>
      </w:pPr>
    </w:p>
    <w:p w:rsidR="00CA4119" w:rsidRDefault="00CA4119">
      <w:pPr>
        <w:ind w:right="554"/>
        <w:jc w:val="center"/>
        <w:rPr>
          <w:rFonts w:ascii="Calibri" w:hAnsi="Calibri"/>
          <w:sz w:val="22"/>
        </w:rPr>
      </w:pPr>
    </w:p>
    <w:p w:rsidR="00CA4119" w:rsidRDefault="00741B45">
      <w:pPr>
        <w:jc w:val="center"/>
        <w:rPr>
          <w:b/>
          <w:sz w:val="22"/>
        </w:rPr>
      </w:pPr>
      <w:r>
        <w:rPr>
          <w:b/>
          <w:sz w:val="22"/>
        </w:rPr>
        <w:t xml:space="preserve">ЗАЯВКА НА УЧАСТИЕ В ЭЛЕКТРОННОМ АУКЦИОНЕ ПО ПРОДАЖЕ ИМУЩЕСТВА, НАХОДЯЩЕГОСЯ В СОБСТВЕННОСТИ ГОРОДА НОВОЧЕБОКСАРСКА </w:t>
      </w:r>
    </w:p>
    <w:p w:rsidR="00CA4119" w:rsidRDefault="00741B45">
      <w:pPr>
        <w:jc w:val="center"/>
        <w:rPr>
          <w:b/>
          <w:sz w:val="22"/>
        </w:rPr>
      </w:pPr>
      <w:r>
        <w:rPr>
          <w:b/>
          <w:sz w:val="22"/>
        </w:rPr>
        <w:t>ЧУВАШСКОЙ РЕСПУБЛИКИ</w:t>
      </w:r>
    </w:p>
    <w:p w:rsidR="00CA4119" w:rsidRDefault="00741B45">
      <w:pPr>
        <w:jc w:val="center"/>
        <w:rPr>
          <w:sz w:val="22"/>
        </w:rPr>
      </w:pPr>
      <w:r>
        <w:rPr>
          <w:sz w:val="22"/>
        </w:rPr>
        <w:t>(для физических лиц)</w:t>
      </w:r>
    </w:p>
    <w:p w:rsidR="00CA4119" w:rsidRDefault="00741B45">
      <w:pPr>
        <w:pStyle w:val="26"/>
        <w:ind w:left="-284"/>
        <w:jc w:val="center"/>
        <w:rPr>
          <w:b/>
          <w:i/>
          <w:sz w:val="22"/>
        </w:rPr>
      </w:pPr>
      <w:r>
        <w:rPr>
          <w:b/>
          <w:i/>
          <w:sz w:val="22"/>
        </w:rPr>
        <w:t>(все графы заполняются в электронном виде)</w:t>
      </w:r>
    </w:p>
    <w:p w:rsidR="00CA4119" w:rsidRDefault="00741B45">
      <w:pPr>
        <w:jc w:val="both"/>
        <w:rPr>
          <w:sz w:val="22"/>
        </w:rPr>
      </w:pPr>
      <w:r>
        <w:rPr>
          <w:sz w:val="22"/>
        </w:rPr>
        <w:t xml:space="preserve">Заявка подана: </w:t>
      </w:r>
    </w:p>
    <w:p w:rsidR="00CA4119" w:rsidRDefault="00CA4119">
      <w:pPr>
        <w:jc w:val="both"/>
        <w:rPr>
          <w:sz w:val="22"/>
        </w:rPr>
      </w:pPr>
    </w:p>
    <w:p w:rsidR="00CA4119" w:rsidRDefault="00741B45">
      <w:pPr>
        <w:jc w:val="both"/>
        <w:rPr>
          <w:sz w:val="22"/>
        </w:rPr>
      </w:pPr>
      <w:r>
        <w:rPr>
          <w:sz w:val="22"/>
        </w:rPr>
        <w:t>__________________________________________________________________________________________</w:t>
      </w:r>
    </w:p>
    <w:p w:rsidR="00CA4119" w:rsidRDefault="00741B45">
      <w:pPr>
        <w:jc w:val="center"/>
        <w:rPr>
          <w:sz w:val="22"/>
        </w:rPr>
      </w:pPr>
      <w:r>
        <w:rPr>
          <w:sz w:val="22"/>
        </w:rPr>
        <w:t>(фамилия, имя, отчество, дата рождения  лица, подающего заявку)</w:t>
      </w:r>
    </w:p>
    <w:p w:rsidR="00CA4119" w:rsidRDefault="00741B45">
      <w:pPr>
        <w:rPr>
          <w:sz w:val="22"/>
        </w:rPr>
      </w:pPr>
      <w:r>
        <w:rPr>
          <w:sz w:val="22"/>
        </w:rPr>
        <w:t>__________________________________________________________________________________________,</w:t>
      </w:r>
    </w:p>
    <w:p w:rsidR="00CA4119" w:rsidRDefault="00741B45">
      <w:pPr>
        <w:rPr>
          <w:sz w:val="22"/>
        </w:rPr>
      </w:pPr>
      <w:r>
        <w:rPr>
          <w:sz w:val="22"/>
        </w:rPr>
        <w:t>именуемый далее Претендент, удостоверение личности _______________________________________ _______________________________________________________________________________________</w:t>
      </w:r>
    </w:p>
    <w:p w:rsidR="00CA4119" w:rsidRDefault="00741B45">
      <w:pPr>
        <w:rPr>
          <w:sz w:val="22"/>
        </w:rPr>
      </w:pPr>
      <w:r>
        <w:rPr>
          <w:sz w:val="22"/>
        </w:rPr>
        <w:t xml:space="preserve">                                    (наименование документа, серия, дата и место выдачи)</w:t>
      </w:r>
    </w:p>
    <w:p w:rsidR="00CA4119" w:rsidRDefault="00741B45">
      <w:pPr>
        <w:jc w:val="both"/>
        <w:rPr>
          <w:sz w:val="22"/>
        </w:rPr>
      </w:pPr>
      <w:r>
        <w:rPr>
          <w:sz w:val="22"/>
        </w:rPr>
        <w:t>________________________________________________________________________________</w:t>
      </w:r>
    </w:p>
    <w:p w:rsidR="00CA4119" w:rsidRDefault="00CA4119">
      <w:pPr>
        <w:jc w:val="both"/>
        <w:rPr>
          <w:sz w:val="22"/>
        </w:rPr>
      </w:pPr>
    </w:p>
    <w:p w:rsidR="00CA4119" w:rsidRDefault="00741B45">
      <w:pPr>
        <w:jc w:val="both"/>
        <w:rPr>
          <w:sz w:val="22"/>
        </w:rPr>
      </w:pPr>
      <w:r>
        <w:rPr>
          <w:sz w:val="22"/>
        </w:rPr>
        <w:t>адрес электронной почты Претендента ________________________________________________</w:t>
      </w:r>
    </w:p>
    <w:p w:rsidR="00CA4119" w:rsidRDefault="00CA4119">
      <w:pPr>
        <w:rPr>
          <w:sz w:val="22"/>
        </w:rPr>
      </w:pPr>
    </w:p>
    <w:p w:rsidR="00CA4119" w:rsidRDefault="00741B45">
      <w:pPr>
        <w:rPr>
          <w:sz w:val="22"/>
        </w:rPr>
      </w:pPr>
      <w:r>
        <w:rPr>
          <w:sz w:val="22"/>
        </w:rPr>
        <w:t>контактный телефон  Претендента __________________________________________________________</w:t>
      </w:r>
    </w:p>
    <w:p w:rsidR="00CA4119" w:rsidRDefault="00CA4119">
      <w:pPr>
        <w:rPr>
          <w:sz w:val="22"/>
        </w:rPr>
      </w:pPr>
    </w:p>
    <w:p w:rsidR="00CA4119" w:rsidRDefault="00741B45">
      <w:pPr>
        <w:rPr>
          <w:sz w:val="22"/>
        </w:rPr>
      </w:pPr>
      <w:r>
        <w:rPr>
          <w:sz w:val="22"/>
        </w:rPr>
        <w:t>адрес Претендента, банковские реквизиты, ___________________________________________________ ________________________________________________________________________________________</w:t>
      </w:r>
    </w:p>
    <w:p w:rsidR="00CA4119" w:rsidRDefault="00741B45">
      <w:pPr>
        <w:jc w:val="both"/>
        <w:rPr>
          <w:sz w:val="22"/>
        </w:rPr>
      </w:pPr>
      <w:r>
        <w:rPr>
          <w:sz w:val="22"/>
        </w:rPr>
        <w:t>________________________________________________________________________________________</w:t>
      </w:r>
    </w:p>
    <w:p w:rsidR="00CA4119" w:rsidRDefault="00741B45">
      <w:pPr>
        <w:jc w:val="both"/>
        <w:rPr>
          <w:sz w:val="22"/>
        </w:rPr>
      </w:pPr>
      <w:r>
        <w:rPr>
          <w:sz w:val="22"/>
        </w:rPr>
        <w:t>________________________________________________________________________________________</w:t>
      </w:r>
    </w:p>
    <w:p w:rsidR="00CA4119" w:rsidRDefault="00741B45">
      <w:pPr>
        <w:jc w:val="both"/>
        <w:rPr>
          <w:sz w:val="22"/>
        </w:rPr>
      </w:pPr>
      <w:r>
        <w:rPr>
          <w:sz w:val="22"/>
        </w:rPr>
        <w:t>________________________________________________________________________________________</w:t>
      </w:r>
    </w:p>
    <w:p w:rsidR="00CA4119" w:rsidRDefault="00741B45">
      <w:pPr>
        <w:jc w:val="both"/>
        <w:rPr>
          <w:sz w:val="22"/>
        </w:rPr>
      </w:pPr>
      <w:r>
        <w:rPr>
          <w:sz w:val="22"/>
        </w:rPr>
        <w:t>Доверенное лицо Претендента (ФИО) _______________________________________________________</w:t>
      </w:r>
    </w:p>
    <w:p w:rsidR="00CA4119" w:rsidRDefault="00741B45">
      <w:pPr>
        <w:jc w:val="both"/>
        <w:rPr>
          <w:sz w:val="22"/>
        </w:rPr>
      </w:pPr>
      <w:r>
        <w:rPr>
          <w:sz w:val="22"/>
        </w:rPr>
        <w:t>действует на основании ___________________________________________________________________</w:t>
      </w:r>
    </w:p>
    <w:p w:rsidR="00CA4119" w:rsidRDefault="00741B45">
      <w:pPr>
        <w:rPr>
          <w:sz w:val="22"/>
        </w:rPr>
      </w:pPr>
      <w:r>
        <w:rPr>
          <w:sz w:val="22"/>
        </w:rPr>
        <w:t>удостоверение личности доверенного лица ___________________________________________________  ________________________________________________________________________________________</w:t>
      </w:r>
    </w:p>
    <w:p w:rsidR="00CA4119" w:rsidRDefault="00741B45">
      <w:pPr>
        <w:jc w:val="center"/>
        <w:rPr>
          <w:sz w:val="22"/>
        </w:rPr>
      </w:pPr>
      <w:r>
        <w:rPr>
          <w:sz w:val="22"/>
        </w:rPr>
        <w:t>(наименование документа, серия, дата и место выдачи)</w:t>
      </w:r>
    </w:p>
    <w:p w:rsidR="00CA4119" w:rsidRDefault="00CA4119">
      <w:pPr>
        <w:jc w:val="both"/>
        <w:rPr>
          <w:b/>
          <w:sz w:val="22"/>
        </w:rPr>
      </w:pPr>
    </w:p>
    <w:p w:rsidR="00CA4119" w:rsidRDefault="00741B45">
      <w:pPr>
        <w:rPr>
          <w:sz w:val="22"/>
        </w:rPr>
      </w:pPr>
      <w:r>
        <w:rPr>
          <w:b/>
          <w:sz w:val="22"/>
        </w:rPr>
        <w:t>принимая решение об участии в торгах по продаже</w:t>
      </w:r>
      <w:r>
        <w:rPr>
          <w:sz w:val="22"/>
        </w:rPr>
        <w:t xml:space="preserve"> ___________________________________________________________________________________________</w:t>
      </w:r>
    </w:p>
    <w:p w:rsidR="00CA4119" w:rsidRDefault="00741B45">
      <w:pPr>
        <w:jc w:val="both"/>
        <w:rPr>
          <w:sz w:val="22"/>
        </w:rPr>
      </w:pPr>
      <w:r>
        <w:rPr>
          <w:sz w:val="22"/>
        </w:rPr>
        <w:tab/>
      </w:r>
      <w:r>
        <w:rPr>
          <w:sz w:val="22"/>
        </w:rPr>
        <w:tab/>
        <w:t>(наименование имущества, его основные характеристики и местонахождение, код лота)</w:t>
      </w:r>
    </w:p>
    <w:p w:rsidR="00CA4119" w:rsidRDefault="00741B45">
      <w:pPr>
        <w:jc w:val="both"/>
        <w:rPr>
          <w:sz w:val="22"/>
        </w:rPr>
      </w:pPr>
      <w:r>
        <w:rPr>
          <w:sz w:val="22"/>
        </w:rPr>
        <w:t>___________________________________________________________________________________________</w:t>
      </w:r>
    </w:p>
    <w:p w:rsidR="00CA4119" w:rsidRDefault="00741B45">
      <w:pPr>
        <w:jc w:val="both"/>
        <w:rPr>
          <w:b/>
          <w:sz w:val="22"/>
        </w:rPr>
      </w:pPr>
      <w:r>
        <w:rPr>
          <w:b/>
          <w:sz w:val="22"/>
        </w:rPr>
        <w:t>(далее – Имущество)</w:t>
      </w:r>
    </w:p>
    <w:p w:rsidR="00CA4119" w:rsidRDefault="00CA4119">
      <w:pPr>
        <w:jc w:val="both"/>
        <w:rPr>
          <w:b/>
          <w:sz w:val="22"/>
        </w:rPr>
      </w:pPr>
    </w:p>
    <w:p w:rsidR="00CA4119" w:rsidRDefault="00741B45">
      <w:pPr>
        <w:ind w:right="-1"/>
        <w:jc w:val="both"/>
        <w:rPr>
          <w:b/>
          <w:sz w:val="22"/>
        </w:rPr>
      </w:pPr>
      <w:r>
        <w:rPr>
          <w:b/>
          <w:sz w:val="22"/>
        </w:rPr>
        <w:t>обязуюсь:</w:t>
      </w:r>
    </w:p>
    <w:p w:rsidR="00CA4119" w:rsidRDefault="00741B45">
      <w:pPr>
        <w:numPr>
          <w:ilvl w:val="0"/>
          <w:numId w:val="1"/>
        </w:numPr>
        <w:ind w:left="0" w:firstLine="567"/>
        <w:jc w:val="both"/>
        <w:rPr>
          <w:sz w:val="22"/>
        </w:rPr>
      </w:pPr>
      <w:r>
        <w:rPr>
          <w:sz w:val="22"/>
        </w:rPr>
        <w:t xml:space="preserve">Выполнять правила и условия проведения торгов, указанные в информационном сообщении, размещенном на официальном сайте города Новочебоксарска </w:t>
      </w:r>
      <w:hyperlink r:id="rId10" w:history="1">
        <w:r>
          <w:rPr>
            <w:rStyle w:val="17"/>
            <w:sz w:val="22"/>
          </w:rPr>
          <w:t>http://www.nowch.cap.ru</w:t>
        </w:r>
      </w:hyperlink>
      <w:r>
        <w:rPr>
          <w:sz w:val="22"/>
        </w:rPr>
        <w:t xml:space="preserve"> в разделе «Деятельность/Земельные ресурсы, вопросы недвижимости/Приватизация. Аукционы. Конкурсы», официальном </w:t>
      </w:r>
      <w:proofErr w:type="gramStart"/>
      <w:r>
        <w:rPr>
          <w:sz w:val="22"/>
        </w:rPr>
        <w:t>сайте</w:t>
      </w:r>
      <w:proofErr w:type="gramEnd"/>
      <w:r>
        <w:rPr>
          <w:sz w:val="22"/>
        </w:rPr>
        <w:t xml:space="preserve"> Российской Федерации www.torgi.gov.ru, сайте организатора торгов www.fabrikant.ru.</w:t>
      </w:r>
    </w:p>
    <w:p w:rsidR="00CA4119" w:rsidRDefault="00741B45">
      <w:pPr>
        <w:numPr>
          <w:ilvl w:val="0"/>
          <w:numId w:val="1"/>
        </w:numPr>
        <w:jc w:val="both"/>
        <w:rPr>
          <w:sz w:val="22"/>
        </w:rPr>
      </w:pPr>
      <w:r>
        <w:rPr>
          <w:sz w:val="22"/>
        </w:rPr>
        <w:t>В случае признания победителем торгов либо единственным участником аукциона:</w:t>
      </w:r>
    </w:p>
    <w:p w:rsidR="00CA4119" w:rsidRDefault="00741B45">
      <w:pPr>
        <w:tabs>
          <w:tab w:val="left" w:pos="709"/>
        </w:tabs>
        <w:ind w:firstLine="567"/>
        <w:jc w:val="both"/>
        <w:rPr>
          <w:sz w:val="22"/>
        </w:rPr>
      </w:pPr>
      <w:r>
        <w:rPr>
          <w:sz w:val="22"/>
        </w:rPr>
        <w:t xml:space="preserve">- в течение пяти рабочих дней </w:t>
      </w:r>
      <w:proofErr w:type="gramStart"/>
      <w:r>
        <w:rPr>
          <w:sz w:val="22"/>
        </w:rPr>
        <w:t>с даты подведения</w:t>
      </w:r>
      <w:proofErr w:type="gramEnd"/>
      <w:r>
        <w:rPr>
          <w:sz w:val="22"/>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CA4119" w:rsidRDefault="00741B45">
      <w:pPr>
        <w:tabs>
          <w:tab w:val="left" w:pos="709"/>
        </w:tabs>
        <w:ind w:firstLine="567"/>
        <w:jc w:val="both"/>
        <w:rPr>
          <w:sz w:val="22"/>
        </w:rPr>
      </w:pPr>
      <w:r>
        <w:rPr>
          <w:sz w:val="22"/>
        </w:rPr>
        <w:t xml:space="preserve"> - в установленных  законодательством случаях получить согласие антимонопольного органа.</w:t>
      </w:r>
    </w:p>
    <w:p w:rsidR="00CA4119" w:rsidRDefault="00741B45">
      <w:pPr>
        <w:ind w:firstLine="567"/>
        <w:jc w:val="both"/>
        <w:rPr>
          <w:sz w:val="22"/>
        </w:rPr>
      </w:pPr>
      <w:r>
        <w:rPr>
          <w:b/>
          <w:sz w:val="22"/>
        </w:rPr>
        <w:t>Мне известно, что</w:t>
      </w:r>
      <w:r>
        <w:rPr>
          <w:sz w:val="22"/>
        </w:rPr>
        <w:t xml:space="preserve">: </w:t>
      </w:r>
    </w:p>
    <w:p w:rsidR="00CA4119" w:rsidRDefault="00741B45">
      <w:pPr>
        <w:ind w:firstLine="567"/>
        <w:jc w:val="both"/>
        <w:rPr>
          <w:sz w:val="22"/>
        </w:rPr>
      </w:pPr>
      <w:r>
        <w:rPr>
          <w:b/>
          <w:sz w:val="22"/>
        </w:rPr>
        <w:t>1.</w:t>
      </w:r>
      <w:r>
        <w:rPr>
          <w:sz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CA4119" w:rsidRDefault="00741B45">
      <w:pPr>
        <w:ind w:firstLine="567"/>
        <w:jc w:val="both"/>
        <w:rPr>
          <w:sz w:val="22"/>
        </w:rPr>
      </w:pPr>
      <w:r>
        <w:rPr>
          <w:sz w:val="22"/>
        </w:rPr>
        <w:t xml:space="preserve">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w:t>
      </w:r>
      <w:r>
        <w:rPr>
          <w:sz w:val="22"/>
        </w:rPr>
        <w:lastRenderedPageBreak/>
        <w:t>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A4119" w:rsidRDefault="00741B45">
      <w:pPr>
        <w:pStyle w:val="31"/>
        <w:spacing w:after="0"/>
        <w:ind w:firstLine="567"/>
        <w:jc w:val="both"/>
        <w:rPr>
          <w:sz w:val="22"/>
        </w:rPr>
      </w:pPr>
      <w:r>
        <w:rPr>
          <w:b/>
          <w:sz w:val="22"/>
        </w:rPr>
        <w:t>2</w:t>
      </w:r>
      <w:r>
        <w:rPr>
          <w:sz w:val="22"/>
        </w:rPr>
        <w:t xml:space="preserve">. В случае отказа (уклонения) победителя торгов либо лица, признанного единственным участником аукциона,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CA4119" w:rsidRDefault="00741B45">
      <w:pPr>
        <w:pStyle w:val="31"/>
        <w:spacing w:after="0"/>
        <w:ind w:firstLine="567"/>
        <w:jc w:val="both"/>
        <w:rPr>
          <w:sz w:val="22"/>
        </w:rPr>
      </w:pPr>
      <w:r>
        <w:rPr>
          <w:b/>
          <w:sz w:val="22"/>
        </w:rPr>
        <w:t>3.</w:t>
      </w:r>
      <w:r>
        <w:rPr>
          <w:sz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CA4119" w:rsidRDefault="00741B45">
      <w:pPr>
        <w:pStyle w:val="31"/>
        <w:spacing w:after="0"/>
        <w:ind w:firstLine="567"/>
        <w:jc w:val="both"/>
        <w:rPr>
          <w:sz w:val="22"/>
        </w:rPr>
      </w:pPr>
      <w:r>
        <w:rPr>
          <w:b/>
          <w:sz w:val="22"/>
        </w:rPr>
        <w:t>4.</w:t>
      </w:r>
      <w:r>
        <w:rPr>
          <w:sz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CA4119" w:rsidRDefault="00741B45">
      <w:pPr>
        <w:pStyle w:val="31"/>
        <w:spacing w:after="0"/>
        <w:ind w:firstLine="567"/>
        <w:jc w:val="both"/>
        <w:rPr>
          <w:sz w:val="22"/>
        </w:rPr>
      </w:pPr>
      <w:r>
        <w:rPr>
          <w:b/>
          <w:sz w:val="22"/>
        </w:rPr>
        <w:t>5.</w:t>
      </w:r>
      <w:r>
        <w:rPr>
          <w:sz w:val="22"/>
        </w:rPr>
        <w:t xml:space="preserve"> Вышеуказанный объект продажи осмотрен и претензий к Продавцу по поводу технического состояния объекта не имеется.    </w:t>
      </w:r>
    </w:p>
    <w:p w:rsidR="00CA4119" w:rsidRDefault="00741B45">
      <w:pPr>
        <w:pStyle w:val="31"/>
        <w:spacing w:after="0"/>
        <w:ind w:firstLine="567"/>
        <w:jc w:val="both"/>
        <w:rPr>
          <w:sz w:val="22"/>
        </w:rPr>
      </w:pPr>
      <w:r>
        <w:rPr>
          <w:b/>
          <w:sz w:val="22"/>
        </w:rPr>
        <w:t>6.</w:t>
      </w:r>
      <w:r>
        <w:rPr>
          <w:sz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CA4119" w:rsidRDefault="00741B45">
      <w:pPr>
        <w:rPr>
          <w:sz w:val="22"/>
        </w:rPr>
      </w:pPr>
      <w:r>
        <w:rPr>
          <w:sz w:val="22"/>
        </w:rPr>
        <w:tab/>
      </w:r>
    </w:p>
    <w:p w:rsidR="00CA4119" w:rsidRDefault="00741B45">
      <w:pPr>
        <w:ind w:firstLine="567"/>
        <w:jc w:val="both"/>
        <w:rPr>
          <w:sz w:val="22"/>
        </w:rPr>
      </w:pPr>
      <w:r>
        <w:rPr>
          <w:sz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CA4119" w:rsidRDefault="00741B45">
      <w:pPr>
        <w:ind w:firstLine="567"/>
        <w:jc w:val="both"/>
        <w:rPr>
          <w:sz w:val="22"/>
        </w:rPr>
      </w:pPr>
      <w:r>
        <w:rPr>
          <w:sz w:val="22"/>
        </w:rPr>
        <w:t>Я подтверждаю, что располагаю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CA4119" w:rsidRDefault="00741B45">
      <w:pPr>
        <w:ind w:firstLine="567"/>
        <w:jc w:val="both"/>
        <w:rPr>
          <w:b/>
          <w:sz w:val="22"/>
        </w:rPr>
      </w:pPr>
      <w:r>
        <w:rPr>
          <w:b/>
          <w:sz w:val="22"/>
        </w:rPr>
        <w:t xml:space="preserve">Я подтверждаю, что на дату подписания настоящей заявки ознакомлен с Регламентом электронной площадки в </w:t>
      </w:r>
      <w:proofErr w:type="gramStart"/>
      <w:r>
        <w:rPr>
          <w:b/>
          <w:sz w:val="22"/>
        </w:rPr>
        <w:t>соответствии</w:t>
      </w:r>
      <w:proofErr w:type="gramEnd"/>
      <w:r>
        <w:rPr>
          <w:b/>
          <w:sz w:val="22"/>
        </w:rPr>
        <w:t xml:space="preserve"> с которым осуществляются платежи по перечислению задатка для участия в торгах и устанавливается порядок возврата задатка. </w:t>
      </w:r>
    </w:p>
    <w:p w:rsidR="00CA4119" w:rsidRDefault="00741B45">
      <w:pPr>
        <w:ind w:firstLine="567"/>
        <w:jc w:val="both"/>
        <w:rPr>
          <w:sz w:val="22"/>
        </w:rPr>
      </w:pPr>
      <w:r>
        <w:rPr>
          <w:sz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CA4119" w:rsidRDefault="00741B45">
      <w:pPr>
        <w:ind w:firstLine="567"/>
        <w:jc w:val="both"/>
        <w:rPr>
          <w:sz w:val="22"/>
        </w:rPr>
      </w:pPr>
      <w:r>
        <w:rPr>
          <w:sz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CA4119" w:rsidRDefault="00741B45">
      <w:pPr>
        <w:ind w:firstLine="567"/>
        <w:jc w:val="both"/>
        <w:rPr>
          <w:sz w:val="22"/>
        </w:rPr>
      </w:pPr>
      <w:r>
        <w:rPr>
          <w:sz w:val="22"/>
        </w:rPr>
        <w:t xml:space="preserve">Я согласен на обработку своих персональных данных и персональных данных доверителя (в случае передоверия).           </w:t>
      </w:r>
    </w:p>
    <w:p w:rsidR="00CA4119" w:rsidRDefault="00741B45">
      <w:pPr>
        <w:spacing w:line="228" w:lineRule="auto"/>
        <w:ind w:left="-567" w:right="-284"/>
        <w:jc w:val="center"/>
        <w:rPr>
          <w:b/>
          <w:sz w:val="22"/>
        </w:rPr>
      </w:pPr>
      <w:r>
        <w:rPr>
          <w:b/>
          <w:sz w:val="22"/>
        </w:rPr>
        <w:br w:type="page"/>
      </w:r>
    </w:p>
    <w:p w:rsidR="00CA4119" w:rsidRDefault="00CA4119">
      <w:pPr>
        <w:ind w:left="-567" w:right="-284"/>
        <w:jc w:val="right"/>
        <w:rPr>
          <w:sz w:val="22"/>
        </w:rPr>
      </w:pPr>
    </w:p>
    <w:p w:rsidR="00CA4119" w:rsidRDefault="00741B45">
      <w:pPr>
        <w:ind w:left="-567" w:right="-284"/>
        <w:jc w:val="right"/>
        <w:rPr>
          <w:sz w:val="22"/>
        </w:rPr>
      </w:pPr>
      <w:r>
        <w:rPr>
          <w:sz w:val="22"/>
        </w:rPr>
        <w:t xml:space="preserve">Приложение 2 </w:t>
      </w:r>
    </w:p>
    <w:p w:rsidR="00CA4119" w:rsidRDefault="00741B45">
      <w:pPr>
        <w:ind w:left="-567" w:right="-284"/>
        <w:jc w:val="right"/>
        <w:rPr>
          <w:sz w:val="22"/>
        </w:rPr>
      </w:pPr>
      <w:r>
        <w:rPr>
          <w:sz w:val="22"/>
        </w:rPr>
        <w:t>к аукционной документации</w:t>
      </w:r>
    </w:p>
    <w:p w:rsidR="00CA4119" w:rsidRDefault="00CA4119">
      <w:pPr>
        <w:ind w:left="-567" w:right="-284"/>
        <w:jc w:val="right"/>
        <w:rPr>
          <w:sz w:val="22"/>
        </w:rPr>
      </w:pPr>
    </w:p>
    <w:p w:rsidR="00CA4119" w:rsidRDefault="00CA4119">
      <w:pPr>
        <w:ind w:left="5812" w:firstLine="142"/>
        <w:jc w:val="right"/>
        <w:rPr>
          <w:i/>
          <w:sz w:val="22"/>
        </w:rPr>
      </w:pPr>
    </w:p>
    <w:p w:rsidR="00CA4119" w:rsidRDefault="00CA4119">
      <w:pPr>
        <w:ind w:right="554"/>
        <w:jc w:val="center"/>
        <w:rPr>
          <w:b/>
          <w:sz w:val="22"/>
        </w:rPr>
      </w:pPr>
    </w:p>
    <w:p w:rsidR="00CA4119" w:rsidRDefault="00741B45">
      <w:pPr>
        <w:jc w:val="center"/>
        <w:rPr>
          <w:b/>
          <w:sz w:val="22"/>
        </w:rPr>
      </w:pPr>
      <w:r>
        <w:rPr>
          <w:b/>
          <w:sz w:val="22"/>
        </w:rPr>
        <w:t xml:space="preserve">ЗАЯВКА НА УЧАСТИЕ В ЭЛЕКТРОННОМ АУКЦИОНЕ ПО ПРОДАЖЕ ИМУЩЕСТВА, НАХОДЯЩЕГОСЯ В СОБСТВЕННОСТИ ГОРОДА НОВОЧЕБОКСАРСКА </w:t>
      </w:r>
    </w:p>
    <w:p w:rsidR="00CA4119" w:rsidRDefault="00741B45">
      <w:pPr>
        <w:jc w:val="center"/>
        <w:rPr>
          <w:b/>
          <w:sz w:val="22"/>
        </w:rPr>
      </w:pPr>
      <w:r>
        <w:rPr>
          <w:b/>
          <w:sz w:val="22"/>
        </w:rPr>
        <w:t>ЧУВАШСКОЙ РЕСПУБЛИКИ</w:t>
      </w:r>
    </w:p>
    <w:p w:rsidR="00CA4119" w:rsidRDefault="00741B45">
      <w:pPr>
        <w:jc w:val="center"/>
        <w:rPr>
          <w:sz w:val="22"/>
        </w:rPr>
      </w:pPr>
      <w:r>
        <w:rPr>
          <w:sz w:val="22"/>
        </w:rPr>
        <w:t xml:space="preserve"> (для юридических лиц)</w:t>
      </w:r>
    </w:p>
    <w:p w:rsidR="00CA4119" w:rsidRDefault="00741B45">
      <w:pPr>
        <w:pStyle w:val="26"/>
        <w:ind w:left="-284"/>
        <w:jc w:val="center"/>
        <w:rPr>
          <w:b/>
          <w:i/>
          <w:sz w:val="22"/>
        </w:rPr>
      </w:pPr>
      <w:r>
        <w:rPr>
          <w:b/>
          <w:i/>
          <w:sz w:val="22"/>
        </w:rPr>
        <w:t>(все графы заполняются в электронном виде)</w:t>
      </w:r>
    </w:p>
    <w:p w:rsidR="00CA4119" w:rsidRDefault="00CA4119">
      <w:pPr>
        <w:jc w:val="center"/>
        <w:rPr>
          <w:sz w:val="22"/>
        </w:rPr>
      </w:pPr>
    </w:p>
    <w:p w:rsidR="00CA4119" w:rsidRDefault="00741B45">
      <w:pPr>
        <w:jc w:val="both"/>
        <w:rPr>
          <w:sz w:val="22"/>
        </w:rPr>
      </w:pPr>
      <w:r>
        <w:rPr>
          <w:sz w:val="22"/>
        </w:rPr>
        <w:t xml:space="preserve">Заявка подана: </w:t>
      </w:r>
    </w:p>
    <w:p w:rsidR="00CA4119" w:rsidRDefault="00CA4119">
      <w:pPr>
        <w:jc w:val="both"/>
        <w:rPr>
          <w:sz w:val="22"/>
        </w:rPr>
      </w:pPr>
    </w:p>
    <w:p w:rsidR="00CA4119" w:rsidRDefault="00741B45">
      <w:pPr>
        <w:jc w:val="both"/>
        <w:rPr>
          <w:sz w:val="22"/>
        </w:rPr>
      </w:pPr>
      <w:r>
        <w:rPr>
          <w:sz w:val="22"/>
        </w:rPr>
        <w:t>_________________________________________________________________________________________</w:t>
      </w:r>
    </w:p>
    <w:p w:rsidR="00CA4119" w:rsidRDefault="00741B45">
      <w:pPr>
        <w:ind w:firstLine="720"/>
        <w:rPr>
          <w:sz w:val="22"/>
        </w:rPr>
      </w:pPr>
      <w:r>
        <w:rPr>
          <w:sz w:val="22"/>
        </w:rPr>
        <w:t xml:space="preserve">                    (полное наименование юридического лица, ИНН, подающего заявку)</w:t>
      </w:r>
    </w:p>
    <w:p w:rsidR="00CA4119" w:rsidRDefault="00741B45">
      <w:pPr>
        <w:pStyle w:val="26"/>
        <w:spacing w:line="240" w:lineRule="auto"/>
        <w:rPr>
          <w:sz w:val="22"/>
        </w:rPr>
      </w:pPr>
      <w:r>
        <w:rPr>
          <w:sz w:val="22"/>
        </w:rPr>
        <w:t>___________________________________________________________, именуемый далее Претендент, в лице ____________________________________________________________________________________________,</w:t>
      </w:r>
      <w:r>
        <w:rPr>
          <w:sz w:val="22"/>
        </w:rPr>
        <w:tab/>
      </w:r>
      <w:r>
        <w:rPr>
          <w:sz w:val="22"/>
        </w:rPr>
        <w:tab/>
        <w:t>(Фамилия, имя, отчество, должность</w:t>
      </w:r>
      <w:proofErr w:type="gramStart"/>
      <w:r>
        <w:rPr>
          <w:sz w:val="22"/>
        </w:rPr>
        <w:t xml:space="preserve"> )</w:t>
      </w:r>
      <w:proofErr w:type="gramEnd"/>
    </w:p>
    <w:p w:rsidR="00CA4119" w:rsidRDefault="00741B45">
      <w:pPr>
        <w:jc w:val="both"/>
        <w:rPr>
          <w:sz w:val="22"/>
        </w:rPr>
      </w:pPr>
      <w:proofErr w:type="gramStart"/>
      <w:r>
        <w:rPr>
          <w:sz w:val="22"/>
        </w:rPr>
        <w:t>действующего</w:t>
      </w:r>
      <w:proofErr w:type="gramEnd"/>
      <w:r>
        <w:rPr>
          <w:sz w:val="22"/>
        </w:rPr>
        <w:t xml:space="preserve"> на основании _____________________________________________________________</w:t>
      </w:r>
    </w:p>
    <w:p w:rsidR="00CA4119" w:rsidRDefault="00741B45">
      <w:pPr>
        <w:jc w:val="both"/>
        <w:rPr>
          <w:sz w:val="22"/>
        </w:rPr>
      </w:pPr>
      <w:r>
        <w:rPr>
          <w:sz w:val="22"/>
        </w:rPr>
        <w:t>______________________________________________________________________________________</w:t>
      </w:r>
    </w:p>
    <w:p w:rsidR="00CA4119" w:rsidRDefault="00CA4119">
      <w:pPr>
        <w:jc w:val="both"/>
        <w:rPr>
          <w:sz w:val="22"/>
        </w:rPr>
      </w:pPr>
    </w:p>
    <w:p w:rsidR="00CA4119" w:rsidRDefault="00741B45">
      <w:pPr>
        <w:jc w:val="both"/>
        <w:rPr>
          <w:sz w:val="22"/>
        </w:rPr>
      </w:pPr>
      <w:r>
        <w:rPr>
          <w:sz w:val="22"/>
        </w:rPr>
        <w:t>адрес электронной почты Претендента _____________________________________________________</w:t>
      </w:r>
    </w:p>
    <w:p w:rsidR="00CA4119" w:rsidRDefault="00CA4119">
      <w:pPr>
        <w:jc w:val="both"/>
        <w:rPr>
          <w:sz w:val="22"/>
        </w:rPr>
      </w:pPr>
    </w:p>
    <w:p w:rsidR="00CA4119" w:rsidRDefault="00741B45">
      <w:pPr>
        <w:jc w:val="both"/>
        <w:rPr>
          <w:sz w:val="22"/>
        </w:rPr>
      </w:pPr>
      <w:r>
        <w:rPr>
          <w:sz w:val="22"/>
        </w:rPr>
        <w:t>банковские реквизиты Претендента ________________________________________________________</w:t>
      </w:r>
    </w:p>
    <w:p w:rsidR="00CA4119" w:rsidRDefault="00741B45">
      <w:pPr>
        <w:jc w:val="both"/>
        <w:rPr>
          <w:sz w:val="22"/>
        </w:rPr>
      </w:pPr>
      <w:r>
        <w:rPr>
          <w:sz w:val="22"/>
        </w:rPr>
        <w:t>_______________________________________________________________________________________</w:t>
      </w:r>
    </w:p>
    <w:p w:rsidR="00CA4119" w:rsidRDefault="00741B45">
      <w:pPr>
        <w:jc w:val="both"/>
        <w:rPr>
          <w:sz w:val="22"/>
        </w:rPr>
      </w:pPr>
      <w:r>
        <w:rPr>
          <w:sz w:val="22"/>
        </w:rPr>
        <w:t>_______________________________________________________________________________________</w:t>
      </w:r>
    </w:p>
    <w:p w:rsidR="00CA4119" w:rsidRDefault="00CA4119">
      <w:pPr>
        <w:jc w:val="both"/>
        <w:rPr>
          <w:sz w:val="22"/>
        </w:rPr>
      </w:pPr>
    </w:p>
    <w:p w:rsidR="00CA4119" w:rsidRDefault="00741B45">
      <w:pPr>
        <w:jc w:val="both"/>
        <w:rPr>
          <w:sz w:val="22"/>
        </w:rPr>
      </w:pPr>
      <w:r>
        <w:rPr>
          <w:sz w:val="22"/>
        </w:rPr>
        <w:t>юридический адрес Претендента ___________________________________________________________</w:t>
      </w:r>
    </w:p>
    <w:p w:rsidR="00CA4119" w:rsidRDefault="00CA4119">
      <w:pPr>
        <w:jc w:val="both"/>
        <w:rPr>
          <w:sz w:val="22"/>
        </w:rPr>
      </w:pPr>
    </w:p>
    <w:p w:rsidR="00CA4119" w:rsidRDefault="00741B45">
      <w:pPr>
        <w:jc w:val="both"/>
        <w:rPr>
          <w:sz w:val="22"/>
        </w:rPr>
      </w:pPr>
      <w:r>
        <w:rPr>
          <w:sz w:val="22"/>
        </w:rPr>
        <w:t>_______________________________________________________________________________________</w:t>
      </w:r>
    </w:p>
    <w:p w:rsidR="00CA4119" w:rsidRDefault="00CA4119">
      <w:pPr>
        <w:jc w:val="both"/>
        <w:rPr>
          <w:sz w:val="22"/>
        </w:rPr>
      </w:pPr>
    </w:p>
    <w:p w:rsidR="00CA4119" w:rsidRDefault="00741B45">
      <w:pPr>
        <w:jc w:val="both"/>
        <w:rPr>
          <w:sz w:val="22"/>
        </w:rPr>
      </w:pPr>
      <w:r>
        <w:rPr>
          <w:sz w:val="22"/>
        </w:rPr>
        <w:t>фактический адрес Претендента, ___________________________________________________________</w:t>
      </w:r>
    </w:p>
    <w:p w:rsidR="00CA4119" w:rsidRDefault="00CA4119">
      <w:pPr>
        <w:jc w:val="both"/>
        <w:rPr>
          <w:sz w:val="22"/>
        </w:rPr>
      </w:pPr>
    </w:p>
    <w:p w:rsidR="00CA4119" w:rsidRDefault="00741B45">
      <w:pPr>
        <w:jc w:val="both"/>
        <w:rPr>
          <w:sz w:val="22"/>
        </w:rPr>
      </w:pPr>
      <w:r>
        <w:rPr>
          <w:sz w:val="22"/>
        </w:rPr>
        <w:t>_________________________________________________________________________________</w:t>
      </w:r>
    </w:p>
    <w:p w:rsidR="00CA4119" w:rsidRDefault="00741B45">
      <w:pPr>
        <w:jc w:val="both"/>
        <w:rPr>
          <w:sz w:val="22"/>
        </w:rPr>
      </w:pPr>
      <w:r>
        <w:rPr>
          <w:sz w:val="22"/>
        </w:rPr>
        <w:t xml:space="preserve"> </w:t>
      </w:r>
    </w:p>
    <w:p w:rsidR="00CA4119" w:rsidRDefault="00741B45">
      <w:pPr>
        <w:jc w:val="both"/>
        <w:rPr>
          <w:sz w:val="22"/>
        </w:rPr>
      </w:pPr>
      <w:r>
        <w:rPr>
          <w:sz w:val="22"/>
        </w:rPr>
        <w:t>контактный телефон Претендента ___________________________________________________</w:t>
      </w:r>
    </w:p>
    <w:p w:rsidR="00CA4119" w:rsidRDefault="00CA4119">
      <w:pPr>
        <w:jc w:val="both"/>
        <w:rPr>
          <w:sz w:val="22"/>
        </w:rPr>
      </w:pPr>
    </w:p>
    <w:p w:rsidR="00CA4119" w:rsidRDefault="00CA4119">
      <w:pPr>
        <w:jc w:val="both"/>
        <w:rPr>
          <w:sz w:val="22"/>
        </w:rPr>
      </w:pPr>
    </w:p>
    <w:p w:rsidR="00CA4119" w:rsidRDefault="00741B45">
      <w:pPr>
        <w:jc w:val="center"/>
        <w:rPr>
          <w:sz w:val="22"/>
        </w:rPr>
      </w:pPr>
      <w:r>
        <w:rPr>
          <w:b/>
          <w:sz w:val="22"/>
        </w:rPr>
        <w:t>принимая решение об участии в торгах по продаже</w:t>
      </w:r>
      <w:r>
        <w:rPr>
          <w:sz w:val="22"/>
        </w:rPr>
        <w:t xml:space="preserve"> ___________________________________________________________________________________________</w:t>
      </w:r>
    </w:p>
    <w:p w:rsidR="00CA4119" w:rsidRDefault="00741B45">
      <w:pPr>
        <w:jc w:val="both"/>
        <w:rPr>
          <w:sz w:val="22"/>
        </w:rPr>
      </w:pPr>
      <w:r>
        <w:rPr>
          <w:sz w:val="22"/>
        </w:rPr>
        <w:tab/>
      </w:r>
      <w:r>
        <w:rPr>
          <w:rFonts w:ascii="Calibri" w:hAnsi="Calibri"/>
          <w:sz w:val="22"/>
        </w:rPr>
        <w:tab/>
      </w:r>
      <w:r>
        <w:rPr>
          <w:sz w:val="22"/>
        </w:rPr>
        <w:t>(наименование имущества, его основные характеристики и местонахождение, код лота)</w:t>
      </w:r>
    </w:p>
    <w:p w:rsidR="00CA4119" w:rsidRDefault="00741B45">
      <w:pPr>
        <w:jc w:val="both"/>
        <w:rPr>
          <w:sz w:val="22"/>
        </w:rPr>
      </w:pPr>
      <w:r>
        <w:rPr>
          <w:sz w:val="22"/>
        </w:rPr>
        <w:t>__________________________________________________________________________________________</w:t>
      </w:r>
    </w:p>
    <w:p w:rsidR="00CA4119" w:rsidRDefault="00741B45">
      <w:pPr>
        <w:jc w:val="both"/>
        <w:rPr>
          <w:b/>
          <w:sz w:val="22"/>
        </w:rPr>
      </w:pPr>
      <w:r>
        <w:rPr>
          <w:b/>
          <w:sz w:val="22"/>
        </w:rPr>
        <w:t>(далее – Имущество)</w:t>
      </w:r>
    </w:p>
    <w:p w:rsidR="00CA4119" w:rsidRDefault="00CA4119">
      <w:pPr>
        <w:jc w:val="both"/>
        <w:rPr>
          <w:b/>
          <w:sz w:val="22"/>
        </w:rPr>
      </w:pPr>
    </w:p>
    <w:p w:rsidR="00CA4119" w:rsidRDefault="00741B45">
      <w:pPr>
        <w:ind w:right="-1"/>
        <w:jc w:val="both"/>
        <w:rPr>
          <w:b/>
          <w:sz w:val="22"/>
        </w:rPr>
      </w:pPr>
      <w:r>
        <w:rPr>
          <w:b/>
          <w:sz w:val="22"/>
        </w:rPr>
        <w:t>обязуюсь:</w:t>
      </w:r>
    </w:p>
    <w:p w:rsidR="00CA4119" w:rsidRDefault="00741B45">
      <w:pPr>
        <w:pStyle w:val="aff8"/>
        <w:numPr>
          <w:ilvl w:val="0"/>
          <w:numId w:val="2"/>
        </w:numPr>
        <w:spacing w:after="0" w:line="240" w:lineRule="auto"/>
        <w:jc w:val="both"/>
        <w:rPr>
          <w:rFonts w:ascii="Times New Roman" w:hAnsi="Times New Roman"/>
        </w:rPr>
      </w:pPr>
      <w:r>
        <w:rPr>
          <w:rFonts w:ascii="Times New Roman" w:hAnsi="Times New Roman"/>
        </w:rPr>
        <w:t xml:space="preserve">Выполнять правила и условия проведения торгов, указанные в информационном сообщении, размещенном на официальном сайте города Новочебоксарска </w:t>
      </w:r>
      <w:hyperlink r:id="rId11" w:history="1">
        <w:r>
          <w:rPr>
            <w:rStyle w:val="17"/>
            <w:rFonts w:ascii="Times New Roman" w:hAnsi="Times New Roman"/>
          </w:rPr>
          <w:t>http://www.nowch.cap.ru</w:t>
        </w:r>
      </w:hyperlink>
      <w:r>
        <w:rPr>
          <w:rFonts w:ascii="Times New Roman" w:hAnsi="Times New Roman"/>
        </w:rPr>
        <w:t xml:space="preserve"> в разделе «Деятельность/Земельные ресурсы, вопросы недвижимости/Приватизация. Аукционы. Конкурсы», официальном </w:t>
      </w:r>
      <w:proofErr w:type="gramStart"/>
      <w:r>
        <w:rPr>
          <w:rFonts w:ascii="Times New Roman" w:hAnsi="Times New Roman"/>
        </w:rPr>
        <w:t>сайте</w:t>
      </w:r>
      <w:proofErr w:type="gramEnd"/>
      <w:r>
        <w:rPr>
          <w:rFonts w:ascii="Times New Roman" w:hAnsi="Times New Roman"/>
        </w:rPr>
        <w:t xml:space="preserve"> Российской Федерации www.torgi.gov.ru, сайте организатора торгов www.fabrikant.ru.</w:t>
      </w:r>
    </w:p>
    <w:p w:rsidR="00CA4119" w:rsidRDefault="00741B45">
      <w:pPr>
        <w:numPr>
          <w:ilvl w:val="0"/>
          <w:numId w:val="2"/>
        </w:numPr>
        <w:ind w:left="0" w:firstLine="567"/>
        <w:jc w:val="both"/>
        <w:rPr>
          <w:sz w:val="22"/>
        </w:rPr>
      </w:pPr>
      <w:r>
        <w:rPr>
          <w:sz w:val="22"/>
        </w:rPr>
        <w:t>В случае признания победителем торгов либо единственным участником аукциона:</w:t>
      </w:r>
    </w:p>
    <w:p w:rsidR="00CA4119" w:rsidRDefault="00741B45">
      <w:pPr>
        <w:tabs>
          <w:tab w:val="left" w:pos="709"/>
        </w:tabs>
        <w:ind w:firstLine="567"/>
        <w:jc w:val="both"/>
        <w:rPr>
          <w:sz w:val="22"/>
        </w:rPr>
      </w:pPr>
      <w:r>
        <w:rPr>
          <w:sz w:val="22"/>
        </w:rPr>
        <w:t xml:space="preserve">- в течение пяти рабочих дней </w:t>
      </w:r>
      <w:proofErr w:type="gramStart"/>
      <w:r>
        <w:rPr>
          <w:sz w:val="22"/>
        </w:rPr>
        <w:t>с даты подведения</w:t>
      </w:r>
      <w:proofErr w:type="gramEnd"/>
      <w:r>
        <w:rPr>
          <w:sz w:val="22"/>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CA4119" w:rsidRDefault="00741B45">
      <w:pPr>
        <w:tabs>
          <w:tab w:val="left" w:pos="709"/>
        </w:tabs>
        <w:ind w:firstLine="567"/>
        <w:jc w:val="both"/>
        <w:rPr>
          <w:sz w:val="22"/>
        </w:rPr>
      </w:pPr>
      <w:r>
        <w:rPr>
          <w:sz w:val="22"/>
        </w:rPr>
        <w:t xml:space="preserve"> - в установленных  законодательством случаях получить согласие антимонопольного органа.</w:t>
      </w:r>
    </w:p>
    <w:p w:rsidR="00CA4119" w:rsidRDefault="00741B45">
      <w:pPr>
        <w:ind w:firstLine="567"/>
        <w:jc w:val="both"/>
        <w:rPr>
          <w:sz w:val="22"/>
        </w:rPr>
      </w:pPr>
      <w:r>
        <w:rPr>
          <w:b/>
          <w:sz w:val="22"/>
        </w:rPr>
        <w:lastRenderedPageBreak/>
        <w:t>Мне известно, что</w:t>
      </w:r>
      <w:r>
        <w:rPr>
          <w:sz w:val="22"/>
        </w:rPr>
        <w:t xml:space="preserve">: </w:t>
      </w:r>
    </w:p>
    <w:p w:rsidR="00CA4119" w:rsidRDefault="00741B45">
      <w:pPr>
        <w:ind w:firstLine="567"/>
        <w:jc w:val="both"/>
        <w:rPr>
          <w:sz w:val="22"/>
        </w:rPr>
      </w:pPr>
      <w:r>
        <w:rPr>
          <w:b/>
          <w:sz w:val="22"/>
        </w:rPr>
        <w:t>1.</w:t>
      </w:r>
      <w:r>
        <w:rPr>
          <w:sz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CA4119" w:rsidRDefault="00741B45">
      <w:pPr>
        <w:ind w:firstLine="567"/>
        <w:jc w:val="both"/>
        <w:rPr>
          <w:sz w:val="22"/>
        </w:rPr>
      </w:pPr>
      <w:r>
        <w:rPr>
          <w:sz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A4119" w:rsidRDefault="00741B45">
      <w:pPr>
        <w:pStyle w:val="31"/>
        <w:spacing w:after="0"/>
        <w:ind w:firstLine="567"/>
        <w:jc w:val="both"/>
        <w:rPr>
          <w:sz w:val="22"/>
        </w:rPr>
      </w:pPr>
      <w:r>
        <w:rPr>
          <w:b/>
          <w:sz w:val="22"/>
        </w:rPr>
        <w:t>2</w:t>
      </w:r>
      <w:r>
        <w:rPr>
          <w:sz w:val="22"/>
        </w:rPr>
        <w:t xml:space="preserve">. В случае отказа (уклонения) победителя торгов либо лица, признанного единственным участником аукциона,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CA4119" w:rsidRDefault="00741B45">
      <w:pPr>
        <w:pStyle w:val="31"/>
        <w:spacing w:after="0"/>
        <w:ind w:firstLine="567"/>
        <w:jc w:val="both"/>
        <w:rPr>
          <w:sz w:val="22"/>
        </w:rPr>
      </w:pPr>
      <w:r>
        <w:rPr>
          <w:b/>
          <w:sz w:val="22"/>
        </w:rPr>
        <w:t>3.</w:t>
      </w:r>
      <w:r>
        <w:rPr>
          <w:sz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CA4119" w:rsidRDefault="00741B45">
      <w:pPr>
        <w:pStyle w:val="31"/>
        <w:spacing w:after="0"/>
        <w:ind w:firstLine="567"/>
        <w:jc w:val="both"/>
        <w:rPr>
          <w:sz w:val="22"/>
        </w:rPr>
      </w:pPr>
      <w:r>
        <w:rPr>
          <w:b/>
          <w:sz w:val="22"/>
        </w:rPr>
        <w:t>4.</w:t>
      </w:r>
      <w:r>
        <w:rPr>
          <w:sz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CA4119" w:rsidRDefault="00741B45">
      <w:pPr>
        <w:pStyle w:val="31"/>
        <w:spacing w:after="0"/>
        <w:ind w:firstLine="567"/>
        <w:jc w:val="both"/>
        <w:rPr>
          <w:sz w:val="22"/>
        </w:rPr>
      </w:pPr>
      <w:r>
        <w:rPr>
          <w:b/>
          <w:sz w:val="22"/>
        </w:rPr>
        <w:t>5.</w:t>
      </w:r>
      <w:r>
        <w:rPr>
          <w:sz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CA4119" w:rsidRDefault="00CA4119">
      <w:pPr>
        <w:pStyle w:val="31"/>
        <w:spacing w:after="0"/>
        <w:ind w:firstLine="567"/>
        <w:jc w:val="both"/>
        <w:rPr>
          <w:sz w:val="22"/>
        </w:rPr>
      </w:pPr>
    </w:p>
    <w:p w:rsidR="00CA4119" w:rsidRDefault="00741B45">
      <w:pPr>
        <w:ind w:right="-284" w:firstLine="567"/>
        <w:contextualSpacing/>
        <w:jc w:val="both"/>
        <w:rPr>
          <w:sz w:val="22"/>
        </w:rPr>
      </w:pPr>
      <w:r>
        <w:rPr>
          <w:sz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CA4119" w:rsidRDefault="00741B45">
      <w:pPr>
        <w:ind w:right="-284" w:firstLine="567"/>
        <w:contextualSpacing/>
        <w:jc w:val="both"/>
        <w:rPr>
          <w:sz w:val="22"/>
        </w:rPr>
      </w:pPr>
      <w:r>
        <w:rPr>
          <w:sz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CA4119" w:rsidRDefault="00741B45">
      <w:pPr>
        <w:ind w:right="-284" w:firstLine="567"/>
        <w:jc w:val="both"/>
        <w:outlineLvl w:val="0"/>
        <w:rPr>
          <w:sz w:val="22"/>
        </w:rPr>
      </w:pPr>
      <w:r>
        <w:rPr>
          <w:sz w:val="22"/>
        </w:rPr>
        <w:t xml:space="preserve">Мы подтверждаем, что на дату подписания настоящей заявки ознакомлены с Регламентом электронной площадки в </w:t>
      </w:r>
      <w:proofErr w:type="gramStart"/>
      <w:r>
        <w:rPr>
          <w:sz w:val="22"/>
        </w:rPr>
        <w:t>соответствии</w:t>
      </w:r>
      <w:proofErr w:type="gramEnd"/>
      <w:r>
        <w:rPr>
          <w:sz w:val="22"/>
        </w:rPr>
        <w:t xml:space="preserve"> с которым осуществляются платежи по перечислению задатка для участия в торгах и устанавливается порядок возврата задатка. </w:t>
      </w:r>
    </w:p>
    <w:p w:rsidR="00CA4119" w:rsidRDefault="00741B45">
      <w:pPr>
        <w:ind w:right="-284" w:firstLine="567"/>
        <w:contextualSpacing/>
        <w:jc w:val="both"/>
        <w:rPr>
          <w:sz w:val="22"/>
        </w:rPr>
      </w:pPr>
      <w:r>
        <w:rPr>
          <w:sz w:val="22"/>
        </w:rPr>
        <w:t>Мы подтверждаем,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CA4119" w:rsidRDefault="00741B45">
      <w:pPr>
        <w:ind w:firstLine="567"/>
        <w:jc w:val="both"/>
        <w:rPr>
          <w:sz w:val="22"/>
        </w:rPr>
      </w:pPr>
      <w:r>
        <w:rPr>
          <w:sz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CA4119" w:rsidRDefault="00741B45">
      <w:pPr>
        <w:ind w:firstLine="567"/>
        <w:jc w:val="both"/>
        <w:rPr>
          <w:sz w:val="22"/>
        </w:rPr>
      </w:pPr>
      <w:r>
        <w:rPr>
          <w:sz w:val="22"/>
        </w:rPr>
        <w:t xml:space="preserve">Мы согласны на обработку своих персональных данных и персональных данных доверителя (в случае передоверия).           </w:t>
      </w:r>
    </w:p>
    <w:p w:rsidR="00CA4119" w:rsidRDefault="00CA4119">
      <w:pPr>
        <w:pStyle w:val="31"/>
        <w:spacing w:after="0"/>
        <w:ind w:firstLine="567"/>
        <w:jc w:val="both"/>
        <w:rPr>
          <w:sz w:val="22"/>
        </w:rPr>
      </w:pPr>
    </w:p>
    <w:p w:rsidR="00CA4119" w:rsidRDefault="00741B45">
      <w:pPr>
        <w:ind w:left="5812" w:firstLine="142"/>
        <w:jc w:val="right"/>
        <w:rPr>
          <w:sz w:val="22"/>
        </w:rPr>
      </w:pPr>
      <w:r>
        <w:rPr>
          <w:sz w:val="22"/>
        </w:rPr>
        <w:br w:type="page"/>
      </w:r>
    </w:p>
    <w:p w:rsidR="00CA4119" w:rsidRDefault="00CA4119">
      <w:pPr>
        <w:sectPr w:rsidR="00CA4119">
          <w:headerReference w:type="default" r:id="rId12"/>
          <w:pgSz w:w="11907" w:h="16840"/>
          <w:pgMar w:top="1134" w:right="567" w:bottom="992" w:left="1134" w:header="720" w:footer="720" w:gutter="0"/>
          <w:pgNumType w:start="1"/>
          <w:cols w:space="720"/>
          <w:titlePg/>
        </w:sectPr>
      </w:pPr>
    </w:p>
    <w:p w:rsidR="00CA4119" w:rsidRDefault="00741B45">
      <w:pPr>
        <w:ind w:left="5812" w:firstLine="142"/>
        <w:jc w:val="right"/>
        <w:rPr>
          <w:sz w:val="22"/>
        </w:rPr>
      </w:pPr>
      <w:r>
        <w:rPr>
          <w:sz w:val="22"/>
        </w:rPr>
        <w:lastRenderedPageBreak/>
        <w:t xml:space="preserve">Приложение 3 </w:t>
      </w:r>
    </w:p>
    <w:p w:rsidR="00CA4119" w:rsidRDefault="00741B45">
      <w:pPr>
        <w:ind w:left="-567" w:right="-284"/>
        <w:jc w:val="right"/>
        <w:rPr>
          <w:sz w:val="22"/>
        </w:rPr>
      </w:pPr>
      <w:r>
        <w:rPr>
          <w:sz w:val="22"/>
        </w:rPr>
        <w:t>к аукционной документации</w:t>
      </w:r>
    </w:p>
    <w:p w:rsidR="00CA4119" w:rsidRDefault="00741B45">
      <w:pPr>
        <w:spacing w:line="204" w:lineRule="auto"/>
        <w:jc w:val="right"/>
        <w:rPr>
          <w:b/>
          <w:sz w:val="22"/>
        </w:rPr>
      </w:pPr>
      <w:r>
        <w:rPr>
          <w:b/>
          <w:sz w:val="22"/>
        </w:rPr>
        <w:t xml:space="preserve">      </w:t>
      </w:r>
    </w:p>
    <w:p w:rsidR="00CA4119" w:rsidRDefault="00741B45" w:rsidP="00E23792">
      <w:pPr>
        <w:jc w:val="center"/>
        <w:rPr>
          <w:b/>
          <w:sz w:val="22"/>
        </w:rPr>
      </w:pPr>
      <w:r>
        <w:rPr>
          <w:b/>
          <w:sz w:val="22"/>
        </w:rPr>
        <w:t>Договор купли-продажи №____</w:t>
      </w:r>
    </w:p>
    <w:p w:rsidR="008254EA" w:rsidRDefault="008254EA" w:rsidP="00E23792">
      <w:pPr>
        <w:jc w:val="center"/>
        <w:rPr>
          <w:b/>
          <w:sz w:val="22"/>
        </w:rPr>
      </w:pPr>
    </w:p>
    <w:p w:rsidR="00CA4119" w:rsidRDefault="00CA4119" w:rsidP="00E23792">
      <w:pPr>
        <w:jc w:val="center"/>
        <w:rPr>
          <w:b/>
          <w:sz w:val="10"/>
        </w:rPr>
      </w:pPr>
    </w:p>
    <w:p w:rsidR="00CA4119" w:rsidRPr="008254EA" w:rsidRDefault="00741B45" w:rsidP="00E23792">
      <w:pPr>
        <w:jc w:val="both"/>
        <w:rPr>
          <w:sz w:val="22"/>
          <w:szCs w:val="22"/>
        </w:rPr>
      </w:pPr>
      <w:r w:rsidRPr="008254EA">
        <w:rPr>
          <w:sz w:val="22"/>
          <w:szCs w:val="22"/>
        </w:rPr>
        <w:t>г. Новочебоксарск                                                                                        "____"_____________202</w:t>
      </w:r>
      <w:r w:rsidR="00ED6CA3">
        <w:rPr>
          <w:sz w:val="22"/>
          <w:szCs w:val="22"/>
        </w:rPr>
        <w:t>4</w:t>
      </w:r>
      <w:r w:rsidRPr="008254EA">
        <w:rPr>
          <w:sz w:val="22"/>
          <w:szCs w:val="22"/>
        </w:rPr>
        <w:t xml:space="preserve"> года</w:t>
      </w:r>
    </w:p>
    <w:p w:rsidR="00CA4119" w:rsidRPr="008254EA" w:rsidRDefault="00CA4119" w:rsidP="00E23792">
      <w:pPr>
        <w:jc w:val="both"/>
        <w:rPr>
          <w:sz w:val="22"/>
          <w:szCs w:val="22"/>
        </w:rPr>
      </w:pPr>
    </w:p>
    <w:p w:rsidR="00CA4119" w:rsidRPr="008254EA" w:rsidRDefault="00741B45" w:rsidP="00E23792">
      <w:pPr>
        <w:ind w:firstLine="567"/>
        <w:jc w:val="both"/>
        <w:rPr>
          <w:sz w:val="22"/>
          <w:szCs w:val="22"/>
        </w:rPr>
      </w:pPr>
      <w:r w:rsidRPr="008254EA">
        <w:rPr>
          <w:sz w:val="22"/>
          <w:szCs w:val="22"/>
        </w:rPr>
        <w:t xml:space="preserve">Управление имущественных и земельных отношений администрации города Новочебоксарска Чувашской Республики, именуемое в дальнейшем «Продавец», в лице ________________________, действующего на основании _______________,  с одной стороны, </w:t>
      </w:r>
    </w:p>
    <w:p w:rsidR="00CA4119" w:rsidRPr="008254EA" w:rsidRDefault="00741B45" w:rsidP="00E23792">
      <w:pPr>
        <w:ind w:firstLine="567"/>
        <w:jc w:val="both"/>
        <w:rPr>
          <w:sz w:val="22"/>
          <w:szCs w:val="22"/>
        </w:rPr>
      </w:pPr>
      <w:r w:rsidRPr="008254EA">
        <w:rPr>
          <w:sz w:val="22"/>
          <w:szCs w:val="22"/>
        </w:rPr>
        <w:t xml:space="preserve">и ____________, именуемый в дальнейшем «Покупатель»,  в лице _________________, действующий на основании __________________, с другой стороны, </w:t>
      </w:r>
    </w:p>
    <w:p w:rsidR="00CA4119" w:rsidRPr="008254EA" w:rsidRDefault="00741B45" w:rsidP="00E23792">
      <w:pPr>
        <w:pStyle w:val="a8"/>
        <w:ind w:firstLine="567"/>
        <w:jc w:val="both"/>
        <w:rPr>
          <w:sz w:val="22"/>
          <w:szCs w:val="22"/>
        </w:rPr>
      </w:pPr>
      <w:proofErr w:type="gramStart"/>
      <w:r w:rsidRPr="008254EA">
        <w:rPr>
          <w:sz w:val="22"/>
          <w:szCs w:val="22"/>
        </w:rPr>
        <w:t>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постановлением администрации города Новочебоксарска Чувашской республики от ____________№_____ «О принятии решения об условиях приватизации муниципального движимого имущества», положениями информационного сообщения</w:t>
      </w:r>
      <w:proofErr w:type="gramEnd"/>
      <w:r w:rsidRPr="008254EA">
        <w:rPr>
          <w:sz w:val="22"/>
          <w:szCs w:val="22"/>
        </w:rPr>
        <w:t xml:space="preserve"> </w:t>
      </w:r>
      <w:proofErr w:type="gramStart"/>
      <w:r w:rsidRPr="008254EA">
        <w:rPr>
          <w:sz w:val="22"/>
          <w:szCs w:val="22"/>
        </w:rPr>
        <w:t xml:space="preserve">о продаже, размещенного на официальных сайтах в сети Интернет по адресу: </w:t>
      </w:r>
      <w:hyperlink r:id="rId13" w:history="1">
        <w:r w:rsidRPr="008254EA">
          <w:rPr>
            <w:rStyle w:val="17"/>
            <w:sz w:val="22"/>
            <w:szCs w:val="22"/>
          </w:rPr>
          <w:t>http://www.nowch.cap.ru</w:t>
        </w:r>
      </w:hyperlink>
      <w:r w:rsidRPr="008254EA">
        <w:rPr>
          <w:sz w:val="22"/>
          <w:szCs w:val="22"/>
        </w:rPr>
        <w:t xml:space="preserve"> и </w:t>
      </w:r>
      <w:hyperlink r:id="rId14" w:history="1">
        <w:r w:rsidRPr="008254EA">
          <w:rPr>
            <w:rStyle w:val="17"/>
            <w:color w:val="000000"/>
            <w:sz w:val="22"/>
            <w:szCs w:val="22"/>
          </w:rPr>
          <w:t>www.torgi.gov.ru</w:t>
        </w:r>
      </w:hyperlink>
      <w:r w:rsidRPr="008254EA">
        <w:rPr>
          <w:rStyle w:val="17"/>
          <w:color w:val="000000"/>
          <w:sz w:val="22"/>
          <w:szCs w:val="22"/>
        </w:rPr>
        <w:t>, на сайте организатора торгов www.fabrikant.ru</w:t>
      </w:r>
      <w:r w:rsidRPr="008254EA">
        <w:rPr>
          <w:sz w:val="22"/>
          <w:szCs w:val="22"/>
        </w:rPr>
        <w:t xml:space="preserve">  и  на  основании Протокола № _____ об итогах аукциона от «______»______________202</w:t>
      </w:r>
      <w:r w:rsidR="00136F7D">
        <w:rPr>
          <w:sz w:val="22"/>
          <w:szCs w:val="22"/>
        </w:rPr>
        <w:t>4</w:t>
      </w:r>
      <w:r w:rsidRPr="008254EA">
        <w:rPr>
          <w:sz w:val="22"/>
          <w:szCs w:val="22"/>
        </w:rPr>
        <w:t xml:space="preserve"> г., (далее по тексту - «Аукцион») заключили настоящий Договор (далее по тексту – «Договор») о нижеследующем.</w:t>
      </w:r>
      <w:proofErr w:type="gramEnd"/>
    </w:p>
    <w:p w:rsidR="00CA4119" w:rsidRPr="008254EA" w:rsidRDefault="00741B45" w:rsidP="00E23792">
      <w:pPr>
        <w:jc w:val="center"/>
        <w:rPr>
          <w:b/>
          <w:sz w:val="22"/>
          <w:szCs w:val="22"/>
        </w:rPr>
      </w:pPr>
      <w:r w:rsidRPr="008254EA">
        <w:rPr>
          <w:b/>
          <w:sz w:val="22"/>
          <w:szCs w:val="22"/>
        </w:rPr>
        <w:t>1.</w:t>
      </w:r>
      <w:r w:rsidRPr="008254EA">
        <w:rPr>
          <w:sz w:val="22"/>
          <w:szCs w:val="22"/>
        </w:rPr>
        <w:t xml:space="preserve">  </w:t>
      </w:r>
      <w:r w:rsidRPr="008254EA">
        <w:rPr>
          <w:b/>
          <w:sz w:val="22"/>
          <w:szCs w:val="22"/>
        </w:rPr>
        <w:t>Предмет договора</w:t>
      </w:r>
    </w:p>
    <w:p w:rsidR="00CA4119" w:rsidRPr="008254EA" w:rsidRDefault="00741B45" w:rsidP="00E23792">
      <w:pPr>
        <w:ind w:firstLine="567"/>
        <w:jc w:val="both"/>
        <w:rPr>
          <w:sz w:val="22"/>
          <w:szCs w:val="22"/>
        </w:rPr>
      </w:pPr>
      <w:r w:rsidRPr="008254EA">
        <w:rPr>
          <w:sz w:val="22"/>
          <w:szCs w:val="22"/>
        </w:rPr>
        <w:t>1.1. Продавец продает, а Покупатель покупает муниципальное движимое имущество казны города Новочебоксарска Чувашской Республики.</w:t>
      </w:r>
    </w:p>
    <w:p w:rsidR="00CA4119" w:rsidRPr="008254EA" w:rsidRDefault="00741B45" w:rsidP="00E23792">
      <w:pPr>
        <w:ind w:firstLine="567"/>
        <w:jc w:val="both"/>
        <w:rPr>
          <w:sz w:val="22"/>
          <w:szCs w:val="22"/>
        </w:rPr>
      </w:pPr>
      <w:r w:rsidRPr="008254EA">
        <w:rPr>
          <w:sz w:val="22"/>
          <w:szCs w:val="22"/>
        </w:rPr>
        <w:t xml:space="preserve">1.2. Сведения  о муниципальном имуществе, являющимся предметом купли-продажи: движимое имущество - </w:t>
      </w:r>
      <w:r w:rsidR="00E23792" w:rsidRPr="00E23792">
        <w:rPr>
          <w:sz w:val="22"/>
          <w:szCs w:val="22"/>
        </w:rPr>
        <w:t>Дом ЦУМ Контейнер 1 типа с инвентарным номер</w:t>
      </w:r>
      <w:r w:rsidR="00D1088D">
        <w:rPr>
          <w:sz w:val="22"/>
          <w:szCs w:val="22"/>
        </w:rPr>
        <w:t>ом</w:t>
      </w:r>
      <w:r w:rsidR="00E23792" w:rsidRPr="00E23792">
        <w:rPr>
          <w:sz w:val="22"/>
          <w:szCs w:val="22"/>
        </w:rPr>
        <w:t xml:space="preserve"> </w:t>
      </w:r>
      <w:r w:rsidR="00D1088D">
        <w:rPr>
          <w:sz w:val="22"/>
          <w:szCs w:val="22"/>
        </w:rPr>
        <w:t>_______</w:t>
      </w:r>
      <w:r w:rsidR="00833086" w:rsidRPr="008254EA">
        <w:rPr>
          <w:sz w:val="22"/>
          <w:szCs w:val="22"/>
        </w:rPr>
        <w:t>.</w:t>
      </w:r>
      <w:r w:rsidR="00E23792">
        <w:rPr>
          <w:sz w:val="22"/>
          <w:szCs w:val="22"/>
        </w:rPr>
        <w:t xml:space="preserve"> Имущество располагается на территории </w:t>
      </w:r>
      <w:r w:rsidR="00E23792" w:rsidRPr="00E23792">
        <w:rPr>
          <w:sz w:val="22"/>
          <w:szCs w:val="22"/>
        </w:rPr>
        <w:t>Муниципального автономного учреждения «Детский оздоровительно-образовательный лагерь «Звездочка»</w:t>
      </w:r>
      <w:r w:rsidR="00E23792">
        <w:rPr>
          <w:sz w:val="22"/>
          <w:szCs w:val="22"/>
        </w:rPr>
        <w:t xml:space="preserve"> по адресу: Республика М</w:t>
      </w:r>
      <w:r w:rsidR="00D1088D">
        <w:rPr>
          <w:sz w:val="22"/>
          <w:szCs w:val="22"/>
        </w:rPr>
        <w:t xml:space="preserve">арий Эл, </w:t>
      </w:r>
      <w:proofErr w:type="spellStart"/>
      <w:r w:rsidR="00D1088D">
        <w:rPr>
          <w:sz w:val="22"/>
          <w:szCs w:val="22"/>
        </w:rPr>
        <w:t>Звениговский</w:t>
      </w:r>
      <w:proofErr w:type="spellEnd"/>
      <w:r w:rsidR="00D1088D">
        <w:rPr>
          <w:sz w:val="22"/>
          <w:szCs w:val="22"/>
        </w:rPr>
        <w:t xml:space="preserve"> район, д. </w:t>
      </w:r>
      <w:proofErr w:type="spellStart"/>
      <w:r w:rsidR="00E23792">
        <w:rPr>
          <w:sz w:val="22"/>
          <w:szCs w:val="22"/>
        </w:rPr>
        <w:t>Кокшамары</w:t>
      </w:r>
      <w:proofErr w:type="spellEnd"/>
      <w:r w:rsidR="00E23792">
        <w:rPr>
          <w:sz w:val="22"/>
          <w:szCs w:val="22"/>
        </w:rPr>
        <w:t>.</w:t>
      </w:r>
    </w:p>
    <w:p w:rsidR="00CA4119" w:rsidRPr="008254EA" w:rsidRDefault="00741B45" w:rsidP="00E23792">
      <w:pPr>
        <w:pStyle w:val="a8"/>
        <w:jc w:val="center"/>
        <w:rPr>
          <w:b/>
          <w:sz w:val="22"/>
          <w:szCs w:val="22"/>
        </w:rPr>
      </w:pPr>
      <w:r w:rsidRPr="008254EA">
        <w:rPr>
          <w:b/>
          <w:sz w:val="22"/>
          <w:szCs w:val="22"/>
        </w:rPr>
        <w:t>2. Обязательства сторон</w:t>
      </w:r>
    </w:p>
    <w:p w:rsidR="00CA4119" w:rsidRPr="008254EA" w:rsidRDefault="00741B45" w:rsidP="00E23792">
      <w:pPr>
        <w:ind w:firstLine="567"/>
        <w:rPr>
          <w:sz w:val="22"/>
          <w:szCs w:val="22"/>
        </w:rPr>
      </w:pPr>
      <w:r w:rsidRPr="008254EA">
        <w:rPr>
          <w:sz w:val="22"/>
          <w:szCs w:val="22"/>
        </w:rPr>
        <w:t>2.1.  Стороны по настоящему Договору обязуются:</w:t>
      </w:r>
    </w:p>
    <w:p w:rsidR="00CA4119" w:rsidRPr="008254EA" w:rsidRDefault="00741B45" w:rsidP="00E23792">
      <w:pPr>
        <w:ind w:firstLine="567"/>
        <w:rPr>
          <w:sz w:val="22"/>
          <w:szCs w:val="22"/>
        </w:rPr>
      </w:pPr>
      <w:r w:rsidRPr="008254EA">
        <w:rPr>
          <w:sz w:val="22"/>
          <w:szCs w:val="22"/>
        </w:rPr>
        <w:t>2.1.1. Покупатель:</w:t>
      </w:r>
    </w:p>
    <w:p w:rsidR="00CA4119" w:rsidRPr="008254EA" w:rsidRDefault="00741B45" w:rsidP="00E23792">
      <w:pPr>
        <w:ind w:firstLine="567"/>
        <w:jc w:val="both"/>
        <w:rPr>
          <w:sz w:val="22"/>
          <w:szCs w:val="22"/>
        </w:rPr>
      </w:pPr>
      <w:r w:rsidRPr="008254EA">
        <w:rPr>
          <w:sz w:val="22"/>
          <w:szCs w:val="22"/>
        </w:rPr>
        <w:t>произвести оплату за Имущество по цене и в порядке, установленном в разделе 3 настоящего Договора;</w:t>
      </w:r>
    </w:p>
    <w:p w:rsidR="00E23792" w:rsidRPr="000F7516" w:rsidRDefault="00741B45" w:rsidP="00E23792">
      <w:pPr>
        <w:ind w:firstLine="567"/>
        <w:jc w:val="both"/>
      </w:pPr>
      <w:r w:rsidRPr="008254EA">
        <w:rPr>
          <w:sz w:val="22"/>
          <w:szCs w:val="22"/>
        </w:rPr>
        <w:t>принять Имущество в собственность по акту приема-передачи, являющемуся неотъемлемой частью настоящего Договора, не позднее чем через 30 календарных дней после полной оплаты стоимости Имущества.</w:t>
      </w:r>
      <w:r w:rsidR="00E23792">
        <w:rPr>
          <w:sz w:val="22"/>
          <w:szCs w:val="22"/>
        </w:rPr>
        <w:t xml:space="preserve"> При этом </w:t>
      </w:r>
      <w:r w:rsidR="00E23792">
        <w:t>р</w:t>
      </w:r>
      <w:r w:rsidR="00E23792" w:rsidRPr="000F7516">
        <w:t>асходы на демонтаж</w:t>
      </w:r>
      <w:r w:rsidR="00ED6CA3">
        <w:t>,</w:t>
      </w:r>
      <w:r w:rsidR="00E23792" w:rsidRPr="000F7516">
        <w:t xml:space="preserve"> транспортировку, погрузочно-разгрузочные работы в отношении Имущества в полном объеме возлагаются на Покупателя.</w:t>
      </w:r>
    </w:p>
    <w:p w:rsidR="00CA4119" w:rsidRPr="008254EA" w:rsidRDefault="00741B45" w:rsidP="00E23792">
      <w:pPr>
        <w:ind w:firstLine="567"/>
        <w:jc w:val="both"/>
        <w:rPr>
          <w:sz w:val="22"/>
          <w:szCs w:val="22"/>
        </w:rPr>
      </w:pPr>
      <w:r w:rsidRPr="008254EA">
        <w:rPr>
          <w:sz w:val="22"/>
          <w:szCs w:val="22"/>
        </w:rPr>
        <w:t>2.1.2. Продавец:</w:t>
      </w:r>
    </w:p>
    <w:p w:rsidR="00CA4119" w:rsidRPr="008254EA" w:rsidRDefault="00741B45" w:rsidP="00E23792">
      <w:pPr>
        <w:jc w:val="both"/>
        <w:rPr>
          <w:sz w:val="22"/>
          <w:szCs w:val="22"/>
        </w:rPr>
      </w:pPr>
      <w:r w:rsidRPr="008254EA">
        <w:rPr>
          <w:sz w:val="22"/>
          <w:szCs w:val="22"/>
        </w:rPr>
        <w:t>осуществить действия по передаче Имущества в собственность Покупателю в порядке, установленном разделом 4 настоящего Договора.</w:t>
      </w:r>
    </w:p>
    <w:p w:rsidR="00216191" w:rsidRPr="004513CA" w:rsidRDefault="00216191" w:rsidP="00216191">
      <w:pPr>
        <w:numPr>
          <w:ilvl w:val="0"/>
          <w:numId w:val="5"/>
        </w:numPr>
        <w:jc w:val="center"/>
        <w:rPr>
          <w:b/>
          <w:sz w:val="22"/>
          <w:szCs w:val="22"/>
        </w:rPr>
      </w:pPr>
      <w:r w:rsidRPr="004513CA">
        <w:rPr>
          <w:b/>
          <w:sz w:val="22"/>
          <w:szCs w:val="22"/>
        </w:rPr>
        <w:t>Оплата имущества</w:t>
      </w:r>
    </w:p>
    <w:p w:rsidR="00216191" w:rsidRPr="004513CA" w:rsidRDefault="00216191" w:rsidP="00216191">
      <w:pPr>
        <w:ind w:left="360"/>
        <w:jc w:val="center"/>
        <w:rPr>
          <w:b/>
          <w:sz w:val="22"/>
          <w:szCs w:val="22"/>
        </w:rPr>
      </w:pPr>
      <w:r w:rsidRPr="004513CA">
        <w:rPr>
          <w:b/>
          <w:sz w:val="22"/>
          <w:szCs w:val="22"/>
        </w:rPr>
        <w:t>Для покупателя -  физического лица</w:t>
      </w:r>
    </w:p>
    <w:p w:rsidR="00216191" w:rsidRPr="004513CA" w:rsidRDefault="00216191" w:rsidP="00216191">
      <w:pPr>
        <w:ind w:firstLine="567"/>
        <w:jc w:val="both"/>
        <w:rPr>
          <w:sz w:val="22"/>
          <w:szCs w:val="22"/>
        </w:rPr>
      </w:pPr>
      <w:r w:rsidRPr="004513CA">
        <w:rPr>
          <w:sz w:val="22"/>
          <w:szCs w:val="22"/>
        </w:rPr>
        <w:t xml:space="preserve">3.1. Установленная по итогам Аукциона цена продажи Имущества, указанного в разделе 1 настоящего Договора, составляет __________________ рублей с учетом НДС. </w:t>
      </w:r>
    </w:p>
    <w:p w:rsidR="00216191" w:rsidRPr="004513CA" w:rsidRDefault="00216191" w:rsidP="00216191">
      <w:pPr>
        <w:ind w:firstLine="567"/>
        <w:jc w:val="both"/>
        <w:rPr>
          <w:sz w:val="22"/>
          <w:szCs w:val="22"/>
        </w:rPr>
      </w:pPr>
      <w:r w:rsidRPr="004513CA">
        <w:rPr>
          <w:sz w:val="22"/>
          <w:szCs w:val="22"/>
        </w:rPr>
        <w:t xml:space="preserve">3.2. Задаток в сумме__________________ рублей, внесенный Покупателем на счет Оператора Национальной электронной площадки, засчитывается в счет оплаты Имущества. </w:t>
      </w:r>
    </w:p>
    <w:p w:rsidR="00216191" w:rsidRPr="004513CA" w:rsidRDefault="00216191" w:rsidP="00216191">
      <w:pPr>
        <w:ind w:firstLine="567"/>
        <w:jc w:val="both"/>
        <w:rPr>
          <w:sz w:val="22"/>
          <w:szCs w:val="22"/>
        </w:rPr>
      </w:pPr>
      <w:r w:rsidRPr="004513CA">
        <w:rPr>
          <w:sz w:val="22"/>
          <w:szCs w:val="22"/>
        </w:rPr>
        <w:t>3.3.  Покупатель в течение 30 (тридцати) рабочих дней с даты заключения настоящего Договора, но не позднее "___"__________202</w:t>
      </w:r>
      <w:r w:rsidR="00D1088D">
        <w:rPr>
          <w:sz w:val="22"/>
          <w:szCs w:val="22"/>
        </w:rPr>
        <w:t>__</w:t>
      </w:r>
      <w:r w:rsidRPr="004513CA">
        <w:rPr>
          <w:sz w:val="22"/>
          <w:szCs w:val="22"/>
        </w:rPr>
        <w:t xml:space="preserve"> г., обязан перечислить за вычетом суммы задатка,  указанного в пункте 3.2, денежные средства в счет оплаты стоимости Имущества в размере</w:t>
      </w:r>
      <w:proofErr w:type="gramStart"/>
      <w:r w:rsidRPr="004513CA">
        <w:rPr>
          <w:sz w:val="22"/>
          <w:szCs w:val="22"/>
        </w:rPr>
        <w:t xml:space="preserve"> __________(_____________) </w:t>
      </w:r>
      <w:proofErr w:type="gramEnd"/>
      <w:r w:rsidRPr="004513CA">
        <w:rPr>
          <w:sz w:val="22"/>
          <w:szCs w:val="22"/>
        </w:rPr>
        <w:t xml:space="preserve">рублей на расчетный счет Продавца: </w:t>
      </w:r>
      <w:r>
        <w:rPr>
          <w:sz w:val="22"/>
          <w:szCs w:val="22"/>
        </w:rPr>
        <w:t xml:space="preserve">Получатель УФК </w:t>
      </w:r>
      <w:r w:rsidRPr="00760EB6">
        <w:rPr>
          <w:sz w:val="22"/>
          <w:szCs w:val="22"/>
        </w:rPr>
        <w:t xml:space="preserve">по Чувашской Республике (Управление имуществом г. Новочебоксарска </w:t>
      </w:r>
      <w:proofErr w:type="gramStart"/>
      <w:r w:rsidRPr="00760EB6">
        <w:rPr>
          <w:sz w:val="22"/>
          <w:szCs w:val="22"/>
        </w:rPr>
        <w:t>л</w:t>
      </w:r>
      <w:proofErr w:type="gramEnd"/>
      <w:r w:rsidRPr="00760EB6">
        <w:rPr>
          <w:sz w:val="22"/>
          <w:szCs w:val="22"/>
        </w:rPr>
        <w:t>/счет 05153008710), ИНН 2124021737, КПП 212401001, БИК 019706900, единый казначейский счет 40102810945370000084, казначейский счет 03232643977100001500 в Отделении-НБ Чувашская Республика Банка России//УФК по Чувашской Республике, г. Чебоксары, ОКТМО 97710000</w:t>
      </w:r>
      <w:r w:rsidRPr="004513CA">
        <w:rPr>
          <w:sz w:val="22"/>
          <w:szCs w:val="22"/>
        </w:rPr>
        <w:t xml:space="preserve">. </w:t>
      </w:r>
    </w:p>
    <w:p w:rsidR="00216191" w:rsidRPr="004513CA" w:rsidRDefault="00216191" w:rsidP="00216191">
      <w:pPr>
        <w:ind w:firstLine="567"/>
        <w:jc w:val="both"/>
        <w:rPr>
          <w:sz w:val="22"/>
          <w:szCs w:val="22"/>
        </w:rPr>
      </w:pPr>
      <w:r w:rsidRPr="004513CA">
        <w:rPr>
          <w:sz w:val="22"/>
          <w:szCs w:val="22"/>
        </w:rPr>
        <w:t xml:space="preserve">В платежном поручении, оформляющем оплату, должно быть указано: </w:t>
      </w:r>
    </w:p>
    <w:p w:rsidR="00216191" w:rsidRPr="004513CA" w:rsidRDefault="00216191" w:rsidP="00216191">
      <w:pPr>
        <w:ind w:firstLine="567"/>
        <w:jc w:val="both"/>
        <w:rPr>
          <w:sz w:val="22"/>
          <w:szCs w:val="22"/>
        </w:rPr>
      </w:pPr>
      <w:r w:rsidRPr="004513CA">
        <w:rPr>
          <w:sz w:val="22"/>
          <w:szCs w:val="22"/>
        </w:rPr>
        <w:t>Средства от продажи объекта движимого имущества по адресу: _____________, согласно договору купли-продажи № _____ от  "___"__________202</w:t>
      </w:r>
      <w:r w:rsidR="00D1088D">
        <w:rPr>
          <w:sz w:val="22"/>
          <w:szCs w:val="22"/>
        </w:rPr>
        <w:t>__</w:t>
      </w:r>
      <w:r w:rsidRPr="004513CA">
        <w:rPr>
          <w:sz w:val="22"/>
          <w:szCs w:val="22"/>
        </w:rPr>
        <w:t xml:space="preserve"> года, с учетом НДС.</w:t>
      </w:r>
    </w:p>
    <w:p w:rsidR="00216191" w:rsidRPr="004513CA" w:rsidRDefault="00216191" w:rsidP="00216191">
      <w:pPr>
        <w:ind w:firstLine="567"/>
        <w:jc w:val="both"/>
        <w:rPr>
          <w:sz w:val="22"/>
          <w:szCs w:val="22"/>
        </w:rPr>
      </w:pPr>
      <w:r w:rsidRPr="004513CA">
        <w:rPr>
          <w:sz w:val="22"/>
          <w:szCs w:val="22"/>
        </w:rPr>
        <w:lastRenderedPageBreak/>
        <w:t>3.4. Надлежащим выполнением обязательства Покупателя по оплате за Имущество является выполнение п.3.3. настоящего Договора.</w:t>
      </w:r>
    </w:p>
    <w:p w:rsidR="00216191" w:rsidRPr="004513CA" w:rsidRDefault="00216191" w:rsidP="00216191">
      <w:pPr>
        <w:ind w:firstLine="567"/>
        <w:jc w:val="both"/>
        <w:rPr>
          <w:sz w:val="22"/>
          <w:szCs w:val="22"/>
        </w:rPr>
      </w:pPr>
      <w:r w:rsidRPr="004513CA">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216191" w:rsidRPr="004513CA" w:rsidRDefault="00216191" w:rsidP="00216191">
      <w:pPr>
        <w:ind w:firstLine="567"/>
        <w:jc w:val="center"/>
        <w:rPr>
          <w:b/>
          <w:sz w:val="22"/>
          <w:szCs w:val="22"/>
        </w:rPr>
      </w:pPr>
      <w:r w:rsidRPr="004513CA">
        <w:rPr>
          <w:b/>
          <w:sz w:val="22"/>
          <w:szCs w:val="22"/>
        </w:rPr>
        <w:t>Для покупателя - юридического лица, индивидуального предпринимателя</w:t>
      </w:r>
    </w:p>
    <w:p w:rsidR="00216191" w:rsidRPr="004513CA" w:rsidRDefault="00216191" w:rsidP="00216191">
      <w:pPr>
        <w:ind w:firstLine="567"/>
        <w:jc w:val="both"/>
        <w:rPr>
          <w:sz w:val="22"/>
          <w:szCs w:val="22"/>
        </w:rPr>
      </w:pPr>
      <w:r w:rsidRPr="004513CA">
        <w:rPr>
          <w:sz w:val="22"/>
          <w:szCs w:val="22"/>
        </w:rPr>
        <w:t>3.1. Установленная по итогам Аукциона цена продажи Имущества, указанного в разделе 1 настоящего Договора, составляет</w:t>
      </w:r>
      <w:proofErr w:type="gramStart"/>
      <w:r w:rsidRPr="004513CA">
        <w:rPr>
          <w:sz w:val="22"/>
          <w:szCs w:val="22"/>
        </w:rPr>
        <w:t xml:space="preserve"> ________ (___________)  </w:t>
      </w:r>
      <w:proofErr w:type="gramEnd"/>
      <w:r w:rsidRPr="004513CA">
        <w:rPr>
          <w:sz w:val="22"/>
          <w:szCs w:val="22"/>
        </w:rPr>
        <w:t xml:space="preserve">рублей с учетом НДС. </w:t>
      </w:r>
    </w:p>
    <w:p w:rsidR="00216191" w:rsidRPr="004513CA" w:rsidRDefault="00216191" w:rsidP="00216191">
      <w:pPr>
        <w:ind w:firstLine="567"/>
        <w:jc w:val="both"/>
        <w:rPr>
          <w:sz w:val="22"/>
          <w:szCs w:val="22"/>
        </w:rPr>
      </w:pPr>
      <w:r w:rsidRPr="004513CA">
        <w:rPr>
          <w:sz w:val="22"/>
          <w:szCs w:val="22"/>
        </w:rPr>
        <w:t>3.2. Задаток в сумме</w:t>
      </w:r>
      <w:proofErr w:type="gramStart"/>
      <w:r w:rsidRPr="004513CA">
        <w:rPr>
          <w:sz w:val="22"/>
          <w:szCs w:val="22"/>
        </w:rPr>
        <w:t xml:space="preserve"> _______ (_____________) </w:t>
      </w:r>
      <w:proofErr w:type="gramEnd"/>
      <w:r w:rsidRPr="004513CA">
        <w:rPr>
          <w:sz w:val="22"/>
          <w:szCs w:val="22"/>
        </w:rPr>
        <w:t>рублей, внесенный Покупателем на счет Оператора Национальной электронной площадки, засчитывается в счет оплаты стоимости Имущества.</w:t>
      </w:r>
    </w:p>
    <w:p w:rsidR="00216191" w:rsidRPr="004513CA" w:rsidRDefault="00216191" w:rsidP="00216191">
      <w:pPr>
        <w:ind w:firstLine="567"/>
        <w:jc w:val="both"/>
        <w:rPr>
          <w:sz w:val="22"/>
          <w:szCs w:val="22"/>
        </w:rPr>
      </w:pPr>
      <w:r w:rsidRPr="004513CA">
        <w:rPr>
          <w:sz w:val="22"/>
          <w:szCs w:val="22"/>
        </w:rPr>
        <w:t>3.3. Покупатель в течение 30 (тридцати) рабочих дней с даты заключения настоящего Договора, но не позднее "___"__________202</w:t>
      </w:r>
      <w:r w:rsidR="00D1088D">
        <w:rPr>
          <w:sz w:val="22"/>
          <w:szCs w:val="22"/>
        </w:rPr>
        <w:t>__</w:t>
      </w:r>
      <w:r w:rsidRPr="004513CA">
        <w:rPr>
          <w:sz w:val="22"/>
          <w:szCs w:val="22"/>
        </w:rPr>
        <w:t xml:space="preserve"> г., обязан перечислить за вычетом суммы задатка,  указанного в пункте 3.2, а также суммы налога на добавленную стоимость денежные средства в счет оплаты стоимости Имущества в размере</w:t>
      </w:r>
      <w:proofErr w:type="gramStart"/>
      <w:r w:rsidRPr="004513CA">
        <w:rPr>
          <w:sz w:val="22"/>
          <w:szCs w:val="22"/>
        </w:rPr>
        <w:t xml:space="preserve"> __________(___________) </w:t>
      </w:r>
      <w:proofErr w:type="gramEnd"/>
      <w:r w:rsidRPr="004513CA">
        <w:rPr>
          <w:sz w:val="22"/>
          <w:szCs w:val="22"/>
        </w:rPr>
        <w:t xml:space="preserve">рублей на расчетный счет Продавца: </w:t>
      </w:r>
      <w:r>
        <w:rPr>
          <w:sz w:val="22"/>
          <w:szCs w:val="22"/>
        </w:rPr>
        <w:t xml:space="preserve">Получатель УФК </w:t>
      </w:r>
      <w:r w:rsidRPr="00760EB6">
        <w:rPr>
          <w:sz w:val="22"/>
          <w:szCs w:val="22"/>
        </w:rPr>
        <w:t xml:space="preserve">по Чувашской Республике (Управление имуществом г. Новочебоксарска </w:t>
      </w:r>
      <w:proofErr w:type="gramStart"/>
      <w:r w:rsidRPr="00760EB6">
        <w:rPr>
          <w:sz w:val="22"/>
          <w:szCs w:val="22"/>
        </w:rPr>
        <w:t>л</w:t>
      </w:r>
      <w:proofErr w:type="gramEnd"/>
      <w:r w:rsidRPr="00760EB6">
        <w:rPr>
          <w:sz w:val="22"/>
          <w:szCs w:val="22"/>
        </w:rPr>
        <w:t>/счет 05153008710), ИНН 2124021737, КПП 212401001, БИК 019706900, единый казначейский счет 40102810945370000084, казначейский счет 03232643977100001500 в Отделении-НБ Чувашская Республика Банка России//УФК по Чувашской Республике, г. Чебоксары, ОКТМО 97710000</w:t>
      </w:r>
      <w:r w:rsidRPr="004513CA">
        <w:rPr>
          <w:sz w:val="22"/>
          <w:szCs w:val="22"/>
        </w:rPr>
        <w:t>.</w:t>
      </w:r>
    </w:p>
    <w:p w:rsidR="00216191" w:rsidRPr="004513CA" w:rsidRDefault="00216191" w:rsidP="00216191">
      <w:pPr>
        <w:ind w:firstLine="567"/>
        <w:jc w:val="both"/>
        <w:rPr>
          <w:sz w:val="22"/>
          <w:szCs w:val="22"/>
        </w:rPr>
      </w:pPr>
      <w:r w:rsidRPr="004513CA">
        <w:rPr>
          <w:sz w:val="22"/>
          <w:szCs w:val="22"/>
        </w:rPr>
        <w:t xml:space="preserve">В платежном поручении, оформляющем оплату, должно быть указано: </w:t>
      </w:r>
    </w:p>
    <w:p w:rsidR="00216191" w:rsidRPr="004513CA" w:rsidRDefault="00216191" w:rsidP="00216191">
      <w:pPr>
        <w:ind w:firstLine="567"/>
        <w:jc w:val="both"/>
        <w:rPr>
          <w:sz w:val="22"/>
          <w:szCs w:val="22"/>
        </w:rPr>
      </w:pPr>
      <w:r w:rsidRPr="004513CA">
        <w:rPr>
          <w:sz w:val="22"/>
          <w:szCs w:val="22"/>
        </w:rPr>
        <w:t>Средства от продажи объекта движимого имущества  ________________, согласно договору купли-продажи  № ___ от  "___"__________202</w:t>
      </w:r>
      <w:r w:rsidR="00D1088D">
        <w:rPr>
          <w:sz w:val="22"/>
          <w:szCs w:val="22"/>
        </w:rPr>
        <w:t>__</w:t>
      </w:r>
      <w:r w:rsidRPr="004513CA">
        <w:rPr>
          <w:sz w:val="22"/>
          <w:szCs w:val="22"/>
        </w:rPr>
        <w:t xml:space="preserve"> г., без НДС.</w:t>
      </w:r>
    </w:p>
    <w:p w:rsidR="00216191" w:rsidRPr="004513CA" w:rsidRDefault="00216191" w:rsidP="00216191">
      <w:pPr>
        <w:ind w:firstLine="567"/>
        <w:jc w:val="both"/>
        <w:rPr>
          <w:sz w:val="22"/>
          <w:szCs w:val="22"/>
        </w:rPr>
      </w:pPr>
      <w:r w:rsidRPr="004513CA">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216191" w:rsidRPr="004513CA" w:rsidRDefault="00216191" w:rsidP="00216191">
      <w:pPr>
        <w:ind w:firstLine="567"/>
        <w:jc w:val="both"/>
        <w:rPr>
          <w:sz w:val="22"/>
          <w:szCs w:val="22"/>
        </w:rPr>
      </w:pPr>
      <w:r w:rsidRPr="004513CA">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216191" w:rsidRPr="004513CA" w:rsidRDefault="00216191" w:rsidP="00216191">
      <w:pPr>
        <w:ind w:firstLine="567"/>
        <w:jc w:val="both"/>
        <w:rPr>
          <w:sz w:val="22"/>
          <w:szCs w:val="22"/>
        </w:rPr>
      </w:pPr>
      <w:r w:rsidRPr="004513CA">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CA4119" w:rsidRPr="008254EA" w:rsidRDefault="00741B45" w:rsidP="00E23792">
      <w:pPr>
        <w:jc w:val="center"/>
        <w:rPr>
          <w:b/>
          <w:sz w:val="22"/>
          <w:szCs w:val="22"/>
        </w:rPr>
      </w:pPr>
      <w:r w:rsidRPr="008254EA">
        <w:rPr>
          <w:b/>
          <w:sz w:val="22"/>
          <w:szCs w:val="22"/>
        </w:rPr>
        <w:t>4. Переход  права собственности на имущество</w:t>
      </w:r>
    </w:p>
    <w:p w:rsidR="00CA4119" w:rsidRPr="008254EA" w:rsidRDefault="00741B45" w:rsidP="00E23792">
      <w:pPr>
        <w:ind w:firstLine="567"/>
        <w:jc w:val="both"/>
        <w:rPr>
          <w:sz w:val="22"/>
          <w:szCs w:val="22"/>
        </w:rPr>
      </w:pPr>
      <w:r w:rsidRPr="008254EA">
        <w:rPr>
          <w:sz w:val="22"/>
          <w:szCs w:val="22"/>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CA4119" w:rsidRPr="008254EA" w:rsidRDefault="00741B45" w:rsidP="00E23792">
      <w:pPr>
        <w:ind w:firstLine="567"/>
        <w:jc w:val="both"/>
        <w:rPr>
          <w:sz w:val="22"/>
          <w:szCs w:val="22"/>
        </w:rPr>
      </w:pPr>
      <w:r w:rsidRPr="008254EA">
        <w:rPr>
          <w:sz w:val="22"/>
          <w:szCs w:val="22"/>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CA4119" w:rsidRPr="008254EA" w:rsidRDefault="00741B45" w:rsidP="00E23792">
      <w:pPr>
        <w:ind w:firstLine="567"/>
        <w:jc w:val="both"/>
        <w:rPr>
          <w:sz w:val="22"/>
          <w:szCs w:val="22"/>
        </w:rPr>
      </w:pPr>
      <w:r w:rsidRPr="008254EA">
        <w:rPr>
          <w:sz w:val="22"/>
          <w:szCs w:val="22"/>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CA4119" w:rsidRPr="008254EA" w:rsidRDefault="00741B45" w:rsidP="00E23792">
      <w:pPr>
        <w:ind w:firstLine="567"/>
        <w:jc w:val="both"/>
        <w:rPr>
          <w:sz w:val="22"/>
          <w:szCs w:val="22"/>
        </w:rPr>
      </w:pPr>
      <w:r w:rsidRPr="008254EA">
        <w:rPr>
          <w:sz w:val="22"/>
          <w:szCs w:val="22"/>
        </w:rPr>
        <w:t>4.3. Право собственности на Имущество переходит к Покупателю со дня подписания акта приема-передачи.</w:t>
      </w:r>
    </w:p>
    <w:p w:rsidR="00CA4119" w:rsidRPr="008254EA" w:rsidRDefault="00741B45" w:rsidP="00E23792">
      <w:pPr>
        <w:jc w:val="center"/>
        <w:rPr>
          <w:b/>
          <w:sz w:val="22"/>
          <w:szCs w:val="22"/>
        </w:rPr>
      </w:pPr>
      <w:r w:rsidRPr="008254EA">
        <w:rPr>
          <w:b/>
          <w:sz w:val="22"/>
          <w:szCs w:val="22"/>
        </w:rPr>
        <w:t>5. Ответственность сторон</w:t>
      </w:r>
    </w:p>
    <w:p w:rsidR="00CA4119" w:rsidRPr="008254EA" w:rsidRDefault="00741B45" w:rsidP="00E23792">
      <w:pPr>
        <w:ind w:firstLine="567"/>
        <w:jc w:val="both"/>
        <w:rPr>
          <w:sz w:val="22"/>
          <w:szCs w:val="22"/>
        </w:rPr>
      </w:pPr>
      <w:r w:rsidRPr="008254EA">
        <w:rPr>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CA4119" w:rsidRPr="008254EA" w:rsidRDefault="00741B45" w:rsidP="00E23792">
      <w:pPr>
        <w:ind w:firstLine="567"/>
        <w:jc w:val="both"/>
        <w:rPr>
          <w:sz w:val="22"/>
          <w:szCs w:val="22"/>
        </w:rPr>
      </w:pPr>
      <w:r w:rsidRPr="008254EA">
        <w:rPr>
          <w:sz w:val="22"/>
          <w:szCs w:val="22"/>
        </w:rPr>
        <w:t>5.2. За нарушение сроков внесения денежных сре</w:t>
      </w:r>
      <w:proofErr w:type="gramStart"/>
      <w:r w:rsidRPr="008254EA">
        <w:rPr>
          <w:sz w:val="22"/>
          <w:szCs w:val="22"/>
        </w:rPr>
        <w:t>дств в сч</w:t>
      </w:r>
      <w:proofErr w:type="gramEnd"/>
      <w:r w:rsidRPr="008254EA">
        <w:rPr>
          <w:sz w:val="22"/>
          <w:szCs w:val="22"/>
        </w:rPr>
        <w:t xml:space="preserve">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расчетный счет Продавца: Получатель УФК по Чувашской Республике (Управление имуществом г. Новочебоксарска </w:t>
      </w:r>
      <w:proofErr w:type="gramStart"/>
      <w:r w:rsidRPr="008254EA">
        <w:rPr>
          <w:sz w:val="22"/>
          <w:szCs w:val="22"/>
        </w:rPr>
        <w:t>л</w:t>
      </w:r>
      <w:proofErr w:type="gramEnd"/>
      <w:r w:rsidRPr="008254EA">
        <w:rPr>
          <w:sz w:val="22"/>
          <w:szCs w:val="22"/>
        </w:rPr>
        <w:t>/счет 05153008710), ИНН 2124021737, КПП 212401001, БИК 019706900, единый казначейский счет 40102810945370000084, казначейский счет 03232643977100001500 в Отделении-НБ Чувашская Республика Банка России//УФК по Чувашской Республике, г. Чебоксары, ОКТМО 97710000. В платежном поручении, оформляющем оплату пени, должно быть указано:</w:t>
      </w:r>
    </w:p>
    <w:p w:rsidR="00CA4119" w:rsidRPr="008254EA" w:rsidRDefault="00741B45" w:rsidP="00E23792">
      <w:pPr>
        <w:pStyle w:val="a8"/>
        <w:ind w:firstLine="567"/>
        <w:jc w:val="both"/>
        <w:rPr>
          <w:sz w:val="22"/>
          <w:szCs w:val="22"/>
        </w:rPr>
      </w:pPr>
      <w:r w:rsidRPr="008254EA">
        <w:rPr>
          <w:sz w:val="22"/>
          <w:szCs w:val="22"/>
        </w:rPr>
        <w:t>уплата пени за просрочку платежа согласно договору купли-продажи  № ___ от «____»___________  202</w:t>
      </w:r>
      <w:r w:rsidR="00D1088D">
        <w:rPr>
          <w:sz w:val="22"/>
          <w:szCs w:val="22"/>
        </w:rPr>
        <w:t>__</w:t>
      </w:r>
      <w:r w:rsidRPr="008254EA">
        <w:rPr>
          <w:sz w:val="22"/>
          <w:szCs w:val="22"/>
        </w:rPr>
        <w:t xml:space="preserve"> г.</w:t>
      </w:r>
    </w:p>
    <w:p w:rsidR="00CA4119" w:rsidRPr="008254EA" w:rsidRDefault="00741B45" w:rsidP="0082621B">
      <w:pPr>
        <w:ind w:firstLine="567"/>
        <w:jc w:val="both"/>
        <w:rPr>
          <w:sz w:val="22"/>
          <w:szCs w:val="22"/>
        </w:rPr>
      </w:pPr>
      <w:r w:rsidRPr="008254EA">
        <w:rPr>
          <w:sz w:val="22"/>
          <w:szCs w:val="22"/>
        </w:rPr>
        <w:t>Просрочка внесения денежных сре</w:t>
      </w:r>
      <w:proofErr w:type="gramStart"/>
      <w:r w:rsidRPr="008254EA">
        <w:rPr>
          <w:sz w:val="22"/>
          <w:szCs w:val="22"/>
        </w:rPr>
        <w:t>дств в сч</w:t>
      </w:r>
      <w:proofErr w:type="gramEnd"/>
      <w:r w:rsidRPr="008254EA">
        <w:rPr>
          <w:sz w:val="22"/>
          <w:szCs w:val="22"/>
        </w:rPr>
        <w:t>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w:t>
      </w:r>
      <w:proofErr w:type="gramStart"/>
      <w:r w:rsidRPr="008254EA">
        <w:rPr>
          <w:sz w:val="22"/>
          <w:szCs w:val="22"/>
        </w:rPr>
        <w:t>,</w:t>
      </w:r>
      <w:proofErr w:type="gramEnd"/>
      <w:r w:rsidRPr="008254EA">
        <w:rPr>
          <w:sz w:val="22"/>
          <w:szCs w:val="22"/>
        </w:rPr>
        <w:t xml:space="preserve">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CA4119" w:rsidRPr="008254EA" w:rsidRDefault="0082621B" w:rsidP="0082621B">
      <w:pPr>
        <w:ind w:firstLine="567"/>
        <w:jc w:val="both"/>
        <w:rPr>
          <w:sz w:val="22"/>
          <w:szCs w:val="22"/>
        </w:rPr>
      </w:pPr>
      <w:r>
        <w:rPr>
          <w:sz w:val="22"/>
          <w:szCs w:val="22"/>
        </w:rPr>
        <w:lastRenderedPageBreak/>
        <w:t>При расторжении договора</w:t>
      </w:r>
      <w:r w:rsidR="00741B45" w:rsidRPr="008254EA">
        <w:rPr>
          <w:sz w:val="22"/>
          <w:szCs w:val="22"/>
        </w:rPr>
        <w:t xml:space="preserve"> имущество остается в собственности города Новочебоксарска Чувашской Республики.</w:t>
      </w:r>
    </w:p>
    <w:p w:rsidR="00CA4119" w:rsidRPr="008254EA" w:rsidRDefault="00741B45" w:rsidP="0082621B">
      <w:pPr>
        <w:ind w:firstLine="567"/>
        <w:jc w:val="both"/>
        <w:rPr>
          <w:sz w:val="22"/>
          <w:szCs w:val="22"/>
        </w:rPr>
      </w:pPr>
      <w:r w:rsidRPr="008254EA">
        <w:rPr>
          <w:sz w:val="22"/>
          <w:szCs w:val="22"/>
        </w:rPr>
        <w:t xml:space="preserve">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rsidR="00CA4119" w:rsidRPr="008254EA" w:rsidRDefault="00741B45" w:rsidP="00E23792">
      <w:pPr>
        <w:jc w:val="center"/>
        <w:rPr>
          <w:b/>
          <w:sz w:val="22"/>
          <w:szCs w:val="22"/>
        </w:rPr>
      </w:pPr>
      <w:r w:rsidRPr="008254EA">
        <w:rPr>
          <w:b/>
          <w:sz w:val="22"/>
          <w:szCs w:val="22"/>
        </w:rPr>
        <w:t xml:space="preserve">6. Заключительные положения  </w:t>
      </w:r>
    </w:p>
    <w:p w:rsidR="00CA4119" w:rsidRPr="008254EA" w:rsidRDefault="00741B45" w:rsidP="00E23792">
      <w:pPr>
        <w:ind w:firstLine="567"/>
        <w:jc w:val="both"/>
        <w:rPr>
          <w:sz w:val="22"/>
          <w:szCs w:val="22"/>
        </w:rPr>
      </w:pPr>
      <w:r w:rsidRPr="008254EA">
        <w:rPr>
          <w:sz w:val="22"/>
          <w:szCs w:val="22"/>
        </w:rPr>
        <w:t>6.1. Настоящий Договор вступает в силу с момента его подписания и прекращает свое действие:</w:t>
      </w:r>
    </w:p>
    <w:p w:rsidR="00CA4119" w:rsidRPr="008254EA" w:rsidRDefault="00741B45" w:rsidP="00E23792">
      <w:pPr>
        <w:ind w:firstLine="567"/>
        <w:jc w:val="both"/>
        <w:rPr>
          <w:sz w:val="22"/>
          <w:szCs w:val="22"/>
        </w:rPr>
      </w:pPr>
      <w:r w:rsidRPr="008254EA">
        <w:rPr>
          <w:sz w:val="22"/>
          <w:szCs w:val="22"/>
        </w:rPr>
        <w:t>надлежащим исполнением Сторонами своих обязательств по настоящему Договору;</w:t>
      </w:r>
    </w:p>
    <w:p w:rsidR="00CA4119" w:rsidRPr="008254EA" w:rsidRDefault="00741B45" w:rsidP="00E23792">
      <w:pPr>
        <w:ind w:firstLine="567"/>
        <w:jc w:val="both"/>
        <w:rPr>
          <w:sz w:val="22"/>
          <w:szCs w:val="22"/>
        </w:rPr>
      </w:pPr>
      <w:r w:rsidRPr="008254EA">
        <w:rPr>
          <w:sz w:val="22"/>
          <w:szCs w:val="22"/>
        </w:rPr>
        <w:t>в предусмотренных настоящим Договором случаях;</w:t>
      </w:r>
    </w:p>
    <w:p w:rsidR="00CA4119" w:rsidRPr="008254EA" w:rsidRDefault="00741B45" w:rsidP="00E23792">
      <w:pPr>
        <w:ind w:firstLine="567"/>
        <w:jc w:val="both"/>
        <w:rPr>
          <w:sz w:val="22"/>
          <w:szCs w:val="22"/>
        </w:rPr>
      </w:pPr>
      <w:r w:rsidRPr="008254EA">
        <w:rPr>
          <w:sz w:val="22"/>
          <w:szCs w:val="22"/>
        </w:rPr>
        <w:t xml:space="preserve">по иным основаниям, предусмотренным действующим законодательством Российской Федерации. </w:t>
      </w:r>
    </w:p>
    <w:p w:rsidR="00CA4119" w:rsidRPr="008254EA" w:rsidRDefault="00741B45" w:rsidP="00E23792">
      <w:pPr>
        <w:ind w:firstLine="567"/>
        <w:jc w:val="both"/>
        <w:rPr>
          <w:sz w:val="22"/>
          <w:szCs w:val="22"/>
        </w:rPr>
      </w:pPr>
      <w:r w:rsidRPr="008254EA">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CA4119" w:rsidRPr="008254EA" w:rsidRDefault="00741B45" w:rsidP="00E23792">
      <w:pPr>
        <w:ind w:firstLine="567"/>
        <w:jc w:val="both"/>
        <w:rPr>
          <w:sz w:val="22"/>
          <w:szCs w:val="22"/>
        </w:rPr>
      </w:pPr>
      <w:r w:rsidRPr="008254EA">
        <w:rPr>
          <w:sz w:val="22"/>
          <w:szCs w:val="22"/>
        </w:rPr>
        <w:t>6.3. Все споры и разногласия, которые могут возникнуть из настоящего договора, будут разрешаться путем переговоров между сторонами. При невозможности разрешения путем переговоров споры подлежат рассмотрению в Арбитражном суде Чувашской Республики.</w:t>
      </w:r>
    </w:p>
    <w:p w:rsidR="00CA4119" w:rsidRDefault="00741B45" w:rsidP="00E23792">
      <w:pPr>
        <w:ind w:firstLine="567"/>
        <w:jc w:val="both"/>
        <w:rPr>
          <w:sz w:val="22"/>
          <w:szCs w:val="22"/>
        </w:rPr>
      </w:pPr>
      <w:r w:rsidRPr="008254EA">
        <w:rPr>
          <w:sz w:val="22"/>
          <w:szCs w:val="22"/>
        </w:rPr>
        <w:t>6.4. Настоящий Договор составлен в двух подлинных экземплярах, по одному для каждой из Сторон.</w:t>
      </w:r>
    </w:p>
    <w:p w:rsidR="0082621B" w:rsidRDefault="0082621B">
      <w:pPr>
        <w:jc w:val="center"/>
        <w:rPr>
          <w:b/>
          <w:sz w:val="22"/>
          <w:szCs w:val="22"/>
        </w:rPr>
      </w:pPr>
    </w:p>
    <w:p w:rsidR="00CA4119" w:rsidRPr="008254EA" w:rsidRDefault="00741B45">
      <w:pPr>
        <w:jc w:val="center"/>
        <w:rPr>
          <w:b/>
          <w:sz w:val="22"/>
          <w:szCs w:val="22"/>
        </w:rPr>
      </w:pPr>
      <w:r w:rsidRPr="008254EA">
        <w:rPr>
          <w:b/>
          <w:sz w:val="22"/>
          <w:szCs w:val="22"/>
        </w:rPr>
        <w:t>ЮРИДИЧЕСКИЕ АДРЕСА, БАНКОВСКИЕ РЕКВИЗИТЫ И ПОДПИСИ СТОРОН</w:t>
      </w:r>
    </w:p>
    <w:p w:rsidR="00CA4119" w:rsidRPr="008254EA" w:rsidRDefault="00CA4119">
      <w:pPr>
        <w:jc w:val="center"/>
        <w:rPr>
          <w:b/>
          <w:sz w:val="22"/>
          <w:szCs w:val="22"/>
        </w:rPr>
      </w:pPr>
    </w:p>
    <w:tbl>
      <w:tblPr>
        <w:tblW w:w="0" w:type="auto"/>
        <w:tblLayout w:type="fixed"/>
        <w:tblLook w:val="04A0" w:firstRow="1" w:lastRow="0" w:firstColumn="1" w:lastColumn="0" w:noHBand="0" w:noVBand="1"/>
      </w:tblPr>
      <w:tblGrid>
        <w:gridCol w:w="4786"/>
        <w:gridCol w:w="425"/>
        <w:gridCol w:w="4428"/>
      </w:tblGrid>
      <w:tr w:rsidR="00CA4119" w:rsidRPr="008254EA">
        <w:tc>
          <w:tcPr>
            <w:tcW w:w="4786" w:type="dxa"/>
          </w:tcPr>
          <w:p w:rsidR="00CA4119" w:rsidRPr="008254EA" w:rsidRDefault="00741B45">
            <w:pPr>
              <w:jc w:val="center"/>
              <w:rPr>
                <w:b/>
                <w:sz w:val="22"/>
                <w:szCs w:val="22"/>
              </w:rPr>
            </w:pPr>
            <w:r w:rsidRPr="008254EA">
              <w:rPr>
                <w:b/>
                <w:sz w:val="22"/>
                <w:szCs w:val="22"/>
              </w:rPr>
              <w:t>ПРОДАВЕЦ:</w:t>
            </w:r>
          </w:p>
          <w:p w:rsidR="00CA4119" w:rsidRPr="008254EA" w:rsidRDefault="00741B45">
            <w:pPr>
              <w:rPr>
                <w:sz w:val="22"/>
                <w:szCs w:val="22"/>
              </w:rPr>
            </w:pPr>
            <w:r w:rsidRPr="008254EA">
              <w:rPr>
                <w:sz w:val="22"/>
                <w:szCs w:val="22"/>
              </w:rPr>
              <w:t>Управление имущественных и земельных отношений администрации города Новочебоксарска Чувашской Республики</w:t>
            </w:r>
          </w:p>
          <w:p w:rsidR="00CA4119" w:rsidRPr="008254EA" w:rsidRDefault="00CA4119">
            <w:pPr>
              <w:rPr>
                <w:sz w:val="22"/>
                <w:szCs w:val="22"/>
              </w:rPr>
            </w:pPr>
          </w:p>
          <w:p w:rsidR="00CA4119" w:rsidRPr="008254EA" w:rsidRDefault="00741B45">
            <w:pPr>
              <w:rPr>
                <w:sz w:val="22"/>
                <w:szCs w:val="22"/>
              </w:rPr>
            </w:pPr>
            <w:r w:rsidRPr="008254EA">
              <w:rPr>
                <w:sz w:val="22"/>
                <w:szCs w:val="22"/>
              </w:rPr>
              <w:t>429951, Чувашская Республика, г. Новочебоксарск, ул. Винокурова, д.14</w:t>
            </w:r>
          </w:p>
          <w:p w:rsidR="00CA4119" w:rsidRPr="008254EA" w:rsidRDefault="00741B45">
            <w:pPr>
              <w:rPr>
                <w:sz w:val="22"/>
                <w:szCs w:val="22"/>
              </w:rPr>
            </w:pPr>
            <w:r w:rsidRPr="008254EA">
              <w:rPr>
                <w:sz w:val="22"/>
                <w:szCs w:val="22"/>
              </w:rPr>
              <w:t>ИНН 2124021737   КПП 212401001</w:t>
            </w:r>
          </w:p>
          <w:p w:rsidR="00CA4119" w:rsidRPr="008254EA" w:rsidRDefault="00741B45">
            <w:pPr>
              <w:rPr>
                <w:sz w:val="22"/>
                <w:szCs w:val="22"/>
              </w:rPr>
            </w:pPr>
            <w:r w:rsidRPr="008254EA">
              <w:rPr>
                <w:sz w:val="22"/>
                <w:szCs w:val="22"/>
              </w:rPr>
              <w:t>ОГРН 1042124001699,</w:t>
            </w:r>
          </w:p>
          <w:p w:rsidR="00CA4119" w:rsidRPr="008254EA" w:rsidRDefault="00741B45">
            <w:pPr>
              <w:rPr>
                <w:sz w:val="22"/>
                <w:szCs w:val="22"/>
              </w:rPr>
            </w:pPr>
            <w:r w:rsidRPr="008254EA">
              <w:rPr>
                <w:sz w:val="22"/>
                <w:szCs w:val="22"/>
              </w:rPr>
              <w:t xml:space="preserve">Банковские реквизиты: Получатель УФК по Чувашской Республике (Управление имуществом г. Новочебоксарска </w:t>
            </w:r>
            <w:proofErr w:type="gramStart"/>
            <w:r w:rsidRPr="008254EA">
              <w:rPr>
                <w:sz w:val="22"/>
                <w:szCs w:val="22"/>
              </w:rPr>
              <w:t>л</w:t>
            </w:r>
            <w:proofErr w:type="gramEnd"/>
            <w:r w:rsidRPr="008254EA">
              <w:rPr>
                <w:sz w:val="22"/>
                <w:szCs w:val="22"/>
              </w:rPr>
              <w:t xml:space="preserve">/счет 05153008710), </w:t>
            </w:r>
          </w:p>
          <w:p w:rsidR="00CA4119" w:rsidRPr="008254EA" w:rsidRDefault="00741B45">
            <w:pPr>
              <w:rPr>
                <w:sz w:val="22"/>
                <w:szCs w:val="22"/>
              </w:rPr>
            </w:pPr>
            <w:r w:rsidRPr="008254EA">
              <w:rPr>
                <w:sz w:val="22"/>
                <w:szCs w:val="22"/>
              </w:rPr>
              <w:t xml:space="preserve">БИК 019706900, единый казначейский счет 40102810945370000084, </w:t>
            </w:r>
          </w:p>
          <w:p w:rsidR="00CA4119" w:rsidRPr="008254EA" w:rsidRDefault="00741B45">
            <w:pPr>
              <w:rPr>
                <w:sz w:val="22"/>
                <w:szCs w:val="22"/>
              </w:rPr>
            </w:pPr>
            <w:r w:rsidRPr="008254EA">
              <w:rPr>
                <w:sz w:val="22"/>
                <w:szCs w:val="22"/>
              </w:rPr>
              <w:t xml:space="preserve">казначейский счет 03232643977100001500 </w:t>
            </w:r>
          </w:p>
          <w:p w:rsidR="00CA4119" w:rsidRPr="008254EA" w:rsidRDefault="00741B45">
            <w:pPr>
              <w:rPr>
                <w:sz w:val="22"/>
                <w:szCs w:val="22"/>
              </w:rPr>
            </w:pPr>
            <w:r w:rsidRPr="008254EA">
              <w:rPr>
                <w:sz w:val="22"/>
                <w:szCs w:val="22"/>
              </w:rPr>
              <w:t xml:space="preserve">в Отделении-НБ Чувашская Республика Банка России//УФК по Чувашской Республике, г. Чебоксары, </w:t>
            </w:r>
          </w:p>
          <w:p w:rsidR="00CA4119" w:rsidRPr="008254EA" w:rsidRDefault="00741B45">
            <w:pPr>
              <w:rPr>
                <w:sz w:val="22"/>
                <w:szCs w:val="22"/>
              </w:rPr>
            </w:pPr>
            <w:r w:rsidRPr="008254EA">
              <w:rPr>
                <w:sz w:val="22"/>
                <w:szCs w:val="22"/>
              </w:rPr>
              <w:t>ОКТМО 97710000</w:t>
            </w:r>
          </w:p>
          <w:p w:rsidR="00CA4119" w:rsidRPr="008254EA" w:rsidRDefault="00741B45">
            <w:pPr>
              <w:rPr>
                <w:sz w:val="22"/>
                <w:szCs w:val="22"/>
              </w:rPr>
            </w:pPr>
            <w:r w:rsidRPr="008254EA">
              <w:rPr>
                <w:sz w:val="22"/>
                <w:szCs w:val="22"/>
              </w:rPr>
              <w:t>тел.73-02-92, факс 74-54-05</w:t>
            </w:r>
          </w:p>
          <w:p w:rsidR="00CA4119" w:rsidRPr="008254EA" w:rsidRDefault="00CA4119">
            <w:pPr>
              <w:rPr>
                <w:sz w:val="22"/>
                <w:szCs w:val="22"/>
              </w:rPr>
            </w:pPr>
          </w:p>
          <w:p w:rsidR="00CA4119" w:rsidRPr="008254EA" w:rsidRDefault="00741B45">
            <w:pPr>
              <w:rPr>
                <w:sz w:val="22"/>
                <w:szCs w:val="22"/>
              </w:rPr>
            </w:pPr>
            <w:r w:rsidRPr="008254EA">
              <w:rPr>
                <w:sz w:val="22"/>
                <w:szCs w:val="22"/>
              </w:rPr>
              <w:t>от Продавца:</w:t>
            </w:r>
          </w:p>
          <w:p w:rsidR="00CA4119" w:rsidRPr="008254EA" w:rsidRDefault="00741B45">
            <w:pPr>
              <w:rPr>
                <w:sz w:val="22"/>
                <w:szCs w:val="22"/>
              </w:rPr>
            </w:pPr>
            <w:r w:rsidRPr="008254EA">
              <w:rPr>
                <w:sz w:val="22"/>
                <w:szCs w:val="22"/>
              </w:rPr>
              <w:t xml:space="preserve">_________________(___________)                                    </w:t>
            </w:r>
          </w:p>
          <w:p w:rsidR="00CA4119" w:rsidRPr="008254EA" w:rsidRDefault="00741B45">
            <w:pPr>
              <w:rPr>
                <w:b/>
                <w:sz w:val="22"/>
                <w:szCs w:val="22"/>
              </w:rPr>
            </w:pPr>
            <w:r w:rsidRPr="008254EA">
              <w:rPr>
                <w:sz w:val="22"/>
                <w:szCs w:val="22"/>
              </w:rPr>
              <w:t xml:space="preserve"> М.П.</w:t>
            </w:r>
          </w:p>
        </w:tc>
        <w:tc>
          <w:tcPr>
            <w:tcW w:w="425" w:type="dxa"/>
          </w:tcPr>
          <w:p w:rsidR="00CA4119" w:rsidRPr="008254EA" w:rsidRDefault="00CA4119">
            <w:pPr>
              <w:jc w:val="center"/>
              <w:rPr>
                <w:b/>
                <w:sz w:val="22"/>
                <w:szCs w:val="22"/>
              </w:rPr>
            </w:pPr>
          </w:p>
          <w:p w:rsidR="00CA4119" w:rsidRPr="008254EA" w:rsidRDefault="00CA4119">
            <w:pPr>
              <w:jc w:val="center"/>
              <w:rPr>
                <w:b/>
                <w:sz w:val="22"/>
                <w:szCs w:val="22"/>
              </w:rPr>
            </w:pPr>
          </w:p>
          <w:p w:rsidR="00CA4119" w:rsidRPr="008254EA" w:rsidRDefault="00CA4119">
            <w:pPr>
              <w:jc w:val="center"/>
              <w:rPr>
                <w:b/>
                <w:sz w:val="22"/>
                <w:szCs w:val="22"/>
              </w:rPr>
            </w:pPr>
          </w:p>
          <w:p w:rsidR="00CA4119" w:rsidRPr="008254EA" w:rsidRDefault="00CA4119">
            <w:pPr>
              <w:jc w:val="center"/>
              <w:rPr>
                <w:b/>
                <w:sz w:val="22"/>
                <w:szCs w:val="22"/>
              </w:rPr>
            </w:pPr>
          </w:p>
          <w:p w:rsidR="00CA4119" w:rsidRPr="008254EA" w:rsidRDefault="00CA4119">
            <w:pPr>
              <w:jc w:val="center"/>
              <w:rPr>
                <w:b/>
                <w:sz w:val="22"/>
                <w:szCs w:val="22"/>
              </w:rPr>
            </w:pPr>
          </w:p>
          <w:p w:rsidR="00CA4119" w:rsidRPr="008254EA" w:rsidRDefault="00CA4119">
            <w:pPr>
              <w:jc w:val="center"/>
              <w:rPr>
                <w:b/>
                <w:sz w:val="22"/>
                <w:szCs w:val="22"/>
              </w:rPr>
            </w:pPr>
          </w:p>
          <w:p w:rsidR="00CA4119" w:rsidRPr="008254EA" w:rsidRDefault="00CA4119">
            <w:pPr>
              <w:jc w:val="center"/>
              <w:rPr>
                <w:b/>
                <w:sz w:val="22"/>
                <w:szCs w:val="22"/>
              </w:rPr>
            </w:pPr>
          </w:p>
          <w:p w:rsidR="00CA4119" w:rsidRPr="008254EA" w:rsidRDefault="00CA4119">
            <w:pPr>
              <w:jc w:val="center"/>
              <w:rPr>
                <w:b/>
                <w:sz w:val="22"/>
                <w:szCs w:val="22"/>
              </w:rPr>
            </w:pPr>
          </w:p>
        </w:tc>
        <w:tc>
          <w:tcPr>
            <w:tcW w:w="4428" w:type="dxa"/>
          </w:tcPr>
          <w:p w:rsidR="00CA4119" w:rsidRPr="008254EA" w:rsidRDefault="00741B45">
            <w:pPr>
              <w:jc w:val="center"/>
              <w:rPr>
                <w:b/>
                <w:sz w:val="22"/>
                <w:szCs w:val="22"/>
              </w:rPr>
            </w:pPr>
            <w:r w:rsidRPr="008254EA">
              <w:rPr>
                <w:b/>
                <w:sz w:val="22"/>
                <w:szCs w:val="22"/>
              </w:rPr>
              <w:t>ПОКУПАТЕЛЬ:</w:t>
            </w:r>
          </w:p>
          <w:p w:rsidR="00CA4119" w:rsidRPr="008254EA" w:rsidRDefault="00CA4119">
            <w:pPr>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b/>
                <w:sz w:val="22"/>
                <w:szCs w:val="22"/>
              </w:rPr>
            </w:pPr>
          </w:p>
          <w:p w:rsidR="00CA4119" w:rsidRPr="008254EA" w:rsidRDefault="00CA4119">
            <w:pPr>
              <w:jc w:val="both"/>
              <w:rPr>
                <w:b/>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Pr="008254EA" w:rsidRDefault="00CA4119">
            <w:pPr>
              <w:jc w:val="both"/>
              <w:rPr>
                <w:sz w:val="22"/>
                <w:szCs w:val="22"/>
              </w:rPr>
            </w:pPr>
          </w:p>
          <w:p w:rsidR="00CA4119" w:rsidRDefault="00CA4119">
            <w:pPr>
              <w:jc w:val="both"/>
              <w:rPr>
                <w:sz w:val="22"/>
                <w:szCs w:val="22"/>
              </w:rPr>
            </w:pPr>
          </w:p>
          <w:p w:rsidR="0082621B" w:rsidRPr="008254EA" w:rsidRDefault="0082621B">
            <w:pPr>
              <w:jc w:val="both"/>
              <w:rPr>
                <w:sz w:val="22"/>
                <w:szCs w:val="22"/>
              </w:rPr>
            </w:pPr>
          </w:p>
          <w:p w:rsidR="00CA4119" w:rsidRPr="008254EA" w:rsidRDefault="00741B45">
            <w:pPr>
              <w:jc w:val="both"/>
              <w:rPr>
                <w:sz w:val="22"/>
                <w:szCs w:val="22"/>
              </w:rPr>
            </w:pPr>
            <w:r w:rsidRPr="008254EA">
              <w:rPr>
                <w:sz w:val="22"/>
                <w:szCs w:val="22"/>
              </w:rPr>
              <w:t>от Покупателя:</w:t>
            </w:r>
          </w:p>
          <w:p w:rsidR="00CA4119" w:rsidRPr="008254EA" w:rsidRDefault="00741B45">
            <w:pPr>
              <w:jc w:val="both"/>
              <w:rPr>
                <w:sz w:val="22"/>
                <w:szCs w:val="22"/>
              </w:rPr>
            </w:pPr>
            <w:r w:rsidRPr="008254EA">
              <w:rPr>
                <w:sz w:val="22"/>
                <w:szCs w:val="22"/>
              </w:rPr>
              <w:t>__________________(___________)</w:t>
            </w:r>
          </w:p>
          <w:p w:rsidR="00CA4119" w:rsidRPr="008254EA" w:rsidRDefault="00741B45">
            <w:pPr>
              <w:rPr>
                <w:sz w:val="22"/>
                <w:szCs w:val="22"/>
              </w:rPr>
            </w:pPr>
            <w:r w:rsidRPr="008254EA">
              <w:rPr>
                <w:sz w:val="22"/>
                <w:szCs w:val="22"/>
              </w:rPr>
              <w:t>М.П.</w:t>
            </w:r>
          </w:p>
        </w:tc>
      </w:tr>
    </w:tbl>
    <w:p w:rsidR="00CA4119" w:rsidRDefault="00741B45">
      <w:pPr>
        <w:rPr>
          <w:sz w:val="22"/>
        </w:rPr>
      </w:pPr>
      <w:r>
        <w:rPr>
          <w:sz w:val="22"/>
        </w:rPr>
        <w:t xml:space="preserve">                                                                                                                                                                                                                                                                      </w:t>
      </w:r>
    </w:p>
    <w:p w:rsidR="00CA4119" w:rsidRDefault="00CA4119">
      <w:pPr>
        <w:widowControl w:val="0"/>
        <w:ind w:firstLine="567"/>
        <w:jc w:val="right"/>
        <w:rPr>
          <w:sz w:val="24"/>
        </w:rPr>
      </w:pPr>
    </w:p>
    <w:sectPr w:rsidR="00CA4119">
      <w:headerReference w:type="default" r:id="rId15"/>
      <w:pgSz w:w="11906" w:h="16838"/>
      <w:pgMar w:top="851" w:right="566" w:bottom="567"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860" w:rsidRDefault="00942860">
      <w:r>
        <w:separator/>
      </w:r>
    </w:p>
  </w:endnote>
  <w:endnote w:type="continuationSeparator" w:id="0">
    <w:p w:rsidR="00942860" w:rsidRDefault="00942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860" w:rsidRDefault="00942860">
      <w:r>
        <w:separator/>
      </w:r>
    </w:p>
  </w:footnote>
  <w:footnote w:type="continuationSeparator" w:id="0">
    <w:p w:rsidR="00942860" w:rsidRDefault="00942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779" w:rsidRDefault="000B6779">
    <w:pPr>
      <w:framePr w:wrap="around" w:vAnchor="text" w:hAnchor="margin" w:xAlign="center" w:y="1"/>
    </w:pPr>
    <w:r>
      <w:rPr>
        <w:rStyle w:val="1f4"/>
        <w:rFonts w:ascii="Times New Roman CYR" w:hAnsi="Times New Roman CYR"/>
        <w:sz w:val="24"/>
      </w:rPr>
      <w:fldChar w:fldCharType="begin"/>
    </w:r>
    <w:r>
      <w:rPr>
        <w:rStyle w:val="1f4"/>
        <w:rFonts w:ascii="Times New Roman CYR" w:hAnsi="Times New Roman CYR"/>
        <w:sz w:val="24"/>
      </w:rPr>
      <w:instrText xml:space="preserve">PAGE </w:instrText>
    </w:r>
    <w:r>
      <w:rPr>
        <w:rStyle w:val="1f4"/>
        <w:rFonts w:ascii="Times New Roman CYR" w:hAnsi="Times New Roman CYR"/>
        <w:sz w:val="24"/>
      </w:rPr>
      <w:fldChar w:fldCharType="separate"/>
    </w:r>
    <w:r w:rsidR="00AA362D">
      <w:rPr>
        <w:rStyle w:val="1f4"/>
        <w:rFonts w:ascii="Times New Roman CYR" w:hAnsi="Times New Roman CYR"/>
        <w:noProof/>
        <w:sz w:val="24"/>
      </w:rPr>
      <w:t>2</w:t>
    </w:r>
    <w:r>
      <w:rPr>
        <w:rStyle w:val="1f4"/>
        <w:rFonts w:ascii="Times New Roman CYR" w:hAnsi="Times New Roman CYR"/>
        <w:sz w:val="24"/>
      </w:rPr>
      <w:fldChar w:fldCharType="end"/>
    </w:r>
  </w:p>
  <w:p w:rsidR="000B6779" w:rsidRDefault="000B6779">
    <w:pPr>
      <w:pStyle w:val="a6"/>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779" w:rsidRDefault="000B6779">
    <w:pPr>
      <w:framePr w:wrap="around" w:vAnchor="text" w:hAnchor="margin" w:xAlign="center" w:y="1"/>
    </w:pPr>
    <w:r>
      <w:rPr>
        <w:rStyle w:val="1f4"/>
        <w:rFonts w:ascii="Times New Roman CYR" w:hAnsi="Times New Roman CYR"/>
        <w:sz w:val="24"/>
      </w:rPr>
      <w:fldChar w:fldCharType="begin"/>
    </w:r>
    <w:r>
      <w:rPr>
        <w:rStyle w:val="1f4"/>
        <w:rFonts w:ascii="Times New Roman CYR" w:hAnsi="Times New Roman CYR"/>
        <w:sz w:val="24"/>
      </w:rPr>
      <w:instrText xml:space="preserve">PAGE </w:instrText>
    </w:r>
    <w:r>
      <w:rPr>
        <w:rStyle w:val="1f4"/>
        <w:rFonts w:ascii="Times New Roman CYR" w:hAnsi="Times New Roman CYR"/>
        <w:sz w:val="24"/>
      </w:rPr>
      <w:fldChar w:fldCharType="separate"/>
    </w:r>
    <w:r w:rsidR="00AA362D">
      <w:rPr>
        <w:rStyle w:val="1f4"/>
        <w:rFonts w:ascii="Times New Roman CYR" w:hAnsi="Times New Roman CYR"/>
        <w:noProof/>
        <w:sz w:val="24"/>
      </w:rPr>
      <w:t>17</w:t>
    </w:r>
    <w:r>
      <w:rPr>
        <w:rStyle w:val="1f4"/>
        <w:rFonts w:ascii="Times New Roman CYR" w:hAnsi="Times New Roman CYR"/>
        <w:sz w:val="24"/>
      </w:rPr>
      <w:fldChar w:fldCharType="end"/>
    </w:r>
  </w:p>
  <w:p w:rsidR="000B6779" w:rsidRDefault="000B6779">
    <w:pPr>
      <w:pStyle w:val="a6"/>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67AFF"/>
    <w:multiLevelType w:val="multilevel"/>
    <w:tmpl w:val="D4B023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EB533FB"/>
    <w:multiLevelType w:val="multilevel"/>
    <w:tmpl w:val="9F1A3BF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383E64DC"/>
    <w:multiLevelType w:val="multilevel"/>
    <w:tmpl w:val="329E21B2"/>
    <w:lvl w:ilvl="0">
      <w:start w:val="1"/>
      <w:numFmt w:val="bullet"/>
      <w:pStyle w:val="a"/>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63E8093A"/>
    <w:multiLevelType w:val="multilevel"/>
    <w:tmpl w:val="700015B8"/>
    <w:lvl w:ilvl="0">
      <w:start w:val="3"/>
      <w:numFmt w:val="decimal"/>
      <w:lvlText w:val="%1."/>
      <w:lvlJc w:val="left"/>
      <w:pPr>
        <w:tabs>
          <w:tab w:val="left" w:pos="360"/>
        </w:tabs>
        <w:ind w:left="360" w:hanging="360"/>
      </w:pPr>
    </w:lvl>
    <w:lvl w:ilvl="1">
      <w:start w:val="1"/>
      <w:numFmt w:val="decimal"/>
      <w:lvlText w:val="%1.%2."/>
      <w:lvlJc w:val="left"/>
      <w:pPr>
        <w:tabs>
          <w:tab w:val="left" w:pos="1080"/>
        </w:tabs>
        <w:ind w:left="1080" w:hanging="360"/>
      </w:pPr>
    </w:lvl>
    <w:lvl w:ilvl="2">
      <w:start w:val="1"/>
      <w:numFmt w:val="decimal"/>
      <w:lvlText w:val="%1.%2.%3."/>
      <w:lvlJc w:val="left"/>
      <w:pPr>
        <w:tabs>
          <w:tab w:val="left" w:pos="2160"/>
        </w:tabs>
        <w:ind w:left="2160" w:hanging="720"/>
      </w:pPr>
    </w:lvl>
    <w:lvl w:ilvl="3">
      <w:start w:val="1"/>
      <w:numFmt w:val="decimal"/>
      <w:lvlText w:val="%1.%2.%3.%4."/>
      <w:lvlJc w:val="left"/>
      <w:pPr>
        <w:tabs>
          <w:tab w:val="left" w:pos="2880"/>
        </w:tabs>
        <w:ind w:left="2880" w:hanging="720"/>
      </w:pPr>
    </w:lvl>
    <w:lvl w:ilvl="4">
      <w:start w:val="1"/>
      <w:numFmt w:val="decimal"/>
      <w:lvlText w:val="%1.%2.%3.%4.%5."/>
      <w:lvlJc w:val="left"/>
      <w:pPr>
        <w:tabs>
          <w:tab w:val="left" w:pos="3960"/>
        </w:tabs>
        <w:ind w:left="3960" w:hanging="1080"/>
      </w:pPr>
    </w:lvl>
    <w:lvl w:ilvl="5">
      <w:start w:val="1"/>
      <w:numFmt w:val="decimal"/>
      <w:lvlText w:val="%1.%2.%3.%4.%5.%6."/>
      <w:lvlJc w:val="left"/>
      <w:pPr>
        <w:tabs>
          <w:tab w:val="left" w:pos="4680"/>
        </w:tabs>
        <w:ind w:left="4680" w:hanging="1080"/>
      </w:pPr>
    </w:lvl>
    <w:lvl w:ilvl="6">
      <w:start w:val="1"/>
      <w:numFmt w:val="decimal"/>
      <w:lvlText w:val="%1.%2.%3.%4.%5.%6.%7."/>
      <w:lvlJc w:val="left"/>
      <w:pPr>
        <w:tabs>
          <w:tab w:val="left" w:pos="5760"/>
        </w:tabs>
        <w:ind w:left="5760" w:hanging="1440"/>
      </w:pPr>
    </w:lvl>
    <w:lvl w:ilvl="7">
      <w:start w:val="1"/>
      <w:numFmt w:val="decimal"/>
      <w:lvlText w:val="%1.%2.%3.%4.%5.%6.%7.%8."/>
      <w:lvlJc w:val="left"/>
      <w:pPr>
        <w:tabs>
          <w:tab w:val="left" w:pos="6480"/>
        </w:tabs>
        <w:ind w:left="6480" w:hanging="1440"/>
      </w:pPr>
    </w:lvl>
    <w:lvl w:ilvl="8">
      <w:start w:val="1"/>
      <w:numFmt w:val="decimal"/>
      <w:lvlText w:val="%1.%2.%3.%4.%5.%6.%7.%8.%9."/>
      <w:lvlJc w:val="left"/>
      <w:pPr>
        <w:tabs>
          <w:tab w:val="left" w:pos="7560"/>
        </w:tabs>
        <w:ind w:left="7560" w:hanging="180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A4119"/>
    <w:rsid w:val="00071A36"/>
    <w:rsid w:val="000B6779"/>
    <w:rsid w:val="000D275E"/>
    <w:rsid w:val="000E26DE"/>
    <w:rsid w:val="00131352"/>
    <w:rsid w:val="00136F7D"/>
    <w:rsid w:val="00216191"/>
    <w:rsid w:val="004F6668"/>
    <w:rsid w:val="0058679E"/>
    <w:rsid w:val="005D071E"/>
    <w:rsid w:val="006163BB"/>
    <w:rsid w:val="006E45AB"/>
    <w:rsid w:val="00741B45"/>
    <w:rsid w:val="00792603"/>
    <w:rsid w:val="008254EA"/>
    <w:rsid w:val="0082621B"/>
    <w:rsid w:val="00833086"/>
    <w:rsid w:val="00834E68"/>
    <w:rsid w:val="008E0456"/>
    <w:rsid w:val="00942860"/>
    <w:rsid w:val="009E6E50"/>
    <w:rsid w:val="00A03230"/>
    <w:rsid w:val="00AA362D"/>
    <w:rsid w:val="00AB55D6"/>
    <w:rsid w:val="00AE1147"/>
    <w:rsid w:val="00BB140A"/>
    <w:rsid w:val="00BD3A7B"/>
    <w:rsid w:val="00C00584"/>
    <w:rsid w:val="00C228C6"/>
    <w:rsid w:val="00C81088"/>
    <w:rsid w:val="00CA4119"/>
    <w:rsid w:val="00D1088D"/>
    <w:rsid w:val="00D66E05"/>
    <w:rsid w:val="00E23792"/>
    <w:rsid w:val="00E94FF6"/>
    <w:rsid w:val="00ED6CA3"/>
    <w:rsid w:val="00FC3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style>
  <w:style w:type="paragraph" w:styleId="10">
    <w:name w:val="heading 1"/>
    <w:basedOn w:val="a0"/>
    <w:next w:val="a0"/>
    <w:link w:val="11"/>
    <w:uiPriority w:val="9"/>
    <w:qFormat/>
    <w:pPr>
      <w:widowControl w:val="0"/>
      <w:spacing w:before="108" w:after="108"/>
      <w:jc w:val="center"/>
      <w:outlineLvl w:val="0"/>
    </w:pPr>
    <w:rPr>
      <w:rFonts w:ascii="Arial" w:hAnsi="Arial"/>
      <w:b/>
      <w:color w:val="000080"/>
      <w:sz w:val="18"/>
    </w:rPr>
  </w:style>
  <w:style w:type="paragraph" w:styleId="2">
    <w:name w:val="heading 2"/>
    <w:basedOn w:val="a0"/>
    <w:next w:val="a0"/>
    <w:link w:val="20"/>
    <w:uiPriority w:val="9"/>
    <w:qFormat/>
    <w:pPr>
      <w:keepNext/>
      <w:widowControl w:val="0"/>
      <w:outlineLvl w:val="1"/>
    </w:pPr>
    <w:rPr>
      <w:b/>
      <w:i/>
      <w:sz w:val="24"/>
    </w:rPr>
  </w:style>
  <w:style w:type="paragraph" w:styleId="3">
    <w:name w:val="heading 3"/>
    <w:next w:val="a0"/>
    <w:link w:val="30"/>
    <w:uiPriority w:val="9"/>
    <w:qFormat/>
    <w:pPr>
      <w:spacing w:before="120" w:after="120"/>
      <w:jc w:val="both"/>
      <w:outlineLvl w:val="2"/>
    </w:pPr>
    <w:rPr>
      <w:rFonts w:ascii="XO Thames" w:hAnsi="XO Thames"/>
      <w:b/>
      <w:sz w:val="26"/>
    </w:rPr>
  </w:style>
  <w:style w:type="paragraph" w:styleId="4">
    <w:name w:val="heading 4"/>
    <w:next w:val="a0"/>
    <w:link w:val="40"/>
    <w:uiPriority w:val="9"/>
    <w:qFormat/>
    <w:pPr>
      <w:spacing w:before="120" w:after="120"/>
      <w:jc w:val="both"/>
      <w:outlineLvl w:val="3"/>
    </w:pPr>
    <w:rPr>
      <w:rFonts w:ascii="XO Thames" w:hAnsi="XO Thames"/>
      <w:b/>
      <w:sz w:val="24"/>
    </w:rPr>
  </w:style>
  <w:style w:type="paragraph" w:styleId="5">
    <w:name w:val="heading 5"/>
    <w:next w:val="a0"/>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styleId="21">
    <w:name w:val="toc 2"/>
    <w:basedOn w:val="a0"/>
    <w:next w:val="a0"/>
    <w:link w:val="22"/>
    <w:uiPriority w:val="39"/>
    <w:pPr>
      <w:widowControl w:val="0"/>
      <w:ind w:left="200"/>
    </w:pPr>
  </w:style>
  <w:style w:type="character" w:customStyle="1" w:styleId="22">
    <w:name w:val="Оглавление 2 Знак"/>
    <w:basedOn w:val="1"/>
    <w:link w:val="21"/>
  </w:style>
  <w:style w:type="paragraph" w:customStyle="1" w:styleId="12">
    <w:name w:val="Обычный1"/>
    <w:link w:val="13"/>
  </w:style>
  <w:style w:type="character" w:customStyle="1" w:styleId="13">
    <w:name w:val="Обычный1"/>
    <w:link w:val="12"/>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4">
    <w:link w:val="a5"/>
    <w:semiHidden/>
    <w:unhideWhenUsed/>
  </w:style>
  <w:style w:type="character" w:customStyle="1" w:styleId="a5">
    <w:link w:val="a4"/>
    <w:semiHidden/>
    <w:unhideWhenUsed/>
  </w:style>
  <w:style w:type="paragraph" w:styleId="31">
    <w:name w:val="Body Text 3"/>
    <w:basedOn w:val="a0"/>
    <w:link w:val="32"/>
    <w:pPr>
      <w:widowControl w:val="0"/>
      <w:spacing w:after="120"/>
    </w:pPr>
    <w:rPr>
      <w:sz w:val="16"/>
    </w:rPr>
  </w:style>
  <w:style w:type="character" w:customStyle="1" w:styleId="32">
    <w:name w:val="Основной текст 3 Знак"/>
    <w:basedOn w:val="1"/>
    <w:link w:val="31"/>
    <w:rPr>
      <w:sz w:val="16"/>
    </w:rPr>
  </w:style>
  <w:style w:type="paragraph" w:styleId="a6">
    <w:name w:val="header"/>
    <w:basedOn w:val="a0"/>
    <w:link w:val="a7"/>
    <w:pPr>
      <w:widowControl w:val="0"/>
      <w:tabs>
        <w:tab w:val="center" w:pos="4153"/>
        <w:tab w:val="right" w:pos="8306"/>
      </w:tabs>
    </w:pPr>
  </w:style>
  <w:style w:type="character" w:customStyle="1" w:styleId="a7">
    <w:name w:val="Верхний колонтитул Знак"/>
    <w:basedOn w:val="1"/>
    <w:link w:val="a6"/>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33">
    <w:name w:val="Body Text Indent 3"/>
    <w:basedOn w:val="a0"/>
    <w:link w:val="34"/>
    <w:pPr>
      <w:spacing w:after="120"/>
      <w:ind w:left="283"/>
    </w:pPr>
    <w:rPr>
      <w:sz w:val="16"/>
    </w:rPr>
  </w:style>
  <w:style w:type="character" w:customStyle="1" w:styleId="34">
    <w:name w:val="Основной текст с отступом 3 Знак"/>
    <w:basedOn w:val="1"/>
    <w:link w:val="33"/>
    <w:rPr>
      <w:sz w:val="16"/>
    </w:rPr>
  </w:style>
  <w:style w:type="paragraph" w:customStyle="1" w:styleId="TextBasTxt">
    <w:name w:val="TextBasTxt"/>
    <w:basedOn w:val="a0"/>
    <w:link w:val="TextBasTxt0"/>
    <w:pPr>
      <w:ind w:firstLine="567"/>
      <w:jc w:val="both"/>
    </w:pPr>
    <w:rPr>
      <w:sz w:val="24"/>
    </w:rPr>
  </w:style>
  <w:style w:type="character" w:customStyle="1" w:styleId="TextBasTxt0">
    <w:name w:val="TextBasTxt"/>
    <w:basedOn w:val="1"/>
    <w:link w:val="TextBasTxt"/>
    <w:rPr>
      <w:sz w:val="24"/>
    </w:rPr>
  </w:style>
  <w:style w:type="paragraph" w:styleId="a8">
    <w:name w:val="Body Text"/>
    <w:basedOn w:val="a0"/>
    <w:link w:val="a9"/>
    <w:pPr>
      <w:spacing w:after="120"/>
    </w:pPr>
  </w:style>
  <w:style w:type="character" w:customStyle="1" w:styleId="a9">
    <w:name w:val="Основной текст Знак"/>
    <w:basedOn w:val="1"/>
    <w:link w:val="a8"/>
  </w:style>
  <w:style w:type="paragraph" w:styleId="aa">
    <w:name w:val="Normal (Web)"/>
    <w:basedOn w:val="a0"/>
    <w:link w:val="ab"/>
    <w:pPr>
      <w:spacing w:after="150"/>
    </w:pPr>
    <w:rPr>
      <w:sz w:val="24"/>
    </w:rPr>
  </w:style>
  <w:style w:type="character" w:customStyle="1" w:styleId="ab">
    <w:name w:val="Обычный (веб) Знак"/>
    <w:basedOn w:val="1"/>
    <w:link w:val="aa"/>
    <w:rPr>
      <w:sz w:val="24"/>
    </w:rPr>
  </w:style>
  <w:style w:type="character" w:customStyle="1" w:styleId="30">
    <w:name w:val="Заголовок 3 Знак"/>
    <w:link w:val="3"/>
    <w:rPr>
      <w:rFonts w:ascii="XO Thames" w:hAnsi="XO Thames"/>
      <w:b/>
      <w:sz w:val="26"/>
    </w:rPr>
  </w:style>
  <w:style w:type="paragraph" w:customStyle="1" w:styleId="14">
    <w:name w:val="Просмотренная гиперссылка1"/>
    <w:link w:val="15"/>
    <w:rPr>
      <w:color w:val="954F72"/>
      <w:u w:val="single"/>
    </w:rPr>
  </w:style>
  <w:style w:type="character" w:customStyle="1" w:styleId="15">
    <w:name w:val="Просмотренная гиперссылка1"/>
    <w:link w:val="14"/>
    <w:rPr>
      <w:color w:val="954F72"/>
      <w:u w:val="single"/>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210">
    <w:name w:val="Основной текст 21"/>
    <w:basedOn w:val="a0"/>
    <w:link w:val="211"/>
    <w:pPr>
      <w:widowControl w:val="0"/>
      <w:tabs>
        <w:tab w:val="left" w:pos="284"/>
      </w:tabs>
      <w:ind w:left="284" w:hanging="284"/>
      <w:jc w:val="both"/>
    </w:pPr>
    <w:rPr>
      <w:sz w:val="24"/>
    </w:rPr>
  </w:style>
  <w:style w:type="character" w:customStyle="1" w:styleId="211">
    <w:name w:val="Основной текст 21"/>
    <w:basedOn w:val="1"/>
    <w:link w:val="210"/>
    <w:rPr>
      <w:sz w:val="24"/>
    </w:rPr>
  </w:style>
  <w:style w:type="paragraph" w:customStyle="1" w:styleId="TextBoldCenter">
    <w:name w:val="TextBoldCenter"/>
    <w:basedOn w:val="a0"/>
    <w:link w:val="TextBoldCenter0"/>
    <w:pPr>
      <w:spacing w:before="283"/>
      <w:jc w:val="center"/>
    </w:pPr>
    <w:rPr>
      <w:b/>
      <w:sz w:val="26"/>
    </w:rPr>
  </w:style>
  <w:style w:type="character" w:customStyle="1" w:styleId="TextBoldCenter0">
    <w:name w:val="TextBoldCenter"/>
    <w:basedOn w:val="1"/>
    <w:link w:val="TextBoldCenter"/>
    <w:rPr>
      <w:b/>
      <w:sz w:val="26"/>
    </w:rPr>
  </w:style>
  <w:style w:type="paragraph" w:customStyle="1" w:styleId="ac">
    <w:name w:val="Активная гипертекстовая ссылка"/>
    <w:link w:val="ad"/>
    <w:rPr>
      <w:color w:val="008000"/>
      <w:u w:val="single"/>
    </w:rPr>
  </w:style>
  <w:style w:type="character" w:customStyle="1" w:styleId="ad">
    <w:name w:val="Активная гипертекстовая ссылка"/>
    <w:link w:val="ac"/>
    <w:rPr>
      <w:color w:val="008000"/>
      <w:u w:val="single"/>
    </w:rPr>
  </w:style>
  <w:style w:type="paragraph" w:customStyle="1" w:styleId="ae">
    <w:name w:val="Знак"/>
    <w:basedOn w:val="a0"/>
    <w:link w:val="af"/>
    <w:pPr>
      <w:widowControl w:val="0"/>
      <w:spacing w:after="160" w:line="240" w:lineRule="exact"/>
    </w:pPr>
  </w:style>
  <w:style w:type="character" w:customStyle="1" w:styleId="af">
    <w:name w:val="Знак"/>
    <w:basedOn w:val="1"/>
    <w:link w:val="ae"/>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adress">
    <w:name w:val="adress"/>
    <w:basedOn w:val="a0"/>
    <w:link w:val="adress0"/>
    <w:pPr>
      <w:spacing w:before="1" w:after="1" w:line="240" w:lineRule="atLeast"/>
      <w:ind w:left="1" w:right="1" w:firstLine="1"/>
      <w:jc w:val="center"/>
    </w:pPr>
    <w:rPr>
      <w:b/>
      <w:i/>
    </w:rPr>
  </w:style>
  <w:style w:type="character" w:customStyle="1" w:styleId="adress0">
    <w:name w:val="adress"/>
    <w:basedOn w:val="1"/>
    <w:link w:val="adress"/>
    <w:rPr>
      <w:b/>
      <w:i/>
    </w:rPr>
  </w:style>
  <w:style w:type="paragraph" w:styleId="af0">
    <w:name w:val="No Spacing"/>
    <w:link w:val="af1"/>
    <w:rPr>
      <w:rFonts w:ascii="Calibri" w:hAnsi="Calibri"/>
      <w:sz w:val="22"/>
    </w:rPr>
  </w:style>
  <w:style w:type="character" w:customStyle="1" w:styleId="af1">
    <w:name w:val="Без интервала Знак"/>
    <w:link w:val="af0"/>
    <w:rPr>
      <w:rFonts w:ascii="Calibri" w:hAnsi="Calibri"/>
      <w:sz w:val="22"/>
    </w:rPr>
  </w:style>
  <w:style w:type="paragraph" w:styleId="35">
    <w:name w:val="toc 3"/>
    <w:basedOn w:val="a0"/>
    <w:next w:val="a0"/>
    <w:link w:val="36"/>
    <w:uiPriority w:val="39"/>
    <w:pPr>
      <w:spacing w:after="100" w:line="264" w:lineRule="auto"/>
      <w:ind w:left="440"/>
    </w:pPr>
    <w:rPr>
      <w:rFonts w:ascii="Calibri" w:hAnsi="Calibri"/>
      <w:sz w:val="22"/>
    </w:rPr>
  </w:style>
  <w:style w:type="character" w:customStyle="1" w:styleId="36">
    <w:name w:val="Оглавление 3 Знак"/>
    <w:basedOn w:val="1"/>
    <w:link w:val="35"/>
    <w:rPr>
      <w:rFonts w:ascii="Calibri" w:hAnsi="Calibri"/>
      <w:sz w:val="22"/>
    </w:rPr>
  </w:style>
  <w:style w:type="paragraph" w:styleId="af2">
    <w:name w:val="Plain Text"/>
    <w:basedOn w:val="a0"/>
    <w:link w:val="af3"/>
    <w:rPr>
      <w:rFonts w:ascii="Courier New" w:hAnsi="Courier New"/>
    </w:rPr>
  </w:style>
  <w:style w:type="character" w:customStyle="1" w:styleId="af3">
    <w:name w:val="Текст Знак"/>
    <w:basedOn w:val="1"/>
    <w:link w:val="af2"/>
    <w:rPr>
      <w:rFonts w:ascii="Courier New" w:hAnsi="Courier New"/>
    </w:rPr>
  </w:style>
  <w:style w:type="paragraph" w:customStyle="1" w:styleId="212">
    <w:name w:val="Основной текст (2)1"/>
    <w:basedOn w:val="a0"/>
    <w:link w:val="213"/>
    <w:pPr>
      <w:widowControl w:val="0"/>
      <w:spacing w:line="259" w:lineRule="exact"/>
      <w:jc w:val="center"/>
    </w:pPr>
  </w:style>
  <w:style w:type="character" w:customStyle="1" w:styleId="213">
    <w:name w:val="Основной текст (2)1"/>
    <w:basedOn w:val="1"/>
    <w:link w:val="212"/>
  </w:style>
  <w:style w:type="paragraph" w:customStyle="1" w:styleId="16">
    <w:name w:val="Гиперссылка1"/>
    <w:link w:val="17"/>
    <w:rPr>
      <w:color w:val="0000FF"/>
      <w:u w:val="single"/>
    </w:rPr>
  </w:style>
  <w:style w:type="character" w:customStyle="1" w:styleId="17">
    <w:name w:val="Гиперссылка1"/>
    <w:link w:val="16"/>
    <w:rPr>
      <w:color w:val="0000FF"/>
      <w:u w:val="single"/>
    </w:rPr>
  </w:style>
  <w:style w:type="paragraph" w:customStyle="1" w:styleId="18">
    <w:name w:val="Выделение1"/>
    <w:link w:val="19"/>
    <w:rPr>
      <w:i/>
    </w:rPr>
  </w:style>
  <w:style w:type="character" w:customStyle="1" w:styleId="19">
    <w:name w:val="Выделение1"/>
    <w:link w:val="18"/>
    <w:rPr>
      <w:i/>
    </w:rPr>
  </w:style>
  <w:style w:type="paragraph" w:customStyle="1" w:styleId="1a">
    <w:name w:val="Основной шрифт абзаца1"/>
  </w:style>
  <w:style w:type="paragraph" w:customStyle="1" w:styleId="1b">
    <w:name w:val="Строгий1"/>
    <w:link w:val="1c"/>
    <w:rPr>
      <w:b/>
    </w:rPr>
  </w:style>
  <w:style w:type="character" w:customStyle="1" w:styleId="1c">
    <w:name w:val="Строгий1"/>
    <w:link w:val="1b"/>
    <w:rPr>
      <w:b/>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d">
    <w:name w:val="Просмотренная гиперссылка1"/>
    <w:link w:val="1e"/>
    <w:rPr>
      <w:color w:val="800080"/>
      <w:u w:val="single"/>
    </w:rPr>
  </w:style>
  <w:style w:type="character" w:customStyle="1" w:styleId="1e">
    <w:name w:val="Просмотренная гиперссылка1"/>
    <w:link w:val="1d"/>
    <w:rPr>
      <w:color w:val="800080"/>
      <w:u w:val="single"/>
    </w:rPr>
  </w:style>
  <w:style w:type="paragraph" w:styleId="af4">
    <w:name w:val="Body Text Indent"/>
    <w:basedOn w:val="a0"/>
    <w:link w:val="af5"/>
    <w:pPr>
      <w:ind w:firstLine="1134"/>
      <w:jc w:val="both"/>
    </w:pPr>
    <w:rPr>
      <w:sz w:val="24"/>
    </w:rPr>
  </w:style>
  <w:style w:type="character" w:customStyle="1" w:styleId="af5">
    <w:name w:val="Основной текст с отступом Знак"/>
    <w:basedOn w:val="1"/>
    <w:link w:val="af4"/>
    <w:rPr>
      <w:sz w:val="24"/>
    </w:rPr>
  </w:style>
  <w:style w:type="paragraph" w:customStyle="1" w:styleId="310">
    <w:name w:val="Основной текст с отступом 31"/>
    <w:basedOn w:val="a0"/>
    <w:link w:val="311"/>
    <w:pPr>
      <w:widowControl w:val="0"/>
      <w:spacing w:after="120"/>
      <w:ind w:firstLine="720"/>
      <w:jc w:val="both"/>
    </w:pPr>
    <w:rPr>
      <w:b/>
      <w:sz w:val="28"/>
    </w:rPr>
  </w:style>
  <w:style w:type="character" w:customStyle="1" w:styleId="311">
    <w:name w:val="Основной текст с отступом 31"/>
    <w:basedOn w:val="1"/>
    <w:link w:val="310"/>
    <w:rPr>
      <w:b/>
      <w:sz w:val="28"/>
    </w:rPr>
  </w:style>
  <w:style w:type="character" w:customStyle="1" w:styleId="50">
    <w:name w:val="Заголовок 5 Знак"/>
    <w:link w:val="5"/>
    <w:rPr>
      <w:rFonts w:ascii="XO Thames" w:hAnsi="XO Thames"/>
      <w:b/>
      <w:sz w:val="22"/>
    </w:rPr>
  </w:style>
  <w:style w:type="paragraph" w:styleId="23">
    <w:name w:val="Body Text Indent 2"/>
    <w:basedOn w:val="a0"/>
    <w:link w:val="24"/>
    <w:pPr>
      <w:widowControl w:val="0"/>
      <w:spacing w:after="120" w:line="480" w:lineRule="auto"/>
      <w:ind w:left="283"/>
    </w:pPr>
  </w:style>
  <w:style w:type="character" w:customStyle="1" w:styleId="24">
    <w:name w:val="Основной текст с отступом 2 Знак"/>
    <w:basedOn w:val="1"/>
    <w:link w:val="23"/>
  </w:style>
  <w:style w:type="character" w:customStyle="1" w:styleId="11">
    <w:name w:val="Заголовок 1 Знак"/>
    <w:basedOn w:val="1"/>
    <w:link w:val="10"/>
    <w:rPr>
      <w:rFonts w:ascii="Arial" w:hAnsi="Arial"/>
      <w:b/>
      <w:color w:val="000080"/>
      <w:sz w:val="18"/>
    </w:rPr>
  </w:style>
  <w:style w:type="paragraph" w:customStyle="1" w:styleId="25">
    <w:name w:val="Гиперссылка2"/>
    <w:link w:val="af6"/>
    <w:rPr>
      <w:color w:val="0000FF"/>
      <w:u w:val="single"/>
    </w:rPr>
  </w:style>
  <w:style w:type="character" w:styleId="af6">
    <w:name w:val="Hyperlink"/>
    <w:link w:val="2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f">
    <w:name w:val="toc 1"/>
    <w:basedOn w:val="a0"/>
    <w:next w:val="a0"/>
    <w:link w:val="1f0"/>
    <w:uiPriority w:val="39"/>
    <w:pPr>
      <w:widowControl w:val="0"/>
    </w:pPr>
  </w:style>
  <w:style w:type="character" w:customStyle="1" w:styleId="1f0">
    <w:name w:val="Оглавление 1 Знак"/>
    <w:basedOn w:val="1"/>
    <w:link w:val="1f"/>
  </w:style>
  <w:style w:type="paragraph" w:customStyle="1" w:styleId="214">
    <w:name w:val="Основной текст с отступом 21"/>
    <w:basedOn w:val="a0"/>
    <w:link w:val="215"/>
    <w:pPr>
      <w:widowControl w:val="0"/>
      <w:ind w:firstLine="720"/>
      <w:jc w:val="both"/>
    </w:pPr>
    <w:rPr>
      <w:sz w:val="24"/>
    </w:rPr>
  </w:style>
  <w:style w:type="character" w:customStyle="1" w:styleId="215">
    <w:name w:val="Основной текст с отступом 21"/>
    <w:basedOn w:val="1"/>
    <w:link w:val="21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af7">
    <w:name w:val="Гипертекстовая ссылка"/>
    <w:link w:val="af8"/>
    <w:rPr>
      <w:color w:val="008000"/>
    </w:rPr>
  </w:style>
  <w:style w:type="character" w:customStyle="1" w:styleId="af8">
    <w:name w:val="Гипертекстовая ссылка"/>
    <w:link w:val="af7"/>
    <w:rPr>
      <w:color w:val="008000"/>
    </w:rPr>
  </w:style>
  <w:style w:type="paragraph" w:styleId="af9">
    <w:name w:val="Balloon Text"/>
    <w:basedOn w:val="a0"/>
    <w:link w:val="afa"/>
    <w:rPr>
      <w:rFonts w:ascii="Tahoma" w:hAnsi="Tahoma"/>
      <w:sz w:val="16"/>
    </w:rPr>
  </w:style>
  <w:style w:type="character" w:customStyle="1" w:styleId="afa">
    <w:name w:val="Текст выноски Знак"/>
    <w:basedOn w:val="1"/>
    <w:link w:val="af9"/>
    <w:rPr>
      <w:rFonts w:ascii="Tahoma" w:hAnsi="Tahoma"/>
      <w:sz w:val="16"/>
    </w:rPr>
  </w:style>
  <w:style w:type="paragraph" w:customStyle="1" w:styleId="1f1">
    <w:name w:val="Сильное выделение1"/>
    <w:link w:val="1f2"/>
    <w:rPr>
      <w:b/>
      <w:i/>
      <w:color w:val="4F81BD"/>
    </w:rPr>
  </w:style>
  <w:style w:type="character" w:customStyle="1" w:styleId="1f2">
    <w:name w:val="Сильное выделение1"/>
    <w:link w:val="1f1"/>
    <w:rPr>
      <w:b/>
      <w:i/>
      <w:color w:val="4F81BD"/>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Default">
    <w:name w:val="Default"/>
    <w:link w:val="Default0"/>
    <w:rPr>
      <w:sz w:val="24"/>
    </w:rPr>
  </w:style>
  <w:style w:type="character" w:customStyle="1" w:styleId="Default0">
    <w:name w:val="Default"/>
    <w:link w:val="Default"/>
    <w:rPr>
      <w:sz w:val="24"/>
    </w:rPr>
  </w:style>
  <w:style w:type="paragraph" w:styleId="a">
    <w:name w:val="List Bullet"/>
    <w:basedOn w:val="a0"/>
    <w:link w:val="afb"/>
    <w:pPr>
      <w:widowControl w:val="0"/>
      <w:numPr>
        <w:numId w:val="4"/>
      </w:numPr>
      <w:contextualSpacing/>
    </w:pPr>
  </w:style>
  <w:style w:type="character" w:customStyle="1" w:styleId="afb">
    <w:name w:val="Маркированный список Знак"/>
    <w:basedOn w:val="1"/>
    <w:link w:val="a"/>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c">
    <w:name w:val="Block Text"/>
    <w:basedOn w:val="a0"/>
    <w:link w:val="afd"/>
    <w:pPr>
      <w:ind w:left="1560" w:right="-58" w:hanging="1560"/>
      <w:jc w:val="both"/>
    </w:pPr>
    <w:rPr>
      <w:sz w:val="22"/>
    </w:rPr>
  </w:style>
  <w:style w:type="character" w:customStyle="1" w:styleId="afd">
    <w:name w:val="Цитата Знак"/>
    <w:basedOn w:val="1"/>
    <w:link w:val="afc"/>
    <w:rPr>
      <w:sz w:val="22"/>
    </w:rPr>
  </w:style>
  <w:style w:type="paragraph" w:customStyle="1" w:styleId="1f3">
    <w:name w:val="Номер страницы1"/>
    <w:link w:val="1f4"/>
  </w:style>
  <w:style w:type="character" w:customStyle="1" w:styleId="1f4">
    <w:name w:val="Номер страницы1"/>
    <w:link w:val="1f3"/>
  </w:style>
  <w:style w:type="paragraph" w:styleId="afe">
    <w:name w:val="TOC Heading"/>
    <w:basedOn w:val="10"/>
    <w:next w:val="a0"/>
    <w:link w:val="aff"/>
    <w:pPr>
      <w:keepNext/>
      <w:keepLines/>
      <w:widowControl/>
      <w:spacing w:before="240" w:after="0" w:line="264" w:lineRule="auto"/>
      <w:jc w:val="left"/>
      <w:outlineLvl w:val="8"/>
    </w:pPr>
    <w:rPr>
      <w:rFonts w:ascii="Calibri Light" w:hAnsi="Calibri Light"/>
      <w:b w:val="0"/>
      <w:color w:val="2E74B5"/>
      <w:sz w:val="32"/>
    </w:rPr>
  </w:style>
  <w:style w:type="character" w:customStyle="1" w:styleId="aff">
    <w:name w:val="Заголовок оглавления Знак"/>
    <w:basedOn w:val="11"/>
    <w:link w:val="afe"/>
    <w:rPr>
      <w:rFonts w:ascii="Calibri Light" w:hAnsi="Calibri Light"/>
      <w:b w:val="0"/>
      <w:color w:val="2E74B5"/>
      <w:sz w:val="32"/>
    </w:rPr>
  </w:style>
  <w:style w:type="paragraph" w:customStyle="1" w:styleId="ConsPlusCell">
    <w:name w:val="ConsPlusCell"/>
    <w:link w:val="ConsPlusCell0"/>
    <w:pPr>
      <w:widowControl w:val="0"/>
    </w:pPr>
    <w:rPr>
      <w:sz w:val="24"/>
    </w:rPr>
  </w:style>
  <w:style w:type="character" w:customStyle="1" w:styleId="ConsPlusCell0">
    <w:name w:val="ConsPlusCell"/>
    <w:link w:val="ConsPlusCell"/>
    <w:rPr>
      <w:sz w:val="24"/>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26">
    <w:name w:val="Body Text 2"/>
    <w:basedOn w:val="a0"/>
    <w:link w:val="27"/>
    <w:pPr>
      <w:widowControl w:val="0"/>
      <w:spacing w:after="120" w:line="480" w:lineRule="auto"/>
    </w:pPr>
  </w:style>
  <w:style w:type="character" w:customStyle="1" w:styleId="27">
    <w:name w:val="Основной текст 2 Знак"/>
    <w:basedOn w:val="1"/>
    <w:link w:val="26"/>
  </w:style>
  <w:style w:type="paragraph" w:customStyle="1" w:styleId="aff0">
    <w:name w:val="Прижатый влево"/>
    <w:basedOn w:val="a0"/>
    <w:next w:val="a0"/>
    <w:link w:val="aff1"/>
    <w:pPr>
      <w:widowControl w:val="0"/>
    </w:pPr>
    <w:rPr>
      <w:rFonts w:ascii="Arial" w:hAnsi="Arial"/>
      <w:sz w:val="24"/>
    </w:rPr>
  </w:style>
  <w:style w:type="character" w:customStyle="1" w:styleId="aff1">
    <w:name w:val="Прижатый влево"/>
    <w:basedOn w:val="1"/>
    <w:link w:val="aff0"/>
    <w:rPr>
      <w:rFonts w:ascii="Arial" w:hAnsi="Arial"/>
      <w:sz w:val="24"/>
    </w:rPr>
  </w:style>
  <w:style w:type="paragraph" w:customStyle="1" w:styleId="textbastxt1">
    <w:name w:val="textbastxt"/>
    <w:basedOn w:val="a0"/>
    <w:link w:val="textbastxt2"/>
    <w:pPr>
      <w:ind w:firstLine="567"/>
      <w:jc w:val="both"/>
    </w:pPr>
    <w:rPr>
      <w:sz w:val="24"/>
    </w:rPr>
  </w:style>
  <w:style w:type="character" w:customStyle="1" w:styleId="textbastxt2">
    <w:name w:val="textbastxt"/>
    <w:basedOn w:val="1"/>
    <w:link w:val="textbastxt1"/>
    <w:rPr>
      <w:sz w:val="24"/>
    </w:rPr>
  </w:style>
  <w:style w:type="paragraph" w:styleId="aff2">
    <w:name w:val="Subtitle"/>
    <w:next w:val="a0"/>
    <w:link w:val="aff3"/>
    <w:uiPriority w:val="11"/>
    <w:qFormat/>
    <w:pPr>
      <w:jc w:val="both"/>
    </w:pPr>
    <w:rPr>
      <w:rFonts w:ascii="XO Thames" w:hAnsi="XO Thames"/>
      <w:i/>
      <w:sz w:val="24"/>
    </w:rPr>
  </w:style>
  <w:style w:type="character" w:customStyle="1" w:styleId="aff3">
    <w:name w:val="Подзаголовок Знак"/>
    <w:link w:val="aff2"/>
    <w:rPr>
      <w:rFonts w:ascii="XO Thames" w:hAnsi="XO Thames"/>
      <w:i/>
      <w:sz w:val="24"/>
    </w:rPr>
  </w:style>
  <w:style w:type="paragraph" w:customStyle="1" w:styleId="1f5">
    <w:name w:val="Основной шрифт абзаца1"/>
    <w:link w:val="1f6"/>
  </w:style>
  <w:style w:type="character" w:customStyle="1" w:styleId="1f6">
    <w:name w:val="Основной шрифт абзаца1"/>
    <w:link w:val="1f5"/>
  </w:style>
  <w:style w:type="paragraph" w:styleId="aff4">
    <w:name w:val="Title"/>
    <w:basedOn w:val="a0"/>
    <w:link w:val="aff5"/>
    <w:uiPriority w:val="10"/>
    <w:qFormat/>
    <w:pPr>
      <w:widowControl w:val="0"/>
      <w:jc w:val="center"/>
    </w:pPr>
    <w:rPr>
      <w:b/>
      <w:sz w:val="28"/>
    </w:rPr>
  </w:style>
  <w:style w:type="character" w:customStyle="1" w:styleId="aff5">
    <w:name w:val="Название Знак"/>
    <w:basedOn w:val="1"/>
    <w:link w:val="aff4"/>
    <w:rPr>
      <w:b/>
      <w:sz w:val="28"/>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b/>
      <w:i/>
      <w:sz w:val="24"/>
    </w:rPr>
  </w:style>
  <w:style w:type="paragraph" w:styleId="aff6">
    <w:name w:val="footer"/>
    <w:basedOn w:val="a0"/>
    <w:link w:val="aff7"/>
    <w:pPr>
      <w:widowControl w:val="0"/>
      <w:tabs>
        <w:tab w:val="center" w:pos="4677"/>
        <w:tab w:val="right" w:pos="9355"/>
      </w:tabs>
    </w:pPr>
  </w:style>
  <w:style w:type="character" w:customStyle="1" w:styleId="aff7">
    <w:name w:val="Нижний колонтитул Знак"/>
    <w:basedOn w:val="1"/>
    <w:link w:val="aff6"/>
  </w:style>
  <w:style w:type="paragraph" w:styleId="aff8">
    <w:name w:val="List Paragraph"/>
    <w:basedOn w:val="a0"/>
    <w:link w:val="aff9"/>
    <w:pPr>
      <w:spacing w:after="200" w:line="276" w:lineRule="auto"/>
      <w:ind w:left="720"/>
      <w:contextualSpacing/>
    </w:pPr>
    <w:rPr>
      <w:rFonts w:ascii="Calibri" w:hAnsi="Calibri"/>
      <w:sz w:val="22"/>
    </w:rPr>
  </w:style>
  <w:style w:type="character" w:customStyle="1" w:styleId="aff9">
    <w:name w:val="Абзац списка Знак"/>
    <w:basedOn w:val="1"/>
    <w:link w:val="aff8"/>
    <w:rPr>
      <w:rFonts w:ascii="Calibri" w:hAnsi="Calibri"/>
      <w:sz w:val="22"/>
    </w:rPr>
  </w:style>
  <w:style w:type="table" w:customStyle="1" w:styleId="1f7">
    <w:name w:val="Сетка таблицы1"/>
    <w:basedOn w:val="a2"/>
    <w:pPr>
      <w:widowControl w:val="0"/>
    </w:pPr>
    <w:rPr>
      <w:rFonts w:ascii="Times New Roman CYR" w:hAnsi="Times New Roman CY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a">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style>
  <w:style w:type="paragraph" w:styleId="10">
    <w:name w:val="heading 1"/>
    <w:basedOn w:val="a0"/>
    <w:next w:val="a0"/>
    <w:link w:val="11"/>
    <w:uiPriority w:val="9"/>
    <w:qFormat/>
    <w:pPr>
      <w:widowControl w:val="0"/>
      <w:spacing w:before="108" w:after="108"/>
      <w:jc w:val="center"/>
      <w:outlineLvl w:val="0"/>
    </w:pPr>
    <w:rPr>
      <w:rFonts w:ascii="Arial" w:hAnsi="Arial"/>
      <w:b/>
      <w:color w:val="000080"/>
      <w:sz w:val="18"/>
    </w:rPr>
  </w:style>
  <w:style w:type="paragraph" w:styleId="2">
    <w:name w:val="heading 2"/>
    <w:basedOn w:val="a0"/>
    <w:next w:val="a0"/>
    <w:link w:val="20"/>
    <w:uiPriority w:val="9"/>
    <w:qFormat/>
    <w:pPr>
      <w:keepNext/>
      <w:widowControl w:val="0"/>
      <w:outlineLvl w:val="1"/>
    </w:pPr>
    <w:rPr>
      <w:b/>
      <w:i/>
      <w:sz w:val="24"/>
    </w:rPr>
  </w:style>
  <w:style w:type="paragraph" w:styleId="3">
    <w:name w:val="heading 3"/>
    <w:next w:val="a0"/>
    <w:link w:val="30"/>
    <w:uiPriority w:val="9"/>
    <w:qFormat/>
    <w:pPr>
      <w:spacing w:before="120" w:after="120"/>
      <w:jc w:val="both"/>
      <w:outlineLvl w:val="2"/>
    </w:pPr>
    <w:rPr>
      <w:rFonts w:ascii="XO Thames" w:hAnsi="XO Thames"/>
      <w:b/>
      <w:sz w:val="26"/>
    </w:rPr>
  </w:style>
  <w:style w:type="paragraph" w:styleId="4">
    <w:name w:val="heading 4"/>
    <w:next w:val="a0"/>
    <w:link w:val="40"/>
    <w:uiPriority w:val="9"/>
    <w:qFormat/>
    <w:pPr>
      <w:spacing w:before="120" w:after="120"/>
      <w:jc w:val="both"/>
      <w:outlineLvl w:val="3"/>
    </w:pPr>
    <w:rPr>
      <w:rFonts w:ascii="XO Thames" w:hAnsi="XO Thames"/>
      <w:b/>
      <w:sz w:val="24"/>
    </w:rPr>
  </w:style>
  <w:style w:type="paragraph" w:styleId="5">
    <w:name w:val="heading 5"/>
    <w:next w:val="a0"/>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style>
  <w:style w:type="paragraph" w:styleId="21">
    <w:name w:val="toc 2"/>
    <w:basedOn w:val="a0"/>
    <w:next w:val="a0"/>
    <w:link w:val="22"/>
    <w:uiPriority w:val="39"/>
    <w:pPr>
      <w:widowControl w:val="0"/>
      <w:ind w:left="200"/>
    </w:pPr>
  </w:style>
  <w:style w:type="character" w:customStyle="1" w:styleId="22">
    <w:name w:val="Оглавление 2 Знак"/>
    <w:basedOn w:val="1"/>
    <w:link w:val="21"/>
  </w:style>
  <w:style w:type="paragraph" w:customStyle="1" w:styleId="12">
    <w:name w:val="Обычный1"/>
    <w:link w:val="13"/>
  </w:style>
  <w:style w:type="character" w:customStyle="1" w:styleId="13">
    <w:name w:val="Обычный1"/>
    <w:link w:val="12"/>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w:link w:val="ConsNonformat"/>
    <w:rPr>
      <w:rFonts w:ascii="Courier New" w:hAnsi="Courier New"/>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4">
    <w:link w:val="a5"/>
    <w:semiHidden/>
    <w:unhideWhenUsed/>
  </w:style>
  <w:style w:type="character" w:customStyle="1" w:styleId="a5">
    <w:link w:val="a4"/>
    <w:semiHidden/>
    <w:unhideWhenUsed/>
  </w:style>
  <w:style w:type="paragraph" w:styleId="31">
    <w:name w:val="Body Text 3"/>
    <w:basedOn w:val="a0"/>
    <w:link w:val="32"/>
    <w:pPr>
      <w:widowControl w:val="0"/>
      <w:spacing w:after="120"/>
    </w:pPr>
    <w:rPr>
      <w:sz w:val="16"/>
    </w:rPr>
  </w:style>
  <w:style w:type="character" w:customStyle="1" w:styleId="32">
    <w:name w:val="Основной текст 3 Знак"/>
    <w:basedOn w:val="1"/>
    <w:link w:val="31"/>
    <w:rPr>
      <w:sz w:val="16"/>
    </w:rPr>
  </w:style>
  <w:style w:type="paragraph" w:styleId="a6">
    <w:name w:val="header"/>
    <w:basedOn w:val="a0"/>
    <w:link w:val="a7"/>
    <w:pPr>
      <w:widowControl w:val="0"/>
      <w:tabs>
        <w:tab w:val="center" w:pos="4153"/>
        <w:tab w:val="right" w:pos="8306"/>
      </w:tabs>
    </w:pPr>
  </w:style>
  <w:style w:type="character" w:customStyle="1" w:styleId="a7">
    <w:name w:val="Верхний колонтитул Знак"/>
    <w:basedOn w:val="1"/>
    <w:link w:val="a6"/>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33">
    <w:name w:val="Body Text Indent 3"/>
    <w:basedOn w:val="a0"/>
    <w:link w:val="34"/>
    <w:pPr>
      <w:spacing w:after="120"/>
      <w:ind w:left="283"/>
    </w:pPr>
    <w:rPr>
      <w:sz w:val="16"/>
    </w:rPr>
  </w:style>
  <w:style w:type="character" w:customStyle="1" w:styleId="34">
    <w:name w:val="Основной текст с отступом 3 Знак"/>
    <w:basedOn w:val="1"/>
    <w:link w:val="33"/>
    <w:rPr>
      <w:sz w:val="16"/>
    </w:rPr>
  </w:style>
  <w:style w:type="paragraph" w:customStyle="1" w:styleId="TextBasTxt">
    <w:name w:val="TextBasTxt"/>
    <w:basedOn w:val="a0"/>
    <w:link w:val="TextBasTxt0"/>
    <w:pPr>
      <w:ind w:firstLine="567"/>
      <w:jc w:val="both"/>
    </w:pPr>
    <w:rPr>
      <w:sz w:val="24"/>
    </w:rPr>
  </w:style>
  <w:style w:type="character" w:customStyle="1" w:styleId="TextBasTxt0">
    <w:name w:val="TextBasTxt"/>
    <w:basedOn w:val="1"/>
    <w:link w:val="TextBasTxt"/>
    <w:rPr>
      <w:sz w:val="24"/>
    </w:rPr>
  </w:style>
  <w:style w:type="paragraph" w:styleId="a8">
    <w:name w:val="Body Text"/>
    <w:basedOn w:val="a0"/>
    <w:link w:val="a9"/>
    <w:pPr>
      <w:spacing w:after="120"/>
    </w:pPr>
  </w:style>
  <w:style w:type="character" w:customStyle="1" w:styleId="a9">
    <w:name w:val="Основной текст Знак"/>
    <w:basedOn w:val="1"/>
    <w:link w:val="a8"/>
  </w:style>
  <w:style w:type="paragraph" w:styleId="aa">
    <w:name w:val="Normal (Web)"/>
    <w:basedOn w:val="a0"/>
    <w:link w:val="ab"/>
    <w:pPr>
      <w:spacing w:after="150"/>
    </w:pPr>
    <w:rPr>
      <w:sz w:val="24"/>
    </w:rPr>
  </w:style>
  <w:style w:type="character" w:customStyle="1" w:styleId="ab">
    <w:name w:val="Обычный (веб) Знак"/>
    <w:basedOn w:val="1"/>
    <w:link w:val="aa"/>
    <w:rPr>
      <w:sz w:val="24"/>
    </w:rPr>
  </w:style>
  <w:style w:type="character" w:customStyle="1" w:styleId="30">
    <w:name w:val="Заголовок 3 Знак"/>
    <w:link w:val="3"/>
    <w:rPr>
      <w:rFonts w:ascii="XO Thames" w:hAnsi="XO Thames"/>
      <w:b/>
      <w:sz w:val="26"/>
    </w:rPr>
  </w:style>
  <w:style w:type="paragraph" w:customStyle="1" w:styleId="14">
    <w:name w:val="Просмотренная гиперссылка1"/>
    <w:link w:val="15"/>
    <w:rPr>
      <w:color w:val="954F72"/>
      <w:u w:val="single"/>
    </w:rPr>
  </w:style>
  <w:style w:type="character" w:customStyle="1" w:styleId="15">
    <w:name w:val="Просмотренная гиперссылка1"/>
    <w:link w:val="14"/>
    <w:rPr>
      <w:color w:val="954F72"/>
      <w:u w:val="single"/>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210">
    <w:name w:val="Основной текст 21"/>
    <w:basedOn w:val="a0"/>
    <w:link w:val="211"/>
    <w:pPr>
      <w:widowControl w:val="0"/>
      <w:tabs>
        <w:tab w:val="left" w:pos="284"/>
      </w:tabs>
      <w:ind w:left="284" w:hanging="284"/>
      <w:jc w:val="both"/>
    </w:pPr>
    <w:rPr>
      <w:sz w:val="24"/>
    </w:rPr>
  </w:style>
  <w:style w:type="character" w:customStyle="1" w:styleId="211">
    <w:name w:val="Основной текст 21"/>
    <w:basedOn w:val="1"/>
    <w:link w:val="210"/>
    <w:rPr>
      <w:sz w:val="24"/>
    </w:rPr>
  </w:style>
  <w:style w:type="paragraph" w:customStyle="1" w:styleId="TextBoldCenter">
    <w:name w:val="TextBoldCenter"/>
    <w:basedOn w:val="a0"/>
    <w:link w:val="TextBoldCenter0"/>
    <w:pPr>
      <w:spacing w:before="283"/>
      <w:jc w:val="center"/>
    </w:pPr>
    <w:rPr>
      <w:b/>
      <w:sz w:val="26"/>
    </w:rPr>
  </w:style>
  <w:style w:type="character" w:customStyle="1" w:styleId="TextBoldCenter0">
    <w:name w:val="TextBoldCenter"/>
    <w:basedOn w:val="1"/>
    <w:link w:val="TextBoldCenter"/>
    <w:rPr>
      <w:b/>
      <w:sz w:val="26"/>
    </w:rPr>
  </w:style>
  <w:style w:type="paragraph" w:customStyle="1" w:styleId="ac">
    <w:name w:val="Активная гипертекстовая ссылка"/>
    <w:link w:val="ad"/>
    <w:rPr>
      <w:color w:val="008000"/>
      <w:u w:val="single"/>
    </w:rPr>
  </w:style>
  <w:style w:type="character" w:customStyle="1" w:styleId="ad">
    <w:name w:val="Активная гипертекстовая ссылка"/>
    <w:link w:val="ac"/>
    <w:rPr>
      <w:color w:val="008000"/>
      <w:u w:val="single"/>
    </w:rPr>
  </w:style>
  <w:style w:type="paragraph" w:customStyle="1" w:styleId="ae">
    <w:name w:val="Знак"/>
    <w:basedOn w:val="a0"/>
    <w:link w:val="af"/>
    <w:pPr>
      <w:widowControl w:val="0"/>
      <w:spacing w:after="160" w:line="240" w:lineRule="exact"/>
    </w:pPr>
  </w:style>
  <w:style w:type="character" w:customStyle="1" w:styleId="af">
    <w:name w:val="Знак"/>
    <w:basedOn w:val="1"/>
    <w:link w:val="ae"/>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adress">
    <w:name w:val="adress"/>
    <w:basedOn w:val="a0"/>
    <w:link w:val="adress0"/>
    <w:pPr>
      <w:spacing w:before="1" w:after="1" w:line="240" w:lineRule="atLeast"/>
      <w:ind w:left="1" w:right="1" w:firstLine="1"/>
      <w:jc w:val="center"/>
    </w:pPr>
    <w:rPr>
      <w:b/>
      <w:i/>
    </w:rPr>
  </w:style>
  <w:style w:type="character" w:customStyle="1" w:styleId="adress0">
    <w:name w:val="adress"/>
    <w:basedOn w:val="1"/>
    <w:link w:val="adress"/>
    <w:rPr>
      <w:b/>
      <w:i/>
    </w:rPr>
  </w:style>
  <w:style w:type="paragraph" w:styleId="af0">
    <w:name w:val="No Spacing"/>
    <w:link w:val="af1"/>
    <w:rPr>
      <w:rFonts w:ascii="Calibri" w:hAnsi="Calibri"/>
      <w:sz w:val="22"/>
    </w:rPr>
  </w:style>
  <w:style w:type="character" w:customStyle="1" w:styleId="af1">
    <w:name w:val="Без интервала Знак"/>
    <w:link w:val="af0"/>
    <w:rPr>
      <w:rFonts w:ascii="Calibri" w:hAnsi="Calibri"/>
      <w:sz w:val="22"/>
    </w:rPr>
  </w:style>
  <w:style w:type="paragraph" w:styleId="35">
    <w:name w:val="toc 3"/>
    <w:basedOn w:val="a0"/>
    <w:next w:val="a0"/>
    <w:link w:val="36"/>
    <w:uiPriority w:val="39"/>
    <w:pPr>
      <w:spacing w:after="100" w:line="264" w:lineRule="auto"/>
      <w:ind w:left="440"/>
    </w:pPr>
    <w:rPr>
      <w:rFonts w:ascii="Calibri" w:hAnsi="Calibri"/>
      <w:sz w:val="22"/>
    </w:rPr>
  </w:style>
  <w:style w:type="character" w:customStyle="1" w:styleId="36">
    <w:name w:val="Оглавление 3 Знак"/>
    <w:basedOn w:val="1"/>
    <w:link w:val="35"/>
    <w:rPr>
      <w:rFonts w:ascii="Calibri" w:hAnsi="Calibri"/>
      <w:sz w:val="22"/>
    </w:rPr>
  </w:style>
  <w:style w:type="paragraph" w:styleId="af2">
    <w:name w:val="Plain Text"/>
    <w:basedOn w:val="a0"/>
    <w:link w:val="af3"/>
    <w:rPr>
      <w:rFonts w:ascii="Courier New" w:hAnsi="Courier New"/>
    </w:rPr>
  </w:style>
  <w:style w:type="character" w:customStyle="1" w:styleId="af3">
    <w:name w:val="Текст Знак"/>
    <w:basedOn w:val="1"/>
    <w:link w:val="af2"/>
    <w:rPr>
      <w:rFonts w:ascii="Courier New" w:hAnsi="Courier New"/>
    </w:rPr>
  </w:style>
  <w:style w:type="paragraph" w:customStyle="1" w:styleId="212">
    <w:name w:val="Основной текст (2)1"/>
    <w:basedOn w:val="a0"/>
    <w:link w:val="213"/>
    <w:pPr>
      <w:widowControl w:val="0"/>
      <w:spacing w:line="259" w:lineRule="exact"/>
      <w:jc w:val="center"/>
    </w:pPr>
  </w:style>
  <w:style w:type="character" w:customStyle="1" w:styleId="213">
    <w:name w:val="Основной текст (2)1"/>
    <w:basedOn w:val="1"/>
    <w:link w:val="212"/>
  </w:style>
  <w:style w:type="paragraph" w:customStyle="1" w:styleId="16">
    <w:name w:val="Гиперссылка1"/>
    <w:link w:val="17"/>
    <w:rPr>
      <w:color w:val="0000FF"/>
      <w:u w:val="single"/>
    </w:rPr>
  </w:style>
  <w:style w:type="character" w:customStyle="1" w:styleId="17">
    <w:name w:val="Гиперссылка1"/>
    <w:link w:val="16"/>
    <w:rPr>
      <w:color w:val="0000FF"/>
      <w:u w:val="single"/>
    </w:rPr>
  </w:style>
  <w:style w:type="paragraph" w:customStyle="1" w:styleId="18">
    <w:name w:val="Выделение1"/>
    <w:link w:val="19"/>
    <w:rPr>
      <w:i/>
    </w:rPr>
  </w:style>
  <w:style w:type="character" w:customStyle="1" w:styleId="19">
    <w:name w:val="Выделение1"/>
    <w:link w:val="18"/>
    <w:rPr>
      <w:i/>
    </w:rPr>
  </w:style>
  <w:style w:type="paragraph" w:customStyle="1" w:styleId="1a">
    <w:name w:val="Основной шрифт абзаца1"/>
  </w:style>
  <w:style w:type="paragraph" w:customStyle="1" w:styleId="1b">
    <w:name w:val="Строгий1"/>
    <w:link w:val="1c"/>
    <w:rPr>
      <w:b/>
    </w:rPr>
  </w:style>
  <w:style w:type="character" w:customStyle="1" w:styleId="1c">
    <w:name w:val="Строгий1"/>
    <w:link w:val="1b"/>
    <w:rPr>
      <w:b/>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1d">
    <w:name w:val="Просмотренная гиперссылка1"/>
    <w:link w:val="1e"/>
    <w:rPr>
      <w:color w:val="800080"/>
      <w:u w:val="single"/>
    </w:rPr>
  </w:style>
  <w:style w:type="character" w:customStyle="1" w:styleId="1e">
    <w:name w:val="Просмотренная гиперссылка1"/>
    <w:link w:val="1d"/>
    <w:rPr>
      <w:color w:val="800080"/>
      <w:u w:val="single"/>
    </w:rPr>
  </w:style>
  <w:style w:type="paragraph" w:styleId="af4">
    <w:name w:val="Body Text Indent"/>
    <w:basedOn w:val="a0"/>
    <w:link w:val="af5"/>
    <w:pPr>
      <w:ind w:firstLine="1134"/>
      <w:jc w:val="both"/>
    </w:pPr>
    <w:rPr>
      <w:sz w:val="24"/>
    </w:rPr>
  </w:style>
  <w:style w:type="character" w:customStyle="1" w:styleId="af5">
    <w:name w:val="Основной текст с отступом Знак"/>
    <w:basedOn w:val="1"/>
    <w:link w:val="af4"/>
    <w:rPr>
      <w:sz w:val="24"/>
    </w:rPr>
  </w:style>
  <w:style w:type="paragraph" w:customStyle="1" w:styleId="310">
    <w:name w:val="Основной текст с отступом 31"/>
    <w:basedOn w:val="a0"/>
    <w:link w:val="311"/>
    <w:pPr>
      <w:widowControl w:val="0"/>
      <w:spacing w:after="120"/>
      <w:ind w:firstLine="720"/>
      <w:jc w:val="both"/>
    </w:pPr>
    <w:rPr>
      <w:b/>
      <w:sz w:val="28"/>
    </w:rPr>
  </w:style>
  <w:style w:type="character" w:customStyle="1" w:styleId="311">
    <w:name w:val="Основной текст с отступом 31"/>
    <w:basedOn w:val="1"/>
    <w:link w:val="310"/>
    <w:rPr>
      <w:b/>
      <w:sz w:val="28"/>
    </w:rPr>
  </w:style>
  <w:style w:type="character" w:customStyle="1" w:styleId="50">
    <w:name w:val="Заголовок 5 Знак"/>
    <w:link w:val="5"/>
    <w:rPr>
      <w:rFonts w:ascii="XO Thames" w:hAnsi="XO Thames"/>
      <w:b/>
      <w:sz w:val="22"/>
    </w:rPr>
  </w:style>
  <w:style w:type="paragraph" w:styleId="23">
    <w:name w:val="Body Text Indent 2"/>
    <w:basedOn w:val="a0"/>
    <w:link w:val="24"/>
    <w:pPr>
      <w:widowControl w:val="0"/>
      <w:spacing w:after="120" w:line="480" w:lineRule="auto"/>
      <w:ind w:left="283"/>
    </w:pPr>
  </w:style>
  <w:style w:type="character" w:customStyle="1" w:styleId="24">
    <w:name w:val="Основной текст с отступом 2 Знак"/>
    <w:basedOn w:val="1"/>
    <w:link w:val="23"/>
  </w:style>
  <w:style w:type="character" w:customStyle="1" w:styleId="11">
    <w:name w:val="Заголовок 1 Знак"/>
    <w:basedOn w:val="1"/>
    <w:link w:val="10"/>
    <w:rPr>
      <w:rFonts w:ascii="Arial" w:hAnsi="Arial"/>
      <w:b/>
      <w:color w:val="000080"/>
      <w:sz w:val="18"/>
    </w:rPr>
  </w:style>
  <w:style w:type="paragraph" w:customStyle="1" w:styleId="25">
    <w:name w:val="Гиперссылка2"/>
    <w:link w:val="af6"/>
    <w:rPr>
      <w:color w:val="0000FF"/>
      <w:u w:val="single"/>
    </w:rPr>
  </w:style>
  <w:style w:type="character" w:styleId="af6">
    <w:name w:val="Hyperlink"/>
    <w:link w:val="25"/>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f">
    <w:name w:val="toc 1"/>
    <w:basedOn w:val="a0"/>
    <w:next w:val="a0"/>
    <w:link w:val="1f0"/>
    <w:uiPriority w:val="39"/>
    <w:pPr>
      <w:widowControl w:val="0"/>
    </w:pPr>
  </w:style>
  <w:style w:type="character" w:customStyle="1" w:styleId="1f0">
    <w:name w:val="Оглавление 1 Знак"/>
    <w:basedOn w:val="1"/>
    <w:link w:val="1f"/>
  </w:style>
  <w:style w:type="paragraph" w:customStyle="1" w:styleId="214">
    <w:name w:val="Основной текст с отступом 21"/>
    <w:basedOn w:val="a0"/>
    <w:link w:val="215"/>
    <w:pPr>
      <w:widowControl w:val="0"/>
      <w:ind w:firstLine="720"/>
      <w:jc w:val="both"/>
    </w:pPr>
    <w:rPr>
      <w:sz w:val="24"/>
    </w:rPr>
  </w:style>
  <w:style w:type="character" w:customStyle="1" w:styleId="215">
    <w:name w:val="Основной текст с отступом 21"/>
    <w:basedOn w:val="1"/>
    <w:link w:val="21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af7">
    <w:name w:val="Гипертекстовая ссылка"/>
    <w:link w:val="af8"/>
    <w:rPr>
      <w:color w:val="008000"/>
    </w:rPr>
  </w:style>
  <w:style w:type="character" w:customStyle="1" w:styleId="af8">
    <w:name w:val="Гипертекстовая ссылка"/>
    <w:link w:val="af7"/>
    <w:rPr>
      <w:color w:val="008000"/>
    </w:rPr>
  </w:style>
  <w:style w:type="paragraph" w:styleId="af9">
    <w:name w:val="Balloon Text"/>
    <w:basedOn w:val="a0"/>
    <w:link w:val="afa"/>
    <w:rPr>
      <w:rFonts w:ascii="Tahoma" w:hAnsi="Tahoma"/>
      <w:sz w:val="16"/>
    </w:rPr>
  </w:style>
  <w:style w:type="character" w:customStyle="1" w:styleId="afa">
    <w:name w:val="Текст выноски Знак"/>
    <w:basedOn w:val="1"/>
    <w:link w:val="af9"/>
    <w:rPr>
      <w:rFonts w:ascii="Tahoma" w:hAnsi="Tahoma"/>
      <w:sz w:val="16"/>
    </w:rPr>
  </w:style>
  <w:style w:type="paragraph" w:customStyle="1" w:styleId="1f1">
    <w:name w:val="Сильное выделение1"/>
    <w:link w:val="1f2"/>
    <w:rPr>
      <w:b/>
      <w:i/>
      <w:color w:val="4F81BD"/>
    </w:rPr>
  </w:style>
  <w:style w:type="character" w:customStyle="1" w:styleId="1f2">
    <w:name w:val="Сильное выделение1"/>
    <w:link w:val="1f1"/>
    <w:rPr>
      <w:b/>
      <w:i/>
      <w:color w:val="4F81BD"/>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Default">
    <w:name w:val="Default"/>
    <w:link w:val="Default0"/>
    <w:rPr>
      <w:sz w:val="24"/>
    </w:rPr>
  </w:style>
  <w:style w:type="character" w:customStyle="1" w:styleId="Default0">
    <w:name w:val="Default"/>
    <w:link w:val="Default"/>
    <w:rPr>
      <w:sz w:val="24"/>
    </w:rPr>
  </w:style>
  <w:style w:type="paragraph" w:styleId="a">
    <w:name w:val="List Bullet"/>
    <w:basedOn w:val="a0"/>
    <w:link w:val="afb"/>
    <w:pPr>
      <w:widowControl w:val="0"/>
      <w:numPr>
        <w:numId w:val="4"/>
      </w:numPr>
      <w:contextualSpacing/>
    </w:pPr>
  </w:style>
  <w:style w:type="character" w:customStyle="1" w:styleId="afb">
    <w:name w:val="Маркированный список Знак"/>
    <w:basedOn w:val="1"/>
    <w:link w:val="a"/>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c">
    <w:name w:val="Block Text"/>
    <w:basedOn w:val="a0"/>
    <w:link w:val="afd"/>
    <w:pPr>
      <w:ind w:left="1560" w:right="-58" w:hanging="1560"/>
      <w:jc w:val="both"/>
    </w:pPr>
    <w:rPr>
      <w:sz w:val="22"/>
    </w:rPr>
  </w:style>
  <w:style w:type="character" w:customStyle="1" w:styleId="afd">
    <w:name w:val="Цитата Знак"/>
    <w:basedOn w:val="1"/>
    <w:link w:val="afc"/>
    <w:rPr>
      <w:sz w:val="22"/>
    </w:rPr>
  </w:style>
  <w:style w:type="paragraph" w:customStyle="1" w:styleId="1f3">
    <w:name w:val="Номер страницы1"/>
    <w:link w:val="1f4"/>
  </w:style>
  <w:style w:type="character" w:customStyle="1" w:styleId="1f4">
    <w:name w:val="Номер страницы1"/>
    <w:link w:val="1f3"/>
  </w:style>
  <w:style w:type="paragraph" w:styleId="afe">
    <w:name w:val="TOC Heading"/>
    <w:basedOn w:val="10"/>
    <w:next w:val="a0"/>
    <w:link w:val="aff"/>
    <w:pPr>
      <w:keepNext/>
      <w:keepLines/>
      <w:widowControl/>
      <w:spacing w:before="240" w:after="0" w:line="264" w:lineRule="auto"/>
      <w:jc w:val="left"/>
      <w:outlineLvl w:val="8"/>
    </w:pPr>
    <w:rPr>
      <w:rFonts w:ascii="Calibri Light" w:hAnsi="Calibri Light"/>
      <w:b w:val="0"/>
      <w:color w:val="2E74B5"/>
      <w:sz w:val="32"/>
    </w:rPr>
  </w:style>
  <w:style w:type="character" w:customStyle="1" w:styleId="aff">
    <w:name w:val="Заголовок оглавления Знак"/>
    <w:basedOn w:val="11"/>
    <w:link w:val="afe"/>
    <w:rPr>
      <w:rFonts w:ascii="Calibri Light" w:hAnsi="Calibri Light"/>
      <w:b w:val="0"/>
      <w:color w:val="2E74B5"/>
      <w:sz w:val="32"/>
    </w:rPr>
  </w:style>
  <w:style w:type="paragraph" w:customStyle="1" w:styleId="ConsPlusCell">
    <w:name w:val="ConsPlusCell"/>
    <w:link w:val="ConsPlusCell0"/>
    <w:pPr>
      <w:widowControl w:val="0"/>
    </w:pPr>
    <w:rPr>
      <w:sz w:val="24"/>
    </w:rPr>
  </w:style>
  <w:style w:type="character" w:customStyle="1" w:styleId="ConsPlusCell0">
    <w:name w:val="ConsPlusCell"/>
    <w:link w:val="ConsPlusCell"/>
    <w:rPr>
      <w:sz w:val="24"/>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26">
    <w:name w:val="Body Text 2"/>
    <w:basedOn w:val="a0"/>
    <w:link w:val="27"/>
    <w:pPr>
      <w:widowControl w:val="0"/>
      <w:spacing w:after="120" w:line="480" w:lineRule="auto"/>
    </w:pPr>
  </w:style>
  <w:style w:type="character" w:customStyle="1" w:styleId="27">
    <w:name w:val="Основной текст 2 Знак"/>
    <w:basedOn w:val="1"/>
    <w:link w:val="26"/>
  </w:style>
  <w:style w:type="paragraph" w:customStyle="1" w:styleId="aff0">
    <w:name w:val="Прижатый влево"/>
    <w:basedOn w:val="a0"/>
    <w:next w:val="a0"/>
    <w:link w:val="aff1"/>
    <w:pPr>
      <w:widowControl w:val="0"/>
    </w:pPr>
    <w:rPr>
      <w:rFonts w:ascii="Arial" w:hAnsi="Arial"/>
      <w:sz w:val="24"/>
    </w:rPr>
  </w:style>
  <w:style w:type="character" w:customStyle="1" w:styleId="aff1">
    <w:name w:val="Прижатый влево"/>
    <w:basedOn w:val="1"/>
    <w:link w:val="aff0"/>
    <w:rPr>
      <w:rFonts w:ascii="Arial" w:hAnsi="Arial"/>
      <w:sz w:val="24"/>
    </w:rPr>
  </w:style>
  <w:style w:type="paragraph" w:customStyle="1" w:styleId="textbastxt1">
    <w:name w:val="textbastxt"/>
    <w:basedOn w:val="a0"/>
    <w:link w:val="textbastxt2"/>
    <w:pPr>
      <w:ind w:firstLine="567"/>
      <w:jc w:val="both"/>
    </w:pPr>
    <w:rPr>
      <w:sz w:val="24"/>
    </w:rPr>
  </w:style>
  <w:style w:type="character" w:customStyle="1" w:styleId="textbastxt2">
    <w:name w:val="textbastxt"/>
    <w:basedOn w:val="1"/>
    <w:link w:val="textbastxt1"/>
    <w:rPr>
      <w:sz w:val="24"/>
    </w:rPr>
  </w:style>
  <w:style w:type="paragraph" w:styleId="aff2">
    <w:name w:val="Subtitle"/>
    <w:next w:val="a0"/>
    <w:link w:val="aff3"/>
    <w:uiPriority w:val="11"/>
    <w:qFormat/>
    <w:pPr>
      <w:jc w:val="both"/>
    </w:pPr>
    <w:rPr>
      <w:rFonts w:ascii="XO Thames" w:hAnsi="XO Thames"/>
      <w:i/>
      <w:sz w:val="24"/>
    </w:rPr>
  </w:style>
  <w:style w:type="character" w:customStyle="1" w:styleId="aff3">
    <w:name w:val="Подзаголовок Знак"/>
    <w:link w:val="aff2"/>
    <w:rPr>
      <w:rFonts w:ascii="XO Thames" w:hAnsi="XO Thames"/>
      <w:i/>
      <w:sz w:val="24"/>
    </w:rPr>
  </w:style>
  <w:style w:type="paragraph" w:customStyle="1" w:styleId="1f5">
    <w:name w:val="Основной шрифт абзаца1"/>
    <w:link w:val="1f6"/>
  </w:style>
  <w:style w:type="character" w:customStyle="1" w:styleId="1f6">
    <w:name w:val="Основной шрифт абзаца1"/>
    <w:link w:val="1f5"/>
  </w:style>
  <w:style w:type="paragraph" w:styleId="aff4">
    <w:name w:val="Title"/>
    <w:basedOn w:val="a0"/>
    <w:link w:val="aff5"/>
    <w:uiPriority w:val="10"/>
    <w:qFormat/>
    <w:pPr>
      <w:widowControl w:val="0"/>
      <w:jc w:val="center"/>
    </w:pPr>
    <w:rPr>
      <w:b/>
      <w:sz w:val="28"/>
    </w:rPr>
  </w:style>
  <w:style w:type="character" w:customStyle="1" w:styleId="aff5">
    <w:name w:val="Название Знак"/>
    <w:basedOn w:val="1"/>
    <w:link w:val="aff4"/>
    <w:rPr>
      <w:b/>
      <w:sz w:val="28"/>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b/>
      <w:i/>
      <w:sz w:val="24"/>
    </w:rPr>
  </w:style>
  <w:style w:type="paragraph" w:styleId="aff6">
    <w:name w:val="footer"/>
    <w:basedOn w:val="a0"/>
    <w:link w:val="aff7"/>
    <w:pPr>
      <w:widowControl w:val="0"/>
      <w:tabs>
        <w:tab w:val="center" w:pos="4677"/>
        <w:tab w:val="right" w:pos="9355"/>
      </w:tabs>
    </w:pPr>
  </w:style>
  <w:style w:type="character" w:customStyle="1" w:styleId="aff7">
    <w:name w:val="Нижний колонтитул Знак"/>
    <w:basedOn w:val="1"/>
    <w:link w:val="aff6"/>
  </w:style>
  <w:style w:type="paragraph" w:styleId="aff8">
    <w:name w:val="List Paragraph"/>
    <w:basedOn w:val="a0"/>
    <w:link w:val="aff9"/>
    <w:pPr>
      <w:spacing w:after="200" w:line="276" w:lineRule="auto"/>
      <w:ind w:left="720"/>
      <w:contextualSpacing/>
    </w:pPr>
    <w:rPr>
      <w:rFonts w:ascii="Calibri" w:hAnsi="Calibri"/>
      <w:sz w:val="22"/>
    </w:rPr>
  </w:style>
  <w:style w:type="character" w:customStyle="1" w:styleId="aff9">
    <w:name w:val="Абзац списка Знак"/>
    <w:basedOn w:val="1"/>
    <w:link w:val="aff8"/>
    <w:rPr>
      <w:rFonts w:ascii="Calibri" w:hAnsi="Calibri"/>
      <w:sz w:val="22"/>
    </w:rPr>
  </w:style>
  <w:style w:type="table" w:customStyle="1" w:styleId="1f7">
    <w:name w:val="Сетка таблицы1"/>
    <w:basedOn w:val="a2"/>
    <w:pPr>
      <w:widowControl w:val="0"/>
    </w:pPr>
    <w:rPr>
      <w:rFonts w:ascii="Times New Roman CYR" w:hAnsi="Times New Roman CY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a">
    <w:name w:val="Table Grid"/>
    <w:basedOn w:val="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4839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wch.cap.ru" TargetMode="External"/><Relationship Id="rId13" Type="http://schemas.openxmlformats.org/officeDocument/2006/relationships/hyperlink" Target="http://www.nowch.cap.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owch.cap.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owch.cap.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971</TotalTime>
  <Pages>19</Pages>
  <Words>8625</Words>
  <Characters>49164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Арланова Ольга Николаевна</dc:creator>
  <cp:lastModifiedBy>Ольга Арланова</cp:lastModifiedBy>
  <cp:revision>6</cp:revision>
  <cp:lastPrinted>2024-09-27T08:19:00Z</cp:lastPrinted>
  <dcterms:created xsi:type="dcterms:W3CDTF">2024-11-12T13:31:00Z</dcterms:created>
  <dcterms:modified xsi:type="dcterms:W3CDTF">2024-11-18T12:02:00Z</dcterms:modified>
</cp:coreProperties>
</file>