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r w:rsidR="00660555">
        <w:fldChar w:fldCharType="begin"/>
      </w:r>
      <w:r w:rsidR="00660555">
        <w:instrText>HYPERLINK</w:instrText>
      </w:r>
      <w:r w:rsidR="00660555" w:rsidRPr="00025654">
        <w:rPr>
          <w:lang w:val="ru-RU"/>
        </w:rPr>
        <w:instrText xml:space="preserve"> \</w:instrText>
      </w:r>
      <w:r w:rsidR="00660555">
        <w:instrText>l</w:instrText>
      </w:r>
      <w:r w:rsidR="00660555" w:rsidRPr="00025654">
        <w:rPr>
          <w:lang w:val="ru-RU"/>
        </w:rPr>
        <w:instrText xml:space="preserve"> "</w:instrText>
      </w:r>
      <w:r w:rsidR="00660555">
        <w:instrText>sub</w:instrText>
      </w:r>
      <w:r w:rsidR="00660555" w:rsidRPr="00025654">
        <w:rPr>
          <w:lang w:val="ru-RU"/>
        </w:rPr>
        <w:instrText>_1000"</w:instrText>
      </w:r>
      <w:r w:rsidR="00660555">
        <w:fldChar w:fldCharType="separate"/>
      </w:r>
      <w:r w:rsidRPr="008776DA">
        <w:rPr>
          <w:rStyle w:val="a4"/>
          <w:b w:val="0"/>
          <w:color w:val="auto"/>
          <w:sz w:val="20"/>
          <w:szCs w:val="20"/>
          <w:lang w:val="ru-RU"/>
        </w:rPr>
        <w:t>Порядку</w:t>
      </w:r>
      <w:r w:rsidR="00660555">
        <w:fldChar w:fldCharType="end"/>
      </w: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8776DA" w:rsidRDefault="00286D9D" w:rsidP="00286D9D">
      <w:pPr>
        <w:rPr>
          <w:sz w:val="20"/>
          <w:szCs w:val="20"/>
          <w:lang w:val="ru-RU"/>
        </w:rPr>
      </w:pPr>
    </w:p>
    <w:p w:rsidR="005B6307" w:rsidRPr="008776DA" w:rsidRDefault="00286D9D" w:rsidP="00286D9D">
      <w:pPr>
        <w:pStyle w:val="1"/>
        <w:rPr>
          <w:rFonts w:ascii="Times New Roman" w:hAnsi="Times New Roman" w:cs="Times New Roman"/>
        </w:rPr>
      </w:pPr>
      <w:r w:rsidRPr="008776DA">
        <w:rPr>
          <w:rFonts w:ascii="Times New Roman" w:hAnsi="Times New Roman" w:cs="Times New Roman"/>
        </w:rPr>
        <w:t>Отчет</w:t>
      </w:r>
      <w:r w:rsidRPr="008776DA">
        <w:rPr>
          <w:rFonts w:ascii="Times New Roman" w:hAnsi="Times New Roman" w:cs="Times New Roman"/>
        </w:rPr>
        <w:br/>
        <w:t xml:space="preserve">о реализации </w:t>
      </w:r>
      <w:r w:rsidR="005B6307" w:rsidRPr="008776DA">
        <w:rPr>
          <w:rFonts w:ascii="Times New Roman" w:hAnsi="Times New Roman" w:cs="Times New Roman"/>
        </w:rPr>
        <w:t>отраслев</w:t>
      </w:r>
      <w:r w:rsidRPr="008776DA">
        <w:rPr>
          <w:rFonts w:ascii="Times New Roman" w:hAnsi="Times New Roman" w:cs="Times New Roman"/>
        </w:rPr>
        <w:t xml:space="preserve">ых целевых программ </w:t>
      </w:r>
      <w:r w:rsidR="005B6307" w:rsidRPr="008776DA">
        <w:rPr>
          <w:rFonts w:ascii="Times New Roman" w:hAnsi="Times New Roman" w:cs="Times New Roman"/>
        </w:rPr>
        <w:t xml:space="preserve">Порецкого </w:t>
      </w:r>
      <w:r w:rsidR="00917C5A" w:rsidRPr="008776DA">
        <w:rPr>
          <w:rFonts w:ascii="Times New Roman" w:hAnsi="Times New Roman" w:cs="Times New Roman"/>
        </w:rPr>
        <w:t>муниципального округа</w:t>
      </w:r>
      <w:r w:rsidRPr="008776DA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 w:rsidRPr="008776DA">
        <w:rPr>
          <w:rFonts w:ascii="Times New Roman" w:hAnsi="Times New Roman" w:cs="Times New Roman"/>
        </w:rPr>
        <w:t>м</w:t>
      </w:r>
      <w:r w:rsidRPr="008776DA">
        <w:rPr>
          <w:rFonts w:ascii="Times New Roman" w:hAnsi="Times New Roman" w:cs="Times New Roman"/>
        </w:rPr>
        <w:t>у</w:t>
      </w:r>
      <w:r w:rsidR="005B6307" w:rsidRPr="008776DA">
        <w:rPr>
          <w:rFonts w:ascii="Times New Roman" w:hAnsi="Times New Roman" w:cs="Times New Roman"/>
        </w:rPr>
        <w:t>ниципаль</w:t>
      </w:r>
      <w:r w:rsidRPr="008776DA">
        <w:rPr>
          <w:rFonts w:ascii="Times New Roman" w:hAnsi="Times New Roman" w:cs="Times New Roman"/>
        </w:rPr>
        <w:t xml:space="preserve">ной программы </w:t>
      </w:r>
      <w:r w:rsidR="005B6307" w:rsidRPr="008776DA">
        <w:rPr>
          <w:rFonts w:ascii="Times New Roman" w:hAnsi="Times New Roman" w:cs="Times New Roman"/>
        </w:rPr>
        <w:t xml:space="preserve">Порецкого </w:t>
      </w:r>
      <w:r w:rsidR="00917C5A" w:rsidRPr="008776DA">
        <w:rPr>
          <w:rFonts w:ascii="Times New Roman" w:hAnsi="Times New Roman" w:cs="Times New Roman"/>
        </w:rPr>
        <w:t>муниципального округа</w:t>
      </w:r>
    </w:p>
    <w:p w:rsidR="00286D9D" w:rsidRPr="008776DA" w:rsidRDefault="00286D9D" w:rsidP="00286D9D">
      <w:pPr>
        <w:pStyle w:val="1"/>
        <w:rPr>
          <w:rFonts w:ascii="Times New Roman" w:hAnsi="Times New Roman" w:cs="Times New Roman"/>
        </w:rPr>
      </w:pPr>
      <w:r w:rsidRPr="008776DA">
        <w:rPr>
          <w:rFonts w:ascii="Times New Roman" w:hAnsi="Times New Roman" w:cs="Times New Roman"/>
        </w:rPr>
        <w:t xml:space="preserve"> за </w:t>
      </w:r>
      <w:r w:rsidR="00DB09A9" w:rsidRPr="008776DA">
        <w:rPr>
          <w:rFonts w:ascii="Times New Roman" w:hAnsi="Times New Roman" w:cs="Times New Roman"/>
        </w:rPr>
        <w:t>202</w:t>
      </w:r>
      <w:r w:rsidR="00DC1B5A" w:rsidRPr="008776DA">
        <w:rPr>
          <w:rFonts w:ascii="Times New Roman" w:hAnsi="Times New Roman" w:cs="Times New Roman"/>
        </w:rPr>
        <w:t>3</w:t>
      </w:r>
      <w:r w:rsidRPr="008776DA">
        <w:rPr>
          <w:rFonts w:ascii="Times New Roman" w:hAnsi="Times New Roman" w:cs="Times New Roman"/>
        </w:rPr>
        <w:t xml:space="preserve"> год</w:t>
      </w:r>
    </w:p>
    <w:p w:rsidR="00286D9D" w:rsidRPr="008776DA" w:rsidRDefault="00286D9D" w:rsidP="00286D9D">
      <w:pPr>
        <w:rPr>
          <w:lang w:val="ru-RU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1843"/>
        <w:gridCol w:w="3544"/>
      </w:tblGrid>
      <w:tr w:rsidR="00286D9D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 xml:space="preserve">N </w:t>
            </w:r>
            <w:proofErr w:type="spellStart"/>
            <w:r w:rsidRPr="008776DA"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5B6307">
            <w:pPr>
              <w:pStyle w:val="aa"/>
              <w:jc w:val="center"/>
            </w:pPr>
            <w:r w:rsidRPr="008776DA">
              <w:t xml:space="preserve">Наименование </w:t>
            </w:r>
            <w:r w:rsidR="005B6307" w:rsidRPr="008776DA">
              <w:t>м</w:t>
            </w:r>
            <w:r w:rsidRPr="008776DA">
              <w:t>у</w:t>
            </w:r>
            <w:r w:rsidR="005B6307" w:rsidRPr="008776DA">
              <w:t>ниципаль</w:t>
            </w:r>
            <w:r w:rsidRPr="008776DA">
              <w:t xml:space="preserve">ной программы </w:t>
            </w:r>
            <w:r w:rsidR="005B6307" w:rsidRPr="008776DA">
              <w:t xml:space="preserve">Порецкого </w:t>
            </w:r>
            <w:r w:rsidR="00917C5A" w:rsidRPr="008776DA">
              <w:t>муниципального округа</w:t>
            </w:r>
            <w:r w:rsidRPr="008776DA">
              <w:t xml:space="preserve"> (подпрограммы </w:t>
            </w:r>
            <w:r w:rsidR="005B6307" w:rsidRPr="008776DA">
              <w:t>м</w:t>
            </w:r>
            <w:r w:rsidRPr="008776DA">
              <w:t>у</w:t>
            </w:r>
            <w:r w:rsidR="005B6307" w:rsidRPr="008776DA">
              <w:t>ниципаль</w:t>
            </w:r>
            <w:r w:rsidRPr="008776DA">
              <w:t xml:space="preserve">ной программы </w:t>
            </w:r>
            <w:r w:rsidR="005B6307" w:rsidRPr="008776DA">
              <w:t xml:space="preserve">Порецкого </w:t>
            </w:r>
            <w:r w:rsidR="00917C5A" w:rsidRPr="008776DA">
              <w:t>муниципального округа</w:t>
            </w:r>
            <w:r w:rsidRPr="008776DA">
              <w:t xml:space="preserve">), </w:t>
            </w:r>
            <w:r w:rsidR="005B6307" w:rsidRPr="008776DA">
              <w:t>отраслев</w:t>
            </w:r>
            <w:r w:rsidRPr="008776DA">
              <w:t xml:space="preserve">ой целевой программы </w:t>
            </w:r>
            <w:r w:rsidR="005B6307" w:rsidRPr="008776DA">
              <w:t xml:space="preserve">Порецкого </w:t>
            </w:r>
            <w:r w:rsidR="00917C5A" w:rsidRPr="008776DA">
              <w:t>муниципального округа</w:t>
            </w:r>
            <w:r w:rsidRPr="008776DA">
              <w:t>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Сведения о выполнении соответствующего мероприятия</w:t>
            </w:r>
            <w:hyperlink w:anchor="sub_111111" w:history="1">
              <w:r w:rsidRPr="008776DA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Примечание</w:t>
            </w:r>
            <w:hyperlink w:anchor="sub_111222" w:history="1">
              <w:r w:rsidRPr="008776DA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4</w:t>
            </w:r>
          </w:p>
        </w:tc>
      </w:tr>
      <w:tr w:rsidR="00286D9D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DB09A9" w:rsidP="00113715">
            <w:pPr>
              <w:pStyle w:val="ad"/>
            </w:pPr>
            <w:r w:rsidRPr="008776DA">
              <w:t>Муниципальная</w:t>
            </w:r>
            <w:r w:rsidR="00286D9D" w:rsidRPr="008776DA">
              <w:t xml:space="preserve"> программа </w:t>
            </w:r>
            <w:r w:rsidRPr="008776DA">
              <w:t xml:space="preserve">Порецкого </w:t>
            </w:r>
            <w:r w:rsidR="00917C5A" w:rsidRPr="008776DA">
              <w:t>муниципального округа</w:t>
            </w:r>
            <w:r w:rsidRPr="008776DA">
              <w:t xml:space="preserve"> </w:t>
            </w:r>
            <w:r w:rsidR="00286D9D" w:rsidRPr="008776DA">
              <w:t>Чувашской Республики "</w:t>
            </w:r>
            <w:r w:rsidR="00113715" w:rsidRPr="008776DA">
              <w:t xml:space="preserve">Развитие образования </w:t>
            </w:r>
            <w:r w:rsidR="00286D9D" w:rsidRPr="008776DA"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286D9D" w:rsidP="00C520A4">
            <w:pPr>
              <w:pStyle w:val="aa"/>
            </w:pPr>
          </w:p>
        </w:tc>
      </w:tr>
      <w:tr w:rsidR="00286D9D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8704B5" w:rsidP="00C520A4">
            <w:pPr>
              <w:pStyle w:val="aa"/>
            </w:pPr>
            <w:r w:rsidRPr="008776DA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E91E7F" w:rsidP="00C520A4">
            <w:pPr>
              <w:pStyle w:val="ad"/>
              <w:rPr>
                <w:b/>
              </w:rPr>
            </w:pPr>
            <w:r w:rsidRPr="008776DA">
              <w:rPr>
                <w:b/>
              </w:rPr>
              <w:t>Подпрограмма</w:t>
            </w:r>
            <w:r w:rsidR="00AF6307" w:rsidRPr="008776DA">
              <w:rPr>
                <w:b/>
              </w:rPr>
              <w:t xml:space="preserve"> </w:t>
            </w:r>
            <w:r w:rsidRPr="008776DA">
              <w:rPr>
                <w:b/>
              </w:rPr>
              <w:t xml:space="preserve"> «</w:t>
            </w:r>
            <w:r w:rsidRPr="008776DA">
              <w:rPr>
                <w:b/>
                <w:lang w:eastAsia="en-US"/>
              </w:rPr>
              <w:t>Государственная</w:t>
            </w:r>
            <w:r w:rsidRPr="008776DA">
              <w:rPr>
                <w:b/>
              </w:rPr>
              <w:t xml:space="preserve"> поддержка развития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286D9D" w:rsidP="00C520A4">
            <w:pPr>
              <w:pStyle w:val="aa"/>
            </w:pPr>
          </w:p>
        </w:tc>
      </w:tr>
      <w:tr w:rsidR="00BB0B65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BB0B65" w:rsidP="00C520A4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BB0B65" w:rsidP="00C520A4">
            <w:pPr>
              <w:pStyle w:val="ad"/>
            </w:pPr>
            <w:r w:rsidRPr="008776DA">
              <w:t xml:space="preserve">Мероприятия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BB0B65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65" w:rsidRPr="008776DA" w:rsidRDefault="00BB0B65" w:rsidP="00C520A4">
            <w:pPr>
              <w:pStyle w:val="aa"/>
            </w:pPr>
          </w:p>
        </w:tc>
      </w:tr>
      <w:tr w:rsidR="00286D9D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113715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49076C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49076C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Оплата расходов на содержание зданий образовательных учреждений 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</w:p>
        </w:tc>
      </w:tr>
      <w:tr w:rsidR="00286D9D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113715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49076C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8704B5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Выплата заработной платы работникам образовательных учреждений 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  <w:r w:rsidRPr="008776DA">
              <w:rPr>
                <w:sz w:val="20"/>
                <w:szCs w:val="20"/>
              </w:rPr>
              <w:t>, премии и поощрения педагогов, подготовивших призеров регионального этапа Всероссийской олимпиады школьников</w:t>
            </w:r>
          </w:p>
        </w:tc>
      </w:tr>
      <w:tr w:rsidR="00286D9D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E91E7F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E91E7F" w:rsidP="00260E1C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Укрепление материально-технической базы объектов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0006DD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</w:t>
            </w:r>
            <w:r w:rsidR="00E91E7F" w:rsidRPr="008776DA">
              <w:rPr>
                <w:sz w:val="20"/>
                <w:szCs w:val="20"/>
              </w:rPr>
              <w:t>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BB797F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eastAsia="en-US"/>
              </w:rPr>
              <w:t>Приведение материально-технической базы муниципальных образовательных организаций в соответствие с нормативными требованиями.</w:t>
            </w:r>
          </w:p>
        </w:tc>
      </w:tr>
      <w:tr w:rsidR="00113715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11371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113715" w:rsidP="00E91E7F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BB0B65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5" w:rsidRPr="008776DA" w:rsidRDefault="00A83632" w:rsidP="00A83632">
            <w:pPr>
              <w:pStyle w:val="aa"/>
              <w:rPr>
                <w:sz w:val="20"/>
                <w:szCs w:val="20"/>
                <w:lang w:eastAsia="en-US"/>
              </w:rPr>
            </w:pPr>
            <w:r w:rsidRPr="008776DA">
              <w:rPr>
                <w:rFonts w:eastAsia="Calibri"/>
                <w:bCs/>
                <w:sz w:val="20"/>
                <w:szCs w:val="20"/>
              </w:rPr>
              <w:t>Обеспечены выплаты ежемесячного денежного вознаграждения за выполнение функций классного руководителя  70 педагогическим работникам муниципальных общеобразовательных организаций</w:t>
            </w:r>
          </w:p>
        </w:tc>
      </w:tr>
      <w:tr w:rsidR="00113715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11371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113715" w:rsidP="00E91E7F">
            <w:pPr>
              <w:ind w:left="0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Стипендии, гранты, премии и денежные поощрения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49076C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5" w:rsidRPr="008776DA" w:rsidRDefault="008704B5" w:rsidP="00A10BE6">
            <w:pPr>
              <w:pStyle w:val="aa"/>
              <w:rPr>
                <w:sz w:val="20"/>
                <w:szCs w:val="20"/>
                <w:lang w:eastAsia="en-US"/>
              </w:rPr>
            </w:pPr>
            <w:r w:rsidRPr="008776DA">
              <w:rPr>
                <w:sz w:val="20"/>
                <w:szCs w:val="20"/>
                <w:lang w:eastAsia="en-US"/>
              </w:rPr>
              <w:t>В 202</w:t>
            </w:r>
            <w:r w:rsidR="00A10BE6" w:rsidRPr="008776DA">
              <w:rPr>
                <w:sz w:val="20"/>
                <w:szCs w:val="20"/>
                <w:lang w:eastAsia="en-US"/>
              </w:rPr>
              <w:t xml:space="preserve">3 году  ежемесячно выплачивалась стипендия </w:t>
            </w:r>
            <w:r w:rsidRPr="008776DA">
              <w:rPr>
                <w:sz w:val="20"/>
                <w:szCs w:val="20"/>
                <w:lang w:eastAsia="en-US"/>
              </w:rPr>
              <w:t xml:space="preserve"> 20 </w:t>
            </w:r>
            <w:r w:rsidR="00A10BE6" w:rsidRPr="008776DA">
              <w:rPr>
                <w:sz w:val="20"/>
                <w:szCs w:val="20"/>
                <w:lang w:eastAsia="en-US"/>
              </w:rPr>
              <w:t>стипендиатам</w:t>
            </w:r>
            <w:r w:rsidRPr="008776DA">
              <w:rPr>
                <w:sz w:val="20"/>
                <w:szCs w:val="20"/>
                <w:lang w:eastAsia="en-US"/>
              </w:rPr>
              <w:t xml:space="preserve"> Главы администрации Порецкого </w:t>
            </w:r>
            <w:r w:rsidR="00917C5A" w:rsidRPr="008776DA">
              <w:rPr>
                <w:sz w:val="20"/>
                <w:szCs w:val="20"/>
                <w:lang w:eastAsia="en-US"/>
              </w:rPr>
              <w:t>муниципального округа</w:t>
            </w:r>
            <w:r w:rsidRPr="008776DA">
              <w:rPr>
                <w:sz w:val="20"/>
                <w:szCs w:val="20"/>
                <w:lang w:eastAsia="en-US"/>
              </w:rPr>
              <w:t xml:space="preserve"> за особую творческую устремленность </w:t>
            </w:r>
          </w:p>
        </w:tc>
      </w:tr>
      <w:tr w:rsidR="00113715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11371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113715" w:rsidP="00E91E7F">
            <w:pPr>
              <w:ind w:left="0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49076C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Не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5" w:rsidRPr="008776DA" w:rsidRDefault="00113715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113715" w:rsidRPr="00025654" w:rsidTr="00C17C2D">
        <w:trPr>
          <w:trHeight w:val="5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11371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113715" w:rsidP="00E91E7F">
            <w:pPr>
              <w:ind w:left="0" w:firstLine="0"/>
              <w:rPr>
                <w:sz w:val="20"/>
                <w:szCs w:val="20"/>
                <w:lang w:val="ru-RU"/>
              </w:rPr>
            </w:pPr>
            <w:proofErr w:type="spellStart"/>
            <w:r w:rsidRPr="008776DA">
              <w:rPr>
                <w:sz w:val="20"/>
                <w:szCs w:val="20"/>
              </w:rPr>
              <w:t>Меры</w:t>
            </w:r>
            <w:proofErr w:type="spellEnd"/>
            <w:r w:rsidRPr="008776DA">
              <w:rPr>
                <w:sz w:val="20"/>
                <w:szCs w:val="20"/>
              </w:rPr>
              <w:t xml:space="preserve"> </w:t>
            </w:r>
            <w:proofErr w:type="spellStart"/>
            <w:r w:rsidRPr="008776DA">
              <w:rPr>
                <w:sz w:val="20"/>
                <w:szCs w:val="20"/>
              </w:rPr>
              <w:t>социальной</w:t>
            </w:r>
            <w:proofErr w:type="spellEnd"/>
            <w:r w:rsidRPr="008776DA">
              <w:rPr>
                <w:sz w:val="20"/>
                <w:szCs w:val="20"/>
              </w:rPr>
              <w:t xml:space="preserve"> </w:t>
            </w:r>
            <w:proofErr w:type="spellStart"/>
            <w:r w:rsidRPr="008776DA">
              <w:rPr>
                <w:sz w:val="20"/>
                <w:szCs w:val="20"/>
              </w:rPr>
              <w:t>поддержки</w:t>
            </w:r>
            <w:proofErr w:type="spellEnd"/>
          </w:p>
          <w:p w:rsidR="00B24252" w:rsidRPr="008776DA" w:rsidRDefault="00B24252" w:rsidP="00E91E7F">
            <w:pPr>
              <w:ind w:left="0" w:firstLine="0"/>
              <w:rPr>
                <w:sz w:val="20"/>
                <w:szCs w:val="20"/>
                <w:lang w:val="ru-RU"/>
              </w:rPr>
            </w:pPr>
          </w:p>
          <w:p w:rsidR="00B24252" w:rsidRPr="008776DA" w:rsidRDefault="00B24252" w:rsidP="00E91E7F">
            <w:pPr>
              <w:ind w:left="0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776DA" w:rsidRDefault="0049076C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252" w:rsidRPr="008776DA" w:rsidRDefault="004E4C2C" w:rsidP="00A83632">
            <w:pPr>
              <w:pStyle w:val="aa"/>
              <w:rPr>
                <w:sz w:val="20"/>
                <w:szCs w:val="20"/>
                <w:lang w:eastAsia="en-US"/>
              </w:rPr>
            </w:pPr>
            <w:r w:rsidRPr="008776DA"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C07F44" w:rsidRPr="008776DA" w:rsidRDefault="00C07F44" w:rsidP="00C07F44">
            <w:pPr>
              <w:pStyle w:val="aa"/>
              <w:rPr>
                <w:rFonts w:eastAsia="Times New Roman"/>
                <w:sz w:val="22"/>
                <w:szCs w:val="22"/>
                <w:shd w:val="clear" w:color="auto" w:fill="F8F8F8"/>
              </w:rPr>
            </w:pPr>
            <w:r w:rsidRPr="008776DA">
              <w:rPr>
                <w:rFonts w:eastAsia="Times New Roman"/>
                <w:sz w:val="22"/>
                <w:szCs w:val="22"/>
                <w:shd w:val="clear" w:color="auto" w:fill="F8F8F8"/>
              </w:rPr>
              <w:t xml:space="preserve">        </w:t>
            </w:r>
            <w:r w:rsidR="00B24252" w:rsidRPr="008776DA">
              <w:rPr>
                <w:rFonts w:eastAsia="Times New Roman"/>
                <w:sz w:val="22"/>
                <w:szCs w:val="22"/>
                <w:shd w:val="clear" w:color="auto" w:fill="F8F8F8"/>
              </w:rPr>
              <w:t>В 2023 году на реализацию мероприятий по организации бесплатного горячего питания обучающихся, получающих начальное общее образование для 338 обучающихся представлена субсидия  из бюджета Чувашской Республики-Чувашии бюджету Порецкого муниципального округа.</w:t>
            </w:r>
          </w:p>
          <w:p w:rsidR="00C07F44" w:rsidRPr="008776DA" w:rsidRDefault="00C07F44" w:rsidP="00C07F44">
            <w:pPr>
              <w:pStyle w:val="aa"/>
              <w:rPr>
                <w:szCs w:val="26"/>
                <w:shd w:val="clear" w:color="auto" w:fill="F8F8F8"/>
              </w:rPr>
            </w:pPr>
            <w:r w:rsidRPr="008776DA">
              <w:rPr>
                <w:rFonts w:eastAsia="Times New Roman"/>
                <w:sz w:val="22"/>
                <w:szCs w:val="22"/>
                <w:shd w:val="clear" w:color="auto" w:fill="F8F8F8"/>
              </w:rPr>
              <w:t xml:space="preserve">          </w:t>
            </w:r>
            <w:r w:rsidRPr="008776DA">
              <w:rPr>
                <w:sz w:val="22"/>
                <w:shd w:val="clear" w:color="auto" w:fill="F8F8F8"/>
              </w:rPr>
              <w:t xml:space="preserve">В 2023 году в общеобразовательных </w:t>
            </w:r>
            <w:r w:rsidR="00B24252" w:rsidRPr="008776DA">
              <w:rPr>
                <w:sz w:val="22"/>
                <w:shd w:val="clear" w:color="auto" w:fill="F8F8F8"/>
              </w:rPr>
              <w:t xml:space="preserve">организациях Порецкого муниципального округа бесплатное горячее питание из многодетных малоимущих семей получили 20 </w:t>
            </w:r>
            <w:proofErr w:type="gramStart"/>
            <w:r w:rsidR="00B24252" w:rsidRPr="008776DA">
              <w:rPr>
                <w:sz w:val="22"/>
                <w:shd w:val="clear" w:color="auto" w:fill="F8F8F8"/>
              </w:rPr>
              <w:t>обучающийся</w:t>
            </w:r>
            <w:proofErr w:type="gramEnd"/>
            <w:r w:rsidR="00B24252" w:rsidRPr="008776DA">
              <w:rPr>
                <w:szCs w:val="26"/>
                <w:shd w:val="clear" w:color="auto" w:fill="F8F8F8"/>
              </w:rPr>
              <w:t>.</w:t>
            </w:r>
            <w:r w:rsidRPr="008776DA">
              <w:rPr>
                <w:szCs w:val="26"/>
                <w:shd w:val="clear" w:color="auto" w:fill="F8F8F8"/>
              </w:rPr>
              <w:t xml:space="preserve">      </w:t>
            </w:r>
          </w:p>
          <w:p w:rsidR="00C07F44" w:rsidRPr="008776DA" w:rsidRDefault="00C07F44" w:rsidP="00C07F44">
            <w:pPr>
              <w:pStyle w:val="aa"/>
              <w:rPr>
                <w:szCs w:val="26"/>
                <w:shd w:val="clear" w:color="auto" w:fill="F8F8F8"/>
              </w:rPr>
            </w:pPr>
          </w:p>
          <w:p w:rsidR="00A10BE6" w:rsidRPr="00025654" w:rsidRDefault="00C07F44" w:rsidP="00C07F44">
            <w:pPr>
              <w:pStyle w:val="aa"/>
              <w:rPr>
                <w:rFonts w:eastAsia="Times New Roman"/>
                <w:sz w:val="22"/>
                <w:szCs w:val="22"/>
                <w:shd w:val="clear" w:color="auto" w:fill="F8F8F8"/>
              </w:rPr>
            </w:pPr>
            <w:r w:rsidRPr="008776DA">
              <w:rPr>
                <w:szCs w:val="26"/>
                <w:shd w:val="clear" w:color="auto" w:fill="F8F8F8"/>
              </w:rPr>
              <w:t xml:space="preserve">        </w:t>
            </w:r>
            <w:proofErr w:type="gramStart"/>
            <w:r w:rsidR="00A10BE6" w:rsidRPr="00025654">
              <w:rPr>
                <w:rFonts w:eastAsia="Calibri"/>
                <w:color w:val="000000" w:themeColor="text1"/>
                <w:sz w:val="22"/>
                <w:szCs w:val="22"/>
              </w:rPr>
              <w:t>Обеспечены бесплатным двухразовым питанием</w:t>
            </w:r>
            <w:r w:rsidRPr="00025654">
              <w:rPr>
                <w:rFonts w:eastAsia="Calibri"/>
                <w:color w:val="000000" w:themeColor="text1"/>
                <w:sz w:val="22"/>
                <w:szCs w:val="22"/>
              </w:rPr>
              <w:t xml:space="preserve"> 20</w:t>
            </w:r>
            <w:r w:rsidR="00A10BE6" w:rsidRPr="00025654">
              <w:rPr>
                <w:rFonts w:eastAsia="Calibri"/>
                <w:color w:val="000000" w:themeColor="text1"/>
                <w:sz w:val="22"/>
                <w:szCs w:val="22"/>
              </w:rPr>
              <w:t xml:space="preserve">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</w:t>
            </w:r>
            <w:r w:rsidRPr="00025654">
              <w:rPr>
                <w:rFonts w:eastAsia="Calibri"/>
                <w:color w:val="000000" w:themeColor="text1"/>
                <w:sz w:val="22"/>
                <w:szCs w:val="22"/>
              </w:rPr>
              <w:t>е</w:t>
            </w:r>
            <w:r w:rsidR="00A10BE6" w:rsidRPr="00025654">
              <w:rPr>
                <w:rFonts w:eastAsia="Calibri"/>
                <w:color w:val="000000" w:themeColor="text1"/>
                <w:sz w:val="22"/>
                <w:szCs w:val="22"/>
              </w:rPr>
              <w:t>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  <w:p w:rsidR="00B24252" w:rsidRPr="00025654" w:rsidRDefault="00B24252" w:rsidP="00A83632">
            <w:pPr>
              <w:pStyle w:val="aa"/>
              <w:rPr>
                <w:sz w:val="22"/>
                <w:szCs w:val="22"/>
                <w:lang w:eastAsia="en-US"/>
              </w:rPr>
            </w:pPr>
          </w:p>
          <w:p w:rsidR="00B24252" w:rsidRPr="008776DA" w:rsidRDefault="00B24252" w:rsidP="00A83632">
            <w:pPr>
              <w:pStyle w:val="aa"/>
              <w:rPr>
                <w:sz w:val="20"/>
                <w:szCs w:val="20"/>
                <w:lang w:eastAsia="en-US"/>
              </w:rPr>
            </w:pPr>
          </w:p>
          <w:p w:rsidR="00A83632" w:rsidRPr="008776DA" w:rsidRDefault="00A83632" w:rsidP="00A83632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8776DA">
              <w:rPr>
                <w:sz w:val="20"/>
                <w:szCs w:val="20"/>
                <w:lang w:eastAsia="en-US"/>
              </w:rPr>
              <w:t>Выплачена компенсация родительской платы 14 родителям (</w:t>
            </w:r>
            <w:r w:rsidRPr="008776DA">
              <w:rPr>
                <w:color w:val="000000" w:themeColor="text1"/>
                <w:sz w:val="20"/>
                <w:szCs w:val="20"/>
              </w:rPr>
              <w:t xml:space="preserve">законным представителям) за присмотр и уход за детьми, посещающими образовательные организации, реализующие образовательную программу дошкольного образования на территории Порецкого </w:t>
            </w:r>
            <w:r w:rsidR="00917C5A" w:rsidRPr="008776DA"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="004E4C2C" w:rsidRPr="008776DA">
              <w:rPr>
                <w:color w:val="000000" w:themeColor="text1"/>
                <w:sz w:val="20"/>
                <w:szCs w:val="20"/>
              </w:rPr>
              <w:t>.</w:t>
            </w:r>
          </w:p>
          <w:p w:rsidR="004E4C2C" w:rsidRPr="008776DA" w:rsidRDefault="00A83632" w:rsidP="004E4C2C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8776D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E4C2C" w:rsidRPr="008776DA">
              <w:rPr>
                <w:color w:val="000000" w:themeColor="text1"/>
                <w:sz w:val="20"/>
                <w:szCs w:val="20"/>
              </w:rPr>
              <w:t xml:space="preserve">           Выплачено единовременное  де</w:t>
            </w:r>
            <w:r w:rsidR="004E4C2C" w:rsidRPr="008776DA">
              <w:rPr>
                <w:color w:val="000000" w:themeColor="text1"/>
                <w:sz w:val="20"/>
                <w:szCs w:val="20"/>
              </w:rPr>
              <w:softHyphen/>
              <w:t xml:space="preserve">нежное пособие 1 </w:t>
            </w:r>
            <w:proofErr w:type="gramStart"/>
            <w:r w:rsidR="004E4C2C" w:rsidRPr="008776DA">
              <w:rPr>
                <w:color w:val="000000" w:themeColor="text1"/>
                <w:sz w:val="20"/>
                <w:szCs w:val="20"/>
              </w:rPr>
              <w:t>гражданину</w:t>
            </w:r>
            <w:proofErr w:type="gramEnd"/>
            <w:r w:rsidR="004E4C2C" w:rsidRPr="008776DA">
              <w:rPr>
                <w:color w:val="000000" w:themeColor="text1"/>
                <w:sz w:val="20"/>
                <w:szCs w:val="20"/>
              </w:rPr>
              <w:t xml:space="preserve"> усыновившему ребенка.</w:t>
            </w:r>
          </w:p>
          <w:p w:rsidR="00B24252" w:rsidRPr="008776DA" w:rsidRDefault="00B24252" w:rsidP="00B24252">
            <w:pPr>
              <w:rPr>
                <w:lang w:val="ru-RU" w:eastAsia="ru-RU"/>
              </w:rPr>
            </w:pPr>
          </w:p>
          <w:p w:rsidR="00B24252" w:rsidRPr="008776DA" w:rsidRDefault="00B24252" w:rsidP="00B24252">
            <w:pPr>
              <w:rPr>
                <w:lang w:val="ru-RU" w:eastAsia="ru-RU"/>
              </w:rPr>
            </w:pPr>
          </w:p>
          <w:p w:rsidR="00B24252" w:rsidRPr="008776DA" w:rsidRDefault="004E4C2C" w:rsidP="00B24252">
            <w:pPr>
              <w:pStyle w:val="aa"/>
              <w:rPr>
                <w:sz w:val="20"/>
                <w:szCs w:val="20"/>
                <w:lang w:eastAsia="en-US"/>
              </w:rPr>
            </w:pPr>
            <w:r w:rsidRPr="008776DA">
              <w:rPr>
                <w:rFonts w:eastAsia="Times New Roman"/>
                <w:sz w:val="20"/>
                <w:szCs w:val="20"/>
                <w:shd w:val="clear" w:color="auto" w:fill="F8F8F8"/>
              </w:rPr>
              <w:t xml:space="preserve">           </w:t>
            </w:r>
          </w:p>
          <w:p w:rsidR="00113715" w:rsidRPr="008776DA" w:rsidRDefault="00113715" w:rsidP="004E4C2C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6C3266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8776D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8776DA" w:rsidRDefault="00605FA9" w:rsidP="00500319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8776DA">
              <w:rPr>
                <w:color w:val="000000" w:themeColor="text1"/>
                <w:sz w:val="20"/>
                <w:szCs w:val="20"/>
                <w:lang w:val="ru-RU"/>
              </w:rPr>
              <w:t>Капитальный ремонт объектов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8776DA" w:rsidRDefault="00BB797F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266" w:rsidRPr="008776DA" w:rsidRDefault="00B24252" w:rsidP="00BF27FF">
            <w:pPr>
              <w:pStyle w:val="aa"/>
              <w:rPr>
                <w:sz w:val="20"/>
                <w:szCs w:val="20"/>
                <w:lang w:eastAsia="en-US"/>
              </w:rPr>
            </w:pPr>
            <w:r w:rsidRPr="008776DA">
              <w:rPr>
                <w:lang w:eastAsia="en-US"/>
              </w:rPr>
              <w:t xml:space="preserve">В 2023 году капитальные ремонты </w:t>
            </w:r>
            <w:proofErr w:type="spellStart"/>
            <w:r w:rsidR="00663365" w:rsidRPr="008776DA">
              <w:rPr>
                <w:lang w:eastAsia="en-US"/>
              </w:rPr>
              <w:t>обьектов</w:t>
            </w:r>
            <w:proofErr w:type="spellEnd"/>
            <w:r w:rsidR="00663365" w:rsidRPr="008776DA">
              <w:rPr>
                <w:lang w:eastAsia="en-US"/>
              </w:rPr>
              <w:t xml:space="preserve"> образования </w:t>
            </w:r>
            <w:r w:rsidRPr="008776DA">
              <w:rPr>
                <w:lang w:eastAsia="en-US"/>
              </w:rPr>
              <w:t>не проводились</w:t>
            </w:r>
            <w:proofErr w:type="gramStart"/>
            <w:r w:rsidRPr="008776DA">
              <w:rPr>
                <w:lang w:eastAsia="en-US"/>
              </w:rPr>
              <w:t>.</w:t>
            </w:r>
            <w:r w:rsidR="00FA408A" w:rsidRPr="008776D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</w:tr>
      <w:tr w:rsidR="00605FA9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8776D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8776DA" w:rsidRDefault="001742FD" w:rsidP="00500319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8776DA">
              <w:rPr>
                <w:color w:val="000000" w:themeColor="text1"/>
                <w:sz w:val="20"/>
                <w:szCs w:val="20"/>
                <w:lang w:val="ru-RU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8776DA" w:rsidRDefault="000006DD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</w:t>
            </w:r>
            <w:r w:rsidR="000C3B35" w:rsidRPr="008776DA">
              <w:rPr>
                <w:sz w:val="20"/>
                <w:szCs w:val="20"/>
              </w:rPr>
              <w:t>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4" w:rsidRPr="008776DA" w:rsidRDefault="00C07F44" w:rsidP="00D6727A">
            <w:pPr>
              <w:pStyle w:val="aa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76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В течение 2023 года вели свою работу центры «Точка роста»  естественнонаучной</w:t>
            </w:r>
            <w:r w:rsidR="00D6727A" w:rsidRPr="008776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76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 направленност</w:t>
            </w:r>
            <w:r w:rsidRPr="008776D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 на ба</w:t>
            </w:r>
            <w:r w:rsidRPr="008776DA">
              <w:rPr>
                <w:color w:val="000000"/>
                <w:sz w:val="20"/>
                <w:szCs w:val="20"/>
                <w:shd w:val="clear" w:color="auto" w:fill="FFFFFF"/>
              </w:rPr>
              <w:t>зе МБОУ «</w:t>
            </w:r>
            <w:proofErr w:type="spellStart"/>
            <w:r w:rsidRPr="008776DA">
              <w:rPr>
                <w:color w:val="000000"/>
                <w:sz w:val="20"/>
                <w:szCs w:val="20"/>
                <w:shd w:val="clear" w:color="auto" w:fill="FFFFFF"/>
              </w:rPr>
              <w:t>Кудеихинская</w:t>
            </w:r>
            <w:proofErr w:type="spellEnd"/>
            <w:r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 СОШ</w:t>
            </w:r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 МБОУ «</w:t>
            </w:r>
            <w:proofErr w:type="spellStart"/>
            <w:r w:rsidRPr="008776DA">
              <w:rPr>
                <w:color w:val="000000"/>
                <w:sz w:val="20"/>
                <w:szCs w:val="20"/>
                <w:shd w:val="clear" w:color="auto" w:fill="FFFFFF"/>
              </w:rPr>
              <w:t>Напольовская</w:t>
            </w:r>
            <w:proofErr w:type="spellEnd"/>
            <w:r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 СОШ»</w:t>
            </w:r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 и цифровой и </w:t>
            </w:r>
            <w:proofErr w:type="spellStart"/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>гумманитарной</w:t>
            </w:r>
            <w:proofErr w:type="spellEnd"/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 направленности на базе МБОУ «</w:t>
            </w:r>
            <w:proofErr w:type="spellStart"/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>Анастасовская</w:t>
            </w:r>
            <w:proofErr w:type="spellEnd"/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 СОШ», МАОУ «</w:t>
            </w:r>
            <w:proofErr w:type="spellStart"/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>Порецкая</w:t>
            </w:r>
            <w:proofErr w:type="spellEnd"/>
            <w:r w:rsidR="00D6727A" w:rsidRPr="008776DA">
              <w:rPr>
                <w:color w:val="000000"/>
                <w:sz w:val="20"/>
                <w:szCs w:val="20"/>
                <w:shd w:val="clear" w:color="auto" w:fill="FFFFFF"/>
              </w:rPr>
              <w:t xml:space="preserve"> СОШ»</w:t>
            </w:r>
          </w:p>
        </w:tc>
      </w:tr>
      <w:tr w:rsidR="00BB0B65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BB0B65" w:rsidP="001742FD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49076C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FAC" w:rsidRPr="008776DA" w:rsidRDefault="00D45FAC" w:rsidP="00D45FAC">
            <w:pPr>
              <w:spacing w:line="0" w:lineRule="atLeast"/>
              <w:ind w:left="34" w:firstLine="142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В рамках данного мероприятия было обеспечено функционирование  модели персонифицированного финансирования дополнительного образования детей</w:t>
            </w:r>
            <w:r w:rsidR="0049076C" w:rsidRPr="008776DA">
              <w:rPr>
                <w:sz w:val="20"/>
                <w:szCs w:val="20"/>
                <w:lang w:val="ru-RU"/>
              </w:rPr>
              <w:t xml:space="preserve">, с охватом </w:t>
            </w:r>
            <w:r w:rsidRPr="008776DA">
              <w:rPr>
                <w:sz w:val="20"/>
                <w:szCs w:val="20"/>
                <w:lang w:val="ru-RU"/>
              </w:rPr>
              <w:t xml:space="preserve"> 25 % </w:t>
            </w:r>
            <w:r w:rsidR="0049076C" w:rsidRPr="008776DA">
              <w:rPr>
                <w:sz w:val="20"/>
                <w:szCs w:val="20"/>
                <w:lang w:val="ru-RU"/>
              </w:rPr>
              <w:t>от числа детей и молодежи в возрасте от 5до 18 лет.</w:t>
            </w:r>
          </w:p>
          <w:p w:rsidR="00BB0B65" w:rsidRPr="008776DA" w:rsidRDefault="00C07F44" w:rsidP="00C07F44">
            <w:pPr>
              <w:spacing w:line="0" w:lineRule="atLeast"/>
              <w:ind w:left="34" w:firstLine="142"/>
              <w:rPr>
                <w:sz w:val="24"/>
                <w:szCs w:val="24"/>
                <w:lang w:val="ru-RU"/>
              </w:rPr>
            </w:pPr>
            <w:r w:rsidRPr="008776DA">
              <w:rPr>
                <w:sz w:val="24"/>
                <w:szCs w:val="24"/>
                <w:lang w:val="ru-RU"/>
              </w:rPr>
              <w:t xml:space="preserve">в 2023 году созданы новые места (10 </w:t>
            </w:r>
            <w:proofErr w:type="spellStart"/>
            <w:r w:rsidRPr="008776DA">
              <w:rPr>
                <w:sz w:val="24"/>
                <w:szCs w:val="24"/>
                <w:lang w:val="ru-RU"/>
              </w:rPr>
              <w:t>ученико</w:t>
            </w:r>
            <w:proofErr w:type="spellEnd"/>
            <w:r w:rsidRPr="008776DA">
              <w:rPr>
                <w:sz w:val="24"/>
                <w:szCs w:val="24"/>
                <w:lang w:val="ru-RU"/>
              </w:rPr>
              <w:t xml:space="preserve"> - мест) на базе МБОУ «</w:t>
            </w:r>
            <w:proofErr w:type="spellStart"/>
            <w:r w:rsidRPr="008776DA">
              <w:rPr>
                <w:sz w:val="24"/>
                <w:szCs w:val="24"/>
                <w:lang w:val="ru-RU"/>
              </w:rPr>
              <w:t>Кудеихинская</w:t>
            </w:r>
            <w:proofErr w:type="spellEnd"/>
            <w:r w:rsidRPr="008776DA">
              <w:rPr>
                <w:sz w:val="24"/>
                <w:szCs w:val="24"/>
                <w:lang w:val="ru-RU"/>
              </w:rPr>
              <w:t xml:space="preserve"> СОШ», социально-гуманитарной направленности,  закуплено оборудование</w:t>
            </w:r>
            <w:proofErr w:type="gramStart"/>
            <w:r w:rsidRPr="008776DA">
              <w:rPr>
                <w:sz w:val="24"/>
                <w:szCs w:val="24"/>
                <w:lang w:val="ru-RU"/>
              </w:rPr>
              <w:t xml:space="preserve"> Н</w:t>
            </w:r>
            <w:proofErr w:type="gramEnd"/>
            <w:r w:rsidRPr="008776DA">
              <w:rPr>
                <w:sz w:val="24"/>
                <w:szCs w:val="24"/>
                <w:lang w:val="ru-RU"/>
              </w:rPr>
              <w:t>а базе  МАОУ «</w:t>
            </w:r>
            <w:proofErr w:type="spellStart"/>
            <w:r w:rsidRPr="008776DA">
              <w:rPr>
                <w:sz w:val="24"/>
                <w:szCs w:val="24"/>
                <w:lang w:val="ru-RU"/>
              </w:rPr>
              <w:t>Порецкая</w:t>
            </w:r>
            <w:proofErr w:type="spellEnd"/>
            <w:r w:rsidRPr="008776DA">
              <w:rPr>
                <w:sz w:val="24"/>
                <w:szCs w:val="24"/>
                <w:lang w:val="ru-RU"/>
              </w:rPr>
              <w:t xml:space="preserve"> СОШ» созданы новые места социально-гуманитарной направленности (</w:t>
            </w:r>
            <w:proofErr w:type="spellStart"/>
            <w:r w:rsidRPr="008776DA">
              <w:rPr>
                <w:sz w:val="24"/>
                <w:szCs w:val="24"/>
                <w:lang w:val="ru-RU"/>
              </w:rPr>
              <w:t>кадетство</w:t>
            </w:r>
            <w:proofErr w:type="spellEnd"/>
            <w:r w:rsidRPr="008776DA">
              <w:rPr>
                <w:sz w:val="24"/>
                <w:szCs w:val="24"/>
                <w:lang w:val="ru-RU"/>
              </w:rPr>
              <w:t xml:space="preserve">), 35 ученических мест, приобретено  оборудование. Созданы новые места технической направленности (робототехника), 30 ученических мест, приобретено оборудование </w:t>
            </w:r>
          </w:p>
        </w:tc>
      </w:tr>
      <w:tr w:rsidR="00605FA9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8776D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8776DA" w:rsidRDefault="006159FA" w:rsidP="00500319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8776DA" w:rsidRDefault="000006DD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Н</w:t>
            </w:r>
            <w:r w:rsidR="00F03A28" w:rsidRPr="008776DA">
              <w:rPr>
                <w:sz w:val="20"/>
                <w:szCs w:val="20"/>
              </w:rPr>
              <w:t>е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FA9" w:rsidRPr="008776DA" w:rsidRDefault="002320E3" w:rsidP="002320E3">
            <w:pPr>
              <w:pStyle w:val="aa"/>
              <w:rPr>
                <w:sz w:val="20"/>
                <w:szCs w:val="20"/>
                <w:lang w:eastAsia="en-US"/>
              </w:rPr>
            </w:pPr>
            <w:r w:rsidRPr="008776DA">
              <w:rPr>
                <w:sz w:val="20"/>
                <w:szCs w:val="20"/>
              </w:rPr>
              <w:t xml:space="preserve">Общеобразовательные организации обеспечены </w:t>
            </w:r>
            <w:proofErr w:type="spellStart"/>
            <w:r w:rsidRPr="008776DA">
              <w:rPr>
                <w:sz w:val="20"/>
                <w:szCs w:val="20"/>
              </w:rPr>
              <w:t>интернет-соединением</w:t>
            </w:r>
            <w:proofErr w:type="spellEnd"/>
            <w:r w:rsidRPr="008776DA">
              <w:rPr>
                <w:rFonts w:eastAsia="Times New Roman"/>
                <w:sz w:val="20"/>
                <w:szCs w:val="20"/>
              </w:rPr>
              <w:t xml:space="preserve"> со скоростью соединения не менее 50 Мб/</w:t>
            </w:r>
            <w:proofErr w:type="spellStart"/>
            <w:r w:rsidRPr="008776DA">
              <w:rPr>
                <w:rFonts w:eastAsia="Times New Roman"/>
                <w:sz w:val="20"/>
                <w:szCs w:val="20"/>
              </w:rPr>
              <w:t>c</w:t>
            </w:r>
            <w:proofErr w:type="spellEnd"/>
            <w:r w:rsidRPr="008776DA">
              <w:rPr>
                <w:rFonts w:eastAsia="Times New Roman"/>
                <w:sz w:val="20"/>
                <w:szCs w:val="20"/>
              </w:rPr>
              <w:t xml:space="preserve"> – </w:t>
            </w:r>
            <w:r w:rsidRPr="008776DA">
              <w:rPr>
                <w:sz w:val="20"/>
                <w:szCs w:val="20"/>
              </w:rPr>
              <w:t>(</w:t>
            </w:r>
            <w:r w:rsidRPr="008776DA">
              <w:rPr>
                <w:rFonts w:eastAsia="Times New Roman"/>
                <w:sz w:val="20"/>
                <w:szCs w:val="20"/>
              </w:rPr>
              <w:t>для образовательных организаций, расположенных в сельской местности</w:t>
            </w:r>
            <w:r w:rsidRPr="008776DA">
              <w:rPr>
                <w:sz w:val="20"/>
                <w:szCs w:val="20"/>
              </w:rPr>
              <w:t>).</w:t>
            </w:r>
          </w:p>
        </w:tc>
      </w:tr>
      <w:tr w:rsidR="00BB0B65" w:rsidRPr="00025654" w:rsidTr="00C17C2D">
        <w:trPr>
          <w:trHeight w:val="5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BB0B65" w:rsidP="006159FA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sz w:val="20"/>
                <w:szCs w:val="20"/>
                <w:lang w:val="ru-RU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776DA" w:rsidRDefault="0049076C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4" w:rsidRPr="008776DA" w:rsidRDefault="004C4E9F" w:rsidP="00D722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      </w:t>
            </w:r>
            <w:r w:rsidR="004E4C2C" w:rsidRPr="008776DA">
              <w:rPr>
                <w:sz w:val="20"/>
                <w:szCs w:val="20"/>
              </w:rPr>
              <w:t>В 202</w:t>
            </w:r>
            <w:r w:rsidR="009C4C7F" w:rsidRPr="008776DA">
              <w:rPr>
                <w:sz w:val="20"/>
                <w:szCs w:val="20"/>
              </w:rPr>
              <w:t>3</w:t>
            </w:r>
            <w:r w:rsidR="004E4C2C" w:rsidRPr="008776DA">
              <w:rPr>
                <w:sz w:val="20"/>
                <w:szCs w:val="20"/>
              </w:rPr>
              <w:t xml:space="preserve"> году вручены гранты главы администрации 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  <w:r w:rsidR="004E4C2C" w:rsidRPr="008776DA">
              <w:rPr>
                <w:sz w:val="20"/>
                <w:szCs w:val="20"/>
              </w:rPr>
              <w:t xml:space="preserve"> для талантливой </w:t>
            </w:r>
            <w:r w:rsidR="00D722A4" w:rsidRPr="008776DA">
              <w:rPr>
                <w:sz w:val="20"/>
                <w:szCs w:val="20"/>
              </w:rPr>
              <w:t xml:space="preserve">и одаренной молодежи трем представителем молодежи. </w:t>
            </w:r>
          </w:p>
          <w:p w:rsidR="00D722A4" w:rsidRPr="008776DA" w:rsidRDefault="004C4E9F" w:rsidP="00663365">
            <w:pPr>
              <w:ind w:left="0" w:hanging="365"/>
              <w:rPr>
                <w:sz w:val="20"/>
                <w:szCs w:val="20"/>
                <w:lang w:val="ru-RU" w:eastAsia="ru-RU"/>
              </w:rPr>
            </w:pPr>
            <w:r w:rsidRPr="008776DA">
              <w:rPr>
                <w:sz w:val="20"/>
                <w:szCs w:val="20"/>
                <w:lang w:val="ru-RU" w:eastAsia="ru-RU"/>
              </w:rPr>
              <w:t xml:space="preserve">           </w:t>
            </w:r>
            <w:r w:rsidR="00D722A4" w:rsidRPr="008776DA">
              <w:rPr>
                <w:sz w:val="20"/>
                <w:szCs w:val="20"/>
                <w:lang w:val="ru-RU" w:eastAsia="ru-RU"/>
              </w:rPr>
              <w:t>В течени</w:t>
            </w:r>
            <w:r w:rsidRPr="008776DA">
              <w:rPr>
                <w:sz w:val="20"/>
                <w:szCs w:val="20"/>
                <w:lang w:val="ru-RU" w:eastAsia="ru-RU"/>
              </w:rPr>
              <w:t>е</w:t>
            </w:r>
            <w:r w:rsidR="00D722A4" w:rsidRPr="008776DA">
              <w:rPr>
                <w:sz w:val="20"/>
                <w:szCs w:val="20"/>
                <w:lang w:val="ru-RU" w:eastAsia="ru-RU"/>
              </w:rPr>
              <w:t xml:space="preserve"> года были </w:t>
            </w:r>
            <w:r w:rsidR="002C14BE"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Проведение мероприятий в области образования для детей и молодежи: «Ученик года», </w:t>
            </w:r>
            <w:r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 Муниципальный этап интеллектуальной  игры  для младших школьников, </w:t>
            </w:r>
            <w:r w:rsidR="00A834E1"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муниципальный </w:t>
            </w:r>
            <w:r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фестиваль по робототехнике среди школьников</w:t>
            </w:r>
            <w:r w:rsidR="00663365"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, научно-практическая конференция</w:t>
            </w:r>
            <w:proofErr w:type="gramStart"/>
            <w:r w:rsidR="00663365"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 П</w:t>
            </w:r>
            <w:proofErr w:type="gramEnd"/>
            <w:r w:rsidR="00663365"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ервые шаги в науку», посвященная памяти профессия А.В. Арсентьевой, </w:t>
            </w:r>
          </w:p>
        </w:tc>
      </w:tr>
      <w:tr w:rsidR="007C012F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8776D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8776DA" w:rsidRDefault="00260E1C" w:rsidP="00260E1C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sz w:val="20"/>
                <w:szCs w:val="20"/>
                <w:lang w:val="ru-RU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8776DA" w:rsidRDefault="000006DD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Н</w:t>
            </w:r>
            <w:r w:rsidR="001D5893" w:rsidRPr="008776DA">
              <w:rPr>
                <w:sz w:val="20"/>
                <w:szCs w:val="20"/>
              </w:rPr>
              <w:t>е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2F" w:rsidRPr="008776DA" w:rsidRDefault="007C012F" w:rsidP="00BF27FF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8704B5" w:rsidRPr="00025654" w:rsidTr="00C17C2D">
        <w:trPr>
          <w:trHeight w:val="6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5" w:rsidRPr="008776DA" w:rsidRDefault="00645DAC" w:rsidP="00C520A4">
            <w:pPr>
              <w:pStyle w:val="aa"/>
              <w:jc w:val="center"/>
            </w:pPr>
            <w:r w:rsidRPr="008776DA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AC" w:rsidRPr="008776DA" w:rsidRDefault="008704B5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>Подпрограмма</w:t>
            </w:r>
          </w:p>
          <w:p w:rsidR="008704B5" w:rsidRPr="008776DA" w:rsidRDefault="008704B5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 xml:space="preserve">«Молодежь Порецкого </w:t>
            </w:r>
            <w:r w:rsidR="00917C5A" w:rsidRPr="008776DA">
              <w:rPr>
                <w:rFonts w:eastAsia="Calibri"/>
                <w:b/>
                <w:sz w:val="24"/>
                <w:szCs w:val="24"/>
                <w:lang w:val="ru-RU"/>
              </w:rPr>
              <w:t>муниципального округа</w:t>
            </w:r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>»</w:t>
            </w:r>
          </w:p>
          <w:p w:rsidR="008704B5" w:rsidRPr="008776DA" w:rsidRDefault="008704B5" w:rsidP="00645DAC">
            <w:pPr>
              <w:spacing w:line="226" w:lineRule="auto"/>
              <w:ind w:left="0" w:firstLine="45"/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5" w:rsidRPr="008776DA" w:rsidRDefault="008704B5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4B5" w:rsidRPr="008776DA" w:rsidRDefault="008704B5" w:rsidP="005C7B89">
            <w:pPr>
              <w:pStyle w:val="aa"/>
              <w:rPr>
                <w:sz w:val="22"/>
                <w:szCs w:val="22"/>
              </w:rPr>
            </w:pPr>
          </w:p>
        </w:tc>
      </w:tr>
      <w:tr w:rsidR="00E34462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8776DA" w:rsidRDefault="00E34462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8776DA" w:rsidRDefault="00E34462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Муниципальная поддержка талантливой и одаренной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8776DA" w:rsidRDefault="00C46B1A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62" w:rsidRPr="008776DA" w:rsidRDefault="00E34462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Назначены и вручены стипендии главы администрации 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  <w:r w:rsidRPr="008776DA">
              <w:rPr>
                <w:sz w:val="20"/>
                <w:szCs w:val="20"/>
              </w:rPr>
              <w:t xml:space="preserve"> за особую творческую устремленность. Назначены и вручены гранты главы администрации 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  <w:r w:rsidRPr="008776DA">
              <w:rPr>
                <w:sz w:val="20"/>
                <w:szCs w:val="20"/>
              </w:rPr>
              <w:t xml:space="preserve"> для талантливой и одаренной молодежи</w:t>
            </w:r>
          </w:p>
        </w:tc>
      </w:tr>
      <w:tr w:rsidR="00E34462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8776DA" w:rsidRDefault="00E34462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8776DA" w:rsidRDefault="00E34462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spellStart"/>
            <w:r w:rsidRPr="008776DA">
              <w:rPr>
                <w:rFonts w:eastAsia="Calibri"/>
                <w:sz w:val="20"/>
                <w:szCs w:val="20"/>
              </w:rPr>
              <w:t>Организация</w:t>
            </w:r>
            <w:proofErr w:type="spellEnd"/>
            <w:r w:rsidRPr="008776D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776DA">
              <w:rPr>
                <w:rFonts w:eastAsia="Calibri"/>
                <w:sz w:val="20"/>
                <w:szCs w:val="20"/>
              </w:rPr>
              <w:t>отдыха</w:t>
            </w:r>
            <w:proofErr w:type="spellEnd"/>
            <w:r w:rsidRPr="008776D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776DA">
              <w:rPr>
                <w:rFonts w:eastAsia="Calibri"/>
                <w:sz w:val="20"/>
                <w:szCs w:val="20"/>
              </w:rPr>
              <w:t>детей</w:t>
            </w:r>
            <w:proofErr w:type="spellEnd"/>
            <w:r w:rsidRPr="008776DA"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8776DA" w:rsidRDefault="00C46B1A" w:rsidP="00C46B1A">
            <w:pPr>
              <w:pStyle w:val="aa"/>
              <w:ind w:right="-392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675" w:rsidRPr="008776DA" w:rsidRDefault="001B3675" w:rsidP="001B3675">
            <w:pPr>
              <w:tabs>
                <w:tab w:val="left" w:pos="709"/>
              </w:tabs>
              <w:spacing w:after="0" w:line="0" w:lineRule="atLeast"/>
              <w:ind w:left="-108" w:right="45" w:firstLine="567"/>
              <w:rPr>
                <w:sz w:val="20"/>
                <w:szCs w:val="20"/>
                <w:lang w:val="ru-RU"/>
              </w:rPr>
            </w:pPr>
            <w:r w:rsidRPr="008776DA">
              <w:rPr>
                <w:bCs/>
                <w:iCs/>
                <w:sz w:val="20"/>
                <w:szCs w:val="20"/>
                <w:lang w:val="ru-RU"/>
              </w:rPr>
              <w:t>Всего в текущем году</w:t>
            </w:r>
            <w:r w:rsidRPr="008776DA">
              <w:rPr>
                <w:sz w:val="20"/>
                <w:szCs w:val="20"/>
                <w:lang w:val="ru-RU"/>
              </w:rPr>
              <w:t xml:space="preserve"> различными формами отдыха и оздоровления было охвачено </w:t>
            </w:r>
            <w:r w:rsidRPr="008776DA">
              <w:rPr>
                <w:color w:val="000000" w:themeColor="text1"/>
                <w:sz w:val="20"/>
                <w:szCs w:val="20"/>
                <w:lang w:val="ru-RU"/>
              </w:rPr>
              <w:t xml:space="preserve">-  </w:t>
            </w:r>
            <w:r w:rsidRPr="008776DA">
              <w:rPr>
                <w:color w:val="000000" w:themeColor="text1"/>
                <w:sz w:val="20"/>
                <w:szCs w:val="20"/>
                <w:u w:val="single"/>
                <w:lang w:val="ru-RU"/>
              </w:rPr>
              <w:t>68%</w:t>
            </w:r>
            <w:r w:rsidRPr="008776DA">
              <w:rPr>
                <w:sz w:val="20"/>
                <w:szCs w:val="20"/>
                <w:lang w:val="ru-RU"/>
              </w:rPr>
              <w:t xml:space="preserve"> детей от общего  количества детей школьного возраста. </w:t>
            </w:r>
          </w:p>
          <w:p w:rsidR="001B3675" w:rsidRPr="008776DA" w:rsidRDefault="001B3675" w:rsidP="001B3675">
            <w:pPr>
              <w:tabs>
                <w:tab w:val="left" w:pos="709"/>
              </w:tabs>
              <w:spacing w:after="0" w:line="0" w:lineRule="atLeast"/>
              <w:ind w:left="33" w:right="45" w:firstLine="142"/>
              <w:rPr>
                <w:color w:val="262626"/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     В летний период  реализовано 36 путевок через автоматизированную систему в загородные  оздоровительные лагеря (ДОЛ «Янтарный» - 20 путевок, в том числе бесплатные 5 путевок  детям СВО, 8 путевок ВДОЛ «Звездный» и в ГАНОУ «</w:t>
            </w:r>
            <w:proofErr w:type="spellStart"/>
            <w:r w:rsidRPr="008776DA">
              <w:rPr>
                <w:sz w:val="20"/>
                <w:szCs w:val="20"/>
                <w:lang w:val="ru-RU"/>
              </w:rPr>
              <w:t>Эткер</w:t>
            </w:r>
            <w:proofErr w:type="spellEnd"/>
            <w:r w:rsidRPr="008776DA">
              <w:rPr>
                <w:sz w:val="20"/>
                <w:szCs w:val="20"/>
                <w:lang w:val="ru-RU"/>
              </w:rPr>
              <w:t xml:space="preserve">»- 8 пут.),  5 путевок реализовано </w:t>
            </w:r>
            <w:proofErr w:type="gramStart"/>
            <w:r w:rsidRPr="008776DA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8776D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76DA">
              <w:rPr>
                <w:sz w:val="20"/>
                <w:szCs w:val="20"/>
                <w:lang w:val="ru-RU"/>
              </w:rPr>
              <w:t>ЗОЛ</w:t>
            </w:r>
            <w:proofErr w:type="gramEnd"/>
            <w:r w:rsidRPr="008776DA">
              <w:rPr>
                <w:sz w:val="20"/>
                <w:szCs w:val="20"/>
                <w:lang w:val="ru-RU"/>
              </w:rPr>
              <w:t xml:space="preserve">  профильные смены ДСОЛ «Солнышко»,  ДООЦ «Бригантина» (по плану – 36 путевок). На это направлено 429,9 тыс. рублей.</w:t>
            </w:r>
          </w:p>
          <w:p w:rsidR="00E34462" w:rsidRPr="008776DA" w:rsidRDefault="00E34462" w:rsidP="005C7B89">
            <w:pPr>
              <w:pStyle w:val="aa"/>
              <w:rPr>
                <w:sz w:val="22"/>
                <w:szCs w:val="22"/>
              </w:rPr>
            </w:pPr>
          </w:p>
        </w:tc>
      </w:tr>
      <w:tr w:rsidR="00CC1077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sz w:val="20"/>
                <w:szCs w:val="20"/>
                <w:lang w:val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B73F85">
            <w:pPr>
              <w:pStyle w:val="aa"/>
              <w:ind w:right="-392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8776DA" w:rsidRDefault="00CC1077" w:rsidP="001B3675">
            <w:pPr>
              <w:pStyle w:val="aa"/>
              <w:rPr>
                <w:sz w:val="20"/>
                <w:szCs w:val="20"/>
              </w:rPr>
            </w:pPr>
            <w:r w:rsidRPr="008776DA">
              <w:rPr>
                <w:color w:val="000000" w:themeColor="text1"/>
                <w:sz w:val="20"/>
                <w:szCs w:val="20"/>
              </w:rPr>
              <w:t xml:space="preserve">В каждой образовательной организации реализуется система наставничества, для этого созданы все необходимые условия. </w:t>
            </w:r>
            <w:proofErr w:type="gramStart"/>
            <w:r w:rsidRPr="008776DA">
              <w:rPr>
                <w:color w:val="000000" w:themeColor="text1"/>
                <w:sz w:val="20"/>
                <w:szCs w:val="20"/>
              </w:rPr>
              <w:t>Обучающиеся</w:t>
            </w:r>
            <w:proofErr w:type="gramEnd"/>
            <w:r w:rsidRPr="008776DA">
              <w:rPr>
                <w:color w:val="000000" w:themeColor="text1"/>
                <w:sz w:val="20"/>
                <w:szCs w:val="20"/>
              </w:rPr>
              <w:t xml:space="preserve"> образовательных организаций состоят в разнообразных  детских общественных объединениях (ЮИД</w:t>
            </w:r>
            <w:r w:rsidR="001B3675" w:rsidRPr="008776DA">
              <w:rPr>
                <w:color w:val="000000" w:themeColor="text1"/>
                <w:sz w:val="20"/>
                <w:szCs w:val="20"/>
              </w:rPr>
              <w:t xml:space="preserve"> 54 чел.</w:t>
            </w:r>
            <w:r w:rsidRPr="008776DA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8776DA">
              <w:rPr>
                <w:color w:val="000000" w:themeColor="text1"/>
                <w:sz w:val="20"/>
                <w:szCs w:val="20"/>
              </w:rPr>
              <w:t>Юнармия</w:t>
            </w:r>
            <w:proofErr w:type="spellEnd"/>
            <w:r w:rsidR="001B3675" w:rsidRPr="008776DA">
              <w:rPr>
                <w:color w:val="000000" w:themeColor="text1"/>
                <w:sz w:val="20"/>
                <w:szCs w:val="20"/>
              </w:rPr>
              <w:t xml:space="preserve"> 438 чел.</w:t>
            </w:r>
            <w:r w:rsidRPr="008776DA">
              <w:rPr>
                <w:color w:val="000000" w:themeColor="text1"/>
                <w:sz w:val="20"/>
                <w:szCs w:val="20"/>
              </w:rPr>
              <w:t>, РД</w:t>
            </w:r>
            <w:r w:rsidR="001B3675" w:rsidRPr="008776DA">
              <w:rPr>
                <w:color w:val="000000" w:themeColor="text1"/>
                <w:sz w:val="20"/>
                <w:szCs w:val="20"/>
              </w:rPr>
              <w:t xml:space="preserve">ДМ </w:t>
            </w:r>
            <w:r w:rsidRPr="008776DA">
              <w:rPr>
                <w:color w:val="000000" w:themeColor="text1"/>
                <w:sz w:val="20"/>
                <w:szCs w:val="20"/>
              </w:rPr>
              <w:t xml:space="preserve"> и </w:t>
            </w:r>
            <w:r w:rsidR="001B3675" w:rsidRPr="008776DA">
              <w:rPr>
                <w:color w:val="000000" w:themeColor="text1"/>
                <w:sz w:val="20"/>
                <w:szCs w:val="20"/>
              </w:rPr>
              <w:t>1 военно-патриотический клуб, 2 кадетских класса</w:t>
            </w:r>
            <w:r w:rsidRPr="008776DA">
              <w:rPr>
                <w:color w:val="000000" w:themeColor="text1"/>
                <w:sz w:val="20"/>
                <w:szCs w:val="20"/>
              </w:rPr>
              <w:t xml:space="preserve">.), принимают активное участие в разнообразных конкурсах, проектах и соревнованиях. Дополнительно действует ученическое самоуправление, в составе которого есть президенты школьного самоуправления. В Порецком </w:t>
            </w:r>
            <w:r w:rsidR="001B3675" w:rsidRPr="008776DA">
              <w:rPr>
                <w:color w:val="000000" w:themeColor="text1"/>
                <w:sz w:val="20"/>
                <w:szCs w:val="20"/>
              </w:rPr>
              <w:t>МО</w:t>
            </w:r>
            <w:r w:rsidRPr="008776DA">
              <w:rPr>
                <w:color w:val="000000" w:themeColor="text1"/>
                <w:sz w:val="20"/>
                <w:szCs w:val="20"/>
              </w:rPr>
              <w:t xml:space="preserve"> развита сфера добровольчества (</w:t>
            </w:r>
            <w:proofErr w:type="spellStart"/>
            <w:r w:rsidRPr="008776DA">
              <w:rPr>
                <w:color w:val="000000" w:themeColor="text1"/>
                <w:sz w:val="20"/>
                <w:szCs w:val="20"/>
              </w:rPr>
              <w:t>волонтерства</w:t>
            </w:r>
            <w:proofErr w:type="spellEnd"/>
            <w:r w:rsidRPr="008776DA">
              <w:rPr>
                <w:color w:val="000000" w:themeColor="text1"/>
                <w:sz w:val="20"/>
                <w:szCs w:val="20"/>
              </w:rPr>
              <w:t>). Количество волонтеров составляет 691 человек.</w:t>
            </w:r>
          </w:p>
        </w:tc>
      </w:tr>
      <w:tr w:rsidR="00E30A03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03" w:rsidRPr="008776DA" w:rsidRDefault="00E30A03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03" w:rsidRPr="008776DA" w:rsidRDefault="00E30A03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sz w:val="20"/>
                <w:szCs w:val="20"/>
                <w:lang w:val="ru-RU"/>
              </w:rPr>
              <w:t>Патриотическое воспитание и допризывная подготовка молодежи Порецкого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03" w:rsidRPr="008776DA" w:rsidRDefault="00E30A03" w:rsidP="00B73F85">
            <w:pPr>
              <w:pStyle w:val="aa"/>
              <w:ind w:right="-392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03" w:rsidRPr="008776DA" w:rsidRDefault="006B2823" w:rsidP="006B2823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 течение 2023</w:t>
            </w:r>
            <w:r w:rsidR="00E30A03" w:rsidRPr="008776DA">
              <w:rPr>
                <w:sz w:val="20"/>
                <w:szCs w:val="20"/>
              </w:rPr>
              <w:t xml:space="preserve"> были проведены муниципальный этап </w:t>
            </w:r>
            <w:r w:rsidRPr="008776DA">
              <w:rPr>
                <w:sz w:val="20"/>
                <w:szCs w:val="20"/>
              </w:rPr>
              <w:t xml:space="preserve">военно-спортивных игр </w:t>
            </w:r>
            <w:r w:rsidR="00E30A03" w:rsidRPr="008776DA">
              <w:rPr>
                <w:sz w:val="20"/>
                <w:szCs w:val="20"/>
              </w:rPr>
              <w:t>«Зарница» и «Орленок», учебные сборы для юношей 10 классов</w:t>
            </w:r>
            <w:r w:rsidRPr="008776DA">
              <w:rPr>
                <w:sz w:val="20"/>
                <w:szCs w:val="20"/>
              </w:rPr>
              <w:t xml:space="preserve">.  Охват составил 65 чел. </w:t>
            </w:r>
          </w:p>
        </w:tc>
      </w:tr>
      <w:tr w:rsidR="00CC1077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</w:pPr>
            <w:r w:rsidRPr="008776DA">
              <w:t xml:space="preserve">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1D5893">
            <w:pPr>
              <w:autoSpaceDE w:val="0"/>
              <w:autoSpaceDN w:val="0"/>
              <w:ind w:left="45" w:firstLine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776DA">
              <w:rPr>
                <w:b/>
                <w:sz w:val="24"/>
                <w:szCs w:val="24"/>
                <w:lang w:val="ru-RU"/>
              </w:rPr>
              <w:t xml:space="preserve">Подпрограмма </w:t>
            </w:r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 xml:space="preserve">«Создание в Порецком районе  новых мест </w:t>
            </w:r>
            <w:proofErr w:type="gramStart"/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 xml:space="preserve"> общеобразовательных</w:t>
            </w:r>
          </w:p>
          <w:p w:rsidR="00CC1077" w:rsidRPr="008776DA" w:rsidRDefault="00CC1077" w:rsidP="001D5893">
            <w:pPr>
              <w:autoSpaceDE w:val="0"/>
              <w:autoSpaceDN w:val="0"/>
              <w:ind w:left="45" w:firstLine="0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gramStart"/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 xml:space="preserve"> в соответствии с прогнозируемой потребностью и современными условиями обучения» </w:t>
            </w:r>
          </w:p>
          <w:p w:rsidR="00CC1077" w:rsidRPr="008776DA" w:rsidRDefault="00CC1077" w:rsidP="00C520A4">
            <w:pPr>
              <w:pStyle w:val="a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8776DA" w:rsidRDefault="00CC1077" w:rsidP="00C520A4">
            <w:pPr>
              <w:pStyle w:val="aa"/>
            </w:pPr>
          </w:p>
        </w:tc>
      </w:tr>
      <w:tr w:rsidR="00CC1077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1D5893">
            <w:pPr>
              <w:ind w:left="45" w:firstLine="0"/>
              <w:rPr>
                <w:sz w:val="20"/>
                <w:szCs w:val="20"/>
                <w:lang w:val="ru-RU" w:eastAsia="ru-RU"/>
              </w:rPr>
            </w:pPr>
            <w:r w:rsidRPr="008776DA">
              <w:rPr>
                <w:rFonts w:eastAsia="Calibri"/>
                <w:sz w:val="20"/>
                <w:szCs w:val="20"/>
                <w:lang w:val="ru-RU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Не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8776DA" w:rsidRDefault="00CC1077" w:rsidP="00C520A4">
            <w:pPr>
              <w:pStyle w:val="aa"/>
            </w:pPr>
          </w:p>
        </w:tc>
      </w:tr>
      <w:tr w:rsidR="00CC1077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B73F85">
            <w:pPr>
              <w:pStyle w:val="aa"/>
              <w:rPr>
                <w:b/>
                <w:sz w:val="22"/>
                <w:szCs w:val="22"/>
              </w:rPr>
            </w:pPr>
            <w:r w:rsidRPr="008776DA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645DAC">
            <w:pPr>
              <w:autoSpaceDE w:val="0"/>
              <w:autoSpaceDN w:val="0"/>
              <w:ind w:left="4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8776DA">
              <w:rPr>
                <w:rFonts w:eastAsia="Calibri"/>
                <w:b/>
                <w:sz w:val="22"/>
                <w:lang w:val="ru-RU"/>
              </w:rPr>
              <w:t>Подпрограмма</w:t>
            </w:r>
          </w:p>
          <w:p w:rsidR="00CC1077" w:rsidRPr="008776DA" w:rsidRDefault="00CC1077" w:rsidP="00645DAC">
            <w:pPr>
              <w:autoSpaceDE w:val="0"/>
              <w:autoSpaceDN w:val="0"/>
              <w:ind w:left="4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8776DA">
              <w:rPr>
                <w:rFonts w:eastAsia="Calibri"/>
                <w:b/>
                <w:sz w:val="22"/>
                <w:lang w:val="ru-RU"/>
              </w:rPr>
              <w:t xml:space="preserve"> «Развитие воспитания в образовательных организациях </w:t>
            </w:r>
          </w:p>
          <w:p w:rsidR="00CC1077" w:rsidRPr="008776DA" w:rsidRDefault="00CC1077" w:rsidP="00645DAC">
            <w:pPr>
              <w:autoSpaceDE w:val="0"/>
              <w:autoSpaceDN w:val="0"/>
              <w:ind w:left="45" w:firstLine="0"/>
              <w:jc w:val="center"/>
              <w:rPr>
                <w:b/>
                <w:sz w:val="22"/>
                <w:lang w:val="ru-RU"/>
              </w:rPr>
            </w:pPr>
            <w:r w:rsidRPr="008776DA">
              <w:rPr>
                <w:rFonts w:eastAsia="Calibri"/>
                <w:b/>
                <w:sz w:val="22"/>
                <w:lang w:val="ru-RU"/>
              </w:rPr>
              <w:t xml:space="preserve"> Порецкого </w:t>
            </w:r>
            <w:r w:rsidR="00917C5A" w:rsidRPr="008776DA">
              <w:rPr>
                <w:rFonts w:eastAsia="Calibri"/>
                <w:b/>
                <w:sz w:val="22"/>
                <w:lang w:val="ru-RU"/>
              </w:rPr>
              <w:t>муниципального округа</w:t>
            </w:r>
            <w:r w:rsidRPr="008776DA">
              <w:rPr>
                <w:rFonts w:eastAsia="Calibri"/>
                <w:b/>
                <w:sz w:val="22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8776DA" w:rsidRDefault="00CC1077" w:rsidP="00C520A4">
            <w:pPr>
              <w:pStyle w:val="aa"/>
            </w:pPr>
          </w:p>
        </w:tc>
      </w:tr>
      <w:tr w:rsidR="00CC1077" w:rsidRPr="00025654" w:rsidTr="00C17C2D">
        <w:trPr>
          <w:trHeight w:val="57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rFonts w:eastAsia="Calibri"/>
                <w:color w:val="000000"/>
                <w:sz w:val="20"/>
                <w:szCs w:val="20"/>
              </w:rPr>
              <w:t xml:space="preserve">          Совершенствование нормативно-правово</w:t>
            </w:r>
            <w:r w:rsidRPr="008776DA">
              <w:rPr>
                <w:rFonts w:eastAsia="Calibri"/>
                <w:color w:val="000000"/>
                <w:sz w:val="20"/>
                <w:szCs w:val="20"/>
              </w:rPr>
              <w:softHyphen/>
              <w:t>го регулирования и организационно-уп</w:t>
            </w:r>
            <w:r w:rsidRPr="008776DA">
              <w:rPr>
                <w:rFonts w:eastAsia="Calibri"/>
                <w:color w:val="000000"/>
                <w:sz w:val="20"/>
                <w:szCs w:val="20"/>
              </w:rPr>
              <w:softHyphen/>
              <w:t>равленческих механизмов в сфере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B73F85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68A" w:rsidRPr="008776DA" w:rsidRDefault="003E668A" w:rsidP="00B73F85">
            <w:pPr>
              <w:spacing w:after="100" w:afterAutospacing="1"/>
              <w:ind w:left="0" w:firstLine="175"/>
              <w:rPr>
                <w:sz w:val="20"/>
                <w:szCs w:val="20"/>
                <w:lang w:val="ru-RU" w:eastAsia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 </w:t>
            </w:r>
            <w:r w:rsidR="00B73F85" w:rsidRPr="008776DA">
              <w:rPr>
                <w:sz w:val="20"/>
                <w:szCs w:val="20"/>
                <w:lang w:val="ru-RU"/>
              </w:rPr>
              <w:t xml:space="preserve">В рамках данного мероприятия организовано взаимодействие с религиозными организациями по вопросам духовно-нравственного воспитания обучающихся, разработан план мероприятий </w:t>
            </w:r>
            <w:r w:rsidR="00B73F85" w:rsidRPr="008776DA">
              <w:rPr>
                <w:sz w:val="20"/>
                <w:szCs w:val="20"/>
                <w:lang w:val="ru-RU" w:eastAsia="ru-RU"/>
              </w:rPr>
              <w:t xml:space="preserve">("дорожная карта") по взаимодействию с  Порецким благочинием </w:t>
            </w:r>
            <w:proofErr w:type="spellStart"/>
            <w:r w:rsidR="00B73F85" w:rsidRPr="008776DA">
              <w:rPr>
                <w:sz w:val="20"/>
                <w:szCs w:val="20"/>
                <w:lang w:val="ru-RU" w:eastAsia="ru-RU"/>
              </w:rPr>
              <w:t>Алатырской</w:t>
            </w:r>
            <w:proofErr w:type="spellEnd"/>
            <w:r w:rsidR="00B73F85" w:rsidRPr="008776DA">
              <w:rPr>
                <w:sz w:val="20"/>
                <w:szCs w:val="20"/>
                <w:lang w:val="ru-RU" w:eastAsia="ru-RU"/>
              </w:rPr>
              <w:t xml:space="preserve"> епархии Русской православной церкви мероприятиями данной направленности охвачено более 900 обучающихся. </w:t>
            </w:r>
          </w:p>
          <w:p w:rsidR="00CC1077" w:rsidRPr="00025654" w:rsidRDefault="00E30A03" w:rsidP="00B73F85">
            <w:pPr>
              <w:spacing w:after="100" w:afterAutospacing="1"/>
              <w:ind w:left="0" w:firstLine="175"/>
              <w:rPr>
                <w:color w:val="auto"/>
                <w:sz w:val="20"/>
                <w:szCs w:val="20"/>
                <w:lang w:val="ru-RU" w:eastAsia="ru-RU"/>
              </w:rPr>
            </w:pPr>
            <w:r w:rsidRPr="00025654">
              <w:rPr>
                <w:color w:val="auto"/>
                <w:sz w:val="20"/>
                <w:szCs w:val="20"/>
                <w:lang w:val="ru-RU" w:eastAsia="ru-RU"/>
              </w:rPr>
              <w:t xml:space="preserve">В рамках родительских собраний организованы родительские всеобучи </w:t>
            </w:r>
            <w:r w:rsidRPr="00025654">
              <w:rPr>
                <w:color w:val="auto"/>
                <w:sz w:val="20"/>
                <w:szCs w:val="20"/>
                <w:lang w:val="ru-RU"/>
              </w:rPr>
              <w:t xml:space="preserve">в области повышения компетенций в вопросах детско-родительских и семейных отношений, воспитания детей по темам: </w:t>
            </w:r>
            <w:r w:rsidRPr="00025654">
              <w:rPr>
                <w:color w:val="auto"/>
                <w:sz w:val="30"/>
                <w:szCs w:val="30"/>
                <w:shd w:val="clear" w:color="auto" w:fill="FFFFFF"/>
                <w:lang w:val="ru-RU"/>
              </w:rPr>
              <w:t>«</w:t>
            </w:r>
            <w:r w:rsidRPr="00025654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Факторы, влияющие на психологическое благополучие ребенка в семье», «Большая семья. Радости и трудности», «Роль личного примера в воспитании детей».  Охват составил более 670 чел.</w:t>
            </w:r>
          </w:p>
        </w:tc>
      </w:tr>
      <w:tr w:rsidR="00CC1077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645DAC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sz w:val="20"/>
                <w:szCs w:val="20"/>
                <w:lang w:val="ru-RU"/>
              </w:rPr>
              <w:t>Реализация отдельных мероприятий приоритетного проекта «Доступное дополнительное образование для детей Чувашской Республики», направленных на развитие, социализацию и воспитание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B73F85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8776DA" w:rsidRDefault="00CC1077" w:rsidP="00B73F85">
            <w:pPr>
              <w:pStyle w:val="aa"/>
              <w:rPr>
                <w:sz w:val="20"/>
                <w:szCs w:val="20"/>
              </w:rPr>
            </w:pPr>
            <w:proofErr w:type="gramStart"/>
            <w:r w:rsidRPr="008776DA">
              <w:rPr>
                <w:sz w:val="20"/>
                <w:szCs w:val="20"/>
                <w:lang w:eastAsia="en-US"/>
              </w:rPr>
              <w:t>участие в фестивалях, конкурсах, смотрах, выставках и иных мероприятиях,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</w:t>
            </w:r>
            <w:r w:rsidR="001661BC" w:rsidRPr="008776DA">
              <w:rPr>
                <w:sz w:val="20"/>
                <w:szCs w:val="20"/>
                <w:lang w:eastAsia="en-US"/>
              </w:rPr>
              <w:t>.</w:t>
            </w:r>
            <w:proofErr w:type="gramEnd"/>
            <w:r w:rsidR="001661BC" w:rsidRPr="008776DA">
              <w:rPr>
                <w:sz w:val="20"/>
                <w:szCs w:val="20"/>
                <w:lang w:eastAsia="en-US"/>
              </w:rPr>
              <w:t xml:space="preserve"> </w:t>
            </w:r>
            <w:r w:rsidR="003E668A" w:rsidRPr="008776DA">
              <w:rPr>
                <w:sz w:val="20"/>
                <w:szCs w:val="20"/>
                <w:lang w:eastAsia="en-US"/>
              </w:rPr>
              <w:t xml:space="preserve"> Охват составил: более 950 чел. </w:t>
            </w:r>
          </w:p>
        </w:tc>
      </w:tr>
      <w:tr w:rsidR="00CC1077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645D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sz w:val="20"/>
                <w:szCs w:val="20"/>
                <w:lang w:val="ru-RU"/>
              </w:rPr>
              <w:t xml:space="preserve">Мероприятия, направленные на </w:t>
            </w:r>
            <w:r w:rsidRPr="008776DA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экологическое просвещение </w:t>
            </w:r>
            <w:proofErr w:type="gramStart"/>
            <w:r w:rsidRPr="008776DA">
              <w:rPr>
                <w:rFonts w:eastAsia="Calibri"/>
                <w:sz w:val="20"/>
                <w:szCs w:val="20"/>
                <w:lang w:val="ru-RU"/>
              </w:rPr>
              <w:t>обучающихся</w:t>
            </w:r>
            <w:proofErr w:type="gramEnd"/>
            <w:r w:rsidRPr="008776DA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  <w:p w:rsidR="00CC1077" w:rsidRPr="008776DA" w:rsidRDefault="00CC1077" w:rsidP="00645DAC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B73F85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823" w:rsidRPr="008776DA" w:rsidRDefault="006B2823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    </w:t>
            </w:r>
            <w:proofErr w:type="gramStart"/>
            <w:r w:rsidR="001661BC" w:rsidRPr="008776DA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="001661BC" w:rsidRPr="008776DA">
              <w:rPr>
                <w:sz w:val="20"/>
                <w:szCs w:val="20"/>
                <w:lang w:val="ru-RU"/>
              </w:rPr>
              <w:t xml:space="preserve"> были вовлечены в </w:t>
            </w:r>
            <w:r w:rsidR="001661BC" w:rsidRPr="008776DA">
              <w:rPr>
                <w:sz w:val="20"/>
                <w:szCs w:val="20"/>
                <w:lang w:val="ru-RU"/>
              </w:rPr>
              <w:lastRenderedPageBreak/>
              <w:t>природоохранные мероприятия: экологические субботники, акции по сбору макулатуры</w:t>
            </w:r>
            <w:r w:rsidRPr="008776DA">
              <w:rPr>
                <w:sz w:val="20"/>
                <w:szCs w:val="20"/>
                <w:lang w:val="ru-RU"/>
              </w:rPr>
              <w:t>.</w:t>
            </w:r>
          </w:p>
          <w:p w:rsidR="001661BC" w:rsidRPr="008776DA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     На базе ОО действуют детские общественные объединения экологической направленности «</w:t>
            </w:r>
            <w:proofErr w:type="spellStart"/>
            <w:r w:rsidRPr="008776DA">
              <w:rPr>
                <w:sz w:val="20"/>
                <w:szCs w:val="20"/>
                <w:lang w:val="ru-RU"/>
              </w:rPr>
              <w:t>Эколята</w:t>
            </w:r>
            <w:proofErr w:type="spellEnd"/>
            <w:r w:rsidRPr="008776DA">
              <w:rPr>
                <w:sz w:val="20"/>
                <w:szCs w:val="20"/>
                <w:lang w:val="ru-RU"/>
              </w:rPr>
              <w:t>», «Кристалл» «</w:t>
            </w:r>
            <w:proofErr w:type="spellStart"/>
            <w:r w:rsidRPr="008776DA">
              <w:rPr>
                <w:sz w:val="20"/>
                <w:szCs w:val="20"/>
                <w:lang w:val="ru-RU"/>
              </w:rPr>
              <w:t>Эко-око</w:t>
            </w:r>
            <w:proofErr w:type="spellEnd"/>
            <w:r w:rsidRPr="008776DA">
              <w:rPr>
                <w:sz w:val="20"/>
                <w:szCs w:val="20"/>
                <w:lang w:val="ru-RU"/>
              </w:rPr>
              <w:t>», Одним из детских общественных объединений является школьное лесничество «Лесовик», созданное на базе МБОУ «</w:t>
            </w:r>
            <w:proofErr w:type="spellStart"/>
            <w:r w:rsidRPr="008776DA">
              <w:rPr>
                <w:sz w:val="20"/>
                <w:szCs w:val="20"/>
                <w:lang w:val="ru-RU"/>
              </w:rPr>
              <w:t>Напольновская</w:t>
            </w:r>
            <w:proofErr w:type="spellEnd"/>
            <w:r w:rsidRPr="008776DA">
              <w:rPr>
                <w:sz w:val="20"/>
                <w:szCs w:val="20"/>
                <w:lang w:val="ru-RU"/>
              </w:rPr>
              <w:t xml:space="preserve"> СОШ».</w:t>
            </w:r>
          </w:p>
          <w:p w:rsidR="001661BC" w:rsidRPr="008776DA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Прошли акции: «Сад памяти», «Покормите птиц!», «Добрые крышечки». Охват составил: более 800 чел. </w:t>
            </w:r>
          </w:p>
          <w:p w:rsidR="001661BC" w:rsidRPr="008776DA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Pr="008776DA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Pr="008776DA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Pr="008776DA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Pr="008776DA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Pr="008776DA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CC1077" w:rsidRPr="008776DA" w:rsidRDefault="00CC1077" w:rsidP="003E668A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C1077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jc w:val="center"/>
            </w:pPr>
            <w:r w:rsidRPr="008776DA">
              <w:lastRenderedPageBreak/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645DAC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 xml:space="preserve">Подпрограмма «Патриотическое воспитание и допризывная подготовка молодежи Порецкого </w:t>
            </w:r>
            <w:r w:rsidR="00917C5A" w:rsidRPr="008776DA">
              <w:rPr>
                <w:rFonts w:eastAsia="Calibri"/>
                <w:b/>
                <w:sz w:val="24"/>
                <w:szCs w:val="24"/>
                <w:lang w:val="ru-RU"/>
              </w:rPr>
              <w:t>муниципального округа</w:t>
            </w:r>
            <w:r w:rsidRPr="008776DA">
              <w:rPr>
                <w:rFonts w:eastAsia="Calibri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8776DA" w:rsidRDefault="00CC1077" w:rsidP="00C520A4">
            <w:pPr>
              <w:pStyle w:val="aa"/>
            </w:pPr>
          </w:p>
        </w:tc>
      </w:tr>
      <w:tr w:rsidR="00CC1077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jc w:val="center"/>
            </w:pPr>
            <w:r w:rsidRPr="008776DA"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645DAC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8776DA" w:rsidRDefault="00CC1077" w:rsidP="00E34462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В Порецком </w:t>
            </w:r>
            <w:r w:rsidR="00E30A03" w:rsidRPr="008776DA">
              <w:rPr>
                <w:sz w:val="20"/>
                <w:szCs w:val="20"/>
              </w:rPr>
              <w:t xml:space="preserve">МО </w:t>
            </w:r>
            <w:r w:rsidRPr="008776DA">
              <w:rPr>
                <w:sz w:val="20"/>
                <w:szCs w:val="20"/>
              </w:rPr>
              <w:t>проведены физкультурные и массовые спортивные мероприятия;</w:t>
            </w:r>
          </w:p>
          <w:p w:rsidR="00CC1077" w:rsidRPr="008776DA" w:rsidRDefault="00CC1077" w:rsidP="00E34462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проведены мероприятия Всероссийского физкультурно-спортивного комплекса «Готов к труду и обороне»</w:t>
            </w:r>
          </w:p>
          <w:p w:rsidR="00CC1077" w:rsidRPr="008776DA" w:rsidRDefault="00CC1077" w:rsidP="006B2823">
            <w:pPr>
              <w:pStyle w:val="aa"/>
            </w:pPr>
            <w:r w:rsidRPr="008776DA">
              <w:rPr>
                <w:sz w:val="20"/>
                <w:szCs w:val="20"/>
              </w:rPr>
              <w:t xml:space="preserve">Особое значение имеет вовлечение обучающихся во Всероссийское детско-юношеское военно-патриотическое общественное движение «ЮНАРМИЯ». </w:t>
            </w:r>
            <w:proofErr w:type="spellStart"/>
            <w:r w:rsidRPr="008776DA">
              <w:rPr>
                <w:sz w:val="20"/>
                <w:szCs w:val="20"/>
              </w:rPr>
              <w:t>Количесво</w:t>
            </w:r>
            <w:proofErr w:type="spellEnd"/>
            <w:r w:rsidRPr="008776DA">
              <w:rPr>
                <w:sz w:val="20"/>
                <w:szCs w:val="20"/>
              </w:rPr>
              <w:t xml:space="preserve"> юнармейцев </w:t>
            </w:r>
            <w:proofErr w:type="gramStart"/>
            <w:r w:rsidRPr="008776DA">
              <w:rPr>
                <w:sz w:val="20"/>
                <w:szCs w:val="20"/>
              </w:rPr>
              <w:t>на конец</w:t>
            </w:r>
            <w:proofErr w:type="gramEnd"/>
            <w:r w:rsidRPr="008776DA">
              <w:rPr>
                <w:sz w:val="20"/>
                <w:szCs w:val="20"/>
              </w:rPr>
              <w:t xml:space="preserve"> 202</w:t>
            </w:r>
            <w:r w:rsidR="006B2823" w:rsidRPr="008776DA">
              <w:rPr>
                <w:sz w:val="20"/>
                <w:szCs w:val="20"/>
              </w:rPr>
              <w:t>3</w:t>
            </w:r>
            <w:r w:rsidRPr="008776DA">
              <w:rPr>
                <w:sz w:val="20"/>
                <w:szCs w:val="20"/>
              </w:rPr>
              <w:t xml:space="preserve"> года состав</w:t>
            </w:r>
            <w:r w:rsidR="006B2823" w:rsidRPr="008776DA">
              <w:rPr>
                <w:sz w:val="20"/>
                <w:szCs w:val="20"/>
              </w:rPr>
              <w:t xml:space="preserve">ляет 438 </w:t>
            </w:r>
            <w:r w:rsidRPr="008776DA">
              <w:rPr>
                <w:sz w:val="20"/>
                <w:szCs w:val="20"/>
              </w:rPr>
              <w:t xml:space="preserve"> человек.</w:t>
            </w:r>
          </w:p>
        </w:tc>
      </w:tr>
      <w:tr w:rsidR="00CC1077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jc w:val="center"/>
            </w:pPr>
            <w:r w:rsidRPr="008776DA">
              <w:t>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3E668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20"/>
                <w:szCs w:val="20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776DA" w:rsidRDefault="00CC107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8776DA" w:rsidRDefault="00CC1077" w:rsidP="001B1F5C">
            <w:pPr>
              <w:ind w:left="33" w:firstLine="284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С 01 сентября 2023г. во всех 5 образовательных организациях введена должность - советник директора по воспитанию и  работе с детскими объединениями.</w:t>
            </w:r>
          </w:p>
          <w:p w:rsidR="00CC1077" w:rsidRPr="008776DA" w:rsidRDefault="00CC1077" w:rsidP="00C520A4">
            <w:pPr>
              <w:pStyle w:val="aa"/>
            </w:pPr>
          </w:p>
        </w:tc>
      </w:tr>
      <w:tr w:rsidR="009C4C7F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C520A4">
            <w:pPr>
              <w:pStyle w:val="aa"/>
              <w:jc w:val="center"/>
            </w:pPr>
            <w:r w:rsidRPr="008776DA">
              <w:t xml:space="preserve">6.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3E668A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8776DA">
              <w:rPr>
                <w:b/>
                <w:lang w:val="ru-RU"/>
              </w:rPr>
              <w:t>Подпрограмма</w:t>
            </w:r>
            <w:r w:rsidRPr="008776DA">
              <w:rPr>
                <w:rFonts w:eastAsia="Calibri"/>
                <w:b/>
                <w:sz w:val="20"/>
                <w:szCs w:val="20"/>
                <w:lang w:val="ru-RU"/>
              </w:rPr>
              <w:t xml:space="preserve"> «Региональный проект по модернизации школьных систем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C7F" w:rsidRPr="008776DA" w:rsidRDefault="009C4C7F" w:rsidP="001B1F5C">
            <w:pPr>
              <w:ind w:left="33" w:firstLine="284"/>
              <w:rPr>
                <w:sz w:val="20"/>
                <w:szCs w:val="20"/>
                <w:lang w:val="ru-RU"/>
              </w:rPr>
            </w:pPr>
          </w:p>
        </w:tc>
      </w:tr>
      <w:tr w:rsidR="009C4C7F" w:rsidRPr="008776DA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C520A4">
            <w:pPr>
              <w:pStyle w:val="aa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0276E2">
            <w:pPr>
              <w:pStyle w:val="ad"/>
            </w:pPr>
            <w:r w:rsidRPr="008776DA">
              <w:t>Основное мероприятие 1</w:t>
            </w:r>
          </w:p>
          <w:p w:rsidR="009C4C7F" w:rsidRPr="008776DA" w:rsidRDefault="009C4C7F" w:rsidP="000276E2">
            <w:pPr>
              <w:pStyle w:val="ad"/>
              <w:jc w:val="both"/>
            </w:pPr>
            <w:r w:rsidRPr="008776DA">
              <w:rPr>
                <w:color w:val="22272F"/>
                <w:sz w:val="20"/>
                <w:szCs w:val="20"/>
                <w:shd w:val="clear" w:color="auto" w:fill="FFFFFF"/>
              </w:rPr>
              <w:t>Проведение работ по капитальному ремонту зданий государственных (муниципальных)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0276E2">
            <w:pPr>
              <w:pStyle w:val="aa"/>
            </w:pPr>
            <w:r w:rsidRPr="008776DA">
              <w:t>Не проводилось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C7F" w:rsidRPr="008776DA" w:rsidRDefault="009C4C7F" w:rsidP="000276E2">
            <w:pPr>
              <w:pStyle w:val="aa"/>
            </w:pPr>
          </w:p>
        </w:tc>
      </w:tr>
      <w:tr w:rsidR="009C4C7F" w:rsidRPr="00025654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C520A4">
            <w:pPr>
              <w:pStyle w:val="aa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0276E2">
            <w:pPr>
              <w:pStyle w:val="ad"/>
              <w:jc w:val="both"/>
            </w:pPr>
            <w:r w:rsidRPr="008776DA">
              <w:rPr>
                <w:color w:val="22272F"/>
                <w:sz w:val="20"/>
                <w:szCs w:val="20"/>
                <w:shd w:val="clear" w:color="auto" w:fill="FFFFFF"/>
              </w:rPr>
              <w:t xml:space="preserve">Обеспечение в отношении объектов капитального ремонта требований к антитеррористической защищенности объектов (территорий), установленных </w:t>
            </w:r>
            <w:r w:rsidRPr="008776DA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законодательством.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776DA" w:rsidRDefault="009C4C7F" w:rsidP="000276E2">
            <w:pPr>
              <w:pStyle w:val="aa"/>
            </w:pPr>
            <w:r w:rsidRPr="008776DA">
              <w:lastRenderedPageBreak/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C7F" w:rsidRPr="008776DA" w:rsidRDefault="009C4C7F" w:rsidP="000276E2">
            <w:pPr>
              <w:pStyle w:val="aa"/>
              <w:rPr>
                <w:sz w:val="20"/>
                <w:szCs w:val="20"/>
              </w:rPr>
            </w:pPr>
            <w:r w:rsidRPr="008776DA">
              <w:rPr>
                <w:rFonts w:ascii="Times New Roman" w:hAnsi="Times New Roman" w:cs="Times New Roman"/>
                <w:sz w:val="20"/>
                <w:szCs w:val="20"/>
              </w:rPr>
              <w:t xml:space="preserve">В целях укрепления материально технической базы муниципальных образовательных организаций (в части обеспечения в отношении объектов </w:t>
            </w:r>
            <w:r w:rsidRPr="00877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ремонта требований к антитеррористической защищенности объектов (территорий), установленных законодательством) в МБОУ «</w:t>
            </w:r>
            <w:proofErr w:type="spellStart"/>
            <w:r w:rsidRPr="008776DA">
              <w:rPr>
                <w:rFonts w:ascii="Times New Roman" w:hAnsi="Times New Roman" w:cs="Times New Roman"/>
                <w:sz w:val="20"/>
                <w:szCs w:val="20"/>
              </w:rPr>
              <w:t>Кудеихинская</w:t>
            </w:r>
            <w:proofErr w:type="spellEnd"/>
            <w:r w:rsidRPr="008776DA">
              <w:rPr>
                <w:rFonts w:ascii="Times New Roman" w:hAnsi="Times New Roman" w:cs="Times New Roman"/>
                <w:sz w:val="20"/>
                <w:szCs w:val="20"/>
              </w:rPr>
              <w:t xml:space="preserve"> СОШ» установлена система видеонаблюдения</w:t>
            </w:r>
          </w:p>
        </w:tc>
      </w:tr>
    </w:tbl>
    <w:p w:rsidR="00286D9D" w:rsidRPr="008776DA" w:rsidRDefault="00286D9D" w:rsidP="00286D9D">
      <w:pPr>
        <w:rPr>
          <w:lang w:val="ru-RU"/>
        </w:rPr>
      </w:pPr>
    </w:p>
    <w:p w:rsidR="00286D9D" w:rsidRPr="008776DA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8776DA">
        <w:rPr>
          <w:lang w:val="ru-RU"/>
        </w:rPr>
        <w:t>(</w:t>
      </w:r>
      <w:r w:rsidRPr="008776DA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8776DA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8776DA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8776DA">
        <w:rPr>
          <w:sz w:val="24"/>
          <w:szCs w:val="24"/>
          <w:lang w:val="ru-RU"/>
        </w:rPr>
        <w:t>недостижении</w:t>
      </w:r>
      <w:proofErr w:type="spellEnd"/>
      <w:r w:rsidRPr="008776DA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 w:rsidRPr="008776DA">
        <w:rPr>
          <w:sz w:val="24"/>
          <w:szCs w:val="24"/>
          <w:lang w:val="ru-RU"/>
        </w:rPr>
        <w:t>м</w:t>
      </w:r>
      <w:r w:rsidRPr="008776DA">
        <w:rPr>
          <w:sz w:val="24"/>
          <w:szCs w:val="24"/>
          <w:lang w:val="ru-RU"/>
        </w:rPr>
        <w:t>у</w:t>
      </w:r>
      <w:r w:rsidR="005B6307" w:rsidRPr="008776DA">
        <w:rPr>
          <w:sz w:val="24"/>
          <w:szCs w:val="24"/>
          <w:lang w:val="ru-RU"/>
        </w:rPr>
        <w:t>ниципаль</w:t>
      </w:r>
      <w:r w:rsidRPr="008776DA">
        <w:rPr>
          <w:sz w:val="24"/>
          <w:szCs w:val="24"/>
          <w:lang w:val="ru-RU"/>
        </w:rPr>
        <w:t xml:space="preserve">ной программы </w:t>
      </w:r>
      <w:r w:rsidR="005B6307" w:rsidRPr="008776DA">
        <w:rPr>
          <w:sz w:val="24"/>
          <w:szCs w:val="24"/>
          <w:lang w:val="ru-RU"/>
        </w:rPr>
        <w:t xml:space="preserve">Порецкого </w:t>
      </w:r>
      <w:r w:rsidR="00917C5A" w:rsidRPr="008776DA">
        <w:rPr>
          <w:sz w:val="24"/>
          <w:szCs w:val="24"/>
          <w:lang w:val="ru-RU"/>
        </w:rPr>
        <w:t>муниципального округа</w:t>
      </w:r>
      <w:r w:rsidRPr="008776DA">
        <w:rPr>
          <w:sz w:val="24"/>
          <w:szCs w:val="24"/>
          <w:lang w:val="ru-RU"/>
        </w:rPr>
        <w:t xml:space="preserve"> (подпрограммы </w:t>
      </w:r>
      <w:r w:rsidR="005B6307" w:rsidRPr="008776DA">
        <w:rPr>
          <w:sz w:val="24"/>
          <w:szCs w:val="24"/>
          <w:lang w:val="ru-RU"/>
        </w:rPr>
        <w:t>м</w:t>
      </w:r>
      <w:r w:rsidRPr="008776DA">
        <w:rPr>
          <w:sz w:val="24"/>
          <w:szCs w:val="24"/>
          <w:lang w:val="ru-RU"/>
        </w:rPr>
        <w:t>у</w:t>
      </w:r>
      <w:r w:rsidR="005B6307" w:rsidRPr="008776DA">
        <w:rPr>
          <w:sz w:val="24"/>
          <w:szCs w:val="24"/>
          <w:lang w:val="ru-RU"/>
        </w:rPr>
        <w:t>ниципаль</w:t>
      </w:r>
      <w:r w:rsidRPr="008776DA">
        <w:rPr>
          <w:sz w:val="24"/>
          <w:szCs w:val="24"/>
          <w:lang w:val="ru-RU"/>
        </w:rPr>
        <w:t xml:space="preserve">ной программы </w:t>
      </w:r>
      <w:r w:rsidR="005B6307" w:rsidRPr="008776DA">
        <w:rPr>
          <w:sz w:val="24"/>
          <w:szCs w:val="24"/>
          <w:lang w:val="ru-RU"/>
        </w:rPr>
        <w:t xml:space="preserve">Порецкого </w:t>
      </w:r>
      <w:r w:rsidR="00917C5A" w:rsidRPr="008776DA">
        <w:rPr>
          <w:sz w:val="24"/>
          <w:szCs w:val="24"/>
          <w:lang w:val="ru-RU"/>
        </w:rPr>
        <w:t>муниципального округа</w:t>
      </w:r>
      <w:r w:rsidRPr="008776DA">
        <w:rPr>
          <w:sz w:val="24"/>
          <w:szCs w:val="24"/>
          <w:lang w:val="ru-RU"/>
        </w:rPr>
        <w:t xml:space="preserve">). В случае </w:t>
      </w:r>
      <w:proofErr w:type="spellStart"/>
      <w:r w:rsidRPr="008776DA">
        <w:rPr>
          <w:sz w:val="24"/>
          <w:szCs w:val="24"/>
          <w:lang w:val="ru-RU"/>
        </w:rPr>
        <w:t>недостижения</w:t>
      </w:r>
      <w:proofErr w:type="spellEnd"/>
      <w:r w:rsidRPr="008776DA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 w:rsidRPr="008776DA">
        <w:rPr>
          <w:sz w:val="24"/>
          <w:szCs w:val="24"/>
          <w:lang w:val="ru-RU"/>
        </w:rPr>
        <w:t>м</w:t>
      </w:r>
      <w:r w:rsidRPr="008776DA">
        <w:rPr>
          <w:sz w:val="24"/>
          <w:szCs w:val="24"/>
          <w:lang w:val="ru-RU"/>
        </w:rPr>
        <w:t>у</w:t>
      </w:r>
      <w:r w:rsidR="005B6307" w:rsidRPr="008776DA">
        <w:rPr>
          <w:sz w:val="24"/>
          <w:szCs w:val="24"/>
          <w:lang w:val="ru-RU"/>
        </w:rPr>
        <w:t>ниципаль</w:t>
      </w:r>
      <w:r w:rsidRPr="008776DA">
        <w:rPr>
          <w:sz w:val="24"/>
          <w:szCs w:val="24"/>
          <w:lang w:val="ru-RU"/>
        </w:rPr>
        <w:t xml:space="preserve">ной программы </w:t>
      </w:r>
      <w:r w:rsidR="005B6307" w:rsidRPr="008776DA">
        <w:rPr>
          <w:sz w:val="24"/>
          <w:szCs w:val="24"/>
          <w:lang w:val="ru-RU"/>
        </w:rPr>
        <w:t xml:space="preserve">Порецкого </w:t>
      </w:r>
      <w:r w:rsidR="00917C5A" w:rsidRPr="008776DA">
        <w:rPr>
          <w:sz w:val="24"/>
          <w:szCs w:val="24"/>
          <w:lang w:val="ru-RU"/>
        </w:rPr>
        <w:t>муниципального округа</w:t>
      </w:r>
      <w:r w:rsidRPr="008776DA">
        <w:rPr>
          <w:sz w:val="24"/>
          <w:szCs w:val="24"/>
          <w:lang w:val="ru-RU"/>
        </w:rPr>
        <w:t xml:space="preserve"> (подпрограммы </w:t>
      </w:r>
      <w:r w:rsidR="005B6307" w:rsidRPr="008776DA">
        <w:rPr>
          <w:sz w:val="24"/>
          <w:szCs w:val="24"/>
          <w:lang w:val="ru-RU"/>
        </w:rPr>
        <w:t>м</w:t>
      </w:r>
      <w:r w:rsidRPr="008776DA">
        <w:rPr>
          <w:sz w:val="24"/>
          <w:szCs w:val="24"/>
          <w:lang w:val="ru-RU"/>
        </w:rPr>
        <w:t>у</w:t>
      </w:r>
      <w:r w:rsidR="005B6307" w:rsidRPr="008776DA">
        <w:rPr>
          <w:sz w:val="24"/>
          <w:szCs w:val="24"/>
          <w:lang w:val="ru-RU"/>
        </w:rPr>
        <w:t>ниципаль</w:t>
      </w:r>
      <w:r w:rsidRPr="008776DA">
        <w:rPr>
          <w:sz w:val="24"/>
          <w:szCs w:val="24"/>
          <w:lang w:val="ru-RU"/>
        </w:rPr>
        <w:t xml:space="preserve">ной программы </w:t>
      </w:r>
      <w:r w:rsidR="005B6307" w:rsidRPr="008776DA">
        <w:rPr>
          <w:sz w:val="24"/>
          <w:szCs w:val="24"/>
          <w:lang w:val="ru-RU"/>
        </w:rPr>
        <w:t xml:space="preserve">Порецкого </w:t>
      </w:r>
      <w:r w:rsidR="00917C5A" w:rsidRPr="008776DA">
        <w:rPr>
          <w:sz w:val="24"/>
          <w:szCs w:val="24"/>
          <w:lang w:val="ru-RU"/>
        </w:rPr>
        <w:t>муниципального округа</w:t>
      </w:r>
      <w:r w:rsidRPr="008776DA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8776DA">
        <w:rPr>
          <w:sz w:val="24"/>
          <w:szCs w:val="24"/>
          <w:lang w:val="ru-RU"/>
        </w:rPr>
        <w:t>недостижения</w:t>
      </w:r>
      <w:proofErr w:type="spellEnd"/>
      <w:r w:rsidRPr="008776DA">
        <w:rPr>
          <w:sz w:val="24"/>
          <w:szCs w:val="24"/>
          <w:lang w:val="ru-RU"/>
        </w:rPr>
        <w:t>.</w:t>
      </w:r>
    </w:p>
    <w:bookmarkEnd w:id="1"/>
    <w:p w:rsidR="00286D9D" w:rsidRPr="008776DA" w:rsidRDefault="00286D9D" w:rsidP="00286D9D">
      <w:pPr>
        <w:rPr>
          <w:sz w:val="24"/>
          <w:szCs w:val="24"/>
          <w:lang w:val="ru-RU"/>
        </w:rPr>
      </w:pPr>
    </w:p>
    <w:p w:rsidR="00286D9D" w:rsidRPr="008776DA" w:rsidRDefault="00286D9D" w:rsidP="00286D9D">
      <w:pPr>
        <w:ind w:firstLine="0"/>
        <w:jc w:val="left"/>
        <w:rPr>
          <w:lang w:val="ru-RU"/>
        </w:rPr>
        <w:sectPr w:rsidR="00286D9D" w:rsidRPr="008776DA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№10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660555">
        <w:fldChar w:fldCharType="begin"/>
      </w:r>
      <w:r w:rsidR="00660555">
        <w:instrText>HYPERLINK</w:instrText>
      </w:r>
      <w:r w:rsidR="00660555" w:rsidRPr="00025654">
        <w:rPr>
          <w:lang w:val="ru-RU"/>
        </w:rPr>
        <w:instrText xml:space="preserve"> \</w:instrText>
      </w:r>
      <w:r w:rsidR="00660555">
        <w:instrText>l</w:instrText>
      </w:r>
      <w:r w:rsidR="00660555" w:rsidRPr="00025654">
        <w:rPr>
          <w:lang w:val="ru-RU"/>
        </w:rPr>
        <w:instrText xml:space="preserve"> "</w:instrText>
      </w:r>
      <w:r w:rsidR="00660555">
        <w:instrText>sub</w:instrText>
      </w:r>
      <w:r w:rsidR="00660555" w:rsidRPr="00025654">
        <w:rPr>
          <w:lang w:val="ru-RU"/>
        </w:rPr>
        <w:instrText>_1000"</w:instrText>
      </w:r>
      <w:r w:rsidR="00660555">
        <w:fldChar w:fldCharType="separate"/>
      </w:r>
      <w:r w:rsidRPr="008776DA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660555">
        <w:fldChar w:fldCharType="end"/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4E3A87" w:rsidRPr="008776DA" w:rsidRDefault="00286D9D" w:rsidP="006744CA">
      <w:pPr>
        <w:pStyle w:val="1"/>
        <w:tabs>
          <w:tab w:val="left" w:pos="3480"/>
          <w:tab w:val="center" w:pos="7618"/>
        </w:tabs>
      </w:pPr>
      <w:r w:rsidRPr="008776DA">
        <w:t>Сведения</w:t>
      </w:r>
      <w:r w:rsidRPr="008776DA">
        <w:br/>
        <w:t xml:space="preserve">о достижении значений целевых показателей (индикаторов) </w:t>
      </w:r>
      <w:r w:rsidR="004E3A87" w:rsidRPr="008776DA">
        <w:t>м</w:t>
      </w:r>
      <w:r w:rsidRPr="008776DA">
        <w:t>у</w:t>
      </w:r>
      <w:r w:rsidR="004E3A87" w:rsidRPr="008776DA">
        <w:t>ниципаль</w:t>
      </w:r>
      <w:r w:rsidRPr="008776DA">
        <w:t xml:space="preserve">ной программы </w:t>
      </w:r>
      <w:r w:rsidR="004E3A87" w:rsidRPr="008776DA">
        <w:t xml:space="preserve">Порецкого </w:t>
      </w:r>
      <w:r w:rsidR="00917C5A" w:rsidRPr="008776DA">
        <w:t>муниципального округа</w:t>
      </w:r>
      <w:r w:rsidRPr="008776DA">
        <w:t>, подпрограмм</w:t>
      </w:r>
    </w:p>
    <w:p w:rsidR="00286D9D" w:rsidRPr="008776DA" w:rsidRDefault="00286D9D" w:rsidP="006744CA">
      <w:pPr>
        <w:pStyle w:val="1"/>
        <w:tabs>
          <w:tab w:val="left" w:pos="3480"/>
          <w:tab w:val="center" w:pos="7618"/>
        </w:tabs>
      </w:pPr>
      <w:r w:rsidRPr="008776DA">
        <w:t xml:space="preserve"> </w:t>
      </w:r>
      <w:r w:rsidR="004E3A87" w:rsidRPr="008776DA">
        <w:t>м</w:t>
      </w:r>
      <w:r w:rsidRPr="008776DA">
        <w:t>у</w:t>
      </w:r>
      <w:r w:rsidR="004E3A87" w:rsidRPr="008776DA">
        <w:t>ниципальн</w:t>
      </w:r>
      <w:r w:rsidRPr="008776DA">
        <w:t xml:space="preserve">ой программы </w:t>
      </w:r>
      <w:r w:rsidR="004E3A87" w:rsidRPr="008776DA">
        <w:t xml:space="preserve">Порецкого </w:t>
      </w:r>
      <w:r w:rsidR="00917C5A" w:rsidRPr="008776DA">
        <w:t>муниципального округа</w:t>
      </w:r>
      <w:r w:rsidRPr="008776DA">
        <w:t xml:space="preserve"> (программ)</w:t>
      </w:r>
    </w:p>
    <w:p w:rsidR="00286D9D" w:rsidRPr="008776DA" w:rsidRDefault="00286D9D" w:rsidP="00286D9D">
      <w:pPr>
        <w:rPr>
          <w:lang w:val="ru-RU"/>
        </w:rPr>
      </w:pPr>
    </w:p>
    <w:tbl>
      <w:tblPr>
        <w:tblW w:w="18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"/>
        <w:gridCol w:w="136"/>
        <w:gridCol w:w="3831"/>
        <w:gridCol w:w="1275"/>
        <w:gridCol w:w="1418"/>
        <w:gridCol w:w="142"/>
        <w:gridCol w:w="708"/>
        <w:gridCol w:w="426"/>
        <w:gridCol w:w="708"/>
        <w:gridCol w:w="709"/>
        <w:gridCol w:w="567"/>
        <w:gridCol w:w="425"/>
        <w:gridCol w:w="275"/>
        <w:gridCol w:w="1993"/>
        <w:gridCol w:w="142"/>
        <w:gridCol w:w="1085"/>
        <w:gridCol w:w="3826"/>
      </w:tblGrid>
      <w:tr w:rsidR="00286D9D" w:rsidRPr="00025654" w:rsidTr="000A3DE9">
        <w:trPr>
          <w:gridAfter w:val="1"/>
          <w:wAfter w:w="3827" w:type="dxa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N </w:t>
            </w:r>
            <w:proofErr w:type="spellStart"/>
            <w:r w:rsidRPr="008776D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 w:rsidRPr="008776DA">
              <w:rPr>
                <w:sz w:val="20"/>
                <w:szCs w:val="20"/>
              </w:rPr>
              <w:t>м</w:t>
            </w:r>
            <w:r w:rsidRPr="008776DA">
              <w:rPr>
                <w:sz w:val="20"/>
                <w:szCs w:val="20"/>
              </w:rPr>
              <w:t>у</w:t>
            </w:r>
            <w:r w:rsidR="004E3A87" w:rsidRPr="008776DA">
              <w:rPr>
                <w:sz w:val="20"/>
                <w:szCs w:val="20"/>
              </w:rPr>
              <w:t>ниципаль-</w:t>
            </w:r>
            <w:r w:rsidRPr="008776DA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8776DA">
              <w:rPr>
                <w:sz w:val="20"/>
                <w:szCs w:val="20"/>
              </w:rPr>
              <w:t xml:space="preserve"> программы </w:t>
            </w:r>
            <w:r w:rsidR="004E3A87" w:rsidRPr="008776DA">
              <w:rPr>
                <w:sz w:val="20"/>
                <w:szCs w:val="20"/>
              </w:rPr>
              <w:t xml:space="preserve">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  <w:r w:rsidRPr="008776DA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 w:rsidRPr="008776DA">
              <w:rPr>
                <w:sz w:val="20"/>
                <w:szCs w:val="20"/>
              </w:rPr>
              <w:t>м</w:t>
            </w:r>
            <w:r w:rsidRPr="008776DA">
              <w:rPr>
                <w:sz w:val="20"/>
                <w:szCs w:val="20"/>
              </w:rPr>
              <w:t>у</w:t>
            </w:r>
            <w:r w:rsidR="004E3A87" w:rsidRPr="008776DA">
              <w:rPr>
                <w:sz w:val="20"/>
                <w:szCs w:val="20"/>
              </w:rPr>
              <w:t>ниципаль-</w:t>
            </w:r>
            <w:r w:rsidRPr="008776DA">
              <w:rPr>
                <w:sz w:val="20"/>
                <w:szCs w:val="20"/>
              </w:rPr>
              <w:t>ной</w:t>
            </w:r>
            <w:proofErr w:type="spellEnd"/>
            <w:r w:rsidRPr="008776DA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8776DA" w:rsidTr="000A3DE9">
        <w:trPr>
          <w:gridAfter w:val="1"/>
          <w:wAfter w:w="3827" w:type="dxa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8776DA">
              <w:rPr>
                <w:sz w:val="20"/>
                <w:szCs w:val="20"/>
              </w:rPr>
              <w:t>отчетному</w:t>
            </w:r>
            <w:proofErr w:type="gramEnd"/>
            <w:r w:rsidR="00660555">
              <w:fldChar w:fldCharType="begin"/>
            </w:r>
            <w:r w:rsidR="0022476A">
              <w:instrText>HYPERLINK \l "sub_7777"</w:instrText>
            </w:r>
            <w:r w:rsidR="00660555">
              <w:fldChar w:fldCharType="separate"/>
            </w:r>
            <w:r w:rsidRPr="008776DA">
              <w:rPr>
                <w:rStyle w:val="a4"/>
                <w:sz w:val="20"/>
                <w:szCs w:val="20"/>
              </w:rPr>
              <w:t>*</w:t>
            </w:r>
            <w:r w:rsidR="00660555">
              <w:fldChar w:fldCharType="end"/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8776DA" w:rsidTr="000A3DE9">
        <w:trPr>
          <w:gridAfter w:val="1"/>
          <w:wAfter w:w="3827" w:type="dxa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776DA">
              <w:rPr>
                <w:sz w:val="20"/>
                <w:szCs w:val="20"/>
              </w:rPr>
              <w:t>п</w:t>
            </w:r>
            <w:r w:rsidR="00286D9D" w:rsidRPr="008776DA">
              <w:rPr>
                <w:sz w:val="20"/>
                <w:szCs w:val="20"/>
              </w:rPr>
              <w:t>ервона</w:t>
            </w:r>
            <w:r w:rsidRPr="008776DA">
              <w:rPr>
                <w:sz w:val="20"/>
                <w:szCs w:val="20"/>
              </w:rPr>
              <w:t>-</w:t>
            </w:r>
            <w:r w:rsidR="00286D9D" w:rsidRPr="008776DA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8776DA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4E3A87" w:rsidP="000504F2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у</w:t>
            </w:r>
            <w:r w:rsidR="00286D9D" w:rsidRPr="008776DA">
              <w:rPr>
                <w:sz w:val="20"/>
                <w:szCs w:val="20"/>
              </w:rPr>
              <w:t>точненный 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факт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025654" w:rsidTr="00183615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4E3A87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М</w:t>
            </w:r>
            <w:r w:rsidR="00286D9D" w:rsidRPr="008776DA">
              <w:rPr>
                <w:sz w:val="20"/>
                <w:szCs w:val="20"/>
              </w:rPr>
              <w:t>у</w:t>
            </w:r>
            <w:r w:rsidRPr="008776DA">
              <w:rPr>
                <w:sz w:val="20"/>
                <w:szCs w:val="20"/>
              </w:rPr>
              <w:t>ниципаль</w:t>
            </w:r>
            <w:r w:rsidR="00286D9D" w:rsidRPr="008776DA">
              <w:rPr>
                <w:sz w:val="20"/>
                <w:szCs w:val="20"/>
              </w:rPr>
              <w:t xml:space="preserve">ная программа </w:t>
            </w:r>
            <w:r w:rsidRPr="008776DA">
              <w:rPr>
                <w:sz w:val="20"/>
                <w:szCs w:val="20"/>
              </w:rPr>
              <w:t xml:space="preserve">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</w:p>
        </w:tc>
      </w:tr>
      <w:tr w:rsidR="00286D9D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15C40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.1</w:t>
            </w:r>
            <w:r w:rsidR="00286D9D" w:rsidRPr="008776DA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87EF7" w:rsidP="00587EF7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</w:t>
            </w:r>
            <w:r w:rsidRPr="008776DA">
              <w:rPr>
                <w:sz w:val="20"/>
                <w:szCs w:val="20"/>
              </w:rPr>
              <w:lastRenderedPageBreak/>
              <w:t>требованиям обучения, в общем количестве муниципальных общеобразовательных организаций</w:t>
            </w:r>
            <w:r w:rsidR="00286D9D" w:rsidRPr="008776DA">
              <w:rPr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87EF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87EF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83,4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87EF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87EF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100</w:t>
            </w:r>
          </w:p>
        </w:tc>
      </w:tr>
      <w:tr w:rsidR="005861FE" w:rsidRPr="008776DA" w:rsidTr="00515C40">
        <w:trPr>
          <w:gridAfter w:val="1"/>
          <w:wAfter w:w="3827" w:type="dxa"/>
          <w:trHeight w:val="99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515C40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587EF7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B73F85">
            <w:pPr>
              <w:pStyle w:val="aa"/>
              <w:rPr>
                <w:sz w:val="20"/>
                <w:szCs w:val="20"/>
              </w:rPr>
            </w:pPr>
          </w:p>
          <w:p w:rsidR="005861FE" w:rsidRPr="008776DA" w:rsidRDefault="005861FE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</w:tr>
      <w:tr w:rsidR="005861FE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1B131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детей и молод</w:t>
            </w:r>
            <w:r w:rsidR="001B1315" w:rsidRPr="008776DA">
              <w:rPr>
                <w:sz w:val="20"/>
                <w:szCs w:val="20"/>
              </w:rPr>
              <w:t xml:space="preserve">ежи, охваченных дополнительными </w:t>
            </w:r>
            <w:r w:rsidRPr="008776DA">
              <w:rPr>
                <w:sz w:val="20"/>
                <w:szCs w:val="20"/>
              </w:rPr>
              <w:t>общеобразовательными программами, в</w:t>
            </w:r>
            <w:r w:rsidR="001B1315" w:rsidRPr="008776DA">
              <w:rPr>
                <w:sz w:val="20"/>
                <w:szCs w:val="20"/>
              </w:rPr>
              <w:t xml:space="preserve"> </w:t>
            </w:r>
            <w:r w:rsidRPr="008776DA">
              <w:rPr>
                <w:sz w:val="20"/>
                <w:szCs w:val="20"/>
              </w:rPr>
              <w:t xml:space="preserve">общей численности детей и молодежи 5 </w:t>
            </w:r>
            <w:r w:rsidR="001B1315" w:rsidRPr="008776DA">
              <w:rPr>
                <w:sz w:val="20"/>
                <w:szCs w:val="20"/>
              </w:rPr>
              <w:t>-</w:t>
            </w:r>
            <w:r w:rsidRPr="008776DA">
              <w:rPr>
                <w:sz w:val="20"/>
                <w:szCs w:val="20"/>
              </w:rPr>
              <w:t xml:space="preserve">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82,7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1B1315" w:rsidP="001B131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В связи с увеличением числа образовательных организаций получивших лицензию на реализацию  дополнительных общеобразовательных программ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81,9</w:t>
            </w:r>
          </w:p>
        </w:tc>
      </w:tr>
      <w:tr w:rsidR="007862B4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7862B4">
            <w:pPr>
              <w:ind w:left="46" w:hanging="4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7862B4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5861FE" w:rsidRPr="008776DA" w:rsidTr="00183615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13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8776DA" w:rsidRDefault="005861FE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Подпрограмма муниципальной программы 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  <w:r w:rsidRPr="008776DA">
              <w:rPr>
                <w:sz w:val="20"/>
                <w:szCs w:val="20"/>
              </w:rPr>
              <w:t xml:space="preserve"> (программа)</w:t>
            </w:r>
          </w:p>
          <w:p w:rsidR="005861FE" w:rsidRPr="008776DA" w:rsidRDefault="005861FE" w:rsidP="008D21B5">
            <w:pPr>
              <w:jc w:val="center"/>
              <w:rPr>
                <w:b/>
                <w:lang w:val="ru-RU" w:eastAsia="ru-RU"/>
              </w:rPr>
            </w:pPr>
            <w:r w:rsidRPr="008776DA">
              <w:rPr>
                <w:b/>
                <w:sz w:val="20"/>
                <w:szCs w:val="20"/>
              </w:rPr>
              <w:t>«</w:t>
            </w:r>
            <w:proofErr w:type="spellStart"/>
            <w:r w:rsidRPr="008776DA">
              <w:rPr>
                <w:b/>
                <w:sz w:val="20"/>
                <w:szCs w:val="20"/>
              </w:rPr>
              <w:t>Государственная</w:t>
            </w:r>
            <w:proofErr w:type="spellEnd"/>
            <w:r w:rsidRPr="008776DA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776DA">
              <w:rPr>
                <w:b/>
                <w:sz w:val="20"/>
                <w:szCs w:val="20"/>
              </w:rPr>
              <w:t>поддержка</w:t>
            </w:r>
            <w:proofErr w:type="spellEnd"/>
            <w:r w:rsidRPr="008776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76DA">
              <w:rPr>
                <w:b/>
                <w:sz w:val="20"/>
                <w:szCs w:val="20"/>
              </w:rPr>
              <w:t>развития</w:t>
            </w:r>
            <w:proofErr w:type="spellEnd"/>
            <w:r w:rsidRPr="008776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76DA">
              <w:rPr>
                <w:b/>
                <w:sz w:val="20"/>
                <w:szCs w:val="20"/>
              </w:rPr>
              <w:t>образования</w:t>
            </w:r>
            <w:proofErr w:type="spellEnd"/>
            <w:r w:rsidRPr="008776DA">
              <w:rPr>
                <w:b/>
                <w:sz w:val="20"/>
                <w:szCs w:val="20"/>
              </w:rPr>
              <w:t>»</w:t>
            </w:r>
          </w:p>
        </w:tc>
      </w:tr>
      <w:tr w:rsidR="005861FE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8776DA" w:rsidRDefault="005861FE" w:rsidP="00BF181D">
            <w:pPr>
              <w:rPr>
                <w:lang w:val="ru-RU" w:eastAsia="ru-RU"/>
              </w:rPr>
            </w:pP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0" w:firstLine="46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52,2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52,2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52,2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52,2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52,5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0" w:firstLine="46"/>
              <w:jc w:val="left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        </w:t>
            </w:r>
            <w:proofErr w:type="gramStart"/>
            <w:r w:rsidRPr="008776DA">
              <w:rPr>
                <w:sz w:val="20"/>
                <w:szCs w:val="20"/>
                <w:lang w:val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46" w:firstLine="0"/>
              <w:jc w:val="left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</w:t>
            </w:r>
            <w:r w:rsidRPr="008776DA">
              <w:rPr>
                <w:sz w:val="20"/>
                <w:szCs w:val="20"/>
                <w:lang w:val="ru-RU"/>
              </w:rPr>
              <w:lastRenderedPageBreak/>
              <w:t>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0,3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0" w:firstLine="0"/>
              <w:rPr>
                <w:sz w:val="20"/>
                <w:szCs w:val="20"/>
                <w:lang w:val="ru-RU"/>
              </w:rPr>
            </w:pPr>
            <w:proofErr w:type="gramStart"/>
            <w:r w:rsidRPr="008776DA">
              <w:rPr>
                <w:sz w:val="20"/>
                <w:szCs w:val="20"/>
                <w:lang w:val="ru-RU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8776DA">
              <w:rPr>
                <w:sz w:val="20"/>
                <w:szCs w:val="20"/>
                <w:lang w:val="ru-RU"/>
              </w:rPr>
              <w:t>неродственникам</w:t>
            </w:r>
            <w:proofErr w:type="spellEnd"/>
            <w:r w:rsidRPr="008776DA">
              <w:rPr>
                <w:sz w:val="20"/>
                <w:szCs w:val="20"/>
                <w:lang w:val="ru-RU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0504F2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95,0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15" w:rsidRPr="008776DA" w:rsidRDefault="00515C40" w:rsidP="00C520A4">
            <w:pPr>
              <w:pStyle w:val="aa"/>
              <w:rPr>
                <w:color w:val="000000" w:themeColor="text1"/>
              </w:rPr>
            </w:pPr>
            <w:r w:rsidRPr="008776DA">
              <w:rPr>
                <w:color w:val="000000" w:themeColor="text1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100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0504F2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-95" w:firstLine="141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-95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-95" w:hanging="494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Доля </w:t>
            </w:r>
            <w:proofErr w:type="spellStart"/>
            <w:proofErr w:type="gramStart"/>
            <w:r w:rsidRPr="008776DA">
              <w:rPr>
                <w:sz w:val="20"/>
                <w:szCs w:val="20"/>
                <w:lang w:val="ru-RU"/>
              </w:rPr>
              <w:t>Доля</w:t>
            </w:r>
            <w:proofErr w:type="spellEnd"/>
            <w:proofErr w:type="gramEnd"/>
            <w:r w:rsidRPr="008776DA">
              <w:rPr>
                <w:sz w:val="20"/>
                <w:szCs w:val="20"/>
                <w:lang w:val="ru-RU"/>
              </w:rPr>
              <w:t xml:space="preserve">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</w:tr>
      <w:tr w:rsidR="00137504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C520A4">
            <w:pPr>
              <w:pStyle w:val="aa"/>
            </w:pPr>
            <w:r w:rsidRPr="008776DA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504F2">
            <w:pPr>
              <w:ind w:left="-95" w:firstLine="131"/>
              <w:rPr>
                <w:sz w:val="20"/>
                <w:szCs w:val="20"/>
                <w:lang w:val="ru-RU"/>
              </w:rPr>
            </w:pPr>
            <w:proofErr w:type="gramStart"/>
            <w:r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Доля обучающихся, получающих начальное общее образование в </w:t>
            </w:r>
            <w:r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137504">
            <w:pPr>
              <w:pStyle w:val="aa"/>
            </w:pPr>
            <w:r w:rsidRPr="008776DA">
              <w:lastRenderedPageBreak/>
              <w:t>1</w:t>
            </w:r>
            <w:r w:rsidR="00137504" w:rsidRPr="008776DA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-95" w:hanging="494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Доля </w:t>
            </w:r>
            <w:proofErr w:type="spellStart"/>
            <w:proofErr w:type="gramStart"/>
            <w:r w:rsidRPr="008776DA">
              <w:rPr>
                <w:sz w:val="20"/>
                <w:szCs w:val="20"/>
                <w:lang w:val="ru-RU"/>
              </w:rPr>
              <w:t>Доля</w:t>
            </w:r>
            <w:proofErr w:type="spellEnd"/>
            <w:proofErr w:type="gramEnd"/>
            <w:r w:rsidRPr="008776DA">
              <w:rPr>
                <w:sz w:val="20"/>
                <w:szCs w:val="20"/>
                <w:lang w:val="ru-RU"/>
              </w:rPr>
              <w:t xml:space="preserve"> выпускников муниципальных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0,3</w:t>
            </w:r>
          </w:p>
        </w:tc>
      </w:tr>
      <w:tr w:rsidR="001B13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137504">
            <w:pPr>
              <w:pStyle w:val="aa"/>
            </w:pPr>
            <w:r w:rsidRPr="008776DA">
              <w:t>1</w:t>
            </w:r>
            <w:r w:rsidR="00137504" w:rsidRPr="008776DA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2903FA">
            <w:pPr>
              <w:ind w:left="-95" w:hanging="494"/>
              <w:rPr>
                <w:sz w:val="20"/>
                <w:szCs w:val="20"/>
                <w:lang w:val="ru-RU"/>
              </w:rPr>
            </w:pPr>
            <w:proofErr w:type="spellStart"/>
            <w:r w:rsidRPr="008776DA">
              <w:rPr>
                <w:sz w:val="20"/>
                <w:szCs w:val="20"/>
                <w:lang w:val="ru-RU"/>
              </w:rPr>
              <w:t>Отно</w:t>
            </w:r>
            <w:proofErr w:type="spellEnd"/>
            <w:r w:rsidRPr="008776DA">
              <w:rPr>
                <w:sz w:val="20"/>
                <w:szCs w:val="20"/>
                <w:lang w:val="ru-RU"/>
              </w:rPr>
              <w:t xml:space="preserve"> </w:t>
            </w:r>
            <w:r w:rsidR="00137504"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- 100 процентов,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37504" w:rsidP="00C520A4">
            <w:pPr>
              <w:pStyle w:val="aa"/>
            </w:pPr>
            <w:r w:rsidRPr="008776DA"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37504" w:rsidP="00C520A4">
            <w:pPr>
              <w:pStyle w:val="aa"/>
            </w:pPr>
            <w:r w:rsidRPr="008776DA"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37504" w:rsidP="00C520A4">
            <w:pPr>
              <w:pStyle w:val="aa"/>
            </w:pPr>
            <w:r w:rsidRPr="008776DA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37504" w:rsidP="00C520A4">
            <w:pPr>
              <w:pStyle w:val="aa"/>
            </w:pPr>
            <w:r w:rsidRPr="008776DA">
              <w:t>100</w:t>
            </w:r>
          </w:p>
        </w:tc>
      </w:tr>
      <w:tr w:rsidR="00BC6693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C520A4">
            <w:pPr>
              <w:pStyle w:val="aa"/>
            </w:pPr>
            <w:r w:rsidRPr="008776DA"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877519">
            <w:pPr>
              <w:ind w:left="0" w:firstLine="97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137504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</w:tr>
      <w:tr w:rsidR="002903FA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877519">
            <w:pPr>
              <w:ind w:left="-95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3FA" w:rsidRPr="008776DA" w:rsidRDefault="002903FA" w:rsidP="00C520A4">
            <w:pPr>
              <w:pStyle w:val="aa"/>
            </w:pPr>
          </w:p>
        </w:tc>
      </w:tr>
      <w:tr w:rsidR="00183615" w:rsidRPr="00025654" w:rsidTr="00183615">
        <w:trPr>
          <w:gridAfter w:val="1"/>
          <w:wAfter w:w="3827" w:type="dxa"/>
        </w:trPr>
        <w:tc>
          <w:tcPr>
            <w:tcW w:w="14268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183615">
            <w:pPr>
              <w:pStyle w:val="aa"/>
              <w:jc w:val="center"/>
            </w:pPr>
            <w:r w:rsidRPr="008776DA">
              <w:rPr>
                <w:b/>
                <w:sz w:val="20"/>
                <w:szCs w:val="20"/>
              </w:rPr>
              <w:t xml:space="preserve">Подпрограмма 2.   Молодежь Порецкого </w:t>
            </w:r>
            <w:r w:rsidR="00917C5A" w:rsidRPr="008776DA">
              <w:rPr>
                <w:b/>
                <w:sz w:val="20"/>
                <w:szCs w:val="20"/>
              </w:rPr>
              <w:t>муниципального округа</w:t>
            </w:r>
          </w:p>
        </w:tc>
      </w:tr>
      <w:tr w:rsidR="001836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</w:tr>
      <w:tr w:rsidR="001836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C520A4">
            <w:pPr>
              <w:pStyle w:val="aa"/>
            </w:pPr>
            <w:r w:rsidRPr="008776DA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Доля молодежи в возрасте от 14 до 30 лет, занимающейся добровольческой </w:t>
            </w:r>
            <w:r w:rsidRPr="008776DA">
              <w:rPr>
                <w:sz w:val="20"/>
                <w:szCs w:val="20"/>
                <w:lang w:val="ru-RU"/>
              </w:rPr>
              <w:lastRenderedPageBreak/>
              <w:t>(волонтерской) деятельностью, в общей ее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lastRenderedPageBreak/>
              <w:t>процентов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137504">
            <w:pPr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137504">
            <w:pPr>
              <w:ind w:left="0" w:firstLine="0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val="ru-RU"/>
              </w:rPr>
              <w:t>1</w:t>
            </w:r>
            <w:r w:rsidR="00137504" w:rsidRPr="008776D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137504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</w:t>
            </w:r>
            <w:r w:rsidR="00137504" w:rsidRPr="008776D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13750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</w:t>
            </w:r>
            <w:r w:rsidR="00137504" w:rsidRPr="008776D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</w:tr>
      <w:tr w:rsidR="001836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C520A4">
            <w:pPr>
              <w:pStyle w:val="aa"/>
            </w:pPr>
            <w:r w:rsidRPr="008776DA"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Количество добровольческих (волонтерских)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ind w:firstLine="0"/>
              <w:rPr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</w:tr>
      <w:tr w:rsidR="00183615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C520A4">
            <w:pPr>
              <w:pStyle w:val="aa"/>
            </w:pPr>
            <w:r w:rsidRPr="008776DA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</w:tr>
      <w:tr w:rsidR="00137504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C520A4">
            <w:pPr>
              <w:pStyle w:val="aa"/>
            </w:pPr>
            <w:r w:rsidRPr="008776DA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137504">
            <w:pPr>
              <w:ind w:left="34"/>
              <w:rPr>
                <w:sz w:val="20"/>
                <w:szCs w:val="20"/>
                <w:lang w:val="ru-RU"/>
              </w:rPr>
            </w:pPr>
            <w:r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096AFE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4D13A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62</w:t>
            </w:r>
          </w:p>
        </w:tc>
      </w:tr>
      <w:tr w:rsidR="00137504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C520A4">
            <w:pPr>
              <w:pStyle w:val="aa"/>
            </w:pPr>
            <w:r w:rsidRPr="008776DA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137504">
            <w:pPr>
              <w:ind w:left="34" w:firstLine="936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4D13A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98</w:t>
            </w:r>
          </w:p>
        </w:tc>
      </w:tr>
      <w:tr w:rsidR="00137504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C520A4">
            <w:pPr>
              <w:pStyle w:val="aa"/>
            </w:pPr>
            <w:r w:rsidRPr="008776DA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137504">
            <w:pPr>
              <w:ind w:left="-108" w:firstLine="142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       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D62ECC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D62ECC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21</w:t>
            </w:r>
          </w:p>
        </w:tc>
      </w:tr>
      <w:tr w:rsidR="00137504" w:rsidRPr="008776DA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C520A4">
            <w:pPr>
              <w:pStyle w:val="aa"/>
            </w:pPr>
            <w:r w:rsidRPr="008776DA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4D13A4">
            <w:pPr>
              <w:ind w:left="-108" w:firstLine="426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D62ECC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70</w:t>
            </w:r>
          </w:p>
        </w:tc>
      </w:tr>
      <w:tr w:rsidR="002903FA" w:rsidRPr="008776DA" w:rsidTr="00877519">
        <w:tc>
          <w:tcPr>
            <w:tcW w:w="1426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BF181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776DA">
              <w:rPr>
                <w:b/>
                <w:bCs/>
                <w:sz w:val="20"/>
                <w:szCs w:val="20"/>
                <w:lang w:val="ru-RU"/>
              </w:rPr>
              <w:t>Подпрограмма</w:t>
            </w:r>
            <w:r w:rsidR="00183615" w:rsidRPr="008776DA">
              <w:rPr>
                <w:b/>
                <w:bCs/>
                <w:sz w:val="20"/>
                <w:szCs w:val="20"/>
                <w:lang w:val="ru-RU"/>
              </w:rPr>
              <w:t xml:space="preserve"> 3. </w:t>
            </w:r>
            <w:r w:rsidRPr="008776DA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hyperlink r:id="rId10" w:history="1">
              <w:r w:rsidRPr="008776DA">
                <w:rPr>
                  <w:rStyle w:val="af5"/>
                  <w:rFonts w:eastAsia="MS Mincho"/>
                  <w:b/>
                  <w:bCs/>
                  <w:color w:val="000000" w:themeColor="text1"/>
                  <w:sz w:val="20"/>
                  <w:szCs w:val="20"/>
                  <w:lang w:val="ru-RU"/>
                </w:rPr>
                <w:t>Создание в Порецком районе новых мест</w:t>
              </w:r>
            </w:hyperlink>
            <w:r w:rsidRPr="008776DA">
              <w:rPr>
                <w:b/>
                <w:bCs/>
                <w:sz w:val="20"/>
                <w:szCs w:val="20"/>
                <w:lang w:val="ru-RU"/>
              </w:rPr>
              <w:t xml:space="preserve"> в общеобразовательных организациях в соответствии с прогнозируемой потребностью и </w:t>
            </w:r>
            <w:proofErr w:type="gramStart"/>
            <w:r w:rsidRPr="008776DA">
              <w:rPr>
                <w:b/>
                <w:bCs/>
                <w:sz w:val="20"/>
                <w:szCs w:val="20"/>
                <w:lang w:val="ru-RU"/>
              </w:rPr>
              <w:t>современными</w:t>
            </w:r>
            <w:proofErr w:type="gramEnd"/>
            <w:r w:rsidRPr="008776DA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2903FA" w:rsidRPr="008776DA" w:rsidRDefault="002903FA" w:rsidP="00183615">
            <w:pPr>
              <w:pStyle w:val="aa"/>
              <w:jc w:val="center"/>
            </w:pPr>
            <w:r w:rsidRPr="008776DA">
              <w:rPr>
                <w:b/>
                <w:bCs/>
                <w:sz w:val="20"/>
                <w:szCs w:val="20"/>
              </w:rPr>
              <w:t>условиями обучения</w:t>
            </w:r>
          </w:p>
        </w:tc>
        <w:tc>
          <w:tcPr>
            <w:tcW w:w="3827" w:type="dxa"/>
          </w:tcPr>
          <w:p w:rsidR="002903FA" w:rsidRPr="008776DA" w:rsidRDefault="002903FA" w:rsidP="00B73F85">
            <w:pPr>
              <w:rPr>
                <w:sz w:val="20"/>
                <w:szCs w:val="20"/>
                <w:lang w:val="ru-RU"/>
              </w:rPr>
            </w:pPr>
          </w:p>
        </w:tc>
      </w:tr>
      <w:tr w:rsidR="002903FA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  <w:r w:rsidRPr="008776DA"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8776DA">
              <w:rPr>
                <w:sz w:val="20"/>
                <w:szCs w:val="20"/>
              </w:rPr>
              <w:t>численности</w:t>
            </w:r>
            <w:proofErr w:type="gramEnd"/>
            <w:r w:rsidRPr="008776DA">
              <w:rPr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  <w:r w:rsidRPr="008776DA">
              <w:t>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D62ECC" w:rsidP="00C520A4">
            <w:pPr>
              <w:pStyle w:val="aa"/>
            </w:pPr>
            <w:r w:rsidRPr="008776DA">
              <w:t>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D62ECC" w:rsidP="00C520A4">
            <w:pPr>
              <w:pStyle w:val="aa"/>
            </w:pPr>
            <w:r w:rsidRPr="008776DA">
              <w:t>69,0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D62ECC" w:rsidP="00C520A4">
            <w:pPr>
              <w:pStyle w:val="aa"/>
            </w:pPr>
            <w:r w:rsidRPr="008776DA">
              <w:t>69,0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3FA" w:rsidRPr="008776DA" w:rsidRDefault="00D62ECC" w:rsidP="00C520A4">
            <w:pPr>
              <w:pStyle w:val="aa"/>
            </w:pPr>
            <w:r w:rsidRPr="008776DA">
              <w:t>69,0</w:t>
            </w:r>
          </w:p>
        </w:tc>
      </w:tr>
      <w:tr w:rsidR="002903FA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  <w:r w:rsidRPr="008776DA"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  <w:r w:rsidRPr="008776DA"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D62ECC" w:rsidP="00C520A4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D62ECC" w:rsidP="00C520A4">
            <w:pPr>
              <w:pStyle w:val="aa"/>
            </w:pPr>
            <w:r w:rsidRPr="008776DA"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D62ECC" w:rsidP="00C520A4">
            <w:pPr>
              <w:pStyle w:val="aa"/>
            </w:pPr>
            <w:r w:rsidRPr="008776DA"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3FA" w:rsidRPr="008776DA" w:rsidRDefault="00D62ECC" w:rsidP="00C520A4">
            <w:pPr>
              <w:pStyle w:val="aa"/>
            </w:pPr>
            <w:r w:rsidRPr="008776DA">
              <w:t>100</w:t>
            </w:r>
          </w:p>
        </w:tc>
      </w:tr>
      <w:tr w:rsidR="00183615" w:rsidRPr="00025654" w:rsidTr="00183615">
        <w:trPr>
          <w:gridAfter w:val="1"/>
          <w:wAfter w:w="3827" w:type="dxa"/>
        </w:trPr>
        <w:tc>
          <w:tcPr>
            <w:tcW w:w="14268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183615">
            <w:pPr>
              <w:pStyle w:val="aa"/>
              <w:jc w:val="center"/>
            </w:pPr>
            <w:r w:rsidRPr="008776DA">
              <w:rPr>
                <w:b/>
                <w:sz w:val="20"/>
                <w:szCs w:val="20"/>
              </w:rPr>
              <w:t xml:space="preserve">Подпрограмма 4.  Развитие воспитания в образовательных организациях Порецкого </w:t>
            </w:r>
            <w:r w:rsidR="00917C5A" w:rsidRPr="008776DA">
              <w:rPr>
                <w:b/>
                <w:sz w:val="20"/>
                <w:szCs w:val="20"/>
              </w:rPr>
              <w:t>муниципального округа</w:t>
            </w:r>
          </w:p>
        </w:tc>
      </w:tr>
      <w:tr w:rsidR="00183615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Количество проведенных научно-</w:t>
            </w:r>
            <w:r w:rsidRPr="008776DA">
              <w:rPr>
                <w:sz w:val="20"/>
                <w:szCs w:val="20"/>
              </w:rPr>
              <w:lastRenderedPageBreak/>
              <w:t>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584D2D" w:rsidP="00B73F85">
            <w:pPr>
              <w:pStyle w:val="aa"/>
            </w:pPr>
            <w:r w:rsidRPr="008776DA"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584D2D" w:rsidP="00B73F85">
            <w:pPr>
              <w:pStyle w:val="aa"/>
            </w:pPr>
            <w:r w:rsidRPr="008776DA"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584D2D" w:rsidP="00B73F85">
            <w:pPr>
              <w:pStyle w:val="aa"/>
            </w:pPr>
            <w:r w:rsidRPr="008776DA"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584D2D" w:rsidP="00B73F85">
            <w:pPr>
              <w:pStyle w:val="aa"/>
            </w:pPr>
            <w:r w:rsidRPr="008776DA">
              <w:t>20</w:t>
            </w:r>
          </w:p>
        </w:tc>
      </w:tr>
      <w:tr w:rsidR="00183615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10</w:t>
            </w:r>
          </w:p>
        </w:tc>
      </w:tr>
      <w:tr w:rsidR="00183615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18361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10</w:t>
            </w:r>
          </w:p>
        </w:tc>
      </w:tr>
      <w:tr w:rsidR="00183615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40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43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43</w:t>
            </w:r>
          </w:p>
        </w:tc>
      </w:tr>
      <w:tr w:rsidR="00183615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детей и молодежи, принявших участие в мероприятиях республиканского, всероссийского уровней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22</w:t>
            </w:r>
          </w:p>
        </w:tc>
      </w:tr>
      <w:tr w:rsidR="00183615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2</w:t>
            </w:r>
            <w:r w:rsidR="00183615" w:rsidRPr="008776DA"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2</w:t>
            </w:r>
            <w:r w:rsidR="00183615" w:rsidRPr="008776DA"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2</w:t>
            </w:r>
            <w:r w:rsidR="00183615" w:rsidRPr="008776DA"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2</w:t>
            </w:r>
            <w:r w:rsidR="00183615" w:rsidRPr="008776DA">
              <w:t>9</w:t>
            </w:r>
          </w:p>
        </w:tc>
      </w:tr>
      <w:tr w:rsidR="00183615" w:rsidRPr="008776DA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  <w:r w:rsidRPr="008776DA"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F0852" w:rsidP="00B73F85">
            <w:pPr>
              <w:pStyle w:val="aa"/>
            </w:pPr>
            <w:r w:rsidRPr="008776DA">
              <w:t>10</w:t>
            </w:r>
          </w:p>
        </w:tc>
      </w:tr>
      <w:tr w:rsidR="00183615" w:rsidRPr="00025654" w:rsidTr="00183615">
        <w:trPr>
          <w:gridAfter w:val="1"/>
          <w:wAfter w:w="3827" w:type="dxa"/>
        </w:trPr>
        <w:tc>
          <w:tcPr>
            <w:tcW w:w="14268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183615">
            <w:pPr>
              <w:pStyle w:val="aa"/>
              <w:jc w:val="center"/>
            </w:pPr>
            <w:r w:rsidRPr="008776DA">
              <w:rPr>
                <w:b/>
                <w:sz w:val="20"/>
                <w:szCs w:val="20"/>
              </w:rPr>
              <w:t xml:space="preserve">Подпрограмма 5. Патриотическое воспитание и допризывная подготовка молодежи Порецкого </w:t>
            </w:r>
            <w:r w:rsidR="00917C5A" w:rsidRPr="008776DA">
              <w:rPr>
                <w:b/>
                <w:sz w:val="20"/>
                <w:szCs w:val="20"/>
              </w:rPr>
              <w:t>муниципального округа</w:t>
            </w:r>
          </w:p>
        </w:tc>
      </w:tr>
      <w:tr w:rsidR="00183615" w:rsidRPr="008776DA" w:rsidTr="00EB36FA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5226E4" w:rsidP="00B73F85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423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5226E4" w:rsidP="00B73F85">
            <w:pPr>
              <w:pStyle w:val="aa"/>
              <w:jc w:val="center"/>
            </w:pPr>
            <w:r w:rsidRPr="008776DA"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5226E4" w:rsidP="00B73F85">
            <w:pPr>
              <w:pStyle w:val="aa"/>
              <w:jc w:val="center"/>
            </w:pPr>
            <w:r w:rsidRPr="008776DA">
              <w:t>400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5226E4" w:rsidP="00B73F85">
            <w:pPr>
              <w:pStyle w:val="aa"/>
              <w:jc w:val="center"/>
            </w:pPr>
            <w:r w:rsidRPr="008776DA">
              <w:t>438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1B1315">
            <w:pPr>
              <w:pStyle w:val="aa"/>
            </w:pPr>
            <w:r w:rsidRPr="008776DA">
              <w:rPr>
                <w:sz w:val="20"/>
              </w:rPr>
              <w:t xml:space="preserve">В связи с поступлением большего количества заявлений в ряды </w:t>
            </w:r>
            <w:proofErr w:type="spellStart"/>
            <w:r w:rsidRPr="008776DA">
              <w:rPr>
                <w:sz w:val="20"/>
              </w:rPr>
              <w:t>Юнармии</w:t>
            </w:r>
            <w:proofErr w:type="spellEnd"/>
            <w:r w:rsidRPr="008776DA">
              <w:rPr>
                <w:sz w:val="20"/>
              </w:rPr>
              <w:t xml:space="preserve">  целевой показатель увеличился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EB36FA" w:rsidP="00EA6572">
            <w:pPr>
              <w:pStyle w:val="aa"/>
            </w:pPr>
            <w:r w:rsidRPr="008776DA">
              <w:t>4</w:t>
            </w:r>
            <w:r w:rsidR="00EA6572" w:rsidRPr="008776DA">
              <w:t>5</w:t>
            </w:r>
            <w:r w:rsidRPr="008776DA">
              <w:t>0</w:t>
            </w:r>
          </w:p>
        </w:tc>
      </w:tr>
      <w:tr w:rsidR="00EB36FA" w:rsidRPr="00025654" w:rsidTr="00EB36FA">
        <w:trPr>
          <w:gridAfter w:val="1"/>
          <w:wAfter w:w="3827" w:type="dxa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pStyle w:val="aa"/>
            </w:pP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6FA" w:rsidRPr="008776DA" w:rsidRDefault="00EB36FA" w:rsidP="00EB36FA">
            <w:pPr>
              <w:pStyle w:val="aa"/>
              <w:jc w:val="center"/>
              <w:rPr>
                <w:b/>
              </w:rPr>
            </w:pPr>
            <w:r w:rsidRPr="008776DA">
              <w:rPr>
                <w:b/>
                <w:sz w:val="20"/>
                <w:szCs w:val="20"/>
              </w:rPr>
              <w:t>Подпрограмма   « Региональный проект по модернизации школьных систем образования»</w:t>
            </w:r>
          </w:p>
        </w:tc>
      </w:tr>
      <w:tr w:rsidR="00EB36FA" w:rsidRPr="008776DA" w:rsidTr="00EB36FA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EB36FA">
            <w:pPr>
              <w:ind w:left="0" w:firstLine="0"/>
              <w:rPr>
                <w:lang w:val="ru-RU"/>
              </w:rPr>
            </w:pPr>
            <w:r w:rsidRPr="008776DA">
              <w:rPr>
                <w:color w:val="22272F"/>
                <w:sz w:val="22"/>
                <w:shd w:val="clear" w:color="auto" w:fill="FFFFFF"/>
                <w:lang w:val="ru-RU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pStyle w:val="aa"/>
              <w:jc w:val="center"/>
            </w:pPr>
            <w:r w:rsidRPr="008776DA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pStyle w:val="aa"/>
              <w:jc w:val="center"/>
            </w:pPr>
            <w:r w:rsidRPr="008776DA"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pStyle w:val="aa"/>
              <w:jc w:val="center"/>
            </w:pPr>
            <w:r w:rsidRPr="008776DA">
              <w:t>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1B1315">
            <w:pPr>
              <w:pStyle w:val="aa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6FA" w:rsidRPr="008776DA" w:rsidRDefault="00EA6572" w:rsidP="00B73F85">
            <w:pPr>
              <w:pStyle w:val="aa"/>
            </w:pPr>
            <w:r w:rsidRPr="008776DA">
              <w:t>3</w:t>
            </w:r>
          </w:p>
        </w:tc>
      </w:tr>
      <w:tr w:rsidR="00EB36FA" w:rsidRPr="008776DA" w:rsidTr="00EB36FA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EB36FA">
            <w:pPr>
              <w:ind w:left="33" w:firstLine="0"/>
              <w:rPr>
                <w:color w:val="22272F"/>
                <w:sz w:val="22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22"/>
                <w:shd w:val="clear" w:color="auto" w:fill="FFFFFF"/>
                <w:lang w:val="ru-RU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pStyle w:val="aa"/>
              <w:jc w:val="center"/>
            </w:pPr>
            <w:r w:rsidRPr="008776DA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pStyle w:val="aa"/>
              <w:jc w:val="center"/>
            </w:pPr>
            <w:r w:rsidRPr="008776DA"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B73F85">
            <w:pPr>
              <w:pStyle w:val="aa"/>
              <w:jc w:val="center"/>
            </w:pPr>
            <w:r w:rsidRPr="008776DA">
              <w:t>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FA" w:rsidRPr="008776DA" w:rsidRDefault="00EB36FA" w:rsidP="001B1315">
            <w:pPr>
              <w:pStyle w:val="aa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6FA" w:rsidRPr="008776DA" w:rsidRDefault="00EA6572" w:rsidP="00B73F85">
            <w:pPr>
              <w:pStyle w:val="aa"/>
            </w:pPr>
            <w:r w:rsidRPr="008776DA">
              <w:t>3</w:t>
            </w:r>
          </w:p>
        </w:tc>
      </w:tr>
    </w:tbl>
    <w:p w:rsidR="00286D9D" w:rsidRPr="008776DA" w:rsidRDefault="00286D9D" w:rsidP="00286D9D">
      <w:pPr>
        <w:pStyle w:val="ab"/>
        <w:rPr>
          <w:sz w:val="22"/>
          <w:szCs w:val="22"/>
        </w:rPr>
      </w:pPr>
      <w:r w:rsidRPr="008776DA">
        <w:rPr>
          <w:sz w:val="22"/>
          <w:szCs w:val="22"/>
        </w:rPr>
        <w:t>──────────────────────────────</w:t>
      </w:r>
    </w:p>
    <w:p w:rsidR="00286D9D" w:rsidRPr="008776DA" w:rsidRDefault="00286D9D" w:rsidP="00286D9D">
      <w:pPr>
        <w:rPr>
          <w:lang w:val="ru-RU"/>
        </w:rPr>
      </w:pPr>
      <w:bookmarkStart w:id="2" w:name="sub_7777"/>
      <w:r w:rsidRPr="008776DA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8776DA">
        <w:rPr>
          <w:lang w:val="ru-RU"/>
        </w:rPr>
        <w:t>отчетному</w:t>
      </w:r>
      <w:proofErr w:type="gramEnd"/>
      <w:r w:rsidRPr="008776DA">
        <w:rPr>
          <w:lang w:val="ru-RU"/>
        </w:rPr>
        <w:t>.</w:t>
      </w:r>
    </w:p>
    <w:bookmarkEnd w:id="2"/>
    <w:p w:rsidR="00286D9D" w:rsidRPr="008776DA" w:rsidRDefault="00286D9D" w:rsidP="00286D9D">
      <w:pPr>
        <w:rPr>
          <w:lang w:val="ru-RU"/>
        </w:rPr>
      </w:pPr>
    </w:p>
    <w:p w:rsidR="00183615" w:rsidRPr="008776DA" w:rsidRDefault="0018361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83615" w:rsidRPr="008776DA" w:rsidRDefault="0018361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83615" w:rsidRPr="008776DA" w:rsidRDefault="0018361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№11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660555">
        <w:fldChar w:fldCharType="begin"/>
      </w:r>
      <w:r w:rsidR="00660555">
        <w:instrText>HYPERLINK</w:instrText>
      </w:r>
      <w:r w:rsidR="00660555" w:rsidRPr="00025654">
        <w:rPr>
          <w:lang w:val="ru-RU"/>
        </w:rPr>
        <w:instrText xml:space="preserve"> \</w:instrText>
      </w:r>
      <w:r w:rsidR="00660555">
        <w:instrText>l</w:instrText>
      </w:r>
      <w:r w:rsidR="00660555" w:rsidRPr="00025654">
        <w:rPr>
          <w:lang w:val="ru-RU"/>
        </w:rPr>
        <w:instrText xml:space="preserve"> "</w:instrText>
      </w:r>
      <w:r w:rsidR="00660555">
        <w:instrText>sub</w:instrText>
      </w:r>
      <w:r w:rsidR="00660555" w:rsidRPr="00025654">
        <w:rPr>
          <w:lang w:val="ru-RU"/>
        </w:rPr>
        <w:instrText>_1000"</w:instrText>
      </w:r>
      <w:r w:rsidR="00660555">
        <w:fldChar w:fldCharType="separate"/>
      </w:r>
      <w:r w:rsidRPr="008776DA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660555">
        <w:fldChar w:fldCharType="end"/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994279" w:rsidRPr="008776DA" w:rsidRDefault="00994279" w:rsidP="00994279">
      <w:pPr>
        <w:pStyle w:val="1"/>
      </w:pPr>
      <w:r w:rsidRPr="008776DA">
        <w:t>Отчет</w:t>
      </w:r>
      <w:r w:rsidRPr="008776DA">
        <w:br/>
        <w:t>об использовании бюджетных ассигнований бюджета Порецкого муниципального округа на реализацию муниципальной программы  Порецкого муниципального округа за 2023</w:t>
      </w:r>
    </w:p>
    <w:p w:rsidR="00994279" w:rsidRPr="008776DA" w:rsidRDefault="00994279" w:rsidP="00994279">
      <w:pPr>
        <w:rPr>
          <w:lang w:val="ru-RU"/>
        </w:rPr>
      </w:pP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3080"/>
        <w:gridCol w:w="1260"/>
        <w:gridCol w:w="1504"/>
        <w:gridCol w:w="1856"/>
        <w:gridCol w:w="4806"/>
      </w:tblGrid>
      <w:tr w:rsidR="00994279" w:rsidRPr="008776DA" w:rsidTr="000276E2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Наименование муниципальной программы Порецкого муниципального округа (подпрограммы муниципальной программы Порецкого муниципального округа,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Расходы, тыс. рублей</w:t>
            </w:r>
          </w:p>
        </w:tc>
      </w:tr>
      <w:tr w:rsidR="00994279" w:rsidRPr="00F24547" w:rsidTr="000276E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план расходов с начала реализации муниципальной программы Порецкого муниципального округа (подпрограммы муниципальной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32E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proofErr w:type="gramStart"/>
            <w:r w:rsidRPr="008776DA">
              <w:rPr>
                <w:sz w:val="22"/>
                <w:szCs w:val="22"/>
              </w:rPr>
              <w:t xml:space="preserve">фактические расходы с начала реализации муниципальной программы Порецкого муниципального округа (подпрограммы </w:t>
            </w:r>
            <w:proofErr w:type="spellStart"/>
            <w:r w:rsidRPr="008776DA">
              <w:rPr>
                <w:sz w:val="22"/>
                <w:szCs w:val="22"/>
              </w:rPr>
              <w:t>муниципаль</w:t>
            </w:r>
            <w:proofErr w:type="spellEnd"/>
            <w:proofErr w:type="gramEnd"/>
          </w:p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lastRenderedPageBreak/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Развитие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F24547" w:rsidRDefault="00994279" w:rsidP="00550FAA">
            <w:pPr>
              <w:pStyle w:val="aa"/>
              <w:rPr>
                <w:sz w:val="22"/>
                <w:szCs w:val="22"/>
                <w:highlight w:val="yellow"/>
              </w:rPr>
            </w:pPr>
            <w:r w:rsidRPr="00550FAA">
              <w:rPr>
                <w:color w:val="FF0000"/>
                <w:sz w:val="22"/>
                <w:szCs w:val="22"/>
                <w:highlight w:val="yellow"/>
              </w:rPr>
              <w:t>1589</w:t>
            </w:r>
            <w:r w:rsidR="00550FAA" w:rsidRPr="00550FAA">
              <w:rPr>
                <w:color w:val="FF0000"/>
                <w:sz w:val="22"/>
                <w:szCs w:val="22"/>
                <w:highlight w:val="yellow"/>
              </w:rPr>
              <w:t>5</w:t>
            </w:r>
            <w:r w:rsidRPr="00550FAA">
              <w:rPr>
                <w:color w:val="FF0000"/>
                <w:sz w:val="22"/>
                <w:szCs w:val="22"/>
                <w:highlight w:val="yellow"/>
              </w:rPr>
              <w:t>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63732E">
              <w:rPr>
                <w:sz w:val="22"/>
                <w:szCs w:val="22"/>
                <w:highlight w:val="yellow"/>
              </w:rPr>
              <w:t>148769,4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1A7BC3">
              <w:rPr>
                <w:sz w:val="22"/>
                <w:szCs w:val="22"/>
                <w:highlight w:val="yellow"/>
              </w:rPr>
              <w:t>1793609,2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148769,4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 </w:t>
            </w:r>
            <w:r w:rsidRPr="008776DA">
              <w:rPr>
                <w:sz w:val="22"/>
                <w:szCs w:val="22"/>
                <w:lang w:eastAsia="en-US"/>
              </w:rPr>
              <w:t>Государственная</w:t>
            </w:r>
            <w:r w:rsidRPr="008776DA">
              <w:rPr>
                <w:sz w:val="22"/>
                <w:szCs w:val="22"/>
              </w:rPr>
              <w:t xml:space="preserve"> поддержка развития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147915,4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137728,6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1760258,7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137728,6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Молодежь Порецкого 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513,9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513,9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6713,9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513,9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rFonts w:eastAsia="Calibri"/>
                <w:sz w:val="22"/>
                <w:lang w:val="ru-RU"/>
              </w:rPr>
            </w:pPr>
            <w:r w:rsidRPr="008776DA">
              <w:rPr>
                <w:sz w:val="22"/>
                <w:lang w:val="ru-RU"/>
              </w:rPr>
              <w:t xml:space="preserve">Подпрограмма </w:t>
            </w:r>
            <w:r w:rsidRPr="008776DA">
              <w:rPr>
                <w:rFonts w:eastAsia="Calibri"/>
                <w:sz w:val="22"/>
                <w:lang w:val="ru-RU"/>
              </w:rPr>
              <w:t xml:space="preserve">«Создание в Порецком МО  новых мест </w:t>
            </w:r>
            <w:proofErr w:type="gramStart"/>
            <w:r w:rsidRPr="008776DA">
              <w:rPr>
                <w:rFonts w:eastAsia="Calibri"/>
                <w:sz w:val="22"/>
                <w:lang w:val="ru-RU"/>
              </w:rPr>
              <w:t>в</w:t>
            </w:r>
            <w:proofErr w:type="gramEnd"/>
            <w:r w:rsidRPr="008776DA">
              <w:rPr>
                <w:rFonts w:eastAsia="Calibri"/>
                <w:sz w:val="22"/>
                <w:lang w:val="ru-RU"/>
              </w:rPr>
              <w:t xml:space="preserve"> общеобразовательных</w:t>
            </w:r>
          </w:p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rFonts w:eastAsia="Calibri"/>
                <w:sz w:val="22"/>
                <w:lang w:val="ru-RU"/>
              </w:rPr>
            </w:pPr>
            <w:proofErr w:type="gramStart"/>
            <w:r w:rsidRPr="008776DA">
              <w:rPr>
                <w:rFonts w:eastAsia="Calibri"/>
                <w:sz w:val="22"/>
                <w:lang w:val="ru-RU"/>
              </w:rPr>
              <w:t>организациях</w:t>
            </w:r>
            <w:proofErr w:type="gramEnd"/>
            <w:r w:rsidRPr="008776DA">
              <w:rPr>
                <w:rFonts w:eastAsia="Calibri"/>
                <w:sz w:val="22"/>
                <w:lang w:val="ru-RU"/>
              </w:rPr>
              <w:t xml:space="preserve"> в соответствии с прогнозируемой потребностью и современными условиями обучения» </w:t>
            </w:r>
          </w:p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sz w:val="22"/>
                <w:lang w:val="ru-RU"/>
              </w:rPr>
            </w:pPr>
            <w:r w:rsidRPr="008776DA">
              <w:rPr>
                <w:sz w:val="22"/>
                <w:lang w:val="ru-RU"/>
              </w:rPr>
              <w:t>Развитие воспитания в образовательных организациях Порецкого 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5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Патриотическое воспитание и допризывная подготовка молодежи Порецкого 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737,3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737,3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10980,8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737,3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Подпрограмма  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rFonts w:eastAsia="Calibri"/>
                <w:sz w:val="20"/>
                <w:szCs w:val="20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9334,8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9334,8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9334,8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9334,8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</w:rPr>
              <w:t>«Обеспечение реализации муниципальной программы Порецкого муниципального округа Чувашской  Республики «Развитие образования»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454,8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454,8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6321,0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454,8</w:t>
            </w:r>
          </w:p>
        </w:tc>
      </w:tr>
      <w:tr w:rsidR="00994279" w:rsidRPr="00025654" w:rsidTr="000276E2">
        <w:tc>
          <w:tcPr>
            <w:tcW w:w="5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</w:tr>
    </w:tbl>
    <w:p w:rsidR="0042702C" w:rsidRPr="008776DA" w:rsidRDefault="0042702C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075B7B" w:rsidRPr="008776DA" w:rsidRDefault="00075B7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№12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660555">
        <w:fldChar w:fldCharType="begin"/>
      </w:r>
      <w:r w:rsidR="00660555">
        <w:instrText>HYPERLINK</w:instrText>
      </w:r>
      <w:r w:rsidR="00660555" w:rsidRPr="00025654">
        <w:rPr>
          <w:lang w:val="ru-RU"/>
        </w:rPr>
        <w:instrText xml:space="preserve"> \</w:instrText>
      </w:r>
      <w:r w:rsidR="00660555">
        <w:instrText>l</w:instrText>
      </w:r>
      <w:r w:rsidR="00660555" w:rsidRPr="00025654">
        <w:rPr>
          <w:lang w:val="ru-RU"/>
        </w:rPr>
        <w:instrText xml:space="preserve"> "</w:instrText>
      </w:r>
      <w:r w:rsidR="00660555">
        <w:instrText>sub</w:instrText>
      </w:r>
      <w:r w:rsidR="00660555" w:rsidRPr="00025654">
        <w:rPr>
          <w:lang w:val="ru-RU"/>
        </w:rPr>
        <w:instrText>_1000"</w:instrText>
      </w:r>
      <w:r w:rsidR="00660555">
        <w:fldChar w:fldCharType="separate"/>
      </w:r>
      <w:r w:rsidRPr="008776DA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660555">
        <w:fldChar w:fldCharType="end"/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994279" w:rsidRPr="008776DA" w:rsidRDefault="00994279" w:rsidP="00994279">
      <w:pPr>
        <w:pStyle w:val="1"/>
      </w:pPr>
      <w:r w:rsidRPr="008776DA">
        <w:t xml:space="preserve">Информация </w:t>
      </w:r>
      <w:r w:rsidRPr="008776DA">
        <w:br/>
        <w:t>о финансировании реализации муниципальной программы Порецкого муниципального округа за счет всех источников финансирования за 2023 год</w:t>
      </w:r>
    </w:p>
    <w:p w:rsidR="00994279" w:rsidRPr="008776DA" w:rsidRDefault="00994279" w:rsidP="00994279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994279" w:rsidRPr="008776DA" w:rsidTr="000276E2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 w:rsidRPr="008776DA"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8776DA"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8776DA"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994279" w:rsidRPr="008776DA" w:rsidTr="000276E2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5</w:t>
            </w:r>
          </w:p>
        </w:tc>
      </w:tr>
      <w:tr w:rsidR="00994279" w:rsidRPr="008776DA" w:rsidTr="000276E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-113" w:right="-113"/>
              <w:jc w:val="center"/>
              <w:rPr>
                <w:bCs/>
                <w:sz w:val="20"/>
                <w:szCs w:val="20"/>
                <w:lang w:val="ru-RU"/>
              </w:rPr>
            </w:pPr>
            <w:r w:rsidRPr="00550FAA">
              <w:rPr>
                <w:bCs/>
                <w:sz w:val="20"/>
                <w:szCs w:val="20"/>
                <w:highlight w:val="yellow"/>
                <w:lang w:val="ru-RU"/>
              </w:rPr>
              <w:t>158956,2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148769,4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-113" w:right="-113"/>
              <w:jc w:val="center"/>
              <w:rPr>
                <w:bCs/>
                <w:sz w:val="20"/>
                <w:szCs w:val="20"/>
                <w:lang w:val="ru-RU"/>
              </w:rPr>
            </w:pPr>
            <w:r w:rsidRPr="008776DA">
              <w:rPr>
                <w:bCs/>
                <w:sz w:val="20"/>
                <w:szCs w:val="20"/>
                <w:lang w:val="ru-RU"/>
              </w:rPr>
              <w:t>10181,5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10044,5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-113" w:right="-113"/>
              <w:jc w:val="center"/>
              <w:rPr>
                <w:bCs/>
                <w:sz w:val="20"/>
                <w:szCs w:val="20"/>
                <w:lang w:val="ru-RU"/>
              </w:rPr>
            </w:pPr>
            <w:r w:rsidRPr="008776DA">
              <w:rPr>
                <w:bCs/>
                <w:sz w:val="20"/>
                <w:szCs w:val="20"/>
                <w:lang w:val="ru-RU"/>
              </w:rPr>
              <w:t>127499,2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120413,3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-113" w:right="-113"/>
              <w:jc w:val="center"/>
              <w:rPr>
                <w:bCs/>
                <w:sz w:val="20"/>
                <w:szCs w:val="20"/>
                <w:lang w:val="ru-RU"/>
              </w:rPr>
            </w:pPr>
            <w:r w:rsidRPr="008776DA">
              <w:rPr>
                <w:bCs/>
                <w:sz w:val="20"/>
                <w:szCs w:val="20"/>
                <w:lang w:val="ru-RU"/>
              </w:rPr>
              <w:t>21008,1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18044,2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0,0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right="-272" w:firstLine="71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267,4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267,4</w:t>
            </w:r>
          </w:p>
        </w:tc>
      </w:tr>
      <w:tr w:rsidR="00994279" w:rsidRPr="008776DA" w:rsidTr="000276E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t xml:space="preserve"> </w:t>
            </w:r>
            <w:r w:rsidRPr="008776DA">
              <w:rPr>
                <w:lang w:eastAsia="en-US"/>
              </w:rPr>
              <w:t>Государственная</w:t>
            </w:r>
            <w:r w:rsidRPr="008776DA">
              <w:t xml:space="preserve"> поддержка развития образования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firstLine="71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147915,4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137728,6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widowControl w:val="0"/>
              <w:ind w:left="-113" w:right="-1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9451,6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9314,6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widowControl w:val="0"/>
              <w:ind w:left="-113" w:right="-113"/>
              <w:jc w:val="center"/>
              <w:rPr>
                <w:bCs/>
                <w:sz w:val="20"/>
                <w:szCs w:val="20"/>
                <w:lang w:val="ru-RU"/>
              </w:rPr>
            </w:pPr>
            <w:r w:rsidRPr="008776DA">
              <w:rPr>
                <w:bCs/>
                <w:sz w:val="20"/>
                <w:szCs w:val="20"/>
                <w:lang w:val="ru-RU"/>
              </w:rPr>
              <w:t>118876,1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111790,2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widowControl w:val="0"/>
              <w:ind w:left="-113" w:right="-113"/>
              <w:jc w:val="center"/>
              <w:rPr>
                <w:bCs/>
                <w:sz w:val="20"/>
                <w:szCs w:val="20"/>
                <w:lang w:val="ru-RU"/>
              </w:rPr>
            </w:pPr>
            <w:r w:rsidRPr="008776DA">
              <w:rPr>
                <w:bCs/>
                <w:sz w:val="20"/>
                <w:szCs w:val="20"/>
                <w:lang w:val="ru-RU"/>
              </w:rPr>
              <w:t>19320,3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16356,4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267,4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0"/>
                <w:szCs w:val="20"/>
              </w:rPr>
              <w:t>267,4</w:t>
            </w:r>
          </w:p>
        </w:tc>
      </w:tr>
      <w:tr w:rsidR="00994279" w:rsidRPr="008776DA" w:rsidTr="000276E2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</w:pPr>
            <w:r w:rsidRPr="008776DA">
              <w:t>Молодежь Порецкого муниципального округа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lang w:val="ru-RU"/>
              </w:rPr>
            </w:pPr>
            <w:r w:rsidRPr="008776DA">
              <w:rPr>
                <w:lang w:val="ru-RU"/>
              </w:rPr>
              <w:t>513,9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lang w:val="ru-RU"/>
              </w:rPr>
            </w:pPr>
            <w:r w:rsidRPr="008776DA">
              <w:rPr>
                <w:lang w:val="ru-RU"/>
              </w:rPr>
              <w:t>513,9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 xml:space="preserve">республиканский бюджет Чувашской </w:t>
            </w:r>
            <w:r w:rsidRPr="008776DA"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lang w:val="ru-RU"/>
              </w:rPr>
            </w:pPr>
            <w:r w:rsidRPr="008776DA">
              <w:rPr>
                <w:lang w:val="ru-RU"/>
              </w:rPr>
              <w:t>513,9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lang w:val="ru-RU"/>
              </w:rPr>
            </w:pPr>
            <w:r w:rsidRPr="008776DA">
              <w:rPr>
                <w:lang w:val="ru-RU"/>
              </w:rPr>
              <w:t>513,9</w:t>
            </w:r>
          </w:p>
        </w:tc>
      </w:tr>
      <w:tr w:rsidR="00994279" w:rsidRPr="00025654" w:rsidTr="000276E2">
        <w:tc>
          <w:tcPr>
            <w:tcW w:w="2367" w:type="dxa"/>
            <w:vMerge w:val="restart"/>
            <w:tcBorders>
              <w:top w:val="nil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right="-272" w:firstLine="71"/>
              <w:jc w:val="center"/>
              <w:rPr>
                <w:sz w:val="22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right="-272" w:firstLine="71"/>
              <w:jc w:val="center"/>
              <w:rPr>
                <w:sz w:val="22"/>
                <w:lang w:val="ru-RU"/>
              </w:rPr>
            </w:pP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right="-272" w:firstLine="71"/>
              <w:jc w:val="center"/>
              <w:rPr>
                <w:sz w:val="22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right="-272" w:firstLine="71"/>
              <w:jc w:val="center"/>
              <w:rPr>
                <w:sz w:val="22"/>
                <w:lang w:val="ru-RU"/>
              </w:rPr>
            </w:pPr>
          </w:p>
        </w:tc>
      </w:tr>
      <w:tr w:rsidR="00994279" w:rsidRPr="008776DA" w:rsidTr="000276E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Подпрограмма 3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rFonts w:eastAsia="Calibri"/>
                <w:sz w:val="24"/>
                <w:szCs w:val="24"/>
                <w:lang w:val="ru-RU"/>
              </w:rPr>
            </w:pPr>
            <w:r w:rsidRPr="008776DA">
              <w:rPr>
                <w:sz w:val="24"/>
                <w:szCs w:val="24"/>
                <w:lang w:val="ru-RU"/>
              </w:rPr>
              <w:t xml:space="preserve">Подпрограмма </w:t>
            </w:r>
            <w:r w:rsidRPr="008776DA">
              <w:rPr>
                <w:rFonts w:eastAsia="Calibri"/>
                <w:sz w:val="24"/>
                <w:szCs w:val="24"/>
                <w:lang w:val="ru-RU"/>
              </w:rPr>
              <w:t xml:space="preserve">«Создание в Порецком районе  новых мест </w:t>
            </w:r>
            <w:proofErr w:type="gramStart"/>
            <w:r w:rsidRPr="008776DA">
              <w:rPr>
                <w:rFonts w:eastAsia="Calibri"/>
                <w:sz w:val="24"/>
                <w:szCs w:val="24"/>
                <w:lang w:val="ru-RU"/>
              </w:rPr>
              <w:t>в</w:t>
            </w:r>
            <w:proofErr w:type="gramEnd"/>
            <w:r w:rsidRPr="008776DA">
              <w:rPr>
                <w:rFonts w:eastAsia="Calibri"/>
                <w:sz w:val="24"/>
                <w:szCs w:val="24"/>
                <w:lang w:val="ru-RU"/>
              </w:rPr>
              <w:t xml:space="preserve"> общеобразовательных</w:t>
            </w:r>
          </w:p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8776DA">
              <w:rPr>
                <w:rFonts w:eastAsia="Calibri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8776DA">
              <w:rPr>
                <w:rFonts w:eastAsia="Calibri"/>
                <w:sz w:val="24"/>
                <w:szCs w:val="24"/>
                <w:lang w:val="ru-RU"/>
              </w:rPr>
              <w:t xml:space="preserve"> в соответствии с прогнозируемой потребностью и современными условиями обучения» </w:t>
            </w:r>
          </w:p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-97" w:firstLine="0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left="-97" w:firstLine="0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187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left="187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328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left="328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sz w:val="22"/>
                <w:lang w:val="ru-RU"/>
              </w:rPr>
            </w:pPr>
            <w:r w:rsidRPr="008776DA">
              <w:rPr>
                <w:sz w:val="22"/>
                <w:lang w:val="ru-RU"/>
              </w:rPr>
              <w:t>Развитие воспитания в образовательных организациях Порецкого муниципального округа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-97" w:firstLine="0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left="-97" w:firstLine="0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left="328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left="328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0276E2"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737,3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737,3</w:t>
            </w:r>
          </w:p>
        </w:tc>
      </w:tr>
      <w:tr w:rsidR="00994279" w:rsidRPr="008776DA" w:rsidTr="000276E2">
        <w:trPr>
          <w:trHeight w:val="240"/>
        </w:trPr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5 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Патриотическое воспитание и допризывная подготовка молодежи Порецкого муниципального округа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729,9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729,9</w:t>
            </w:r>
          </w:p>
        </w:tc>
      </w:tr>
      <w:tr w:rsidR="00994279" w:rsidRPr="008776DA" w:rsidTr="000276E2">
        <w:trPr>
          <w:trHeight w:val="255"/>
        </w:trPr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7,4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7,4</w:t>
            </w:r>
          </w:p>
        </w:tc>
      </w:tr>
      <w:tr w:rsidR="00994279" w:rsidRPr="008776DA" w:rsidTr="000276E2">
        <w:tc>
          <w:tcPr>
            <w:tcW w:w="2367" w:type="dxa"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0,0</w:t>
            </w:r>
          </w:p>
        </w:tc>
      </w:tr>
      <w:tr w:rsidR="00994279" w:rsidRPr="008776DA" w:rsidTr="000276E2">
        <w:tc>
          <w:tcPr>
            <w:tcW w:w="2367" w:type="dxa"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94279" w:rsidRPr="008776DA" w:rsidTr="000276E2"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  <w:p w:rsidR="00994279" w:rsidRPr="008776DA" w:rsidRDefault="00994279" w:rsidP="000276E2">
            <w:pPr>
              <w:rPr>
                <w:lang w:val="ru-RU"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94279" w:rsidRPr="008776DA" w:rsidTr="000276E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2"/>
                <w:szCs w:val="22"/>
              </w:rPr>
              <w:t xml:space="preserve">Подпрограмма  6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  <w:r w:rsidRPr="008776DA">
              <w:rPr>
                <w:rFonts w:eastAsia="Calibri"/>
                <w:sz w:val="20"/>
                <w:szCs w:val="20"/>
              </w:rPr>
              <w:t>Региональный проект по модернизации школьных систем образования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9334,8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9334,8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8163,7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8163,7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1171,1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1171,1</w:t>
            </w:r>
          </w:p>
        </w:tc>
      </w:tr>
      <w:tr w:rsidR="00994279" w:rsidRPr="00025654" w:rsidTr="000276E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 xml:space="preserve">территориальный государственный </w:t>
            </w:r>
            <w:r w:rsidRPr="008776DA">
              <w:rPr>
                <w:sz w:val="21"/>
                <w:szCs w:val="21"/>
              </w:rPr>
              <w:lastRenderedPageBreak/>
              <w:t>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9427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94279" w:rsidRPr="008776DA" w:rsidTr="000276E2">
        <w:trPr>
          <w:trHeight w:val="90"/>
        </w:trPr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994279" w:rsidRPr="008776DA" w:rsidRDefault="00994279" w:rsidP="009942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94279" w:rsidRPr="008776DA" w:rsidTr="000276E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 xml:space="preserve">Подпрограмма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  <w:r w:rsidRPr="008776DA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454,8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454,8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5 </w:t>
            </w: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Патриотическое воспитание и допризывная подготовка молодежи Порецкого муниципального округа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452,0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452,0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2,8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94279" w:rsidRPr="008776DA" w:rsidTr="000276E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внебюджетные источники</w:t>
            </w:r>
          </w:p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9427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994279" w:rsidRPr="008776DA" w:rsidRDefault="00994279" w:rsidP="00994279">
      <w:pPr>
        <w:rPr>
          <w:lang w:val="ru-RU"/>
        </w:rPr>
      </w:pPr>
    </w:p>
    <w:p w:rsidR="00994279" w:rsidRPr="008776DA" w:rsidRDefault="00994279" w:rsidP="00994279">
      <w:pPr>
        <w:pStyle w:val="ab"/>
        <w:rPr>
          <w:sz w:val="22"/>
          <w:szCs w:val="22"/>
        </w:rPr>
      </w:pPr>
      <w:r w:rsidRPr="008776DA">
        <w:rPr>
          <w:sz w:val="22"/>
          <w:szCs w:val="22"/>
        </w:rPr>
        <w:t>──────────────────────────────</w:t>
      </w:r>
    </w:p>
    <w:p w:rsidR="00994279" w:rsidRPr="008776DA" w:rsidRDefault="00994279" w:rsidP="00994279">
      <w:pPr>
        <w:rPr>
          <w:sz w:val="24"/>
          <w:szCs w:val="24"/>
          <w:lang w:val="ru-RU"/>
        </w:rPr>
      </w:pPr>
      <w:bookmarkStart w:id="4" w:name="sub_8888"/>
      <w:r w:rsidRPr="008776DA">
        <w:rPr>
          <w:lang w:val="ru-RU"/>
        </w:rPr>
        <w:t xml:space="preserve">* В </w:t>
      </w:r>
      <w:r w:rsidRPr="008776DA">
        <w:rPr>
          <w:sz w:val="24"/>
          <w:szCs w:val="24"/>
          <w:lang w:val="ru-RU"/>
        </w:rPr>
        <w:t>соответствии с муниципальной программой Порецкого муниципального округа.</w:t>
      </w:r>
    </w:p>
    <w:p w:rsidR="00994279" w:rsidRPr="008776DA" w:rsidRDefault="00994279" w:rsidP="00994279">
      <w:pPr>
        <w:rPr>
          <w:lang w:val="ru-RU"/>
        </w:rPr>
      </w:pPr>
      <w:bookmarkStart w:id="5" w:name="sub_9999"/>
      <w:bookmarkEnd w:id="4"/>
      <w:r w:rsidRPr="008776DA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8776DA">
        <w:rPr>
          <w:lang w:val="ru-RU"/>
        </w:rPr>
        <w:t>.</w:t>
      </w:r>
    </w:p>
    <w:bookmarkEnd w:id="5"/>
    <w:p w:rsidR="00994279" w:rsidRPr="008776DA" w:rsidRDefault="00994279" w:rsidP="00994279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994279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C67095" w:rsidRPr="008776DA" w:rsidRDefault="00C670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C67095" w:rsidRPr="008776DA" w:rsidRDefault="00C670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7C5A" w:rsidRPr="008776DA" w:rsidRDefault="00917C5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17C5A" w:rsidRPr="008776DA" w:rsidRDefault="00917C5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B2641" w:rsidRPr="008776DA" w:rsidRDefault="003B264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B2641" w:rsidRPr="008776DA" w:rsidRDefault="003B264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B2641" w:rsidRPr="008776DA" w:rsidRDefault="003B264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№13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660555">
        <w:fldChar w:fldCharType="begin"/>
      </w:r>
      <w:r w:rsidR="00660555">
        <w:instrText>HYPERLINK</w:instrText>
      </w:r>
      <w:r w:rsidR="00660555" w:rsidRPr="00025654">
        <w:rPr>
          <w:lang w:val="ru-RU"/>
        </w:rPr>
        <w:instrText xml:space="preserve"> \</w:instrText>
      </w:r>
      <w:r w:rsidR="00660555">
        <w:instrText>l</w:instrText>
      </w:r>
      <w:r w:rsidR="00660555" w:rsidRPr="00025654">
        <w:rPr>
          <w:lang w:val="ru-RU"/>
        </w:rPr>
        <w:instrText xml:space="preserve"> "</w:instrText>
      </w:r>
      <w:r w:rsidR="00660555">
        <w:instrText>sub</w:instrText>
      </w:r>
      <w:r w:rsidR="00660555" w:rsidRPr="00025654">
        <w:rPr>
          <w:lang w:val="ru-RU"/>
        </w:rPr>
        <w:instrText>_1000"</w:instrText>
      </w:r>
      <w:r w:rsidR="00660555">
        <w:fldChar w:fldCharType="separate"/>
      </w:r>
      <w:r w:rsidRPr="008776DA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660555">
        <w:fldChar w:fldCharType="end"/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8776DA" w:rsidRDefault="00286D9D" w:rsidP="00286D9D">
      <w:pPr>
        <w:pStyle w:val="1"/>
      </w:pPr>
      <w:r w:rsidRPr="008776DA">
        <w:t>Информация</w:t>
      </w:r>
      <w:r w:rsidRPr="008776DA">
        <w:br/>
        <w:t xml:space="preserve">о финансировании реализации </w:t>
      </w:r>
      <w:r w:rsidR="00061636" w:rsidRPr="008776DA">
        <w:t>отраслевых</w:t>
      </w:r>
      <w:r w:rsidRPr="008776DA">
        <w:t xml:space="preserve"> целевых программ </w:t>
      </w:r>
      <w:r w:rsidR="00061636" w:rsidRPr="008776DA">
        <w:t xml:space="preserve">Порецкого </w:t>
      </w:r>
      <w:r w:rsidR="00917C5A" w:rsidRPr="008776DA">
        <w:t>муниципального округа</w:t>
      </w:r>
      <w:r w:rsidRPr="008776DA">
        <w:t xml:space="preserve"> и основных мероприятий (мероприятий) подпрограмм </w:t>
      </w:r>
      <w:r w:rsidR="00061636" w:rsidRPr="008776DA">
        <w:t>муниципаль</w:t>
      </w:r>
      <w:r w:rsidRPr="008776DA">
        <w:t xml:space="preserve">ной программы </w:t>
      </w:r>
      <w:r w:rsidR="00061636" w:rsidRPr="008776DA">
        <w:t xml:space="preserve">Порецкого </w:t>
      </w:r>
      <w:r w:rsidR="00917C5A" w:rsidRPr="008776DA">
        <w:t>муниципального округа</w:t>
      </w:r>
      <w:r w:rsidRPr="008776DA">
        <w:t xml:space="preserve"> за счет всех исто</w:t>
      </w:r>
      <w:r w:rsidR="00C67095" w:rsidRPr="008776DA">
        <w:t>чников финансирования за 202</w:t>
      </w:r>
      <w:r w:rsidR="003B2641" w:rsidRPr="008776DA">
        <w:t>3</w:t>
      </w:r>
      <w:r w:rsidRPr="008776DA">
        <w:t xml:space="preserve"> год</w:t>
      </w:r>
    </w:p>
    <w:p w:rsidR="000276E2" w:rsidRPr="008776DA" w:rsidRDefault="000276E2" w:rsidP="000276E2">
      <w:pPr>
        <w:rPr>
          <w:lang w:val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2126"/>
        <w:gridCol w:w="708"/>
        <w:gridCol w:w="1133"/>
        <w:gridCol w:w="739"/>
        <w:gridCol w:w="862"/>
        <w:gridCol w:w="863"/>
        <w:gridCol w:w="1365"/>
        <w:gridCol w:w="850"/>
        <w:gridCol w:w="850"/>
        <w:gridCol w:w="1134"/>
        <w:gridCol w:w="992"/>
        <w:gridCol w:w="992"/>
        <w:gridCol w:w="20"/>
        <w:gridCol w:w="1114"/>
        <w:gridCol w:w="20"/>
        <w:gridCol w:w="832"/>
      </w:tblGrid>
      <w:tr w:rsidR="000276E2" w:rsidRPr="00025654" w:rsidTr="00243EC4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8776DA">
              <w:rPr>
                <w:sz w:val="18"/>
                <w:szCs w:val="18"/>
              </w:rPr>
              <w:t>муни-ципальной</w:t>
            </w:r>
            <w:proofErr w:type="spellEnd"/>
            <w:r w:rsidRPr="008776DA">
              <w:rPr>
                <w:sz w:val="18"/>
                <w:szCs w:val="18"/>
              </w:rPr>
              <w:t xml:space="preserve"> программы Порецкого района, </w:t>
            </w:r>
            <w:proofErr w:type="spellStart"/>
            <w:r w:rsidRPr="008776DA">
              <w:rPr>
                <w:sz w:val="18"/>
                <w:szCs w:val="18"/>
              </w:rPr>
              <w:t>от-раслевых</w:t>
            </w:r>
            <w:proofErr w:type="spellEnd"/>
            <w:r w:rsidRPr="008776DA">
              <w:rPr>
                <w:sz w:val="18"/>
                <w:szCs w:val="18"/>
              </w:rPr>
              <w:t xml:space="preserve"> целевых </w:t>
            </w:r>
            <w:proofErr w:type="spellStart"/>
            <w:r w:rsidRPr="008776DA">
              <w:rPr>
                <w:sz w:val="18"/>
                <w:szCs w:val="18"/>
              </w:rPr>
              <w:t>про</w:t>
            </w:r>
            <w:proofErr w:type="gramStart"/>
            <w:r w:rsidRPr="008776DA">
              <w:rPr>
                <w:sz w:val="18"/>
                <w:szCs w:val="18"/>
              </w:rPr>
              <w:t>г</w:t>
            </w:r>
            <w:proofErr w:type="spellEnd"/>
            <w:r w:rsidRPr="008776DA">
              <w:rPr>
                <w:sz w:val="18"/>
                <w:szCs w:val="18"/>
              </w:rPr>
              <w:t>-</w:t>
            </w:r>
            <w:proofErr w:type="gramEnd"/>
            <w:r w:rsidRPr="008776DA">
              <w:rPr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sz w:val="18"/>
                <w:szCs w:val="18"/>
              </w:rPr>
              <w:t>рамм</w:t>
            </w:r>
            <w:proofErr w:type="spellEnd"/>
            <w:r w:rsidRPr="008776DA">
              <w:rPr>
                <w:sz w:val="18"/>
                <w:szCs w:val="18"/>
              </w:rPr>
              <w:t xml:space="preserve"> Порецкого района, основного мероприятия (мероприятия), целевого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8776DA">
              <w:rPr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8776DA">
              <w:rPr>
                <w:sz w:val="18"/>
                <w:szCs w:val="18"/>
              </w:rPr>
              <w:t xml:space="preserve">, </w:t>
            </w:r>
            <w:proofErr w:type="spellStart"/>
            <w:r w:rsidRPr="008776DA">
              <w:rPr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Код </w:t>
            </w:r>
            <w:hyperlink r:id="rId11" w:history="1">
              <w:r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8776DA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776DA">
              <w:rPr>
                <w:sz w:val="18"/>
                <w:szCs w:val="18"/>
              </w:rPr>
              <w:t>Едини-ца</w:t>
            </w:r>
            <w:proofErr w:type="spellEnd"/>
            <w:proofErr w:type="gramEnd"/>
            <w:r w:rsidRPr="008776DA">
              <w:rPr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776DA">
              <w:rPr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8776DA">
              <w:rPr>
                <w:sz w:val="18"/>
                <w:szCs w:val="18"/>
              </w:rPr>
              <w:t xml:space="preserve"> данные за год, </w:t>
            </w:r>
            <w:proofErr w:type="spellStart"/>
            <w:r w:rsidRPr="008776DA">
              <w:rPr>
                <w:sz w:val="18"/>
                <w:szCs w:val="18"/>
              </w:rPr>
              <w:t>предше-ствую-щий</w:t>
            </w:r>
            <w:proofErr w:type="spellEnd"/>
            <w:r w:rsidRPr="008776DA">
              <w:rPr>
                <w:sz w:val="18"/>
                <w:szCs w:val="18"/>
              </w:rPr>
              <w:t xml:space="preserve"> </w:t>
            </w:r>
          </w:p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отчет-</w:t>
            </w:r>
          </w:p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ному</w:t>
            </w:r>
            <w:hyperlink w:anchor="sub_7111634" w:history="1">
              <w:r w:rsidRPr="008776DA">
                <w:rPr>
                  <w:rStyle w:val="a4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Данные за отчетный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0276E2" w:rsidRPr="008776DA" w:rsidTr="00243EC4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proofErr w:type="gramStart"/>
            <w:r w:rsidRPr="008776DA">
              <w:rPr>
                <w:sz w:val="18"/>
                <w:szCs w:val="18"/>
              </w:rPr>
              <w:t>главный</w:t>
            </w:r>
            <w:proofErr w:type="gramEnd"/>
            <w:r w:rsidRPr="008776DA">
              <w:rPr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sz w:val="18"/>
                <w:szCs w:val="18"/>
              </w:rPr>
              <w:t>распоряд-итель</w:t>
            </w:r>
            <w:proofErr w:type="spellEnd"/>
            <w:r w:rsidRPr="008776DA">
              <w:rPr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660555" w:rsidP="000276E2">
            <w:pPr>
              <w:pStyle w:val="aa"/>
              <w:jc w:val="center"/>
              <w:rPr>
                <w:sz w:val="18"/>
                <w:szCs w:val="18"/>
              </w:rPr>
            </w:pPr>
            <w:hyperlink r:id="rId12" w:history="1">
              <w:r w:rsidR="000276E2"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0276E2" w:rsidRPr="008776DA">
              <w:rPr>
                <w:b/>
                <w:sz w:val="18"/>
                <w:szCs w:val="18"/>
              </w:rPr>
              <w:t xml:space="preserve">, </w:t>
            </w:r>
            <w:r w:rsidR="000276E2" w:rsidRPr="008776DA">
              <w:rPr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660555" w:rsidP="000276E2">
            <w:pPr>
              <w:pStyle w:val="aa"/>
              <w:jc w:val="center"/>
              <w:rPr>
                <w:b/>
                <w:sz w:val="18"/>
                <w:szCs w:val="18"/>
              </w:rPr>
            </w:pPr>
            <w:hyperlink r:id="rId13" w:history="1">
              <w:r w:rsidR="000276E2"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0276E2"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8776DA">
              <w:rPr>
                <w:sz w:val="18"/>
                <w:szCs w:val="18"/>
              </w:rPr>
              <w:t>подгру-ппа</w:t>
            </w:r>
            <w:proofErr w:type="spellEnd"/>
            <w:proofErr w:type="gramEnd"/>
            <w:r w:rsidRPr="008776DA">
              <w:rPr>
                <w:sz w:val="18"/>
                <w:szCs w:val="18"/>
              </w:rPr>
              <w:t xml:space="preserve">) </w:t>
            </w:r>
            <w:hyperlink r:id="rId14" w:history="1">
              <w:r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план</w:t>
            </w:r>
            <w:hyperlink w:anchor="sub_711624" w:history="1">
              <w:r w:rsidRPr="008776DA">
                <w:rPr>
                  <w:rStyle w:val="a4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факт</w:t>
            </w:r>
            <w:hyperlink w:anchor="sub_1513333" w:history="1">
              <w:r w:rsidRPr="008776DA">
                <w:rPr>
                  <w:rStyle w:val="a4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</w:tr>
      <w:tr w:rsidR="000276E2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15</w:t>
            </w:r>
          </w:p>
        </w:tc>
      </w:tr>
      <w:tr w:rsidR="001C5000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b/>
                <w:sz w:val="16"/>
                <w:szCs w:val="16"/>
              </w:rPr>
            </w:pPr>
            <w:r w:rsidRPr="008776DA">
              <w:rPr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b/>
                <w:sz w:val="16"/>
                <w:szCs w:val="16"/>
              </w:rPr>
            </w:pPr>
            <w:r w:rsidRPr="008776DA">
              <w:rPr>
                <w:b/>
                <w:sz w:val="16"/>
                <w:szCs w:val="16"/>
              </w:rPr>
              <w:t>«</w:t>
            </w:r>
            <w:r w:rsidRPr="008776DA">
              <w:rPr>
                <w:b/>
                <w:sz w:val="16"/>
                <w:szCs w:val="16"/>
                <w:lang w:eastAsia="en-US"/>
              </w:rPr>
              <w:t>Государственная</w:t>
            </w:r>
            <w:r w:rsidRPr="008776DA">
              <w:rPr>
                <w:b/>
                <w:sz w:val="16"/>
                <w:szCs w:val="16"/>
              </w:rPr>
              <w:t xml:space="preserve"> поддержка развития образования»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rFonts w:eastAsia="Calibri"/>
                <w:sz w:val="16"/>
                <w:szCs w:val="16"/>
              </w:rPr>
              <w:t>Ц710000000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34" w:firstLine="142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147915,4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137294,0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ind w:left="34" w:firstLine="142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147915,4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137728,6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AA6B76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137187,9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6E0A5A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9451,6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widowControl w:val="0"/>
              <w:ind w:left="-113" w:right="-113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9735,7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9451,6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9314,6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AA6B76">
            <w:pPr>
              <w:ind w:left="0" w:right="-113" w:firstLine="0"/>
              <w:jc w:val="left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10165,0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AA6B76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bCs/>
                <w:color w:val="000000" w:themeColor="text1"/>
                <w:sz w:val="16"/>
                <w:szCs w:val="16"/>
              </w:rPr>
              <w:t>11</w:t>
            </w:r>
            <w:r w:rsidRPr="008776DA">
              <w:rPr>
                <w:bCs/>
                <w:color w:val="000000" w:themeColor="text1"/>
                <w:sz w:val="16"/>
                <w:szCs w:val="16"/>
                <w:lang w:val="ru-RU"/>
              </w:rPr>
              <w:t>8876,1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widowControl w:val="0"/>
              <w:ind w:left="-113" w:right="-113"/>
              <w:jc w:val="center"/>
              <w:rPr>
                <w:bCs/>
                <w:sz w:val="16"/>
                <w:szCs w:val="16"/>
              </w:rPr>
            </w:pPr>
            <w:r w:rsidRPr="008776DA">
              <w:rPr>
                <w:bCs/>
                <w:sz w:val="16"/>
                <w:szCs w:val="16"/>
              </w:rPr>
              <w:t>95530,4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bCs/>
                <w:color w:val="000000" w:themeColor="text1"/>
                <w:sz w:val="16"/>
                <w:szCs w:val="16"/>
              </w:rPr>
              <w:t>11</w:t>
            </w:r>
            <w:r w:rsidRPr="008776DA">
              <w:rPr>
                <w:bCs/>
                <w:color w:val="000000" w:themeColor="text1"/>
                <w:sz w:val="16"/>
                <w:szCs w:val="16"/>
                <w:lang w:val="ru-RU"/>
              </w:rPr>
              <w:t>8876,1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111790,2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AA6B76">
            <w:pPr>
              <w:ind w:left="0" w:right="-113" w:firstLine="0"/>
              <w:jc w:val="left"/>
              <w:rPr>
                <w:bCs/>
                <w:sz w:val="16"/>
                <w:szCs w:val="16"/>
                <w:lang w:val="ru-RU"/>
              </w:rPr>
            </w:pPr>
            <w:r w:rsidRPr="008776DA">
              <w:rPr>
                <w:bCs/>
                <w:sz w:val="16"/>
                <w:szCs w:val="16"/>
                <w:lang w:val="ru-RU"/>
              </w:rPr>
              <w:t>103020,0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bCs/>
                <w:color w:val="000000" w:themeColor="text1"/>
                <w:sz w:val="16"/>
                <w:szCs w:val="16"/>
                <w:lang w:val="ru-RU"/>
              </w:rPr>
              <w:t>19320,3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widowControl w:val="0"/>
              <w:ind w:left="-113" w:right="-113"/>
              <w:jc w:val="center"/>
              <w:rPr>
                <w:bCs/>
                <w:sz w:val="16"/>
                <w:szCs w:val="16"/>
              </w:rPr>
            </w:pPr>
            <w:r w:rsidRPr="008776DA">
              <w:rPr>
                <w:bCs/>
                <w:sz w:val="16"/>
                <w:szCs w:val="16"/>
              </w:rPr>
              <w:t>26252,9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bCs/>
                <w:color w:val="000000" w:themeColor="text1"/>
                <w:sz w:val="16"/>
                <w:szCs w:val="16"/>
                <w:lang w:val="ru-RU"/>
              </w:rPr>
              <w:t>19320,3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16356,4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AA6B76">
            <w:pPr>
              <w:ind w:left="0" w:right="-113" w:firstLine="0"/>
              <w:jc w:val="left"/>
              <w:rPr>
                <w:bCs/>
                <w:sz w:val="16"/>
                <w:szCs w:val="16"/>
                <w:lang w:val="ru-RU"/>
              </w:rPr>
            </w:pPr>
            <w:r w:rsidRPr="008776DA">
              <w:rPr>
                <w:bCs/>
                <w:sz w:val="16"/>
                <w:szCs w:val="16"/>
                <w:lang w:val="ru-RU"/>
              </w:rPr>
              <w:t>23735,5</w:t>
            </w:r>
          </w:p>
        </w:tc>
      </w:tr>
      <w:tr w:rsidR="001C5000" w:rsidRPr="008776DA" w:rsidTr="00243EC4">
        <w:trPr>
          <w:trHeight w:val="703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5775,0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AA6B76">
            <w:pPr>
              <w:ind w:left="34" w:hanging="34"/>
              <w:jc w:val="left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 xml:space="preserve">   267,4</w:t>
            </w:r>
          </w:p>
        </w:tc>
      </w:tr>
      <w:tr w:rsidR="001C5000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Основное мероприятие 1.</w:t>
            </w:r>
          </w:p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eastAsia="en-US"/>
              </w:rPr>
              <w:t>Обеспечение деятельности организаций в сфере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17249,1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F71EF8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color w:val="000000"/>
                <w:sz w:val="16"/>
                <w:szCs w:val="16"/>
              </w:rPr>
              <w:t>22716,3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17249,1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14676,5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20132,2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1346,3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15902,8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F71EF8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color w:val="000000"/>
                <w:sz w:val="16"/>
                <w:szCs w:val="16"/>
              </w:rPr>
              <w:t>22716,3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15902,8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13330,2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20132,2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05817">
            <w:pPr>
              <w:ind w:firstLine="0"/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1C5000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E84214">
            <w:pPr>
              <w:ind w:left="35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E84214">
            <w:pPr>
              <w:ind w:left="-107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Основное мероприятие 2.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42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 xml:space="preserve">Финансовое обеспечение получения дошкольного образования, начального </w:t>
            </w:r>
            <w:r w:rsidRPr="008776DA">
              <w:rPr>
                <w:sz w:val="16"/>
                <w:szCs w:val="16"/>
                <w:lang w:val="ru-RU"/>
              </w:rPr>
              <w:lastRenderedPageBreak/>
              <w:t>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35" w:firstLine="135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91667,9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35" w:firstLine="27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107724,1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9B4DAD">
            <w:pPr>
              <w:ind w:left="0" w:firstLine="0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92922,9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35" w:firstLine="27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107724,1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106644,3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386D99">
            <w:pPr>
              <w:ind w:left="-25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1   101813,2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федеральный </w:t>
            </w:r>
            <w:r w:rsidRPr="008776DA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тыс. руб</w:t>
            </w:r>
            <w:r w:rsidRPr="008776DA">
              <w:rPr>
                <w:sz w:val="16"/>
                <w:szCs w:val="16"/>
              </w:rPr>
              <w:lastRenderedPageBreak/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spacing w:line="235" w:lineRule="auto"/>
              <w:ind w:left="-135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spacing w:line="235" w:lineRule="auto"/>
              <w:ind w:left="-135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spacing w:line="235" w:lineRule="auto"/>
              <w:ind w:left="-135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35" w:firstLine="13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ind w:left="-135" w:firstLine="27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107724,1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9B4DAD">
            <w:pPr>
              <w:ind w:left="0" w:firstLine="0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  <w:lang w:val="ru-RU"/>
              </w:rPr>
              <w:t>9</w:t>
            </w:r>
            <w:r w:rsidRPr="008776DA">
              <w:rPr>
                <w:sz w:val="18"/>
                <w:szCs w:val="18"/>
              </w:rPr>
              <w:t>2922,9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ind w:left="-135" w:firstLine="27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107724,1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106644,3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F24547">
            <w:pPr>
              <w:ind w:left="-25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1   101813,2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>
            <w:r w:rsidRPr="008776DA">
              <w:rPr>
                <w:sz w:val="16"/>
                <w:szCs w:val="16"/>
                <w:lang w:val="ru-RU"/>
              </w:rPr>
              <w:t>,0,0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252FC3">
            <w:pPr>
              <w:ind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>
            <w:r w:rsidRPr="008776DA">
              <w:rPr>
                <w:sz w:val="16"/>
                <w:szCs w:val="16"/>
                <w:lang w:val="ru-RU"/>
              </w:rPr>
              <w:t>,0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252FC3">
            <w:pPr>
              <w:ind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252FC3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>
            <w:r w:rsidRPr="008776DA">
              <w:rPr>
                <w:sz w:val="16"/>
                <w:szCs w:val="16"/>
                <w:lang w:val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252FC3">
            <w:pPr>
              <w:ind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252FC3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9B4DAD" w:rsidRPr="008776DA" w:rsidTr="00243EC4"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DB12E9">
            <w:pPr>
              <w:ind w:left="-107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52,2</w:t>
            </w:r>
          </w:p>
        </w:tc>
      </w:tr>
      <w:tr w:rsidR="009B4DAD" w:rsidRPr="008776DA" w:rsidTr="00243EC4"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42"/>
              <w:rPr>
                <w:sz w:val="16"/>
                <w:szCs w:val="16"/>
                <w:lang w:val="ru-RU"/>
              </w:rPr>
            </w:pPr>
            <w:proofErr w:type="gramStart"/>
            <w:r w:rsidRPr="008776DA">
              <w:rPr>
                <w:sz w:val="16"/>
                <w:szCs w:val="16"/>
                <w:lang w:val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DB12E9">
            <w:pPr>
              <w:ind w:left="-107" w:firstLine="0"/>
              <w:rPr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85</w:t>
            </w:r>
          </w:p>
        </w:tc>
      </w:tr>
      <w:tr w:rsidR="009B4DAD" w:rsidRPr="008776DA" w:rsidTr="00243EC4"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9B4DAD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Основное мероприятие 3.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C878CC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10054,3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3761,4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332F2D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9199,7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9199,7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3284,4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332F2D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587,20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587,20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C878CC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</w:tr>
      <w:tr w:rsidR="009B4DAD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/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</w:t>
            </w:r>
            <w:r w:rsidRPr="008776DA">
              <w:rPr>
                <w:sz w:val="16"/>
                <w:szCs w:val="16"/>
              </w:rPr>
              <w:lastRenderedPageBreak/>
              <w:t>образовательные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lastRenderedPageBreak/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655B" w:rsidRPr="008776DA" w:rsidRDefault="00C5655B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lastRenderedPageBreak/>
              <w:t>Основное мероприятие 4.</w:t>
            </w:r>
          </w:p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autoSpaceDE w:val="0"/>
              <w:autoSpaceDN w:val="0"/>
              <w:ind w:left="-116" w:firstLine="8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autoSpaceDE w:val="0"/>
              <w:autoSpaceDN w:val="0"/>
              <w:ind w:left="-116" w:firstLine="8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5361,4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autoSpaceDE w:val="0"/>
              <w:autoSpaceDN w:val="0"/>
              <w:ind w:left="0" w:firstLine="0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5</w:t>
            </w:r>
            <w:r w:rsidRPr="008776DA">
              <w:rPr>
                <w:rFonts w:eastAsia="Calibri"/>
                <w:bCs/>
                <w:sz w:val="16"/>
                <w:szCs w:val="16"/>
              </w:rPr>
              <w:t>546,5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autoSpaceDE w:val="0"/>
              <w:autoSpaceDN w:val="0"/>
              <w:ind w:left="-116" w:firstLine="8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5361,4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5351,9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65947">
            <w:pPr>
              <w:autoSpaceDE w:val="0"/>
              <w:autoSpaceDN w:val="0"/>
              <w:ind w:left="0" w:firstLine="0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5</w:t>
            </w:r>
            <w:r w:rsidRPr="008776DA">
              <w:rPr>
                <w:rFonts w:eastAsia="Calibri"/>
                <w:bCs/>
                <w:sz w:val="16"/>
                <w:szCs w:val="16"/>
              </w:rPr>
              <w:t>546,5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autoSpaceDE w:val="0"/>
              <w:autoSpaceDN w:val="0"/>
              <w:ind w:left="-250" w:firstLine="25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65947">
            <w:pPr>
              <w:autoSpaceDE w:val="0"/>
              <w:autoSpaceDN w:val="0"/>
              <w:ind w:left="-250" w:firstLine="250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5</w:t>
            </w: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ind w:left="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</w:t>
            </w:r>
            <w:r w:rsidRPr="008776DA">
              <w:rPr>
                <w:sz w:val="16"/>
                <w:szCs w:val="16"/>
              </w:rPr>
              <w:t>546,5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autoSpaceDE w:val="0"/>
              <w:autoSpaceDN w:val="0"/>
              <w:ind w:left="-250" w:firstLine="250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5</w:t>
            </w: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361,4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5351,9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65947">
            <w:pPr>
              <w:ind w:left="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</w:t>
            </w:r>
            <w:r w:rsidRPr="008776DA">
              <w:rPr>
                <w:sz w:val="16"/>
                <w:szCs w:val="16"/>
              </w:rPr>
              <w:t>546,5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F24547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</w:rPr>
              <w:t xml:space="preserve">                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Основное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мероприятие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  <w:lang w:val="ru-RU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Стипендии, гранты, премии и денежные поощрения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113,6</w:t>
            </w:r>
          </w:p>
        </w:tc>
      </w:tr>
      <w:tr w:rsidR="00C5655B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ind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ind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A7720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,00</w:t>
            </w:r>
          </w:p>
        </w:tc>
      </w:tr>
      <w:tr w:rsidR="00C5655B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ind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ind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A77200">
            <w:pPr>
              <w:ind w:left="0"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C5655B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113,6</w:t>
            </w:r>
          </w:p>
        </w:tc>
      </w:tr>
      <w:tr w:rsidR="00C5655B" w:rsidRPr="008776DA" w:rsidTr="00F24547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</w:tr>
      <w:tr w:rsidR="00B06176" w:rsidRPr="008776DA" w:rsidTr="00F24547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B06176" w:rsidRPr="008776DA" w:rsidRDefault="00B06176" w:rsidP="00921147">
            <w:pPr>
              <w:ind w:left="0" w:firstLine="0"/>
              <w:rPr>
                <w:sz w:val="18"/>
                <w:szCs w:val="18"/>
              </w:rPr>
            </w:pP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Основное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мероприятие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ind w:firstLine="0"/>
              <w:rPr>
                <w:sz w:val="18"/>
                <w:szCs w:val="18"/>
              </w:rPr>
            </w:pP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Меры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социальной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поддержки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</w:rPr>
            </w:pPr>
          </w:p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</w:rPr>
            </w:pPr>
          </w:p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</w:rPr>
            </w:pPr>
          </w:p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</w:rPr>
            </w:pPr>
          </w:p>
          <w:p w:rsidR="00B06176" w:rsidRPr="008776DA" w:rsidRDefault="00B06176" w:rsidP="00F2454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4299,1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B06176">
            <w:pPr>
              <w:ind w:left="0" w:firstLine="0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val="ru-RU"/>
              </w:rPr>
              <w:t>5</w:t>
            </w:r>
            <w:r w:rsidRPr="008776DA">
              <w:rPr>
                <w:sz w:val="20"/>
                <w:szCs w:val="20"/>
              </w:rPr>
              <w:t>837,3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4299,1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4067,1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5290,9</w:t>
            </w:r>
          </w:p>
        </w:tc>
      </w:tr>
      <w:tr w:rsidR="00B06176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B06176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Pr="008776DA">
              <w:rPr>
                <w:rFonts w:eastAsia="Calibri"/>
                <w:bCs/>
                <w:sz w:val="20"/>
                <w:szCs w:val="20"/>
              </w:rPr>
              <w:t>732,2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3637,6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3510,1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3999,0</w:t>
            </w:r>
          </w:p>
        </w:tc>
      </w:tr>
      <w:tr w:rsidR="00B06176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B06176">
            <w:pPr>
              <w:ind w:left="0" w:firstLine="0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val="ru-RU"/>
              </w:rPr>
              <w:t>1</w:t>
            </w:r>
            <w:r w:rsidRPr="008776DA">
              <w:rPr>
                <w:sz w:val="20"/>
                <w:szCs w:val="20"/>
              </w:rPr>
              <w:t>928,9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601,5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510,7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1200,5</w:t>
            </w:r>
          </w:p>
        </w:tc>
      </w:tr>
      <w:tr w:rsidR="00B06176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B06176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  <w:r w:rsidRPr="008776DA">
              <w:rPr>
                <w:rFonts w:eastAsia="Calibri"/>
                <w:bCs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91,4</w:t>
            </w:r>
          </w:p>
        </w:tc>
      </w:tr>
      <w:tr w:rsidR="00C5655B" w:rsidRPr="008776DA" w:rsidTr="00F24547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9354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9354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93543A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F24547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ind w:firstLine="0"/>
              <w:rPr>
                <w:rFonts w:eastAsia="Calibri"/>
                <w:color w:val="000000" w:themeColor="text1"/>
              </w:rPr>
            </w:pPr>
            <w:proofErr w:type="spellStart"/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>Мероприятие</w:t>
            </w:r>
            <w:proofErr w:type="spellEnd"/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 xml:space="preserve"> 7.1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color w:val="000000" w:themeColor="text1"/>
                <w:sz w:val="16"/>
                <w:szCs w:val="16"/>
                <w:lang w:val="ru-RU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8776DA">
              <w:rPr>
                <w:color w:val="000000" w:themeColor="text1"/>
                <w:sz w:val="16"/>
                <w:szCs w:val="16"/>
                <w:lang w:val="ru-RU"/>
              </w:rPr>
              <w:lastRenderedPageBreak/>
              <w:t>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AE4B71" w:rsidP="00105E3E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11920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30</w:t>
            </w: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,</w:t>
            </w: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1</w:t>
            </w: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20,8</w:t>
            </w:r>
          </w:p>
        </w:tc>
      </w:tr>
      <w:tr w:rsidR="00C5655B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F24547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C5655B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ind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AE4B71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ind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75,0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11920">
            <w:pPr>
              <w:ind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30,4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F24547">
            <w:pPr>
              <w:ind w:left="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</w:t>
            </w:r>
            <w:r w:rsidRPr="008776DA">
              <w:rPr>
                <w:sz w:val="16"/>
                <w:szCs w:val="16"/>
              </w:rPr>
              <w:t>20,8</w:t>
            </w:r>
          </w:p>
        </w:tc>
      </w:tr>
      <w:tr w:rsidR="00C5655B" w:rsidRPr="008776DA" w:rsidTr="00F24547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F24547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внебюджетные </w:t>
            </w:r>
            <w:r w:rsidRPr="008776DA"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тыс. руб</w:t>
            </w:r>
            <w:r w:rsidRPr="008776DA">
              <w:rPr>
                <w:sz w:val="16"/>
                <w:szCs w:val="16"/>
              </w:rPr>
              <w:lastRenderedPageBreak/>
              <w:t>лей</w:t>
            </w:r>
          </w:p>
          <w:p w:rsidR="00C5655B" w:rsidRPr="008776DA" w:rsidRDefault="00C5655B" w:rsidP="009919BF">
            <w:pPr>
              <w:rPr>
                <w:lang w:val="ru-RU" w:eastAsia="ru-RU"/>
              </w:rPr>
            </w:pPr>
          </w:p>
          <w:p w:rsidR="00C5655B" w:rsidRPr="008776DA" w:rsidRDefault="00C5655B" w:rsidP="009919BF">
            <w:pPr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spacing w:line="226" w:lineRule="auto"/>
              <w:ind w:left="0" w:firstLine="45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lastRenderedPageBreak/>
              <w:t>Основное мероприятие 7.4.</w:t>
            </w:r>
          </w:p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spacing w:line="226" w:lineRule="auto"/>
              <w:ind w:left="-97" w:firstLine="0"/>
              <w:rPr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color w:val="000000" w:themeColor="text1"/>
                <w:sz w:val="16"/>
                <w:szCs w:val="16"/>
                <w:lang w:val="ru-RU"/>
              </w:rPr>
              <w:t xml:space="preserve">Организация бесплатного горячего питания </w:t>
            </w:r>
          </w:p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  <w:proofErr w:type="gramStart"/>
            <w:r w:rsidRPr="008776DA">
              <w:rPr>
                <w:color w:val="000000" w:themeColor="text1"/>
                <w:sz w:val="16"/>
                <w:szCs w:val="16"/>
              </w:rPr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3674,9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882345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3674,9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3541,8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4039,4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882345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3732,2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3637,7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3510,1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999,0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882345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18,4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20,2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882345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18,8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 xml:space="preserve">          20,2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C5655B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>Организация бесплатного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04409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310,2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12,1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8728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04409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269,1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242,8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87284">
            <w:pPr>
              <w:ind w:left="0" w:firstLine="0"/>
            </w:pPr>
            <w:r w:rsidRPr="008776DA">
              <w:rPr>
                <w:sz w:val="16"/>
                <w:szCs w:val="16"/>
              </w:rPr>
              <w:t>40,9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04409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41,1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8728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1,2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Мероприятие 7.6.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proofErr w:type="gramStart"/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</w:t>
            </w:r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6E0ED0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221,5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418,6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6E0ED0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республиканский бюджет </w:t>
            </w:r>
            <w:r w:rsidRPr="008776DA">
              <w:rPr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6E0ED0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221,5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418,6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85,7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 xml:space="preserve">Удовлетворенность населения качеством начального общего, основного общего и среднего общего образования, профессионального </w:t>
            </w:r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Основное мероприятие 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gramStart"/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proofErr w:type="gramStart"/>
            <w:r w:rsidRPr="008776DA">
              <w:rPr>
                <w:color w:val="000000" w:themeColor="text1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 xml:space="preserve">Удовлетворенность населения качеством начального общего, основного общего и среднего общего образования, профессионального </w:t>
            </w:r>
            <w:r w:rsidRPr="008776DA">
              <w:rPr>
                <w:rFonts w:eastAsia="Calibri"/>
                <w:sz w:val="16"/>
                <w:szCs w:val="16"/>
              </w:rPr>
              <w:lastRenderedPageBreak/>
              <w:t>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Основное мероприятие  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eastAsia="en-US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Pr="008776DA">
              <w:rPr>
                <w:rFonts w:eastAsia="Calibri"/>
                <w:bCs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3982,1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4</w:t>
            </w:r>
            <w:r w:rsidRPr="008776DA">
              <w:rPr>
                <w:rFonts w:eastAsia="Calibri"/>
                <w:bCs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52,6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52,6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619,5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4</w:t>
            </w:r>
            <w:r w:rsidRPr="008776DA">
              <w:rPr>
                <w:rFonts w:eastAsia="Calibri"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6,3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2</w:t>
            </w:r>
            <w:r w:rsidRPr="008776DA">
              <w:rPr>
                <w:rFonts w:eastAsia="Calibri"/>
                <w:bCs/>
                <w:sz w:val="18"/>
                <w:szCs w:val="18"/>
              </w:rPr>
              <w:t>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Pr="008776DA">
              <w:rPr>
                <w:rFonts w:eastAsia="Calibri"/>
                <w:bCs/>
                <w:sz w:val="20"/>
                <w:szCs w:val="20"/>
              </w:rPr>
              <w:t>212,4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2</w:t>
            </w:r>
            <w:r w:rsidRPr="008776DA">
              <w:rPr>
                <w:rFonts w:eastAsia="Calibri"/>
                <w:bCs/>
                <w:sz w:val="18"/>
                <w:szCs w:val="18"/>
              </w:rPr>
              <w:t>652,2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2</w:t>
            </w:r>
            <w:r w:rsidRPr="008776DA">
              <w:rPr>
                <w:rFonts w:eastAsia="Calibri"/>
                <w:bCs/>
                <w:sz w:val="18"/>
                <w:szCs w:val="18"/>
              </w:rPr>
              <w:t>652,2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3356,3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gramStart"/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 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gramStart"/>
            <w:r w:rsidRPr="008776DA">
              <w:rPr>
                <w:sz w:val="16"/>
                <w:szCs w:val="16"/>
              </w:rPr>
              <w:lastRenderedPageBreak/>
              <w:t>Целевой показатель (индикатор) муниципальной программы (подпрограммы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BF6BEE" w:rsidRPr="008776DA" w:rsidTr="00771DEE">
        <w:trPr>
          <w:trHeight w:val="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 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AA3F9F">
            <w:pPr>
              <w:ind w:left="0" w:firstLine="0"/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AA3F9F">
            <w:pPr>
              <w:ind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AA3F9F">
            <w:pPr>
              <w:ind w:left="0" w:firstLine="0"/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Целевой показатель (индикатор) муниципальной </w:t>
            </w:r>
            <w:proofErr w:type="spellStart"/>
            <w:proofErr w:type="gramStart"/>
            <w:r w:rsidRPr="008776DA">
              <w:rPr>
                <w:sz w:val="16"/>
                <w:szCs w:val="16"/>
              </w:rPr>
              <w:t>п</w:t>
            </w:r>
            <w:proofErr w:type="spellEnd"/>
            <w:proofErr w:type="gramEnd"/>
          </w:p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proofErr w:type="gramStart"/>
            <w:r w:rsidRPr="008776DA">
              <w:rPr>
                <w:sz w:val="16"/>
                <w:szCs w:val="16"/>
              </w:rPr>
              <w:t>рограммы</w:t>
            </w:r>
            <w:proofErr w:type="spellEnd"/>
            <w:r w:rsidRPr="008776DA">
              <w:rPr>
                <w:sz w:val="16"/>
                <w:szCs w:val="16"/>
              </w:rPr>
              <w:t xml:space="preserve"> (подпрограммы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b/>
                <w:sz w:val="16"/>
                <w:szCs w:val="16"/>
              </w:rPr>
            </w:pPr>
            <w:r w:rsidRPr="008776DA">
              <w:rPr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b/>
                <w:sz w:val="16"/>
                <w:szCs w:val="16"/>
              </w:rPr>
            </w:pPr>
            <w:r w:rsidRPr="008776DA">
              <w:rPr>
                <w:b/>
                <w:sz w:val="16"/>
                <w:szCs w:val="16"/>
              </w:rPr>
              <w:t>«Молодежь Порецкого муниципального округа»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rFonts w:eastAsia="Calibri"/>
                <w:sz w:val="16"/>
                <w:szCs w:val="16"/>
              </w:rPr>
              <w:t>Ц710000000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firstLine="142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6562F5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firstLine="142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firstLine="142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AA3F9F">
            <w:pPr>
              <w:ind w:left="0" w:firstLine="0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590,0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289"/>
              <w:jc w:val="left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289"/>
              <w:jc w:val="left"/>
              <w:rPr>
                <w:bCs/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6562F5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430"/>
              <w:jc w:val="left"/>
              <w:rPr>
                <w:bCs/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590,0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Основное мероприятие 1.</w:t>
            </w:r>
          </w:p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Муниципальная поддержка талантливой и одаренной молодежи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внебюджетные </w:t>
            </w:r>
            <w:r w:rsidRPr="008776DA"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тыс. руб</w:t>
            </w:r>
            <w:r w:rsidRPr="008776DA">
              <w:rPr>
                <w:sz w:val="16"/>
                <w:szCs w:val="16"/>
              </w:rPr>
              <w:lastRenderedPageBreak/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2.</w:t>
            </w:r>
          </w:p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ind w:hanging="399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Организация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отдыха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детей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6562F5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510,0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6562F5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62</w:t>
            </w:r>
          </w:p>
        </w:tc>
      </w:tr>
      <w:tr w:rsidR="00BF6BEE" w:rsidRPr="008776DA" w:rsidTr="00243EC4">
        <w:trPr>
          <w:trHeight w:val="30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  <w:r w:rsidRPr="008776DA">
              <w:rPr>
                <w:rFonts w:eastAsia="Calibri"/>
                <w:sz w:val="16"/>
                <w:szCs w:val="16"/>
              </w:rPr>
              <w:t>Реализация мероприятий регионального проекта «Социальная активность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6E0A5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Доля </w:t>
            </w:r>
            <w:proofErr w:type="spellStart"/>
            <w:proofErr w:type="gramStart"/>
            <w:r w:rsidRPr="008776DA">
              <w:rPr>
                <w:rFonts w:eastAsia="Calibri"/>
                <w:color w:val="000000"/>
                <w:sz w:val="16"/>
                <w:szCs w:val="16"/>
              </w:rPr>
              <w:t>Доля</w:t>
            </w:r>
            <w:proofErr w:type="spellEnd"/>
            <w:proofErr w:type="gramEnd"/>
            <w:r w:rsidRPr="008776DA">
              <w:rPr>
                <w:rFonts w:eastAsia="Calibri"/>
                <w:color w:val="000000"/>
                <w:sz w:val="16"/>
                <w:szCs w:val="16"/>
              </w:rPr>
              <w:t xml:space="preserve"> молодежи в возрасте от 14 до 35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Количество добровольческих (волонтерских) объединений,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Основное мероприятие 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ind w:left="35" w:hanging="364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Па Патриотическое воспитание и допризывная подготовка молодежи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A2656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tabs>
                <w:tab w:val="left" w:pos="744"/>
              </w:tabs>
              <w:ind w:left="-249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</w:t>
            </w:r>
            <w:proofErr w:type="spellStart"/>
            <w:r w:rsidRPr="008776DA">
              <w:rPr>
                <w:sz w:val="16"/>
                <w:szCs w:val="16"/>
              </w:rPr>
              <w:t>1</w:t>
            </w:r>
            <w:proofErr w:type="spellEnd"/>
            <w:r w:rsidRPr="008776DA">
              <w:rPr>
                <w:sz w:val="16"/>
                <w:szCs w:val="16"/>
                <w:lang w:val="ru-RU"/>
              </w:rPr>
              <w:t>2,</w:t>
            </w: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3B474B" w:rsidP="00105E3E">
            <w:pPr>
              <w:autoSpaceDE w:val="0"/>
              <w:autoSpaceDN w:val="0"/>
              <w:ind w:left="-250" w:right="-249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98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36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50обороне" (ГТО),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21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hanging="647"/>
              <w:jc w:val="center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Подпрограмма</w:t>
            </w:r>
          </w:p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hanging="647"/>
              <w:jc w:val="center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«Создание в Порецком</w:t>
            </w:r>
          </w:p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left="0" w:hanging="248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муниципальном округе  новых мест </w:t>
            </w: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в</w:t>
            </w:r>
            <w:proofErr w:type="gramEnd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общеобразовательных</w:t>
            </w:r>
          </w:p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left="-106"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организациях</w:t>
            </w:r>
            <w:proofErr w:type="gramEnd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в соответствии с прогнозируемой потребностью и современными условиями обучения»</w:t>
            </w:r>
          </w:p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ООМПиС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6" w:firstLine="142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6" w:firstLine="142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республиканский бюджет Чувашской </w:t>
            </w:r>
            <w:r w:rsidRPr="008776DA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lastRenderedPageBreak/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6"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численности</w:t>
            </w:r>
            <w:proofErr w:type="gramEnd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обучающихся в общеобразовательных организациях,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ппроцент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69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b/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rFonts w:eastAsia="Calibri"/>
                <w:b/>
                <w:bCs/>
                <w:sz w:val="16"/>
                <w:szCs w:val="16"/>
                <w:lang w:val="ru-RU"/>
              </w:rPr>
              <w:t>«Развитие воспитания в образовательных организациях Порецкого муниципального округа»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ООМПиС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Совершенствование нормативно-правового регулирования и организационно-управленческих механизмов в сфере воспитания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Целевой </w:t>
            </w:r>
            <w:r w:rsidRPr="008776DA">
              <w:rPr>
                <w:sz w:val="16"/>
                <w:szCs w:val="16"/>
              </w:rPr>
              <w:lastRenderedPageBreak/>
              <w:t>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spacing w:line="235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Количество проведенных научно-практических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lastRenderedPageBreak/>
              <w:t>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детей, %</w:t>
            </w: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организациях,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43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Развитие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кадрового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потенциала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lang w:val="ru-RU"/>
              </w:rPr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lang w:val="ru-RU"/>
              </w:rPr>
              <w:t>Количество педагогических работников, прошедших курсы повышения квалификации и профессиональную переподготовку,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/>
              <w:rPr>
                <w:color w:val="22272F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Реализация отдельных мероприятий приоритетного проекта «Доступное дополнительное образование для детей Чувашской Республики», направленных на развитие, социализацию и воспитание личности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Целевые индикаторы</w:t>
            </w:r>
          </w:p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spacing w:line="235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Доля детей и молодежи, принявших участие в мероприятиях республиканского, всероссийского уровней,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22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4</w:t>
            </w: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ind w:hanging="223"/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ind w:left="0" w:firstLine="176"/>
              <w:rPr>
                <w:lang w:val="ru-RU" w:eastAsia="ru-RU"/>
              </w:rPr>
            </w:pPr>
            <w:proofErr w:type="spellStart"/>
            <w:r w:rsidRPr="008776DA">
              <w:rPr>
                <w:sz w:val="16"/>
                <w:szCs w:val="16"/>
              </w:rPr>
              <w:t>Целевые</w:t>
            </w:r>
            <w:proofErr w:type="spellEnd"/>
            <w:r w:rsidRPr="008776DA">
              <w:rPr>
                <w:sz w:val="16"/>
                <w:szCs w:val="16"/>
              </w:rPr>
              <w:t xml:space="preserve"> </w:t>
            </w:r>
            <w:r w:rsidRPr="008776DA">
              <w:rPr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008776DA">
              <w:rPr>
                <w:sz w:val="16"/>
                <w:szCs w:val="16"/>
              </w:rPr>
              <w:t>индикаторы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Мероприятия, направленные на экологическое просвещение </w:t>
            </w:r>
            <w:proofErr w:type="gramStart"/>
            <w:r w:rsidRPr="008776DA">
              <w:rPr>
                <w:rFonts w:eastAsia="Calibri"/>
                <w:sz w:val="16"/>
                <w:szCs w:val="16"/>
                <w:lang w:val="ru-RU"/>
              </w:rPr>
              <w:t>обучающихся</w:t>
            </w:r>
            <w:proofErr w:type="gramEnd"/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Количество проведенных экологических мероприятий среди детей и молодежи,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29</w:t>
            </w:r>
          </w:p>
        </w:tc>
      </w:tr>
      <w:tr w:rsidR="00BF6BEE" w:rsidRPr="008776DA" w:rsidTr="006E0A5A">
        <w:trPr>
          <w:trHeight w:val="6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Доля детей и молодежи</w:t>
            </w:r>
            <w:proofErr w:type="gramStart"/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 вовлеченных в деятельность общественных организаций экологической направленности 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</w:t>
            </w:r>
          </w:p>
        </w:tc>
      </w:tr>
      <w:tr w:rsidR="00BF6BEE" w:rsidRPr="008776DA" w:rsidTr="006E0A5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Подпрограмма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/>
                <w:sz w:val="16"/>
                <w:szCs w:val="16"/>
                <w:lang w:val="ru-RU"/>
              </w:rPr>
              <w:t>«Патриотическое воспитание и допризывная подготовка молодежи»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AE4B71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726,7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федеральный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AE4B71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719,4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республиканский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бюджет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Чувашской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Республики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AE4B71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7,3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внебюджетные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AE4B71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Основное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мероприятие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726,7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федеральный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719,4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республиканский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бюджет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Чувашской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Республики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7,3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внебюджетные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438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450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16"/>
                <w:szCs w:val="16"/>
              </w:rPr>
            </w:pPr>
            <w:r w:rsidRPr="008776DA">
              <w:rPr>
                <w:rFonts w:eastAsia="Calibri"/>
                <w:b/>
                <w:sz w:val="16"/>
                <w:szCs w:val="16"/>
                <w:lang w:val="ru-RU"/>
              </w:rPr>
              <w:t>П</w:t>
            </w:r>
            <w:proofErr w:type="spellStart"/>
            <w:r w:rsidRPr="008776DA">
              <w:rPr>
                <w:rFonts w:eastAsia="Calibri"/>
                <w:b/>
                <w:sz w:val="16"/>
                <w:szCs w:val="16"/>
              </w:rPr>
              <w:t>одпрограмма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177"/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/>
                <w:sz w:val="16"/>
                <w:szCs w:val="16"/>
                <w:lang w:val="ru-RU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9334,8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9334,8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8163,7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8163,7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rPr>
          <w:trHeight w:val="8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1171,1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1171,1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043A06">
            <w:pPr>
              <w:autoSpaceDE w:val="0"/>
              <w:autoSpaceDN w:val="0"/>
              <w:adjustRightInd w:val="0"/>
              <w:ind w:left="34" w:firstLine="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Основное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мероприятие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33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местный бюджет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lastRenderedPageBreak/>
              <w:t>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lastRenderedPageBreak/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rPr>
          <w:trHeight w:val="56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A22C76">
        <w:trPr>
          <w:trHeight w:val="129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</w:t>
            </w: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..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34"/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/>
                <w:sz w:val="16"/>
                <w:szCs w:val="16"/>
                <w:lang w:val="ru-RU"/>
              </w:rPr>
              <w:t>е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t>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</w:tr>
    </w:tbl>
    <w:p w:rsidR="005566BC" w:rsidRPr="008776DA" w:rsidRDefault="005566BC" w:rsidP="005566BC">
      <w:pPr>
        <w:rPr>
          <w:sz w:val="16"/>
          <w:szCs w:val="16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2126"/>
        <w:gridCol w:w="708"/>
        <w:gridCol w:w="1133"/>
        <w:gridCol w:w="739"/>
        <w:gridCol w:w="862"/>
        <w:gridCol w:w="863"/>
        <w:gridCol w:w="1365"/>
        <w:gridCol w:w="708"/>
        <w:gridCol w:w="850"/>
        <w:gridCol w:w="1134"/>
        <w:gridCol w:w="992"/>
        <w:gridCol w:w="992"/>
        <w:gridCol w:w="1154"/>
        <w:gridCol w:w="832"/>
      </w:tblGrid>
      <w:tr w:rsidR="001C7F30" w:rsidRPr="008776DA" w:rsidTr="00043A06">
        <w:trPr>
          <w:trHeight w:val="43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043A06">
            <w:pPr>
              <w:autoSpaceDE w:val="0"/>
              <w:autoSpaceDN w:val="0"/>
              <w:adjustRightInd w:val="0"/>
              <w:ind w:left="176" w:firstLine="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Основное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мероприятие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7B4679">
            <w:pPr>
              <w:autoSpaceDE w:val="0"/>
              <w:autoSpaceDN w:val="0"/>
              <w:adjustRightInd w:val="0"/>
              <w:ind w:left="33" w:firstLine="142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Модернизация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территорий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общеобразовательных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организаций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8684,8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8684,8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8684,8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8776DA" w:rsidTr="00A26E70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8776DA" w:rsidTr="00A26E70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8163,7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8163,7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8776DA" w:rsidTr="00A26E70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местный бюджет Порецкого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521,1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8776DA" w:rsidTr="00A26E70">
        <w:trPr>
          <w:trHeight w:val="56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F24547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243EC4" w:rsidTr="00A26E70">
        <w:trPr>
          <w:trHeight w:val="129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</w:t>
            </w: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..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096AFE">
            <w:pPr>
              <w:ind w:left="-108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243EC4" w:rsidRDefault="001C7F30" w:rsidP="006E0A5A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</w:tr>
    </w:tbl>
    <w:p w:rsidR="00511032" w:rsidRPr="00243EC4" w:rsidRDefault="00511032" w:rsidP="00511032">
      <w:pPr>
        <w:rPr>
          <w:sz w:val="16"/>
          <w:szCs w:val="16"/>
          <w:lang w:val="ru-RU"/>
        </w:rPr>
      </w:pPr>
    </w:p>
    <w:p w:rsidR="000276E2" w:rsidRPr="00243EC4" w:rsidRDefault="000276E2" w:rsidP="000276E2">
      <w:pPr>
        <w:rPr>
          <w:sz w:val="16"/>
          <w:szCs w:val="16"/>
          <w:lang w:val="ru-RU"/>
        </w:rPr>
      </w:pPr>
    </w:p>
    <w:p w:rsidR="005566BC" w:rsidRDefault="005566BC" w:rsidP="000276E2">
      <w:pPr>
        <w:rPr>
          <w:sz w:val="20"/>
          <w:szCs w:val="20"/>
          <w:lang w:val="ru-RU"/>
        </w:rPr>
      </w:pPr>
    </w:p>
    <w:p w:rsidR="005566BC" w:rsidRDefault="005566BC" w:rsidP="000276E2">
      <w:pPr>
        <w:rPr>
          <w:sz w:val="20"/>
          <w:szCs w:val="20"/>
          <w:lang w:val="ru-RU"/>
        </w:rPr>
      </w:pPr>
    </w:p>
    <w:p w:rsidR="005566BC" w:rsidRDefault="005566BC" w:rsidP="000276E2">
      <w:pPr>
        <w:rPr>
          <w:sz w:val="20"/>
          <w:szCs w:val="20"/>
          <w:lang w:val="ru-RU"/>
        </w:rPr>
      </w:pPr>
    </w:p>
    <w:p w:rsidR="005566BC" w:rsidRPr="00A4576D" w:rsidRDefault="005566BC" w:rsidP="000276E2">
      <w:pPr>
        <w:rPr>
          <w:sz w:val="20"/>
          <w:szCs w:val="20"/>
          <w:lang w:val="ru-RU"/>
        </w:rPr>
      </w:pPr>
    </w:p>
    <w:p w:rsidR="000276E2" w:rsidRDefault="000276E2" w:rsidP="000276E2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276E2" w:rsidRPr="00F60C0B" w:rsidRDefault="000276E2" w:rsidP="000276E2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0276E2" w:rsidRPr="00F60C0B" w:rsidRDefault="000276E2" w:rsidP="000276E2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0276E2" w:rsidRPr="00F60C0B" w:rsidRDefault="000276E2" w:rsidP="000276E2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0276E2" w:rsidRPr="00F60C0B" w:rsidRDefault="000276E2" w:rsidP="000276E2">
      <w:pPr>
        <w:rPr>
          <w:sz w:val="24"/>
          <w:szCs w:val="24"/>
          <w:lang w:val="ru-RU"/>
        </w:rPr>
      </w:pPr>
    </w:p>
    <w:p w:rsidR="000276E2" w:rsidRPr="00F60C0B" w:rsidRDefault="000276E2" w:rsidP="000276E2">
      <w:pPr>
        <w:pStyle w:val="1"/>
      </w:pPr>
    </w:p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5"/>
      <w:footerReference w:type="defaul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D7" w:rsidRDefault="00B365D7" w:rsidP="002814F5">
      <w:pPr>
        <w:spacing w:after="0"/>
      </w:pPr>
      <w:r>
        <w:separator/>
      </w:r>
    </w:p>
  </w:endnote>
  <w:endnote w:type="continuationSeparator" w:id="0">
    <w:p w:rsidR="00B365D7" w:rsidRDefault="00B365D7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F2454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24547" w:rsidRDefault="00F2454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547" w:rsidRDefault="00F2454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547" w:rsidRDefault="00F2454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F2454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547" w:rsidRDefault="00F2454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547" w:rsidRDefault="00660555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24547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025654">
            <w:rPr>
              <w:noProof/>
              <w:sz w:val="20"/>
              <w:szCs w:val="20"/>
            </w:rPr>
            <w:t>36</w:t>
          </w:r>
          <w:r>
            <w:rPr>
              <w:sz w:val="20"/>
              <w:szCs w:val="20"/>
            </w:rPr>
            <w:fldChar w:fldCharType="end"/>
          </w:r>
          <w:r w:rsidR="00F24547">
            <w:rPr>
              <w:sz w:val="20"/>
              <w:szCs w:val="20"/>
            </w:rPr>
            <w:t>/</w:t>
          </w:r>
          <w:fldSimple w:instr="NUMPAGES  \* Arabic  \* MERGEFORMAT ">
            <w:r w:rsidR="00025654" w:rsidRPr="00025654">
              <w:rPr>
                <w:noProof/>
                <w:sz w:val="20"/>
                <w:szCs w:val="20"/>
              </w:rPr>
              <w:t>36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D7" w:rsidRDefault="00B365D7" w:rsidP="002814F5">
      <w:pPr>
        <w:spacing w:after="0"/>
      </w:pPr>
      <w:r>
        <w:separator/>
      </w:r>
    </w:p>
  </w:footnote>
  <w:footnote w:type="continuationSeparator" w:id="0">
    <w:p w:rsidR="00B365D7" w:rsidRDefault="00B365D7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47" w:rsidRPr="00B15FDD" w:rsidRDefault="00F24547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47" w:rsidRPr="00B15FDD" w:rsidRDefault="00F24547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006DD"/>
    <w:rsid w:val="00011920"/>
    <w:rsid w:val="000172E3"/>
    <w:rsid w:val="0002075E"/>
    <w:rsid w:val="00025654"/>
    <w:rsid w:val="00025819"/>
    <w:rsid w:val="00025D03"/>
    <w:rsid w:val="000276E2"/>
    <w:rsid w:val="00034884"/>
    <w:rsid w:val="000362E6"/>
    <w:rsid w:val="00043A06"/>
    <w:rsid w:val="00044207"/>
    <w:rsid w:val="00044A4E"/>
    <w:rsid w:val="0004756B"/>
    <w:rsid w:val="000504F2"/>
    <w:rsid w:val="00056B4C"/>
    <w:rsid w:val="00061636"/>
    <w:rsid w:val="00075B7B"/>
    <w:rsid w:val="00092E4E"/>
    <w:rsid w:val="00093868"/>
    <w:rsid w:val="00096AFE"/>
    <w:rsid w:val="000A3DE9"/>
    <w:rsid w:val="000C3B35"/>
    <w:rsid w:val="000D1863"/>
    <w:rsid w:val="000D27A7"/>
    <w:rsid w:val="000F3A5B"/>
    <w:rsid w:val="000F68FB"/>
    <w:rsid w:val="000F7019"/>
    <w:rsid w:val="00105E3E"/>
    <w:rsid w:val="00113715"/>
    <w:rsid w:val="00116FCA"/>
    <w:rsid w:val="00137504"/>
    <w:rsid w:val="00140587"/>
    <w:rsid w:val="001420D5"/>
    <w:rsid w:val="00155666"/>
    <w:rsid w:val="001628D8"/>
    <w:rsid w:val="001661BC"/>
    <w:rsid w:val="00166BC4"/>
    <w:rsid w:val="001742FD"/>
    <w:rsid w:val="0017442B"/>
    <w:rsid w:val="00182E4B"/>
    <w:rsid w:val="00183440"/>
    <w:rsid w:val="00183615"/>
    <w:rsid w:val="001855B6"/>
    <w:rsid w:val="001A7BC3"/>
    <w:rsid w:val="001B0685"/>
    <w:rsid w:val="001B1315"/>
    <w:rsid w:val="001B1F5C"/>
    <w:rsid w:val="001B3675"/>
    <w:rsid w:val="001B42BD"/>
    <w:rsid w:val="001C5000"/>
    <w:rsid w:val="001C7F30"/>
    <w:rsid w:val="001D5893"/>
    <w:rsid w:val="001E4452"/>
    <w:rsid w:val="001F0852"/>
    <w:rsid w:val="002120A7"/>
    <w:rsid w:val="00215576"/>
    <w:rsid w:val="00222338"/>
    <w:rsid w:val="0022476A"/>
    <w:rsid w:val="002320E3"/>
    <w:rsid w:val="00235CFE"/>
    <w:rsid w:val="00243EC4"/>
    <w:rsid w:val="00252FC3"/>
    <w:rsid w:val="00254527"/>
    <w:rsid w:val="00260E1C"/>
    <w:rsid w:val="00261A34"/>
    <w:rsid w:val="002814F5"/>
    <w:rsid w:val="0028151D"/>
    <w:rsid w:val="00286D9D"/>
    <w:rsid w:val="002903FA"/>
    <w:rsid w:val="00290776"/>
    <w:rsid w:val="002973C1"/>
    <w:rsid w:val="002A751B"/>
    <w:rsid w:val="002C14BE"/>
    <w:rsid w:val="002D23A9"/>
    <w:rsid w:val="002E3875"/>
    <w:rsid w:val="002F1F3B"/>
    <w:rsid w:val="00301B7F"/>
    <w:rsid w:val="00304B53"/>
    <w:rsid w:val="00327991"/>
    <w:rsid w:val="00331802"/>
    <w:rsid w:val="00331E7A"/>
    <w:rsid w:val="00332F2D"/>
    <w:rsid w:val="00334B43"/>
    <w:rsid w:val="00357EE5"/>
    <w:rsid w:val="00365556"/>
    <w:rsid w:val="003807A4"/>
    <w:rsid w:val="003826D5"/>
    <w:rsid w:val="00386D99"/>
    <w:rsid w:val="00392823"/>
    <w:rsid w:val="00392831"/>
    <w:rsid w:val="003A2069"/>
    <w:rsid w:val="003A2A99"/>
    <w:rsid w:val="003A5D2E"/>
    <w:rsid w:val="003B2641"/>
    <w:rsid w:val="003B3CD6"/>
    <w:rsid w:val="003B474B"/>
    <w:rsid w:val="003C0E85"/>
    <w:rsid w:val="003C50DD"/>
    <w:rsid w:val="003E668A"/>
    <w:rsid w:val="003F670E"/>
    <w:rsid w:val="0040106B"/>
    <w:rsid w:val="004050BD"/>
    <w:rsid w:val="00407325"/>
    <w:rsid w:val="00407FCC"/>
    <w:rsid w:val="00416602"/>
    <w:rsid w:val="0042702C"/>
    <w:rsid w:val="00427C47"/>
    <w:rsid w:val="00455F4D"/>
    <w:rsid w:val="0045648F"/>
    <w:rsid w:val="00470314"/>
    <w:rsid w:val="00474E57"/>
    <w:rsid w:val="004815DE"/>
    <w:rsid w:val="00485D95"/>
    <w:rsid w:val="0049076C"/>
    <w:rsid w:val="00492D2A"/>
    <w:rsid w:val="00493AD0"/>
    <w:rsid w:val="004A573A"/>
    <w:rsid w:val="004A7522"/>
    <w:rsid w:val="004B55FC"/>
    <w:rsid w:val="004C3C4B"/>
    <w:rsid w:val="004C4E9F"/>
    <w:rsid w:val="004C52FC"/>
    <w:rsid w:val="004C56ED"/>
    <w:rsid w:val="004D13A4"/>
    <w:rsid w:val="004D597D"/>
    <w:rsid w:val="004E0F47"/>
    <w:rsid w:val="004E3A87"/>
    <w:rsid w:val="004E3F0C"/>
    <w:rsid w:val="004E45D7"/>
    <w:rsid w:val="004E4C2C"/>
    <w:rsid w:val="004E7160"/>
    <w:rsid w:val="004E75F1"/>
    <w:rsid w:val="004F5D6A"/>
    <w:rsid w:val="00500319"/>
    <w:rsid w:val="005066CA"/>
    <w:rsid w:val="00511032"/>
    <w:rsid w:val="005132E3"/>
    <w:rsid w:val="00515C40"/>
    <w:rsid w:val="00517064"/>
    <w:rsid w:val="005226E4"/>
    <w:rsid w:val="00542F78"/>
    <w:rsid w:val="00546FA1"/>
    <w:rsid w:val="00550FAA"/>
    <w:rsid w:val="00552C57"/>
    <w:rsid w:val="005566BC"/>
    <w:rsid w:val="00580709"/>
    <w:rsid w:val="00583A5A"/>
    <w:rsid w:val="00584D2D"/>
    <w:rsid w:val="005861FE"/>
    <w:rsid w:val="005864F5"/>
    <w:rsid w:val="00587EF7"/>
    <w:rsid w:val="005A02D0"/>
    <w:rsid w:val="005A0DEC"/>
    <w:rsid w:val="005A131C"/>
    <w:rsid w:val="005A358E"/>
    <w:rsid w:val="005B6307"/>
    <w:rsid w:val="005C2225"/>
    <w:rsid w:val="005C7B89"/>
    <w:rsid w:val="005D1CA2"/>
    <w:rsid w:val="005F17E9"/>
    <w:rsid w:val="006007DF"/>
    <w:rsid w:val="00601EFC"/>
    <w:rsid w:val="00605FA9"/>
    <w:rsid w:val="006129EC"/>
    <w:rsid w:val="0061557D"/>
    <w:rsid w:val="006159FA"/>
    <w:rsid w:val="006229BD"/>
    <w:rsid w:val="006265EB"/>
    <w:rsid w:val="0063732E"/>
    <w:rsid w:val="00645DAC"/>
    <w:rsid w:val="0064721F"/>
    <w:rsid w:val="006562F5"/>
    <w:rsid w:val="00660555"/>
    <w:rsid w:val="00663365"/>
    <w:rsid w:val="006650B6"/>
    <w:rsid w:val="00665947"/>
    <w:rsid w:val="006737D3"/>
    <w:rsid w:val="006744CA"/>
    <w:rsid w:val="006813BA"/>
    <w:rsid w:val="00687284"/>
    <w:rsid w:val="0069202F"/>
    <w:rsid w:val="00693D09"/>
    <w:rsid w:val="006A2656"/>
    <w:rsid w:val="006B06F5"/>
    <w:rsid w:val="006B1740"/>
    <w:rsid w:val="006B2823"/>
    <w:rsid w:val="006C3266"/>
    <w:rsid w:val="006C6971"/>
    <w:rsid w:val="006D08BA"/>
    <w:rsid w:val="006E0A5A"/>
    <w:rsid w:val="006E0ED0"/>
    <w:rsid w:val="006E4147"/>
    <w:rsid w:val="006F5F17"/>
    <w:rsid w:val="0070456B"/>
    <w:rsid w:val="00707799"/>
    <w:rsid w:val="00707D72"/>
    <w:rsid w:val="00714202"/>
    <w:rsid w:val="00771DEE"/>
    <w:rsid w:val="00775289"/>
    <w:rsid w:val="007817E7"/>
    <w:rsid w:val="0078445C"/>
    <w:rsid w:val="007862B4"/>
    <w:rsid w:val="00791C72"/>
    <w:rsid w:val="00791ED0"/>
    <w:rsid w:val="007A50CB"/>
    <w:rsid w:val="007B4679"/>
    <w:rsid w:val="007B546A"/>
    <w:rsid w:val="007C012F"/>
    <w:rsid w:val="007D1E32"/>
    <w:rsid w:val="007F4E88"/>
    <w:rsid w:val="007F6663"/>
    <w:rsid w:val="007F6DCE"/>
    <w:rsid w:val="008314EF"/>
    <w:rsid w:val="00835857"/>
    <w:rsid w:val="008360C9"/>
    <w:rsid w:val="008406AF"/>
    <w:rsid w:val="008609C5"/>
    <w:rsid w:val="00862B91"/>
    <w:rsid w:val="008704B5"/>
    <w:rsid w:val="00877519"/>
    <w:rsid w:val="008776DA"/>
    <w:rsid w:val="00881ED0"/>
    <w:rsid w:val="00882345"/>
    <w:rsid w:val="00896921"/>
    <w:rsid w:val="008A008B"/>
    <w:rsid w:val="008A0B82"/>
    <w:rsid w:val="008A5558"/>
    <w:rsid w:val="008C6004"/>
    <w:rsid w:val="008D08B7"/>
    <w:rsid w:val="008D21B5"/>
    <w:rsid w:val="008D4981"/>
    <w:rsid w:val="008E1DAD"/>
    <w:rsid w:val="008E3686"/>
    <w:rsid w:val="008E6621"/>
    <w:rsid w:val="008F4146"/>
    <w:rsid w:val="00906959"/>
    <w:rsid w:val="009151E6"/>
    <w:rsid w:val="00917C5A"/>
    <w:rsid w:val="00921147"/>
    <w:rsid w:val="0092600D"/>
    <w:rsid w:val="00926944"/>
    <w:rsid w:val="00934BD8"/>
    <w:rsid w:val="0093543A"/>
    <w:rsid w:val="009458FD"/>
    <w:rsid w:val="0095380F"/>
    <w:rsid w:val="00954F6C"/>
    <w:rsid w:val="00957995"/>
    <w:rsid w:val="00970119"/>
    <w:rsid w:val="009919BF"/>
    <w:rsid w:val="00992321"/>
    <w:rsid w:val="00993A3A"/>
    <w:rsid w:val="00994279"/>
    <w:rsid w:val="009A09F2"/>
    <w:rsid w:val="009A29AE"/>
    <w:rsid w:val="009B4DAD"/>
    <w:rsid w:val="009B7060"/>
    <w:rsid w:val="009C4C7F"/>
    <w:rsid w:val="009C6449"/>
    <w:rsid w:val="009C6898"/>
    <w:rsid w:val="009D3F7F"/>
    <w:rsid w:val="009D7164"/>
    <w:rsid w:val="009F30AF"/>
    <w:rsid w:val="009F399D"/>
    <w:rsid w:val="009F4198"/>
    <w:rsid w:val="00A07FA0"/>
    <w:rsid w:val="00A10BE6"/>
    <w:rsid w:val="00A14A1D"/>
    <w:rsid w:val="00A16735"/>
    <w:rsid w:val="00A22C76"/>
    <w:rsid w:val="00A24C49"/>
    <w:rsid w:val="00A26E70"/>
    <w:rsid w:val="00A42733"/>
    <w:rsid w:val="00A44379"/>
    <w:rsid w:val="00A51F86"/>
    <w:rsid w:val="00A54ED8"/>
    <w:rsid w:val="00A611B8"/>
    <w:rsid w:val="00A66F7D"/>
    <w:rsid w:val="00A77200"/>
    <w:rsid w:val="00A834E1"/>
    <w:rsid w:val="00A83632"/>
    <w:rsid w:val="00A97D57"/>
    <w:rsid w:val="00AA0BC6"/>
    <w:rsid w:val="00AA3F9F"/>
    <w:rsid w:val="00AA6367"/>
    <w:rsid w:val="00AA6B76"/>
    <w:rsid w:val="00AA6BB9"/>
    <w:rsid w:val="00AA6F6D"/>
    <w:rsid w:val="00AA73FD"/>
    <w:rsid w:val="00AB3F82"/>
    <w:rsid w:val="00AB6850"/>
    <w:rsid w:val="00AC1062"/>
    <w:rsid w:val="00AC3857"/>
    <w:rsid w:val="00AD465F"/>
    <w:rsid w:val="00AE4B71"/>
    <w:rsid w:val="00AF09E4"/>
    <w:rsid w:val="00AF6307"/>
    <w:rsid w:val="00B032DC"/>
    <w:rsid w:val="00B03956"/>
    <w:rsid w:val="00B06176"/>
    <w:rsid w:val="00B071C1"/>
    <w:rsid w:val="00B15FDD"/>
    <w:rsid w:val="00B222FC"/>
    <w:rsid w:val="00B24252"/>
    <w:rsid w:val="00B365D7"/>
    <w:rsid w:val="00B73F85"/>
    <w:rsid w:val="00B762DF"/>
    <w:rsid w:val="00B83EE6"/>
    <w:rsid w:val="00B841DE"/>
    <w:rsid w:val="00B91F3D"/>
    <w:rsid w:val="00BA6F1B"/>
    <w:rsid w:val="00BB0B65"/>
    <w:rsid w:val="00BB2E4C"/>
    <w:rsid w:val="00BB37BF"/>
    <w:rsid w:val="00BB3F0D"/>
    <w:rsid w:val="00BB797F"/>
    <w:rsid w:val="00BC387C"/>
    <w:rsid w:val="00BC3FC0"/>
    <w:rsid w:val="00BC6693"/>
    <w:rsid w:val="00BC7BAA"/>
    <w:rsid w:val="00BE2739"/>
    <w:rsid w:val="00BF181D"/>
    <w:rsid w:val="00BF27FF"/>
    <w:rsid w:val="00BF463D"/>
    <w:rsid w:val="00BF4A39"/>
    <w:rsid w:val="00BF6BEE"/>
    <w:rsid w:val="00C02B3F"/>
    <w:rsid w:val="00C04409"/>
    <w:rsid w:val="00C07F44"/>
    <w:rsid w:val="00C1083D"/>
    <w:rsid w:val="00C11DF6"/>
    <w:rsid w:val="00C13C91"/>
    <w:rsid w:val="00C13FFB"/>
    <w:rsid w:val="00C154E9"/>
    <w:rsid w:val="00C17C2D"/>
    <w:rsid w:val="00C22115"/>
    <w:rsid w:val="00C22A00"/>
    <w:rsid w:val="00C22B0B"/>
    <w:rsid w:val="00C23FBE"/>
    <w:rsid w:val="00C31000"/>
    <w:rsid w:val="00C33DB2"/>
    <w:rsid w:val="00C429A3"/>
    <w:rsid w:val="00C43FE1"/>
    <w:rsid w:val="00C46B1A"/>
    <w:rsid w:val="00C477D9"/>
    <w:rsid w:val="00C47AEC"/>
    <w:rsid w:val="00C520A4"/>
    <w:rsid w:val="00C5655B"/>
    <w:rsid w:val="00C579F1"/>
    <w:rsid w:val="00C67095"/>
    <w:rsid w:val="00C70B5C"/>
    <w:rsid w:val="00C733CB"/>
    <w:rsid w:val="00C766BB"/>
    <w:rsid w:val="00C84113"/>
    <w:rsid w:val="00C878CC"/>
    <w:rsid w:val="00C91925"/>
    <w:rsid w:val="00C93AA4"/>
    <w:rsid w:val="00CC1077"/>
    <w:rsid w:val="00CC107A"/>
    <w:rsid w:val="00CC491D"/>
    <w:rsid w:val="00CD1B51"/>
    <w:rsid w:val="00CD6581"/>
    <w:rsid w:val="00CE386A"/>
    <w:rsid w:val="00CE69D1"/>
    <w:rsid w:val="00CF3F79"/>
    <w:rsid w:val="00D0193F"/>
    <w:rsid w:val="00D10C38"/>
    <w:rsid w:val="00D203F1"/>
    <w:rsid w:val="00D24B39"/>
    <w:rsid w:val="00D24EF8"/>
    <w:rsid w:val="00D30C72"/>
    <w:rsid w:val="00D40F59"/>
    <w:rsid w:val="00D420BF"/>
    <w:rsid w:val="00D45FAC"/>
    <w:rsid w:val="00D4696E"/>
    <w:rsid w:val="00D502B4"/>
    <w:rsid w:val="00D5097A"/>
    <w:rsid w:val="00D62ECC"/>
    <w:rsid w:val="00D643BF"/>
    <w:rsid w:val="00D6727A"/>
    <w:rsid w:val="00D722A4"/>
    <w:rsid w:val="00D946C9"/>
    <w:rsid w:val="00DA09CD"/>
    <w:rsid w:val="00DA2911"/>
    <w:rsid w:val="00DB09A9"/>
    <w:rsid w:val="00DB0BCA"/>
    <w:rsid w:val="00DB12E9"/>
    <w:rsid w:val="00DB7D39"/>
    <w:rsid w:val="00DC1B5A"/>
    <w:rsid w:val="00DE6FF9"/>
    <w:rsid w:val="00E107F5"/>
    <w:rsid w:val="00E1465F"/>
    <w:rsid w:val="00E30A03"/>
    <w:rsid w:val="00E31177"/>
    <w:rsid w:val="00E3292F"/>
    <w:rsid w:val="00E34462"/>
    <w:rsid w:val="00E35E6B"/>
    <w:rsid w:val="00E37963"/>
    <w:rsid w:val="00E4310A"/>
    <w:rsid w:val="00E45BD9"/>
    <w:rsid w:val="00E46593"/>
    <w:rsid w:val="00E50689"/>
    <w:rsid w:val="00E51044"/>
    <w:rsid w:val="00E53264"/>
    <w:rsid w:val="00E577E5"/>
    <w:rsid w:val="00E66158"/>
    <w:rsid w:val="00E71129"/>
    <w:rsid w:val="00E7682C"/>
    <w:rsid w:val="00E775C0"/>
    <w:rsid w:val="00E84214"/>
    <w:rsid w:val="00E90B1D"/>
    <w:rsid w:val="00E91CE3"/>
    <w:rsid w:val="00E91E7F"/>
    <w:rsid w:val="00E92175"/>
    <w:rsid w:val="00EA1066"/>
    <w:rsid w:val="00EA357E"/>
    <w:rsid w:val="00EA4073"/>
    <w:rsid w:val="00EA6572"/>
    <w:rsid w:val="00EA7491"/>
    <w:rsid w:val="00EB36FA"/>
    <w:rsid w:val="00EB51D0"/>
    <w:rsid w:val="00EC50F7"/>
    <w:rsid w:val="00ED509C"/>
    <w:rsid w:val="00ED62F0"/>
    <w:rsid w:val="00EE217A"/>
    <w:rsid w:val="00EE353A"/>
    <w:rsid w:val="00EE4CC8"/>
    <w:rsid w:val="00EE642B"/>
    <w:rsid w:val="00EF0A79"/>
    <w:rsid w:val="00F03A28"/>
    <w:rsid w:val="00F05817"/>
    <w:rsid w:val="00F0583C"/>
    <w:rsid w:val="00F129B6"/>
    <w:rsid w:val="00F150ED"/>
    <w:rsid w:val="00F24547"/>
    <w:rsid w:val="00F428A7"/>
    <w:rsid w:val="00F468AC"/>
    <w:rsid w:val="00F5768A"/>
    <w:rsid w:val="00F60C0B"/>
    <w:rsid w:val="00F71EF8"/>
    <w:rsid w:val="00F87967"/>
    <w:rsid w:val="00FA13C8"/>
    <w:rsid w:val="00FA408A"/>
    <w:rsid w:val="00FA6F4E"/>
    <w:rsid w:val="00FB459A"/>
    <w:rsid w:val="00FB4CE4"/>
    <w:rsid w:val="00FC069C"/>
    <w:rsid w:val="00FC6125"/>
    <w:rsid w:val="00FD6F57"/>
    <w:rsid w:val="00FE0C84"/>
    <w:rsid w:val="00FE451D"/>
    <w:rsid w:val="00FE4BB1"/>
    <w:rsid w:val="00FE4EA9"/>
    <w:rsid w:val="00FF665E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unhideWhenUsed/>
    <w:qFormat/>
    <w:rsid w:val="00BF1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0276E2"/>
    <w:pPr>
      <w:tabs>
        <w:tab w:val="num" w:pos="0"/>
      </w:tabs>
      <w:spacing w:before="240" w:after="60"/>
      <w:ind w:left="4320" w:right="0" w:hanging="720"/>
      <w:outlineLvl w:val="5"/>
    </w:pPr>
    <w:rPr>
      <w:rFonts w:ascii="Arial" w:eastAsia="MS Mincho" w:hAnsi="Arial"/>
      <w:i/>
      <w:color w:val="auto"/>
      <w:sz w:val="22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0276E2"/>
    <w:pPr>
      <w:tabs>
        <w:tab w:val="num" w:pos="0"/>
      </w:tabs>
      <w:spacing w:before="240" w:after="60"/>
      <w:ind w:left="5040" w:right="0" w:hanging="720"/>
      <w:outlineLvl w:val="6"/>
    </w:pPr>
    <w:rPr>
      <w:rFonts w:ascii="Arial" w:eastAsia="MS Mincho" w:hAnsi="Arial"/>
      <w:color w:val="auto"/>
      <w:sz w:val="22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0276E2"/>
    <w:pPr>
      <w:tabs>
        <w:tab w:val="num" w:pos="0"/>
      </w:tabs>
      <w:spacing w:before="240" w:after="60"/>
      <w:ind w:left="5760" w:right="0" w:hanging="720"/>
      <w:outlineLvl w:val="7"/>
    </w:pPr>
    <w:rPr>
      <w:rFonts w:ascii="Arial" w:eastAsia="MS Mincho" w:hAnsi="Arial"/>
      <w:i/>
      <w:color w:val="auto"/>
      <w:sz w:val="22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0276E2"/>
    <w:pPr>
      <w:tabs>
        <w:tab w:val="num" w:pos="0"/>
      </w:tabs>
      <w:spacing w:before="240" w:after="60"/>
      <w:ind w:left="6480" w:right="0" w:hanging="720"/>
      <w:outlineLvl w:val="8"/>
    </w:pPr>
    <w:rPr>
      <w:rFonts w:ascii="Arial" w:eastAsia="MS Mincho" w:hAnsi="Arial"/>
      <w:i/>
      <w:color w:val="auto"/>
      <w:sz w:val="1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BF181D"/>
    <w:rPr>
      <w:rFonts w:asciiTheme="majorHAnsi" w:eastAsiaTheme="majorEastAsia" w:hAnsiTheme="majorHAnsi" w:cstheme="majorBidi"/>
      <w:b/>
      <w:bCs/>
      <w:color w:val="4F81BD" w:themeColor="accent1"/>
      <w:sz w:val="26"/>
      <w:lang w:val="en-US"/>
    </w:rPr>
  </w:style>
  <w:style w:type="character" w:styleId="af5">
    <w:name w:val="Hyperlink"/>
    <w:basedOn w:val="a0"/>
    <w:uiPriority w:val="99"/>
    <w:unhideWhenUsed/>
    <w:rsid w:val="00BF181D"/>
    <w:rPr>
      <w:color w:val="0000FF" w:themeColor="hyperlink"/>
      <w:u w:val="single"/>
    </w:rPr>
  </w:style>
  <w:style w:type="paragraph" w:customStyle="1" w:styleId="ConsPlusCell">
    <w:name w:val="ConsPlusCell"/>
    <w:rsid w:val="00A66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0276E2"/>
    <w:rPr>
      <w:rFonts w:ascii="Arial" w:eastAsia="MS Mincho" w:hAnsi="Arial" w:cs="Times New Roman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0276E2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basedOn w:val="a0"/>
    <w:link w:val="8"/>
    <w:uiPriority w:val="99"/>
    <w:rsid w:val="000276E2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0276E2"/>
    <w:rPr>
      <w:rFonts w:ascii="Arial" w:eastAsia="MS Mincho" w:hAnsi="Arial" w:cs="Times New Roman"/>
      <w:i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6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5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8B5C3F65EF15C870F91F3F473303BE80112C35C9043DA1170BF76D2B3668F4AC123AF0CCB50E8A762BFF16k2sD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B5A0E-93B8-4BBF-9B3F-CE377502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36</Pages>
  <Words>7840</Words>
  <Characters>44692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Отчет о реализации отраслевых целевых программ Порецкого муниципального округа и</vt:lpstr>
      <vt:lpstr>за 2023 год</vt:lpstr>
      <vt:lpstr>Сведения о достижении значений целевых показателей (индикаторов) муниципальной п</vt:lpstr>
      <vt:lpstr>муниципальной программы Порецкого муниципального округа (программ)</vt:lpstr>
      <vt:lpstr>Отчет об использовании бюджетных ассигнований бюджета Порецкого муниципального о</vt:lpstr>
      <vt:lpstr>Информация  о финансировании реализации муниципальной программы Порецкого муници</vt:lpstr>
      <vt:lpstr>Информация о финансировании реализации отраслевых целевых программ Порецкого мун</vt:lpstr>
      <vt:lpstr/>
    </vt:vector>
  </TitlesOfParts>
  <Company>Microsoft</Company>
  <LinksUpToDate>false</LinksUpToDate>
  <CharactersWithSpaces>52428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Economy-PMO</cp:lastModifiedBy>
  <cp:revision>7</cp:revision>
  <cp:lastPrinted>2024-03-12T14:41:00Z</cp:lastPrinted>
  <dcterms:created xsi:type="dcterms:W3CDTF">2024-02-20T07:31:00Z</dcterms:created>
  <dcterms:modified xsi:type="dcterms:W3CDTF">2024-12-13T12:02:00Z</dcterms:modified>
</cp:coreProperties>
</file>