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8F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</w:p>
    <w:p w:rsidR="00EB7E61" w:rsidRDefault="0048668F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ДВАДЦАТЬ </w:t>
      </w:r>
      <w:r w:rsidR="005936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ПЯ</w:t>
      </w:r>
      <w:r w:rsidR="00E604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</w:t>
      </w: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 ЗАСЕДАНИЕ СОБРАНИЯ ДЕПУТАТОВ </w:t>
      </w:r>
    </w:p>
    <w:p w:rsidR="00297166" w:rsidRPr="00297166" w:rsidRDefault="00297166" w:rsidP="00297166">
      <w:pPr>
        <w:keepNext/>
        <w:spacing w:after="0" w:line="240" w:lineRule="auto"/>
        <w:ind w:right="-109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БАТЫРЕВСКОГО МУНИЦИПАЛЬНОГО ОКРУГА ПЕРВОГО  СОЗЫВА</w:t>
      </w: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08"/>
        <w:gridCol w:w="1225"/>
        <w:gridCol w:w="4184"/>
      </w:tblGrid>
      <w:tr w:rsidR="00297166" w:rsidRPr="00297166" w:rsidTr="00297166">
        <w:trPr>
          <w:cantSplit/>
          <w:trHeight w:val="542"/>
        </w:trPr>
        <w:tc>
          <w:tcPr>
            <w:tcW w:w="4308" w:type="dxa"/>
            <w:hideMark/>
          </w:tcPr>
          <w:p w:rsidR="00297166" w:rsidRPr="00297166" w:rsidRDefault="00297166" w:rsidP="002971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8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Ч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 xml:space="preserve">ВАШ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Courier New"/>
                <w:b/>
                <w:noProof/>
                <w:color w:val="000000"/>
                <w:sz w:val="26"/>
                <w:szCs w:val="26"/>
                <w:lang w:eastAsia="ru-RU"/>
              </w:rPr>
              <w:t>РЕСПУБЛИКИ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РАЙОН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>Ĕ</w:t>
            </w:r>
          </w:p>
        </w:tc>
        <w:tc>
          <w:tcPr>
            <w:tcW w:w="1225" w:type="dxa"/>
            <w:vMerge w:val="restart"/>
            <w:hideMark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B8C74A" wp14:editId="615C3AEA">
                  <wp:extent cx="60007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ЧУВАШСКАЯ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РЕСПУБЛИКА</w:t>
            </w:r>
            <w:r w:rsidRPr="0029716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7166" w:rsidRPr="00297166" w:rsidRDefault="00297166" w:rsidP="002971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>БАТЫРЕВСКИЙ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Pr="0029716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297166" w:rsidRPr="00297166" w:rsidTr="00297166">
        <w:trPr>
          <w:cantSplit/>
          <w:trHeight w:val="1785"/>
        </w:trPr>
        <w:tc>
          <w:tcPr>
            <w:tcW w:w="4308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 ОКРУГĔ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sz w:val="26"/>
                <w:szCs w:val="26"/>
                <w:lang w:eastAsia="ru-RU"/>
              </w:rPr>
              <w:t>Н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ДЕПУТАТСЕН  ПУХĂВĚ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ЙЫШĂНУ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3.2024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/</w:t>
            </w:r>
            <w:r w:rsidR="00DF48C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10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Пат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ă</w:t>
            </w:r>
            <w:r w:rsidRPr="00297166">
              <w:rPr>
                <w:rFonts w:ascii="Times New Roman Chuv" w:eastAsia="Times New Roman" w:hAnsi="Times New Roman Chuv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рьел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 xml:space="preserve">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 ДЕПУТАТОВ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БАТЫРЕВСКОГО МУНИЦИПАЛЬНОГО ОКРУГА</w:t>
            </w: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97166" w:rsidRPr="00297166" w:rsidRDefault="00297166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РЕШЕНИЕ</w:t>
            </w:r>
          </w:p>
          <w:p w:rsidR="00297166" w:rsidRPr="00297166" w:rsidRDefault="00593670" w:rsidP="0029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E604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3.2024 г. № 25</w:t>
            </w:r>
            <w:r w:rsidR="00297166"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 w:rsidR="00DF4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  <w:p w:rsidR="00297166" w:rsidRPr="00297166" w:rsidRDefault="00297166" w:rsidP="002971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971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</w:t>
            </w:r>
            <w:r w:rsidRPr="0029716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4"/>
                <w:lang w:eastAsia="ru-RU"/>
              </w:rPr>
              <w:t>село Батырево</w:t>
            </w:r>
          </w:p>
        </w:tc>
      </w:tr>
    </w:tbl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66" w:rsidRPr="00297166" w:rsidRDefault="00297166" w:rsidP="00297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8B1" w:rsidRPr="003518B1" w:rsidRDefault="003518B1" w:rsidP="0035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ликвидации отдела строительства, дорожного</w:t>
      </w:r>
    </w:p>
    <w:p w:rsidR="003518B1" w:rsidRPr="003518B1" w:rsidRDefault="003518B1" w:rsidP="0035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жилищно-коммунального хозяйства </w:t>
      </w:r>
    </w:p>
    <w:p w:rsidR="003518B1" w:rsidRPr="003518B1" w:rsidRDefault="003518B1" w:rsidP="0035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 Батыревского муниципального округа Чувашской Республики</w:t>
      </w:r>
    </w:p>
    <w:p w:rsidR="0048668F" w:rsidRDefault="0048668F" w:rsidP="00297166">
      <w:pPr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</w:t>
      </w:r>
    </w:p>
    <w:p w:rsidR="00297166" w:rsidRPr="00297166" w:rsidRDefault="00297166" w:rsidP="00852C0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Собрание депутатов Батыревского муниципального округа</w:t>
      </w:r>
      <w:r w:rsidRPr="002971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971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РЕШИЛО: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Ликвидировать Отдел строительства, дорожного и жилищно-коммунального хозяйства администрации Батыревского муниципального округа Чувашской Республики, ОГРН 1022101831180, ИНН/КПП 2103005491 / 210301001, адрес (место нахождения): 429350, Чувашская Республика - Чувашия, Батыревский район, с. Батырево пр. Ленина, д. 5.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Создать ликвидационную комиссию администрации Батыревского муниципального округа Чувашской Республики.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Утвердить: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ликвидационной комиссии Отдела строительства, дорожного и жилищно-коммунального хозяйства администрации Батыревского муниципального округа Чувашской Республики (приложение № 1);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ликвидационной комиссии Отдела строительства, дорожного и жилищно-коммунального хозяйства администрации Батыревского муниципального округа Чувашской Республики (приложение № 2);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ликвидации Отдела строительства, дорожного и жилищно-коммунального хозяйства администрации Батыревского муниципального округа Чувашской Республики (приложение № 3).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Делегировать полномочия по уведомлению налоговых органов и иных органов, и учреждений о ликвидации и подаче документов о прекращении деятельности Отдела строительства, дорожного и жилищно-коммунального хозяйства администрации Батыревского муниципального округа Чувашской Республики председателю ликвидационной комиссии Ижедерову Виктору Васильевичу.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Установить, что с момента назначения ликвидационной комиссии к ней переходят полномочия по управлению делами ликвидируемого юридического лица.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Установить срок заявления требований кредиторами отдела строительства, дорожного и жилищно-коммунального хозяйства администрации Батыревского муниципального округа Чувашской Республики в течение двух месяцев с момента опубликования информации о ликвидации отдела строительства, дорожного и жилищно-коммунального хозяйства администрации Батыревского муниципального округа Чувашской Республики в журнале «Вестник государственной регистрации». 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Имущество отдела строительства, дорожного и жилищно-коммунального хозяйства администрации Батыревского муниципального округа Чувашской Республики, оставшееся после проведения ликвидационных процедур, передать в казну Батыревского муниципального округа Чувашской Республики. 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Финансирование расходов, связанных с ликвидацией отдела строительства, дорожного и жилищно-коммунального хозяйства администрации Батыревского муниципального округа Чувашской Республики, осуществлять за счет сметы расходов отдела строительства, дорожного и жилищно-коммунального хозяйства администрации Батыревского муниципального округа Чувашской Республики.</w:t>
      </w:r>
    </w:p>
    <w:p w:rsidR="00116C4A" w:rsidRPr="00116C4A" w:rsidRDefault="00116C4A" w:rsidP="00116C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Настоящее решение вступает в силу со дня его подписания.</w:t>
      </w:r>
    </w:p>
    <w:p w:rsidR="004541DB" w:rsidRPr="00174DB6" w:rsidRDefault="004541DB" w:rsidP="00454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02" w:rsidRDefault="00852C02" w:rsidP="00852C02">
      <w:pPr>
        <w:pStyle w:val="ConsPlusTitle"/>
        <w:ind w:left="-567" w:firstLine="567"/>
        <w:jc w:val="both"/>
        <w:rPr>
          <w:rFonts w:ascii="Times New Roman" w:hAnsi="Times New Roman" w:cs="Times New Roman"/>
          <w:b w:val="0"/>
          <w:sz w:val="24"/>
        </w:rPr>
      </w:pPr>
    </w:p>
    <w:p w:rsidR="000C036D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297166" w:rsidRPr="00297166" w:rsidRDefault="000C036D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Батыревского муниципального </w:t>
      </w:r>
    </w:p>
    <w:p w:rsidR="00297166" w:rsidRPr="00297166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округа  Чувашской Республики                                                                             Р.В.Селиванов</w:t>
      </w:r>
    </w:p>
    <w:p w:rsidR="002B1102" w:rsidRDefault="00297166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B057D8" w:rsidRDefault="00B057D8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102" w:rsidRDefault="0048668F" w:rsidP="0029716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 депутатов</w:t>
      </w:r>
    </w:p>
    <w:p w:rsidR="002B1102" w:rsidRDefault="0029716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Ба</w:t>
      </w:r>
      <w:r w:rsidR="002B1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тыревского муниципального округа </w:t>
      </w:r>
    </w:p>
    <w:p w:rsidR="00695356" w:rsidRDefault="002B1102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Чувашской Республики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297166" w:rsidRPr="0029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Н.А.Тиню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2B110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17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17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DB6" w:rsidRDefault="00174DB6" w:rsidP="00174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C4A" w:rsidRDefault="00116C4A" w:rsidP="00174D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№ 1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решению Собрания депутатов 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Батыревского муниципального округа</w:t>
      </w:r>
    </w:p>
    <w:p w:rsidR="00116C4A" w:rsidRPr="00116C4A" w:rsidRDefault="00912C2B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 20.03.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2024 №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25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10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 xml:space="preserve">  </w:t>
      </w:r>
    </w:p>
    <w:p w:rsidR="00116C4A" w:rsidRPr="00116C4A" w:rsidRDefault="00116C4A" w:rsidP="00116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Положение о ликвидационной комиссии </w:t>
      </w:r>
      <w:r w:rsidRPr="00116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отдела строительства, дорожного и жилищно-коммунального хозяйства</w:t>
      </w: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</w:t>
      </w: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Батыревского муниципального округа Чувашской Республики </w:t>
      </w: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</w:t>
      </w: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08.08.2001 № 129-ФЗ «О государственной регистрации юридических лиц и индивидуальных предпринимателей».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</w:t>
      </w:r>
      <w:r w:rsidRPr="00116C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1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строительства, дорожного и жилищно-коммунального хозяйства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Батыревского муниципального округа Чувашской Республики (далее – ликвидационная комиссия, отдел строительства), ее функции, порядок работы и принятия решений, а также правовой статус членов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Ликвидационная комиссия – уполномоченная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Собранием депутатов Батыревского муниципального округа Чувашской Республики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обеспечивающая реализацию полномочий по управлению делами ликвидируемого отдела строительства в течение всего периода ее ликвидации.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Ликвидация отдела строительства считается завершенной после внесения об этом записи в Единый государственный реестр юридических лиц, в порядке установленным Федеральным законом от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08.08.2001 № 129-ФЗ «О государственной регистрации юридических лиц и индивидуальных предпринимателей».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Оплата расходов на мероприятия по ликвидации отдела строительства производится за счет средств, предусмотренных в бюджете Батыревского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округа Чувашской Республики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внесения в Единый государственный реестр юридических лиц записи о завершении ликвидации представительных органов местного самоуправления,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Формирование ликвидационной комиссии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Ликвидационная комиссия формируется решением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Собрания депутатов Батыревского муниципального округа Чувашской Республики. 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 момента создания ликвидационной комиссии к ней переходят полномочия по управлению делами отдела строительства.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Ликвидационная комиссия от имени отдела строительства выступает в суде.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Ликвидационная комиссия обязана действовать добросовестно и разумно.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Функции ликвидационной комиссии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С целью осуществления полномочий по управлению делами ликвидируемого отдела строительства в течение всего периода ее ликвидации, на ликвидационную комиссию возлагаются следующие функции: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в сфере правового обеспечения: организация юридического сопровождения деятельности ликвидируемого отдела строительства, проведение правовой экспертизы актов, принимаемых ликвидационной комиссией;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в сфере документационного обеспечения: координация документационного обеспечения и формирование архивных фондов;</w:t>
      </w:r>
    </w:p>
    <w:p w:rsidR="00912C2B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работы ликвидационной комиссии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Ликвидационная комиссия обеспечивает реализацию полномочий по управлению делами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ликвидируемого отдела строительства в течение всего периода ее ликвидации согласно плану ликвидационных мероприятий и действующему законодательству.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Ликвидационная комиссия решает все вопросы на своих заседаниях.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Председатель ликвидационной комиссии: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организует работу по ликвидации отдела строительства;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является единоличным исполнительным органом отдела строительства, действует на основе единоначалия;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действует без доверенности от имени отдела строительства;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распоряжается имуществом отдела строительства 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4.4.5. обеспечивает своевременную уплату отделом строительства в полном объеме всех установленных действующим законодательством налогов, сборов и обязательных платежей;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4.4.6. представляет отчетность в связи с ликвидацией отдела строительства в порядке и сроки, установленные законодательством Российской Федерации;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4.4.7.  представляет 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Собранию депутатов Батыревского муниципального округа Чувашской Республики</w:t>
      </w: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утверждение промежуточный ликвидационный баланс и ликвидационный баланс;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4.4.8. самостоятельно решает все вопросы деятельности ликвидируемого отдела строительства, отнесенные к его компетенции действующим законодательством Российской Федерации, настоящим Положением, планом ликвидационных мероприятий.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 ликвидационной комиссии: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добросовестно и разумно исполняет свои обязанности, обеспечивает выполнение установленных для ликвидации отдела строительства мероприятий, согласно действующему законодательству Российской Федерации, настоящему Положению, плану ликвидационных мероприятий;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представляет председателю ликвидационной комиссии отчеты о деятельности в связи с ликвидацией отдела строительства;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решает иные вопросы, отнесенные законодательством Российской Федерации к компетенции члена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Документы, исходящие от имени ликвидационной комиссии, подписываются ее председателем.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 Член ликвидационной комиссии несет ответственность за причиненный ущерб представительным органам местного самоуправления.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116C4A" w:rsidRPr="00116C4A" w:rsidRDefault="00116C4A" w:rsidP="00116C4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 муниципального округа</w:t>
      </w:r>
    </w:p>
    <w:p w:rsidR="00116C4A" w:rsidRPr="00116C4A" w:rsidRDefault="00116C4A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2C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6C4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="00912C2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03.2024 № 25</w:t>
      </w:r>
      <w:r w:rsidRPr="00116C4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/</w:t>
      </w:r>
      <w:r w:rsidR="00912C2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</w:t>
      </w:r>
      <w:r w:rsidRPr="00116C4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</w:t>
      </w:r>
    </w:p>
    <w:p w:rsidR="00116C4A" w:rsidRPr="00116C4A" w:rsidRDefault="00116C4A" w:rsidP="0011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ликвидационной комиссии</w:t>
      </w:r>
    </w:p>
    <w:p w:rsidR="00116C4A" w:rsidRPr="00116C4A" w:rsidRDefault="00116C4A" w:rsidP="0011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строительства, дорожного и жилищно-коммунального хозяйства администрации Батыревского муниципального округа Чувашской Республики</w:t>
      </w: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Ижедеров Виктор Васильевич – председатель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Мария Николаевна – член ликвидационной комиссии.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Каргина Наталия Владимировна – член ликвидационной комиссии;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Илюткина Татьяна Робертовна – член ликвидационной комиссии;</w:t>
      </w:r>
    </w:p>
    <w:p w:rsidR="00116C4A" w:rsidRPr="00116C4A" w:rsidRDefault="00116C4A" w:rsidP="0011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Алевтина Федоровна – член ликвидационной комиссии;</w:t>
      </w: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ind w:right="-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C4A" w:rsidRPr="00116C4A" w:rsidSect="00116C4A">
          <w:pgSz w:w="11906" w:h="16838"/>
          <w:pgMar w:top="709" w:right="849" w:bottom="709" w:left="1560" w:header="708" w:footer="708" w:gutter="0"/>
          <w:cols w:space="708"/>
          <w:docGrid w:linePitch="360"/>
        </w:sectPr>
      </w:pPr>
    </w:p>
    <w:p w:rsidR="00116C4A" w:rsidRPr="00116C4A" w:rsidRDefault="00116C4A" w:rsidP="00116C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>Приложение № 3</w:t>
      </w:r>
    </w:p>
    <w:p w:rsidR="00116C4A" w:rsidRPr="00116C4A" w:rsidRDefault="00116C4A" w:rsidP="00116C4A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 решению Собрания депутатов </w:t>
      </w:r>
    </w:p>
    <w:p w:rsidR="00116C4A" w:rsidRPr="00116C4A" w:rsidRDefault="00116C4A" w:rsidP="00116C4A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</w:pPr>
      <w:r w:rsidRPr="00116C4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Батыревского муниципального округа</w:t>
      </w:r>
    </w:p>
    <w:p w:rsidR="00116C4A" w:rsidRPr="00116C4A" w:rsidRDefault="00912C2B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20.03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.2024 № 25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>1</w:t>
      </w:r>
      <w:r w:rsidR="00116C4A" w:rsidRPr="00116C4A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ru-RU"/>
        </w:rPr>
        <w:t xml:space="preserve">0 </w:t>
      </w:r>
    </w:p>
    <w:p w:rsidR="00116C4A" w:rsidRPr="00116C4A" w:rsidRDefault="00116C4A" w:rsidP="00116C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C4A" w:rsidRPr="00116C4A" w:rsidRDefault="00116C4A" w:rsidP="00116C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ПЛАН МЕРОПРИЯТИЙ </w:t>
      </w:r>
    </w:p>
    <w:p w:rsidR="00116C4A" w:rsidRPr="00116C4A" w:rsidRDefault="00116C4A" w:rsidP="0011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16C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ликвидации </w:t>
      </w:r>
      <w:r w:rsidRPr="0011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строительства, дорожного и жилищно-коммунального хозяйства администрации Батыревского муниципального округа Чувашской Республики</w:t>
      </w:r>
    </w:p>
    <w:p w:rsidR="00116C4A" w:rsidRPr="00116C4A" w:rsidRDefault="00116C4A" w:rsidP="00116C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2693"/>
        <w:gridCol w:w="851"/>
        <w:gridCol w:w="6945"/>
      </w:tblGrid>
      <w:tr w:rsidR="00116C4A" w:rsidRPr="00116C4A" w:rsidTr="00912C2B">
        <w:tc>
          <w:tcPr>
            <w:tcW w:w="817" w:type="dxa"/>
            <w:vMerge w:val="restart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gridSpan w:val="2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6945" w:type="dxa"/>
            <w:vMerge w:val="restart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16C4A" w:rsidRPr="00116C4A" w:rsidTr="00912C2B">
        <w:tc>
          <w:tcPr>
            <w:tcW w:w="817" w:type="dxa"/>
            <w:vMerge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vMerge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851" w:type="dxa"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Календарная дата</w:t>
            </w:r>
          </w:p>
        </w:tc>
        <w:tc>
          <w:tcPr>
            <w:tcW w:w="6945" w:type="dxa"/>
            <w:vMerge/>
            <w:vAlign w:val="center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Принятие решения о ликвидации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Собрани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депутатов Батыревского муниципального округа Чувашской Республики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Статьи 61 – 64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Гражданского кодекса Российской Федерации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(ГК РФ)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08.08.2001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8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Уведомление в установленном трудовым законодательством порядке работников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предстоящем увольнении в связи с ликвидацией 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ликвидации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81 Трудового кодекса Российской Федерации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23.03.2024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116C4A" w:rsidRPr="00116C4A" w:rsidRDefault="00116C4A" w:rsidP="0011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(форма № Р15016)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о порядке и сроке заявления требований ее кредиторами в ликвидационную комиссию в «Вестнике государственной регистрации»,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уведомления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для внесения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ЕГРЮЛ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30.03.2024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 1 ст. 63 ГК РФ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ч. 1 ст. 19 Федерального закона от 12.01.1996 № 7-ФЗ «О некоммерческих организациях»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п. 2 ст. 20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08.08.2001                 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выявлению дебиторов и кредиторов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«Вестник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регистрации»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23.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116C4A" w:rsidRPr="00116C4A" w:rsidTr="00912C2B">
        <w:trPr>
          <w:trHeight w:val="983"/>
        </w:trPr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инвентаризации имущества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C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строительства, дорожного и жилищно-коммунального хозяйства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составлением ликвидационного баланса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23.05.2023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116C4A" w:rsidRPr="00116C4A" w:rsidTr="00912C2B">
        <w:trPr>
          <w:trHeight w:val="410"/>
        </w:trPr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промежуточного ликвидационного баланса и утверждение его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Собранием депутатов Батыревского муниципального округа Чувашской Республики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23.05.2024 и не позднее 29.05.2024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116C4A" w:rsidRPr="00116C4A" w:rsidTr="00912C2B">
        <w:trPr>
          <w:trHeight w:val="410"/>
        </w:trPr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 (форма № Р15016;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ранее чем через два месяца с даты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выхода сообщения о принятии решения о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ликвидации в журнале «Вестник</w:t>
            </w:r>
          </w:p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государственной регистрации»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29.05.2024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18.07.2024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Составление ликвидационного баланса 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Ст. 63 ГК РФ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Утверждение ликвидационного баланса </w:t>
            </w: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Собранием депутатов Батыревского муниципального округа Чувашской Республики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18.07.2024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8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Подписание передаточных актов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6945" w:type="dxa"/>
          </w:tcPr>
          <w:p w:rsidR="00116C4A" w:rsidRPr="00116C4A" w:rsidRDefault="00480314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116C4A" w:rsidRPr="00116C4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п. 4 ст. 20</w:t>
              </w:r>
            </w:hyperlink>
            <w:r w:rsidR="00116C4A"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C4A"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Федерального закона от 12.01.1996 № 7-ФЗ «О некоммерческих организациях»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самоуправления», ст. Федерального закона от 22.10.2004 N 125-ФЗ "Об архивном деле в РФ"</w:t>
            </w:r>
          </w:p>
        </w:tc>
      </w:tr>
      <w:tr w:rsidR="00116C4A" w:rsidRPr="00116C4A" w:rsidTr="00912C2B">
        <w:tc>
          <w:tcPr>
            <w:tcW w:w="817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8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Закрытие лицевых счетов</w:t>
            </w: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 проведения всех взаиморасчетов (с налоговой инспекцией, кредиторами)</w:t>
            </w:r>
          </w:p>
        </w:tc>
        <w:tc>
          <w:tcPr>
            <w:tcW w:w="851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в налоговый орган ликвидационного баланса в соответствии с действующими правилами ведения бухгалтерского учета и отчетности, заявления формы № Р15016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ФНС России от 31.08.2020 N ЕД-7-14/617@</w:t>
            </w:r>
          </w:p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2693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представительного органа местного самоуправления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  <w:hideMark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Заявитель или представитель по доверенности</w:t>
            </w:r>
          </w:p>
        </w:tc>
      </w:tr>
      <w:tr w:rsidR="00116C4A" w:rsidRPr="00116C4A" w:rsidTr="00912C2B">
        <w:tc>
          <w:tcPr>
            <w:tcW w:w="817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98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693" w:type="dxa"/>
          </w:tcPr>
          <w:p w:rsidR="00116C4A" w:rsidRPr="00116C4A" w:rsidRDefault="00116C4A" w:rsidP="00116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6C4A" w:rsidRPr="00116C4A" w:rsidRDefault="00116C4A" w:rsidP="00116C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1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.08.2024 </w:t>
            </w:r>
          </w:p>
        </w:tc>
        <w:tc>
          <w:tcPr>
            <w:tcW w:w="6945" w:type="dxa"/>
          </w:tcPr>
          <w:p w:rsidR="00116C4A" w:rsidRPr="00116C4A" w:rsidRDefault="00116C4A" w:rsidP="00116C4A">
            <w:pPr>
              <w:tabs>
                <w:tab w:val="left" w:pos="5735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C4A" w:rsidRPr="00116C4A" w:rsidRDefault="00116C4A" w:rsidP="00116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174DB6" w:rsidRPr="002B1102" w:rsidRDefault="00174DB6" w:rsidP="00116C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74DB6" w:rsidRPr="002B1102" w:rsidSect="00912C2B">
      <w:pgSz w:w="16838" w:h="11906" w:orient="landscape"/>
      <w:pgMar w:top="568" w:right="540" w:bottom="426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6"/>
    <w:rsid w:val="000C036D"/>
    <w:rsid w:val="00116C4A"/>
    <w:rsid w:val="00174DB6"/>
    <w:rsid w:val="00297166"/>
    <w:rsid w:val="002B1102"/>
    <w:rsid w:val="003518B1"/>
    <w:rsid w:val="0042686B"/>
    <w:rsid w:val="00444F53"/>
    <w:rsid w:val="004541DB"/>
    <w:rsid w:val="00480314"/>
    <w:rsid w:val="0048668F"/>
    <w:rsid w:val="004E6683"/>
    <w:rsid w:val="00527488"/>
    <w:rsid w:val="00593670"/>
    <w:rsid w:val="005B331D"/>
    <w:rsid w:val="005C321F"/>
    <w:rsid w:val="00681C4F"/>
    <w:rsid w:val="00695356"/>
    <w:rsid w:val="007864B9"/>
    <w:rsid w:val="00852C02"/>
    <w:rsid w:val="008856B3"/>
    <w:rsid w:val="00912C2B"/>
    <w:rsid w:val="009E6B7B"/>
    <w:rsid w:val="00B057D8"/>
    <w:rsid w:val="00DF48C8"/>
    <w:rsid w:val="00E60479"/>
    <w:rsid w:val="00E83696"/>
    <w:rsid w:val="00E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46518-4420-49E1-94DA-AFFFB0F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6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E6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1D70577CBD5EFC331E6D702755932883&amp;req=doc&amp;base=LAW&amp;n=372866&amp;dst=290&amp;fld=134&amp;REFFIELD=134&amp;REFDST=100066&amp;REFDOC=31085&amp;REFBASE=PKBO&amp;stat=refcode%3D10881%3Bdstident%3D290%3Bindex%3D95&amp;date=21.01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Сектор правовой и кадровой работы</cp:lastModifiedBy>
  <cp:revision>2</cp:revision>
  <cp:lastPrinted>2024-03-21T08:11:00Z</cp:lastPrinted>
  <dcterms:created xsi:type="dcterms:W3CDTF">2024-04-04T11:18:00Z</dcterms:created>
  <dcterms:modified xsi:type="dcterms:W3CDTF">2024-04-04T11:18:00Z</dcterms:modified>
</cp:coreProperties>
</file>