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D5" w:rsidRDefault="000144D5" w:rsidP="000144D5">
      <w:pPr>
        <w:ind w:firstLine="567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600710" cy="716915"/>
            <wp:effectExtent l="19050" t="0" r="889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D5" w:rsidRPr="0098419D" w:rsidRDefault="000144D5" w:rsidP="000144D5">
      <w:pPr>
        <w:ind w:firstLine="567"/>
        <w:jc w:val="center"/>
        <w:rPr>
          <w:sz w:val="32"/>
          <w:szCs w:val="32"/>
        </w:rPr>
      </w:pPr>
      <w:r w:rsidRPr="0098419D">
        <w:rPr>
          <w:sz w:val="32"/>
          <w:szCs w:val="32"/>
        </w:rPr>
        <w:t>ФЕДЕРАЛЬНАЯ СЛУЖБА ПО ТРУДУ И ЗАНЯТОСТИ</w:t>
      </w:r>
    </w:p>
    <w:p w:rsidR="000144D5" w:rsidRPr="009D6B9D" w:rsidRDefault="000144D5" w:rsidP="000144D5">
      <w:pPr>
        <w:rPr>
          <w:b/>
          <w:sz w:val="16"/>
          <w:szCs w:val="16"/>
        </w:rPr>
      </w:pPr>
    </w:p>
    <w:p w:rsidR="000144D5" w:rsidRPr="009D6B9D" w:rsidRDefault="000144D5" w:rsidP="000144D5">
      <w:pPr>
        <w:jc w:val="center"/>
        <w:rPr>
          <w:szCs w:val="26"/>
        </w:rPr>
      </w:pPr>
      <w:r w:rsidRPr="009D6B9D">
        <w:rPr>
          <w:szCs w:val="26"/>
        </w:rPr>
        <w:t>ГОСУДАРСТВЕННАЯ ИНСПЕКЦИЯ ТРУДА В ЧУВАШСКОЙ РЕСПУБЛИКЕ</w:t>
      </w:r>
    </w:p>
    <w:p w:rsidR="000144D5" w:rsidRPr="009D6B9D" w:rsidRDefault="000144D5" w:rsidP="000144D5">
      <w:pPr>
        <w:ind w:firstLine="567"/>
        <w:jc w:val="center"/>
      </w:pPr>
    </w:p>
    <w:p w:rsidR="00A44EDE" w:rsidRPr="00E06CF0" w:rsidRDefault="000144D5" w:rsidP="000144D5">
      <w:pPr>
        <w:ind w:firstLine="567"/>
        <w:jc w:val="center"/>
        <w:rPr>
          <w:sz w:val="28"/>
          <w:szCs w:val="28"/>
        </w:rPr>
      </w:pPr>
      <w:r w:rsidRPr="00E06CF0">
        <w:rPr>
          <w:sz w:val="28"/>
          <w:szCs w:val="28"/>
        </w:rPr>
        <w:t xml:space="preserve">Информационный бюллетень о причинах несчастных случаев </w:t>
      </w:r>
    </w:p>
    <w:p w:rsidR="000144D5" w:rsidRPr="00E06CF0" w:rsidRDefault="00A44EDE" w:rsidP="000144D5">
      <w:pPr>
        <w:ind w:firstLine="567"/>
        <w:jc w:val="center"/>
        <w:rPr>
          <w:sz w:val="28"/>
          <w:szCs w:val="28"/>
        </w:rPr>
      </w:pPr>
      <w:r w:rsidRPr="00E06CF0">
        <w:rPr>
          <w:sz w:val="28"/>
          <w:szCs w:val="28"/>
        </w:rPr>
        <w:t>в сельском хозяйстве</w:t>
      </w:r>
    </w:p>
    <w:p w:rsidR="000144D5" w:rsidRPr="00E06CF0" w:rsidRDefault="000144D5" w:rsidP="000144D5">
      <w:pPr>
        <w:ind w:firstLine="567"/>
        <w:jc w:val="both"/>
        <w:rPr>
          <w:sz w:val="28"/>
          <w:szCs w:val="28"/>
        </w:rPr>
      </w:pPr>
    </w:p>
    <w:p w:rsidR="0079505C" w:rsidRPr="00E06CF0" w:rsidRDefault="000144D5" w:rsidP="00E06CF0">
      <w:pPr>
        <w:ind w:firstLine="709"/>
        <w:jc w:val="both"/>
        <w:rPr>
          <w:sz w:val="28"/>
          <w:szCs w:val="28"/>
        </w:rPr>
      </w:pPr>
      <w:r w:rsidRPr="00E06CF0">
        <w:rPr>
          <w:sz w:val="28"/>
          <w:szCs w:val="28"/>
        </w:rPr>
        <w:t>Бюллетень подготовлен с целью информирования заинтересованных лиц о несчастных случаях, происшедших в организациях Чувашской Республики, занятых в сфере сельского хозяйства, для анализа их причин и обстоятельств, при которых они произошли, и предотвращения их повторения.</w:t>
      </w:r>
    </w:p>
    <w:p w:rsidR="00337345" w:rsidRPr="00E06CF0" w:rsidRDefault="00E400D8" w:rsidP="00C544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</w:t>
      </w:r>
      <w:r w:rsidR="00907086" w:rsidRPr="00E06CF0">
        <w:rPr>
          <w:sz w:val="28"/>
          <w:szCs w:val="28"/>
        </w:rPr>
        <w:t>месяц</w:t>
      </w:r>
      <w:r w:rsidR="00706EFB" w:rsidRPr="00E06CF0">
        <w:rPr>
          <w:sz w:val="28"/>
          <w:szCs w:val="28"/>
        </w:rPr>
        <w:t>ев</w:t>
      </w:r>
      <w:r w:rsidR="00337345" w:rsidRPr="00E06CF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37345" w:rsidRPr="00E06CF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территории Чувашской Республики зарегистрировано 2</w:t>
      </w:r>
      <w:r w:rsidRPr="00E06CF0">
        <w:rPr>
          <w:sz w:val="28"/>
          <w:szCs w:val="28"/>
        </w:rPr>
        <w:t xml:space="preserve"> несчастных случая с тяжелым исходом</w:t>
      </w:r>
      <w:r>
        <w:rPr>
          <w:sz w:val="28"/>
          <w:szCs w:val="28"/>
        </w:rPr>
        <w:t>, произошедших</w:t>
      </w:r>
      <w:r w:rsidRPr="00E06CF0">
        <w:rPr>
          <w:sz w:val="28"/>
          <w:szCs w:val="28"/>
        </w:rPr>
        <w:t xml:space="preserve"> </w:t>
      </w:r>
      <w:r w:rsidR="00337345" w:rsidRPr="00E06CF0">
        <w:rPr>
          <w:sz w:val="28"/>
          <w:szCs w:val="28"/>
        </w:rPr>
        <w:t>в организациях, занятых в сфере сельского хозяйства</w:t>
      </w:r>
      <w:r w:rsidR="00E06CF0" w:rsidRPr="00E06CF0">
        <w:rPr>
          <w:sz w:val="28"/>
          <w:szCs w:val="28"/>
        </w:rPr>
        <w:t>,</w:t>
      </w:r>
      <w:r w:rsidR="0079505C" w:rsidRPr="00E06CF0">
        <w:rPr>
          <w:sz w:val="28"/>
          <w:szCs w:val="28"/>
        </w:rPr>
        <w:t xml:space="preserve"> </w:t>
      </w:r>
      <w:r w:rsidR="000144D5" w:rsidRPr="00E06CF0">
        <w:rPr>
          <w:sz w:val="28"/>
          <w:szCs w:val="28"/>
        </w:rPr>
        <w:t xml:space="preserve">из которых </w:t>
      </w:r>
      <w:r>
        <w:rPr>
          <w:sz w:val="28"/>
          <w:szCs w:val="28"/>
        </w:rPr>
        <w:t>1</w:t>
      </w:r>
      <w:r w:rsidR="00337345" w:rsidRPr="00E06CF0">
        <w:rPr>
          <w:sz w:val="28"/>
          <w:szCs w:val="28"/>
        </w:rPr>
        <w:t xml:space="preserve"> </w:t>
      </w:r>
      <w:r w:rsidR="003F4D3C">
        <w:rPr>
          <w:sz w:val="28"/>
          <w:szCs w:val="28"/>
        </w:rPr>
        <w:t xml:space="preserve">случай </w:t>
      </w:r>
      <w:r w:rsidR="00337345" w:rsidRPr="00E06CF0">
        <w:rPr>
          <w:sz w:val="28"/>
          <w:szCs w:val="28"/>
        </w:rPr>
        <w:t>смертельны</w:t>
      </w:r>
      <w:r>
        <w:rPr>
          <w:sz w:val="28"/>
          <w:szCs w:val="28"/>
        </w:rPr>
        <w:t>й</w:t>
      </w:r>
      <w:r w:rsidR="000144D5" w:rsidRPr="00E06CF0">
        <w:rPr>
          <w:sz w:val="28"/>
          <w:szCs w:val="28"/>
        </w:rPr>
        <w:t xml:space="preserve"> и 1 относится к категории тяжелых.</w:t>
      </w:r>
    </w:p>
    <w:p w:rsidR="00246039" w:rsidRDefault="005855B1" w:rsidP="002460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15 апреля 2023 года</w:t>
      </w:r>
      <w:r w:rsidR="00246039">
        <w:rPr>
          <w:sz w:val="28"/>
          <w:szCs w:val="28"/>
        </w:rPr>
        <w:t xml:space="preserve"> </w:t>
      </w:r>
      <w:r w:rsidR="00246039" w:rsidRPr="00246039">
        <w:rPr>
          <w:sz w:val="28"/>
          <w:szCs w:val="28"/>
        </w:rPr>
        <w:t>в Колхоз</w:t>
      </w:r>
      <w:r w:rsidR="00246039">
        <w:rPr>
          <w:sz w:val="28"/>
          <w:szCs w:val="28"/>
        </w:rPr>
        <w:t>е</w:t>
      </w:r>
      <w:r w:rsidR="00246039" w:rsidRPr="00246039">
        <w:rPr>
          <w:sz w:val="28"/>
          <w:szCs w:val="28"/>
        </w:rPr>
        <w:t xml:space="preserve"> </w:t>
      </w:r>
      <w:r w:rsidR="00246039">
        <w:rPr>
          <w:sz w:val="28"/>
          <w:szCs w:val="28"/>
        </w:rPr>
        <w:t>«</w:t>
      </w:r>
      <w:r w:rsidR="00246039" w:rsidRPr="00246039">
        <w:rPr>
          <w:sz w:val="28"/>
          <w:szCs w:val="28"/>
        </w:rPr>
        <w:t xml:space="preserve">Опытно-показательное хозяйство </w:t>
      </w:r>
      <w:r w:rsidR="00246039">
        <w:rPr>
          <w:sz w:val="28"/>
          <w:szCs w:val="28"/>
        </w:rPr>
        <w:t>«</w:t>
      </w:r>
      <w:r w:rsidR="00246039" w:rsidRPr="00246039">
        <w:rPr>
          <w:sz w:val="28"/>
          <w:szCs w:val="28"/>
        </w:rPr>
        <w:t>Ленинская искра</w:t>
      </w:r>
      <w:r w:rsidR="00246039">
        <w:rPr>
          <w:sz w:val="28"/>
          <w:szCs w:val="28"/>
        </w:rPr>
        <w:t xml:space="preserve">» </w:t>
      </w:r>
      <w:r w:rsidR="00060674" w:rsidRPr="00E06CF0">
        <w:rPr>
          <w:sz w:val="28"/>
          <w:szCs w:val="28"/>
        </w:rPr>
        <w:t xml:space="preserve">произошел смертельный несчастный случай с </w:t>
      </w:r>
      <w:r w:rsidR="00246039">
        <w:rPr>
          <w:sz w:val="28"/>
          <w:szCs w:val="28"/>
        </w:rPr>
        <w:t>работником</w:t>
      </w:r>
      <w:r w:rsidR="005E4C44">
        <w:rPr>
          <w:sz w:val="28"/>
          <w:szCs w:val="28"/>
        </w:rPr>
        <w:t>, обслуживающим</w:t>
      </w:r>
      <w:r w:rsidR="00246039">
        <w:rPr>
          <w:sz w:val="28"/>
          <w:szCs w:val="28"/>
        </w:rPr>
        <w:t xml:space="preserve"> </w:t>
      </w:r>
      <w:proofErr w:type="spellStart"/>
      <w:r w:rsidR="005E4C44">
        <w:rPr>
          <w:sz w:val="28"/>
          <w:szCs w:val="28"/>
        </w:rPr>
        <w:t>зернорисоочистительный</w:t>
      </w:r>
      <w:proofErr w:type="spellEnd"/>
      <w:r w:rsidR="005E4C44">
        <w:rPr>
          <w:sz w:val="28"/>
          <w:szCs w:val="28"/>
        </w:rPr>
        <w:t xml:space="preserve"> агрегат ЗАР-5 (далее – ЗАР-5).</w:t>
      </w:r>
    </w:p>
    <w:p w:rsidR="003F4D3C" w:rsidRDefault="005E4C44" w:rsidP="003F4D3C">
      <w:pPr>
        <w:ind w:firstLine="720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Водитель грузового транспортного средства прибыл к бункеру-накопителю ЗАР-5 для загрузки зерна. Установив автомобиль под бункер-накопитель, водитель самостоятельно открыл заслонку и стал производить загрузку зерна в кузов автомобиля.</w:t>
      </w:r>
      <w:r w:rsidR="003A4C5A">
        <w:rPr>
          <w:sz w:val="28"/>
          <w:szCs w:val="28"/>
        </w:rPr>
        <w:t xml:space="preserve"> Находившийся в это время внутри бункера-накопителя работник был </w:t>
      </w:r>
      <w:r w:rsidR="003A4C5A" w:rsidRPr="001172D2">
        <w:rPr>
          <w:color w:val="1F1F1F"/>
          <w:sz w:val="28"/>
          <w:szCs w:val="28"/>
          <w:shd w:val="clear" w:color="auto" w:fill="FFFFFF"/>
        </w:rPr>
        <w:t xml:space="preserve">затянут </w:t>
      </w:r>
      <w:r w:rsidR="001172D2" w:rsidRPr="001172D2">
        <w:rPr>
          <w:color w:val="1F1F1F"/>
          <w:sz w:val="28"/>
          <w:szCs w:val="28"/>
          <w:shd w:val="clear" w:color="auto" w:fill="FFFFFF"/>
        </w:rPr>
        <w:t xml:space="preserve">в зерновую массу </w:t>
      </w:r>
      <w:r w:rsidR="003A4C5A" w:rsidRPr="001172D2">
        <w:rPr>
          <w:color w:val="1F1F1F"/>
          <w:sz w:val="28"/>
          <w:szCs w:val="28"/>
          <w:shd w:val="clear" w:color="auto" w:fill="FFFFFF"/>
        </w:rPr>
        <w:t xml:space="preserve">и завален </w:t>
      </w:r>
      <w:r w:rsidR="001172D2" w:rsidRPr="001172D2">
        <w:rPr>
          <w:color w:val="1F1F1F"/>
          <w:sz w:val="28"/>
          <w:szCs w:val="28"/>
          <w:shd w:val="clear" w:color="auto" w:fill="FFFFFF"/>
        </w:rPr>
        <w:t>ею</w:t>
      </w:r>
      <w:r w:rsidR="003A4C5A" w:rsidRPr="001172D2">
        <w:rPr>
          <w:color w:val="1F1F1F"/>
          <w:sz w:val="28"/>
          <w:szCs w:val="28"/>
          <w:shd w:val="clear" w:color="auto" w:fill="FFFFFF"/>
        </w:rPr>
        <w:t>, в результате чего работник задохнулся.</w:t>
      </w:r>
      <w:r w:rsidR="001172D2">
        <w:rPr>
          <w:color w:val="1F1F1F"/>
          <w:sz w:val="28"/>
          <w:szCs w:val="28"/>
          <w:shd w:val="clear" w:color="auto" w:fill="FFFFFF"/>
        </w:rPr>
        <w:t xml:space="preserve"> Кроме того, погибший работник находился в рабочее время </w:t>
      </w:r>
      <w:r w:rsidR="003F4D3C">
        <w:rPr>
          <w:color w:val="1F1F1F"/>
          <w:sz w:val="28"/>
          <w:szCs w:val="28"/>
          <w:shd w:val="clear" w:color="auto" w:fill="FFFFFF"/>
        </w:rPr>
        <w:t xml:space="preserve">на рабочем месте </w:t>
      </w:r>
      <w:r w:rsidR="001172D2">
        <w:rPr>
          <w:color w:val="1F1F1F"/>
          <w:sz w:val="28"/>
          <w:szCs w:val="28"/>
          <w:shd w:val="clear" w:color="auto" w:fill="FFFFFF"/>
        </w:rPr>
        <w:t>в состоянии алкогольного опьянения.</w:t>
      </w:r>
    </w:p>
    <w:p w:rsidR="003F4D3C" w:rsidRDefault="006F1517" w:rsidP="003F4D3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Причиной несчастного случая стала неудовлетворительная организация работ, которая выразилась в </w:t>
      </w:r>
      <w:r w:rsidR="003F4D3C" w:rsidRPr="003F4D3C">
        <w:rPr>
          <w:sz w:val="28"/>
          <w:szCs w:val="28"/>
        </w:rPr>
        <w:t>эксплуатаци</w:t>
      </w:r>
      <w:r>
        <w:rPr>
          <w:sz w:val="28"/>
          <w:szCs w:val="28"/>
        </w:rPr>
        <w:t>и</w:t>
      </w:r>
      <w:r w:rsidR="003F4D3C" w:rsidRPr="003F4D3C">
        <w:rPr>
          <w:sz w:val="28"/>
          <w:szCs w:val="28"/>
        </w:rPr>
        <w:t xml:space="preserve"> бункера-накопителя </w:t>
      </w:r>
      <w:proofErr w:type="spellStart"/>
      <w:r w:rsidR="003F4D3C" w:rsidRPr="003F4D3C">
        <w:rPr>
          <w:sz w:val="28"/>
          <w:szCs w:val="28"/>
        </w:rPr>
        <w:t>зернорисо-очистительного</w:t>
      </w:r>
      <w:proofErr w:type="spellEnd"/>
      <w:r w:rsidR="003F4D3C" w:rsidRPr="003F4D3C">
        <w:rPr>
          <w:sz w:val="28"/>
          <w:szCs w:val="28"/>
        </w:rPr>
        <w:t xml:space="preserve"> агрегата ЗАР-5</w:t>
      </w:r>
      <w:r>
        <w:rPr>
          <w:sz w:val="28"/>
          <w:szCs w:val="28"/>
        </w:rPr>
        <w:t>,</w:t>
      </w:r>
      <w:r w:rsidR="003F4D3C" w:rsidRPr="003F4D3C">
        <w:rPr>
          <w:sz w:val="28"/>
          <w:szCs w:val="28"/>
        </w:rPr>
        <w:t xml:space="preserve"> не оборудованного предохранительными решетками, установленными на расстоянии не более </w:t>
      </w:r>
      <w:r>
        <w:rPr>
          <w:sz w:val="28"/>
          <w:szCs w:val="28"/>
        </w:rPr>
        <w:t xml:space="preserve">0,6 м от верхней кромки бункера, работодателем </w:t>
      </w:r>
      <w:r w:rsidR="003F4D3C" w:rsidRPr="003F4D3C">
        <w:rPr>
          <w:sz w:val="28"/>
          <w:szCs w:val="28"/>
        </w:rPr>
        <w:t xml:space="preserve">допущен выпуск зерна из бункера-накопителя </w:t>
      </w:r>
      <w:proofErr w:type="spellStart"/>
      <w:r w:rsidR="003F4D3C" w:rsidRPr="003F4D3C">
        <w:rPr>
          <w:sz w:val="28"/>
          <w:szCs w:val="28"/>
        </w:rPr>
        <w:t>зернорисо-очистительного</w:t>
      </w:r>
      <w:proofErr w:type="spellEnd"/>
      <w:r w:rsidR="003F4D3C" w:rsidRPr="003F4D3C">
        <w:rPr>
          <w:sz w:val="28"/>
          <w:szCs w:val="28"/>
        </w:rPr>
        <w:t xml:space="preserve"> агрегата ЗАР-5 при нахождении в нем работника, а также нахождение работника на рабочем месте в состоянии алкогольного опьянения.</w:t>
      </w:r>
      <w:proofErr w:type="gramEnd"/>
    </w:p>
    <w:p w:rsidR="005855B1" w:rsidRPr="003F4D3C" w:rsidRDefault="005855B1" w:rsidP="003F4D3C">
      <w:pPr>
        <w:ind w:firstLine="720"/>
        <w:jc w:val="both"/>
        <w:rPr>
          <w:color w:val="1F1F1F"/>
          <w:sz w:val="28"/>
          <w:szCs w:val="28"/>
          <w:shd w:val="clear" w:color="auto" w:fill="FFFFFF"/>
        </w:rPr>
      </w:pPr>
    </w:p>
    <w:p w:rsidR="001172D2" w:rsidRPr="00885CE0" w:rsidRDefault="00885CE0" w:rsidP="003A4C5A">
      <w:pPr>
        <w:ind w:firstLine="720"/>
        <w:jc w:val="both"/>
        <w:rPr>
          <w:sz w:val="28"/>
          <w:szCs w:val="28"/>
        </w:rPr>
      </w:pPr>
      <w:r w:rsidRPr="00885CE0">
        <w:rPr>
          <w:rStyle w:val="11"/>
          <w:rFonts w:eastAsia="Sylfaen"/>
          <w:sz w:val="28"/>
          <w:szCs w:val="28"/>
        </w:rPr>
        <w:t xml:space="preserve">4 мая 2023 на территории </w:t>
      </w:r>
      <w:proofErr w:type="spellStart"/>
      <w:r w:rsidRPr="00885CE0">
        <w:rPr>
          <w:rStyle w:val="11"/>
          <w:rFonts w:eastAsia="Sylfaen"/>
          <w:sz w:val="28"/>
          <w:szCs w:val="28"/>
        </w:rPr>
        <w:t>Чебоксарск</w:t>
      </w:r>
      <w:r>
        <w:rPr>
          <w:rStyle w:val="11"/>
          <w:rFonts w:eastAsia="Sylfaen"/>
          <w:sz w:val="28"/>
          <w:szCs w:val="28"/>
        </w:rPr>
        <w:t>ого</w:t>
      </w:r>
      <w:proofErr w:type="spellEnd"/>
      <w:r w:rsidRPr="00885CE0">
        <w:rPr>
          <w:rStyle w:val="11"/>
          <w:rFonts w:eastAsia="Sylfaen"/>
          <w:sz w:val="28"/>
          <w:szCs w:val="28"/>
        </w:rPr>
        <w:t xml:space="preserve"> элеватор</w:t>
      </w:r>
      <w:r>
        <w:rPr>
          <w:rStyle w:val="11"/>
          <w:rFonts w:eastAsia="Sylfaen"/>
          <w:sz w:val="28"/>
          <w:szCs w:val="28"/>
        </w:rPr>
        <w:t>а -</w:t>
      </w:r>
      <w:r w:rsidRPr="00885CE0">
        <w:rPr>
          <w:rStyle w:val="11"/>
          <w:rFonts w:eastAsia="Sylfaen"/>
          <w:sz w:val="28"/>
          <w:szCs w:val="28"/>
        </w:rPr>
        <w:t xml:space="preserve"> филиал</w:t>
      </w:r>
      <w:r>
        <w:rPr>
          <w:rStyle w:val="11"/>
          <w:rFonts w:eastAsia="Sylfaen"/>
          <w:sz w:val="28"/>
          <w:szCs w:val="28"/>
        </w:rPr>
        <w:t>а</w:t>
      </w:r>
      <w:r w:rsidRPr="00885CE0">
        <w:rPr>
          <w:rStyle w:val="11"/>
          <w:rFonts w:eastAsia="Sylfaen"/>
          <w:sz w:val="28"/>
          <w:szCs w:val="28"/>
        </w:rPr>
        <w:t xml:space="preserve"> АО «</w:t>
      </w:r>
      <w:proofErr w:type="spellStart"/>
      <w:r w:rsidRPr="00885CE0">
        <w:rPr>
          <w:rStyle w:val="11"/>
          <w:rFonts w:eastAsia="Sylfaen"/>
          <w:sz w:val="28"/>
          <w:szCs w:val="28"/>
        </w:rPr>
        <w:t>Чувашхлебпродукт</w:t>
      </w:r>
      <w:proofErr w:type="spellEnd"/>
      <w:r w:rsidRPr="00885CE0">
        <w:rPr>
          <w:rStyle w:val="11"/>
          <w:rFonts w:eastAsia="Sylfaen"/>
          <w:sz w:val="28"/>
          <w:szCs w:val="28"/>
        </w:rPr>
        <w:t>»</w:t>
      </w:r>
      <w:r>
        <w:rPr>
          <w:rStyle w:val="11"/>
          <w:rFonts w:eastAsia="Sylfaen"/>
          <w:sz w:val="28"/>
          <w:szCs w:val="28"/>
        </w:rPr>
        <w:t xml:space="preserve"> произошел тяжелый несчастный случай с работником </w:t>
      </w:r>
      <w:r w:rsidRPr="00885CE0">
        <w:rPr>
          <w:color w:val="000000"/>
          <w:sz w:val="28"/>
          <w:szCs w:val="28"/>
        </w:rPr>
        <w:t>СПК «</w:t>
      </w:r>
      <w:proofErr w:type="spellStart"/>
      <w:r w:rsidRPr="00885CE0">
        <w:rPr>
          <w:color w:val="000000"/>
          <w:sz w:val="28"/>
          <w:szCs w:val="28"/>
        </w:rPr>
        <w:t>Звениговский</w:t>
      </w:r>
      <w:proofErr w:type="spellEnd"/>
      <w:r w:rsidRPr="00885C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80F04" w:rsidRPr="00780F04" w:rsidRDefault="00885CE0" w:rsidP="00780F04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0F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Работники </w:t>
      </w:r>
      <w:r w:rsidRPr="00780F04">
        <w:rPr>
          <w:rFonts w:ascii="Times New Roman" w:hAnsi="Times New Roman" w:cs="Times New Roman"/>
          <w:color w:val="000000"/>
          <w:sz w:val="28"/>
          <w:szCs w:val="28"/>
        </w:rPr>
        <w:t>СПК «</w:t>
      </w:r>
      <w:proofErr w:type="spellStart"/>
      <w:r w:rsidRPr="00780F04">
        <w:rPr>
          <w:rFonts w:ascii="Times New Roman" w:hAnsi="Times New Roman" w:cs="Times New Roman"/>
          <w:color w:val="000000"/>
          <w:sz w:val="28"/>
          <w:szCs w:val="28"/>
        </w:rPr>
        <w:t>Звениговский</w:t>
      </w:r>
      <w:proofErr w:type="spellEnd"/>
      <w:r w:rsidRPr="00780F04">
        <w:rPr>
          <w:rFonts w:ascii="Times New Roman" w:hAnsi="Times New Roman" w:cs="Times New Roman"/>
          <w:color w:val="000000"/>
          <w:sz w:val="28"/>
          <w:szCs w:val="28"/>
        </w:rPr>
        <w:t xml:space="preserve">» прибыли на </w:t>
      </w:r>
      <w:r w:rsidRPr="00780F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участок </w:t>
      </w:r>
      <w:r w:rsidRPr="00780F04">
        <w:rPr>
          <w:rStyle w:val="11"/>
          <w:rFonts w:ascii="Times New Roman" w:hAnsi="Times New Roman" w:cs="Times New Roman"/>
          <w:sz w:val="28"/>
          <w:szCs w:val="28"/>
        </w:rPr>
        <w:t xml:space="preserve">бестарного отпуска отрубей </w:t>
      </w:r>
      <w:proofErr w:type="spellStart"/>
      <w:r w:rsidRPr="00780F04">
        <w:rPr>
          <w:rStyle w:val="11"/>
          <w:rFonts w:ascii="Times New Roman" w:hAnsi="Times New Roman" w:cs="Times New Roman"/>
          <w:sz w:val="28"/>
          <w:szCs w:val="28"/>
        </w:rPr>
        <w:t>Чебоксарского</w:t>
      </w:r>
      <w:proofErr w:type="spellEnd"/>
      <w:r w:rsidRPr="00780F04">
        <w:rPr>
          <w:rStyle w:val="11"/>
          <w:rFonts w:ascii="Times New Roman" w:hAnsi="Times New Roman" w:cs="Times New Roman"/>
          <w:sz w:val="28"/>
          <w:szCs w:val="28"/>
        </w:rPr>
        <w:t xml:space="preserve"> элеватора на автомобиле КАМАЗ с прицепом и после загрузки приступили к накрытию прицепа тентом. </w:t>
      </w:r>
      <w:r w:rsidRPr="00780F04">
        <w:rPr>
          <w:rFonts w:ascii="Times New Roman" w:hAnsi="Times New Roman" w:cs="Times New Roman"/>
          <w:color w:val="000000"/>
          <w:sz w:val="28"/>
          <w:szCs w:val="28"/>
        </w:rPr>
        <w:t xml:space="preserve">Один из работников поднялся на борт прицепа и при накрытии кузова тентом не удержался на борту и </w:t>
      </w:r>
      <w:r w:rsidR="00780F04" w:rsidRPr="00780F04">
        <w:rPr>
          <w:rFonts w:ascii="Times New Roman" w:hAnsi="Times New Roman" w:cs="Times New Roman"/>
          <w:sz w:val="28"/>
          <w:szCs w:val="28"/>
          <w:lang w:bidi="ru-RU"/>
        </w:rPr>
        <w:t xml:space="preserve">упал на бетонное покрытие погрузочной площадки с </w:t>
      </w:r>
      <w:r w:rsidR="005855B1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высоты  около 3 м, получив тяжелые травмы тела.</w:t>
      </w:r>
    </w:p>
    <w:p w:rsidR="00780F04" w:rsidRPr="00780F04" w:rsidRDefault="00780F04" w:rsidP="00780F04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расследования несчастного случая установлено, что </w:t>
      </w:r>
      <w:r w:rsidRPr="00780F04">
        <w:rPr>
          <w:sz w:val="28"/>
          <w:szCs w:val="28"/>
        </w:rPr>
        <w:t xml:space="preserve">работодателем не идентифицирована и не оценена опасность </w:t>
      </w:r>
      <w:r w:rsidRPr="00780F04">
        <w:rPr>
          <w:color w:val="1F1F1F"/>
          <w:sz w:val="28"/>
          <w:szCs w:val="28"/>
          <w:shd w:val="clear" w:color="auto" w:fill="FFFFFF"/>
        </w:rPr>
        <w:t xml:space="preserve">падения работника с высоты при </w:t>
      </w:r>
      <w:r w:rsidRPr="00780F04">
        <w:rPr>
          <w:sz w:val="28"/>
          <w:szCs w:val="28"/>
        </w:rPr>
        <w:t xml:space="preserve">выполнении работ по установке тента на кузов грузового автомобиля и автомобильного прицепа, не разработаны и не реализованы мероприятия по исключению данной опасности, допущены </w:t>
      </w:r>
      <w:r w:rsidRPr="00780F04">
        <w:rPr>
          <w:bCs/>
          <w:sz w:val="28"/>
          <w:szCs w:val="28"/>
        </w:rPr>
        <w:t xml:space="preserve">недостатки </w:t>
      </w:r>
      <w:r w:rsidRPr="00780F04">
        <w:rPr>
          <w:sz w:val="28"/>
          <w:szCs w:val="28"/>
        </w:rPr>
        <w:t>в  изло</w:t>
      </w:r>
      <w:r w:rsidR="005855B1">
        <w:rPr>
          <w:sz w:val="28"/>
          <w:szCs w:val="28"/>
        </w:rPr>
        <w:t>жении требований безопасности в</w:t>
      </w:r>
      <w:r w:rsidRPr="00780F04">
        <w:rPr>
          <w:sz w:val="28"/>
          <w:szCs w:val="28"/>
        </w:rPr>
        <w:t xml:space="preserve"> </w:t>
      </w:r>
      <w:r w:rsidR="005855B1">
        <w:rPr>
          <w:sz w:val="28"/>
          <w:szCs w:val="28"/>
        </w:rPr>
        <w:t>инструкциях</w:t>
      </w:r>
      <w:r>
        <w:rPr>
          <w:sz w:val="28"/>
          <w:szCs w:val="28"/>
        </w:rPr>
        <w:t xml:space="preserve"> по охране труда для работников СПК </w:t>
      </w:r>
      <w:r w:rsidRPr="00780F04">
        <w:rPr>
          <w:color w:val="000000"/>
          <w:sz w:val="28"/>
          <w:szCs w:val="28"/>
        </w:rPr>
        <w:t>«</w:t>
      </w:r>
      <w:proofErr w:type="spellStart"/>
      <w:r w:rsidRPr="00780F04">
        <w:rPr>
          <w:color w:val="000000"/>
          <w:sz w:val="28"/>
          <w:szCs w:val="28"/>
        </w:rPr>
        <w:t>Звениговский</w:t>
      </w:r>
      <w:proofErr w:type="spellEnd"/>
      <w:r w:rsidRPr="00780F0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780F04">
        <w:rPr>
          <w:sz w:val="28"/>
          <w:szCs w:val="28"/>
          <w:lang w:eastAsia="en-US"/>
        </w:rPr>
        <w:t>не содержащих рисков падения</w:t>
      </w:r>
      <w:proofErr w:type="gramEnd"/>
      <w:r w:rsidRPr="00780F04">
        <w:rPr>
          <w:sz w:val="28"/>
          <w:szCs w:val="28"/>
          <w:lang w:eastAsia="en-US"/>
        </w:rPr>
        <w:t xml:space="preserve"> работников с высоты, а также </w:t>
      </w:r>
      <w:r w:rsidRPr="00780F04">
        <w:rPr>
          <w:sz w:val="28"/>
          <w:szCs w:val="28"/>
        </w:rPr>
        <w:t>способов и приемов безопасного выполнения работ по установке тента на кузов грузового автомобиля и автомобильного прицепа.</w:t>
      </w:r>
    </w:p>
    <w:p w:rsidR="00780F04" w:rsidRDefault="00780F04" w:rsidP="00780F04">
      <w:pPr>
        <w:adjustRightInd w:val="0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Кроме того, расследованием установлено, что при следовании на  </w:t>
      </w:r>
      <w:proofErr w:type="spellStart"/>
      <w:r w:rsidRPr="00780F04">
        <w:rPr>
          <w:rStyle w:val="11"/>
          <w:sz w:val="28"/>
          <w:szCs w:val="28"/>
        </w:rPr>
        <w:t>Чебоксарск</w:t>
      </w:r>
      <w:r>
        <w:rPr>
          <w:rStyle w:val="11"/>
          <w:sz w:val="28"/>
          <w:szCs w:val="28"/>
        </w:rPr>
        <w:t>ий</w:t>
      </w:r>
      <w:proofErr w:type="spellEnd"/>
      <w:r w:rsidRPr="00780F04">
        <w:rPr>
          <w:rStyle w:val="11"/>
          <w:sz w:val="28"/>
          <w:szCs w:val="28"/>
        </w:rPr>
        <w:t xml:space="preserve"> элеватор</w:t>
      </w:r>
      <w:r w:rsidR="005855B1">
        <w:rPr>
          <w:rStyle w:val="11"/>
          <w:sz w:val="28"/>
          <w:szCs w:val="28"/>
        </w:rPr>
        <w:t>,</w:t>
      </w:r>
      <w:r>
        <w:rPr>
          <w:rStyle w:val="11"/>
          <w:sz w:val="28"/>
          <w:szCs w:val="28"/>
        </w:rPr>
        <w:t xml:space="preserve"> работник</w:t>
      </w:r>
      <w:r w:rsidR="005855B1">
        <w:rPr>
          <w:rStyle w:val="11"/>
          <w:sz w:val="28"/>
          <w:szCs w:val="28"/>
        </w:rPr>
        <w:t>, впоследствии получивший травму,</w:t>
      </w:r>
      <w:r>
        <w:rPr>
          <w:rStyle w:val="11"/>
          <w:sz w:val="28"/>
          <w:szCs w:val="28"/>
        </w:rPr>
        <w:t xml:space="preserve"> </w:t>
      </w:r>
      <w:r w:rsidR="005855B1">
        <w:rPr>
          <w:rStyle w:val="11"/>
          <w:sz w:val="28"/>
          <w:szCs w:val="28"/>
        </w:rPr>
        <w:t>употребил алкогольные напитки</w:t>
      </w:r>
      <w:r w:rsidR="005855B1">
        <w:rPr>
          <w:color w:val="1F1F1F"/>
          <w:sz w:val="28"/>
          <w:szCs w:val="28"/>
          <w:shd w:val="clear" w:color="auto" w:fill="FFFFFF"/>
        </w:rPr>
        <w:t>.</w:t>
      </w:r>
    </w:p>
    <w:p w:rsidR="008E4449" w:rsidRPr="00E06CF0" w:rsidRDefault="008E4449" w:rsidP="00C54416">
      <w:pPr>
        <w:ind w:firstLine="720"/>
        <w:jc w:val="both"/>
        <w:rPr>
          <w:sz w:val="28"/>
          <w:szCs w:val="28"/>
        </w:rPr>
      </w:pPr>
      <w:r w:rsidRPr="00E06CF0">
        <w:rPr>
          <w:sz w:val="28"/>
          <w:szCs w:val="28"/>
        </w:rPr>
        <w:t xml:space="preserve">За допущенные нарушения законодательства об охране труда </w:t>
      </w:r>
      <w:r w:rsidRPr="00E06CF0">
        <w:rPr>
          <w:iCs/>
          <w:sz w:val="28"/>
          <w:szCs w:val="28"/>
        </w:rPr>
        <w:t xml:space="preserve">вышеуказанные организации </w:t>
      </w:r>
      <w:r w:rsidRPr="00E06CF0">
        <w:rPr>
          <w:sz w:val="28"/>
          <w:szCs w:val="28"/>
        </w:rPr>
        <w:t>привлечены к административной ответственности, материалы направлены в следственные органы для решения вопроса о возбуждения уголовных дел в отношении виновных лиц.</w:t>
      </w:r>
    </w:p>
    <w:p w:rsidR="00A44EDE" w:rsidRPr="00E06CF0" w:rsidRDefault="00A44EDE" w:rsidP="00C54416">
      <w:pPr>
        <w:ind w:firstLine="720"/>
        <w:jc w:val="both"/>
        <w:rPr>
          <w:sz w:val="28"/>
          <w:szCs w:val="28"/>
        </w:rPr>
      </w:pPr>
    </w:p>
    <w:p w:rsidR="008E4449" w:rsidRPr="00E06CF0" w:rsidRDefault="008E4449" w:rsidP="00C54416">
      <w:pPr>
        <w:ind w:firstLine="720"/>
        <w:jc w:val="both"/>
        <w:rPr>
          <w:sz w:val="28"/>
          <w:szCs w:val="28"/>
        </w:rPr>
      </w:pPr>
      <w:r w:rsidRPr="00E06CF0">
        <w:rPr>
          <w:sz w:val="28"/>
          <w:szCs w:val="28"/>
        </w:rPr>
        <w:t xml:space="preserve">Исходя из анализа причин травматизма и выявленных нарушений в результате расследования несчастных случаев на производстве, в целях повышения качества и эффективности работы, направленных на снижение производственного травматизма, улучшения условий труда, необходимо: </w:t>
      </w:r>
    </w:p>
    <w:p w:rsidR="00C54416" w:rsidRPr="00E06CF0" w:rsidRDefault="008E4449" w:rsidP="00C544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06CF0">
        <w:rPr>
          <w:rFonts w:eastAsia="Calibri"/>
          <w:sz w:val="28"/>
          <w:szCs w:val="28"/>
        </w:rPr>
        <w:t>1. В рамках функционирования системы управления охраной труда обеспечить проведение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рисков.</w:t>
      </w:r>
    </w:p>
    <w:p w:rsidR="008E4449" w:rsidRPr="00E06CF0" w:rsidRDefault="008E4449" w:rsidP="00C544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06CF0">
        <w:rPr>
          <w:sz w:val="28"/>
          <w:szCs w:val="28"/>
        </w:rPr>
        <w:t xml:space="preserve">2. </w:t>
      </w:r>
      <w:r w:rsidR="00C54416" w:rsidRPr="00E06CF0">
        <w:rPr>
          <w:rFonts w:eastAsia="Calibri"/>
          <w:sz w:val="28"/>
          <w:szCs w:val="28"/>
        </w:rPr>
        <w:t>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</w:t>
      </w:r>
      <w:r w:rsidR="00C54416" w:rsidRPr="00E06CF0">
        <w:rPr>
          <w:sz w:val="28"/>
          <w:szCs w:val="28"/>
        </w:rPr>
        <w:t xml:space="preserve"> руководствоваться Правилами по охране труда в сельском хозяйстве</w:t>
      </w:r>
      <w:r w:rsidR="00C54416" w:rsidRPr="00E06CF0">
        <w:rPr>
          <w:rFonts w:eastAsia="Calibri"/>
          <w:sz w:val="28"/>
          <w:szCs w:val="28"/>
        </w:rPr>
        <w:t>, утвержденны</w:t>
      </w:r>
      <w:r w:rsidR="00E06CF0">
        <w:rPr>
          <w:rFonts w:eastAsia="Calibri"/>
          <w:sz w:val="28"/>
          <w:szCs w:val="28"/>
        </w:rPr>
        <w:t>ми</w:t>
      </w:r>
      <w:r w:rsidR="00C54416" w:rsidRPr="00E06CF0">
        <w:rPr>
          <w:rFonts w:eastAsia="Calibri"/>
          <w:sz w:val="28"/>
          <w:szCs w:val="28"/>
        </w:rPr>
        <w:t xml:space="preserve"> п</w:t>
      </w:r>
      <w:r w:rsidRPr="00E06CF0">
        <w:rPr>
          <w:sz w:val="28"/>
          <w:szCs w:val="28"/>
        </w:rPr>
        <w:t>риказ</w:t>
      </w:r>
      <w:r w:rsidR="00C54416" w:rsidRPr="00E06CF0">
        <w:rPr>
          <w:sz w:val="28"/>
          <w:szCs w:val="28"/>
        </w:rPr>
        <w:t>ом</w:t>
      </w:r>
      <w:r w:rsidRPr="00E06CF0">
        <w:rPr>
          <w:sz w:val="28"/>
          <w:szCs w:val="28"/>
        </w:rPr>
        <w:t xml:space="preserve"> Минтруда Росси</w:t>
      </w:r>
      <w:r w:rsidR="00C54416" w:rsidRPr="00E06CF0">
        <w:rPr>
          <w:sz w:val="28"/>
          <w:szCs w:val="28"/>
        </w:rPr>
        <w:t xml:space="preserve">и от 27.10.2020 </w:t>
      </w:r>
      <w:r w:rsidR="00A44EDE" w:rsidRPr="00E06CF0">
        <w:rPr>
          <w:sz w:val="28"/>
          <w:szCs w:val="28"/>
        </w:rPr>
        <w:t>№</w:t>
      </w:r>
      <w:r w:rsidR="00C54416" w:rsidRPr="00E06CF0">
        <w:rPr>
          <w:sz w:val="28"/>
          <w:szCs w:val="28"/>
        </w:rPr>
        <w:t xml:space="preserve"> 746н.</w:t>
      </w:r>
    </w:p>
    <w:p w:rsidR="008E4449" w:rsidRPr="00E06CF0" w:rsidRDefault="008E4449" w:rsidP="00C54416">
      <w:pPr>
        <w:ind w:firstLine="720"/>
        <w:jc w:val="both"/>
        <w:rPr>
          <w:sz w:val="28"/>
          <w:szCs w:val="28"/>
        </w:rPr>
      </w:pPr>
      <w:r w:rsidRPr="00E06CF0">
        <w:rPr>
          <w:sz w:val="28"/>
          <w:szCs w:val="28"/>
        </w:rPr>
        <w:t>3. Исключить нахождение работников на рабочих местах в состоянии алкогольного, наркотического и иного токсикологического опьянения.</w:t>
      </w:r>
    </w:p>
    <w:p w:rsidR="002C11D6" w:rsidRPr="00E06CF0" w:rsidRDefault="002C11D6" w:rsidP="00C54416">
      <w:pPr>
        <w:ind w:firstLine="720"/>
        <w:jc w:val="both"/>
        <w:rPr>
          <w:bCs/>
          <w:sz w:val="28"/>
          <w:szCs w:val="28"/>
        </w:rPr>
      </w:pPr>
    </w:p>
    <w:p w:rsidR="000144D5" w:rsidRDefault="005855B1" w:rsidP="000144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E06CF0">
        <w:rPr>
          <w:sz w:val="28"/>
          <w:szCs w:val="28"/>
        </w:rPr>
        <w:t>.</w:t>
      </w:r>
      <w:r>
        <w:rPr>
          <w:sz w:val="28"/>
          <w:szCs w:val="28"/>
        </w:rPr>
        <w:t>06.2023</w:t>
      </w:r>
    </w:p>
    <w:p w:rsidR="00E06CF0" w:rsidRPr="00E06CF0" w:rsidRDefault="00E06CF0" w:rsidP="000144D5">
      <w:pPr>
        <w:ind w:firstLine="709"/>
        <w:rPr>
          <w:sz w:val="28"/>
          <w:szCs w:val="28"/>
        </w:rPr>
      </w:pPr>
    </w:p>
    <w:p w:rsidR="000144D5" w:rsidRPr="00E06CF0" w:rsidRDefault="000144D5" w:rsidP="000144D5">
      <w:pPr>
        <w:ind w:firstLine="709"/>
        <w:jc w:val="both"/>
        <w:rPr>
          <w:sz w:val="28"/>
          <w:szCs w:val="28"/>
        </w:rPr>
      </w:pPr>
      <w:r w:rsidRPr="00E06CF0">
        <w:rPr>
          <w:sz w:val="28"/>
          <w:szCs w:val="28"/>
        </w:rPr>
        <w:t>Предлагается использовать при проведении инструктажей по охране труда.</w:t>
      </w:r>
    </w:p>
    <w:p w:rsidR="00D87542" w:rsidRPr="000144D5" w:rsidRDefault="00D87542" w:rsidP="000144D5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8"/>
          <w:szCs w:val="28"/>
        </w:rPr>
      </w:pPr>
    </w:p>
    <w:sectPr w:rsidR="00D87542" w:rsidRPr="000144D5" w:rsidSect="000144D5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04" w:rsidRDefault="00780F04" w:rsidP="00C84911">
      <w:r>
        <w:separator/>
      </w:r>
    </w:p>
  </w:endnote>
  <w:endnote w:type="continuationSeparator" w:id="0">
    <w:p w:rsidR="00780F04" w:rsidRDefault="00780F04" w:rsidP="00C8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04" w:rsidRDefault="00780F04" w:rsidP="00C84911">
      <w:r>
        <w:separator/>
      </w:r>
    </w:p>
  </w:footnote>
  <w:footnote w:type="continuationSeparator" w:id="0">
    <w:p w:rsidR="00780F04" w:rsidRDefault="00780F04" w:rsidP="00C84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593"/>
    <w:multiLevelType w:val="hybridMultilevel"/>
    <w:tmpl w:val="1326FCE6"/>
    <w:lvl w:ilvl="0" w:tplc="699AA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D727E"/>
    <w:multiLevelType w:val="hybridMultilevel"/>
    <w:tmpl w:val="20AA88D8"/>
    <w:lvl w:ilvl="0" w:tplc="77325F7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24593E"/>
    <w:multiLevelType w:val="hybridMultilevel"/>
    <w:tmpl w:val="6E68F630"/>
    <w:lvl w:ilvl="0" w:tplc="747AF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6E684E"/>
    <w:multiLevelType w:val="hybridMultilevel"/>
    <w:tmpl w:val="39840046"/>
    <w:lvl w:ilvl="0" w:tplc="290ADC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884029"/>
    <w:multiLevelType w:val="hybridMultilevel"/>
    <w:tmpl w:val="FB5EE72C"/>
    <w:lvl w:ilvl="0" w:tplc="6450DD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2F28"/>
    <w:multiLevelType w:val="multilevel"/>
    <w:tmpl w:val="E45C60D6"/>
    <w:lvl w:ilvl="0">
      <w:start w:val="29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47F46"/>
    <w:multiLevelType w:val="hybridMultilevel"/>
    <w:tmpl w:val="F2C63412"/>
    <w:lvl w:ilvl="0" w:tplc="8FFAF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BF"/>
    <w:rsid w:val="000144D5"/>
    <w:rsid w:val="00060674"/>
    <w:rsid w:val="00064529"/>
    <w:rsid w:val="0006545F"/>
    <w:rsid w:val="00082868"/>
    <w:rsid w:val="00096469"/>
    <w:rsid w:val="000C7C32"/>
    <w:rsid w:val="000E4C94"/>
    <w:rsid w:val="000F0875"/>
    <w:rsid w:val="001172D2"/>
    <w:rsid w:val="00117607"/>
    <w:rsid w:val="00121A48"/>
    <w:rsid w:val="00140BAD"/>
    <w:rsid w:val="00157284"/>
    <w:rsid w:val="00195B84"/>
    <w:rsid w:val="001E4EFC"/>
    <w:rsid w:val="00202704"/>
    <w:rsid w:val="00230596"/>
    <w:rsid w:val="00244FF7"/>
    <w:rsid w:val="00246039"/>
    <w:rsid w:val="00256312"/>
    <w:rsid w:val="0027612B"/>
    <w:rsid w:val="002A5479"/>
    <w:rsid w:val="002C11D6"/>
    <w:rsid w:val="002D3752"/>
    <w:rsid w:val="002E3931"/>
    <w:rsid w:val="002F12BC"/>
    <w:rsid w:val="003358EB"/>
    <w:rsid w:val="00337345"/>
    <w:rsid w:val="00363B47"/>
    <w:rsid w:val="003A4C5A"/>
    <w:rsid w:val="003F4D3C"/>
    <w:rsid w:val="00416A9B"/>
    <w:rsid w:val="004271FF"/>
    <w:rsid w:val="004670BC"/>
    <w:rsid w:val="004711F7"/>
    <w:rsid w:val="00512C94"/>
    <w:rsid w:val="0053142C"/>
    <w:rsid w:val="00561C0A"/>
    <w:rsid w:val="005855B1"/>
    <w:rsid w:val="005C4FFB"/>
    <w:rsid w:val="005E4C44"/>
    <w:rsid w:val="0066489C"/>
    <w:rsid w:val="00680BEA"/>
    <w:rsid w:val="006B7CEB"/>
    <w:rsid w:val="006C6595"/>
    <w:rsid w:val="006E3367"/>
    <w:rsid w:val="006F1517"/>
    <w:rsid w:val="00706EFB"/>
    <w:rsid w:val="00713E5E"/>
    <w:rsid w:val="00780F04"/>
    <w:rsid w:val="00794755"/>
    <w:rsid w:val="0079505C"/>
    <w:rsid w:val="007B057D"/>
    <w:rsid w:val="008563B0"/>
    <w:rsid w:val="00885CE0"/>
    <w:rsid w:val="00893587"/>
    <w:rsid w:val="008B2E68"/>
    <w:rsid w:val="008E4449"/>
    <w:rsid w:val="009012BF"/>
    <w:rsid w:val="00905045"/>
    <w:rsid w:val="00907086"/>
    <w:rsid w:val="009B6989"/>
    <w:rsid w:val="009C54A1"/>
    <w:rsid w:val="009E1C1F"/>
    <w:rsid w:val="00A15A34"/>
    <w:rsid w:val="00A2030C"/>
    <w:rsid w:val="00A44EDE"/>
    <w:rsid w:val="00AB1D4F"/>
    <w:rsid w:val="00AE62FE"/>
    <w:rsid w:val="00B469D4"/>
    <w:rsid w:val="00B80810"/>
    <w:rsid w:val="00BF24CD"/>
    <w:rsid w:val="00C26147"/>
    <w:rsid w:val="00C54416"/>
    <w:rsid w:val="00C83D7B"/>
    <w:rsid w:val="00C84911"/>
    <w:rsid w:val="00CA14A0"/>
    <w:rsid w:val="00CA1B1D"/>
    <w:rsid w:val="00CA637B"/>
    <w:rsid w:val="00CC6F4E"/>
    <w:rsid w:val="00CF61DC"/>
    <w:rsid w:val="00D17DE8"/>
    <w:rsid w:val="00D36043"/>
    <w:rsid w:val="00D71BA0"/>
    <w:rsid w:val="00D841C3"/>
    <w:rsid w:val="00D87542"/>
    <w:rsid w:val="00DA6C16"/>
    <w:rsid w:val="00DB0330"/>
    <w:rsid w:val="00DB3BD0"/>
    <w:rsid w:val="00DC5D7C"/>
    <w:rsid w:val="00E06CF0"/>
    <w:rsid w:val="00E400D8"/>
    <w:rsid w:val="00E6368A"/>
    <w:rsid w:val="00E71057"/>
    <w:rsid w:val="00E74912"/>
    <w:rsid w:val="00E86355"/>
    <w:rsid w:val="00E87CEC"/>
    <w:rsid w:val="00EB2E48"/>
    <w:rsid w:val="00EC5347"/>
    <w:rsid w:val="00F10081"/>
    <w:rsid w:val="00F260FA"/>
    <w:rsid w:val="00F3391A"/>
    <w:rsid w:val="00F6233A"/>
    <w:rsid w:val="00FC203C"/>
    <w:rsid w:val="00FD001E"/>
    <w:rsid w:val="00FE30F9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F"/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2030C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A2030C"/>
    <w:pPr>
      <w:widowControl w:val="0"/>
      <w:shd w:val="clear" w:color="auto" w:fill="FFFFFF"/>
      <w:spacing w:after="100"/>
      <w:ind w:firstLine="400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030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84911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911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4911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C84911"/>
    <w:rPr>
      <w:rFonts w:ascii="CordiaUPC" w:eastAsia="CordiaUPC" w:hAnsi="CordiaUPC" w:cs="CordiaUPC"/>
      <w:sz w:val="32"/>
      <w:szCs w:val="32"/>
      <w:shd w:val="clear" w:color="auto" w:fill="FFFFFF"/>
      <w:lang w:val="en-US" w:eastAsia="en-US" w:bidi="en-US"/>
    </w:rPr>
  </w:style>
  <w:style w:type="character" w:customStyle="1" w:styleId="a5">
    <w:name w:val="Колонтитул_"/>
    <w:basedOn w:val="a0"/>
    <w:link w:val="a6"/>
    <w:rsid w:val="00C84911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55pt">
    <w:name w:val="Колонтитул + 5;5 pt"/>
    <w:basedOn w:val="a5"/>
    <w:rsid w:val="00C84911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911"/>
    <w:rPr>
      <w:rFonts w:ascii="Sylfaen" w:eastAsia="Sylfaen" w:hAnsi="Sylfaen" w:cs="Sylfaen"/>
      <w:spacing w:val="-20"/>
      <w:sz w:val="10"/>
      <w:szCs w:val="10"/>
      <w:shd w:val="clear" w:color="auto" w:fill="FFFFFF"/>
    </w:rPr>
  </w:style>
  <w:style w:type="character" w:customStyle="1" w:styleId="31">
    <w:name w:val="Колонтитул (3)_"/>
    <w:basedOn w:val="a0"/>
    <w:link w:val="32"/>
    <w:rsid w:val="00C84911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23">
    <w:name w:val="Оглавление (2)_"/>
    <w:basedOn w:val="a0"/>
    <w:link w:val="24"/>
    <w:rsid w:val="00C84911"/>
    <w:rPr>
      <w:rFonts w:ascii="Courier New" w:eastAsia="Courier New" w:hAnsi="Courier New" w:cs="Courier New"/>
      <w:i/>
      <w:iCs/>
      <w:sz w:val="8"/>
      <w:szCs w:val="8"/>
      <w:shd w:val="clear" w:color="auto" w:fill="FFFFFF"/>
      <w:lang w:val="en-US" w:eastAsia="en-US" w:bidi="en-US"/>
    </w:rPr>
  </w:style>
  <w:style w:type="character" w:customStyle="1" w:styleId="28pt">
    <w:name w:val="Оглавление (2) + 8 pt;Не курсив"/>
    <w:basedOn w:val="23"/>
    <w:rsid w:val="00C84911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C84911"/>
    <w:rPr>
      <w:rFonts w:ascii="Sylfaen" w:eastAsia="Sylfaen" w:hAnsi="Sylfaen" w:cs="Sylfaen"/>
      <w:i/>
      <w:iCs/>
      <w:sz w:val="8"/>
      <w:szCs w:val="8"/>
      <w:shd w:val="clear" w:color="auto" w:fill="FFFFFF"/>
    </w:rPr>
  </w:style>
  <w:style w:type="character" w:customStyle="1" w:styleId="4">
    <w:name w:val="Оглавление (4)_"/>
    <w:basedOn w:val="a0"/>
    <w:link w:val="40"/>
    <w:rsid w:val="00C84911"/>
    <w:rPr>
      <w:rFonts w:ascii="Sylfaen" w:eastAsia="Sylfaen" w:hAnsi="Sylfaen" w:cs="Sylfaen"/>
      <w:i/>
      <w:iCs/>
      <w:shd w:val="clear" w:color="auto" w:fill="FFFFFF"/>
      <w:lang w:val="en-US" w:eastAsia="en-US" w:bidi="en-US"/>
    </w:rPr>
  </w:style>
  <w:style w:type="character" w:customStyle="1" w:styleId="a7">
    <w:name w:val="Оглавление_"/>
    <w:basedOn w:val="a0"/>
    <w:link w:val="a8"/>
    <w:rsid w:val="00C84911"/>
    <w:rPr>
      <w:rFonts w:ascii="Sylfaen" w:eastAsia="Sylfaen" w:hAnsi="Sylfaen" w:cs="Sylfaen"/>
      <w:sz w:val="24"/>
      <w:szCs w:val="24"/>
      <w:shd w:val="clear" w:color="auto" w:fill="FFFFFF"/>
      <w:lang w:val="en-US" w:eastAsia="en-US" w:bidi="en-US"/>
    </w:rPr>
  </w:style>
  <w:style w:type="character" w:customStyle="1" w:styleId="10pt">
    <w:name w:val="Оглавление + 10 pt;Курсив"/>
    <w:basedOn w:val="a7"/>
    <w:rsid w:val="00C84911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C84911"/>
    <w:rPr>
      <w:rFonts w:ascii="Sylfaen" w:eastAsia="Sylfaen" w:hAnsi="Sylfaen" w:cs="Sylfaen"/>
      <w:spacing w:val="-20"/>
      <w:w w:val="250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84911"/>
    <w:rPr>
      <w:rFonts w:ascii="Sylfaen" w:eastAsia="Sylfaen" w:hAnsi="Sylfaen" w:cs="Sylfaen"/>
      <w:spacing w:val="-10"/>
      <w:sz w:val="8"/>
      <w:szCs w:val="8"/>
      <w:shd w:val="clear" w:color="auto" w:fill="FFFFFF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C84911"/>
    <w:rPr>
      <w:rFonts w:ascii="Microsoft Sans Serif" w:eastAsia="Microsoft Sans Serif" w:hAnsi="Microsoft Sans Serif" w:cs="Microsoft Sans Serif"/>
      <w:spacing w:val="-10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911"/>
    <w:pPr>
      <w:widowControl w:val="0"/>
      <w:shd w:val="clear" w:color="auto" w:fill="FFFFFF"/>
      <w:spacing w:after="180" w:line="221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C84911"/>
    <w:pPr>
      <w:widowControl w:val="0"/>
      <w:shd w:val="clear" w:color="auto" w:fill="FFFFFF"/>
      <w:spacing w:line="298" w:lineRule="exact"/>
      <w:jc w:val="center"/>
    </w:pPr>
    <w:rPr>
      <w:rFonts w:ascii="Sylfaen" w:eastAsia="Sylfaen" w:hAnsi="Sylfaen" w:cs="Sylfaen"/>
      <w:sz w:val="24"/>
    </w:rPr>
  </w:style>
  <w:style w:type="paragraph" w:customStyle="1" w:styleId="60">
    <w:name w:val="Основной текст (6)"/>
    <w:basedOn w:val="a"/>
    <w:link w:val="6"/>
    <w:rsid w:val="00C84911"/>
    <w:pPr>
      <w:widowControl w:val="0"/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22">
    <w:name w:val="Колонтитул (2)"/>
    <w:basedOn w:val="a"/>
    <w:link w:val="21"/>
    <w:rsid w:val="00C84911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  <w:lang w:val="en-US" w:eastAsia="en-US" w:bidi="en-US"/>
    </w:rPr>
  </w:style>
  <w:style w:type="paragraph" w:customStyle="1" w:styleId="a6">
    <w:name w:val="Колонтитул"/>
    <w:basedOn w:val="a"/>
    <w:link w:val="a5"/>
    <w:rsid w:val="00C84911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70">
    <w:name w:val="Основной текст (7)"/>
    <w:basedOn w:val="a"/>
    <w:link w:val="7"/>
    <w:rsid w:val="00C84911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20"/>
      <w:sz w:val="10"/>
      <w:szCs w:val="10"/>
    </w:rPr>
  </w:style>
  <w:style w:type="paragraph" w:customStyle="1" w:styleId="32">
    <w:name w:val="Колонтитул (3)"/>
    <w:basedOn w:val="a"/>
    <w:link w:val="31"/>
    <w:rsid w:val="00C84911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24">
    <w:name w:val="Оглавление (2)"/>
    <w:basedOn w:val="a"/>
    <w:link w:val="23"/>
    <w:rsid w:val="00C84911"/>
    <w:pPr>
      <w:widowControl w:val="0"/>
      <w:shd w:val="clear" w:color="auto" w:fill="FFFFFF"/>
      <w:spacing w:before="180" w:line="0" w:lineRule="atLeast"/>
      <w:jc w:val="both"/>
    </w:pPr>
    <w:rPr>
      <w:rFonts w:ascii="Courier New" w:eastAsia="Courier New" w:hAnsi="Courier New" w:cs="Courier New"/>
      <w:i/>
      <w:iCs/>
      <w:sz w:val="8"/>
      <w:szCs w:val="8"/>
      <w:lang w:val="en-US" w:eastAsia="en-US" w:bidi="en-US"/>
    </w:rPr>
  </w:style>
  <w:style w:type="paragraph" w:customStyle="1" w:styleId="34">
    <w:name w:val="Оглавление (3)"/>
    <w:basedOn w:val="a"/>
    <w:link w:val="33"/>
    <w:rsid w:val="00C84911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8"/>
      <w:szCs w:val="8"/>
    </w:rPr>
  </w:style>
  <w:style w:type="paragraph" w:customStyle="1" w:styleId="40">
    <w:name w:val="Оглавление (4)"/>
    <w:basedOn w:val="a"/>
    <w:link w:val="4"/>
    <w:rsid w:val="00C84911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z w:val="20"/>
      <w:szCs w:val="20"/>
      <w:lang w:val="en-US" w:eastAsia="en-US" w:bidi="en-US"/>
    </w:rPr>
  </w:style>
  <w:style w:type="paragraph" w:customStyle="1" w:styleId="a8">
    <w:name w:val="Оглавление"/>
    <w:basedOn w:val="a"/>
    <w:link w:val="a7"/>
    <w:rsid w:val="00C84911"/>
    <w:pPr>
      <w:widowControl w:val="0"/>
      <w:shd w:val="clear" w:color="auto" w:fill="FFFFFF"/>
      <w:spacing w:line="365" w:lineRule="exact"/>
      <w:ind w:firstLine="840"/>
      <w:jc w:val="both"/>
    </w:pPr>
    <w:rPr>
      <w:rFonts w:ascii="Sylfaen" w:eastAsia="Sylfaen" w:hAnsi="Sylfaen" w:cs="Sylfaen"/>
      <w:sz w:val="24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C84911"/>
    <w:pPr>
      <w:widowControl w:val="0"/>
      <w:shd w:val="clear" w:color="auto" w:fill="FFFFFF"/>
      <w:spacing w:line="0" w:lineRule="atLeast"/>
      <w:ind w:firstLine="840"/>
      <w:jc w:val="both"/>
    </w:pPr>
    <w:rPr>
      <w:rFonts w:ascii="Sylfaen" w:eastAsia="Sylfaen" w:hAnsi="Sylfaen" w:cs="Sylfaen"/>
      <w:spacing w:val="-20"/>
      <w:w w:val="250"/>
      <w:sz w:val="13"/>
      <w:szCs w:val="13"/>
    </w:rPr>
  </w:style>
  <w:style w:type="paragraph" w:customStyle="1" w:styleId="90">
    <w:name w:val="Основной текст (9)"/>
    <w:basedOn w:val="a"/>
    <w:link w:val="9"/>
    <w:rsid w:val="00C84911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10"/>
      <w:sz w:val="8"/>
      <w:szCs w:val="8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C84911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0"/>
      <w:sz w:val="8"/>
      <w:szCs w:val="8"/>
    </w:rPr>
  </w:style>
  <w:style w:type="paragraph" w:styleId="a9">
    <w:name w:val="header"/>
    <w:basedOn w:val="a"/>
    <w:link w:val="aa"/>
    <w:uiPriority w:val="99"/>
    <w:semiHidden/>
    <w:unhideWhenUsed/>
    <w:rsid w:val="00C84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4911"/>
    <w:rPr>
      <w:rFonts w:ascii="Times New Roman" w:eastAsia="Times New Roman" w:hAnsi="Times New Roman"/>
      <w:sz w:val="26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84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4911"/>
    <w:rPr>
      <w:rFonts w:ascii="Times New Roman" w:eastAsia="Times New Roman" w:hAnsi="Times New Roman"/>
      <w:sz w:val="26"/>
      <w:szCs w:val="24"/>
    </w:rPr>
  </w:style>
  <w:style w:type="paragraph" w:customStyle="1" w:styleId="Standard">
    <w:name w:val="Standard"/>
    <w:rsid w:val="00FC203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d">
    <w:name w:val="List Paragraph"/>
    <w:basedOn w:val="a"/>
    <w:uiPriority w:val="34"/>
    <w:qFormat/>
    <w:rsid w:val="00FC203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E30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0F9"/>
    <w:rPr>
      <w:rFonts w:ascii="Tahoma" w:eastAsia="Times New Roman" w:hAnsi="Tahoma" w:cs="Tahoma"/>
      <w:sz w:val="16"/>
      <w:szCs w:val="16"/>
    </w:rPr>
  </w:style>
  <w:style w:type="paragraph" w:customStyle="1" w:styleId="af0">
    <w:name w:val="Базовый"/>
    <w:uiPriority w:val="99"/>
    <w:rsid w:val="0079505C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character" w:customStyle="1" w:styleId="searchresult">
    <w:name w:val="search_result"/>
    <w:basedOn w:val="a0"/>
    <w:rsid w:val="0079505C"/>
  </w:style>
  <w:style w:type="character" w:customStyle="1" w:styleId="11">
    <w:name w:val="Основной шрифт абзаца1"/>
    <w:rsid w:val="0088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8FC1-0E53-4C65-B752-1232242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COMP20180814</dc:creator>
  <cp:lastModifiedBy>COMP20180814</cp:lastModifiedBy>
  <cp:revision>6</cp:revision>
  <cp:lastPrinted>2022-10-27T08:06:00Z</cp:lastPrinted>
  <dcterms:created xsi:type="dcterms:W3CDTF">2023-06-09T12:11:00Z</dcterms:created>
  <dcterms:modified xsi:type="dcterms:W3CDTF">2023-06-20T07:52:00Z</dcterms:modified>
</cp:coreProperties>
</file>