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210" w:rsidRPr="00E97210" w:rsidRDefault="007C6AFD" w:rsidP="007C6AFD">
      <w:pPr>
        <w:spacing w:after="0" w:line="240" w:lineRule="auto"/>
        <w:jc w:val="center"/>
        <w:rPr>
          <w:rFonts w:ascii="Times New Roman" w:eastAsia="Times New Roman" w:hAnsi="Times New Roman" w:cs="Times New Roman"/>
          <w:b/>
          <w:sz w:val="28"/>
          <w:szCs w:val="28"/>
          <w:lang w:eastAsia="ru-RU"/>
        </w:rPr>
      </w:pPr>
      <w:r w:rsidRPr="007C6AFD">
        <w:rPr>
          <w:rFonts w:ascii="Times New Roman" w:eastAsia="Times New Roman" w:hAnsi="Times New Roman" w:cs="Times New Roman"/>
          <w:b/>
          <w:sz w:val="28"/>
          <w:szCs w:val="28"/>
          <w:lang w:eastAsia="ru-RU"/>
        </w:rPr>
        <w:t>КОЖНЫЕ АНТИСЕПТИКИ. КОГДА ОНИ НУЖНЫ?</w:t>
      </w:r>
    </w:p>
    <w:p w:rsidR="00E97210" w:rsidRPr="00E97210" w:rsidRDefault="00E97210" w:rsidP="00E97210">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i/>
          <w:iCs/>
          <w:color w:val="263238"/>
          <w:sz w:val="28"/>
          <w:szCs w:val="28"/>
          <w:lang w:eastAsia="ru-RU"/>
        </w:rPr>
        <w:t>Гигиеническая обработка рук — это широкий термин, к нему относится как мытье рук с мылом, так и обработка их антисептиком. Это эффективная и доступная мера сокращения распространения инфекций, в первую очередь кишечных, паразитарных и респираторных. Подробнее о кожных антисептиках в статье.</w:t>
      </w:r>
    </w:p>
    <w:p w:rsidR="001E26ED" w:rsidRDefault="00E97210" w:rsidP="001E26ED">
      <w:pPr>
        <w:spacing w:before="300" w:after="450" w:line="240" w:lineRule="auto"/>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Кожные антисептики – это дезинфицирующие средства, предназначенные для быстрого обеззараживания кожи, например, для обработки кожи перед инъекциями и гиги</w:t>
      </w:r>
      <w:bookmarkStart w:id="0" w:name="_GoBack"/>
      <w:bookmarkEnd w:id="0"/>
      <w:r w:rsidRPr="00E97210">
        <w:rPr>
          <w:rFonts w:ascii="Times New Roman" w:eastAsia="Times New Roman" w:hAnsi="Times New Roman" w:cs="Times New Roman"/>
          <w:color w:val="263238"/>
          <w:sz w:val="28"/>
          <w:szCs w:val="28"/>
          <w:lang w:eastAsia="ru-RU"/>
        </w:rPr>
        <w:t>енической обработки рук.</w:t>
      </w:r>
    </w:p>
    <w:p w:rsidR="00E97210" w:rsidRPr="00E97210" w:rsidRDefault="00E97210" w:rsidP="001E26ED">
      <w:pPr>
        <w:spacing w:before="300" w:after="450" w:line="240" w:lineRule="auto"/>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Широкий спектр антимикробного действия - обязательное требование к кожным антисептикам, то есть эти средства должны быть эффективны в отношении большинства видов бактерий и вирусов.</w:t>
      </w:r>
      <w:r w:rsidRPr="00E97210">
        <w:rPr>
          <w:rFonts w:ascii="Times New Roman" w:eastAsia="Times New Roman" w:hAnsi="Times New Roman" w:cs="Times New Roman"/>
          <w:color w:val="263238"/>
          <w:sz w:val="28"/>
          <w:szCs w:val="28"/>
          <w:shd w:val="clear" w:color="auto" w:fill="FFFFFF"/>
          <w:lang w:eastAsia="ru-RU"/>
        </w:rPr>
        <w:t> </w:t>
      </w:r>
      <w:r w:rsidRPr="00E97210">
        <w:rPr>
          <w:rFonts w:ascii="Times New Roman" w:eastAsia="Times New Roman" w:hAnsi="Times New Roman" w:cs="Times New Roman"/>
          <w:color w:val="263238"/>
          <w:sz w:val="28"/>
          <w:szCs w:val="28"/>
          <w:lang w:eastAsia="ru-RU"/>
        </w:rPr>
        <w:t>Это свойство обеспечивается наличием в составе антисептиков определенных химических соединений, например спирта, производных йода, ряда других. Наиболее эффективными и безопасными являются средства, содержащие спирт. Эффективность антисептиков на водной основе, как правило, в разы ниже.</w:t>
      </w:r>
    </w:p>
    <w:p w:rsidR="00E97210" w:rsidRPr="00E97210" w:rsidRDefault="00E97210" w:rsidP="00E97210">
      <w:pPr>
        <w:spacing w:before="300" w:after="450" w:line="420" w:lineRule="atLeast"/>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При выборе антисептика отдавайте предпочтения спиртовым, в которых содержание действующего вещества не менее 60-80%.</w:t>
      </w:r>
    </w:p>
    <w:p w:rsidR="00E97210" w:rsidRPr="00E97210" w:rsidRDefault="00E97210" w:rsidP="00E97210">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Кожные антисептики, предназначенные для использования в быту, можно купить в аптеках, супермаркетах. Они могут выпускаться в различных формах – растворы, гели, салфетки, спреи и т.д. Чтобы не перепутать антисептик с обычным смягчающим гелем или очищающей салфеткой, нужно обратить внимание на этикетку, размещенную на упаковке со средством, где должны быть указаны способ применения, назначение средства (например, гигиеническая обработка рук, обработка кожи инъекционного поля), состав, перечислены микробы, в отношении которых оно активно.</w:t>
      </w:r>
    </w:p>
    <w:p w:rsidR="00E97210" w:rsidRPr="00E97210" w:rsidRDefault="00E97210" w:rsidP="00E97210">
      <w:pPr>
        <w:spacing w:before="300" w:after="450" w:line="420" w:lineRule="atLeast"/>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Вне зависимости от формы выпуска, «правильный» антисептик должен иметь наименование «средство дезинфицирующее».</w:t>
      </w:r>
    </w:p>
    <w:p w:rsidR="00E97210" w:rsidRPr="00E97210" w:rsidRDefault="00E97210" w:rsidP="00E97210">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 xml:space="preserve">В домашних условиях постоянное использование кожных антисептиков не целесообразно. Они должны применяться по показаниям: при необходимости </w:t>
      </w:r>
      <w:r w:rsidRPr="00E97210">
        <w:rPr>
          <w:rFonts w:ascii="Times New Roman" w:eastAsia="Times New Roman" w:hAnsi="Times New Roman" w:cs="Times New Roman"/>
          <w:color w:val="263238"/>
          <w:sz w:val="28"/>
          <w:szCs w:val="28"/>
          <w:lang w:eastAsia="ru-RU"/>
        </w:rPr>
        <w:lastRenderedPageBreak/>
        <w:t>проведения инъекций, в случае неблагоприятной эпидемиологической обстановки, если нет возможности тщательно помыть руки.</w:t>
      </w:r>
    </w:p>
    <w:p w:rsidR="00E97210" w:rsidRPr="00E97210" w:rsidRDefault="00E97210" w:rsidP="00E97210">
      <w:pPr>
        <w:spacing w:before="300" w:after="450" w:line="420" w:lineRule="atLeast"/>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Альтернативой гигиенической обработке рук в домашних условиях может быть тщательное их мытье обычным мылом.</w:t>
      </w:r>
    </w:p>
    <w:p w:rsidR="00E97210" w:rsidRPr="00E97210" w:rsidRDefault="00E97210" w:rsidP="00E97210">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E97210">
        <w:rPr>
          <w:rFonts w:ascii="Times New Roman" w:eastAsia="Times New Roman" w:hAnsi="Times New Roman" w:cs="Times New Roman"/>
          <w:color w:val="263238"/>
          <w:sz w:val="28"/>
          <w:szCs w:val="28"/>
          <w:lang w:eastAsia="ru-RU"/>
        </w:rPr>
        <w:t>Берегите себя и будьте здоровы!</w:t>
      </w:r>
    </w:p>
    <w:p w:rsidR="00CB3724" w:rsidRDefault="007C6AFD">
      <w:r>
        <w:t xml:space="preserve"> </w:t>
      </w:r>
    </w:p>
    <w:p w:rsidR="007C6AFD" w:rsidRPr="007C6AFD" w:rsidRDefault="007C6AFD" w:rsidP="007C6AFD">
      <w:pPr>
        <w:spacing w:line="240" w:lineRule="auto"/>
        <w:rPr>
          <w:rFonts w:ascii="Times New Roman" w:hAnsi="Times New Roman" w:cs="Times New Roman"/>
          <w:sz w:val="24"/>
          <w:szCs w:val="24"/>
        </w:rPr>
      </w:pPr>
      <w:r>
        <w:t xml:space="preserve">                                                      </w:t>
      </w:r>
      <w:r w:rsidRPr="007C6AFD">
        <w:rPr>
          <w:rFonts w:ascii="Times New Roman" w:hAnsi="Times New Roman" w:cs="Times New Roman"/>
          <w:sz w:val="24"/>
          <w:szCs w:val="24"/>
        </w:rPr>
        <w:t xml:space="preserve">Помощник врача по общей гигене </w:t>
      </w:r>
    </w:p>
    <w:p w:rsidR="007C6AFD" w:rsidRPr="007C6AFD" w:rsidRDefault="007C6AFD" w:rsidP="007C6AFD">
      <w:pPr>
        <w:spacing w:line="240" w:lineRule="auto"/>
        <w:rPr>
          <w:rFonts w:ascii="Times New Roman" w:hAnsi="Times New Roman" w:cs="Times New Roman"/>
          <w:sz w:val="24"/>
          <w:szCs w:val="24"/>
        </w:rPr>
      </w:pPr>
      <w:r w:rsidRPr="007C6AFD">
        <w:rPr>
          <w:rFonts w:ascii="Times New Roman" w:hAnsi="Times New Roman" w:cs="Times New Roman"/>
          <w:sz w:val="24"/>
          <w:szCs w:val="24"/>
        </w:rPr>
        <w:t xml:space="preserve">                                             Филиала ФБУЗ «Центр гигиены и эпидемиологии</w:t>
      </w:r>
    </w:p>
    <w:p w:rsidR="007C6AFD" w:rsidRPr="007C6AFD" w:rsidRDefault="007C6AFD" w:rsidP="007C6AFD">
      <w:pPr>
        <w:spacing w:line="240" w:lineRule="auto"/>
        <w:rPr>
          <w:rFonts w:ascii="Times New Roman" w:hAnsi="Times New Roman" w:cs="Times New Roman"/>
          <w:sz w:val="24"/>
          <w:szCs w:val="24"/>
        </w:rPr>
      </w:pPr>
      <w:r w:rsidRPr="007C6AFD">
        <w:rPr>
          <w:rFonts w:ascii="Times New Roman" w:hAnsi="Times New Roman" w:cs="Times New Roman"/>
          <w:sz w:val="24"/>
          <w:szCs w:val="24"/>
        </w:rPr>
        <w:t xml:space="preserve">                                              в г.Новочебоксарске»    Семенова Л.П.</w:t>
      </w:r>
    </w:p>
    <w:sectPr w:rsidR="007C6AFD" w:rsidRPr="007C6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10"/>
    <w:rsid w:val="001E26ED"/>
    <w:rsid w:val="007C6AFD"/>
    <w:rsid w:val="00CB3724"/>
    <w:rsid w:val="00E9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7A9C"/>
  <w15:chartTrackingRefBased/>
  <w15:docId w15:val="{7CD84EDE-5127-435D-9530-9665F8A4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972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7210"/>
    <w:rPr>
      <w:rFonts w:ascii="Times New Roman" w:eastAsia="Times New Roman" w:hAnsi="Times New Roman" w:cs="Times New Roman"/>
      <w:b/>
      <w:bCs/>
      <w:sz w:val="36"/>
      <w:szCs w:val="36"/>
      <w:lang w:eastAsia="ru-RU"/>
    </w:rPr>
  </w:style>
  <w:style w:type="paragraph" w:customStyle="1" w:styleId="paternlightgreen">
    <w:name w:val="patern_light_green"/>
    <w:basedOn w:val="a"/>
    <w:rsid w:val="00E97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72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1464">
      <w:bodyDiv w:val="1"/>
      <w:marLeft w:val="0"/>
      <w:marRight w:val="0"/>
      <w:marTop w:val="0"/>
      <w:marBottom w:val="0"/>
      <w:divBdr>
        <w:top w:val="none" w:sz="0" w:space="0" w:color="auto"/>
        <w:left w:val="none" w:sz="0" w:space="0" w:color="auto"/>
        <w:bottom w:val="none" w:sz="0" w:space="0" w:color="auto"/>
        <w:right w:val="none" w:sz="0" w:space="0" w:color="auto"/>
      </w:divBdr>
    </w:div>
    <w:div w:id="14973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2025-02-17T12:26:00Z</dcterms:created>
  <dcterms:modified xsi:type="dcterms:W3CDTF">2025-02-17T12:56:00Z</dcterms:modified>
</cp:coreProperties>
</file>