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40" w:rsidRDefault="007D4940">
      <w:pPr>
        <w:pStyle w:val="ConsPlusNormal"/>
        <w:jc w:val="both"/>
        <w:outlineLvl w:val="0"/>
      </w:pPr>
      <w:bookmarkStart w:id="0" w:name="_GoBack"/>
      <w:bookmarkEnd w:id="0"/>
      <w:r>
        <w:t>Зарегистрировано в Госслужбе ЧР по делам юстиции 25 марта 2020 г. N 5843</w:t>
      </w:r>
    </w:p>
    <w:p w:rsidR="007D4940" w:rsidRDefault="007D4940">
      <w:pPr>
        <w:pStyle w:val="ConsPlusNormal"/>
        <w:pBdr>
          <w:bottom w:val="single" w:sz="6" w:space="0" w:color="auto"/>
        </w:pBdr>
        <w:spacing w:before="100" w:after="100"/>
        <w:jc w:val="both"/>
        <w:rPr>
          <w:sz w:val="2"/>
          <w:szCs w:val="2"/>
        </w:rPr>
      </w:pPr>
    </w:p>
    <w:p w:rsidR="007D4940" w:rsidRDefault="007D4940">
      <w:pPr>
        <w:pStyle w:val="ConsPlusNormal"/>
        <w:jc w:val="both"/>
      </w:pPr>
    </w:p>
    <w:p w:rsidR="007D4940" w:rsidRDefault="007D4940">
      <w:pPr>
        <w:pStyle w:val="ConsPlusTitle"/>
        <w:jc w:val="center"/>
      </w:pPr>
      <w:r>
        <w:t>ГОСУДАРСТВЕННАЯ СЛУЖБА ЧУВАШСКОЙ РЕСПУБЛИКИ</w:t>
      </w:r>
    </w:p>
    <w:p w:rsidR="007D4940" w:rsidRDefault="007D4940">
      <w:pPr>
        <w:pStyle w:val="ConsPlusTitle"/>
        <w:jc w:val="center"/>
      </w:pPr>
      <w:r>
        <w:t>ПО ДЕЛАМ ЮСТИЦИИ</w:t>
      </w:r>
    </w:p>
    <w:p w:rsidR="007D4940" w:rsidRDefault="007D4940">
      <w:pPr>
        <w:pStyle w:val="ConsPlusTitle"/>
        <w:jc w:val="both"/>
      </w:pPr>
    </w:p>
    <w:p w:rsidR="007D4940" w:rsidRDefault="007D4940">
      <w:pPr>
        <w:pStyle w:val="ConsPlusTitle"/>
        <w:jc w:val="center"/>
      </w:pPr>
      <w:r>
        <w:t>ПРИКАЗ</w:t>
      </w:r>
    </w:p>
    <w:p w:rsidR="007D4940" w:rsidRDefault="007D4940">
      <w:pPr>
        <w:pStyle w:val="ConsPlusTitle"/>
        <w:jc w:val="center"/>
      </w:pPr>
      <w:r>
        <w:t>от 25 марта 2020 г. N 55-о</w:t>
      </w:r>
    </w:p>
    <w:p w:rsidR="007D4940" w:rsidRDefault="007D4940">
      <w:pPr>
        <w:pStyle w:val="ConsPlusTitle"/>
        <w:jc w:val="both"/>
      </w:pPr>
    </w:p>
    <w:p w:rsidR="007D4940" w:rsidRDefault="007D4940">
      <w:pPr>
        <w:pStyle w:val="ConsPlusTitle"/>
        <w:jc w:val="center"/>
      </w:pPr>
      <w:r>
        <w:t>О КОМИССИИ ПО СОБЛЮДЕНИЮ ТРЕБОВАНИЙ К СЛУЖЕБНОМУ ПОВЕДЕНИЮ</w:t>
      </w:r>
    </w:p>
    <w:p w:rsidR="007D4940" w:rsidRDefault="007D4940">
      <w:pPr>
        <w:pStyle w:val="ConsPlusTitle"/>
        <w:jc w:val="center"/>
      </w:pPr>
      <w:r>
        <w:t>ГОСУДАРСТВЕННЫХ ГРАЖДАНСКИХ СЛУЖАЩИХ ЧУВАШСКОЙ РЕСПУБЛИКИ,</w:t>
      </w:r>
    </w:p>
    <w:p w:rsidR="007D4940" w:rsidRDefault="007D4940">
      <w:pPr>
        <w:pStyle w:val="ConsPlusTitle"/>
        <w:jc w:val="center"/>
      </w:pPr>
      <w:r>
        <w:t>ЗАМЕЩАЮЩИХ ДОЛЖНОСТИ ГОСУДАРСТВЕННОЙ ГРАЖДАНСКОЙ СЛУЖБЫ</w:t>
      </w:r>
    </w:p>
    <w:p w:rsidR="007D4940" w:rsidRDefault="007D4940">
      <w:pPr>
        <w:pStyle w:val="ConsPlusTitle"/>
        <w:jc w:val="center"/>
      </w:pPr>
      <w:r>
        <w:t>ЧУВАШСКОЙ РЕСПУБЛИКИ В ГОСУДАРСТВЕННОЙ СЛУЖБЕ</w:t>
      </w:r>
    </w:p>
    <w:p w:rsidR="007D4940" w:rsidRDefault="007D4940">
      <w:pPr>
        <w:pStyle w:val="ConsPlusTitle"/>
        <w:jc w:val="center"/>
      </w:pPr>
      <w:r>
        <w:t>ЧУВАШСКОЙ РЕСПУБЛИКИ ПО ДЕЛАМ ЮСТИЦИИ,</w:t>
      </w:r>
    </w:p>
    <w:p w:rsidR="007D4940" w:rsidRDefault="007D4940">
      <w:pPr>
        <w:pStyle w:val="ConsPlusTitle"/>
        <w:jc w:val="center"/>
      </w:pPr>
      <w:r>
        <w:t>И УРЕГУЛИРОВАНИЮ КОНФЛИКТА ИНТЕРЕСОВ</w:t>
      </w:r>
    </w:p>
    <w:p w:rsidR="007D4940" w:rsidRDefault="007D49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940">
        <w:tc>
          <w:tcPr>
            <w:tcW w:w="60" w:type="dxa"/>
            <w:tcBorders>
              <w:top w:val="nil"/>
              <w:left w:val="nil"/>
              <w:bottom w:val="nil"/>
              <w:right w:val="nil"/>
            </w:tcBorders>
            <w:shd w:val="clear" w:color="auto" w:fill="CED3F1"/>
            <w:tcMar>
              <w:top w:w="0" w:type="dxa"/>
              <w:left w:w="0" w:type="dxa"/>
              <w:bottom w:w="0" w:type="dxa"/>
              <w:right w:w="0" w:type="dxa"/>
            </w:tcMar>
          </w:tcPr>
          <w:p w:rsidR="007D4940" w:rsidRDefault="007D49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40" w:rsidRDefault="007D49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40" w:rsidRDefault="007D4940">
            <w:pPr>
              <w:pStyle w:val="ConsPlusNormal"/>
              <w:jc w:val="center"/>
            </w:pPr>
            <w:r>
              <w:rPr>
                <w:color w:val="392C69"/>
              </w:rPr>
              <w:t>Список изменяющих документов</w:t>
            </w:r>
          </w:p>
          <w:p w:rsidR="007D4940" w:rsidRDefault="007D4940">
            <w:pPr>
              <w:pStyle w:val="ConsPlusNormal"/>
              <w:jc w:val="center"/>
            </w:pPr>
            <w:r>
              <w:rPr>
                <w:color w:val="392C69"/>
              </w:rPr>
              <w:t xml:space="preserve">(в ред. Приказов Госслужбы ЧР по делам юстиции от 14.12.2020 </w:t>
            </w:r>
            <w:hyperlink r:id="rId4">
              <w:r>
                <w:rPr>
                  <w:color w:val="0000FF"/>
                </w:rPr>
                <w:t>N 230-о</w:t>
              </w:r>
            </w:hyperlink>
            <w:r>
              <w:rPr>
                <w:color w:val="392C69"/>
              </w:rPr>
              <w:t>,</w:t>
            </w:r>
          </w:p>
          <w:p w:rsidR="007D4940" w:rsidRDefault="007D4940">
            <w:pPr>
              <w:pStyle w:val="ConsPlusNormal"/>
              <w:jc w:val="center"/>
            </w:pPr>
            <w:r>
              <w:rPr>
                <w:color w:val="392C69"/>
              </w:rPr>
              <w:t xml:space="preserve">от 26.10.2021 </w:t>
            </w:r>
            <w:hyperlink r:id="rId5">
              <w:r>
                <w:rPr>
                  <w:color w:val="0000FF"/>
                </w:rPr>
                <w:t>N 95-о</w:t>
              </w:r>
            </w:hyperlink>
            <w:r>
              <w:rPr>
                <w:color w:val="392C69"/>
              </w:rPr>
              <w:t xml:space="preserve">, от 18.07.2022 </w:t>
            </w:r>
            <w:hyperlink r:id="rId6">
              <w:r>
                <w:rPr>
                  <w:color w:val="0000FF"/>
                </w:rPr>
                <w:t>N 84-о</w:t>
              </w:r>
            </w:hyperlink>
            <w:r>
              <w:rPr>
                <w:color w:val="392C69"/>
              </w:rPr>
              <w:t xml:space="preserve">, от 22.03.2024 </w:t>
            </w:r>
            <w:hyperlink r:id="rId7">
              <w:r>
                <w:rPr>
                  <w:color w:val="0000FF"/>
                </w:rPr>
                <w:t>N 30-о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40" w:rsidRDefault="007D4940">
            <w:pPr>
              <w:pStyle w:val="ConsPlusNormal"/>
            </w:pPr>
          </w:p>
        </w:tc>
      </w:tr>
    </w:tbl>
    <w:p w:rsidR="007D4940" w:rsidRDefault="007D4940">
      <w:pPr>
        <w:pStyle w:val="ConsPlusNormal"/>
        <w:jc w:val="both"/>
      </w:pPr>
    </w:p>
    <w:p w:rsidR="007D4940" w:rsidRDefault="007D4940">
      <w:pPr>
        <w:pStyle w:val="ConsPlusNormal"/>
        <w:ind w:firstLine="540"/>
        <w:jc w:val="both"/>
      </w:pPr>
      <w:r>
        <w:t xml:space="preserve">В соответствии с Федеральным </w:t>
      </w:r>
      <w:hyperlink r:id="rId8">
        <w:r>
          <w:rPr>
            <w:color w:val="0000FF"/>
          </w:rPr>
          <w:t>законом</w:t>
        </w:r>
      </w:hyperlink>
      <w:r>
        <w:t xml:space="preserve"> от 25 декабря 2008 г. N 273-ФЗ "О противодействии коррупции" приказываю:</w:t>
      </w:r>
    </w:p>
    <w:p w:rsidR="007D4940" w:rsidRDefault="007D4940">
      <w:pPr>
        <w:pStyle w:val="ConsPlusNormal"/>
        <w:spacing w:before="220"/>
        <w:ind w:firstLine="540"/>
        <w:jc w:val="both"/>
      </w:pPr>
      <w:r>
        <w:t xml:space="preserve">1. Утвердить </w:t>
      </w:r>
      <w:hyperlink w:anchor="P51">
        <w:r>
          <w:rPr>
            <w:color w:val="0000FF"/>
          </w:rPr>
          <w:t>Порядок</w:t>
        </w:r>
      </w:hyperlink>
      <w:r>
        <w:t xml:space="preserve"> формирования и деятельности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Государственной службе Чувашской Республики по делам юстиции, и урегулированию конфликта интересов согласно приложению к настоящему приказу.</w:t>
      </w:r>
    </w:p>
    <w:p w:rsidR="007D4940" w:rsidRDefault="007D4940">
      <w:pPr>
        <w:pStyle w:val="ConsPlusNormal"/>
        <w:spacing w:before="220"/>
        <w:ind w:firstLine="540"/>
        <w:jc w:val="both"/>
      </w:pPr>
      <w:r>
        <w:t>2. Признать утратившими силу:</w:t>
      </w:r>
    </w:p>
    <w:p w:rsidR="007D4940" w:rsidRDefault="007D4940">
      <w:pPr>
        <w:pStyle w:val="ConsPlusNormal"/>
        <w:spacing w:before="220"/>
        <w:ind w:firstLine="540"/>
        <w:jc w:val="both"/>
      </w:pPr>
      <w:r>
        <w:t xml:space="preserve">- </w:t>
      </w:r>
      <w:hyperlink r:id="rId9">
        <w:r>
          <w:rPr>
            <w:color w:val="0000FF"/>
          </w:rPr>
          <w:t>приказ</w:t>
        </w:r>
      </w:hyperlink>
      <w:r>
        <w:t xml:space="preserve"> Министерства юстиции Чувашской Республики от 25 января 2011 г. N 6-о "О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юстиции и имущественных отношений Чувашской Республики, и урегулированию конфликта интересов" (зарегистрирован в Министерстве юстиции Чувашской Республики 25 января 2011 г., регистрационный N 766);</w:t>
      </w:r>
    </w:p>
    <w:p w:rsidR="007D4940" w:rsidRDefault="007D4940">
      <w:pPr>
        <w:pStyle w:val="ConsPlusNormal"/>
        <w:spacing w:before="220"/>
        <w:ind w:firstLine="540"/>
        <w:jc w:val="both"/>
      </w:pPr>
      <w:r>
        <w:t xml:space="preserve">- </w:t>
      </w:r>
      <w:hyperlink r:id="rId10">
        <w:r>
          <w:rPr>
            <w:color w:val="0000FF"/>
          </w:rPr>
          <w:t>приказ</w:t>
        </w:r>
      </w:hyperlink>
      <w:r>
        <w:t xml:space="preserve"> Министерства юстиции Чувашской Республики от 27 марта 2012 г. N 19-о "О внесении изменений в приказ Министерства юстиции Чувашской Республики от 25 января 2011 г. N 6-о" (зарегистрирован в Министерстве юстиции Чувашской Республики 29 марта 2012 г., регистрационный N 1122);</w:t>
      </w:r>
    </w:p>
    <w:p w:rsidR="007D4940" w:rsidRDefault="007D4940">
      <w:pPr>
        <w:pStyle w:val="ConsPlusNormal"/>
        <w:spacing w:before="220"/>
        <w:ind w:firstLine="540"/>
        <w:jc w:val="both"/>
      </w:pPr>
      <w:r>
        <w:t xml:space="preserve">- </w:t>
      </w:r>
      <w:hyperlink r:id="rId11">
        <w:r>
          <w:rPr>
            <w:color w:val="0000FF"/>
          </w:rPr>
          <w:t>приказ</w:t>
        </w:r>
      </w:hyperlink>
      <w:r>
        <w:t xml:space="preserve"> Министерства юстиции Чувашской Республики от 7 апреля 2014 г. N 34-о "О внесении изменений в приказ Министерства юстиции Чувашской Республики от 25 января 2011 г. N 6-о" (зарегистрирован в Министерстве юстиции Чувашской Республики 11 апреля 2014 г., регистрационный N 1934);</w:t>
      </w:r>
    </w:p>
    <w:p w:rsidR="007D4940" w:rsidRDefault="007D4940">
      <w:pPr>
        <w:pStyle w:val="ConsPlusNormal"/>
        <w:spacing w:before="220"/>
        <w:ind w:firstLine="540"/>
        <w:jc w:val="both"/>
      </w:pPr>
      <w:r>
        <w:t xml:space="preserve">- </w:t>
      </w:r>
      <w:hyperlink r:id="rId12">
        <w:r>
          <w:rPr>
            <w:color w:val="0000FF"/>
          </w:rPr>
          <w:t>пункт 2 части первой</w:t>
        </w:r>
      </w:hyperlink>
      <w:r>
        <w:t xml:space="preserve"> приказа Министерства юстиции Чувашской Республики от 11 декабря 2014 г. N 98-о "О внесении изменений в некоторые приказы Министерства юстиции Чувашской Республики" (зарегистрирован в Министерстве юстиции Чувашской Республики 15 декабря 2014 г., регистрационный N 2215);</w:t>
      </w:r>
    </w:p>
    <w:p w:rsidR="007D4940" w:rsidRDefault="007D4940">
      <w:pPr>
        <w:pStyle w:val="ConsPlusNormal"/>
        <w:spacing w:before="220"/>
        <w:ind w:firstLine="540"/>
        <w:jc w:val="both"/>
      </w:pPr>
      <w:r>
        <w:t xml:space="preserve">- </w:t>
      </w:r>
      <w:hyperlink r:id="rId13">
        <w:r>
          <w:rPr>
            <w:color w:val="0000FF"/>
          </w:rPr>
          <w:t>приказ</w:t>
        </w:r>
      </w:hyperlink>
      <w:r>
        <w:t xml:space="preserve"> Министерства юстиции Чувашской Республики от 17 июня 2015 г. N 56-о "О </w:t>
      </w:r>
      <w:r>
        <w:lastRenderedPageBreak/>
        <w:t>внесении изменений в приказ Министерства юстиции Чувашской Республики от 25 января 2011 г. N 6-о" (зарегистрирован в Министерстве юстиции Чувашской Республики 19 июня 2015 г., регистрационный N 2502);</w:t>
      </w:r>
    </w:p>
    <w:p w:rsidR="007D4940" w:rsidRDefault="007D4940">
      <w:pPr>
        <w:pStyle w:val="ConsPlusNormal"/>
        <w:spacing w:before="220"/>
        <w:ind w:firstLine="540"/>
        <w:jc w:val="both"/>
      </w:pPr>
      <w:r>
        <w:t xml:space="preserve">- </w:t>
      </w:r>
      <w:hyperlink r:id="rId14">
        <w:r>
          <w:rPr>
            <w:color w:val="0000FF"/>
          </w:rPr>
          <w:t>приказ</w:t>
        </w:r>
      </w:hyperlink>
      <w:r>
        <w:t xml:space="preserve"> Министерства юстиции Чувашской Республики от 8 февраля 2016 г. N 18-о "О внесении изменений в приказ Министерства юстиции Чувашской Республики от 25 января 2011 г. N 6-о" (зарегистрирован в Министерстве юстиции Чувашской Республики 8 февраля 2016 г., регистрационный N 2828);</w:t>
      </w:r>
    </w:p>
    <w:p w:rsidR="007D4940" w:rsidRDefault="007D4940">
      <w:pPr>
        <w:pStyle w:val="ConsPlusNormal"/>
        <w:spacing w:before="220"/>
        <w:ind w:firstLine="540"/>
        <w:jc w:val="both"/>
      </w:pPr>
      <w:r>
        <w:t xml:space="preserve">- </w:t>
      </w:r>
      <w:hyperlink r:id="rId15">
        <w:r>
          <w:rPr>
            <w:color w:val="0000FF"/>
          </w:rPr>
          <w:t>пункт 2 части первой</w:t>
        </w:r>
      </w:hyperlink>
      <w:r>
        <w:t xml:space="preserve"> приказа Министерства юстиции и имущественных отношений Чувашской Республики от 3 февраля 2017 г. N 19-о "О внесении изменений в некоторые приказы Министерства юстиции Чувашской Республики" (зарегистрирован в Министерстве юстиции и имущественных отношений Чувашской Республики 7 февраля 2017 г., регистрационный N 3547);</w:t>
      </w:r>
    </w:p>
    <w:p w:rsidR="007D4940" w:rsidRDefault="007D4940">
      <w:pPr>
        <w:pStyle w:val="ConsPlusNormal"/>
        <w:spacing w:before="220"/>
        <w:ind w:firstLine="540"/>
        <w:jc w:val="both"/>
      </w:pPr>
      <w:r>
        <w:t xml:space="preserve">- </w:t>
      </w:r>
      <w:hyperlink r:id="rId16">
        <w:r>
          <w:rPr>
            <w:color w:val="0000FF"/>
          </w:rPr>
          <w:t>пункт 1 части первой</w:t>
        </w:r>
      </w:hyperlink>
      <w:r>
        <w:t xml:space="preserve"> приказа Министерства юстиции и имущественных отношений Чувашской Республики от 24 октября 2017 г. N 172-о "О внесении изменений в некоторые приказы Министерства юстиции Чувашской Республики" (зарегистрирован в Министерстве юстиции и имущественных отношений Чувашской Республики 24 октября 2017 г., регистрационный N 4042);</w:t>
      </w:r>
    </w:p>
    <w:p w:rsidR="007D4940" w:rsidRDefault="007D4940">
      <w:pPr>
        <w:pStyle w:val="ConsPlusNormal"/>
        <w:spacing w:before="220"/>
        <w:ind w:firstLine="540"/>
        <w:jc w:val="both"/>
      </w:pPr>
      <w:r>
        <w:t xml:space="preserve">- </w:t>
      </w:r>
      <w:hyperlink r:id="rId17">
        <w:r>
          <w:rPr>
            <w:color w:val="0000FF"/>
          </w:rPr>
          <w:t>приказ</w:t>
        </w:r>
      </w:hyperlink>
      <w:r>
        <w:t xml:space="preserve"> Министерства юстиции и имущественных отношений Чувашской Республики от 17 сентября 2018 г. N 129-о "О внесении изменений в приказ Министерства юстиции Чувашской Республики от 25 января 2011 г. N 6-о" (зарегистрирован в Министерстве юстиции и имущественных отношений Чувашской Республики 18 сентября 2018 г., регистрационный N 4703);</w:t>
      </w:r>
    </w:p>
    <w:p w:rsidR="007D4940" w:rsidRDefault="007D4940">
      <w:pPr>
        <w:pStyle w:val="ConsPlusNormal"/>
        <w:spacing w:before="220"/>
        <w:ind w:firstLine="540"/>
        <w:jc w:val="both"/>
      </w:pPr>
      <w:r>
        <w:t xml:space="preserve">- </w:t>
      </w:r>
      <w:hyperlink r:id="rId18">
        <w:r>
          <w:rPr>
            <w:color w:val="0000FF"/>
          </w:rPr>
          <w:t>приказ</w:t>
        </w:r>
      </w:hyperlink>
      <w:r>
        <w:t xml:space="preserve"> Министерства юстиции и имущественных отношений Чувашской Республики от 27 декабря 2018 г. N 183-о "О внесении изменений в приказ Министерства юстиции Чувашской Республики от 25 января 2011 г. N 6-о" (зарегистрирован в Министерстве юстиции и имущественных отношений Чувашской Республики 27 декабря 2018 г., регистрационный N 5035);</w:t>
      </w:r>
    </w:p>
    <w:p w:rsidR="007D4940" w:rsidRDefault="007D4940">
      <w:pPr>
        <w:pStyle w:val="ConsPlusNormal"/>
        <w:spacing w:before="220"/>
        <w:ind w:firstLine="540"/>
        <w:jc w:val="both"/>
      </w:pPr>
      <w:r>
        <w:t xml:space="preserve">- </w:t>
      </w:r>
      <w:hyperlink r:id="rId19">
        <w:r>
          <w:rPr>
            <w:color w:val="0000FF"/>
          </w:rPr>
          <w:t>пункт 3 части первой</w:t>
        </w:r>
      </w:hyperlink>
      <w:r>
        <w:t xml:space="preserve"> приказа Министерства юстиции и имущественных отношений Чувашской Республики от 28 марта 2019 г. N 76-о "О внесении изменений в некоторые приказы Министерства юстиции Чувашской Республики" (зарегистрирован в Министерстве юстиции и имущественных отношений Чувашской Республики 2 апреля 2019 г., регистрационный N 5161).</w:t>
      </w:r>
    </w:p>
    <w:p w:rsidR="007D4940" w:rsidRDefault="007D4940">
      <w:pPr>
        <w:pStyle w:val="ConsPlusNormal"/>
        <w:spacing w:before="220"/>
        <w:ind w:firstLine="540"/>
        <w:jc w:val="both"/>
      </w:pPr>
      <w:r>
        <w:t>3. Контроль за выполнением настоящего приказа оставляю за собой.</w:t>
      </w:r>
    </w:p>
    <w:p w:rsidR="007D4940" w:rsidRDefault="007D4940">
      <w:pPr>
        <w:pStyle w:val="ConsPlusNormal"/>
        <w:spacing w:before="220"/>
        <w:ind w:firstLine="540"/>
        <w:jc w:val="both"/>
      </w:pPr>
      <w:r>
        <w:t>4. Настоящий приказ вступает в силу через 10 дней после дня его официального опубликования.</w:t>
      </w:r>
    </w:p>
    <w:p w:rsidR="007D4940" w:rsidRDefault="007D4940">
      <w:pPr>
        <w:pStyle w:val="ConsPlusNormal"/>
        <w:jc w:val="both"/>
      </w:pPr>
    </w:p>
    <w:p w:rsidR="007D4940" w:rsidRDefault="007D4940">
      <w:pPr>
        <w:pStyle w:val="ConsPlusNormal"/>
        <w:jc w:val="right"/>
      </w:pPr>
      <w:r>
        <w:t>Руководитель</w:t>
      </w:r>
    </w:p>
    <w:p w:rsidR="007D4940" w:rsidRDefault="007D4940">
      <w:pPr>
        <w:pStyle w:val="ConsPlusNormal"/>
        <w:jc w:val="right"/>
      </w:pPr>
      <w:r>
        <w:t>Д.СЕРЖАНТОВ</w:t>
      </w:r>
    </w:p>
    <w:p w:rsidR="007D4940" w:rsidRDefault="007D4940">
      <w:pPr>
        <w:pStyle w:val="ConsPlusNormal"/>
        <w:jc w:val="both"/>
      </w:pPr>
    </w:p>
    <w:p w:rsidR="007D4940" w:rsidRDefault="007D4940">
      <w:pPr>
        <w:pStyle w:val="ConsPlusNormal"/>
        <w:jc w:val="both"/>
      </w:pPr>
    </w:p>
    <w:p w:rsidR="007D4940" w:rsidRDefault="007D4940">
      <w:pPr>
        <w:pStyle w:val="ConsPlusNormal"/>
        <w:jc w:val="both"/>
      </w:pPr>
    </w:p>
    <w:p w:rsidR="007D4940" w:rsidRDefault="007D4940">
      <w:pPr>
        <w:pStyle w:val="ConsPlusNormal"/>
        <w:jc w:val="both"/>
      </w:pPr>
    </w:p>
    <w:p w:rsidR="007D4940" w:rsidRDefault="007D4940">
      <w:pPr>
        <w:pStyle w:val="ConsPlusNormal"/>
        <w:jc w:val="both"/>
      </w:pPr>
    </w:p>
    <w:p w:rsidR="007D4940" w:rsidRDefault="007D4940">
      <w:pPr>
        <w:pStyle w:val="ConsPlusNormal"/>
        <w:jc w:val="right"/>
        <w:outlineLvl w:val="0"/>
      </w:pPr>
      <w:r>
        <w:t>Приложение</w:t>
      </w:r>
    </w:p>
    <w:p w:rsidR="007D4940" w:rsidRDefault="007D4940">
      <w:pPr>
        <w:pStyle w:val="ConsPlusNormal"/>
        <w:jc w:val="right"/>
      </w:pPr>
      <w:r>
        <w:t>к приказу</w:t>
      </w:r>
    </w:p>
    <w:p w:rsidR="007D4940" w:rsidRDefault="007D4940">
      <w:pPr>
        <w:pStyle w:val="ConsPlusNormal"/>
        <w:jc w:val="right"/>
      </w:pPr>
      <w:r>
        <w:t>Государственной службы</w:t>
      </w:r>
    </w:p>
    <w:p w:rsidR="007D4940" w:rsidRDefault="007D4940">
      <w:pPr>
        <w:pStyle w:val="ConsPlusNormal"/>
        <w:jc w:val="right"/>
      </w:pPr>
      <w:r>
        <w:t>Чувашской Республики</w:t>
      </w:r>
    </w:p>
    <w:p w:rsidR="007D4940" w:rsidRDefault="007D4940">
      <w:pPr>
        <w:pStyle w:val="ConsPlusNormal"/>
        <w:jc w:val="right"/>
      </w:pPr>
      <w:r>
        <w:t>по делам юстиции</w:t>
      </w:r>
    </w:p>
    <w:p w:rsidR="007D4940" w:rsidRDefault="007D4940">
      <w:pPr>
        <w:pStyle w:val="ConsPlusNormal"/>
        <w:jc w:val="right"/>
      </w:pPr>
      <w:r>
        <w:t>от 25.03.2020 N 55-о</w:t>
      </w:r>
    </w:p>
    <w:p w:rsidR="007D4940" w:rsidRDefault="007D4940">
      <w:pPr>
        <w:pStyle w:val="ConsPlusNormal"/>
        <w:jc w:val="both"/>
      </w:pPr>
    </w:p>
    <w:p w:rsidR="007D4940" w:rsidRDefault="007D4940">
      <w:pPr>
        <w:pStyle w:val="ConsPlusTitle"/>
        <w:jc w:val="center"/>
      </w:pPr>
      <w:bookmarkStart w:id="1" w:name="P51"/>
      <w:bookmarkEnd w:id="1"/>
      <w:r>
        <w:t>ПОРЯДОК</w:t>
      </w:r>
    </w:p>
    <w:p w:rsidR="007D4940" w:rsidRDefault="007D4940">
      <w:pPr>
        <w:pStyle w:val="ConsPlusTitle"/>
        <w:jc w:val="center"/>
      </w:pPr>
      <w:r>
        <w:t>ФОРМИРОВАНИЯ И ДЕЯТЕЛЬНОСТИ КОМИССИИ ПО СОБЛЮДЕНИЮ</w:t>
      </w:r>
    </w:p>
    <w:p w:rsidR="007D4940" w:rsidRDefault="007D4940">
      <w:pPr>
        <w:pStyle w:val="ConsPlusTitle"/>
        <w:jc w:val="center"/>
      </w:pPr>
      <w:r>
        <w:lastRenderedPageBreak/>
        <w:t>ТРЕБОВАНИЙ К СЛУЖЕБНОМУ ПОВЕДЕНИЮ ГОСУДАРСТВЕННЫХ</w:t>
      </w:r>
    </w:p>
    <w:p w:rsidR="007D4940" w:rsidRDefault="007D4940">
      <w:pPr>
        <w:pStyle w:val="ConsPlusTitle"/>
        <w:jc w:val="center"/>
      </w:pPr>
      <w:r>
        <w:t>ГРАЖДАНСКИХ СЛУЖАЩИХ ЧУВАШСКОЙ РЕСПУБЛИКИ,</w:t>
      </w:r>
    </w:p>
    <w:p w:rsidR="007D4940" w:rsidRDefault="007D4940">
      <w:pPr>
        <w:pStyle w:val="ConsPlusTitle"/>
        <w:jc w:val="center"/>
      </w:pPr>
      <w:r>
        <w:t>ЗАМЕЩАЮЩИХ ДОЛЖНОСТИ ГОСУДАРСТВЕННОЙ ГРАЖДАНСКОЙ СЛУЖБЫ</w:t>
      </w:r>
    </w:p>
    <w:p w:rsidR="007D4940" w:rsidRDefault="007D4940">
      <w:pPr>
        <w:pStyle w:val="ConsPlusTitle"/>
        <w:jc w:val="center"/>
      </w:pPr>
      <w:r>
        <w:t>ЧУВАШСКОЙ РЕСПУБЛИКИ В ГОСУДАРСТВЕННОЙ СЛУЖБЕ</w:t>
      </w:r>
    </w:p>
    <w:p w:rsidR="007D4940" w:rsidRDefault="007D4940">
      <w:pPr>
        <w:pStyle w:val="ConsPlusTitle"/>
        <w:jc w:val="center"/>
      </w:pPr>
      <w:r>
        <w:t>ЧУВАШСКОЙ РЕСПУБЛИКИ ПО ДЕЛАМ ЮСТИЦИИ,</w:t>
      </w:r>
    </w:p>
    <w:p w:rsidR="007D4940" w:rsidRDefault="007D4940">
      <w:pPr>
        <w:pStyle w:val="ConsPlusTitle"/>
        <w:jc w:val="center"/>
      </w:pPr>
      <w:r>
        <w:t>И УРЕГУЛИРОВАНИЮ КОНФЛИКТА ИНТЕРЕСОВ</w:t>
      </w:r>
    </w:p>
    <w:p w:rsidR="007D4940" w:rsidRDefault="007D49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940">
        <w:tc>
          <w:tcPr>
            <w:tcW w:w="60" w:type="dxa"/>
            <w:tcBorders>
              <w:top w:val="nil"/>
              <w:left w:val="nil"/>
              <w:bottom w:val="nil"/>
              <w:right w:val="nil"/>
            </w:tcBorders>
            <w:shd w:val="clear" w:color="auto" w:fill="CED3F1"/>
            <w:tcMar>
              <w:top w:w="0" w:type="dxa"/>
              <w:left w:w="0" w:type="dxa"/>
              <w:bottom w:w="0" w:type="dxa"/>
              <w:right w:w="0" w:type="dxa"/>
            </w:tcMar>
          </w:tcPr>
          <w:p w:rsidR="007D4940" w:rsidRDefault="007D49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40" w:rsidRDefault="007D49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40" w:rsidRDefault="007D4940">
            <w:pPr>
              <w:pStyle w:val="ConsPlusNormal"/>
              <w:jc w:val="center"/>
            </w:pPr>
            <w:r>
              <w:rPr>
                <w:color w:val="392C69"/>
              </w:rPr>
              <w:t>Список изменяющих документов</w:t>
            </w:r>
          </w:p>
          <w:p w:rsidR="007D4940" w:rsidRDefault="007D4940">
            <w:pPr>
              <w:pStyle w:val="ConsPlusNormal"/>
              <w:jc w:val="center"/>
            </w:pPr>
            <w:r>
              <w:rPr>
                <w:color w:val="392C69"/>
              </w:rPr>
              <w:t xml:space="preserve">(в ред. Приказов Госслужбы ЧР по делам юстиции от 14.12.2020 </w:t>
            </w:r>
            <w:hyperlink r:id="rId20">
              <w:r>
                <w:rPr>
                  <w:color w:val="0000FF"/>
                </w:rPr>
                <w:t>N 230-о</w:t>
              </w:r>
            </w:hyperlink>
            <w:r>
              <w:rPr>
                <w:color w:val="392C69"/>
              </w:rPr>
              <w:t>,</w:t>
            </w:r>
          </w:p>
          <w:p w:rsidR="007D4940" w:rsidRDefault="007D4940">
            <w:pPr>
              <w:pStyle w:val="ConsPlusNormal"/>
              <w:jc w:val="center"/>
            </w:pPr>
            <w:r>
              <w:rPr>
                <w:color w:val="392C69"/>
              </w:rPr>
              <w:t xml:space="preserve">от 26.10.2021 </w:t>
            </w:r>
            <w:hyperlink r:id="rId21">
              <w:r>
                <w:rPr>
                  <w:color w:val="0000FF"/>
                </w:rPr>
                <w:t>N 95-о</w:t>
              </w:r>
            </w:hyperlink>
            <w:r>
              <w:rPr>
                <w:color w:val="392C69"/>
              </w:rPr>
              <w:t xml:space="preserve">, от 18.07.2022 </w:t>
            </w:r>
            <w:hyperlink r:id="rId22">
              <w:r>
                <w:rPr>
                  <w:color w:val="0000FF"/>
                </w:rPr>
                <w:t>N 84-о</w:t>
              </w:r>
            </w:hyperlink>
            <w:r>
              <w:rPr>
                <w:color w:val="392C69"/>
              </w:rPr>
              <w:t xml:space="preserve">, от 22.03.2024 </w:t>
            </w:r>
            <w:hyperlink r:id="rId23">
              <w:r>
                <w:rPr>
                  <w:color w:val="0000FF"/>
                </w:rPr>
                <w:t>N 30-о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40" w:rsidRDefault="007D4940">
            <w:pPr>
              <w:pStyle w:val="ConsPlusNormal"/>
            </w:pPr>
          </w:p>
        </w:tc>
      </w:tr>
    </w:tbl>
    <w:p w:rsidR="007D4940" w:rsidRDefault="007D4940">
      <w:pPr>
        <w:pStyle w:val="ConsPlusNormal"/>
        <w:jc w:val="both"/>
      </w:pPr>
    </w:p>
    <w:p w:rsidR="007D4940" w:rsidRDefault="007D4940">
      <w:pPr>
        <w:pStyle w:val="ConsPlusTitle"/>
        <w:jc w:val="center"/>
        <w:outlineLvl w:val="1"/>
      </w:pPr>
      <w:r>
        <w:t>I. Общие положения</w:t>
      </w:r>
    </w:p>
    <w:p w:rsidR="007D4940" w:rsidRDefault="007D4940">
      <w:pPr>
        <w:pStyle w:val="ConsPlusNormal"/>
        <w:jc w:val="both"/>
      </w:pPr>
    </w:p>
    <w:p w:rsidR="007D4940" w:rsidRDefault="007D4940">
      <w:pPr>
        <w:pStyle w:val="ConsPlusNormal"/>
        <w:ind w:firstLine="540"/>
        <w:jc w:val="both"/>
      </w:pPr>
      <w:r>
        <w:t xml:space="preserve">1. Настоящий Порядок определяет порядок формирования и деятельности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Государственной службе Чувашской Республики по делам юстиции, и урегулированию конфликта интересов (далее - комиссия), образуемой в Государственной службе Чувашской Республики по делам юстиции (далее также - Госслужба Чувашии по делам юстиции) в соответствии с Федеральным </w:t>
      </w:r>
      <w:hyperlink r:id="rId24">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w:t>
      </w:r>
    </w:p>
    <w:p w:rsidR="007D4940" w:rsidRDefault="007D4940">
      <w:pPr>
        <w:pStyle w:val="ConsPlusNormal"/>
        <w:spacing w:before="220"/>
        <w:ind w:firstLine="540"/>
        <w:jc w:val="both"/>
      </w:pPr>
      <w:r>
        <w:t xml:space="preserve">2. Комиссия в своей деятельности руководствуется </w:t>
      </w:r>
      <w:hyperlink r:id="rId25">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w:t>
      </w:r>
      <w:hyperlink r:id="rId26">
        <w:r>
          <w:rPr>
            <w:color w:val="0000FF"/>
          </w:rPr>
          <w:t>Конституцией</w:t>
        </w:r>
      </w:hyperlink>
      <w:r>
        <w:t xml:space="preserve"> Чувашской Республики, законами Чувашской Республики, иными нормативными правовыми актами Чувашской Республики и настоящим Порядком.</w:t>
      </w:r>
    </w:p>
    <w:p w:rsidR="007D4940" w:rsidRDefault="007D4940">
      <w:pPr>
        <w:pStyle w:val="ConsPlusNormal"/>
        <w:spacing w:before="220"/>
        <w:ind w:firstLine="540"/>
        <w:jc w:val="both"/>
      </w:pPr>
      <w:r>
        <w:t>3. Основной задачей комиссии является содействие Госслужбе Чувашии по делам юстиции:</w:t>
      </w:r>
    </w:p>
    <w:p w:rsidR="007D4940" w:rsidRDefault="007D4940">
      <w:pPr>
        <w:pStyle w:val="ConsPlusNormal"/>
        <w:spacing w:before="220"/>
        <w:ind w:firstLine="540"/>
        <w:jc w:val="both"/>
      </w:pPr>
      <w:r>
        <w:t xml:space="preserve">а) в обеспечении соблюдения государственными гражданскими служащими, замещающими должности государственной гражданской службы Чувашской Республики в Госслужбе Чувашии по делам юстиции (далее - гражданские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27">
        <w:r>
          <w:rPr>
            <w:color w:val="0000FF"/>
          </w:rPr>
          <w:t>законом</w:t>
        </w:r>
      </w:hyperlink>
      <w:r>
        <w:t xml:space="preserve">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7D4940" w:rsidRDefault="007D4940">
      <w:pPr>
        <w:pStyle w:val="ConsPlusNormal"/>
        <w:jc w:val="both"/>
      </w:pPr>
      <w:r>
        <w:t>(</w:t>
      </w:r>
      <w:proofErr w:type="spellStart"/>
      <w:r>
        <w:t>пп</w:t>
      </w:r>
      <w:proofErr w:type="spellEnd"/>
      <w:r>
        <w:t xml:space="preserve">. "а" в ред. </w:t>
      </w:r>
      <w:hyperlink r:id="rId28">
        <w:r>
          <w:rPr>
            <w:color w:val="0000FF"/>
          </w:rPr>
          <w:t>Приказа</w:t>
        </w:r>
      </w:hyperlink>
      <w:r>
        <w:t xml:space="preserve"> Госслужбы ЧР по делам юстиции от 22.03.2024 N 30-о)</w:t>
      </w:r>
    </w:p>
    <w:p w:rsidR="007D4940" w:rsidRDefault="007D4940">
      <w:pPr>
        <w:pStyle w:val="ConsPlusNormal"/>
        <w:spacing w:before="220"/>
        <w:ind w:firstLine="540"/>
        <w:jc w:val="both"/>
      </w:pPr>
      <w:r>
        <w:t>б) в осуществлении в Госслужбе Чувашии по делам юстиции мер по предупреждению коррупции.</w:t>
      </w:r>
    </w:p>
    <w:p w:rsidR="007D4940" w:rsidRDefault="007D4940">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 исключением заместителей руководителя Госслужбы Чувашии по делам юстиции).</w:t>
      </w:r>
    </w:p>
    <w:p w:rsidR="007D4940" w:rsidRDefault="007D4940">
      <w:pPr>
        <w:pStyle w:val="ConsPlusNormal"/>
        <w:spacing w:before="220"/>
        <w:ind w:firstLine="540"/>
        <w:jc w:val="both"/>
      </w:pPr>
      <w: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D4940" w:rsidRDefault="007D4940">
      <w:pPr>
        <w:pStyle w:val="ConsPlusNormal"/>
        <w:jc w:val="both"/>
      </w:pPr>
    </w:p>
    <w:p w:rsidR="007D4940" w:rsidRDefault="007D4940">
      <w:pPr>
        <w:pStyle w:val="ConsPlusTitle"/>
        <w:jc w:val="center"/>
        <w:outlineLvl w:val="1"/>
      </w:pPr>
      <w:r>
        <w:t>II. Состав комиссии</w:t>
      </w:r>
    </w:p>
    <w:p w:rsidR="007D4940" w:rsidRDefault="007D4940">
      <w:pPr>
        <w:pStyle w:val="ConsPlusNormal"/>
        <w:jc w:val="both"/>
      </w:pPr>
    </w:p>
    <w:p w:rsidR="007D4940" w:rsidRDefault="007D4940">
      <w:pPr>
        <w:pStyle w:val="ConsPlusNormal"/>
        <w:ind w:firstLine="540"/>
        <w:jc w:val="both"/>
      </w:pPr>
      <w:r>
        <w:t xml:space="preserve">6. Численный и персональный состав комиссии утверждается и изменяется приказом </w:t>
      </w:r>
      <w:r>
        <w:lastRenderedPageBreak/>
        <w:t>руководителя Госслужбы Чувашии по делам юстиции.</w:t>
      </w:r>
    </w:p>
    <w:p w:rsidR="007D4940" w:rsidRDefault="007D4940">
      <w:pPr>
        <w:pStyle w:val="ConsPlusNormal"/>
        <w:spacing w:before="220"/>
        <w:ind w:firstLine="540"/>
        <w:jc w:val="both"/>
      </w:pPr>
      <w:r>
        <w:t>Комиссия состоит из председателя, заместителя председателя, назначаемого руководителем Госслужбы Чувашии по делам юстиции из числа членов комиссии, замещающих должности государственной гражданской службы Чувашской Республики (далее - должности гражданской службы) в Госслужбе Чувашии по делам юстиции, секретаря и других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D4940" w:rsidRDefault="007D4940">
      <w:pPr>
        <w:pStyle w:val="ConsPlusNormal"/>
        <w:spacing w:before="220"/>
        <w:ind w:firstLine="540"/>
        <w:jc w:val="both"/>
      </w:pPr>
      <w:r>
        <w:t>7. В состав комиссии входят:</w:t>
      </w:r>
    </w:p>
    <w:p w:rsidR="007D4940" w:rsidRDefault="007D4940">
      <w:pPr>
        <w:pStyle w:val="ConsPlusNormal"/>
        <w:spacing w:before="220"/>
        <w:ind w:firstLine="540"/>
        <w:jc w:val="both"/>
      </w:pPr>
      <w:r>
        <w:t>а) заместитель руководителя Госслужбы Чувашии по делам юстиции (председатель комиссии);</w:t>
      </w:r>
    </w:p>
    <w:p w:rsidR="007D4940" w:rsidRDefault="007D4940">
      <w:pPr>
        <w:pStyle w:val="ConsPlusNormal"/>
        <w:spacing w:before="220"/>
        <w:ind w:firstLine="540"/>
        <w:jc w:val="both"/>
      </w:pPr>
      <w:bookmarkStart w:id="2" w:name="P80"/>
      <w:bookmarkEnd w:id="2"/>
      <w:r>
        <w:t>б) гражданский служащий, замещающий должность гражданской службы в Управлении Главы Чувашской Республики по вопросам противодействия коррупции, на основании Соглашения между Администрацией Главы Чувашской Республики и Государственной службой Чувашской Республики по делам юстиции об осуществлении функций по профилактике коррупционных и иных правонарушений (далее - Соглашение), включаемый в состав комиссии по согласованию - секретарь комиссии;</w:t>
      </w:r>
    </w:p>
    <w:p w:rsidR="007D4940" w:rsidRDefault="007D4940">
      <w:pPr>
        <w:pStyle w:val="ConsPlusNormal"/>
        <w:spacing w:before="220"/>
        <w:ind w:firstLine="540"/>
        <w:jc w:val="both"/>
      </w:pPr>
      <w:bookmarkStart w:id="3" w:name="P81"/>
      <w:bookmarkEnd w:id="3"/>
      <w:r>
        <w:t>в) гражданский служащий, замещающий должность гражданской службы в Управлении государственной гражданской службы, кадровой политики и государственных наград Администрации Главы Чувашской Республики, на основании Соглашения о взаимодействии Администрации Главы Чувашской Республики и Государственной службы Чувашской Республики по делам юстиции в сфере кадровой работы, включаемый в состав комиссии по согласованию;</w:t>
      </w:r>
    </w:p>
    <w:p w:rsidR="007D4940" w:rsidRDefault="007D4940">
      <w:pPr>
        <w:pStyle w:val="ConsPlusNormal"/>
        <w:spacing w:before="220"/>
        <w:ind w:firstLine="540"/>
        <w:jc w:val="both"/>
      </w:pPr>
      <w:r>
        <w:t>г) руководитель структурного подразделения Госслужбы Чувашии по делам юстиции, ответственного за работу по правовым вопросам, а также уполномоченные руководителем Госслужбы Чувашии по делам юстиции гражданские служащие из других структурных подразделений;</w:t>
      </w:r>
    </w:p>
    <w:p w:rsidR="007D4940" w:rsidRDefault="007D4940">
      <w:pPr>
        <w:pStyle w:val="ConsPlusNormal"/>
        <w:spacing w:before="220"/>
        <w:ind w:firstLine="540"/>
        <w:jc w:val="both"/>
      </w:pPr>
      <w:bookmarkStart w:id="4" w:name="P83"/>
      <w:bookmarkEnd w:id="4"/>
      <w:r>
        <w:t>д)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государственной службой.</w:t>
      </w:r>
    </w:p>
    <w:p w:rsidR="007D4940" w:rsidRDefault="007D4940">
      <w:pPr>
        <w:pStyle w:val="ConsPlusNormal"/>
        <w:jc w:val="both"/>
      </w:pPr>
      <w:r>
        <w:t xml:space="preserve">(п. 7 в ред. </w:t>
      </w:r>
      <w:hyperlink r:id="rId29">
        <w:r>
          <w:rPr>
            <w:color w:val="0000FF"/>
          </w:rPr>
          <w:t>Приказа</w:t>
        </w:r>
      </w:hyperlink>
      <w:r>
        <w:t xml:space="preserve"> Госслужбы ЧР по делам юстиции от 26.10.2021 N 95-о)</w:t>
      </w:r>
    </w:p>
    <w:p w:rsidR="007D4940" w:rsidRDefault="007D4940">
      <w:pPr>
        <w:pStyle w:val="ConsPlusNormal"/>
        <w:spacing w:before="220"/>
        <w:ind w:firstLine="540"/>
        <w:jc w:val="both"/>
      </w:pPr>
      <w:bookmarkStart w:id="5" w:name="P85"/>
      <w:bookmarkEnd w:id="5"/>
      <w:r>
        <w:t>8. Руководитель Госслужбы Чувашии по делам юстиции может принять решение о включении в состав комиссии представителя Общественного совета при Госслужбе Чувашии по делам юстиции и представителя профсоюзной организации, действующей в установленном порядке в Госслужбе Чувашии по делам юстиции.</w:t>
      </w:r>
    </w:p>
    <w:p w:rsidR="007D4940" w:rsidRDefault="007D4940">
      <w:pPr>
        <w:pStyle w:val="ConsPlusNormal"/>
        <w:spacing w:before="220"/>
        <w:ind w:firstLine="540"/>
        <w:jc w:val="both"/>
      </w:pPr>
      <w:r>
        <w:t xml:space="preserve">9. Лица, указанные в </w:t>
      </w:r>
      <w:hyperlink w:anchor="P80">
        <w:r>
          <w:rPr>
            <w:color w:val="0000FF"/>
          </w:rPr>
          <w:t>подпунктах "б"</w:t>
        </w:r>
      </w:hyperlink>
      <w:r>
        <w:t xml:space="preserve">, </w:t>
      </w:r>
      <w:hyperlink w:anchor="P81">
        <w:r>
          <w:rPr>
            <w:color w:val="0000FF"/>
          </w:rPr>
          <w:t>"в"</w:t>
        </w:r>
      </w:hyperlink>
      <w:r>
        <w:t xml:space="preserve">, </w:t>
      </w:r>
      <w:hyperlink w:anchor="P83">
        <w:r>
          <w:rPr>
            <w:color w:val="0000FF"/>
          </w:rPr>
          <w:t>"д" пункта 7</w:t>
        </w:r>
      </w:hyperlink>
      <w:r>
        <w:t xml:space="preserve"> и </w:t>
      </w:r>
      <w:hyperlink w:anchor="P85">
        <w:r>
          <w:rPr>
            <w:color w:val="0000FF"/>
          </w:rPr>
          <w:t>пункте 8</w:t>
        </w:r>
      </w:hyperlink>
      <w:r>
        <w:t xml:space="preserve"> настоящего Порядка, включаются в состав комиссии в установленном порядке по согласованию с Администрацией Главы Чувашской Республики, научными организациями 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с Общественным советом при Госслужбе Чувашии по делам юстиции и профсоюзной организацией, действующей в установленном порядке в Госслужбе Чувашии по делам юстиции, на основании запроса руководителя Госслужбы Чувашии по делам юстиции. Согласование осуществляется в 10-дневный срок со дня получения запроса.</w:t>
      </w:r>
    </w:p>
    <w:p w:rsidR="007D4940" w:rsidRDefault="007D4940">
      <w:pPr>
        <w:pStyle w:val="ConsPlusNormal"/>
        <w:jc w:val="both"/>
      </w:pPr>
      <w:r>
        <w:t xml:space="preserve">(в ред. </w:t>
      </w:r>
      <w:hyperlink r:id="rId30">
        <w:r>
          <w:rPr>
            <w:color w:val="0000FF"/>
          </w:rPr>
          <w:t>Приказа</w:t>
        </w:r>
      </w:hyperlink>
      <w:r>
        <w:t xml:space="preserve"> Госслужбы ЧР по делам юстиции от 26.10.2021 N 95-о)</w:t>
      </w:r>
    </w:p>
    <w:p w:rsidR="007D4940" w:rsidRDefault="007D4940">
      <w:pPr>
        <w:pStyle w:val="ConsPlusNormal"/>
        <w:spacing w:before="220"/>
        <w:ind w:firstLine="540"/>
        <w:jc w:val="both"/>
      </w:pPr>
      <w:r>
        <w:t xml:space="preserve">10. Число членов комиссии, не замещающих должности гражданской службы в Госслужбе Чувашии по делам юстиции, должно составлять не менее одной четверти от общего числа членов </w:t>
      </w:r>
      <w:r>
        <w:lastRenderedPageBreak/>
        <w:t>комиссии.</w:t>
      </w:r>
    </w:p>
    <w:p w:rsidR="007D4940" w:rsidRDefault="007D4940">
      <w:pPr>
        <w:pStyle w:val="ConsPlusNormal"/>
        <w:spacing w:before="220"/>
        <w:ind w:firstLine="540"/>
        <w:jc w:val="both"/>
      </w:pPr>
      <w:r>
        <w:t>11. В заседаниях комиссии с правом совещательного голоса принимают участие:</w:t>
      </w:r>
    </w:p>
    <w:p w:rsidR="007D4940" w:rsidRDefault="007D4940">
      <w:pPr>
        <w:pStyle w:val="ConsPlusNormal"/>
        <w:spacing w:before="220"/>
        <w:ind w:firstLine="540"/>
        <w:jc w:val="both"/>
      </w:pPr>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Госслужбе Чувашии по делам юстиции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7D4940" w:rsidRDefault="007D4940">
      <w:pPr>
        <w:pStyle w:val="ConsPlusNormal"/>
        <w:spacing w:before="220"/>
        <w:ind w:firstLine="540"/>
        <w:jc w:val="both"/>
      </w:pPr>
      <w:bookmarkStart w:id="6" w:name="P91"/>
      <w:bookmarkEnd w:id="6"/>
      <w:r>
        <w:t>б) другие гражданские служащие;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7D4940" w:rsidRDefault="007D4940">
      <w:pPr>
        <w:pStyle w:val="ConsPlusNormal"/>
        <w:spacing w:before="220"/>
        <w:ind w:firstLine="540"/>
        <w:jc w:val="both"/>
      </w:pPr>
      <w: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Госслужбе Чувашии по делам юстиции, недопустимо.</w:t>
      </w:r>
    </w:p>
    <w:p w:rsidR="007D4940" w:rsidRDefault="007D4940">
      <w:pPr>
        <w:pStyle w:val="ConsPlusNormal"/>
        <w:spacing w:before="220"/>
        <w:ind w:firstLine="540"/>
        <w:jc w:val="both"/>
      </w:pPr>
      <w: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D4940" w:rsidRDefault="007D4940">
      <w:pPr>
        <w:pStyle w:val="ConsPlusNormal"/>
        <w:jc w:val="both"/>
      </w:pPr>
    </w:p>
    <w:p w:rsidR="007D4940" w:rsidRDefault="007D4940">
      <w:pPr>
        <w:pStyle w:val="ConsPlusTitle"/>
        <w:jc w:val="center"/>
        <w:outlineLvl w:val="1"/>
      </w:pPr>
      <w:r>
        <w:t>III. Порядок работы комиссии</w:t>
      </w:r>
    </w:p>
    <w:p w:rsidR="007D4940" w:rsidRDefault="007D4940">
      <w:pPr>
        <w:pStyle w:val="ConsPlusNormal"/>
        <w:jc w:val="both"/>
      </w:pPr>
    </w:p>
    <w:p w:rsidR="007D4940" w:rsidRDefault="007D4940">
      <w:pPr>
        <w:pStyle w:val="ConsPlusNormal"/>
        <w:ind w:firstLine="540"/>
        <w:jc w:val="both"/>
      </w:pPr>
      <w:bookmarkStart w:id="7" w:name="P97"/>
      <w:bookmarkEnd w:id="7"/>
      <w:r>
        <w:t>14. Основаниями для проведения заседания комиссии являются:</w:t>
      </w:r>
    </w:p>
    <w:p w:rsidR="007D4940" w:rsidRDefault="007D4940">
      <w:pPr>
        <w:pStyle w:val="ConsPlusNormal"/>
        <w:spacing w:before="220"/>
        <w:ind w:firstLine="540"/>
        <w:jc w:val="both"/>
      </w:pPr>
      <w:bookmarkStart w:id="8" w:name="P98"/>
      <w:bookmarkEnd w:id="8"/>
      <w:r>
        <w:t xml:space="preserve">а) представление руководителем Госслужбы Чувашии по делам юстиции в соответствии с </w:t>
      </w:r>
      <w:hyperlink r:id="rId31">
        <w:r>
          <w:rPr>
            <w:color w:val="0000FF"/>
          </w:rPr>
          <w:t>пунктом 22</w:t>
        </w:r>
      </w:hyperlink>
      <w: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 утвержденного Указом Президента Чувашской Республики от 5 ноября 2009 г. N 78 (далее - Положение о проверке), материалов проверки, свидетельствующих:</w:t>
      </w:r>
    </w:p>
    <w:p w:rsidR="007D4940" w:rsidRDefault="007D4940">
      <w:pPr>
        <w:pStyle w:val="ConsPlusNormal"/>
        <w:spacing w:before="220"/>
        <w:ind w:firstLine="540"/>
        <w:jc w:val="both"/>
      </w:pPr>
      <w:bookmarkStart w:id="9" w:name="P99"/>
      <w:bookmarkEnd w:id="9"/>
      <w:r>
        <w:t xml:space="preserve">о представлении гражданским служащим недостоверных или неполных сведений, предусмотренных </w:t>
      </w:r>
      <w:hyperlink r:id="rId32">
        <w:r>
          <w:rPr>
            <w:color w:val="0000FF"/>
          </w:rPr>
          <w:t>подпунктом "а" пункта 1</w:t>
        </w:r>
      </w:hyperlink>
      <w:r>
        <w:t xml:space="preserve"> Положения о проверке;</w:t>
      </w:r>
    </w:p>
    <w:p w:rsidR="007D4940" w:rsidRDefault="007D4940">
      <w:pPr>
        <w:pStyle w:val="ConsPlusNormal"/>
        <w:spacing w:before="220"/>
        <w:ind w:firstLine="540"/>
        <w:jc w:val="both"/>
      </w:pPr>
      <w:bookmarkStart w:id="10" w:name="P100"/>
      <w:bookmarkEnd w:id="10"/>
      <w:r>
        <w:t>о несоблюдении гражданским служащим требований к служебному поведению и (или) требований об урегулировании конфликта интересов;</w:t>
      </w:r>
    </w:p>
    <w:p w:rsidR="007D4940" w:rsidRDefault="007D4940">
      <w:pPr>
        <w:pStyle w:val="ConsPlusNormal"/>
        <w:spacing w:before="220"/>
        <w:ind w:firstLine="540"/>
        <w:jc w:val="both"/>
      </w:pPr>
      <w:bookmarkStart w:id="11" w:name="P101"/>
      <w:bookmarkEnd w:id="11"/>
      <w:r>
        <w:t>б) поступившее должностному лицу Госслужбы Чувашии по делам юстиции, ответственному за взаимодействие в рамках Соглашения:</w:t>
      </w:r>
    </w:p>
    <w:p w:rsidR="007D4940" w:rsidRDefault="007D4940">
      <w:pPr>
        <w:pStyle w:val="ConsPlusNormal"/>
        <w:jc w:val="both"/>
      </w:pPr>
      <w:r>
        <w:t xml:space="preserve">(в ред. </w:t>
      </w:r>
      <w:hyperlink r:id="rId33">
        <w:r>
          <w:rPr>
            <w:color w:val="0000FF"/>
          </w:rPr>
          <w:t>Приказа</w:t>
        </w:r>
      </w:hyperlink>
      <w:r>
        <w:t xml:space="preserve"> Госслужбы ЧР по делам юстиции от 26.10.2021 N 95-о)</w:t>
      </w:r>
    </w:p>
    <w:p w:rsidR="007D4940" w:rsidRDefault="007D4940">
      <w:pPr>
        <w:pStyle w:val="ConsPlusNormal"/>
        <w:spacing w:before="220"/>
        <w:ind w:firstLine="540"/>
        <w:jc w:val="both"/>
      </w:pPr>
      <w:bookmarkStart w:id="12" w:name="P103"/>
      <w:bookmarkEnd w:id="12"/>
      <w:r>
        <w:t xml:space="preserve">письменное обращение гражданина, замещавшего в Госслужбе Чувашии по делам юстиции должность гражданской службы, включенную в </w:t>
      </w:r>
      <w:hyperlink r:id="rId34">
        <w:r>
          <w:rPr>
            <w:color w:val="0000FF"/>
          </w:rPr>
          <w:t>перечень</w:t>
        </w:r>
      </w:hyperlink>
      <w:r>
        <w:t xml:space="preserve"> должностей государственной гражданской службы Чувашской Республики, при замещении которых государственные </w:t>
      </w:r>
      <w:r>
        <w:lastRenderedPageBreak/>
        <w:t>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Указом Президента Чувашской Республики от 29 июня 2009 г. N 42, и в перечень должностей государственной гражданской службы Чувашской Республики в Государственной службе Чувашской Республики по делам юстиции,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соответствующим приказом Государственной службы Чувашской Республики по делам юстиции,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гражданской службы Чувашской Республики;</w:t>
      </w:r>
    </w:p>
    <w:p w:rsidR="007D4940" w:rsidRDefault="007D4940">
      <w:pPr>
        <w:pStyle w:val="ConsPlusNormal"/>
        <w:spacing w:before="220"/>
        <w:ind w:firstLine="540"/>
        <w:jc w:val="both"/>
      </w:pPr>
      <w:bookmarkStart w:id="13" w:name="P104"/>
      <w:bookmarkEnd w:id="13"/>
      <w: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D4940" w:rsidRDefault="007D4940">
      <w:pPr>
        <w:pStyle w:val="ConsPlusNormal"/>
        <w:spacing w:before="220"/>
        <w:ind w:firstLine="540"/>
        <w:jc w:val="both"/>
      </w:pPr>
      <w:bookmarkStart w:id="14" w:name="P105"/>
      <w:bookmarkEnd w:id="14"/>
      <w:r>
        <w:t xml:space="preserve">заявление гражданского служащего о невозможности выполнить требования Федерального </w:t>
      </w:r>
      <w:hyperlink r:id="rId35">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D4940" w:rsidRDefault="007D4940">
      <w:pPr>
        <w:pStyle w:val="ConsPlusNormal"/>
        <w:spacing w:before="220"/>
        <w:ind w:firstLine="540"/>
        <w:jc w:val="both"/>
      </w:pPr>
      <w:bookmarkStart w:id="15" w:name="P106"/>
      <w:bookmarkEnd w:id="15"/>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D4940" w:rsidRDefault="007D4940">
      <w:pPr>
        <w:pStyle w:val="ConsPlusNormal"/>
        <w:spacing w:before="220"/>
        <w:ind w:firstLine="540"/>
        <w:jc w:val="both"/>
      </w:pPr>
      <w:bookmarkStart w:id="16" w:name="P107"/>
      <w:bookmarkEnd w:id="16"/>
      <w:r>
        <w:t>в) представление руководителя Госслужбы Чувашии по делам юстиции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Госслужбе Чувашии по делам юстиции мер по предупреждению коррупции;</w:t>
      </w:r>
    </w:p>
    <w:p w:rsidR="007D4940" w:rsidRDefault="007D4940">
      <w:pPr>
        <w:pStyle w:val="ConsPlusNormal"/>
        <w:spacing w:before="220"/>
        <w:ind w:firstLine="540"/>
        <w:jc w:val="both"/>
      </w:pPr>
      <w:bookmarkStart w:id="17" w:name="P108"/>
      <w:bookmarkEnd w:id="17"/>
      <w:r>
        <w:t xml:space="preserve">г) представление руководителем Госслужбы Чувашии по делам юстиции материалов проверки, свидетельствующих о представлении гражданским служащим недостоверных или неполных сведений, предусмотренных </w:t>
      </w:r>
      <w:hyperlink r:id="rId3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D4940" w:rsidRDefault="007D4940">
      <w:pPr>
        <w:pStyle w:val="ConsPlusNormal"/>
        <w:spacing w:before="220"/>
        <w:ind w:firstLine="540"/>
        <w:jc w:val="both"/>
      </w:pPr>
      <w:bookmarkStart w:id="18" w:name="P109"/>
      <w:bookmarkEnd w:id="18"/>
      <w:r>
        <w:t xml:space="preserve">д) поступившее в соответствии с </w:t>
      </w:r>
      <w:hyperlink r:id="rId37">
        <w:r>
          <w:rPr>
            <w:color w:val="0000FF"/>
          </w:rPr>
          <w:t>частью 4 статьи 12</w:t>
        </w:r>
      </w:hyperlink>
      <w:r>
        <w:t xml:space="preserve"> Федерального закона "О противодействии коррупции" и </w:t>
      </w:r>
      <w:hyperlink r:id="rId38">
        <w:r>
          <w:rPr>
            <w:color w:val="0000FF"/>
          </w:rPr>
          <w:t>статьей 64.1</w:t>
        </w:r>
      </w:hyperlink>
      <w:r>
        <w:t xml:space="preserve"> Трудового кодекса Российской Федерации в Госслужбу Чувашии по делам юстиции уведомление коммерческой или некоммерческой </w:t>
      </w:r>
      <w:r>
        <w:lastRenderedPageBreak/>
        <w:t>организации о заключении с гражданином, замещавшим должность гражданской службы в Госслужбе Чувашии по делам юстиции,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Госслужбе Чувашии по делам юстиции,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D4940" w:rsidRDefault="007D4940">
      <w:pPr>
        <w:pStyle w:val="ConsPlusNormal"/>
        <w:spacing w:before="220"/>
        <w:ind w:firstLine="540"/>
        <w:jc w:val="both"/>
      </w:pPr>
      <w:bookmarkStart w:id="19" w:name="P110"/>
      <w:bookmarkEnd w:id="19"/>
      <w:r>
        <w:t>е) уведомление гражданского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7D4940" w:rsidRDefault="007D4940">
      <w:pPr>
        <w:pStyle w:val="ConsPlusNormal"/>
        <w:jc w:val="both"/>
      </w:pPr>
      <w:r>
        <w:t>(</w:t>
      </w:r>
      <w:proofErr w:type="spellStart"/>
      <w:r>
        <w:t>пп</w:t>
      </w:r>
      <w:proofErr w:type="spellEnd"/>
      <w:r>
        <w:t xml:space="preserve">. "е" введен </w:t>
      </w:r>
      <w:hyperlink r:id="rId39">
        <w:r>
          <w:rPr>
            <w:color w:val="0000FF"/>
          </w:rPr>
          <w:t>Приказом</w:t>
        </w:r>
      </w:hyperlink>
      <w:r>
        <w:t xml:space="preserve"> Госслужбы ЧР по делам юстиции от 22.03.2024 N 30-о)</w:t>
      </w:r>
    </w:p>
    <w:p w:rsidR="007D4940" w:rsidRDefault="007D4940">
      <w:pPr>
        <w:pStyle w:val="ConsPlusNormal"/>
        <w:spacing w:before="220"/>
        <w:ind w:firstLine="540"/>
        <w:jc w:val="both"/>
      </w:pPr>
      <w:bookmarkStart w:id="20" w:name="P112"/>
      <w:bookmarkEnd w:id="20"/>
      <w:r>
        <w:t xml:space="preserve">14.1. Обращение, указанное в </w:t>
      </w:r>
      <w:hyperlink w:anchor="P103">
        <w:r>
          <w:rPr>
            <w:color w:val="0000FF"/>
          </w:rPr>
          <w:t>абзаце втором подпункта "б" пункта 14</w:t>
        </w:r>
      </w:hyperlink>
      <w:r>
        <w:t xml:space="preserve"> настоящего Порядка, подается гражданином, замещавшим должность гражданской службы в Госслужбе Чувашии по делам юстиции, должностному лицу Госслужбы Чувашии по делам юстиции, ответственному за взаимодействие в рамках Соглашения.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Чувашской Республики,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соответствии с </w:t>
      </w:r>
      <w:hyperlink r:id="rId40">
        <w:r>
          <w:rPr>
            <w:color w:val="0000FF"/>
          </w:rPr>
          <w:t>Указом</w:t>
        </w:r>
      </w:hyperlink>
      <w:r>
        <w:t xml:space="preserve"> Главы Чувашской Республики от 28 октября 2020 г. N 280 "О централизации отдельных функций, осуществляемых органами исполнительной власти Чувашской Республики" (далее - Указ N 280) и на основании Соглашения должностное лицо Госслужбы Чувашии по делам юстиции, ответственное за взаимодействие в рамках Соглашения, в течение одного рабочего дня передает обращение в Управление Главы Чувашской Республики по вопросам противодействия коррупции для рассмотрения, по результатам которого Управлением Главы Чувашской Республики по вопросам противодействия коррупции готовится мотивированное заключение по существу обращения с учетом требований </w:t>
      </w:r>
      <w:hyperlink r:id="rId41">
        <w:r>
          <w:rPr>
            <w:color w:val="0000FF"/>
          </w:rPr>
          <w:t>статьи 12</w:t>
        </w:r>
      </w:hyperlink>
      <w:r>
        <w:t xml:space="preserve"> Федерального закона "О противодействии коррупции".</w:t>
      </w:r>
    </w:p>
    <w:p w:rsidR="007D4940" w:rsidRDefault="007D4940">
      <w:pPr>
        <w:pStyle w:val="ConsPlusNormal"/>
        <w:jc w:val="both"/>
      </w:pPr>
      <w:r>
        <w:t xml:space="preserve">(в ред. </w:t>
      </w:r>
      <w:hyperlink r:id="rId42">
        <w:r>
          <w:rPr>
            <w:color w:val="0000FF"/>
          </w:rPr>
          <w:t>Приказа</w:t>
        </w:r>
      </w:hyperlink>
      <w:r>
        <w:t xml:space="preserve"> Госслужбы ЧР по делам юстиции от 26.10.2021 N 95-о)</w:t>
      </w:r>
    </w:p>
    <w:p w:rsidR="007D4940" w:rsidRDefault="007D4940">
      <w:pPr>
        <w:pStyle w:val="ConsPlusNormal"/>
        <w:spacing w:before="220"/>
        <w:ind w:firstLine="540"/>
        <w:jc w:val="both"/>
      </w:pPr>
      <w:r>
        <w:t xml:space="preserve">14.2. Обращение, указанное в </w:t>
      </w:r>
      <w:hyperlink w:anchor="P103">
        <w:r>
          <w:rPr>
            <w:color w:val="0000FF"/>
          </w:rPr>
          <w:t>абзаце втором подпункта "б" пункта 14</w:t>
        </w:r>
      </w:hyperlink>
      <w:r>
        <w:t xml:space="preserve"> настоящего Порядка, может быть подано гражданским служащим, планирующим свое увольнение с государственной гражданской службы Чувашской Республики, и подлежит рассмотрению комиссией в соответствии с настоящим Порядком.</w:t>
      </w:r>
    </w:p>
    <w:p w:rsidR="007D4940" w:rsidRDefault="007D4940">
      <w:pPr>
        <w:pStyle w:val="ConsPlusNormal"/>
        <w:spacing w:before="220"/>
        <w:ind w:firstLine="540"/>
        <w:jc w:val="both"/>
      </w:pPr>
      <w:r>
        <w:t xml:space="preserve">Заявления, указанные в </w:t>
      </w:r>
      <w:hyperlink w:anchor="P104">
        <w:r>
          <w:rPr>
            <w:color w:val="0000FF"/>
          </w:rPr>
          <w:t>абзацах третьем</w:t>
        </w:r>
      </w:hyperlink>
      <w:r>
        <w:t xml:space="preserve"> и </w:t>
      </w:r>
      <w:hyperlink w:anchor="P105">
        <w:r>
          <w:rPr>
            <w:color w:val="0000FF"/>
          </w:rPr>
          <w:t>четвертом подпункта "б" пункта 14</w:t>
        </w:r>
      </w:hyperlink>
      <w:r>
        <w:t xml:space="preserve"> настоящего Порядка, регистрируются структурным подразделением Госслужбы Чувашии по делам юстиции, ответственным за работу по ведению делопроизводства, в день поступления в системе электронного документооборота. В соответствии с </w:t>
      </w:r>
      <w:hyperlink r:id="rId43">
        <w:r>
          <w:rPr>
            <w:color w:val="0000FF"/>
          </w:rPr>
          <w:t>Указом</w:t>
        </w:r>
      </w:hyperlink>
      <w:r>
        <w:t xml:space="preserve"> N 280 и на основании Соглашения указанные заявления передаются должностным лицом Госслужбы Чувашии по делам юстиции, ответственным за взаимодействие в рамках Соглашения, в течение одного рабочего дня в Управление Главы Чувашской Республики по вопросам противодействия коррупции.</w:t>
      </w:r>
    </w:p>
    <w:p w:rsidR="007D4940" w:rsidRDefault="007D4940">
      <w:pPr>
        <w:pStyle w:val="ConsPlusNormal"/>
        <w:jc w:val="both"/>
      </w:pPr>
      <w:r>
        <w:t xml:space="preserve">(абзац введен </w:t>
      </w:r>
      <w:hyperlink r:id="rId44">
        <w:r>
          <w:rPr>
            <w:color w:val="0000FF"/>
          </w:rPr>
          <w:t>Приказом</w:t>
        </w:r>
      </w:hyperlink>
      <w:r>
        <w:t xml:space="preserve"> Госслужбы ЧР по делам юстиции от 26.10.2021 N 95-о)</w:t>
      </w:r>
    </w:p>
    <w:p w:rsidR="007D4940" w:rsidRDefault="007D4940">
      <w:pPr>
        <w:pStyle w:val="ConsPlusNormal"/>
        <w:spacing w:before="220"/>
        <w:ind w:firstLine="540"/>
        <w:jc w:val="both"/>
      </w:pPr>
      <w:bookmarkStart w:id="21" w:name="P117"/>
      <w:bookmarkEnd w:id="21"/>
      <w:r>
        <w:t xml:space="preserve">14.3. В соответствии с </w:t>
      </w:r>
      <w:hyperlink r:id="rId45">
        <w:r>
          <w:rPr>
            <w:color w:val="0000FF"/>
          </w:rPr>
          <w:t>Указом</w:t>
        </w:r>
      </w:hyperlink>
      <w:r>
        <w:t xml:space="preserve"> N 280 и на основании Соглашения уведомление, указанное в </w:t>
      </w:r>
      <w:hyperlink w:anchor="P109">
        <w:r>
          <w:rPr>
            <w:color w:val="0000FF"/>
          </w:rPr>
          <w:t>подпункте "д" пункта 14</w:t>
        </w:r>
      </w:hyperlink>
      <w:r>
        <w:t xml:space="preserve"> настоящего Порядка, передается должностным лицом Госслужбы Чувашии по делам юстиции, ответственным за взаимодействие в рамках Соглашения, в течение </w:t>
      </w:r>
      <w:r>
        <w:lastRenderedPageBreak/>
        <w:t xml:space="preserve">одного рабочего дня в Управление Главы Чувашской Республики по вопросам противодействия коррупции для рассмотрения и подготовки мотивированного заключения о соблюдении гражданином, замещавшим должность гражданской службы в Госслужбе Чувашии по делам юстиции, требований </w:t>
      </w:r>
      <w:hyperlink r:id="rId46">
        <w:r>
          <w:rPr>
            <w:color w:val="0000FF"/>
          </w:rPr>
          <w:t>статьи 12</w:t>
        </w:r>
      </w:hyperlink>
      <w:r>
        <w:t xml:space="preserve"> Федерального закона "О противодействии коррупции".</w:t>
      </w:r>
    </w:p>
    <w:p w:rsidR="007D4940" w:rsidRDefault="007D4940">
      <w:pPr>
        <w:pStyle w:val="ConsPlusNormal"/>
        <w:jc w:val="both"/>
      </w:pPr>
      <w:r>
        <w:t xml:space="preserve">(п. 14.3 в ред. </w:t>
      </w:r>
      <w:hyperlink r:id="rId47">
        <w:r>
          <w:rPr>
            <w:color w:val="0000FF"/>
          </w:rPr>
          <w:t>Приказа</w:t>
        </w:r>
      </w:hyperlink>
      <w:r>
        <w:t xml:space="preserve"> Госслужбы ЧР по делам юстиции от 26.10.2021 N 95-о)</w:t>
      </w:r>
    </w:p>
    <w:p w:rsidR="007D4940" w:rsidRDefault="007D4940">
      <w:pPr>
        <w:pStyle w:val="ConsPlusNormal"/>
        <w:spacing w:before="220"/>
        <w:ind w:firstLine="540"/>
        <w:jc w:val="both"/>
      </w:pPr>
      <w:bookmarkStart w:id="22" w:name="P119"/>
      <w:bookmarkEnd w:id="22"/>
      <w:r>
        <w:t xml:space="preserve">14.4. Уведомления, указанные в </w:t>
      </w:r>
      <w:hyperlink w:anchor="P106">
        <w:r>
          <w:rPr>
            <w:color w:val="0000FF"/>
          </w:rPr>
          <w:t>абзаце пятом подпункта "б"</w:t>
        </w:r>
      </w:hyperlink>
      <w:r>
        <w:t xml:space="preserve"> и </w:t>
      </w:r>
      <w:hyperlink w:anchor="P110">
        <w:r>
          <w:rPr>
            <w:color w:val="0000FF"/>
          </w:rPr>
          <w:t>подпункте "е" пункта 14</w:t>
        </w:r>
      </w:hyperlink>
      <w:r>
        <w:t xml:space="preserve"> настоящего Порядка, в соответствии с </w:t>
      </w:r>
      <w:hyperlink r:id="rId48">
        <w:r>
          <w:rPr>
            <w:color w:val="0000FF"/>
          </w:rPr>
          <w:t>Указом</w:t>
        </w:r>
      </w:hyperlink>
      <w:r>
        <w:t xml:space="preserve"> N 280 и на основании Соглашения передаются должностным лицом Госслужбы Чувашии по делам юстиции, ответственным за взаимодействие в рамках Соглашения, в течение одного рабочего дня в Управление Главы Чувашской Республики по вопросам противодействия коррупции для рассмотрения и подготовки мотивированных заключений по результатам рассмотрения уведомлений.</w:t>
      </w:r>
    </w:p>
    <w:p w:rsidR="007D4940" w:rsidRDefault="007D4940">
      <w:pPr>
        <w:pStyle w:val="ConsPlusNormal"/>
        <w:jc w:val="both"/>
      </w:pPr>
      <w:r>
        <w:t xml:space="preserve">(п. 14.4 в ред. </w:t>
      </w:r>
      <w:hyperlink r:id="rId49">
        <w:r>
          <w:rPr>
            <w:color w:val="0000FF"/>
          </w:rPr>
          <w:t>Приказа</w:t>
        </w:r>
      </w:hyperlink>
      <w:r>
        <w:t xml:space="preserve"> Госслужбы ЧР по делам юстиции от 22.03.2024 N 30-о)</w:t>
      </w:r>
    </w:p>
    <w:p w:rsidR="007D4940" w:rsidRDefault="007D4940">
      <w:pPr>
        <w:pStyle w:val="ConsPlusNormal"/>
        <w:spacing w:before="220"/>
        <w:ind w:firstLine="540"/>
        <w:jc w:val="both"/>
      </w:pPr>
      <w:r>
        <w:t xml:space="preserve">14.5. При подготовке мотивированного заключения по результатам рассмотрения обращения, указанного в </w:t>
      </w:r>
      <w:hyperlink w:anchor="P103">
        <w:r>
          <w:rPr>
            <w:color w:val="0000FF"/>
          </w:rPr>
          <w:t>абзаце втором подпункта "б" пункта 14</w:t>
        </w:r>
      </w:hyperlink>
      <w:r>
        <w:t xml:space="preserve"> настоящего Порядка, или уведомлений, указанных в </w:t>
      </w:r>
      <w:hyperlink w:anchor="P106">
        <w:r>
          <w:rPr>
            <w:color w:val="0000FF"/>
          </w:rPr>
          <w:t>абзаце пятом подпункта "б"</w:t>
        </w:r>
      </w:hyperlink>
      <w:r>
        <w:t xml:space="preserve"> и </w:t>
      </w:r>
      <w:hyperlink w:anchor="P109">
        <w:r>
          <w:rPr>
            <w:color w:val="0000FF"/>
          </w:rPr>
          <w:t>подпунктах "д"</w:t>
        </w:r>
      </w:hyperlink>
      <w:r>
        <w:t xml:space="preserve"> и </w:t>
      </w:r>
      <w:hyperlink w:anchor="P110">
        <w:r>
          <w:rPr>
            <w:color w:val="0000FF"/>
          </w:rPr>
          <w:t>"е" пункта 14</w:t>
        </w:r>
      </w:hyperlink>
      <w:r>
        <w:t xml:space="preserve"> настоящего Порядка, должностные лица Управления Главы Чувашской Республики по вопросам противодействия коррупции в соответствии с </w:t>
      </w:r>
      <w:hyperlink r:id="rId50">
        <w:r>
          <w:rPr>
            <w:color w:val="0000FF"/>
          </w:rPr>
          <w:t>Указом</w:t>
        </w:r>
      </w:hyperlink>
      <w:r>
        <w:t xml:space="preserve"> N 280 и на основании Соглашения имеют право проводить собеседование с гражданским служащим, представившим обращение или уведомление,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соответствии с законодательством Российской Федерации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в соответствии с законодательством Российской Федерации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D4940" w:rsidRDefault="007D4940">
      <w:pPr>
        <w:pStyle w:val="ConsPlusNormal"/>
        <w:jc w:val="both"/>
      </w:pPr>
      <w:r>
        <w:t xml:space="preserve">(в ред. Приказов Госслужбы ЧР по делам юстиции от 26.10.2021 </w:t>
      </w:r>
      <w:hyperlink r:id="rId51">
        <w:r>
          <w:rPr>
            <w:color w:val="0000FF"/>
          </w:rPr>
          <w:t>N 95-о</w:t>
        </w:r>
      </w:hyperlink>
      <w:r>
        <w:t xml:space="preserve">, от 18.07.2022 </w:t>
      </w:r>
      <w:hyperlink r:id="rId52">
        <w:r>
          <w:rPr>
            <w:color w:val="0000FF"/>
          </w:rPr>
          <w:t>N 84-о</w:t>
        </w:r>
      </w:hyperlink>
      <w:r>
        <w:t xml:space="preserve">, от 22.03.2024 </w:t>
      </w:r>
      <w:hyperlink r:id="rId53">
        <w:r>
          <w:rPr>
            <w:color w:val="0000FF"/>
          </w:rPr>
          <w:t>N 30-о</w:t>
        </w:r>
      </w:hyperlink>
      <w:r>
        <w:t>)</w:t>
      </w:r>
    </w:p>
    <w:p w:rsidR="007D4940" w:rsidRDefault="007D4940">
      <w:pPr>
        <w:pStyle w:val="ConsPlusNormal"/>
        <w:spacing w:before="220"/>
        <w:ind w:firstLine="540"/>
        <w:jc w:val="both"/>
      </w:pPr>
      <w:r>
        <w:t xml:space="preserve">14.6. Мотивированные заключения, предусмотренные </w:t>
      </w:r>
      <w:hyperlink w:anchor="P112">
        <w:r>
          <w:rPr>
            <w:color w:val="0000FF"/>
          </w:rPr>
          <w:t>пунктами 14.1</w:t>
        </w:r>
      </w:hyperlink>
      <w:r>
        <w:t xml:space="preserve">, </w:t>
      </w:r>
      <w:hyperlink w:anchor="P117">
        <w:r>
          <w:rPr>
            <w:color w:val="0000FF"/>
          </w:rPr>
          <w:t>14.3</w:t>
        </w:r>
      </w:hyperlink>
      <w:r>
        <w:t xml:space="preserve"> и </w:t>
      </w:r>
      <w:hyperlink w:anchor="P119">
        <w:r>
          <w:rPr>
            <w:color w:val="0000FF"/>
          </w:rPr>
          <w:t>14.4</w:t>
        </w:r>
      </w:hyperlink>
      <w:r>
        <w:t xml:space="preserve"> настоящего Порядка, должны содержать в соответствии с законодательством Российской Федерации:</w:t>
      </w:r>
    </w:p>
    <w:p w:rsidR="007D4940" w:rsidRDefault="007D4940">
      <w:pPr>
        <w:pStyle w:val="ConsPlusNormal"/>
        <w:jc w:val="both"/>
      </w:pPr>
      <w:r>
        <w:t xml:space="preserve">(в ред. </w:t>
      </w:r>
      <w:hyperlink r:id="rId54">
        <w:r>
          <w:rPr>
            <w:color w:val="0000FF"/>
          </w:rPr>
          <w:t>Приказа</w:t>
        </w:r>
      </w:hyperlink>
      <w:r>
        <w:t xml:space="preserve"> Госслужбы ЧР по делам юстиции от 26.10.2021 N 95-о)</w:t>
      </w:r>
    </w:p>
    <w:p w:rsidR="007D4940" w:rsidRDefault="007D4940">
      <w:pPr>
        <w:pStyle w:val="ConsPlusNormal"/>
        <w:spacing w:before="220"/>
        <w:ind w:firstLine="540"/>
        <w:jc w:val="both"/>
      </w:pPr>
      <w:r>
        <w:t xml:space="preserve">а) информацию, изложенную в обращениях или уведомлениях, указанных в </w:t>
      </w:r>
      <w:hyperlink w:anchor="P103">
        <w:r>
          <w:rPr>
            <w:color w:val="0000FF"/>
          </w:rPr>
          <w:t>абзацах втором</w:t>
        </w:r>
      </w:hyperlink>
      <w:r>
        <w:t xml:space="preserve"> и </w:t>
      </w:r>
      <w:hyperlink w:anchor="P106">
        <w:r>
          <w:rPr>
            <w:color w:val="0000FF"/>
          </w:rPr>
          <w:t>пятом подпункта "б"</w:t>
        </w:r>
      </w:hyperlink>
      <w:r>
        <w:t xml:space="preserve"> и </w:t>
      </w:r>
      <w:hyperlink w:anchor="P109">
        <w:r>
          <w:rPr>
            <w:color w:val="0000FF"/>
          </w:rPr>
          <w:t>подпунктах "д"</w:t>
        </w:r>
      </w:hyperlink>
      <w:r>
        <w:t xml:space="preserve"> и </w:t>
      </w:r>
      <w:hyperlink w:anchor="P110">
        <w:r>
          <w:rPr>
            <w:color w:val="0000FF"/>
          </w:rPr>
          <w:t>"е" пункта 14</w:t>
        </w:r>
      </w:hyperlink>
      <w:r>
        <w:t xml:space="preserve"> настоящего Порядка;</w:t>
      </w:r>
    </w:p>
    <w:p w:rsidR="007D4940" w:rsidRDefault="007D4940">
      <w:pPr>
        <w:pStyle w:val="ConsPlusNormal"/>
        <w:jc w:val="both"/>
      </w:pPr>
      <w:r>
        <w:t xml:space="preserve">(в ред. </w:t>
      </w:r>
      <w:hyperlink r:id="rId55">
        <w:r>
          <w:rPr>
            <w:color w:val="0000FF"/>
          </w:rPr>
          <w:t>Приказа</w:t>
        </w:r>
      </w:hyperlink>
      <w:r>
        <w:t xml:space="preserve"> Госслужбы ЧР по делам юстиции от 22.03.2024 N 30-о)</w:t>
      </w:r>
    </w:p>
    <w:p w:rsidR="007D4940" w:rsidRDefault="007D4940">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D4940" w:rsidRDefault="007D4940">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03">
        <w:r>
          <w:rPr>
            <w:color w:val="0000FF"/>
          </w:rPr>
          <w:t>абзацах втором</w:t>
        </w:r>
      </w:hyperlink>
      <w:r>
        <w:t xml:space="preserve"> и </w:t>
      </w:r>
      <w:hyperlink w:anchor="P106">
        <w:r>
          <w:rPr>
            <w:color w:val="0000FF"/>
          </w:rPr>
          <w:t>пятом подпункта "б"</w:t>
        </w:r>
      </w:hyperlink>
      <w:r>
        <w:t xml:space="preserve"> и </w:t>
      </w:r>
      <w:hyperlink w:anchor="P109">
        <w:r>
          <w:rPr>
            <w:color w:val="0000FF"/>
          </w:rPr>
          <w:t>подпунктах "д"</w:t>
        </w:r>
      </w:hyperlink>
      <w:r>
        <w:t xml:space="preserve"> и </w:t>
      </w:r>
      <w:hyperlink w:anchor="P110">
        <w:r>
          <w:rPr>
            <w:color w:val="0000FF"/>
          </w:rPr>
          <w:t>"е" пункта 14</w:t>
        </w:r>
      </w:hyperlink>
      <w:r>
        <w:t xml:space="preserve"> настоящего Порядка, а также рекомендации для принятия одного из решений в соответствии с </w:t>
      </w:r>
      <w:hyperlink w:anchor="P157">
        <w:r>
          <w:rPr>
            <w:color w:val="0000FF"/>
          </w:rPr>
          <w:t>пунктами 22</w:t>
        </w:r>
      </w:hyperlink>
      <w:r>
        <w:t xml:space="preserve">, </w:t>
      </w:r>
      <w:hyperlink w:anchor="P170">
        <w:r>
          <w:rPr>
            <w:color w:val="0000FF"/>
          </w:rPr>
          <w:t>23.3</w:t>
        </w:r>
      </w:hyperlink>
      <w:r>
        <w:t xml:space="preserve">, </w:t>
      </w:r>
      <w:hyperlink w:anchor="P176">
        <w:r>
          <w:rPr>
            <w:color w:val="0000FF"/>
          </w:rPr>
          <w:t>24.1</w:t>
        </w:r>
      </w:hyperlink>
      <w:r>
        <w:t xml:space="preserve">, </w:t>
      </w:r>
      <w:hyperlink w:anchor="P179">
        <w:r>
          <w:rPr>
            <w:color w:val="0000FF"/>
          </w:rPr>
          <w:t>24.2</w:t>
        </w:r>
      </w:hyperlink>
      <w:r>
        <w:t xml:space="preserve"> настоящего Порядка или иного решения.</w:t>
      </w:r>
    </w:p>
    <w:p w:rsidR="007D4940" w:rsidRDefault="007D4940">
      <w:pPr>
        <w:pStyle w:val="ConsPlusNormal"/>
        <w:jc w:val="both"/>
      </w:pPr>
      <w:r>
        <w:t>(</w:t>
      </w:r>
      <w:proofErr w:type="spellStart"/>
      <w:r>
        <w:t>пп</w:t>
      </w:r>
      <w:proofErr w:type="spellEnd"/>
      <w:r>
        <w:t xml:space="preserve">. "в" в ред. </w:t>
      </w:r>
      <w:hyperlink r:id="rId56">
        <w:r>
          <w:rPr>
            <w:color w:val="0000FF"/>
          </w:rPr>
          <w:t>Приказа</w:t>
        </w:r>
      </w:hyperlink>
      <w:r>
        <w:t xml:space="preserve"> Госслужбы ЧР по делам юстиции от 22.03.2024 N 30-о)</w:t>
      </w:r>
    </w:p>
    <w:p w:rsidR="007D4940" w:rsidRDefault="007D4940">
      <w:pPr>
        <w:pStyle w:val="ConsPlusNormal"/>
        <w:spacing w:before="220"/>
        <w:ind w:firstLine="540"/>
        <w:jc w:val="both"/>
      </w:pPr>
      <w:r>
        <w:t>15.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w:t>
      </w:r>
    </w:p>
    <w:p w:rsidR="007D4940" w:rsidRDefault="007D4940">
      <w:pPr>
        <w:pStyle w:val="ConsPlusNormal"/>
        <w:spacing w:before="220"/>
        <w:ind w:firstLine="540"/>
        <w:jc w:val="both"/>
      </w:pPr>
      <w:r>
        <w:lastRenderedPageBreak/>
        <w:t>При поступлении информации, содержащей основания для проведения заседания комиссии, председатель комиссии:</w:t>
      </w:r>
    </w:p>
    <w:p w:rsidR="007D4940" w:rsidRDefault="007D4940">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39">
        <w:r>
          <w:rPr>
            <w:color w:val="0000FF"/>
          </w:rPr>
          <w:t>пунктами 16.1</w:t>
        </w:r>
      </w:hyperlink>
      <w:r>
        <w:t xml:space="preserve"> и </w:t>
      </w:r>
      <w:hyperlink w:anchor="P140">
        <w:r>
          <w:rPr>
            <w:color w:val="0000FF"/>
          </w:rPr>
          <w:t>16.2</w:t>
        </w:r>
      </w:hyperlink>
      <w:r>
        <w:t xml:space="preserve"> настоящего Порядка;</w:t>
      </w:r>
    </w:p>
    <w:p w:rsidR="007D4940" w:rsidRDefault="007D4940">
      <w:pPr>
        <w:pStyle w:val="ConsPlusNormal"/>
        <w:spacing w:before="220"/>
        <w:ind w:firstLine="540"/>
        <w:jc w:val="both"/>
      </w:pPr>
      <w:r>
        <w:t>б) не позднее чем за два дня до заседания комиссии организует ознакомление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Госслужбу Чувашии по делам юстиции, и с результатами ее проверки;</w:t>
      </w:r>
    </w:p>
    <w:p w:rsidR="007D4940" w:rsidRDefault="007D4940">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91">
        <w:r>
          <w:rPr>
            <w:color w:val="0000FF"/>
          </w:rPr>
          <w:t>подпункте "б" пункта 11</w:t>
        </w:r>
      </w:hyperlink>
      <w:r>
        <w:t xml:space="preserve">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D4940" w:rsidRDefault="007D4940">
      <w:pPr>
        <w:pStyle w:val="ConsPlusNormal"/>
        <w:spacing w:before="220"/>
        <w:ind w:firstLine="540"/>
        <w:jc w:val="both"/>
      </w:pPr>
      <w:r>
        <w:t xml:space="preserve">16. Материалы проверки, указанные в </w:t>
      </w:r>
      <w:hyperlink w:anchor="P98">
        <w:r>
          <w:rPr>
            <w:color w:val="0000FF"/>
          </w:rPr>
          <w:t>подпунктах "а"</w:t>
        </w:r>
      </w:hyperlink>
      <w:r>
        <w:t xml:space="preserve"> и </w:t>
      </w:r>
      <w:hyperlink w:anchor="P108">
        <w:r>
          <w:rPr>
            <w:color w:val="0000FF"/>
          </w:rPr>
          <w:t>"г" пункта 14</w:t>
        </w:r>
      </w:hyperlink>
      <w:r>
        <w:t xml:space="preserve"> настоящего Порядка, направляются руководителем Госслужбы Чувашии по делам юстиции председателю комиссии в срок не позднее одного рабочего дня со дня окончания проведения соответствующей проверки.</w:t>
      </w:r>
    </w:p>
    <w:p w:rsidR="007D4940" w:rsidRDefault="007D4940">
      <w:pPr>
        <w:pStyle w:val="ConsPlusNormal"/>
        <w:spacing w:before="220"/>
        <w:ind w:firstLine="540"/>
        <w:jc w:val="both"/>
      </w:pPr>
      <w:r>
        <w:t xml:space="preserve">Обращения и заявления, указанные в </w:t>
      </w:r>
      <w:hyperlink w:anchor="P101">
        <w:r>
          <w:rPr>
            <w:color w:val="0000FF"/>
          </w:rPr>
          <w:t>подпункте "б" пункта 14</w:t>
        </w:r>
      </w:hyperlink>
      <w:r>
        <w:t xml:space="preserve"> настоящего Порядка, регистрируются уполномоченными специалистами Госслужбы Чувашии по делам юстиции немедленно в системе электронного документооборота.</w:t>
      </w:r>
    </w:p>
    <w:p w:rsidR="007D4940" w:rsidRDefault="007D4940">
      <w:pPr>
        <w:pStyle w:val="ConsPlusNormal"/>
        <w:spacing w:before="220"/>
        <w:ind w:firstLine="540"/>
        <w:jc w:val="both"/>
      </w:pPr>
      <w:r>
        <w:t xml:space="preserve">Заявление, указанное в </w:t>
      </w:r>
      <w:hyperlink w:anchor="P104">
        <w:r>
          <w:rPr>
            <w:color w:val="0000FF"/>
          </w:rPr>
          <w:t>абзаце третьем подпункта "б" пункта 14</w:t>
        </w:r>
      </w:hyperlink>
      <w:r>
        <w:t xml:space="preserve"> настоящего Порядка, в течение двух рабочих дней, следующих за днем поступления в Госслужбу Чувашии по делам юстиции, передается председателю комиссии для назначения даты заседания комиссии.</w:t>
      </w:r>
    </w:p>
    <w:p w:rsidR="007D4940" w:rsidRDefault="007D4940">
      <w:pPr>
        <w:pStyle w:val="ConsPlusNormal"/>
        <w:spacing w:before="220"/>
        <w:ind w:firstLine="540"/>
        <w:jc w:val="both"/>
      </w:pPr>
      <w:r>
        <w:t xml:space="preserve">Представление, указанное в </w:t>
      </w:r>
      <w:hyperlink w:anchor="P107">
        <w:r>
          <w:rPr>
            <w:color w:val="0000FF"/>
          </w:rPr>
          <w:t>подпункте "в" пункта 14</w:t>
        </w:r>
      </w:hyperlink>
      <w:r>
        <w:t xml:space="preserve"> настоящего Порядка, направляется руководителем Госслужбы Чувашии по делам юстиции или любым членом комиссии председателю комиссии в срок не позднее одного рабочего дня со дня его вынесения.</w:t>
      </w:r>
    </w:p>
    <w:p w:rsidR="007D4940" w:rsidRDefault="007D4940">
      <w:pPr>
        <w:pStyle w:val="ConsPlusNormal"/>
        <w:spacing w:before="220"/>
        <w:ind w:firstLine="540"/>
        <w:jc w:val="both"/>
      </w:pPr>
      <w:bookmarkStart w:id="23" w:name="P139"/>
      <w:bookmarkEnd w:id="23"/>
      <w:r>
        <w:t xml:space="preserve">16.1. Заседание комиссии по рассмотрению заявлений, указанных в </w:t>
      </w:r>
      <w:hyperlink w:anchor="P104">
        <w:r>
          <w:rPr>
            <w:color w:val="0000FF"/>
          </w:rPr>
          <w:t>абзацах третьем</w:t>
        </w:r>
      </w:hyperlink>
      <w:r>
        <w:t xml:space="preserve"> и </w:t>
      </w:r>
      <w:hyperlink w:anchor="P105">
        <w:r>
          <w:rPr>
            <w:color w:val="0000FF"/>
          </w:rPr>
          <w:t>четвертом подпункта "б" пункта 14</w:t>
        </w:r>
      </w:hyperlink>
      <w:r>
        <w:t xml:space="preserve">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D4940" w:rsidRDefault="007D4940">
      <w:pPr>
        <w:pStyle w:val="ConsPlusNormal"/>
        <w:spacing w:before="220"/>
        <w:ind w:firstLine="540"/>
        <w:jc w:val="both"/>
      </w:pPr>
      <w:bookmarkStart w:id="24" w:name="P140"/>
      <w:bookmarkEnd w:id="24"/>
      <w:r>
        <w:t xml:space="preserve">16.2. Уведомления, указанные в </w:t>
      </w:r>
      <w:hyperlink w:anchor="P109">
        <w:r>
          <w:rPr>
            <w:color w:val="0000FF"/>
          </w:rPr>
          <w:t>подпунктах "д"</w:t>
        </w:r>
      </w:hyperlink>
      <w:r>
        <w:t xml:space="preserve"> и </w:t>
      </w:r>
      <w:hyperlink w:anchor="P110">
        <w:r>
          <w:rPr>
            <w:color w:val="0000FF"/>
          </w:rPr>
          <w:t>"е" пункта 14</w:t>
        </w:r>
      </w:hyperlink>
      <w:r>
        <w:t xml:space="preserve"> настоящего Порядка, как правило, рассматриваются на очередном (плановом) заседании комиссии.</w:t>
      </w:r>
    </w:p>
    <w:p w:rsidR="007D4940" w:rsidRDefault="007D4940">
      <w:pPr>
        <w:pStyle w:val="ConsPlusNormal"/>
        <w:jc w:val="both"/>
      </w:pPr>
      <w:r>
        <w:t xml:space="preserve">(п. 16.2 в ред. </w:t>
      </w:r>
      <w:hyperlink r:id="rId57">
        <w:r>
          <w:rPr>
            <w:color w:val="0000FF"/>
          </w:rPr>
          <w:t>Приказа</w:t>
        </w:r>
      </w:hyperlink>
      <w:r>
        <w:t xml:space="preserve"> Госслужбы ЧР по делам юстиции от 22.03.2024 N 30-о)</w:t>
      </w:r>
    </w:p>
    <w:p w:rsidR="007D4940" w:rsidRDefault="007D4940">
      <w:pPr>
        <w:pStyle w:val="ConsPlusNormal"/>
        <w:spacing w:before="220"/>
        <w:ind w:firstLine="540"/>
        <w:jc w:val="both"/>
      </w:pPr>
      <w:r>
        <w:t xml:space="preserve">17.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Госслужбе Чувашии по делам юстиции.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101">
        <w:r>
          <w:rPr>
            <w:color w:val="0000FF"/>
          </w:rPr>
          <w:t>подпунктами "б"</w:t>
        </w:r>
      </w:hyperlink>
      <w:r>
        <w:t xml:space="preserve"> и </w:t>
      </w:r>
      <w:hyperlink w:anchor="P110">
        <w:r>
          <w:rPr>
            <w:color w:val="0000FF"/>
          </w:rPr>
          <w:t>"е" пункта 14</w:t>
        </w:r>
      </w:hyperlink>
      <w:r>
        <w:t xml:space="preserve"> настоящего Порядка.</w:t>
      </w:r>
    </w:p>
    <w:p w:rsidR="007D4940" w:rsidRDefault="007D4940">
      <w:pPr>
        <w:pStyle w:val="ConsPlusNormal"/>
        <w:jc w:val="both"/>
      </w:pPr>
      <w:r>
        <w:t xml:space="preserve">(в ред. </w:t>
      </w:r>
      <w:hyperlink r:id="rId58">
        <w:r>
          <w:rPr>
            <w:color w:val="0000FF"/>
          </w:rPr>
          <w:t>Приказа</w:t>
        </w:r>
      </w:hyperlink>
      <w:r>
        <w:t xml:space="preserve"> Госслужбы ЧР по делам юстиции от 22.03.2024 N 30-о)</w:t>
      </w:r>
    </w:p>
    <w:p w:rsidR="007D4940" w:rsidRDefault="007D4940">
      <w:pPr>
        <w:pStyle w:val="ConsPlusNormal"/>
        <w:spacing w:before="220"/>
        <w:ind w:firstLine="540"/>
        <w:jc w:val="both"/>
      </w:pPr>
      <w:r>
        <w:t>17.1. Заседания комиссии могут проводиться в отсутствие гражданского служащего или гражданина в случае:</w:t>
      </w:r>
    </w:p>
    <w:p w:rsidR="007D4940" w:rsidRDefault="007D4940">
      <w:pPr>
        <w:pStyle w:val="ConsPlusNormal"/>
        <w:spacing w:before="220"/>
        <w:ind w:firstLine="540"/>
        <w:jc w:val="both"/>
      </w:pPr>
      <w:r>
        <w:lastRenderedPageBreak/>
        <w:t xml:space="preserve">а) если в обращении, заявлении или уведомлении, предусмотренных </w:t>
      </w:r>
      <w:hyperlink w:anchor="P101">
        <w:r>
          <w:rPr>
            <w:color w:val="0000FF"/>
          </w:rPr>
          <w:t>подпунктами "б"</w:t>
        </w:r>
      </w:hyperlink>
      <w:r>
        <w:t xml:space="preserve"> и </w:t>
      </w:r>
      <w:hyperlink w:anchor="P110">
        <w:r>
          <w:rPr>
            <w:color w:val="0000FF"/>
          </w:rPr>
          <w:t>"е" пункта 14</w:t>
        </w:r>
      </w:hyperlink>
      <w:r>
        <w:t xml:space="preserve"> настоящего Порядка, не содержится указания о намерении гражданского служащего или гражданина лично присутствовать на заседании комиссии;</w:t>
      </w:r>
    </w:p>
    <w:p w:rsidR="007D4940" w:rsidRDefault="007D4940">
      <w:pPr>
        <w:pStyle w:val="ConsPlusNormal"/>
        <w:jc w:val="both"/>
      </w:pPr>
      <w:r>
        <w:t xml:space="preserve">(в ред. </w:t>
      </w:r>
      <w:hyperlink r:id="rId59">
        <w:r>
          <w:rPr>
            <w:color w:val="0000FF"/>
          </w:rPr>
          <w:t>Приказа</w:t>
        </w:r>
      </w:hyperlink>
      <w:r>
        <w:t xml:space="preserve"> Госслужбы ЧР по делам юстиции от 22.03.2024 N 30-о)</w:t>
      </w:r>
    </w:p>
    <w:p w:rsidR="007D4940" w:rsidRDefault="007D4940">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D4940" w:rsidRDefault="007D4940">
      <w:pPr>
        <w:pStyle w:val="ConsPlusNormal"/>
        <w:spacing w:before="220"/>
        <w:ind w:firstLine="540"/>
        <w:jc w:val="both"/>
      </w:pPr>
      <w:r>
        <w:t>18. На заседании комиссии заслушиваются пояснения гражданского служащего или гражданина, замещавшего должность гражданской службы в Госслужбе Чувашии по делам юстиции (с их согласия), и иных лиц, рассматриваются материалы по существу вынесенных на данное заседание вопросов, а также дополнительные материалы.</w:t>
      </w:r>
    </w:p>
    <w:p w:rsidR="007D4940" w:rsidRDefault="007D4940">
      <w:pPr>
        <w:pStyle w:val="ConsPlusNormal"/>
        <w:spacing w:before="220"/>
        <w:ind w:firstLine="540"/>
        <w:jc w:val="both"/>
      </w:pPr>
      <w:r>
        <w:t>19. Члены комиссии и лица, участвовавшие в ее заседании, не вправе разглашать сведения, ставшие им известными в ходе работы комиссии.</w:t>
      </w:r>
    </w:p>
    <w:p w:rsidR="007D4940" w:rsidRDefault="007D4940">
      <w:pPr>
        <w:pStyle w:val="ConsPlusNormal"/>
        <w:spacing w:before="220"/>
        <w:ind w:firstLine="540"/>
        <w:jc w:val="both"/>
      </w:pPr>
      <w:bookmarkStart w:id="25" w:name="P150"/>
      <w:bookmarkEnd w:id="25"/>
      <w:r>
        <w:t xml:space="preserve">20. По итогам рассмотрения вопроса, указанного в </w:t>
      </w:r>
      <w:hyperlink w:anchor="P99">
        <w:r>
          <w:rPr>
            <w:color w:val="0000FF"/>
          </w:rPr>
          <w:t>абзаце втором подпункта "а" пункта 14</w:t>
        </w:r>
      </w:hyperlink>
      <w:r>
        <w:t xml:space="preserve"> настоящего Порядка, комиссия принимает одно из следующих решений:</w:t>
      </w:r>
    </w:p>
    <w:p w:rsidR="007D4940" w:rsidRDefault="007D4940">
      <w:pPr>
        <w:pStyle w:val="ConsPlusNormal"/>
        <w:spacing w:before="220"/>
        <w:ind w:firstLine="540"/>
        <w:jc w:val="both"/>
      </w:pPr>
      <w:r>
        <w:t xml:space="preserve">а) установить, что сведения, представленные гражданским служащим в соответствии с </w:t>
      </w:r>
      <w:hyperlink r:id="rId60">
        <w:r>
          <w:rPr>
            <w:color w:val="0000FF"/>
          </w:rPr>
          <w:t>подпунктом "а" пункта 1</w:t>
        </w:r>
      </w:hyperlink>
      <w:r>
        <w:t xml:space="preserve"> Положения о проверке, являются достоверными и полными;</w:t>
      </w:r>
    </w:p>
    <w:p w:rsidR="007D4940" w:rsidRDefault="007D4940">
      <w:pPr>
        <w:pStyle w:val="ConsPlusNormal"/>
        <w:spacing w:before="220"/>
        <w:ind w:firstLine="540"/>
        <w:jc w:val="both"/>
      </w:pPr>
      <w:r>
        <w:t xml:space="preserve">б) установить, что сведения, представленные гражданским служащим в соответствии с </w:t>
      </w:r>
      <w:hyperlink r:id="rId61">
        <w:r>
          <w:rPr>
            <w:color w:val="0000FF"/>
          </w:rPr>
          <w:t>подпунктом "а" пункта 1</w:t>
        </w:r>
      </w:hyperlink>
      <w:r>
        <w:t xml:space="preserve"> Положения о проверке, являются недостоверными и (или) неполными. В этом случае комиссия рекомендует руководителю Госслужбы Чувашии по делам юстиции применить к гражданскому служащему конкретную меру ответственности, предусмотренную законодательством Российской Федерации.</w:t>
      </w:r>
    </w:p>
    <w:p w:rsidR="007D4940" w:rsidRDefault="007D4940">
      <w:pPr>
        <w:pStyle w:val="ConsPlusNormal"/>
        <w:jc w:val="both"/>
      </w:pPr>
      <w:r>
        <w:t xml:space="preserve">(в ред. </w:t>
      </w:r>
      <w:hyperlink r:id="rId62">
        <w:r>
          <w:rPr>
            <w:color w:val="0000FF"/>
          </w:rPr>
          <w:t>Приказа</w:t>
        </w:r>
      </w:hyperlink>
      <w:r>
        <w:t xml:space="preserve"> Госслужбы ЧР по делам юстиции от 14.12.2020 N 230-о)</w:t>
      </w:r>
    </w:p>
    <w:p w:rsidR="007D4940" w:rsidRDefault="007D4940">
      <w:pPr>
        <w:pStyle w:val="ConsPlusNormal"/>
        <w:spacing w:before="220"/>
        <w:ind w:firstLine="540"/>
        <w:jc w:val="both"/>
      </w:pPr>
      <w:r>
        <w:t xml:space="preserve">21. По итогам рассмотрения вопроса, указанного в </w:t>
      </w:r>
      <w:hyperlink w:anchor="P100">
        <w:r>
          <w:rPr>
            <w:color w:val="0000FF"/>
          </w:rPr>
          <w:t>абзаце третьем подпункта "а" пункта 14</w:t>
        </w:r>
      </w:hyperlink>
      <w:r>
        <w:t xml:space="preserve"> настоящего Порядка, комиссия принимает одно из следующих решений:</w:t>
      </w:r>
    </w:p>
    <w:p w:rsidR="007D4940" w:rsidRDefault="007D4940">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7D4940" w:rsidRDefault="007D4940">
      <w:pPr>
        <w:pStyle w:val="ConsPlusNormal"/>
        <w:spacing w:before="220"/>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Госслужбы Чувашии по делам юстиции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 предусмотренную законодательством Российской Федерации.</w:t>
      </w:r>
    </w:p>
    <w:p w:rsidR="007D4940" w:rsidRDefault="007D4940">
      <w:pPr>
        <w:pStyle w:val="ConsPlusNormal"/>
        <w:spacing w:before="220"/>
        <w:ind w:firstLine="540"/>
        <w:jc w:val="both"/>
      </w:pPr>
      <w:bookmarkStart w:id="26" w:name="P157"/>
      <w:bookmarkEnd w:id="26"/>
      <w:r>
        <w:t xml:space="preserve">22. По итогам рассмотрения вопроса, указанного в </w:t>
      </w:r>
      <w:hyperlink w:anchor="P103">
        <w:r>
          <w:rPr>
            <w:color w:val="0000FF"/>
          </w:rPr>
          <w:t>абзаце втором подпункта "б" пункта 14</w:t>
        </w:r>
      </w:hyperlink>
      <w:r>
        <w:t xml:space="preserve"> настоящего Порядка, комиссия принимает одно из следующих решений:</w:t>
      </w:r>
    </w:p>
    <w:p w:rsidR="007D4940" w:rsidRDefault="007D4940">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7D4940" w:rsidRDefault="007D4940">
      <w:pPr>
        <w:pStyle w:val="ConsPlusNormal"/>
        <w:spacing w:before="220"/>
        <w:ind w:firstLine="540"/>
        <w:jc w:val="both"/>
      </w:pPr>
      <w:r>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w:t>
      </w:r>
      <w:r>
        <w:lastRenderedPageBreak/>
        <w:t>мотивировать свой отказ.</w:t>
      </w:r>
    </w:p>
    <w:p w:rsidR="007D4940" w:rsidRDefault="007D4940">
      <w:pPr>
        <w:pStyle w:val="ConsPlusNormal"/>
        <w:spacing w:before="220"/>
        <w:ind w:firstLine="540"/>
        <w:jc w:val="both"/>
      </w:pPr>
      <w:bookmarkStart w:id="27" w:name="P160"/>
      <w:bookmarkEnd w:id="27"/>
      <w:r>
        <w:t xml:space="preserve">23. По итогам рассмотрения вопроса, указанного в </w:t>
      </w:r>
      <w:hyperlink w:anchor="P104">
        <w:r>
          <w:rPr>
            <w:color w:val="0000FF"/>
          </w:rPr>
          <w:t>абзаце третьем подпункта "б" пункта 14</w:t>
        </w:r>
      </w:hyperlink>
      <w:r>
        <w:t xml:space="preserve"> настоящего Порядка, комиссия принимает одно из следующих решений:</w:t>
      </w:r>
    </w:p>
    <w:p w:rsidR="007D4940" w:rsidRDefault="007D4940">
      <w:pPr>
        <w:pStyle w:val="ConsPlusNormal"/>
        <w:spacing w:before="220"/>
        <w:ind w:firstLine="540"/>
        <w:jc w:val="both"/>
      </w:pPr>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D4940" w:rsidRDefault="007D4940">
      <w:pPr>
        <w:pStyle w:val="ConsPlusNormal"/>
        <w:spacing w:before="220"/>
        <w:ind w:firstLine="540"/>
        <w:jc w:val="both"/>
      </w:pPr>
      <w: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7D4940" w:rsidRDefault="007D4940">
      <w:pPr>
        <w:pStyle w:val="ConsPlusNormal"/>
        <w:spacing w:before="220"/>
        <w:ind w:firstLine="540"/>
        <w:jc w:val="both"/>
      </w:pPr>
      <w: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Госслужбы Чувашии по делам юстиции применить к гражданскому служащему конкретную меру ответственности, предусмотренную законодательством Российской Федерации.</w:t>
      </w:r>
    </w:p>
    <w:p w:rsidR="007D4940" w:rsidRDefault="007D4940">
      <w:pPr>
        <w:pStyle w:val="ConsPlusNormal"/>
        <w:spacing w:before="220"/>
        <w:ind w:firstLine="540"/>
        <w:jc w:val="both"/>
      </w:pPr>
      <w:bookmarkStart w:id="28" w:name="P164"/>
      <w:bookmarkEnd w:id="28"/>
      <w:r>
        <w:t xml:space="preserve">23.1. По итогам рассмотрения вопроса, указанного в </w:t>
      </w:r>
      <w:hyperlink w:anchor="P108">
        <w:r>
          <w:rPr>
            <w:color w:val="0000FF"/>
          </w:rPr>
          <w:t>подпункте "г" пункта 14</w:t>
        </w:r>
      </w:hyperlink>
      <w:r>
        <w:t xml:space="preserve"> настоящего Порядка, комиссия принимает одно из следующих решений:</w:t>
      </w:r>
    </w:p>
    <w:p w:rsidR="007D4940" w:rsidRDefault="007D4940">
      <w:pPr>
        <w:pStyle w:val="ConsPlusNormal"/>
        <w:spacing w:before="220"/>
        <w:ind w:firstLine="540"/>
        <w:jc w:val="both"/>
      </w:pPr>
      <w:r>
        <w:t xml:space="preserve">а) признать, что сведения, представленные гражданским служащим в соответствии с </w:t>
      </w:r>
      <w:hyperlink r:id="rId63">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D4940" w:rsidRDefault="007D4940">
      <w:pPr>
        <w:pStyle w:val="ConsPlusNormal"/>
        <w:spacing w:before="220"/>
        <w:ind w:firstLine="540"/>
        <w:jc w:val="both"/>
      </w:pPr>
      <w:r>
        <w:t xml:space="preserve">б) признать, что сведения, представленные гражданским служащим в соответствии с </w:t>
      </w:r>
      <w:hyperlink r:id="rId6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Госслужбы Чувашии по делам юстиции применить к гражданскому служащему конкретную меру ответственности, предусмотренную законодательством Российской Федерации,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D4940" w:rsidRDefault="007D4940">
      <w:pPr>
        <w:pStyle w:val="ConsPlusNormal"/>
        <w:spacing w:before="220"/>
        <w:ind w:firstLine="540"/>
        <w:jc w:val="both"/>
      </w:pPr>
      <w:r>
        <w:t xml:space="preserve">23.2. По итогам рассмотрения вопроса, указанного в </w:t>
      </w:r>
      <w:hyperlink w:anchor="P105">
        <w:r>
          <w:rPr>
            <w:color w:val="0000FF"/>
          </w:rPr>
          <w:t>абзаце четвертом подпункта "б" пункта 14</w:t>
        </w:r>
      </w:hyperlink>
      <w:r>
        <w:t xml:space="preserve"> настоящего Порядка, комиссия принимает одно из следующих решений:</w:t>
      </w:r>
    </w:p>
    <w:p w:rsidR="007D4940" w:rsidRDefault="007D4940">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65">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D4940" w:rsidRDefault="007D4940">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66">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Госслужбы Чувашии по делам юстиции применить к гражданскому служащему конкретную меру ответственности.</w:t>
      </w:r>
    </w:p>
    <w:p w:rsidR="007D4940" w:rsidRDefault="007D4940">
      <w:pPr>
        <w:pStyle w:val="ConsPlusNormal"/>
        <w:spacing w:before="220"/>
        <w:ind w:firstLine="540"/>
        <w:jc w:val="both"/>
      </w:pPr>
      <w:bookmarkStart w:id="29" w:name="P170"/>
      <w:bookmarkEnd w:id="29"/>
      <w:r>
        <w:t xml:space="preserve">23.3. По итогам рассмотрения вопроса, указанного в </w:t>
      </w:r>
      <w:hyperlink w:anchor="P106">
        <w:r>
          <w:rPr>
            <w:color w:val="0000FF"/>
          </w:rPr>
          <w:t>абзаце пятом подпункта "б" пункта 14</w:t>
        </w:r>
      </w:hyperlink>
      <w:r>
        <w:t xml:space="preserve"> настоящего Порядка, комиссия принимает одно из следующих решений:</w:t>
      </w:r>
    </w:p>
    <w:p w:rsidR="007D4940" w:rsidRDefault="007D4940">
      <w:pPr>
        <w:pStyle w:val="ConsPlusNormal"/>
        <w:spacing w:before="220"/>
        <w:ind w:firstLine="540"/>
        <w:jc w:val="both"/>
      </w:pPr>
      <w:r>
        <w:lastRenderedPageBreak/>
        <w:t>а) признать, что при исполнении гражданским служащим должностных обязанностей конфликт интересов отсутствует;</w:t>
      </w:r>
    </w:p>
    <w:p w:rsidR="007D4940" w:rsidRDefault="007D4940">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Госслужбы Чувашии по делам юстиции принять меры по урегулированию конфликта интересов или по недопущению его возникновения;</w:t>
      </w:r>
    </w:p>
    <w:p w:rsidR="007D4940" w:rsidRDefault="007D4940">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руководителю Госслужбы Чувашии по делам юстиции применить к гражданскому служащему конкретную меру ответственности.</w:t>
      </w:r>
    </w:p>
    <w:p w:rsidR="007D4940" w:rsidRDefault="007D4940">
      <w:pPr>
        <w:pStyle w:val="ConsPlusNormal"/>
        <w:spacing w:before="220"/>
        <w:ind w:firstLine="540"/>
        <w:jc w:val="both"/>
      </w:pPr>
      <w:r>
        <w:t xml:space="preserve">24. По итогам рассмотрения вопросов, указанных в </w:t>
      </w:r>
      <w:hyperlink w:anchor="P98">
        <w:r>
          <w:rPr>
            <w:color w:val="0000FF"/>
          </w:rPr>
          <w:t>подпунктах "а"</w:t>
        </w:r>
      </w:hyperlink>
      <w:r>
        <w:t xml:space="preserve">, </w:t>
      </w:r>
      <w:hyperlink w:anchor="P101">
        <w:r>
          <w:rPr>
            <w:color w:val="0000FF"/>
          </w:rPr>
          <w:t>"б"</w:t>
        </w:r>
      </w:hyperlink>
      <w:r>
        <w:t xml:space="preserve">, </w:t>
      </w:r>
      <w:hyperlink w:anchor="P108">
        <w:r>
          <w:rPr>
            <w:color w:val="0000FF"/>
          </w:rPr>
          <w:t>"г"</w:t>
        </w:r>
      </w:hyperlink>
      <w:r>
        <w:t xml:space="preserve">, </w:t>
      </w:r>
      <w:hyperlink w:anchor="P109">
        <w:r>
          <w:rPr>
            <w:color w:val="0000FF"/>
          </w:rPr>
          <w:t>"д"</w:t>
        </w:r>
      </w:hyperlink>
      <w:r>
        <w:t xml:space="preserve"> и </w:t>
      </w:r>
      <w:hyperlink w:anchor="P110">
        <w:r>
          <w:rPr>
            <w:color w:val="0000FF"/>
          </w:rPr>
          <w:t>"е" пункта 14</w:t>
        </w:r>
      </w:hyperlink>
      <w:r>
        <w:t xml:space="preserve"> настоящего Порядка, и при наличии к тому оснований комиссия может принять иное решение, чем это предусмотрено </w:t>
      </w:r>
      <w:hyperlink w:anchor="P150">
        <w:r>
          <w:rPr>
            <w:color w:val="0000FF"/>
          </w:rPr>
          <w:t>пунктами 20</w:t>
        </w:r>
      </w:hyperlink>
      <w:r>
        <w:t xml:space="preserve"> - </w:t>
      </w:r>
      <w:hyperlink w:anchor="P160">
        <w:r>
          <w:rPr>
            <w:color w:val="0000FF"/>
          </w:rPr>
          <w:t>23</w:t>
        </w:r>
      </w:hyperlink>
      <w:r>
        <w:t xml:space="preserve">, </w:t>
      </w:r>
      <w:hyperlink w:anchor="P164">
        <w:r>
          <w:rPr>
            <w:color w:val="0000FF"/>
          </w:rPr>
          <w:t>23.1</w:t>
        </w:r>
      </w:hyperlink>
      <w:r>
        <w:t xml:space="preserve"> - </w:t>
      </w:r>
      <w:hyperlink w:anchor="P170">
        <w:r>
          <w:rPr>
            <w:color w:val="0000FF"/>
          </w:rPr>
          <w:t>23.3</w:t>
        </w:r>
      </w:hyperlink>
      <w:r>
        <w:t xml:space="preserve">, </w:t>
      </w:r>
      <w:hyperlink w:anchor="P176">
        <w:r>
          <w:rPr>
            <w:color w:val="0000FF"/>
          </w:rPr>
          <w:t>24.1</w:t>
        </w:r>
      </w:hyperlink>
      <w:r>
        <w:t xml:space="preserve"> и </w:t>
      </w:r>
      <w:hyperlink w:anchor="P179">
        <w:r>
          <w:rPr>
            <w:color w:val="0000FF"/>
          </w:rPr>
          <w:t>24.2</w:t>
        </w:r>
      </w:hyperlink>
      <w:r>
        <w:t xml:space="preserve"> настоящего Порядка. Основания и мотивы принятия такого решения должны быть отражены в протоколе заседания комиссии.</w:t>
      </w:r>
    </w:p>
    <w:p w:rsidR="007D4940" w:rsidRDefault="007D4940">
      <w:pPr>
        <w:pStyle w:val="ConsPlusNormal"/>
        <w:jc w:val="both"/>
      </w:pPr>
      <w:r>
        <w:t xml:space="preserve">(п. 24 в ред. </w:t>
      </w:r>
      <w:hyperlink r:id="rId67">
        <w:r>
          <w:rPr>
            <w:color w:val="0000FF"/>
          </w:rPr>
          <w:t>Приказа</w:t>
        </w:r>
      </w:hyperlink>
      <w:r>
        <w:t xml:space="preserve"> Госслужбы ЧР по делам юстиции от 22.03.2024 N 30-о)</w:t>
      </w:r>
    </w:p>
    <w:p w:rsidR="007D4940" w:rsidRDefault="007D4940">
      <w:pPr>
        <w:pStyle w:val="ConsPlusNormal"/>
        <w:spacing w:before="220"/>
        <w:ind w:firstLine="540"/>
        <w:jc w:val="both"/>
      </w:pPr>
      <w:bookmarkStart w:id="30" w:name="P176"/>
      <w:bookmarkEnd w:id="30"/>
      <w:r>
        <w:t xml:space="preserve">24.1. По итогам рассмотрения вопроса, указанного в </w:t>
      </w:r>
      <w:hyperlink w:anchor="P109">
        <w:r>
          <w:rPr>
            <w:color w:val="0000FF"/>
          </w:rPr>
          <w:t>подпункте "д" пункта 14</w:t>
        </w:r>
      </w:hyperlink>
      <w:r>
        <w:t xml:space="preserve"> настоящего Порядка, комиссия принимает в отношении гражданина, замещавшего должность гражданской службы в Госслужбе Чувашии по делам юстиции, одно из следующих решений:</w:t>
      </w:r>
    </w:p>
    <w:p w:rsidR="007D4940" w:rsidRDefault="007D4940">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7D4940" w:rsidRDefault="007D4940">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8">
        <w:r>
          <w:rPr>
            <w:color w:val="0000FF"/>
          </w:rPr>
          <w:t>статьи 12</w:t>
        </w:r>
      </w:hyperlink>
      <w:r>
        <w:t xml:space="preserve"> Федерального закона "О противодействии коррупции". В этом случае комиссия рекомендует руководителю Госслужбы Чувашии по делам юстиции проинформировать об указанных обстоятельствах органы прокуратуры и уведомившую организацию.</w:t>
      </w:r>
    </w:p>
    <w:p w:rsidR="007D4940" w:rsidRDefault="007D4940">
      <w:pPr>
        <w:pStyle w:val="ConsPlusNormal"/>
        <w:spacing w:before="220"/>
        <w:ind w:firstLine="540"/>
        <w:jc w:val="both"/>
      </w:pPr>
      <w:bookmarkStart w:id="31" w:name="P179"/>
      <w:bookmarkEnd w:id="31"/>
      <w:r>
        <w:t xml:space="preserve">24.2. По итогам рассмотрения вопроса, указанного в </w:t>
      </w:r>
      <w:hyperlink w:anchor="P110">
        <w:r>
          <w:rPr>
            <w:color w:val="0000FF"/>
          </w:rPr>
          <w:t>подпункте "е" пункта 14</w:t>
        </w:r>
      </w:hyperlink>
      <w:r>
        <w:t xml:space="preserve"> настоящего Порядка, комиссия принимает одно из следующих решений:</w:t>
      </w:r>
    </w:p>
    <w:p w:rsidR="007D4940" w:rsidRDefault="007D4940">
      <w:pPr>
        <w:pStyle w:val="ConsPlusNormal"/>
        <w:spacing w:before="220"/>
        <w:ind w:firstLine="540"/>
        <w:jc w:val="both"/>
      </w:pPr>
      <w:r>
        <w:t>а) признать наличие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D4940" w:rsidRDefault="007D4940">
      <w:pPr>
        <w:pStyle w:val="ConsPlusNormal"/>
        <w:spacing w:before="220"/>
        <w:ind w:firstLine="540"/>
        <w:jc w:val="both"/>
      </w:pPr>
      <w:r>
        <w:t>б) признать отсутствие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D4940" w:rsidRDefault="007D4940">
      <w:pPr>
        <w:pStyle w:val="ConsPlusNormal"/>
        <w:jc w:val="both"/>
      </w:pPr>
      <w:r>
        <w:t xml:space="preserve">(п. 24.2 введен </w:t>
      </w:r>
      <w:hyperlink r:id="rId69">
        <w:r>
          <w:rPr>
            <w:color w:val="0000FF"/>
          </w:rPr>
          <w:t>Приказом</w:t>
        </w:r>
      </w:hyperlink>
      <w:r>
        <w:t xml:space="preserve"> Госслужбы ЧР по делам юстиции от 22.03.2024 N 30-о)</w:t>
      </w:r>
    </w:p>
    <w:p w:rsidR="007D4940" w:rsidRDefault="007D4940">
      <w:pPr>
        <w:pStyle w:val="ConsPlusNormal"/>
        <w:spacing w:before="220"/>
        <w:ind w:firstLine="540"/>
        <w:jc w:val="both"/>
      </w:pPr>
      <w:r>
        <w:t xml:space="preserve">25. По итогам рассмотрения вопроса, предусмотренного </w:t>
      </w:r>
      <w:hyperlink w:anchor="P107">
        <w:r>
          <w:rPr>
            <w:color w:val="0000FF"/>
          </w:rPr>
          <w:t>подпунктом "в" пункта 14</w:t>
        </w:r>
      </w:hyperlink>
      <w:r>
        <w:t xml:space="preserve"> настоящего Порядка, комиссия принимает соответствующее решение.</w:t>
      </w:r>
    </w:p>
    <w:p w:rsidR="007D4940" w:rsidRDefault="007D4940">
      <w:pPr>
        <w:pStyle w:val="ConsPlusNormal"/>
        <w:spacing w:before="220"/>
        <w:ind w:firstLine="540"/>
        <w:jc w:val="both"/>
      </w:pPr>
      <w:r>
        <w:t>26. Для исполнения решений комиссии кадровым подразделением Госслужбы Чувашии по делам юстиции могут быть подготовлены проекты правовых актов Госслужбы Чувашии по делам юстиции, решений или поручений руководителя Госслужбы Чувашии по делам юстиции, которые в установленном порядке представляются на рассмотрение руководителя Госслужбы Чувашии по делам юстиции.</w:t>
      </w:r>
    </w:p>
    <w:p w:rsidR="007D4940" w:rsidRDefault="007D4940">
      <w:pPr>
        <w:pStyle w:val="ConsPlusNormal"/>
        <w:spacing w:before="220"/>
        <w:ind w:firstLine="540"/>
        <w:jc w:val="both"/>
      </w:pPr>
      <w:r>
        <w:lastRenderedPageBreak/>
        <w:t xml:space="preserve">27. Решения комиссии по вопросам, указанным в </w:t>
      </w:r>
      <w:hyperlink w:anchor="P97">
        <w:r>
          <w:rPr>
            <w:color w:val="0000FF"/>
          </w:rPr>
          <w:t>пункте 14</w:t>
        </w:r>
      </w:hyperlink>
      <w:r>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D4940" w:rsidRDefault="007D4940">
      <w:pPr>
        <w:pStyle w:val="ConsPlusNormal"/>
        <w:spacing w:before="220"/>
        <w:ind w:firstLine="540"/>
        <w:jc w:val="both"/>
      </w:pPr>
      <w:r>
        <w:t xml:space="preserve">28. Решения комиссии оформляются протоколами, которые подписывают члены комиссии, принимавшие участие в ее заседании. Решения комиссии носят для руководителя Госслужбы Чувашии по делам юстиции рекомендательный характер, за исключением решения, принимаемого по итогам рассмотрения вопроса, указанного в </w:t>
      </w:r>
      <w:hyperlink w:anchor="P103">
        <w:r>
          <w:rPr>
            <w:color w:val="0000FF"/>
          </w:rPr>
          <w:t>абзаце втором подпункта "б" пункта 14</w:t>
        </w:r>
      </w:hyperlink>
      <w:r>
        <w:t xml:space="preserve"> настоящего Порядка, которое носит обязательный характер.</w:t>
      </w:r>
    </w:p>
    <w:p w:rsidR="007D4940" w:rsidRDefault="007D4940">
      <w:pPr>
        <w:pStyle w:val="ConsPlusNormal"/>
        <w:spacing w:before="220"/>
        <w:ind w:firstLine="540"/>
        <w:jc w:val="both"/>
      </w:pPr>
      <w:r>
        <w:t>29. В протоколе заседания комиссии указываются:</w:t>
      </w:r>
    </w:p>
    <w:p w:rsidR="007D4940" w:rsidRDefault="007D4940">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7D4940" w:rsidRDefault="007D4940">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D4940" w:rsidRDefault="007D4940">
      <w:pPr>
        <w:pStyle w:val="ConsPlusNormal"/>
        <w:spacing w:before="220"/>
        <w:ind w:firstLine="540"/>
        <w:jc w:val="both"/>
      </w:pPr>
      <w:r>
        <w:t>в) предъявляемые к гражданскому служащему претензии и материалы, на которых они основываются;</w:t>
      </w:r>
    </w:p>
    <w:p w:rsidR="007D4940" w:rsidRDefault="007D4940">
      <w:pPr>
        <w:pStyle w:val="ConsPlusNormal"/>
        <w:spacing w:before="220"/>
        <w:ind w:firstLine="540"/>
        <w:jc w:val="both"/>
      </w:pPr>
      <w:r>
        <w:t>г) содержание пояснений гражданского служащего и других лиц по существу предъявляемых претензий;</w:t>
      </w:r>
    </w:p>
    <w:p w:rsidR="007D4940" w:rsidRDefault="007D4940">
      <w:pPr>
        <w:pStyle w:val="ConsPlusNormal"/>
        <w:spacing w:before="220"/>
        <w:ind w:firstLine="540"/>
        <w:jc w:val="both"/>
      </w:pPr>
      <w:r>
        <w:t>д) фамилии, имена, отчества выступивших на заседании лиц и краткое изложение их выступлений;</w:t>
      </w:r>
    </w:p>
    <w:p w:rsidR="007D4940" w:rsidRDefault="007D4940">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Госслужбу Чувашии по делам юстиции;</w:t>
      </w:r>
    </w:p>
    <w:p w:rsidR="007D4940" w:rsidRDefault="007D4940">
      <w:pPr>
        <w:pStyle w:val="ConsPlusNormal"/>
        <w:spacing w:before="220"/>
        <w:ind w:firstLine="540"/>
        <w:jc w:val="both"/>
      </w:pPr>
      <w:r>
        <w:t>ж) другие сведения;</w:t>
      </w:r>
    </w:p>
    <w:p w:rsidR="007D4940" w:rsidRDefault="007D4940">
      <w:pPr>
        <w:pStyle w:val="ConsPlusNormal"/>
        <w:spacing w:before="220"/>
        <w:ind w:firstLine="540"/>
        <w:jc w:val="both"/>
      </w:pPr>
      <w:r>
        <w:t>з) результаты голосования;</w:t>
      </w:r>
    </w:p>
    <w:p w:rsidR="007D4940" w:rsidRDefault="007D4940">
      <w:pPr>
        <w:pStyle w:val="ConsPlusNormal"/>
        <w:spacing w:before="220"/>
        <w:ind w:firstLine="540"/>
        <w:jc w:val="both"/>
      </w:pPr>
      <w:r>
        <w:t>и) решение и обоснование его принятия.</w:t>
      </w:r>
    </w:p>
    <w:p w:rsidR="007D4940" w:rsidRDefault="007D4940">
      <w:pPr>
        <w:pStyle w:val="ConsPlusNormal"/>
        <w:spacing w:before="220"/>
        <w:ind w:firstLine="540"/>
        <w:jc w:val="both"/>
      </w:pPr>
      <w:r>
        <w:t>30. Член комиссии, не согласный с ее решением, вправе в письменной форме изложить свое мнение, подлежащее обязательному приобщению к протоколу заседания комиссии, с которым должен быть ознакомлен гражданский служащий.</w:t>
      </w:r>
    </w:p>
    <w:p w:rsidR="007D4940" w:rsidRDefault="007D4940">
      <w:pPr>
        <w:pStyle w:val="ConsPlusNormal"/>
        <w:spacing w:before="220"/>
        <w:ind w:firstLine="540"/>
        <w:jc w:val="both"/>
      </w:pPr>
      <w:r>
        <w:t>31. Копии протокола заседания комиссии в 7-дневный срок со дня заседания направляются руководителю Госслужбы Чувашии по делам юстиции, полностью или в виде выписок из него - гражданскому служащему, а также по решению комиссии - иным заинтересованным лицам.</w:t>
      </w:r>
    </w:p>
    <w:p w:rsidR="007D4940" w:rsidRDefault="007D4940">
      <w:pPr>
        <w:pStyle w:val="ConsPlusNormal"/>
        <w:spacing w:before="220"/>
        <w:ind w:firstLine="540"/>
        <w:jc w:val="both"/>
      </w:pPr>
      <w:r>
        <w:t>32. Руководитель Госслужбы Чувашии по делам юстиции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Госслужбы Чувашии по делам юстиции в месячный срок со дня поступления к нему протокола заседания комиссии информирует комиссию в письменной форме. Решение руководителя Госслужбы Чувашии по делам юстиции оглашается на ближайшем заседании комиссии и принимается к сведению без обсуждения.</w:t>
      </w:r>
    </w:p>
    <w:p w:rsidR="007D4940" w:rsidRDefault="007D4940">
      <w:pPr>
        <w:pStyle w:val="ConsPlusNormal"/>
        <w:spacing w:before="220"/>
        <w:ind w:firstLine="540"/>
        <w:jc w:val="both"/>
      </w:pPr>
      <w:r>
        <w:lastRenderedPageBreak/>
        <w:t>33.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Госслужбы Чувашии по делам юстиции для решения вопроса о применении к гражданскому служащему мер ответственности, предусмотренных законодательством Российской Федерации.</w:t>
      </w:r>
    </w:p>
    <w:p w:rsidR="007D4940" w:rsidRDefault="007D4940">
      <w:pPr>
        <w:pStyle w:val="ConsPlusNormal"/>
        <w:spacing w:before="220"/>
        <w:ind w:firstLine="540"/>
        <w:jc w:val="both"/>
      </w:pPr>
      <w:r>
        <w:t>34.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7D4940" w:rsidRDefault="007D4940">
      <w:pPr>
        <w:pStyle w:val="ConsPlusNormal"/>
        <w:spacing w:before="220"/>
        <w:ind w:firstLine="540"/>
        <w:jc w:val="both"/>
      </w:pPr>
      <w:r>
        <w:t>35.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D4940" w:rsidRDefault="007D4940">
      <w:pPr>
        <w:pStyle w:val="ConsPlusNormal"/>
        <w:spacing w:before="220"/>
        <w:ind w:firstLine="540"/>
        <w:jc w:val="both"/>
      </w:pPr>
      <w:r>
        <w:t xml:space="preserve">35.1. Выписка из решения комиссии, заверенная подписью секретаря комиссии и печатью Госслужбы Чувашии по делам юстиции, вручается гражданину, замещавшему должность гражданской службы в Госслужбе Чувашии по делам юстиции, в отношении которого рассматривался вопрос, указанный в </w:t>
      </w:r>
      <w:hyperlink w:anchor="P103">
        <w:r>
          <w:rPr>
            <w:color w:val="0000FF"/>
          </w:rPr>
          <w:t>абзаце втором подпункта "б" пункта 14</w:t>
        </w:r>
      </w:hyperlink>
      <w:r>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D4940" w:rsidRDefault="007D4940">
      <w:pPr>
        <w:pStyle w:val="ConsPlusNormal"/>
        <w:spacing w:before="220"/>
        <w:ind w:firstLine="540"/>
        <w:jc w:val="both"/>
      </w:pPr>
      <w:r>
        <w:t xml:space="preserve">36. В соответствии с </w:t>
      </w:r>
      <w:hyperlink r:id="rId70">
        <w:r>
          <w:rPr>
            <w:color w:val="0000FF"/>
          </w:rPr>
          <w:t>Указом</w:t>
        </w:r>
      </w:hyperlink>
      <w:r>
        <w:t xml:space="preserve"> N 280 и на основании Соглашения организационно-техническое и документационное обеспечение деятельности комиссии осуществляет Управление Главы Чувашской Республики по вопросам противодействия коррупции.</w:t>
      </w:r>
    </w:p>
    <w:p w:rsidR="007D4940" w:rsidRDefault="007D4940">
      <w:pPr>
        <w:pStyle w:val="ConsPlusNormal"/>
        <w:spacing w:before="220"/>
        <w:ind w:firstLine="540"/>
        <w:jc w:val="both"/>
      </w:pPr>
      <w:r>
        <w:t>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 лицом Госслужбы Чувашии по делам юстиции, ответственным за взаимодействие в рамках Соглашения.</w:t>
      </w:r>
    </w:p>
    <w:p w:rsidR="007D4940" w:rsidRDefault="007D4940">
      <w:pPr>
        <w:pStyle w:val="ConsPlusNormal"/>
        <w:jc w:val="both"/>
      </w:pPr>
      <w:r>
        <w:t xml:space="preserve">(п. 36 в ред. </w:t>
      </w:r>
      <w:hyperlink r:id="rId71">
        <w:r>
          <w:rPr>
            <w:color w:val="0000FF"/>
          </w:rPr>
          <w:t>Приказа</w:t>
        </w:r>
      </w:hyperlink>
      <w:r>
        <w:t xml:space="preserve"> Госслужбы ЧР по делам юстиции от 26.10.2021 N 95-о)</w:t>
      </w:r>
    </w:p>
    <w:p w:rsidR="007D4940" w:rsidRDefault="007D4940">
      <w:pPr>
        <w:pStyle w:val="ConsPlusNormal"/>
        <w:jc w:val="both"/>
      </w:pPr>
    </w:p>
    <w:p w:rsidR="007D4940" w:rsidRDefault="007D4940">
      <w:pPr>
        <w:pStyle w:val="ConsPlusNormal"/>
        <w:jc w:val="both"/>
      </w:pPr>
    </w:p>
    <w:p w:rsidR="007D4940" w:rsidRDefault="007D4940">
      <w:pPr>
        <w:pStyle w:val="ConsPlusNormal"/>
        <w:pBdr>
          <w:bottom w:val="single" w:sz="6" w:space="0" w:color="auto"/>
        </w:pBdr>
        <w:spacing w:before="100" w:after="100"/>
        <w:jc w:val="both"/>
        <w:rPr>
          <w:sz w:val="2"/>
          <w:szCs w:val="2"/>
        </w:rPr>
      </w:pPr>
    </w:p>
    <w:p w:rsidR="007A6579" w:rsidRDefault="004F21D8"/>
    <w:sectPr w:rsidR="007A6579" w:rsidSect="003D4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40"/>
    <w:rsid w:val="004F21D8"/>
    <w:rsid w:val="007D4940"/>
    <w:rsid w:val="00B07C0A"/>
    <w:rsid w:val="00B5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106C8-F7B3-4017-85F5-2DFC2FE4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9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494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494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462A378CAD9EB17987DE49F1E890980AFBEAB5388568B0AF92BBE681EF8A604C4621B8113C3364BA6B0E589222782AIDsCH" TargetMode="External"/><Relationship Id="rId18" Type="http://schemas.openxmlformats.org/officeDocument/2006/relationships/hyperlink" Target="consultantplus://offline/ref=62462A378CAD9EB17987DE49F1E890980AFBEAB53E836FB5AA9CE6EC89B686624B497EBD042D6B6BB17C105B8F3E7A28DAIDsDH" TargetMode="External"/><Relationship Id="rId26" Type="http://schemas.openxmlformats.org/officeDocument/2006/relationships/hyperlink" Target="consultantplus://offline/ref=62462A378CAD9EB17987DE49F1E890980AFBEAB53E846CB4AA9AE6EC89B686624B497EBD042D6B6BB17C105B8F3E7A28DAIDsDH" TargetMode="External"/><Relationship Id="rId39" Type="http://schemas.openxmlformats.org/officeDocument/2006/relationships/hyperlink" Target="consultantplus://offline/ref=62462A378CAD9EB17987DE49F1E890980AFBEAB53E856BB7A09EE6EC89B686624B497EBD162D3367B3750E5A8D2B2C799C8CD6A4826A74196F1F2518I5sCH" TargetMode="External"/><Relationship Id="rId21" Type="http://schemas.openxmlformats.org/officeDocument/2006/relationships/hyperlink" Target="consultantplus://offline/ref=62462A378CAD9EB17987DE49F1E890980AFBEAB53E866CB3AE9CE6EC89B686624B497EBD162D3367B3750E5B8B2B2C799C8CD6A4826A74196F1F2518I5sCH" TargetMode="External"/><Relationship Id="rId34" Type="http://schemas.openxmlformats.org/officeDocument/2006/relationships/hyperlink" Target="consultantplus://offline/ref=62462A378CAD9EB17987DE49F1E890980AFBEAB53E836EB4AA99E6EC89B686624B497EBD162D3367B3750E588B2B2C799C8CD6A4826A74196F1F2518I5sCH" TargetMode="External"/><Relationship Id="rId42" Type="http://schemas.openxmlformats.org/officeDocument/2006/relationships/hyperlink" Target="consultantplus://offline/ref=62462A378CAD9EB17987DE49F1E890980AFBEAB53E866CB3AE9CE6EC89B686624B497EBD162D3367B3750E5A852B2C799C8CD6A4826A74196F1F2518I5sCH" TargetMode="External"/><Relationship Id="rId47" Type="http://schemas.openxmlformats.org/officeDocument/2006/relationships/hyperlink" Target="consultantplus://offline/ref=62462A378CAD9EB17987DE49F1E890980AFBEAB53E866CB3AE9CE6EC89B686624B497EBD162D3367B3750E59892B2C799C8CD6A4826A74196F1F2518I5sCH" TargetMode="External"/><Relationship Id="rId50" Type="http://schemas.openxmlformats.org/officeDocument/2006/relationships/hyperlink" Target="consultantplus://offline/ref=62462A378CAD9EB17987DE49F1E890980AFBEAB53E8468B7A19EE6EC89B686624B497EBD042D6B6BB17C105B8F3E7A28DAIDsDH" TargetMode="External"/><Relationship Id="rId55" Type="http://schemas.openxmlformats.org/officeDocument/2006/relationships/hyperlink" Target="consultantplus://offline/ref=62462A378CAD9EB17987DE49F1E890980AFBEAB53E856BB7A09EE6EC89B686624B497EBD162D3367B3750E5A8B2B2C799C8CD6A4826A74196F1F2518I5sCH" TargetMode="External"/><Relationship Id="rId63" Type="http://schemas.openxmlformats.org/officeDocument/2006/relationships/hyperlink" Target="consultantplus://offline/ref=62462A378CAD9EB17987C044E784CE9C06F4B6BC3C8764E2F5CDE0BBD6E680370B0978E855693F64BB7E5A0AC875752AD1C7DBA595767418I7s5H" TargetMode="External"/><Relationship Id="rId68" Type="http://schemas.openxmlformats.org/officeDocument/2006/relationships/hyperlink" Target="consultantplus://offline/ref=62462A378CAD9EB17987C044E784CE9C06F6B0B0368664E2F5CDE0BBD6E680370B0978EB5D626A37F7200359853E782BC6DBDBA4I8sFH" TargetMode="External"/><Relationship Id="rId7" Type="http://schemas.openxmlformats.org/officeDocument/2006/relationships/hyperlink" Target="consultantplus://offline/ref=62462A378CAD9EB17987DE49F1E890980AFBEAB53E856BB7A09EE6EC89B686624B497EBD162D3367B3750E5B8B2B2C799C8CD6A4826A74196F1F2518I5sCH" TargetMode="External"/><Relationship Id="rId71" Type="http://schemas.openxmlformats.org/officeDocument/2006/relationships/hyperlink" Target="consultantplus://offline/ref=62462A378CAD9EB17987DE49F1E890980AFBEAB53E866CB3AE9CE6EC89B686624B497EBD162D3367B3750E588D2B2C799C8CD6A4826A74196F1F2518I5sCH" TargetMode="External"/><Relationship Id="rId2" Type="http://schemas.openxmlformats.org/officeDocument/2006/relationships/settings" Target="settings.xml"/><Relationship Id="rId16" Type="http://schemas.openxmlformats.org/officeDocument/2006/relationships/hyperlink" Target="consultantplus://offline/ref=62462A378CAD9EB17987DE49F1E890980AFBEAB53E8369B2AA91E6EC89B686624B497EBD162D3367B3750E5B842B2C799C8CD6A4826A74196F1F2518I5sCH" TargetMode="External"/><Relationship Id="rId29" Type="http://schemas.openxmlformats.org/officeDocument/2006/relationships/hyperlink" Target="consultantplus://offline/ref=62462A378CAD9EB17987DE49F1E890980AFBEAB53E866CB3AE9CE6EC89B686624B497EBD162D3367B3750E5B842B2C799C8CD6A4826A74196F1F2518I5sCH" TargetMode="External"/><Relationship Id="rId11" Type="http://schemas.openxmlformats.org/officeDocument/2006/relationships/hyperlink" Target="consultantplus://offline/ref=62462A378CAD9EB17987DE49F1E890980AFBEAB5398469BDAB92BBE681EF8A604C4621B8113C3364BA6B0E589222782AIDsCH" TargetMode="External"/><Relationship Id="rId24" Type="http://schemas.openxmlformats.org/officeDocument/2006/relationships/hyperlink" Target="consultantplus://offline/ref=62462A378CAD9EB17987C044E784CE9C06F6B0B0368664E2F5CDE0BBD6E68037190920E457602066B06B0C5B8EI2s4H" TargetMode="External"/><Relationship Id="rId32" Type="http://schemas.openxmlformats.org/officeDocument/2006/relationships/hyperlink" Target="consultantplus://offline/ref=62462A378CAD9EB17987DE49F1E890980AFBEAB53E876DB1AA9CE6EC89B686624B497EBD162D3367B3750F5F8C2B2C799C8CD6A4826A74196F1F2518I5sCH" TargetMode="External"/><Relationship Id="rId37" Type="http://schemas.openxmlformats.org/officeDocument/2006/relationships/hyperlink" Target="consultantplus://offline/ref=62462A378CAD9EB17987C044E784CE9C06F6B0B0368664E2F5CDE0BBD6E680370B0978EA56626A37F7200359853E782BC6DBDBA4I8sFH" TargetMode="External"/><Relationship Id="rId40" Type="http://schemas.openxmlformats.org/officeDocument/2006/relationships/hyperlink" Target="consultantplus://offline/ref=62462A378CAD9EB17987DE49F1E890980AFBEAB53E8468B7A19EE6EC89B686624B497EBD042D6B6BB17C105B8F3E7A28DAIDsDH" TargetMode="External"/><Relationship Id="rId45" Type="http://schemas.openxmlformats.org/officeDocument/2006/relationships/hyperlink" Target="consultantplus://offline/ref=62462A378CAD9EB17987DE49F1E890980AFBEAB53E8468B7A19EE6EC89B686624B497EBD042D6B6BB17C105B8F3E7A28DAIDsDH" TargetMode="External"/><Relationship Id="rId53" Type="http://schemas.openxmlformats.org/officeDocument/2006/relationships/hyperlink" Target="consultantplus://offline/ref=62462A378CAD9EB17987DE49F1E890980AFBEAB53E856BB7A09EE6EC89B686624B497EBD162D3367B3750E5A892B2C799C8CD6A4826A74196F1F2518I5sCH" TargetMode="External"/><Relationship Id="rId58" Type="http://schemas.openxmlformats.org/officeDocument/2006/relationships/hyperlink" Target="consultantplus://offline/ref=62462A378CAD9EB17987DE49F1E890980AFBEAB53E856BB7A09EE6EC89B686624B497EBD162D3367B3750E598E2B2C799C8CD6A4826A74196F1F2518I5sCH" TargetMode="External"/><Relationship Id="rId66" Type="http://schemas.openxmlformats.org/officeDocument/2006/relationships/hyperlink" Target="consultantplus://offline/ref=62462A378CAD9EB17987C044E784CE9C06F5B5BF3B8264E2F5CDE0BBD6E68037190920E457602066B06B0C5B8EI2s4H" TargetMode="External"/><Relationship Id="rId5" Type="http://schemas.openxmlformats.org/officeDocument/2006/relationships/hyperlink" Target="consultantplus://offline/ref=62462A378CAD9EB17987DE49F1E890980AFBEAB53E866CB3AE9CE6EC89B686624B497EBD162D3367B3750E5B8B2B2C799C8CD6A4826A74196F1F2518I5sCH" TargetMode="External"/><Relationship Id="rId15" Type="http://schemas.openxmlformats.org/officeDocument/2006/relationships/hyperlink" Target="consultantplus://offline/ref=62462A378CAD9EB17987DE49F1E890980AFBEAB5368369BCAF92BBE681EF8A604C4621AA11643F66B3750C5B8774296C8DD4D9AF95747704731D27I1sEH" TargetMode="External"/><Relationship Id="rId23" Type="http://schemas.openxmlformats.org/officeDocument/2006/relationships/hyperlink" Target="consultantplus://offline/ref=62462A378CAD9EB17987DE49F1E890980AFBEAB53E856BB7A09EE6EC89B686624B497EBD162D3367B3750E5B8B2B2C799C8CD6A4826A74196F1F2518I5sCH" TargetMode="External"/><Relationship Id="rId28" Type="http://schemas.openxmlformats.org/officeDocument/2006/relationships/hyperlink" Target="consultantplus://offline/ref=62462A378CAD9EB17987DE49F1E890980AFBEAB53E856BB7A09EE6EC89B686624B497EBD162D3367B3750E5B842B2C799C8CD6A4826A74196F1F2518I5sCH" TargetMode="External"/><Relationship Id="rId36" Type="http://schemas.openxmlformats.org/officeDocument/2006/relationships/hyperlink" Target="consultantplus://offline/ref=62462A378CAD9EB17987C044E784CE9C06F4B6BC3C8764E2F5CDE0BBD6E680370B0978E855693F64BB7E5A0AC875752AD1C7DBA595767418I7s5H" TargetMode="External"/><Relationship Id="rId49" Type="http://schemas.openxmlformats.org/officeDocument/2006/relationships/hyperlink" Target="consultantplus://offline/ref=62462A378CAD9EB17987DE49F1E890980AFBEAB53E856BB7A09EE6EC89B686624B497EBD162D3367B3750E5A8F2B2C799C8CD6A4826A74196F1F2518I5sCH" TargetMode="External"/><Relationship Id="rId57" Type="http://schemas.openxmlformats.org/officeDocument/2006/relationships/hyperlink" Target="consultantplus://offline/ref=62462A378CAD9EB17987DE49F1E890980AFBEAB53E856BB7A09EE6EC89B686624B497EBD162D3367B3750E598C2B2C799C8CD6A4826A74196F1F2518I5sCH" TargetMode="External"/><Relationship Id="rId61" Type="http://schemas.openxmlformats.org/officeDocument/2006/relationships/hyperlink" Target="consultantplus://offline/ref=62462A378CAD9EB17987DE49F1E890980AFBEAB53E876DB1AA9CE6EC89B686624B497EBD162D3367B3750F5F8C2B2C799C8CD6A4826A74196F1F2518I5sCH" TargetMode="External"/><Relationship Id="rId10" Type="http://schemas.openxmlformats.org/officeDocument/2006/relationships/hyperlink" Target="consultantplus://offline/ref=62462A378CAD9EB17987DE49F1E890980AFBEAB53B8B6CB2AB92BBE681EF8A604C4621B8113C3364BA6B0E589222782AIDsCH" TargetMode="External"/><Relationship Id="rId19" Type="http://schemas.openxmlformats.org/officeDocument/2006/relationships/hyperlink" Target="consultantplus://offline/ref=62462A378CAD9EB17987DE49F1E890980AFBEAB53E806CB2A09EE6EC89B686624B497EBD162D3367B3750E5A852B2C799C8CD6A4826A74196F1F2518I5sCH" TargetMode="External"/><Relationship Id="rId31" Type="http://schemas.openxmlformats.org/officeDocument/2006/relationships/hyperlink" Target="consultantplus://offline/ref=62462A378CAD9EB17987DE49F1E890980AFBEAB53E876DB1AA9CE6EC89B686624B497EBD162D3367B3750F5A8D2B2C799C8CD6A4826A74196F1F2518I5sCH" TargetMode="External"/><Relationship Id="rId44" Type="http://schemas.openxmlformats.org/officeDocument/2006/relationships/hyperlink" Target="consultantplus://offline/ref=62462A378CAD9EB17987DE49F1E890980AFBEAB53E866CB3AE9CE6EC89B686624B497EBD162D3367B3750E598F2B2C799C8CD6A4826A74196F1F2518I5sCH" TargetMode="External"/><Relationship Id="rId52" Type="http://schemas.openxmlformats.org/officeDocument/2006/relationships/hyperlink" Target="consultantplus://offline/ref=62462A378CAD9EB17987DE49F1E890980AFBEAB53E876DB0A898E6EC89B686624B497EBD162D3367B3750E5B8B2B2C799C8CD6A4826A74196F1F2518I5sCH" TargetMode="External"/><Relationship Id="rId60" Type="http://schemas.openxmlformats.org/officeDocument/2006/relationships/hyperlink" Target="consultantplus://offline/ref=62462A378CAD9EB17987DE49F1E890980AFBEAB53E876DB1AA9CE6EC89B686624B497EBD162D3367B3750F5F8C2B2C799C8CD6A4826A74196F1F2518I5sCH" TargetMode="External"/><Relationship Id="rId65" Type="http://schemas.openxmlformats.org/officeDocument/2006/relationships/hyperlink" Target="consultantplus://offline/ref=62462A378CAD9EB17987C044E784CE9C06F5B5BF3B8264E2F5CDE0BBD6E68037190920E457602066B06B0C5B8EI2s4H" TargetMode="External"/><Relationship Id="rId73" Type="http://schemas.openxmlformats.org/officeDocument/2006/relationships/theme" Target="theme/theme1.xml"/><Relationship Id="rId4" Type="http://schemas.openxmlformats.org/officeDocument/2006/relationships/hyperlink" Target="consultantplus://offline/ref=62462A378CAD9EB17987DE49F1E890980AFBEAB53E8669B6A891E6EC89B686624B497EBD162D3367B3750E59882B2C799C8CD6A4826A74196F1F2518I5sCH" TargetMode="External"/><Relationship Id="rId9" Type="http://schemas.openxmlformats.org/officeDocument/2006/relationships/hyperlink" Target="consultantplus://offline/ref=62462A378CAD9EB17987DE49F1E890980AFBEAB53E836CB5AD9CE6EC89B686624B497EBD042D6B6BB17C105B8F3E7A28DAIDsDH" TargetMode="External"/><Relationship Id="rId14" Type="http://schemas.openxmlformats.org/officeDocument/2006/relationships/hyperlink" Target="consultantplus://offline/ref=62462A378CAD9EB17987DE49F1E890980AFBEAB537816CBCA092BBE681EF8A604C4621B8113C3364BA6B0E589222782AIDsCH" TargetMode="External"/><Relationship Id="rId22" Type="http://schemas.openxmlformats.org/officeDocument/2006/relationships/hyperlink" Target="consultantplus://offline/ref=62462A378CAD9EB17987DE49F1E890980AFBEAB53E876DB0A898E6EC89B686624B497EBD162D3367B3750E5B8B2B2C799C8CD6A4826A74196F1F2518I5sCH" TargetMode="External"/><Relationship Id="rId27" Type="http://schemas.openxmlformats.org/officeDocument/2006/relationships/hyperlink" Target="consultantplus://offline/ref=62462A378CAD9EB17987C044E784CE9C06F6B0B0368664E2F5CDE0BBD6E68037190920E457602066B06B0C5B8EI2s4H" TargetMode="External"/><Relationship Id="rId30" Type="http://schemas.openxmlformats.org/officeDocument/2006/relationships/hyperlink" Target="consultantplus://offline/ref=62462A378CAD9EB17987DE49F1E890980AFBEAB53E866CB3AE9CE6EC89B686624B497EBD162D3367B3750E5A892B2C799C8CD6A4826A74196F1F2518I5sCH" TargetMode="External"/><Relationship Id="rId35" Type="http://schemas.openxmlformats.org/officeDocument/2006/relationships/hyperlink" Target="consultantplus://offline/ref=62462A378CAD9EB17987C044E784CE9C06F5B5BF3B8264E2F5CDE0BBD6E68037190920E457602066B06B0C5B8EI2s4H" TargetMode="External"/><Relationship Id="rId43" Type="http://schemas.openxmlformats.org/officeDocument/2006/relationships/hyperlink" Target="consultantplus://offline/ref=62462A378CAD9EB17987DE49F1E890980AFBEAB53E8468B7A19EE6EC89B686624B497EBD042D6B6BB17C105B8F3E7A28DAIDsDH" TargetMode="External"/><Relationship Id="rId48" Type="http://schemas.openxmlformats.org/officeDocument/2006/relationships/hyperlink" Target="consultantplus://offline/ref=62462A378CAD9EB17987DE49F1E890980AFBEAB53E8468B7A19EE6EC89B686624B497EBD042D6B6BB17C105B8F3E7A28DAIDsDH" TargetMode="External"/><Relationship Id="rId56" Type="http://schemas.openxmlformats.org/officeDocument/2006/relationships/hyperlink" Target="consultantplus://offline/ref=62462A378CAD9EB17987DE49F1E890980AFBEAB53E856BB7A09EE6EC89B686624B497EBD162D3367B3750E5A842B2C799C8CD6A4826A74196F1F2518I5sCH" TargetMode="External"/><Relationship Id="rId64" Type="http://schemas.openxmlformats.org/officeDocument/2006/relationships/hyperlink" Target="consultantplus://offline/ref=62462A378CAD9EB17987C044E784CE9C06F4B6BC3C8764E2F5CDE0BBD6E680370B0978E855693F64BB7E5A0AC875752AD1C7DBA595767418I7s5H" TargetMode="External"/><Relationship Id="rId69" Type="http://schemas.openxmlformats.org/officeDocument/2006/relationships/hyperlink" Target="consultantplus://offline/ref=62462A378CAD9EB17987DE49F1E890980AFBEAB53E856BB7A09EE6EC89B686624B497EBD162D3367B3750E598A2B2C799C8CD6A4826A74196F1F2518I5sCH" TargetMode="External"/><Relationship Id="rId8" Type="http://schemas.openxmlformats.org/officeDocument/2006/relationships/hyperlink" Target="consultantplus://offline/ref=62462A378CAD9EB17987C044E784CE9C06F6B0B0368664E2F5CDE0BBD6E68037190920E457602066B06B0C5B8EI2s4H" TargetMode="External"/><Relationship Id="rId51" Type="http://schemas.openxmlformats.org/officeDocument/2006/relationships/hyperlink" Target="consultantplus://offline/ref=62462A378CAD9EB17987DE49F1E890980AFBEAB53E866CB3AE9CE6EC89B686624B497EBD162D3367B3750E59842B2C799C8CD6A4826A74196F1F2518I5sCH"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62462A378CAD9EB17987DE49F1E890980AFBEAB5388769B5AE92BBE681EF8A604C4621AA11643F66B3750C5D8774296C8DD4D9AF95747704731D27I1sEH" TargetMode="External"/><Relationship Id="rId17" Type="http://schemas.openxmlformats.org/officeDocument/2006/relationships/hyperlink" Target="consultantplus://offline/ref=62462A378CAD9EB17987DE49F1E890980AFBEAB53E8268B4AE9BE6EC89B686624B497EBD042D6B6BB17C105B8F3E7A28DAIDsDH" TargetMode="External"/><Relationship Id="rId25" Type="http://schemas.openxmlformats.org/officeDocument/2006/relationships/hyperlink" Target="consultantplus://offline/ref=62462A378CAD9EB17987C044E784CE9C00F8B3BD34D433E0A498EEBEDEB6DA271D4077E04B693D78B1750CI5sFH" TargetMode="External"/><Relationship Id="rId33" Type="http://schemas.openxmlformats.org/officeDocument/2006/relationships/hyperlink" Target="consultantplus://offline/ref=62462A378CAD9EB17987DE49F1E890980AFBEAB53E866CB3AE9CE6EC89B686624B497EBD162D3367B3750E5A8B2B2C799C8CD6A4826A74196F1F2518I5sCH" TargetMode="External"/><Relationship Id="rId38" Type="http://schemas.openxmlformats.org/officeDocument/2006/relationships/hyperlink" Target="consultantplus://offline/ref=62462A378CAD9EB17987C044E784CE9C06F6BDBF388364E2F5CDE0BBD6E680370B0978E852683D6DE7244A0E81227136D8DAC5A48B76I7s0H" TargetMode="External"/><Relationship Id="rId46" Type="http://schemas.openxmlformats.org/officeDocument/2006/relationships/hyperlink" Target="consultantplus://offline/ref=62462A378CAD9EB17987C044E784CE9C06F6B0B0368664E2F5CDE0BBD6E680370B0978EB5D626A37F7200359853E782BC6DBDBA4I8sFH" TargetMode="External"/><Relationship Id="rId59" Type="http://schemas.openxmlformats.org/officeDocument/2006/relationships/hyperlink" Target="consultantplus://offline/ref=62462A378CAD9EB17987DE49F1E890980AFBEAB53E856BB7A09EE6EC89B686624B497EBD162D3367B3750E598F2B2C799C8CD6A4826A74196F1F2518I5sCH" TargetMode="External"/><Relationship Id="rId67" Type="http://schemas.openxmlformats.org/officeDocument/2006/relationships/hyperlink" Target="consultantplus://offline/ref=62462A378CAD9EB17987DE49F1E890980AFBEAB53E856BB7A09EE6EC89B686624B497EBD162D3367B3750E59882B2C799C8CD6A4826A74196F1F2518I5sCH" TargetMode="External"/><Relationship Id="rId20" Type="http://schemas.openxmlformats.org/officeDocument/2006/relationships/hyperlink" Target="consultantplus://offline/ref=62462A378CAD9EB17987DE49F1E890980AFBEAB53E8669B6A891E6EC89B686624B497EBD162D3367B3750E59892B2C799C8CD6A4826A74196F1F2518I5sCH" TargetMode="External"/><Relationship Id="rId41" Type="http://schemas.openxmlformats.org/officeDocument/2006/relationships/hyperlink" Target="consultantplus://offline/ref=62462A378CAD9EB17987C044E784CE9C06F6B0B0368664E2F5CDE0BBD6E680370B0978EB5D626A37F7200359853E782BC6DBDBA4I8sFH" TargetMode="External"/><Relationship Id="rId54" Type="http://schemas.openxmlformats.org/officeDocument/2006/relationships/hyperlink" Target="consultantplus://offline/ref=62462A378CAD9EB17987DE49F1E890980AFBEAB53E866CB3AE9CE6EC89B686624B497EBD162D3367B3750E588C2B2C799C8CD6A4826A74196F1F2518I5sCH" TargetMode="External"/><Relationship Id="rId62" Type="http://schemas.openxmlformats.org/officeDocument/2006/relationships/hyperlink" Target="consultantplus://offline/ref=62462A378CAD9EB17987DE49F1E890980AFBEAB53E8669B6A891E6EC89B686624B497EBD162D3367B3750E598A2B2C799C8CD6A4826A74196F1F2518I5sCH" TargetMode="External"/><Relationship Id="rId70" Type="http://schemas.openxmlformats.org/officeDocument/2006/relationships/hyperlink" Target="consultantplus://offline/ref=62462A378CAD9EB17987DE49F1E890980AFBEAB53E8468B7A19EE6EC89B686624B497EBD042D6B6BB17C105B8F3E7A28DAIDsDH" TargetMode="External"/><Relationship Id="rId1" Type="http://schemas.openxmlformats.org/officeDocument/2006/relationships/styles" Target="styles.xml"/><Relationship Id="rId6" Type="http://schemas.openxmlformats.org/officeDocument/2006/relationships/hyperlink" Target="consultantplus://offline/ref=62462A378CAD9EB17987DE49F1E890980AFBEAB53E876DB0A898E6EC89B686624B497EBD162D3367B3750E5B8B2B2C799C8CD6A4826A74196F1F2518I5s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8665</Words>
  <Characters>49393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Смирнов</dc:creator>
  <cp:lastModifiedBy>Минюст 47.</cp:lastModifiedBy>
  <cp:revision>2</cp:revision>
  <dcterms:created xsi:type="dcterms:W3CDTF">2024-03-29T07:47:00Z</dcterms:created>
  <dcterms:modified xsi:type="dcterms:W3CDTF">2024-03-29T07:47:00Z</dcterms:modified>
</cp:coreProperties>
</file>