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1BC" w:rsidRDefault="007A61BC">
      <w:pPr>
        <w:jc w:val="both"/>
        <w:rPr>
          <w:rFonts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5"/>
        <w:gridCol w:w="1896"/>
        <w:gridCol w:w="3832"/>
      </w:tblGrid>
      <w:tr w:rsidR="007A61BC">
        <w:trPr>
          <w:trHeight w:val="1"/>
        </w:trPr>
        <w:tc>
          <w:tcPr>
            <w:tcW w:w="3745" w:type="dxa"/>
            <w:shd w:val="clear" w:color="auto" w:fill="FFFFFF"/>
          </w:tcPr>
          <w:p w:rsidR="007A61BC" w:rsidRDefault="007A61BC">
            <w:pPr>
              <w:spacing w:line="100" w:lineRule="atLeast"/>
              <w:jc w:val="center"/>
              <w:rPr>
                <w:rFonts w:eastAsia="Times New Roman" w:cs="Times New Roman"/>
                <w:sz w:val="26"/>
              </w:rPr>
            </w:pPr>
          </w:p>
          <w:p w:rsidR="00574FA9" w:rsidRPr="00574FA9" w:rsidRDefault="00574FA9" w:rsidP="00574FA9">
            <w:pPr>
              <w:spacing w:line="259" w:lineRule="auto"/>
              <w:jc w:val="center"/>
              <w:rPr>
                <w:rFonts w:ascii="Times New Roman Chuv" w:eastAsia="Calibri" w:hAnsi="Times New Roman Chuv" w:cs="Calibri"/>
                <w:sz w:val="28"/>
              </w:rPr>
            </w:pPr>
            <w:proofErr w:type="spellStart"/>
            <w:r w:rsidRPr="00574FA9">
              <w:rPr>
                <w:rFonts w:ascii="Times New Roman Chuv" w:eastAsia="Calibri" w:hAnsi="Times New Roman Chuv" w:cs="Calibri"/>
                <w:sz w:val="28"/>
              </w:rPr>
              <w:t>Чăваш</w:t>
            </w:r>
            <w:proofErr w:type="spellEnd"/>
            <w:r w:rsidRPr="00574FA9">
              <w:rPr>
                <w:rFonts w:ascii="Times New Roman Chuv" w:eastAsia="Calibri" w:hAnsi="Times New Roman Chuv" w:cs="Calibri"/>
                <w:sz w:val="28"/>
              </w:rPr>
              <w:t xml:space="preserve">  </w:t>
            </w:r>
            <w:proofErr w:type="spellStart"/>
            <w:r w:rsidRPr="00574FA9">
              <w:rPr>
                <w:rFonts w:ascii="Times New Roman Chuv" w:eastAsia="Calibri" w:hAnsi="Times New Roman Chuv" w:cs="Calibri"/>
                <w:sz w:val="28"/>
              </w:rPr>
              <w:t>Республикин</w:t>
            </w:r>
            <w:proofErr w:type="spellEnd"/>
          </w:p>
          <w:p w:rsidR="00574FA9" w:rsidRPr="00574FA9" w:rsidRDefault="00574FA9" w:rsidP="00574FA9">
            <w:pPr>
              <w:spacing w:line="259" w:lineRule="auto"/>
              <w:jc w:val="center"/>
              <w:rPr>
                <w:rFonts w:ascii="Times New Roman Chuv" w:eastAsia="Calibri" w:hAnsi="Times New Roman Chuv" w:cs="Calibri"/>
                <w:sz w:val="28"/>
              </w:rPr>
            </w:pPr>
            <w:proofErr w:type="spellStart"/>
            <w:r w:rsidRPr="00574FA9">
              <w:rPr>
                <w:rFonts w:ascii="Times New Roman Chuv" w:eastAsia="Calibri" w:hAnsi="Times New Roman Chuv" w:cs="Calibri"/>
                <w:sz w:val="28"/>
              </w:rPr>
              <w:t>Çĕн</w:t>
            </w:r>
            <w:proofErr w:type="gramStart"/>
            <w:r w:rsidRPr="00574FA9">
              <w:rPr>
                <w:rFonts w:ascii="Times New Roman Chuv" w:eastAsia="Calibri" w:hAnsi="Times New Roman Chuv" w:cs="Calibri"/>
                <w:sz w:val="28"/>
              </w:rPr>
              <w:t>ĕ</w:t>
            </w:r>
            <w:proofErr w:type="spellEnd"/>
            <w:r w:rsidRPr="00574FA9">
              <w:rPr>
                <w:rFonts w:ascii="Times New Roman Chuv" w:eastAsia="Calibri" w:hAnsi="Times New Roman Chuv" w:cs="Calibri"/>
                <w:sz w:val="28"/>
              </w:rPr>
              <w:t xml:space="preserve">  </w:t>
            </w:r>
            <w:proofErr w:type="spellStart"/>
            <w:r w:rsidRPr="00574FA9">
              <w:rPr>
                <w:rFonts w:ascii="Times New Roman Chuv" w:eastAsia="Calibri" w:hAnsi="Times New Roman Chuv" w:cs="Calibri"/>
                <w:sz w:val="28"/>
              </w:rPr>
              <w:t>Шупашкар</w:t>
            </w:r>
            <w:proofErr w:type="spellEnd"/>
            <w:proofErr w:type="gramEnd"/>
            <w:r w:rsidRPr="00574FA9">
              <w:rPr>
                <w:rFonts w:ascii="Times New Roman Chuv" w:eastAsia="Calibri" w:hAnsi="Times New Roman Chuv" w:cs="Calibri"/>
                <w:sz w:val="28"/>
              </w:rPr>
              <w:t xml:space="preserve"> хула</w:t>
            </w:r>
          </w:p>
          <w:p w:rsidR="00574FA9" w:rsidRPr="00574FA9" w:rsidRDefault="00574FA9" w:rsidP="00574FA9">
            <w:pPr>
              <w:spacing w:line="259" w:lineRule="auto"/>
              <w:jc w:val="center"/>
              <w:rPr>
                <w:rFonts w:ascii="Times New Roman Chuv" w:eastAsia="Calibri" w:hAnsi="Times New Roman Chuv" w:cs="Calibri"/>
                <w:sz w:val="28"/>
              </w:rPr>
            </w:pPr>
            <w:proofErr w:type="spellStart"/>
            <w:r w:rsidRPr="00574FA9">
              <w:rPr>
                <w:rFonts w:ascii="Times New Roman Chuv" w:eastAsia="Calibri" w:hAnsi="Times New Roman Chuv" w:cs="Calibri"/>
                <w:sz w:val="28"/>
              </w:rPr>
              <w:t>администрацийе</w:t>
            </w:r>
            <w:proofErr w:type="spellEnd"/>
          </w:p>
          <w:p w:rsidR="00574FA9" w:rsidRDefault="00574FA9" w:rsidP="00574FA9">
            <w:pPr>
              <w:keepNext/>
              <w:spacing w:line="100" w:lineRule="atLeast"/>
              <w:jc w:val="center"/>
              <w:rPr>
                <w:rFonts w:ascii="Times New Roman Chuv" w:eastAsia="Calibri" w:hAnsi="Times New Roman Chuv" w:cs="Calibri"/>
                <w:sz w:val="28"/>
              </w:rPr>
            </w:pPr>
            <w:r>
              <w:rPr>
                <w:rFonts w:ascii="Times New Roman Chuv" w:eastAsia="Calibri" w:hAnsi="Times New Roman Chuv" w:cs="Calibri"/>
                <w:sz w:val="28"/>
              </w:rPr>
              <w:t xml:space="preserve"> </w:t>
            </w:r>
          </w:p>
          <w:p w:rsidR="007A61BC" w:rsidRDefault="00574FA9" w:rsidP="00574FA9">
            <w:pPr>
              <w:keepNext/>
              <w:spacing w:line="100" w:lineRule="atLeast"/>
              <w:jc w:val="center"/>
              <w:rPr>
                <w:rFonts w:ascii="Times New Roman Chuv" w:eastAsia="Calibri" w:hAnsi="Times New Roman Chuv" w:cs="Calibri"/>
                <w:sz w:val="28"/>
              </w:rPr>
            </w:pPr>
            <w:r w:rsidRPr="00574FA9">
              <w:rPr>
                <w:rFonts w:ascii="Times New Roman Chuv" w:eastAsia="Calibri" w:hAnsi="Times New Roman Chuv" w:cs="Calibri"/>
                <w:sz w:val="28"/>
              </w:rPr>
              <w:t xml:space="preserve"> ЙЫШĂНУ</w:t>
            </w:r>
          </w:p>
          <w:p w:rsidR="007A61BC" w:rsidRDefault="007A61BC">
            <w:pPr>
              <w:spacing w:line="1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6" w:type="dxa"/>
            <w:shd w:val="clear" w:color="auto" w:fill="FFFFFF"/>
          </w:tcPr>
          <w:p w:rsidR="007A61BC" w:rsidRDefault="007A61BC">
            <w:pPr>
              <w:spacing w:line="100" w:lineRule="atLeast"/>
              <w:rPr>
                <w:rFonts w:eastAsia="Times New Roman" w:cs="Times New Roman"/>
                <w:sz w:val="20"/>
              </w:rPr>
            </w:pPr>
          </w:p>
          <w:p w:rsidR="007A61BC" w:rsidRDefault="00515F1D">
            <w:pPr>
              <w:spacing w:line="100" w:lineRule="atLeast"/>
              <w:rPr>
                <w:rFonts w:ascii="Arial Cyr Chuv" w:eastAsia="Arial Cyr Chuv" w:hAnsi="Arial Cyr Chuv" w:cs="Arial Cyr Chuv"/>
                <w:sz w:val="26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066800" cy="1285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8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  <w:shd w:val="clear" w:color="auto" w:fill="FFFFFF"/>
          </w:tcPr>
          <w:p w:rsidR="007A61BC" w:rsidRDefault="007A61BC">
            <w:pPr>
              <w:spacing w:line="100" w:lineRule="atLeast"/>
              <w:jc w:val="center"/>
              <w:rPr>
                <w:rFonts w:ascii="Arial Cyr Chuv" w:eastAsia="Arial Cyr Chuv" w:hAnsi="Arial Cyr Chuv" w:cs="Arial Cyr Chuv"/>
                <w:sz w:val="26"/>
              </w:rPr>
            </w:pPr>
          </w:p>
          <w:p w:rsidR="007A61BC" w:rsidRDefault="007A61BC">
            <w:pPr>
              <w:spacing w:line="259" w:lineRule="auto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Администрация</w:t>
            </w:r>
          </w:p>
          <w:p w:rsidR="007A61BC" w:rsidRDefault="007A61BC">
            <w:pPr>
              <w:spacing w:line="259" w:lineRule="auto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 xml:space="preserve"> города Новочебоксарска</w:t>
            </w:r>
          </w:p>
          <w:p w:rsidR="007A61BC" w:rsidRDefault="007A61BC">
            <w:pPr>
              <w:spacing w:line="259" w:lineRule="auto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Чувашской Республики</w:t>
            </w:r>
          </w:p>
          <w:p w:rsidR="007A61BC" w:rsidRDefault="007A61BC">
            <w:pPr>
              <w:spacing w:line="100" w:lineRule="atLeast"/>
              <w:jc w:val="center"/>
              <w:rPr>
                <w:rFonts w:eastAsia="Times New Roman" w:cs="Times New Roman"/>
                <w:sz w:val="28"/>
              </w:rPr>
            </w:pPr>
          </w:p>
          <w:p w:rsidR="007A61BC" w:rsidRDefault="007A61BC">
            <w:pPr>
              <w:keepNext/>
              <w:spacing w:line="100" w:lineRule="atLeast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ПОСТАНОВЛЕНИЕ</w:t>
            </w:r>
          </w:p>
          <w:p w:rsidR="007A61BC" w:rsidRDefault="007A61BC">
            <w:pPr>
              <w:spacing w:line="1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F1026E" w:rsidRDefault="007A61BC">
      <w:pPr>
        <w:spacing w:line="100" w:lineRule="atLeast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                          </w:t>
      </w:r>
      <w:r w:rsidR="0055082D">
        <w:rPr>
          <w:rFonts w:eastAsia="Times New Roman" w:cs="Times New Roman"/>
          <w:sz w:val="28"/>
        </w:rPr>
        <w:t xml:space="preserve"> </w:t>
      </w:r>
      <w:r w:rsidR="00F1026E">
        <w:rPr>
          <w:rFonts w:eastAsia="Times New Roman" w:cs="Times New Roman"/>
          <w:sz w:val="28"/>
        </w:rPr>
        <w:t xml:space="preserve">        </w:t>
      </w:r>
    </w:p>
    <w:p w:rsidR="007E2BFC" w:rsidRDefault="00F1026E">
      <w:pPr>
        <w:spacing w:line="100" w:lineRule="atLeast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                                  </w:t>
      </w:r>
      <w:r w:rsidR="00604C0A">
        <w:rPr>
          <w:rFonts w:eastAsia="Times New Roman" w:cs="Times New Roman"/>
          <w:sz w:val="28"/>
        </w:rPr>
        <w:t xml:space="preserve">    </w:t>
      </w:r>
      <w:r>
        <w:rPr>
          <w:rFonts w:eastAsia="Times New Roman" w:cs="Times New Roman"/>
          <w:sz w:val="28"/>
        </w:rPr>
        <w:t xml:space="preserve"> </w:t>
      </w:r>
      <w:r w:rsidR="00FF47F8">
        <w:rPr>
          <w:rFonts w:eastAsia="Times New Roman" w:cs="Times New Roman"/>
          <w:sz w:val="28"/>
        </w:rPr>
        <w:t>18.09.2024</w:t>
      </w:r>
      <w:r w:rsidR="005F37A5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№</w:t>
      </w:r>
      <w:r w:rsidR="00FF47F8">
        <w:rPr>
          <w:rFonts w:eastAsia="Times New Roman" w:cs="Times New Roman"/>
          <w:sz w:val="28"/>
        </w:rPr>
        <w:t xml:space="preserve"> 1323</w:t>
      </w:r>
    </w:p>
    <w:p w:rsidR="007A61BC" w:rsidRDefault="007A61BC">
      <w:pPr>
        <w:spacing w:line="100" w:lineRule="atLeast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E2BFC" w:rsidTr="007E2BFC">
        <w:tc>
          <w:tcPr>
            <w:tcW w:w="4077" w:type="dxa"/>
          </w:tcPr>
          <w:p w:rsidR="00426F7D" w:rsidRDefault="00426F7D" w:rsidP="00426F7D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7E2BFC" w:rsidRPr="007E2BFC" w:rsidRDefault="007E2BFC" w:rsidP="00426F7D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E2BFC">
              <w:rPr>
                <w:rFonts w:cs="Times New Roman"/>
                <w:b/>
                <w:sz w:val="28"/>
                <w:szCs w:val="28"/>
              </w:rPr>
              <w:t xml:space="preserve">Об утверждении </w:t>
            </w:r>
            <w:r w:rsidR="00426F7D">
              <w:rPr>
                <w:rFonts w:cs="Times New Roman"/>
                <w:b/>
                <w:sz w:val="28"/>
                <w:szCs w:val="28"/>
              </w:rPr>
              <w:t>Порядка</w:t>
            </w:r>
            <w:r w:rsidR="00426F7D" w:rsidRPr="00426F7D">
              <w:rPr>
                <w:rFonts w:cs="Times New Roman"/>
                <w:b/>
                <w:sz w:val="28"/>
                <w:szCs w:val="28"/>
              </w:rPr>
              <w:t xml:space="preserve"> предоставления субсидии народной дружине, участвующей в охране общественного порядка на те</w:t>
            </w:r>
            <w:r w:rsidR="00426F7D">
              <w:rPr>
                <w:rFonts w:cs="Times New Roman"/>
                <w:b/>
                <w:sz w:val="28"/>
                <w:szCs w:val="28"/>
              </w:rPr>
              <w:t>рритории города Новочебоксарска</w:t>
            </w:r>
          </w:p>
        </w:tc>
      </w:tr>
    </w:tbl>
    <w:p w:rsidR="007A61BC" w:rsidRDefault="007A61BC">
      <w:pPr>
        <w:jc w:val="both"/>
        <w:rPr>
          <w:rFonts w:cs="Times New Roman"/>
          <w:sz w:val="28"/>
          <w:szCs w:val="28"/>
        </w:rPr>
      </w:pPr>
    </w:p>
    <w:p w:rsidR="00426F7D" w:rsidRDefault="00426F7D" w:rsidP="00262F83">
      <w:pPr>
        <w:ind w:firstLine="709"/>
        <w:jc w:val="both"/>
        <w:rPr>
          <w:rFonts w:cs="Times New Roman"/>
          <w:sz w:val="26"/>
          <w:szCs w:val="26"/>
        </w:rPr>
      </w:pPr>
    </w:p>
    <w:p w:rsidR="00262F83" w:rsidRDefault="00262F83" w:rsidP="00262F83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соответствии со статьей</w:t>
      </w:r>
      <w:r w:rsidRPr="00262F83">
        <w:rPr>
          <w:rFonts w:cs="Times New Roman"/>
          <w:sz w:val="26"/>
          <w:szCs w:val="26"/>
        </w:rPr>
        <w:t xml:space="preserve"> 78.1 Бюджетного кодекса Российской Федерации, Законом Чува</w:t>
      </w:r>
      <w:r>
        <w:rPr>
          <w:rFonts w:cs="Times New Roman"/>
          <w:sz w:val="26"/>
          <w:szCs w:val="26"/>
        </w:rPr>
        <w:t>шской Республики от 27.12.2014 № 97 «</w:t>
      </w:r>
      <w:r w:rsidRPr="00262F83">
        <w:rPr>
          <w:rFonts w:cs="Times New Roman"/>
          <w:sz w:val="26"/>
          <w:szCs w:val="26"/>
        </w:rPr>
        <w:t xml:space="preserve">О регулировании отдельных правоотношений, связанных с участием граждан в охране общественного порядка на </w:t>
      </w:r>
      <w:r>
        <w:rPr>
          <w:rFonts w:cs="Times New Roman"/>
          <w:sz w:val="26"/>
          <w:szCs w:val="26"/>
        </w:rPr>
        <w:t>территории Чувашской Республики»,</w:t>
      </w:r>
      <w:r w:rsidRPr="00262F83">
        <w:rPr>
          <w:rFonts w:cs="Times New Roman"/>
          <w:sz w:val="26"/>
          <w:szCs w:val="26"/>
        </w:rPr>
        <w:t xml:space="preserve"> в целях создания условий для деятельности народной дружины, участвующей в охране общественного порядка на территории города </w:t>
      </w:r>
      <w:r>
        <w:rPr>
          <w:rFonts w:cs="Times New Roman"/>
          <w:sz w:val="26"/>
          <w:szCs w:val="26"/>
        </w:rPr>
        <w:t>Новочебоксарска</w:t>
      </w:r>
      <w:r w:rsidRPr="00262F83">
        <w:rPr>
          <w:rFonts w:cs="Times New Roman"/>
          <w:sz w:val="26"/>
          <w:szCs w:val="26"/>
        </w:rPr>
        <w:t>,</w:t>
      </w:r>
      <w:r w:rsidRPr="00262F83">
        <w:t xml:space="preserve"> </w:t>
      </w:r>
      <w:r w:rsidRPr="00262F83">
        <w:rPr>
          <w:rFonts w:cs="Times New Roman"/>
          <w:sz w:val="26"/>
          <w:szCs w:val="26"/>
        </w:rPr>
        <w:t>руководствуясь  статьей  22 Устава города  Новочебоксарска  Чувашской Республики,  администрация   города   Новочебоксарска   Чувашской Республики   п о с т а н о в л я е т:</w:t>
      </w:r>
      <w:r>
        <w:rPr>
          <w:rFonts w:cs="Times New Roman"/>
          <w:sz w:val="26"/>
          <w:szCs w:val="26"/>
        </w:rPr>
        <w:t xml:space="preserve"> </w:t>
      </w:r>
      <w:r w:rsidRPr="00262F83">
        <w:rPr>
          <w:rFonts w:cs="Times New Roman"/>
          <w:sz w:val="26"/>
          <w:szCs w:val="26"/>
        </w:rPr>
        <w:t xml:space="preserve"> </w:t>
      </w:r>
    </w:p>
    <w:p w:rsidR="00262F83" w:rsidRDefault="00262F83" w:rsidP="00262F83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Pr="00262F83">
        <w:rPr>
          <w:rFonts w:cs="Times New Roman"/>
          <w:sz w:val="26"/>
          <w:szCs w:val="26"/>
        </w:rPr>
        <w:t xml:space="preserve">. Утвердить Порядок предоставления субсидии народной дружине, участвующей в охране общественного порядка на территории города </w:t>
      </w:r>
      <w:r>
        <w:rPr>
          <w:rFonts w:cs="Times New Roman"/>
          <w:sz w:val="26"/>
          <w:szCs w:val="26"/>
        </w:rPr>
        <w:t>Новочебоксарска</w:t>
      </w:r>
      <w:r w:rsidR="00FD4EB0">
        <w:rPr>
          <w:rFonts w:cs="Times New Roman"/>
          <w:sz w:val="26"/>
          <w:szCs w:val="26"/>
        </w:rPr>
        <w:t xml:space="preserve"> (приложение №1)</w:t>
      </w:r>
      <w:r w:rsidRPr="00262F83">
        <w:rPr>
          <w:rFonts w:cs="Times New Roman"/>
          <w:sz w:val="26"/>
          <w:szCs w:val="26"/>
        </w:rPr>
        <w:t>.</w:t>
      </w:r>
    </w:p>
    <w:p w:rsidR="00E254DD" w:rsidRDefault="00E254DD" w:rsidP="00262F83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</w:t>
      </w:r>
      <w:r w:rsidRPr="00E254DD">
        <w:rPr>
          <w:rFonts w:cs="Times New Roman"/>
          <w:sz w:val="26"/>
          <w:szCs w:val="26"/>
        </w:rPr>
        <w:t>Утвердить Положение о Комиссии по предоставлению субсидии народной дружине, участвующей в охране общественного порядк</w:t>
      </w:r>
      <w:r>
        <w:rPr>
          <w:rFonts w:cs="Times New Roman"/>
          <w:sz w:val="26"/>
          <w:szCs w:val="26"/>
        </w:rPr>
        <w:t>а на территории города Новочебоксарска</w:t>
      </w:r>
      <w:r w:rsidR="00FD4EB0">
        <w:rPr>
          <w:rFonts w:cs="Times New Roman"/>
          <w:sz w:val="26"/>
          <w:szCs w:val="26"/>
        </w:rPr>
        <w:t xml:space="preserve"> (приложение №2)</w:t>
      </w:r>
      <w:r>
        <w:rPr>
          <w:rFonts w:cs="Times New Roman"/>
          <w:sz w:val="26"/>
          <w:szCs w:val="26"/>
        </w:rPr>
        <w:t>.</w:t>
      </w:r>
    </w:p>
    <w:p w:rsidR="001A2523" w:rsidRDefault="00E254DD" w:rsidP="00262F83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262F83">
        <w:rPr>
          <w:rFonts w:cs="Times New Roman"/>
          <w:sz w:val="26"/>
          <w:szCs w:val="26"/>
        </w:rPr>
        <w:t xml:space="preserve">. </w:t>
      </w:r>
      <w:r w:rsidR="00262F83" w:rsidRPr="00262F83">
        <w:rPr>
          <w:rFonts w:cs="Times New Roman"/>
          <w:sz w:val="26"/>
          <w:szCs w:val="26"/>
        </w:rPr>
        <w:t>Признать утратившим</w:t>
      </w:r>
      <w:r w:rsidR="001A2523">
        <w:rPr>
          <w:rFonts w:cs="Times New Roman"/>
          <w:sz w:val="26"/>
          <w:szCs w:val="26"/>
        </w:rPr>
        <w:t>и</w:t>
      </w:r>
      <w:r w:rsidR="00262F83" w:rsidRPr="00262F83">
        <w:rPr>
          <w:rFonts w:cs="Times New Roman"/>
          <w:sz w:val="26"/>
          <w:szCs w:val="26"/>
        </w:rPr>
        <w:t xml:space="preserve"> силу</w:t>
      </w:r>
      <w:r w:rsidR="001A2523">
        <w:rPr>
          <w:rFonts w:cs="Times New Roman"/>
          <w:sz w:val="26"/>
          <w:szCs w:val="26"/>
        </w:rPr>
        <w:t>:</w:t>
      </w:r>
    </w:p>
    <w:p w:rsidR="001A2523" w:rsidRDefault="001A2523" w:rsidP="00262F83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постановление администрации города </w:t>
      </w:r>
      <w:r w:rsidRPr="001A2523">
        <w:rPr>
          <w:rFonts w:cs="Times New Roman"/>
          <w:sz w:val="26"/>
          <w:szCs w:val="26"/>
        </w:rPr>
        <w:t>Новочебоксарска Чувашской Рес</w:t>
      </w:r>
      <w:r>
        <w:rPr>
          <w:rFonts w:cs="Times New Roman"/>
          <w:sz w:val="26"/>
          <w:szCs w:val="26"/>
        </w:rPr>
        <w:t>публики от 27 февраля 2017 г. № 296 «</w:t>
      </w:r>
      <w:r w:rsidRPr="001A2523">
        <w:rPr>
          <w:rFonts w:cs="Times New Roman"/>
          <w:sz w:val="26"/>
          <w:szCs w:val="26"/>
        </w:rPr>
        <w:t>Об утверждении порядка предоставления субсидии из бюджета города Новочебоксарска общественным организациям, участвующим в охране общественного п</w:t>
      </w:r>
      <w:r>
        <w:rPr>
          <w:rFonts w:cs="Times New Roman"/>
          <w:sz w:val="26"/>
          <w:szCs w:val="26"/>
        </w:rPr>
        <w:t>орядка в городе Новочебоксарске»;</w:t>
      </w:r>
    </w:p>
    <w:p w:rsidR="001A2523" w:rsidRDefault="001A2523" w:rsidP="001A2523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постановление администрации города</w:t>
      </w:r>
      <w:r w:rsidRPr="001A2523">
        <w:rPr>
          <w:rFonts w:cs="Times New Roman"/>
          <w:sz w:val="26"/>
          <w:szCs w:val="26"/>
        </w:rPr>
        <w:t xml:space="preserve"> Новочебоксарска Чувашской Республики</w:t>
      </w:r>
      <w:r>
        <w:rPr>
          <w:rFonts w:cs="Times New Roman"/>
          <w:sz w:val="26"/>
          <w:szCs w:val="26"/>
        </w:rPr>
        <w:t xml:space="preserve"> </w:t>
      </w:r>
      <w:r w:rsidRPr="001A2523">
        <w:rPr>
          <w:rFonts w:cs="Times New Roman"/>
          <w:sz w:val="26"/>
          <w:szCs w:val="26"/>
        </w:rPr>
        <w:t xml:space="preserve">от 5 июня 2017 </w:t>
      </w:r>
      <w:r>
        <w:rPr>
          <w:rFonts w:cs="Times New Roman"/>
          <w:sz w:val="26"/>
          <w:szCs w:val="26"/>
        </w:rPr>
        <w:t>г. №</w:t>
      </w:r>
      <w:r w:rsidRPr="001A2523">
        <w:rPr>
          <w:rFonts w:cs="Times New Roman"/>
          <w:sz w:val="26"/>
          <w:szCs w:val="26"/>
        </w:rPr>
        <w:t xml:space="preserve"> 861</w:t>
      </w:r>
      <w:r>
        <w:rPr>
          <w:rFonts w:cs="Times New Roman"/>
          <w:sz w:val="26"/>
          <w:szCs w:val="26"/>
        </w:rPr>
        <w:t xml:space="preserve"> «</w:t>
      </w:r>
      <w:r w:rsidRPr="001A2523">
        <w:rPr>
          <w:rFonts w:cs="Times New Roman"/>
          <w:sz w:val="26"/>
          <w:szCs w:val="26"/>
        </w:rPr>
        <w:t>О внесении изменений в постановление администрации города Новочебоксарска Чувашской Ре</w:t>
      </w:r>
      <w:r>
        <w:rPr>
          <w:rFonts w:cs="Times New Roman"/>
          <w:sz w:val="26"/>
          <w:szCs w:val="26"/>
        </w:rPr>
        <w:t xml:space="preserve">спублики от 27 февраля </w:t>
      </w:r>
      <w:r w:rsidR="00B36E32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2017 г. № 296»;</w:t>
      </w:r>
    </w:p>
    <w:p w:rsidR="001A2523" w:rsidRDefault="001A2523" w:rsidP="001A2523">
      <w:pPr>
        <w:ind w:firstLine="709"/>
        <w:jc w:val="both"/>
        <w:rPr>
          <w:rFonts w:cs="Times New Roman"/>
          <w:sz w:val="26"/>
          <w:szCs w:val="26"/>
        </w:rPr>
      </w:pPr>
      <w:r w:rsidRPr="001A2523">
        <w:rPr>
          <w:rFonts w:cs="Times New Roman"/>
          <w:sz w:val="26"/>
          <w:szCs w:val="26"/>
        </w:rPr>
        <w:t>постановление администрации города Новочебоксарска Чувашской Республики</w:t>
      </w:r>
      <w:r w:rsidRPr="001A2523">
        <w:t xml:space="preserve"> </w:t>
      </w:r>
      <w:r>
        <w:rPr>
          <w:rFonts w:cs="Times New Roman"/>
          <w:sz w:val="26"/>
          <w:szCs w:val="26"/>
        </w:rPr>
        <w:t>от 23 апреля 2018 г. №</w:t>
      </w:r>
      <w:r w:rsidRPr="001A2523">
        <w:rPr>
          <w:rFonts w:cs="Times New Roman"/>
          <w:sz w:val="26"/>
          <w:szCs w:val="26"/>
        </w:rPr>
        <w:t xml:space="preserve"> 609</w:t>
      </w:r>
      <w:r>
        <w:rPr>
          <w:rFonts w:cs="Times New Roman"/>
          <w:sz w:val="26"/>
          <w:szCs w:val="26"/>
        </w:rPr>
        <w:t xml:space="preserve"> «</w:t>
      </w:r>
      <w:r w:rsidRPr="001A2523">
        <w:rPr>
          <w:rFonts w:cs="Times New Roman"/>
          <w:sz w:val="26"/>
          <w:szCs w:val="26"/>
        </w:rPr>
        <w:t>О внесении изменений в постановление администрации города Новочебоксарска Чувашской Республ</w:t>
      </w:r>
      <w:r>
        <w:rPr>
          <w:rFonts w:cs="Times New Roman"/>
          <w:sz w:val="26"/>
          <w:szCs w:val="26"/>
        </w:rPr>
        <w:t xml:space="preserve">ики от 27 </w:t>
      </w:r>
      <w:proofErr w:type="gramStart"/>
      <w:r>
        <w:rPr>
          <w:rFonts w:cs="Times New Roman"/>
          <w:sz w:val="26"/>
          <w:szCs w:val="26"/>
        </w:rPr>
        <w:t>февраля</w:t>
      </w:r>
      <w:r w:rsidR="00B36E32">
        <w:rPr>
          <w:rFonts w:cs="Times New Roman"/>
          <w:sz w:val="26"/>
          <w:szCs w:val="26"/>
        </w:rPr>
        <w:t xml:space="preserve"> </w:t>
      </w:r>
      <w:r w:rsidR="00FD4EB0">
        <w:rPr>
          <w:rFonts w:cs="Times New Roman"/>
          <w:sz w:val="26"/>
          <w:szCs w:val="26"/>
        </w:rPr>
        <w:t xml:space="preserve"> 2017</w:t>
      </w:r>
      <w:proofErr w:type="gramEnd"/>
      <w:r w:rsidR="00FD4EB0">
        <w:rPr>
          <w:rFonts w:cs="Times New Roman"/>
          <w:sz w:val="26"/>
          <w:szCs w:val="26"/>
        </w:rPr>
        <w:t xml:space="preserve"> г. №</w:t>
      </w:r>
      <w:r>
        <w:rPr>
          <w:rFonts w:cs="Times New Roman"/>
          <w:sz w:val="26"/>
          <w:szCs w:val="26"/>
        </w:rPr>
        <w:t xml:space="preserve"> 296»;</w:t>
      </w:r>
    </w:p>
    <w:p w:rsidR="001A2523" w:rsidRDefault="001A2523" w:rsidP="001A2523">
      <w:pPr>
        <w:ind w:firstLine="709"/>
        <w:jc w:val="both"/>
        <w:rPr>
          <w:sz w:val="26"/>
          <w:szCs w:val="26"/>
        </w:rPr>
      </w:pPr>
      <w:r w:rsidRPr="001A2523">
        <w:rPr>
          <w:rFonts w:cs="Times New Roman"/>
          <w:sz w:val="26"/>
          <w:szCs w:val="26"/>
        </w:rPr>
        <w:lastRenderedPageBreak/>
        <w:t>постановление администрации города Новочебоксарска Чувашской Республики</w:t>
      </w:r>
      <w:r w:rsidRPr="001A2523">
        <w:rPr>
          <w:sz w:val="26"/>
          <w:szCs w:val="26"/>
        </w:rPr>
        <w:t xml:space="preserve"> от 6 мая 2020 г. N 486 «О внесении изменений в постановление администрации города Новочебоксарска Чувашской Республики от 27 февраля 2017 г. № 296»;</w:t>
      </w:r>
    </w:p>
    <w:p w:rsidR="001A2523" w:rsidRDefault="001A2523" w:rsidP="001A2523">
      <w:pPr>
        <w:ind w:firstLine="709"/>
        <w:jc w:val="both"/>
        <w:rPr>
          <w:rFonts w:cs="Times New Roman"/>
          <w:sz w:val="26"/>
          <w:szCs w:val="26"/>
        </w:rPr>
      </w:pPr>
      <w:r w:rsidRPr="001A2523">
        <w:rPr>
          <w:rFonts w:cs="Times New Roman"/>
          <w:sz w:val="26"/>
          <w:szCs w:val="26"/>
        </w:rPr>
        <w:t>постановление администрации города Новочебоксарска Чувашской Республики</w:t>
      </w:r>
      <w:r>
        <w:rPr>
          <w:rFonts w:cs="Times New Roman"/>
          <w:sz w:val="26"/>
          <w:szCs w:val="26"/>
        </w:rPr>
        <w:t xml:space="preserve"> от 5 мая 2021 г. №</w:t>
      </w:r>
      <w:r w:rsidRPr="001A2523">
        <w:rPr>
          <w:rFonts w:cs="Times New Roman"/>
          <w:sz w:val="26"/>
          <w:szCs w:val="26"/>
        </w:rPr>
        <w:t xml:space="preserve"> 663</w:t>
      </w:r>
      <w:r>
        <w:rPr>
          <w:rFonts w:cs="Times New Roman"/>
          <w:sz w:val="26"/>
          <w:szCs w:val="26"/>
        </w:rPr>
        <w:t xml:space="preserve"> «</w:t>
      </w:r>
      <w:r w:rsidRPr="001A2523">
        <w:rPr>
          <w:rFonts w:cs="Times New Roman"/>
          <w:sz w:val="26"/>
          <w:szCs w:val="26"/>
        </w:rPr>
        <w:t>О внесении изменений в постановление администрации города Новочебоксарска Чува</w:t>
      </w:r>
      <w:r>
        <w:rPr>
          <w:rFonts w:cs="Times New Roman"/>
          <w:sz w:val="26"/>
          <w:szCs w:val="26"/>
        </w:rPr>
        <w:t>шской Республики от 27.02.2017       № 296»;</w:t>
      </w:r>
    </w:p>
    <w:p w:rsidR="001A2523" w:rsidRDefault="001A2523" w:rsidP="001A2523">
      <w:pPr>
        <w:ind w:firstLine="709"/>
        <w:jc w:val="both"/>
        <w:rPr>
          <w:rFonts w:cs="Times New Roman"/>
          <w:sz w:val="26"/>
          <w:szCs w:val="26"/>
        </w:rPr>
      </w:pPr>
      <w:r w:rsidRPr="001A2523">
        <w:rPr>
          <w:rFonts w:cs="Times New Roman"/>
          <w:sz w:val="26"/>
          <w:szCs w:val="26"/>
        </w:rPr>
        <w:t>постановление администрации города Новочебоксарска Чувашской Республики</w:t>
      </w:r>
      <w:r>
        <w:rPr>
          <w:rFonts w:cs="Times New Roman"/>
          <w:sz w:val="26"/>
          <w:szCs w:val="26"/>
        </w:rPr>
        <w:t xml:space="preserve"> от 5 мая 2022 г. №</w:t>
      </w:r>
      <w:r w:rsidRPr="001A2523">
        <w:rPr>
          <w:rFonts w:cs="Times New Roman"/>
          <w:sz w:val="26"/>
          <w:szCs w:val="26"/>
        </w:rPr>
        <w:t xml:space="preserve"> 571</w:t>
      </w:r>
      <w:r>
        <w:rPr>
          <w:rFonts w:cs="Times New Roman"/>
          <w:sz w:val="26"/>
          <w:szCs w:val="26"/>
        </w:rPr>
        <w:t xml:space="preserve"> «</w:t>
      </w:r>
      <w:r w:rsidRPr="001A2523">
        <w:rPr>
          <w:rFonts w:cs="Times New Roman"/>
          <w:sz w:val="26"/>
          <w:szCs w:val="26"/>
        </w:rPr>
        <w:t>О внесении изменений в постановление администрации города Новочебоксарска Чува</w:t>
      </w:r>
      <w:r>
        <w:rPr>
          <w:rFonts w:cs="Times New Roman"/>
          <w:sz w:val="26"/>
          <w:szCs w:val="26"/>
        </w:rPr>
        <w:t>шской Республики от 27.02.2017       № 296»;</w:t>
      </w:r>
    </w:p>
    <w:p w:rsidR="00426F7D" w:rsidRDefault="00426F7D" w:rsidP="00426F7D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Pr="00426F7D">
        <w:rPr>
          <w:rFonts w:cs="Times New Roman"/>
          <w:sz w:val="26"/>
          <w:szCs w:val="26"/>
        </w:rPr>
        <w:t>остановление администрации города Новочебоксарска Чувашской Р</w:t>
      </w:r>
      <w:r>
        <w:rPr>
          <w:rFonts w:cs="Times New Roman"/>
          <w:sz w:val="26"/>
          <w:szCs w:val="26"/>
        </w:rPr>
        <w:t>еспублики от 2 августа 2022 г. №</w:t>
      </w:r>
      <w:r w:rsidRPr="00426F7D">
        <w:rPr>
          <w:rFonts w:cs="Times New Roman"/>
          <w:sz w:val="26"/>
          <w:szCs w:val="26"/>
        </w:rPr>
        <w:t xml:space="preserve"> 970</w:t>
      </w:r>
      <w:r>
        <w:rPr>
          <w:rFonts w:cs="Times New Roman"/>
          <w:sz w:val="26"/>
          <w:szCs w:val="26"/>
        </w:rPr>
        <w:t xml:space="preserve"> «</w:t>
      </w:r>
      <w:r w:rsidRPr="00426F7D">
        <w:rPr>
          <w:rFonts w:cs="Times New Roman"/>
          <w:sz w:val="26"/>
          <w:szCs w:val="26"/>
        </w:rPr>
        <w:t>О внесении изменений в постановление администрации города Новочебоксарска Чува</w:t>
      </w:r>
      <w:r>
        <w:rPr>
          <w:rFonts w:cs="Times New Roman"/>
          <w:sz w:val="26"/>
          <w:szCs w:val="26"/>
        </w:rPr>
        <w:t>шской Республики от 27.02.2017 № 296»;</w:t>
      </w:r>
    </w:p>
    <w:p w:rsidR="001A2523" w:rsidRDefault="001A2523" w:rsidP="001A2523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Pr="001A2523">
        <w:rPr>
          <w:rFonts w:cs="Times New Roman"/>
          <w:sz w:val="26"/>
          <w:szCs w:val="26"/>
        </w:rPr>
        <w:t>остановление администрации города Новочебоксарска Чувашской Р</w:t>
      </w:r>
      <w:r>
        <w:rPr>
          <w:rFonts w:cs="Times New Roman"/>
          <w:sz w:val="26"/>
          <w:szCs w:val="26"/>
        </w:rPr>
        <w:t>еспублики от 30 января 2023 г. №</w:t>
      </w:r>
      <w:r w:rsidRPr="001A2523">
        <w:rPr>
          <w:rFonts w:cs="Times New Roman"/>
          <w:sz w:val="26"/>
          <w:szCs w:val="26"/>
        </w:rPr>
        <w:t xml:space="preserve"> 131</w:t>
      </w:r>
      <w:r>
        <w:rPr>
          <w:rFonts w:cs="Times New Roman"/>
          <w:sz w:val="26"/>
          <w:szCs w:val="26"/>
        </w:rPr>
        <w:t xml:space="preserve"> </w:t>
      </w:r>
      <w:r w:rsidR="00426F7D">
        <w:rPr>
          <w:rFonts w:cs="Times New Roman"/>
          <w:sz w:val="26"/>
          <w:szCs w:val="26"/>
        </w:rPr>
        <w:t>«</w:t>
      </w:r>
      <w:r w:rsidRPr="001A2523">
        <w:rPr>
          <w:rFonts w:cs="Times New Roman"/>
          <w:sz w:val="26"/>
          <w:szCs w:val="26"/>
        </w:rPr>
        <w:t>О внесении изменений в постановление администрации города Новочебоксарска Чува</w:t>
      </w:r>
      <w:r w:rsidR="00426F7D">
        <w:rPr>
          <w:rFonts w:cs="Times New Roman"/>
          <w:sz w:val="26"/>
          <w:szCs w:val="26"/>
        </w:rPr>
        <w:t>шской Республики от 27.02.2017       № 296»;</w:t>
      </w:r>
    </w:p>
    <w:p w:rsidR="00426F7D" w:rsidRDefault="00426F7D" w:rsidP="00426F7D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Pr="00426F7D">
        <w:rPr>
          <w:rFonts w:cs="Times New Roman"/>
          <w:sz w:val="26"/>
          <w:szCs w:val="26"/>
        </w:rPr>
        <w:t>остановление администрации города Новочебоксарска Чувашско</w:t>
      </w:r>
      <w:r>
        <w:rPr>
          <w:rFonts w:cs="Times New Roman"/>
          <w:sz w:val="26"/>
          <w:szCs w:val="26"/>
        </w:rPr>
        <w:t>й Республики от 26 мая 2023 г. №</w:t>
      </w:r>
      <w:r w:rsidRPr="00426F7D">
        <w:rPr>
          <w:rFonts w:cs="Times New Roman"/>
          <w:sz w:val="26"/>
          <w:szCs w:val="26"/>
        </w:rPr>
        <w:t xml:space="preserve"> 759</w:t>
      </w:r>
      <w:r>
        <w:rPr>
          <w:rFonts w:cs="Times New Roman"/>
          <w:sz w:val="26"/>
          <w:szCs w:val="26"/>
        </w:rPr>
        <w:t xml:space="preserve"> «</w:t>
      </w:r>
      <w:r w:rsidRPr="00426F7D">
        <w:rPr>
          <w:rFonts w:cs="Times New Roman"/>
          <w:sz w:val="26"/>
          <w:szCs w:val="26"/>
        </w:rPr>
        <w:t>О внесении изменений в постановление администрации города Новочебоксарска Чува</w:t>
      </w:r>
      <w:r>
        <w:rPr>
          <w:rFonts w:cs="Times New Roman"/>
          <w:sz w:val="26"/>
          <w:szCs w:val="26"/>
        </w:rPr>
        <w:t>шской Республики от 27.02.2017       №</w:t>
      </w:r>
      <w:r w:rsidRPr="00426F7D">
        <w:rPr>
          <w:rFonts w:cs="Times New Roman"/>
          <w:sz w:val="26"/>
          <w:szCs w:val="26"/>
        </w:rPr>
        <w:t xml:space="preserve"> 296</w:t>
      </w:r>
      <w:r>
        <w:rPr>
          <w:rFonts w:cs="Times New Roman"/>
          <w:sz w:val="26"/>
          <w:szCs w:val="26"/>
        </w:rPr>
        <w:t>»;</w:t>
      </w:r>
    </w:p>
    <w:p w:rsidR="00426F7D" w:rsidRPr="00426F7D" w:rsidRDefault="00426F7D" w:rsidP="00426F7D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Pr="00426F7D">
        <w:rPr>
          <w:rFonts w:cs="Times New Roman"/>
          <w:sz w:val="26"/>
          <w:szCs w:val="26"/>
        </w:rPr>
        <w:t>остановление администрации города Новочебоксарска Чувашской Ре</w:t>
      </w:r>
      <w:r>
        <w:rPr>
          <w:rFonts w:cs="Times New Roman"/>
          <w:sz w:val="26"/>
          <w:szCs w:val="26"/>
        </w:rPr>
        <w:t>спублики от 22 декабря 2023 г. №</w:t>
      </w:r>
      <w:r w:rsidRPr="00426F7D">
        <w:rPr>
          <w:rFonts w:cs="Times New Roman"/>
          <w:sz w:val="26"/>
          <w:szCs w:val="26"/>
        </w:rPr>
        <w:t xml:space="preserve"> 1904</w:t>
      </w:r>
      <w:r>
        <w:rPr>
          <w:rFonts w:cs="Times New Roman"/>
          <w:sz w:val="26"/>
          <w:szCs w:val="26"/>
        </w:rPr>
        <w:t xml:space="preserve"> «</w:t>
      </w:r>
      <w:r w:rsidRPr="00426F7D">
        <w:rPr>
          <w:rFonts w:cs="Times New Roman"/>
          <w:sz w:val="26"/>
          <w:szCs w:val="26"/>
        </w:rPr>
        <w:t>О внесении изменений в постановление администрации города Новочебоксарска Чувашской Республик</w:t>
      </w:r>
      <w:r>
        <w:rPr>
          <w:rFonts w:cs="Times New Roman"/>
          <w:sz w:val="26"/>
          <w:szCs w:val="26"/>
        </w:rPr>
        <w:t>и от 27.02.2017         № 296».</w:t>
      </w:r>
    </w:p>
    <w:p w:rsidR="00F1026E" w:rsidRDefault="00B70242" w:rsidP="00B7024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254DD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604C0A" w:rsidRPr="00B70242">
        <w:rPr>
          <w:sz w:val="26"/>
          <w:szCs w:val="26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«Интернет».</w:t>
      </w:r>
    </w:p>
    <w:p w:rsidR="00B70242" w:rsidRDefault="00E254DD" w:rsidP="00B7024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</w:t>
      </w:r>
      <w:r w:rsidR="00B70242">
        <w:rPr>
          <w:sz w:val="26"/>
          <w:szCs w:val="26"/>
        </w:rPr>
        <w:t xml:space="preserve">. </w:t>
      </w:r>
      <w:r w:rsidR="00B70242" w:rsidRPr="00B70242">
        <w:rPr>
          <w:sz w:val="26"/>
          <w:szCs w:val="26"/>
        </w:rPr>
        <w:t xml:space="preserve">Настоящее постановление вступает в силу </w:t>
      </w:r>
      <w:r w:rsidR="003D0AA5">
        <w:rPr>
          <w:sz w:val="26"/>
          <w:szCs w:val="26"/>
        </w:rPr>
        <w:t>после</w:t>
      </w:r>
      <w:r w:rsidR="00B70242" w:rsidRPr="00B70242">
        <w:rPr>
          <w:sz w:val="26"/>
          <w:szCs w:val="26"/>
        </w:rPr>
        <w:t xml:space="preserve"> </w:t>
      </w:r>
      <w:r w:rsidR="003D0AA5">
        <w:rPr>
          <w:sz w:val="26"/>
          <w:szCs w:val="26"/>
        </w:rPr>
        <w:t>его</w:t>
      </w:r>
      <w:r w:rsidR="00B70242" w:rsidRPr="00B70242">
        <w:rPr>
          <w:sz w:val="26"/>
          <w:szCs w:val="26"/>
        </w:rPr>
        <w:t xml:space="preserve"> официального опубликования.</w:t>
      </w:r>
    </w:p>
    <w:p w:rsidR="002A6CB9" w:rsidRPr="00B70242" w:rsidRDefault="00E254DD" w:rsidP="00B7024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6</w:t>
      </w:r>
      <w:r w:rsidR="00B70242">
        <w:rPr>
          <w:sz w:val="26"/>
          <w:szCs w:val="26"/>
        </w:rPr>
        <w:t xml:space="preserve">. </w:t>
      </w:r>
      <w:r w:rsidR="002A6CB9" w:rsidRPr="00B70242">
        <w:rPr>
          <w:sz w:val="26"/>
          <w:szCs w:val="26"/>
        </w:rPr>
        <w:t>Контроль за исполнение</w:t>
      </w:r>
      <w:r w:rsidR="00927C85" w:rsidRPr="00B70242">
        <w:rPr>
          <w:sz w:val="26"/>
          <w:szCs w:val="26"/>
        </w:rPr>
        <w:t>м</w:t>
      </w:r>
      <w:r w:rsidR="002A6CB9" w:rsidRPr="00B70242">
        <w:rPr>
          <w:sz w:val="26"/>
          <w:szCs w:val="26"/>
        </w:rPr>
        <w:t xml:space="preserve"> настоящего постановления возложить на заместителя главы </w:t>
      </w:r>
      <w:r w:rsidR="00F1026E" w:rsidRPr="00B70242">
        <w:rPr>
          <w:sz w:val="26"/>
          <w:szCs w:val="26"/>
        </w:rPr>
        <w:t>администрации города Новочебоксарска Чувашской Республики по</w:t>
      </w:r>
      <w:r w:rsidR="008C4505" w:rsidRPr="00B70242">
        <w:rPr>
          <w:sz w:val="26"/>
          <w:szCs w:val="26"/>
        </w:rPr>
        <w:t xml:space="preserve"> экономике и финансам</w:t>
      </w:r>
      <w:r w:rsidR="002A6CB9" w:rsidRPr="00B70242">
        <w:rPr>
          <w:sz w:val="26"/>
          <w:szCs w:val="26"/>
        </w:rPr>
        <w:t>.</w:t>
      </w:r>
    </w:p>
    <w:p w:rsidR="008F37C4" w:rsidRPr="00604C0A" w:rsidRDefault="008F37C4" w:rsidP="001A0C61">
      <w:pPr>
        <w:ind w:firstLine="709"/>
        <w:jc w:val="both"/>
        <w:rPr>
          <w:rFonts w:cs="Times New Roman"/>
          <w:sz w:val="26"/>
          <w:szCs w:val="26"/>
        </w:rPr>
      </w:pPr>
    </w:p>
    <w:p w:rsidR="008F37C4" w:rsidRDefault="008F37C4" w:rsidP="001A0C61">
      <w:pPr>
        <w:ind w:firstLine="709"/>
        <w:jc w:val="both"/>
        <w:rPr>
          <w:rFonts w:cs="Times New Roman"/>
          <w:sz w:val="26"/>
          <w:szCs w:val="26"/>
        </w:rPr>
      </w:pPr>
    </w:p>
    <w:p w:rsidR="008C4505" w:rsidRPr="00604C0A" w:rsidRDefault="008C4505" w:rsidP="001A0C61">
      <w:pPr>
        <w:ind w:firstLine="709"/>
        <w:jc w:val="both"/>
        <w:rPr>
          <w:rFonts w:cs="Times New Roman"/>
          <w:sz w:val="26"/>
          <w:szCs w:val="26"/>
        </w:rPr>
      </w:pPr>
      <w:r w:rsidRPr="00604C0A">
        <w:rPr>
          <w:rFonts w:cs="Times New Roman"/>
          <w:sz w:val="26"/>
          <w:szCs w:val="26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819"/>
        <w:gridCol w:w="136"/>
        <w:gridCol w:w="3717"/>
      </w:tblGrid>
      <w:tr w:rsidR="0096555A" w:rsidTr="007959F0">
        <w:tc>
          <w:tcPr>
            <w:tcW w:w="4785" w:type="dxa"/>
          </w:tcPr>
          <w:p w:rsidR="0096555A" w:rsidRDefault="0096555A" w:rsidP="001A0C6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Глава города Новочебоксарска</w:t>
            </w:r>
          </w:p>
          <w:p w:rsidR="0096555A" w:rsidRDefault="0096555A" w:rsidP="001A0C6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4786" w:type="dxa"/>
            <w:gridSpan w:val="3"/>
          </w:tcPr>
          <w:p w:rsidR="0096555A" w:rsidRDefault="0096555A" w:rsidP="001A0C6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6555A" w:rsidRDefault="0096555A" w:rsidP="0096555A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М.Л. Семенов</w:t>
            </w:r>
          </w:p>
        </w:tc>
      </w:tr>
      <w:tr w:rsidR="007369A0" w:rsidTr="007959F0">
        <w:trPr>
          <w:gridBefore w:val="2"/>
          <w:wBefore w:w="5637" w:type="dxa"/>
        </w:trPr>
        <w:tc>
          <w:tcPr>
            <w:tcW w:w="3934" w:type="dxa"/>
            <w:gridSpan w:val="2"/>
          </w:tcPr>
          <w:p w:rsidR="007369A0" w:rsidRPr="007369A0" w:rsidRDefault="007369A0" w:rsidP="007369A0">
            <w:pPr>
              <w:rPr>
                <w:sz w:val="22"/>
                <w:szCs w:val="22"/>
              </w:rPr>
            </w:pPr>
          </w:p>
        </w:tc>
      </w:tr>
      <w:tr w:rsidR="00604C0A" w:rsidTr="007959F0">
        <w:trPr>
          <w:gridBefore w:val="3"/>
          <w:wBefore w:w="5778" w:type="dxa"/>
        </w:trPr>
        <w:tc>
          <w:tcPr>
            <w:tcW w:w="3793" w:type="dxa"/>
          </w:tcPr>
          <w:p w:rsidR="00426F7D" w:rsidRDefault="00426F7D" w:rsidP="00604C0A">
            <w:pPr>
              <w:rPr>
                <w:sz w:val="22"/>
                <w:szCs w:val="22"/>
              </w:rPr>
            </w:pPr>
          </w:p>
          <w:p w:rsidR="00426F7D" w:rsidRDefault="00426F7D" w:rsidP="00604C0A">
            <w:pPr>
              <w:rPr>
                <w:sz w:val="22"/>
                <w:szCs w:val="22"/>
              </w:rPr>
            </w:pPr>
          </w:p>
          <w:p w:rsidR="00426F7D" w:rsidRDefault="00426F7D" w:rsidP="00604C0A">
            <w:pPr>
              <w:rPr>
                <w:sz w:val="22"/>
                <w:szCs w:val="22"/>
              </w:rPr>
            </w:pPr>
          </w:p>
          <w:p w:rsidR="00426F7D" w:rsidRDefault="00426F7D" w:rsidP="00604C0A">
            <w:pPr>
              <w:rPr>
                <w:sz w:val="22"/>
                <w:szCs w:val="22"/>
              </w:rPr>
            </w:pPr>
          </w:p>
          <w:p w:rsidR="00426F7D" w:rsidRDefault="00426F7D" w:rsidP="00604C0A">
            <w:pPr>
              <w:rPr>
                <w:sz w:val="22"/>
                <w:szCs w:val="22"/>
              </w:rPr>
            </w:pPr>
          </w:p>
          <w:p w:rsidR="00426F7D" w:rsidRDefault="00426F7D" w:rsidP="00604C0A">
            <w:pPr>
              <w:rPr>
                <w:sz w:val="22"/>
                <w:szCs w:val="22"/>
              </w:rPr>
            </w:pPr>
          </w:p>
          <w:p w:rsidR="00426F7D" w:rsidRDefault="00426F7D" w:rsidP="00604C0A">
            <w:pPr>
              <w:rPr>
                <w:sz w:val="22"/>
                <w:szCs w:val="22"/>
              </w:rPr>
            </w:pPr>
          </w:p>
          <w:p w:rsidR="00426F7D" w:rsidRDefault="00FD4EB0" w:rsidP="00604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№1</w:t>
            </w:r>
          </w:p>
          <w:p w:rsidR="00426F7D" w:rsidRDefault="00426F7D" w:rsidP="00604C0A">
            <w:pPr>
              <w:rPr>
                <w:sz w:val="22"/>
                <w:szCs w:val="22"/>
              </w:rPr>
            </w:pPr>
          </w:p>
          <w:p w:rsidR="00604C0A" w:rsidRDefault="002F3394" w:rsidP="00604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</w:t>
            </w:r>
          </w:p>
          <w:p w:rsidR="00604C0A" w:rsidRDefault="00604C0A" w:rsidP="00604C0A">
            <w:pPr>
              <w:rPr>
                <w:sz w:val="22"/>
                <w:szCs w:val="22"/>
              </w:rPr>
            </w:pPr>
            <w:r w:rsidRPr="007369A0">
              <w:rPr>
                <w:sz w:val="22"/>
                <w:szCs w:val="22"/>
              </w:rPr>
              <w:t xml:space="preserve">постановлением администрации города Новочебоксарска </w:t>
            </w:r>
          </w:p>
          <w:p w:rsidR="00604C0A" w:rsidRDefault="00604C0A" w:rsidP="00604C0A">
            <w:pPr>
              <w:rPr>
                <w:sz w:val="22"/>
                <w:szCs w:val="22"/>
              </w:rPr>
            </w:pPr>
            <w:r w:rsidRPr="007369A0">
              <w:rPr>
                <w:sz w:val="22"/>
                <w:szCs w:val="22"/>
              </w:rPr>
              <w:t>Чувашской Республики</w:t>
            </w:r>
          </w:p>
          <w:p w:rsidR="00604C0A" w:rsidRPr="007369A0" w:rsidRDefault="000862C1" w:rsidP="00604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18.09.</w:t>
            </w:r>
            <w:r w:rsidR="0096555A">
              <w:rPr>
                <w:sz w:val="22"/>
                <w:szCs w:val="22"/>
              </w:rPr>
              <w:t>2024</w:t>
            </w:r>
            <w:r w:rsidR="00A149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  №1323</w:t>
            </w:r>
          </w:p>
        </w:tc>
      </w:tr>
    </w:tbl>
    <w:p w:rsidR="00604C0A" w:rsidRDefault="00604C0A" w:rsidP="007369A0">
      <w:pPr>
        <w:ind w:firstLine="709"/>
        <w:jc w:val="right"/>
        <w:rPr>
          <w:sz w:val="28"/>
          <w:szCs w:val="28"/>
        </w:rPr>
      </w:pPr>
    </w:p>
    <w:p w:rsidR="00604C0A" w:rsidRDefault="00604C0A" w:rsidP="007369A0">
      <w:pPr>
        <w:ind w:firstLine="709"/>
        <w:jc w:val="right"/>
        <w:rPr>
          <w:sz w:val="28"/>
          <w:szCs w:val="28"/>
        </w:rPr>
      </w:pPr>
    </w:p>
    <w:p w:rsidR="0001283F" w:rsidRDefault="0001283F" w:rsidP="00426F7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kern w:val="0"/>
          <w:sz w:val="26"/>
          <w:szCs w:val="26"/>
          <w:lang w:eastAsia="ru-RU" w:bidi="ar-SA"/>
        </w:rPr>
      </w:pPr>
    </w:p>
    <w:p w:rsidR="00426F7D" w:rsidRDefault="00426F7D" w:rsidP="00426F7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kern w:val="0"/>
          <w:sz w:val="26"/>
          <w:szCs w:val="26"/>
          <w:lang w:eastAsia="ru-RU" w:bidi="ar-SA"/>
        </w:rPr>
      </w:pPr>
      <w:r w:rsidRPr="00426F7D">
        <w:rPr>
          <w:rFonts w:ascii="Times New Roman CYR" w:eastAsia="Times New Roman" w:hAnsi="Times New Roman CYR" w:cs="Times New Roman CYR"/>
          <w:b/>
          <w:kern w:val="0"/>
          <w:sz w:val="26"/>
          <w:szCs w:val="26"/>
          <w:lang w:eastAsia="ru-RU" w:bidi="ar-SA"/>
        </w:rPr>
        <w:t xml:space="preserve">Порядок </w:t>
      </w:r>
    </w:p>
    <w:p w:rsidR="00D1391D" w:rsidRDefault="00426F7D" w:rsidP="00426F7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kern w:val="0"/>
          <w:sz w:val="26"/>
          <w:szCs w:val="26"/>
          <w:lang w:eastAsia="ru-RU" w:bidi="ar-SA"/>
        </w:rPr>
      </w:pPr>
      <w:r w:rsidRPr="00426F7D">
        <w:rPr>
          <w:rFonts w:ascii="Times New Roman CYR" w:eastAsia="Times New Roman" w:hAnsi="Times New Roman CYR" w:cs="Times New Roman CYR"/>
          <w:b/>
          <w:kern w:val="0"/>
          <w:sz w:val="26"/>
          <w:szCs w:val="26"/>
          <w:lang w:eastAsia="ru-RU" w:bidi="ar-SA"/>
        </w:rPr>
        <w:t>предоставления субсидии народной дружине, участвующей в охране общественного порядка на те</w:t>
      </w:r>
      <w:r>
        <w:rPr>
          <w:rFonts w:ascii="Times New Roman CYR" w:eastAsia="Times New Roman" w:hAnsi="Times New Roman CYR" w:cs="Times New Roman CYR"/>
          <w:b/>
          <w:kern w:val="0"/>
          <w:sz w:val="26"/>
          <w:szCs w:val="26"/>
          <w:lang w:eastAsia="ru-RU" w:bidi="ar-SA"/>
        </w:rPr>
        <w:t>рритории города Новочебоксарска</w:t>
      </w:r>
    </w:p>
    <w:p w:rsidR="00426F7D" w:rsidRDefault="00426F7D" w:rsidP="00426F7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kern w:val="0"/>
          <w:sz w:val="26"/>
          <w:szCs w:val="26"/>
          <w:lang w:eastAsia="ru-RU" w:bidi="ar-SA"/>
        </w:rPr>
      </w:pPr>
    </w:p>
    <w:p w:rsidR="00426F7D" w:rsidRPr="00426F7D" w:rsidRDefault="00426F7D" w:rsidP="00426F7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kern w:val="0"/>
          <w:sz w:val="26"/>
          <w:szCs w:val="26"/>
          <w:lang w:eastAsia="ru-RU" w:bidi="ar-SA"/>
        </w:rPr>
      </w:pPr>
    </w:p>
    <w:p w:rsidR="00426F7D" w:rsidRPr="00426F7D" w:rsidRDefault="00426F7D" w:rsidP="00426F7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0" w:name="sub_101"/>
      <w:r w:rsidRPr="00426F7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I. Общие положения о предоставлении субсидии</w:t>
      </w:r>
    </w:p>
    <w:p w:rsidR="00426F7D" w:rsidRPr="00426F7D" w:rsidRDefault="00426F7D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26F7D" w:rsidRPr="00426F7D" w:rsidRDefault="00426F7D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426F7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1.1. Настоящий Порядок предоставления субсидии народной дружине, участвующей в охране общественного порядка на территории города </w:t>
      </w:r>
      <w:r w:rsidR="009B527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426F7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(далее - Порядок), определяет цели, условия и порядок предоставления субсидий из бюджета</w:t>
      </w:r>
      <w:r w:rsidR="009B527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города Новочебоксарска</w:t>
      </w:r>
      <w:r w:rsidRPr="00426F7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 критерии отбора получателей субсидий, требования к отчётности, требования осуществления контроля за соблюдением условий и порядка предоставления субсидий.</w:t>
      </w:r>
    </w:p>
    <w:p w:rsidR="00426F7D" w:rsidRPr="00426F7D" w:rsidRDefault="00426F7D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426F7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1.2. В настоящем Порядке используются термины и понятия в том же значении, в котором они определены действующим законодательством Российской Федерации.</w:t>
      </w:r>
    </w:p>
    <w:p w:rsidR="009B5277" w:rsidRPr="00EC0722" w:rsidRDefault="00426F7D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1.3. Субсидия предоставляется в целях создания условий для деятельности народной дружины (далее - НД), участвующей в охране общественного порядка на территории города </w:t>
      </w:r>
      <w:r w:rsidR="009B5277" w:rsidRP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</w:t>
      </w:r>
      <w:r w:rsidR="009B5277" w:rsidRP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по разделу 0300 «Национальная безопасность и правоохранительная деятельность», подразделу 0309 «Защита населения и территории от чрезвычайных ситуаций природного и техногенного характера, гражданская оборона» в пределах лимитов бюджетных обязательств, утвержденных на очередной финансовый год в установленном порядке в рамках муниципальной программы «Обеспечение общественного порядка и противодействие преступности города Новочебоксарска», утвержденной постановлением администрации города Новочебоксарска Чувашской Республики от 15 января 2019 года № 40. </w:t>
      </w:r>
    </w:p>
    <w:p w:rsidR="00426F7D" w:rsidRPr="00EC0722" w:rsidRDefault="00426F7D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1.4. Субсидия используется НД на </w:t>
      </w:r>
      <w:r w:rsidR="00DF0C09" w:rsidRP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возмещение</w:t>
      </w:r>
      <w:r w:rsidR="009B5277" w:rsidRP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затрат</w:t>
      </w:r>
      <w:r w:rsidRP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:</w:t>
      </w:r>
    </w:p>
    <w:p w:rsidR="00426F7D" w:rsidRPr="00EC0722" w:rsidRDefault="00426F7D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1.4.1. расходы на материально-техническое обеспечение деятельности народных дружинников (удостоверения; нагрудные знаки; нарукавные повязки; форменная одежда; радиостанции; фонари переносные; аптечки первой медицинской помощи; служебные книжки; юридическая литература; канцелярские товары; услуги по ведению расчетного счета; приобретение и обслуживание ПО СБИС - электронная отчетность; оплата </w:t>
      </w:r>
      <w:r w:rsidR="0001283F" w:rsidRP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коммунальных услуг за помещение</w:t>
      </w:r>
      <w:r w:rsidRP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; проездные билеты на все виды общественного транспорта городского, пригородного и местного сообщения (за исключением такси), во время исполнения своих обязанностей; приобретение и обслуживание компьютеров и периферийного оборудования; корпоративные тарифы сотовой связи; абонентская плата за услуги проводного доступа к информаци</w:t>
      </w:r>
      <w:r w:rsidR="0001283F" w:rsidRP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онно-телекоммуникационной сети «Интернет»</w:t>
      </w:r>
      <w:r w:rsidRP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; полиграфическая продукция; технические средства и оборудование, а также </w:t>
      </w:r>
      <w:r w:rsidRP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lastRenderedPageBreak/>
        <w:t>комплектующие к ним, для обеспечения охраны общественного порядка);</w:t>
      </w:r>
    </w:p>
    <w:p w:rsidR="00426F7D" w:rsidRPr="00426F7D" w:rsidRDefault="00426F7D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1.4.2. расходы на материальное стимулирование деятельности народных дружинников.</w:t>
      </w:r>
    </w:p>
    <w:p w:rsidR="00426F7D" w:rsidRPr="00426F7D" w:rsidRDefault="00426F7D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426F7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1.5.</w:t>
      </w:r>
      <w:r w:rsidR="009B5277" w:rsidRPr="009B527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Главным распорядителем средств бюджета города Новочебоксарска на предоставление Субсиди</w:t>
      </w:r>
      <w:r w:rsidR="009B527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и является казенное учреждение «</w:t>
      </w:r>
      <w:r w:rsidR="009B5277" w:rsidRPr="009B527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Управление по делам гражданской о</w:t>
      </w:r>
      <w:r w:rsidR="009B527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бороны и чрезвычайным ситуациям»</w:t>
      </w:r>
      <w:r w:rsidR="009B5277" w:rsidRPr="009B527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города Новочебоксарска Чувашской Республики </w:t>
      </w:r>
      <w:r w:rsidR="009B527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(далее </w:t>
      </w:r>
      <w:r w:rsid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–</w:t>
      </w:r>
      <w:r w:rsidR="009B527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ГРБС</w:t>
      </w:r>
      <w:r w:rsid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)</w:t>
      </w:r>
      <w:r w:rsidRPr="00426F7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:rsidR="00E426F0" w:rsidRDefault="00426F7D" w:rsidP="00E426F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426F7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1.6. Субсидии предоставляются НД, имеющей статус юридического лица, включенной в Региональный реестр народных дружин и общественных объединений правоохранительной направленности в Чувашской Республике в соответствии со статьей 7 Фед</w:t>
      </w:r>
      <w:r w:rsidR="009B527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ерального закона от 02.04.2014 № 44-ФЗ «</w:t>
      </w:r>
      <w:r w:rsidRPr="00426F7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Об участии граждан</w:t>
      </w:r>
      <w:r w:rsidR="009B527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охране общественного порядка»</w:t>
      </w:r>
      <w:r w:rsidRPr="00426F7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и осуществляющей деятельность по оказанию содействия правоохранительным органам, органам государственной власти и органам местного самоуправления в охране общественного порядка на территории города </w:t>
      </w:r>
      <w:r w:rsidR="009B527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="00E426F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и прошедшей </w:t>
      </w:r>
      <w:r w:rsidR="007B5F04" w:rsidRPr="00E426F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конкурсный отбор в соответствии с настоящим Порядком. </w:t>
      </w:r>
      <w:r w:rsidRPr="00E426F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</w:t>
      </w:r>
    </w:p>
    <w:p w:rsidR="00426F7D" w:rsidRPr="00426F7D" w:rsidRDefault="00E426F0" w:rsidP="00E426F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1.7. </w:t>
      </w:r>
      <w:r w:rsidR="00426F7D" w:rsidRPr="00E426F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Отбор получателей субсидии проводится способом запроса предложений.</w:t>
      </w:r>
    </w:p>
    <w:p w:rsidR="00426F7D" w:rsidRDefault="00426F7D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426F7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1.8. Сведения о субсидиях размещаются на едином портале бюджетной системы Российской Федерации в информаци</w:t>
      </w:r>
      <w:r w:rsidR="009B527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онно-телекоммуникационной сети «Интернет»</w:t>
      </w:r>
      <w:r w:rsid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порядке, установленном Министерством финансов Российской Федерации</w:t>
      </w:r>
      <w:r w:rsidRPr="00426F7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:rsidR="00426F7D" w:rsidRDefault="00426F7D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II. Порядок проведения отбора получателей субсидий для предоставлении субсидий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2.1. 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2.2. Объявление о проведении отбора размещается на официальном сайте города </w:t>
      </w:r>
      <w:r w:rsidR="00544F88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Новочебоксарска 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 срок не позднее</w:t>
      </w:r>
      <w:r w:rsidR="00544F88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чем за 3 рабочих дня до даты начала приема заявок.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2.3. В объявлении о проведении отбора указываются: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сроки проведения отбора (дата и время начала и окончания приема заявок участников отбора). Дата окончания приема заявок участников отбора не может быть ранее 30-го календарного дня, следующего за днем размещения объявления о проведении отбора;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наименование, место нахождения, почтовый адрес, адрес электронной почты </w:t>
      </w:r>
      <w:r w:rsidR="00544F88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результаты предоставления субсидии в соответствии с пунктами 1.4 и 3.13 настоящего Порядка;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D2476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доменное имя и (или) указатель страницы сайта в информаци</w:t>
      </w:r>
      <w:r w:rsidR="00544F88" w:rsidRPr="00D2476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онно-телекоммуникационной сети «Интернет»</w:t>
      </w:r>
      <w:r w:rsidRPr="00D2476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 на котором обеспечивается проведение отбора;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требование к участникам отбора и перечень документов, представляемых участниками отбора в соответствии с пунктами 1.6, 2.4, 3.2 настоящего Порядка;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пунктами 2.5, 2.6 настоящего Порядка;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порядок отзыва заявок участников отбора, порядок возврата заявок участников отбора, определяющего в том числе основания для возврата заявок участников отбора, в с</w:t>
      </w:r>
      <w:r w:rsidR="00D2476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оответствии с пунктами 2.5, 2.7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 2.9 настоящего Порядка;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правила рассмотрения и оценки заявок участников отбора в соответствии с пунктами 2.6, 2.7, 2.8, 3.3, 3.4 настоящего Порядка;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2.5 настоящего Порядка;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срок, в течение которого получатель субсидии должен подписать соглашение о предоставлении субсидии (далее - соглашение) в соответствии с пунктом 3.8 настоящего Порядка;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условия признания победителя отбора уклонившимся от заключения соглашения в соответствии с пунктом 3.8 настоящего Порядка;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дата размещения результатов отбора на сайте, на котором обеспечивается проведение, а также при необходимости на официальном сайте города </w:t>
      </w:r>
      <w:r w:rsidR="00544F88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информаци</w:t>
      </w:r>
      <w:r w:rsidR="00544F88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онно-телекоммуникационной сети «Интернет»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соответствии с пунктом 2.8 настоящего Порядка, которая не может быть позднее 14-го календарного дня, следующего за днем определения победителя отбора.</w:t>
      </w:r>
    </w:p>
    <w:p w:rsid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2.4. НД должна соответствовать следующим требованиям на первое число месяца, предшествующего месяцу, в котором планируется проведение отбора:</w:t>
      </w:r>
    </w:p>
    <w:p w:rsidR="003A466E" w:rsidRPr="007B5F04" w:rsidRDefault="003A466E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у НД должна отсутствовать</w:t>
      </w:r>
      <w:r w:rsidRPr="003A466E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;</w:t>
      </w:r>
    </w:p>
    <w:p w:rsidR="008363E7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у НД </w:t>
      </w:r>
      <w:r w:rsidR="00544F88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на едином налоговом счете 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должна отсутствовать</w:t>
      </w:r>
      <w:r w:rsidR="00544F88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или не превышать размер, определенный пунктом 3 статьи </w:t>
      </w:r>
      <w:r w:rsidR="008363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47 </w:t>
      </w:r>
      <w:r w:rsidR="008363E7"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Налогового</w:t>
      </w:r>
      <w:r w:rsidR="00544F88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кодекса Российской Федерации, задолженность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по уплате налогов, сборов, страховых взносов</w:t>
      </w:r>
      <w:r w:rsidR="008363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бюджеты бюджетной системы Российской Федерации;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у НД должна отсутствовать просроченная задолженность по возврату в бюджет</w:t>
      </w:r>
      <w:r w:rsidR="008363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города Новочебоксарска 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</w:t>
      </w:r>
      <w:r w:rsidR="00544F88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НД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НД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НД не должны получать средства из </w:t>
      </w:r>
      <w:r w:rsidR="008363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бюджета города Новочебоксарска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на основании иных </w:t>
      </w:r>
      <w:r w:rsidR="008363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муниципальных правовых актов города Новочебоксарска Чувашской Республики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на цели, установленные </w:t>
      </w:r>
      <w:r w:rsidR="008363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данным постановлением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у НД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НД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8363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; 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НД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НД не является иностранным агентом в соот</w:t>
      </w:r>
      <w:r w:rsidR="008363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ветствии с Федеральным законом «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 контроле за деятельностью лиц, наход</w:t>
      </w:r>
      <w:r w:rsidR="008363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ящихся под иностранным влиянием».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2.5. Для получения субсидии НД </w:t>
      </w:r>
      <w:r w:rsidR="008363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срок, установленный в объявлении о проведении отбора, заявку о предоставлении субсиди</w:t>
      </w:r>
      <w:r w:rsidR="008363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и по форме согласно приложению №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1 к настоящему Порядку (далее - заявка) с приложением документов, указанных в пункте 3.2 настоящего Порядка.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Участник отбора вправе в любое время отозвать поданную заявку, направив соответствующее предложение </w:t>
      </w:r>
      <w:r w:rsidR="008363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Изменения в ранее представленную заявку вносятся по принципу полной замены заявки, т.е. представляется вновь оформленная заявка с указанием в сопроводительном письме о необходимости изъятия ранее представленной и регистрации вновь представленной. При этом датой регистрации вновь представленной заявки считается дата ее повторного поступления.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Участник отбора в период срока подачи заявок вправе обратиться с письменным заявлением о разъяснении условий объявления о проведении отбора. </w:t>
      </w:r>
      <w:r w:rsidR="00CA32C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2.6. Заявки, указанные в пункте 2.5 настоящего Порядка, представляются НД в </w:t>
      </w:r>
      <w:r w:rsidR="00CA32C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ежегодно в срок, </w:t>
      </w:r>
      <w:r w:rsidR="00CA32C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установленный ГРБС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:rsidR="007B5F04" w:rsidRPr="007B5F04" w:rsidRDefault="00CA32C1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="007B5F04"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день поступления заявки регистрирует ее и в срок, не превышающий 5 рабочих дней со дня регистрации, принимает решение о принятии заявки к рассмотрению либо об отклонении заявки.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2.7. </w:t>
      </w:r>
      <w:r w:rsidR="00CA32C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течение 5 календарных дней с даты принятия решения об отклонении заявки направляет заявителю письменное уведомление о принятом решении с указанием причин ее отклонения.</w:t>
      </w:r>
    </w:p>
    <w:p w:rsidR="007B5F04" w:rsidRPr="007B5F04" w:rsidRDefault="00CA32C1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2.8. В течение 5</w:t>
      </w:r>
      <w:r w:rsidR="007B5F04"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рабочих дней со </w:t>
      </w:r>
      <w:r w:rsidR="00A34A3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окончания срока принятия заявок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участников ГРБС</w:t>
      </w:r>
      <w:r w:rsidR="007B5F04"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размещает на сайте, на котором о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беспечивается проведение отбора</w:t>
      </w:r>
      <w:r w:rsidR="007B5F04"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о результатах рассмотрения заявок, включающую: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сведения о дате, времени и месте проведения рассмотрения заявок;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информацию об участниках отбора, заявки которых были рассмотрены;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</w:t>
      </w:r>
      <w:r w:rsidR="00DF0C0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аким заявкам порядковых номеров.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2.9. Основания для отклонения заявки участника отбора на стадии рассмотрения и оценки заявок: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несоответствие участника отбора требованиям, установленным в пункте 2.4 настоящего Порядка;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подача участником отбора заявки после даты, определенной для подачи заявок;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несоответствие требованиям, установленным пунктом 1.6 настоящего Порядка.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III. Условия и порядок предоставления субсидий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3.1. </w:t>
      </w:r>
      <w:r w:rsidR="00D2476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НД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должны соответствовать на дату подачи заявки требованиям, указанным в пункте 2.4 настоящего Порядка.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3.2. </w:t>
      </w:r>
      <w:r w:rsidR="00D2476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НД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представляет </w:t>
      </w:r>
      <w:r w:rsidR="00D2476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следующие документы: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заявку</w:t>
      </w:r>
      <w:r w:rsidR="00D2476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по форме согласно приложению №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 к настоящему Порядку;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копию договора с кредитной организацией об открытии операционно-кассового обслуживания или уведомление из кредитной организации об открытии банковского счета на операционно-кассовое обслуживание;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справку налогового органа об отсутствии просроченной задолженности по платежам в бюджет любого уровня, выданную не ранее чем за тридцать дней до дня представления заявления;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смету расходов на цели, указанные в пункте 1.4 настоящего Порядка;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копию документа, подтверждающего факт внесения НД в региональный реестр народных дружин и общественных объединений правоохранительной направленности в Чувашской Республике;</w:t>
      </w:r>
    </w:p>
    <w:p w:rsid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график выходов народных дружинников на дежурство в текущем году;</w:t>
      </w:r>
    </w:p>
    <w:p w:rsidR="00D24760" w:rsidRPr="007B5F04" w:rsidRDefault="00D24760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D2476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документы, подтверждающие участие НД в охране общественного порядка на территории города 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D2476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 в соответствии с критериями о</w:t>
      </w:r>
      <w:r w:rsidR="00230178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ценки, указанными в приложении №</w:t>
      </w:r>
      <w:r w:rsidRPr="00D2476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2 к настоящему Порядку;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выписку из Единого государственного реестра юридических лиц, копию учредительных документов НД, копию документа, подтверждаю</w:t>
      </w:r>
      <w:r w:rsidR="00D2476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щего факт избрания командира НД,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</w:t>
      </w:r>
      <w:r w:rsidR="00D2476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НД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вправе представить по собственной инициативе. В случае непредставления данных документов они запрашиваются в порядке межведомственного информационного взаимодействия.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Заявка и документы к ней должны быть сброшюрованы в одну папку, прошиты и скреплены печатью юридического лица (при наличии).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Указанные в настоящем пункте к</w:t>
      </w:r>
      <w:r w:rsidR="00D2476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опии документов представляются </w:t>
      </w:r>
      <w:r w:rsidR="00D24760"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с предъявлением оригиналов для сверки либо заверенные в порядке, предусмотренном действующим законодательством Российской Федерации.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3.3. Отбор НД, представившей документы, указанные в пункте 3.2 настоящего Порядка, осуществляется комиссией по предоставлению субсидии НД, участвующей в охране общественного порядка на территории города </w:t>
      </w:r>
      <w:r w:rsidR="00D2476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(далее - Комиссия), на основании критериев </w:t>
      </w:r>
      <w:r w:rsidR="00D2476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оценки, указанных в приложении №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2 к настоящему Порядку, с использованием балльного метода в течение 10 рабочих дней с установленной даты окончания приема заявки.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Подсчет баллов осуществляется Комиссией путем их суммирования. Результаты заносятся в протокол заседания Комиссии.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3.4. Субсидия предоставляется единственной НД, набравшей при отборе наибольшее количество баллов.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При равном количестве баллов у двух и более НД субсидия предоставляется НД, ранее представившей документы, указанные в пункте 3.2 настоящего Порядка, что определяется порядковым номером при регистрации заявки.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3.5. Основаниями для отказа участнику отбора в предоставлении субсидий являются: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несоответствие представленных получателем субсидии документов требованиям, определенным в пункте 3.2 настоящего Порядка, или непредставление (представление не в полном объеме) указанных документов;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установление факта недостоверности представленной получателем субсидии информации;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невыполнение целей и условий предоставления субсидий, установленных настоящим Порядком;</w:t>
      </w:r>
    </w:p>
    <w:p w:rsidR="00E426F0" w:rsidRDefault="00DF0C09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3.6</w:t>
      </w:r>
      <w:r w:rsidR="007B5F04"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 Основанием предоставления субсидии является заключение с НД соглашения о предоставлении субсидии (далее - Соглашение)</w:t>
      </w:r>
      <w:r w:rsidR="00E426F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  <w:r w:rsidR="007B5F04"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</w:t>
      </w:r>
    </w:p>
    <w:p w:rsidR="007B5F04" w:rsidRPr="007B5F04" w:rsidRDefault="00DF0C09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3.7</w:t>
      </w:r>
      <w:r w:rsidR="007B5F04"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 Условиями предоставления субсидии являются: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согласование новых условий Соглашения или о расторжении Соглашения при не достижении согласия по новым условиям, в случае уменьшения ГРБС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запрет приобретения НД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согласие НД на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согласие НД на осуществление в отношении них проверки </w:t>
      </w:r>
      <w:r w:rsidR="00DF0C0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как получателем бюджетных средств соблюдения порядка и условий предоставления субсидий, в том числе в части достижения результатов предоставления субсидии, а также пров</w:t>
      </w:r>
      <w:r w:rsidR="00DF0C0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ерки органами муниципального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финансового контроля соблюдения получателем субсидий условий и порядка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Соглашение заключается в течение 10 рабочих дней со дня </w:t>
      </w:r>
      <w:r w:rsidR="007475F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подписания </w:t>
      </w:r>
      <w:r w:rsidR="007475F7" w:rsidRPr="007475F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протокол</w:t>
      </w:r>
      <w:r w:rsidR="007475F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а</w:t>
      </w:r>
      <w:r w:rsidR="007475F7" w:rsidRPr="007475F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заседания Комиссии</w:t>
      </w:r>
      <w:r w:rsidR="007475F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  <w:r w:rsidR="007475F7" w:rsidRPr="007475F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В случае если получатель субсидии не подписал Соглашение в течение </w:t>
      </w:r>
      <w:r w:rsidR="007475F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5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рабочих дней</w:t>
      </w:r>
      <w:r w:rsidR="007475F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с даты получения Соглашения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 он считае</w:t>
      </w:r>
      <w:r w:rsidR="007475F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тся уклонившимся от заключения 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оглашения и теряет право получения субсидии в рамках поданного заявления.</w:t>
      </w:r>
    </w:p>
    <w:p w:rsidR="007B5F04" w:rsidRPr="007B5F04" w:rsidRDefault="007475F7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НД</w:t>
      </w:r>
      <w:r w:rsidR="007B5F04"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, уклонившемуся от заключения Соглашения, 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="007B5F04"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течение 5 рабочих дней со дня истечения срока, указанного в абзаце третьем настоящего пункта, направляет любым доступным способом, позволяющим подтвердить его получение, извещение о том, что он считается уклонившимся от заключения соглашения и теряет право получения субсидии в рамках поданного заявления.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3.9. Перечисление субсидии производится на расчетный или корреспондентский счет, открытый в учреждениях Центрального банка Российской Федерации или кредитных организациях, не позднее 10-го рабочего дня, следующего за днем заключения соглашения, </w:t>
      </w:r>
      <w:r w:rsidRPr="00FD688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 дальнейшем - ежемесячно не позднее 15 числа.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3.10. НД для расчета размера субсидии ежемесячно до 05 числа месяца, следующего за отчетным, представляет </w:t>
      </w:r>
      <w:r w:rsidR="007475F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: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3.10.1. финансово-экономическое обосновани</w:t>
      </w:r>
      <w:r w:rsidR="007475F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е по форме согласно приложению №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3 к настоящему Порядку;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3.10.2. документы (копии документов, заверенные командиром НД), подтверждающие затраты на цели, указанные в п. 1.4 настоящего Порядка.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3.11. Размер ежемесячной субсидии определяется исходя из фактических и подтвержденных документально затрат НД на цели, указанные в п. 1.4 настоящего Порядка, и рассчитывается по формуле: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Р </w:t>
      </w:r>
      <w:proofErr w:type="spellStart"/>
      <w:proofErr w:type="gramStart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суб</w:t>
      </w:r>
      <w:proofErr w:type="spellEnd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.=</w:t>
      </w:r>
      <w:proofErr w:type="gramEnd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Р </w:t>
      </w:r>
      <w:proofErr w:type="spellStart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мто</w:t>
      </w:r>
      <w:proofErr w:type="spellEnd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.+Р </w:t>
      </w:r>
      <w:proofErr w:type="spellStart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мс</w:t>
      </w:r>
      <w:proofErr w:type="spellEnd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где: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Р </w:t>
      </w:r>
      <w:proofErr w:type="spellStart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суб</w:t>
      </w:r>
      <w:proofErr w:type="spellEnd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 - размер субсидии в месяц;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Р </w:t>
      </w:r>
      <w:proofErr w:type="spellStart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мто</w:t>
      </w:r>
      <w:proofErr w:type="spellEnd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 - размер финансирования материально-технического обеспечения в месяц;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Р мс. - размер материального стимулирования в месяц.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Р </w:t>
      </w:r>
      <w:proofErr w:type="spellStart"/>
      <w:proofErr w:type="gramStart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мто</w:t>
      </w:r>
      <w:proofErr w:type="spellEnd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.=</w:t>
      </w:r>
      <w:proofErr w:type="gramEnd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С*К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где: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 - стоимость материального средства (услуги) за отчетный месяц;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К - приобретаемое количество.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Р </w:t>
      </w:r>
      <w:proofErr w:type="spellStart"/>
      <w:proofErr w:type="gramStart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мс</w:t>
      </w:r>
      <w:proofErr w:type="spellEnd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.=</w:t>
      </w:r>
      <w:proofErr w:type="gramEnd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К час.*</w:t>
      </w:r>
      <w:r w:rsid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Р час.</w:t>
      </w:r>
      <w:proofErr w:type="spellStart"/>
      <w:r w:rsid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р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уб</w:t>
      </w:r>
      <w:proofErr w:type="spellEnd"/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  <w:r w:rsid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+Р </w:t>
      </w:r>
      <w:proofErr w:type="spellStart"/>
      <w:r w:rsid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стим</w:t>
      </w:r>
      <w:proofErr w:type="spellEnd"/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где:</w:t>
      </w:r>
    </w:p>
    <w:p w:rsid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К час. - количество часов дежурств народных дружинников по охране общественного порядка в составе НД, в течение отчетного месяца, но не менее 10 часов и не более </w:t>
      </w:r>
      <w:r w:rsidR="00EC072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80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часов.</w:t>
      </w:r>
    </w:p>
    <w:p w:rsidR="00EC0722" w:rsidRDefault="00EC0722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Р </w:t>
      </w:r>
      <w:proofErr w:type="spellStart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час.руб</w:t>
      </w:r>
      <w:proofErr w:type="spellEnd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– стоимость 1 часа</w:t>
      </w:r>
    </w:p>
    <w:p w:rsidR="00EC0722" w:rsidRPr="007B5F04" w:rsidRDefault="00EC0722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Р </w:t>
      </w:r>
      <w:proofErr w:type="spellStart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стим</w:t>
      </w:r>
      <w:proofErr w:type="spellEnd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– размер стимулирующих выплат.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3.12. В случае нарушения получателем субсидий условий предоставления субсидии </w:t>
      </w:r>
      <w:r w:rsidR="007475F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направляет требование о возврате субсидии. Субсидия подлежит возврату в сроки, установленные подпунктом 5.3.2 пункта 5.3 настоящего Порядка.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3.13. Результатом предоставления субсидии является участие членов НД в осуществлении деятельности по охране общественного порядка на территории города </w:t>
      </w:r>
      <w:r w:rsidR="00B36E3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количестве не менее </w:t>
      </w:r>
      <w:r w:rsidR="00FD688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500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часов ежемесячно.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IV. Требование к отчетности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A030B6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4.1. </w:t>
      </w:r>
      <w:r w:rsidR="00A030B6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НД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представляет в </w:t>
      </w:r>
      <w:r w:rsidR="00A030B6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ежемесячно до 05 числа месяца, следующего за отчетным, отчет о достижении значений результатов предоставления субсидии в соответствии с пунктом 3.13 настоящего Порядка </w:t>
      </w:r>
      <w:r w:rsidRPr="0001283F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по форме, определенной типовой формой соглашения</w:t>
      </w:r>
      <w:r w:rsidR="00A030B6" w:rsidRPr="0001283F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  <w:r w:rsidR="00A030B6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</w:t>
      </w:r>
    </w:p>
    <w:p w:rsidR="007B5F04" w:rsidRPr="007B5F04" w:rsidRDefault="00A030B6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="007B5F04"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V. Требования об осуществлении контроля (мониторинга) за соблюдением условий, целей и порядка предоставления субсидий и ответственности за их нарушение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5.1. </w:t>
      </w:r>
      <w:r w:rsidR="00A030B6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 органами муниципального финансового контроля осуществляется обязательная проверка соблюдения у</w:t>
      </w:r>
      <w:r w:rsidR="00A030B6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словий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и порядка предоставления субсидии НД.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Проверка соблюдения целей предоставления субсидии НД, которой она предоставлена (далее - Получатель субсидии), осуществляется </w:t>
      </w:r>
      <w:r w:rsidR="00A030B6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ГРБС 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на основании отчетов об использовании субсидии.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Проверка соблюдения порядка и условий предоставления субсидии, в том числе в части достижения результатов предоставления субсидии, осуществляется органами муниципального финансового контроля в соответствии со статьями 268.1 и 269.2 Бюджетного кодекса Российской Федерации.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5.1.1. ГРБС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5.2. Получатель субсидии несет ответственность в соответствии с законодательством Российской Федерации за недостовер</w:t>
      </w:r>
      <w:r w:rsid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ность сведений, представляемых ГРБС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 а также за нецелевое использование бюджетных средств.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5.3. В случае выявления </w:t>
      </w:r>
      <w:r w:rsid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, органами муниципального финансового контроля использования </w:t>
      </w:r>
      <w:r w:rsid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НД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по нецелевому назначению, выразившемуся в направлении и использовании ее на цели, отличные от целей ее предоставления, указанных в пункте 1.4 настоящего Порядка: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5.3.1 ГРБС, органы муниципального финансового контроля в течение 10 рабочих дней со дня выявления случая, указанного в абзаце первом настоящего пункта, направляет </w:t>
      </w:r>
      <w:r w:rsid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НД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письменное требование о возврате в бюджет города </w:t>
      </w:r>
      <w:r w:rsid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субсидии в части, использованной на цели, отличные от целей ее предоставления.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5.3.2. </w:t>
      </w:r>
      <w:r w:rsid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НБ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течение 20 календарных дней со дня получения требования, указанного в подпункте 5.3.1 настоящего пункта, возвращает в бюджет города </w:t>
      </w:r>
      <w:r w:rsid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субсидию в части, использованной на цели, отличные от целей ее предоставления.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5.4. В случае невозврата субсидии в соответствии с пунктом 5.3 настоящего Порядка она подлежит взысканию в порядке, установленном действующим законодательством.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5.5. В случае нарушения НД срока предоставления отчета об использовании субсидии, выявления использования субсидии по нецелевому назначению </w:t>
      </w:r>
      <w:r w:rsid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прекращает предоставление субсидии ее Получателю.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5.6. В случае если </w:t>
      </w:r>
      <w:r w:rsid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НД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не достигнуты значения результата предоставления субсидии, установленные в пункте 3.13 настоящего Порядка, субсидия подлежит возврату в бюджет</w:t>
      </w:r>
      <w:r w:rsid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города Новочебоксарска</w:t>
      </w: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срок до 10 числа месяца, следующего за отчетным.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7B5F0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Размер денежных средств, подлежащих возврату, равен проценту невыполнения значения результата предоставления субсидии.</w:t>
      </w:r>
    </w:p>
    <w:p w:rsidR="007B5F04" w:rsidRPr="007B5F04" w:rsidRDefault="007B5F04" w:rsidP="007B5F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FD688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5.7. Не использованные в текущем финансовом году остатки средств субсидии подлежат возврату в бюджет города </w:t>
      </w:r>
      <w:r w:rsidR="00042451" w:rsidRPr="00FD688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</w:t>
      </w:r>
      <w:r w:rsidR="001655E4" w:rsidRPr="00FD688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а</w:t>
      </w:r>
      <w:r w:rsidRPr="00FD688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до 2</w:t>
      </w:r>
      <w:r w:rsidR="001655E4" w:rsidRPr="00FD688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7</w:t>
      </w:r>
      <w:r w:rsidRPr="00FD688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декабря текущего года.</w:t>
      </w:r>
    </w:p>
    <w:p w:rsidR="007B5F04" w:rsidRDefault="007B5F04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EC0722" w:rsidRDefault="00EC0722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tbl>
      <w:tblPr>
        <w:tblStyle w:val="ad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042451" w:rsidTr="00FC30F6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42451" w:rsidRPr="00042451" w:rsidRDefault="00042451" w:rsidP="000424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042451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Приложение № 1</w:t>
            </w:r>
          </w:p>
          <w:p w:rsidR="00042451" w:rsidRDefault="00042451" w:rsidP="000424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6"/>
                <w:szCs w:val="26"/>
                <w:lang w:eastAsia="ru-RU" w:bidi="ar-SA"/>
              </w:rPr>
            </w:pPr>
            <w:r w:rsidRPr="00042451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к Порядку предоставления субсидии народной дружине, участвующей в охране общественного порядка на территории города Новочебоксарска</w:t>
            </w:r>
          </w:p>
        </w:tc>
      </w:tr>
    </w:tbl>
    <w:p w:rsidR="00042451" w:rsidRDefault="00042451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ED763A" w:rsidRDefault="00ED763A" w:rsidP="00426F7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                                      К</w:t>
      </w: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азенное учреждение </w:t>
      </w:r>
    </w:p>
    <w:p w:rsid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                                                             </w:t>
      </w: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«Управление по делам гражданской</w:t>
      </w:r>
    </w:p>
    <w:p w:rsid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                                                                 о</w:t>
      </w: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бороны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</w:t>
      </w: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и чрезвычайным ситуациям» </w:t>
      </w:r>
    </w:p>
    <w:p w:rsid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                                            </w:t>
      </w: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города Новочебоксарска </w:t>
      </w:r>
    </w:p>
    <w:p w:rsid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                                           </w:t>
      </w: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Чувашской Республики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Регистрационный номер</w:t>
      </w: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ab/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Дата</w:t>
      </w: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ab/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Pr="00042451" w:rsidRDefault="00042451" w:rsidP="003A466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ЗАЯВКА</w:t>
      </w:r>
    </w:p>
    <w:p w:rsidR="00042451" w:rsidRPr="00042451" w:rsidRDefault="00042451" w:rsidP="003A466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 предоставлении субсидии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Pr="00042451" w:rsidRDefault="003A466E" w:rsidP="003A466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        </w:t>
      </w:r>
      <w:r w:rsidR="00042451"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Прошу рассмотреть вопрос о предоставлении </w:t>
      </w: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субсидии за счет</w:t>
      </w:r>
      <w:r w:rsidR="00042451"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средств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          </w:t>
      </w:r>
      <w:r w:rsidR="00042451"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бюджета города 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Новочебоксарска </w:t>
      </w: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</w:t>
      </w:r>
      <w:r w:rsidR="00042451"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__________________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</w:t>
      </w:r>
      <w:r w:rsidR="00042451"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(далее - НД)</w:t>
      </w:r>
    </w:p>
    <w:p w:rsidR="00042451" w:rsidRPr="003A466E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  <w:r w:rsidRPr="003A466E"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  <w:t xml:space="preserve">                    </w:t>
      </w:r>
      <w:r w:rsidR="003A466E"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  <w:t xml:space="preserve">                                              </w:t>
      </w:r>
      <w:r w:rsidRPr="003A466E"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  <w:t xml:space="preserve">  (наименование организации)</w:t>
      </w:r>
    </w:p>
    <w:p w:rsidR="00042451" w:rsidRPr="00042451" w:rsidRDefault="00042451" w:rsidP="003A466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в соответствии с Порядком предоставления субсидии народной дружине, участвующей в охране общественного порядка на территории города </w:t>
      </w:r>
      <w:r w:rsidR="003A466E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, утвержденным постановлением администрации города </w:t>
      </w:r>
      <w:r w:rsidR="003A466E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 Чувашской Республики от ________ 20___ года №</w:t>
      </w: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________, на цели</w:t>
      </w:r>
      <w:r w:rsidR="003A466E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_________________________________________________________________</w:t>
      </w:r>
      <w:proofErr w:type="gramStart"/>
      <w:r w:rsidR="003A466E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 .</w:t>
      </w:r>
      <w:proofErr w:type="gramEnd"/>
    </w:p>
    <w:p w:rsidR="00042451" w:rsidRPr="003A466E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  <w:r w:rsidRPr="003A466E"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  <w:t xml:space="preserve">                            (указать цели)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1. Полное и сокращенное наименование НД: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_________________________________________</w:t>
      </w:r>
      <w:r w:rsidR="003A466E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________________________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_________________________________________</w:t>
      </w:r>
      <w:r w:rsidR="003A466E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_________________________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_________________________________________</w:t>
      </w:r>
      <w:r w:rsidR="003A466E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_________________________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2. Ф.И.О. (последнее - при наличии), рабочий, мобильный телефон командира НД: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______________________________________________________________</w:t>
      </w:r>
      <w:r w:rsidR="003A466E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__________________________________________________________________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 Банковские реквизиты НД: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ИНН _________________ БИК ____________________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КПП _________________ ОКУД ___________________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ОКПО________________ ОКВЭД __________________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ОКАТО _______________ ОКОГУ __________________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ОКОПФ _______________ ОКФС ___________________</w:t>
      </w:r>
    </w:p>
    <w:p w:rsidR="003A466E" w:rsidRDefault="003A466E" w:rsidP="003A466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Р/</w:t>
      </w:r>
      <w:proofErr w:type="gramStart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сч._</w:t>
      </w:r>
      <w:proofErr w:type="gramEnd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____________________________________________________________ </w:t>
      </w:r>
    </w:p>
    <w:p w:rsidR="00042451" w:rsidRPr="00042451" w:rsidRDefault="00042451" w:rsidP="003A466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proofErr w:type="spellStart"/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кор</w:t>
      </w:r>
      <w:proofErr w:type="spellEnd"/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./</w:t>
      </w:r>
      <w:proofErr w:type="spellStart"/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сч</w:t>
      </w:r>
      <w:proofErr w:type="spellEnd"/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 ________________________________</w:t>
      </w:r>
      <w:r w:rsidR="003A466E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__________________________       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наименование, адрес кредитной организации</w:t>
      </w:r>
      <w:r w:rsidR="003A466E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___________________________</w:t>
      </w:r>
    </w:p>
    <w:p w:rsidR="00042451" w:rsidRPr="00042451" w:rsidRDefault="00042451" w:rsidP="003A466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________________________________________________________</w:t>
      </w:r>
      <w:r w:rsidR="003A466E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4. Дата внесения записи в ЕГРЮЛ о государственной регистрации юридического лица:</w:t>
      </w:r>
    </w:p>
    <w:p w:rsidR="00042451" w:rsidRPr="00042451" w:rsidRDefault="003A466E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«_______»</w:t>
      </w:r>
      <w:r w:rsidR="00042451"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_____________ _______ г.</w:t>
      </w:r>
    </w:p>
    <w:p w:rsidR="00042451" w:rsidRPr="003A466E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</w:t>
      </w:r>
      <w:r w:rsidR="003A466E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 </w:t>
      </w:r>
      <w:r w:rsidRPr="003A466E"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  <w:t xml:space="preserve">(число)     </w:t>
      </w:r>
      <w:r w:rsidR="003A466E"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  <w:t xml:space="preserve">            </w:t>
      </w:r>
      <w:r w:rsidRPr="003A466E"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  <w:t xml:space="preserve"> (месяц)    </w:t>
      </w:r>
      <w:r w:rsidR="003A466E"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  <w:t xml:space="preserve">               </w:t>
      </w:r>
      <w:r w:rsidRPr="003A466E"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  <w:t>(год)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5. Адрес (местонахождение) НД в соответствии со свидетельством о государственной регистрации; телефон, факс, e-</w:t>
      </w:r>
      <w:proofErr w:type="spellStart"/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mail</w:t>
      </w:r>
      <w:proofErr w:type="spellEnd"/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НД:</w:t>
      </w:r>
    </w:p>
    <w:p w:rsidR="00042451" w:rsidRPr="00042451" w:rsidRDefault="00042451" w:rsidP="003A466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___________________________________________________________________</w:t>
      </w:r>
    </w:p>
    <w:p w:rsidR="00042451" w:rsidRPr="00042451" w:rsidRDefault="00042451" w:rsidP="003A466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_________________________________________</w:t>
      </w:r>
      <w:r w:rsidR="003A466E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__________________________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6. Ф.И.О. (последнее - при наличии), рабочий, мобильный телефон главного бухгалтера НД (при наличии):</w:t>
      </w:r>
    </w:p>
    <w:p w:rsidR="00042451" w:rsidRPr="00042451" w:rsidRDefault="00042451" w:rsidP="003A466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__________________________________________</w:t>
      </w:r>
      <w:r w:rsidR="003A466E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________________________</w:t>
      </w:r>
    </w:p>
    <w:p w:rsidR="00042451" w:rsidRPr="00042451" w:rsidRDefault="003A466E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7.</w:t>
      </w:r>
      <w:r w:rsidR="00042451"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Численность НД __________________________________________________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8. НД подтверждает, что по состоянию на 01._________ 20___ г.:</w:t>
      </w:r>
    </w:p>
    <w:p w:rsid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D763A" w:rsidRPr="00ED763A" w:rsidRDefault="00ED763A" w:rsidP="00ED76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отсутствует</w:t>
      </w:r>
      <w:r w:rsidRPr="00ED763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просроченная задолженность по возврату в бюджет города Новочебоксарска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Новочебоксарска;</w:t>
      </w:r>
    </w:p>
    <w:p w:rsidR="00ED763A" w:rsidRDefault="00ED763A" w:rsidP="00ED76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ED763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не 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находит</w:t>
      </w:r>
      <w:r w:rsidRPr="00ED763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ED763A" w:rsidRPr="00ED763A" w:rsidRDefault="00ED763A" w:rsidP="00ED76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не являе</w:t>
      </w:r>
      <w:r w:rsidRPr="00ED763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D763A" w:rsidRPr="00ED763A" w:rsidRDefault="00ED763A" w:rsidP="00ED76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не получает</w:t>
      </w:r>
      <w:r w:rsidRPr="00ED763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средства из бюджета города Новочебоксарска на основании иных муниципальных правовых актов города Новочебоксарска Чувашской Республики на цели, установленные данным постановлением;</w:t>
      </w:r>
    </w:p>
    <w:p w:rsidR="00ED763A" w:rsidRPr="00ED763A" w:rsidRDefault="00ED763A" w:rsidP="00ED76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ED763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 реестре дисквалифицированных лиц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отсутствуют</w:t>
      </w:r>
      <w:r w:rsidRPr="00ED763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ED763A" w:rsidRPr="00ED763A" w:rsidRDefault="00ED763A" w:rsidP="00ED76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не находит</w:t>
      </w:r>
      <w:r w:rsidRPr="00ED763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ED763A" w:rsidRPr="00ED763A" w:rsidRDefault="00ED763A" w:rsidP="00ED76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ED763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D763A" w:rsidRPr="00042451" w:rsidRDefault="00ED763A" w:rsidP="00ED76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ED763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Даю согласие на осуществление </w:t>
      </w:r>
      <w:r w:rsidR="00ED763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ГРБС</w:t>
      </w: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, органами муниципального финансового контроля </w:t>
      </w:r>
      <w:r w:rsidR="00ED763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проверок соблюдения НД условий </w:t>
      </w: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и порядка предоставления субсидии.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Даю согласие на публикацию (размещение) в информацион</w:t>
      </w:r>
      <w:r w:rsidR="00ED763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но-телекоммуникационной сети «Интернет»</w:t>
      </w: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информации о НД, о подаваемой заявке, иной информации, связанной с соответствующим отбором.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НД несет установленную действующим законодательством Российской Федерации ответственность за достоверность представленных сведений.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Подпись командира НД:</w:t>
      </w:r>
    </w:p>
    <w:p w:rsidR="00042451" w:rsidRP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__________________________ (Ф.И.О. (последнее - при наличии))</w:t>
      </w:r>
    </w:p>
    <w:p w:rsidR="00042451" w:rsidRDefault="00042451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  <w:r w:rsidRPr="0004245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М.П. </w:t>
      </w:r>
      <w:r w:rsidRPr="00ED763A"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  <w:t>(при наличии)</w:t>
      </w: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tbl>
      <w:tblPr>
        <w:tblStyle w:val="ad"/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ED763A" w:rsidTr="00E254DD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ED763A" w:rsidRPr="00FE19A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FE19AA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Приложение № 2</w:t>
            </w:r>
          </w:p>
          <w:p w:rsid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6"/>
                <w:szCs w:val="26"/>
                <w:lang w:eastAsia="ru-RU" w:bidi="ar-SA"/>
              </w:rPr>
            </w:pPr>
            <w:r w:rsidRPr="00FE19AA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к Порядку предоставления субсидии народной дружине, участвующей в охране общественного порядка на территории города Новочебоксарска</w:t>
            </w:r>
          </w:p>
        </w:tc>
      </w:tr>
    </w:tbl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ED763A" w:rsidRPr="00ED763A" w:rsidRDefault="00ED763A" w:rsidP="00ED76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ED763A" w:rsidRPr="00ED763A" w:rsidRDefault="00ED763A" w:rsidP="00ED763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kern w:val="0"/>
          <w:sz w:val="26"/>
          <w:szCs w:val="26"/>
          <w:lang w:eastAsia="ru-RU" w:bidi="ar-SA"/>
        </w:rPr>
      </w:pPr>
      <w:r w:rsidRPr="00ED763A">
        <w:rPr>
          <w:rFonts w:eastAsia="Times New Roman" w:cs="Times New Roman"/>
          <w:bCs/>
          <w:color w:val="26282F"/>
          <w:kern w:val="0"/>
          <w:sz w:val="26"/>
          <w:szCs w:val="26"/>
          <w:lang w:eastAsia="ru-RU" w:bidi="ar-SA"/>
        </w:rPr>
        <w:t>Критерии</w:t>
      </w:r>
      <w:r w:rsidRPr="00ED763A">
        <w:rPr>
          <w:rFonts w:eastAsia="Times New Roman" w:cs="Times New Roman"/>
          <w:bCs/>
          <w:color w:val="26282F"/>
          <w:kern w:val="0"/>
          <w:sz w:val="26"/>
          <w:szCs w:val="26"/>
          <w:lang w:eastAsia="ru-RU" w:bidi="ar-SA"/>
        </w:rPr>
        <w:br/>
        <w:t xml:space="preserve">оценки для осуществления отбора в целях предоставления субсидии народной дружине, участвующей в охране общественного порядка на территории города </w:t>
      </w:r>
      <w:r>
        <w:rPr>
          <w:rFonts w:eastAsia="Times New Roman" w:cs="Times New Roman"/>
          <w:bCs/>
          <w:color w:val="26282F"/>
          <w:kern w:val="0"/>
          <w:sz w:val="26"/>
          <w:szCs w:val="26"/>
          <w:lang w:eastAsia="ru-RU" w:bidi="ar-SA"/>
        </w:rPr>
        <w:t>Новочебоксарска</w:t>
      </w:r>
    </w:p>
    <w:p w:rsidR="00ED763A" w:rsidRPr="00ED763A" w:rsidRDefault="00ED763A" w:rsidP="00ED76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1920"/>
        <w:gridCol w:w="1418"/>
      </w:tblGrid>
      <w:tr w:rsidR="00ED763A" w:rsidRPr="00ED763A" w:rsidTr="00FE19AA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Критерии оценки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Баллы</w:t>
            </w:r>
          </w:p>
        </w:tc>
      </w:tr>
      <w:tr w:rsidR="00ED763A" w:rsidRPr="00ED763A" w:rsidTr="00FE19AA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776C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Выявление и предотвращение административных правонарушений и оказание помощи правоохранительным органам в раскрытии преступлений (заверяются подписью сотрудника полиции </w:t>
            </w:r>
            <w:r w:rsidR="00776C9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Отдела</w:t>
            </w: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Министерства внутренних дел России по городу </w:t>
            </w:r>
            <w:r w:rsidR="00FE19A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Новочебоксарск</w:t>
            </w: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(далее - </w:t>
            </w:r>
            <w:r w:rsidR="00776C9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О</w:t>
            </w: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МВД России по г. </w:t>
            </w:r>
            <w:r w:rsidR="00FE19A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Новочебоксарск</w:t>
            </w: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))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От 10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3</w:t>
            </w:r>
          </w:p>
        </w:tc>
      </w:tr>
      <w:tr w:rsidR="00ED763A" w:rsidRPr="00ED763A" w:rsidTr="00FE19AA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От 5 до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2</w:t>
            </w:r>
          </w:p>
        </w:tc>
      </w:tr>
      <w:tr w:rsidR="00ED763A" w:rsidRPr="00ED763A" w:rsidTr="00FE19AA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До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</w:tr>
      <w:tr w:rsidR="00ED763A" w:rsidRPr="00ED763A" w:rsidTr="00FE19AA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Регулярность выхода на дежурство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От 8 раз и более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3</w:t>
            </w:r>
          </w:p>
        </w:tc>
      </w:tr>
      <w:tr w:rsidR="00ED763A" w:rsidRPr="00ED763A" w:rsidTr="00FE19AA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От 4 до 7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2</w:t>
            </w:r>
          </w:p>
        </w:tc>
      </w:tr>
      <w:tr w:rsidR="00ED763A" w:rsidRPr="00ED763A" w:rsidTr="00FE19AA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От 1 до 3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</w:tr>
      <w:tr w:rsidR="00ED763A" w:rsidRPr="00ED763A" w:rsidTr="00FE19AA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776C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Участие народной дружины в охране общественного порядка при проведении массовых мероприятий (заверяется подписью сотрудника полиции </w:t>
            </w:r>
            <w:r w:rsidR="00776C9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О</w:t>
            </w: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МВД России по г. </w:t>
            </w:r>
            <w:r w:rsidR="00FE19A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Новочебоксарск</w:t>
            </w: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от 3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5</w:t>
            </w:r>
          </w:p>
        </w:tc>
      </w:tr>
      <w:tr w:rsidR="00ED763A" w:rsidRPr="00ED763A" w:rsidTr="00FE19AA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от 1 до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</w:tr>
      <w:tr w:rsidR="00ED763A" w:rsidRPr="00ED763A" w:rsidTr="00FE19AA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Регулярность освещения деятельности народной дружины в средствах массовой информации (приложить копии статей)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776C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3 раза и более в </w:t>
            </w:r>
            <w:r w:rsidR="00776C9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3</w:t>
            </w:r>
          </w:p>
        </w:tc>
      </w:tr>
      <w:tr w:rsidR="00ED763A" w:rsidRPr="00ED763A" w:rsidTr="00FE19AA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776C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2 раза в </w:t>
            </w:r>
            <w:r w:rsidR="00776C9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2</w:t>
            </w:r>
          </w:p>
        </w:tc>
      </w:tr>
      <w:tr w:rsidR="00ED763A" w:rsidRPr="00ED763A" w:rsidTr="00FE19AA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776C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1 раз в </w:t>
            </w:r>
            <w:r w:rsidR="00776C9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</w:tr>
      <w:tr w:rsidR="00ED763A" w:rsidRPr="00ED763A" w:rsidTr="00FE19AA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776C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Количество человек, состоящих в народной дружине (заверенные копии </w:t>
            </w:r>
            <w:r w:rsidR="00776C9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списков</w:t>
            </w: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о составе)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1 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</w:tr>
      <w:tr w:rsidR="00ED763A" w:rsidRPr="00ED763A" w:rsidTr="00FE19AA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FE19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Планируемая деятельность народной дружины по улучшению криминогенной обстановки на территории города </w:t>
            </w:r>
            <w:r w:rsidR="00FE19A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Новочебоксарска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направление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63A" w:rsidRPr="00ED763A" w:rsidRDefault="00ED763A" w:rsidP="00ED76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D763A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</w:tr>
    </w:tbl>
    <w:p w:rsidR="00ED763A" w:rsidRPr="00ED763A" w:rsidRDefault="00ED763A" w:rsidP="00ED76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D763A" w:rsidRDefault="00ED763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FE19AA" w:rsidRDefault="00FE19A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FE19AA" w:rsidRDefault="00FE19A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FE19AA" w:rsidRDefault="00FE19A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FE19AA" w:rsidRDefault="00FE19A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FE19AA" w:rsidRDefault="00FE19A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FE19AA" w:rsidRDefault="00FE19A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tbl>
      <w:tblPr>
        <w:tblStyle w:val="ad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FE19AA" w:rsidTr="00E254DD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776C9E" w:rsidRDefault="00776C9E" w:rsidP="00BE721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:rsidR="00BE7217" w:rsidRPr="00FE19AA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Приложение № 3</w:t>
            </w:r>
          </w:p>
          <w:p w:rsidR="00FE19AA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FE19AA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к Порядку предоставления субсидии народной дружине, участвующей в охране общественного порядка на территории города Новочебоксарска</w:t>
            </w:r>
          </w:p>
        </w:tc>
      </w:tr>
    </w:tbl>
    <w:p w:rsidR="00BE7217" w:rsidRDefault="00BE7217" w:rsidP="00BE7217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color w:val="26282F"/>
          <w:kern w:val="0"/>
          <w:sz w:val="26"/>
          <w:szCs w:val="26"/>
          <w:lang w:eastAsia="ru-RU" w:bidi="ar-SA"/>
        </w:rPr>
      </w:pPr>
    </w:p>
    <w:p w:rsidR="00BE7217" w:rsidRPr="00BE7217" w:rsidRDefault="00BE7217" w:rsidP="00BE7217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kern w:val="0"/>
          <w:sz w:val="26"/>
          <w:szCs w:val="26"/>
          <w:lang w:eastAsia="ru-RU" w:bidi="ar-SA"/>
        </w:rPr>
      </w:pPr>
      <w:r w:rsidRPr="00BE7217">
        <w:rPr>
          <w:rFonts w:eastAsia="Times New Roman" w:cs="Times New Roman"/>
          <w:bCs/>
          <w:color w:val="26282F"/>
          <w:kern w:val="0"/>
          <w:sz w:val="26"/>
          <w:szCs w:val="26"/>
          <w:lang w:eastAsia="ru-RU" w:bidi="ar-SA"/>
        </w:rPr>
        <w:t>Ф</w:t>
      </w:r>
      <w:r>
        <w:rPr>
          <w:rFonts w:eastAsia="Times New Roman" w:cs="Times New Roman"/>
          <w:bCs/>
          <w:color w:val="26282F"/>
          <w:kern w:val="0"/>
          <w:sz w:val="26"/>
          <w:szCs w:val="26"/>
          <w:lang w:eastAsia="ru-RU" w:bidi="ar-SA"/>
        </w:rPr>
        <w:t>инансово-экономическое обоснование</w:t>
      </w:r>
      <w:r w:rsidRPr="00BE7217">
        <w:rPr>
          <w:rFonts w:eastAsia="Times New Roman" w:cs="Times New Roman"/>
          <w:bCs/>
          <w:color w:val="26282F"/>
          <w:kern w:val="0"/>
          <w:sz w:val="26"/>
          <w:szCs w:val="26"/>
          <w:lang w:eastAsia="ru-RU" w:bidi="ar-SA"/>
        </w:rPr>
        <w:br/>
        <w:t>на __________</w:t>
      </w:r>
    </w:p>
    <w:p w:rsidR="00BE7217" w:rsidRPr="00BE7217" w:rsidRDefault="00BE7217" w:rsidP="00BE721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0"/>
        <w:gridCol w:w="3758"/>
      </w:tblGrid>
      <w:tr w:rsidR="00BE7217" w:rsidRPr="00BE7217" w:rsidTr="00BE7217"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E7217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Юридический адрес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BE7217" w:rsidRPr="00BE7217" w:rsidTr="00BE7217"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E7217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Платежные реквизиты (наименование и местонахождение банка, расчетный счет, </w:t>
            </w:r>
            <w:hyperlink r:id="rId8" w:history="1">
              <w:r w:rsidRPr="00BE7217">
                <w:rPr>
                  <w:rFonts w:eastAsia="Times New Roman" w:cs="Times New Roman"/>
                  <w:kern w:val="0"/>
                  <w:sz w:val="26"/>
                  <w:szCs w:val="26"/>
                  <w:lang w:eastAsia="ru-RU" w:bidi="ar-SA"/>
                </w:rPr>
                <w:t>БИК</w:t>
              </w:r>
            </w:hyperlink>
            <w:r w:rsidRPr="00BE7217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, </w:t>
            </w:r>
            <w:proofErr w:type="spellStart"/>
            <w:r w:rsidRPr="00BE7217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кор</w:t>
            </w:r>
            <w:proofErr w:type="spellEnd"/>
            <w:r w:rsidRPr="00BE7217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./счет, ИНН/КПП)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BE7217" w:rsidRPr="00BE7217" w:rsidTr="00BE7217"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E7217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Ф.И.О. (последнее - при наличии) командира НД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BE7217" w:rsidRPr="00BE7217" w:rsidTr="00BE7217"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E7217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Контактные телефоны руководителя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BE7217" w:rsidRPr="00BE7217" w:rsidTr="00BE7217"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E7217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Сумма затрат, в т.ч.: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BE7217" w:rsidRPr="00BE7217" w:rsidTr="00BE721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№</w:t>
            </w:r>
            <w:r w:rsidRPr="00BE7217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и наименование финансового документа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E7217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Сумма</w:t>
            </w:r>
          </w:p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E7217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(руб.)</w:t>
            </w:r>
          </w:p>
        </w:tc>
      </w:tr>
      <w:tr w:rsidR="00BE7217" w:rsidRPr="00BE7217" w:rsidTr="00BE721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E7217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Материальное стимулирование членов народной дружины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E7217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График выходов народных дружинников на дежурство за _________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BE7217" w:rsidRPr="00BE7217" w:rsidTr="00BE721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E7217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Материально-техническое обеспечение деятельности народной дружины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217" w:rsidRPr="00BE7217" w:rsidRDefault="00BE7217" w:rsidP="00BE721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</w:tbl>
    <w:p w:rsidR="00BE7217" w:rsidRPr="00BE7217" w:rsidRDefault="00BE7217" w:rsidP="00BE721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BE7217" w:rsidRPr="00BE7217" w:rsidRDefault="00BE7217" w:rsidP="00BE721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7217">
        <w:rPr>
          <w:rFonts w:eastAsia="Times New Roman" w:cs="Times New Roman"/>
          <w:kern w:val="0"/>
          <w:sz w:val="26"/>
          <w:szCs w:val="26"/>
          <w:lang w:eastAsia="ru-RU" w:bidi="ar-SA"/>
        </w:rPr>
        <w:t>Итого: материальное стимулирование - _______</w:t>
      </w:r>
    </w:p>
    <w:p w:rsidR="00BE7217" w:rsidRPr="00BE7217" w:rsidRDefault="00BE7217" w:rsidP="00BE721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7217">
        <w:rPr>
          <w:rFonts w:eastAsia="Times New Roman" w:cs="Times New Roman"/>
          <w:kern w:val="0"/>
          <w:sz w:val="26"/>
          <w:szCs w:val="26"/>
          <w:lang w:eastAsia="ru-RU" w:bidi="ar-SA"/>
        </w:rPr>
        <w:t>Материально-техническое обеспечение - _______</w:t>
      </w:r>
    </w:p>
    <w:p w:rsidR="00BE7217" w:rsidRPr="00BE7217" w:rsidRDefault="00BE7217" w:rsidP="00BE721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7217">
        <w:rPr>
          <w:rFonts w:eastAsia="Times New Roman" w:cs="Times New Roman"/>
          <w:kern w:val="0"/>
          <w:sz w:val="26"/>
          <w:szCs w:val="26"/>
          <w:lang w:eastAsia="ru-RU" w:bidi="ar-SA"/>
        </w:rPr>
        <w:t>ВСЕГО _______</w:t>
      </w:r>
    </w:p>
    <w:p w:rsidR="00BE7217" w:rsidRPr="00BE7217" w:rsidRDefault="00BE7217" w:rsidP="00BE721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7217">
        <w:rPr>
          <w:rFonts w:eastAsia="Times New Roman" w:cs="Times New Roman"/>
          <w:kern w:val="0"/>
          <w:sz w:val="26"/>
          <w:szCs w:val="26"/>
          <w:lang w:eastAsia="ru-RU" w:bidi="ar-SA"/>
        </w:rPr>
        <w:t>Подпись командира НД __________/                  / (Ф.И.О. (последнее - при наличии)</w:t>
      </w:r>
    </w:p>
    <w:p w:rsidR="00BE7217" w:rsidRPr="00BE7217" w:rsidRDefault="00BE7217" w:rsidP="00BE721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7217">
        <w:rPr>
          <w:rFonts w:eastAsia="Times New Roman" w:cs="Times New Roman"/>
          <w:kern w:val="0"/>
          <w:sz w:val="26"/>
          <w:szCs w:val="26"/>
          <w:lang w:eastAsia="ru-RU" w:bidi="ar-SA"/>
        </w:rPr>
        <w:t>М.П. (при наличии)</w:t>
      </w:r>
    </w:p>
    <w:p w:rsidR="00BE7217" w:rsidRPr="00BE7217" w:rsidRDefault="00BE7217" w:rsidP="00BE721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FE19AA" w:rsidRDefault="00FE19AA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Default="00E254DD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Default="00E254DD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Default="00E254DD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Default="00E254DD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Default="00E254DD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Default="00E254DD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Default="00E254DD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Default="00E254DD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Default="00E254DD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Default="00E254DD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Default="00E254DD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Default="00FD4EB0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                                                                     Приложение №2</w:t>
      </w:r>
    </w:p>
    <w:p w:rsidR="00FD4EB0" w:rsidRDefault="00FD4EB0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tbl>
      <w:tblPr>
        <w:tblStyle w:val="ad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E254DD" w:rsidTr="00806564">
        <w:tc>
          <w:tcPr>
            <w:tcW w:w="3793" w:type="dxa"/>
          </w:tcPr>
          <w:p w:rsidR="00E254DD" w:rsidRDefault="00E254DD" w:rsidP="00E2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</w:t>
            </w:r>
            <w:r w:rsidR="00806564">
              <w:rPr>
                <w:sz w:val="22"/>
                <w:szCs w:val="22"/>
              </w:rPr>
              <w:t>О</w:t>
            </w:r>
          </w:p>
          <w:p w:rsidR="00E254DD" w:rsidRDefault="00E254DD" w:rsidP="00E254DD">
            <w:pPr>
              <w:rPr>
                <w:sz w:val="22"/>
                <w:szCs w:val="22"/>
              </w:rPr>
            </w:pPr>
            <w:r w:rsidRPr="007369A0">
              <w:rPr>
                <w:sz w:val="22"/>
                <w:szCs w:val="22"/>
              </w:rPr>
              <w:t xml:space="preserve">постановлением администрации города Новочебоксарска </w:t>
            </w:r>
          </w:p>
          <w:p w:rsidR="00E254DD" w:rsidRDefault="00E254DD" w:rsidP="00E254DD">
            <w:pPr>
              <w:rPr>
                <w:sz w:val="22"/>
                <w:szCs w:val="22"/>
              </w:rPr>
            </w:pPr>
            <w:r w:rsidRPr="007369A0">
              <w:rPr>
                <w:sz w:val="22"/>
                <w:szCs w:val="22"/>
              </w:rPr>
              <w:t>Чувашской Республики</w:t>
            </w:r>
          </w:p>
          <w:p w:rsidR="00E254DD" w:rsidRPr="007369A0" w:rsidRDefault="000862C1" w:rsidP="00E2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18.09.</w:t>
            </w:r>
            <w:r w:rsidR="00E254DD">
              <w:rPr>
                <w:sz w:val="22"/>
                <w:szCs w:val="22"/>
              </w:rPr>
              <w:t>2024 г.  №____</w:t>
            </w:r>
            <w:r>
              <w:rPr>
                <w:sz w:val="22"/>
                <w:szCs w:val="22"/>
              </w:rPr>
              <w:t>1323</w:t>
            </w:r>
            <w:bookmarkStart w:id="1" w:name="_GoBack"/>
            <w:bookmarkEnd w:id="1"/>
          </w:p>
        </w:tc>
      </w:tr>
    </w:tbl>
    <w:p w:rsidR="00E254DD" w:rsidRDefault="00E254DD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Default="00E254DD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Default="00E254DD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Положение</w:t>
      </w: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 Комиссии по предоставлению субсидии народной дружине, участвующей в охране общественного порядка на территории города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Новочебоксарска</w:t>
      </w: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I. Общие положения</w:t>
      </w: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1.1. Комиссия по предоставлению субсидии народной дружине, участвующей в охране общественного порядка на территории города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Новочебоксарска</w:t>
      </w: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, является постоянно действующим к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оллегиальным органом, созданным </w:t>
      </w: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при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Казенном</w:t>
      </w: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учреждение</w:t>
      </w:r>
      <w:r w:rsidR="008065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«Управление по делам гражданской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об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ороны и чрезвычайным ситуациям» </w:t>
      </w: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города Новочебоксарска Чувашской Республики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 целью рассмотрения вопросов предоставления субсидии народной дружине, участвующей в охране общественного порядка на территории города </w:t>
      </w:r>
      <w:r w:rsidR="008065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Новочебоксарска </w:t>
      </w: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(далее - Субсидия)</w:t>
      </w:r>
      <w:r w:rsidR="00806564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1.2. Состав Комиссии утверждается </w:t>
      </w:r>
      <w:r w:rsidR="00806564">
        <w:rPr>
          <w:rFonts w:eastAsia="Times New Roman" w:cs="Times New Roman"/>
          <w:kern w:val="0"/>
          <w:sz w:val="26"/>
          <w:szCs w:val="26"/>
          <w:lang w:eastAsia="ru-RU" w:bidi="ar-SA"/>
        </w:rPr>
        <w:t>приказом Казенно</w:t>
      </w:r>
      <w:r w:rsidR="001655E4">
        <w:rPr>
          <w:rFonts w:eastAsia="Times New Roman" w:cs="Times New Roman"/>
          <w:kern w:val="0"/>
          <w:sz w:val="26"/>
          <w:szCs w:val="26"/>
          <w:lang w:eastAsia="ru-RU" w:bidi="ar-SA"/>
        </w:rPr>
        <w:t>го</w:t>
      </w:r>
      <w:r w:rsidR="00806564" w:rsidRPr="008065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учреждени</w:t>
      </w:r>
      <w:r w:rsidR="001655E4">
        <w:rPr>
          <w:rFonts w:eastAsia="Times New Roman" w:cs="Times New Roman"/>
          <w:kern w:val="0"/>
          <w:sz w:val="26"/>
          <w:szCs w:val="26"/>
          <w:lang w:eastAsia="ru-RU" w:bidi="ar-SA"/>
        </w:rPr>
        <w:t>я</w:t>
      </w:r>
      <w:r w:rsidR="00806564" w:rsidRPr="008065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«Управление по делам гражданской обороны и чрезвычайным ситуациям» города Новочебоксарска Чувашской Республики</w:t>
      </w:r>
      <w:r w:rsidR="00806564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E254DD" w:rsidRPr="00E254DD" w:rsidRDefault="00806564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1.3.</w:t>
      </w:r>
      <w:r w:rsidR="00E254DD"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Председатель, секретарь и члены Комиссии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254DD" w:rsidRPr="00E254DD" w:rsidRDefault="00806564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1.4.</w:t>
      </w:r>
      <w:r w:rsidR="00E254DD"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Председатель, секретарь и члены комиссии не принимает участия в рассмотрении указанного вопроса.</w:t>
      </w: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II. Полномочия Комиссии</w:t>
      </w: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2.1. К полномочиям Комиссии относится рассмотрение следующих вопросов:</w:t>
      </w: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2.1.1. Осуществление отбора НД, представивших документы в целях предоставления Субсидии.</w:t>
      </w: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2.1.2. Определение наличия оснований для отказа в предоставлении Субсидии.</w:t>
      </w: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III. Порядок работы Комиссии</w:t>
      </w: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3.1. Заседание Комиссии проводится в течение 15 рабочих дней с установленной даты окончания приема пакета документов в целях предоставления Субсидии.</w:t>
      </w: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3.2. Комиссия правомочна решать вопросы, если на ее заседании присутствуют не менее половины членов Комиссии от утвержденного состава.</w:t>
      </w: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3.3. Дату, время и место проведения заседания Комиссии определяет председатель Комиссии.</w:t>
      </w: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3.4. Заседание Комиссии ведет председатель Комиссии, а в его отсутствие - заместитель председателя Комиссии.</w:t>
      </w: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3.5. Отбор НД, представивших документы в целях предоставления Субсидии, осуществляется на основании установленных критериев оценки путем выставления баллов.</w:t>
      </w: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3.6. На заседании Комиссии из числа ее членов избирается ответственный секретарь.</w:t>
      </w: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Ответственным секретарем ведется протокол, который подписывается председательствующим на заседании Комиссии и всеми присутствующими на заседании членами Комиссии в течение одного рабочего дня, следующего за днем проведения заседания Комиссии.</w:t>
      </w:r>
    </w:p>
    <w:p w:rsidR="00E254DD" w:rsidRPr="00E254DD" w:rsidRDefault="00E254DD" w:rsidP="00E254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254DD">
        <w:rPr>
          <w:rFonts w:eastAsia="Times New Roman" w:cs="Times New Roman"/>
          <w:kern w:val="0"/>
          <w:sz w:val="26"/>
          <w:szCs w:val="26"/>
          <w:lang w:eastAsia="ru-RU" w:bidi="ar-SA"/>
        </w:rPr>
        <w:t>3.7. Протоколы и иная документация Комиссии хранятся в течение 5 лет после соответствующего заседания Комиссии.</w:t>
      </w:r>
    </w:p>
    <w:bookmarkEnd w:id="0"/>
    <w:p w:rsidR="00E254DD" w:rsidRPr="00ED763A" w:rsidRDefault="00E254DD" w:rsidP="0004245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sectPr w:rsidR="00E254DD" w:rsidRPr="00ED763A" w:rsidSect="00DE41A6">
      <w:headerReference w:type="default" r:id="rId9"/>
      <w:footerReference w:type="default" r:id="rId10"/>
      <w:pgSz w:w="11906" w:h="16838"/>
      <w:pgMar w:top="567" w:right="850" w:bottom="568" w:left="1701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426" w:rsidRDefault="00213426" w:rsidP="00CC28E3">
      <w:r>
        <w:separator/>
      </w:r>
    </w:p>
  </w:endnote>
  <w:endnote w:type="continuationSeparator" w:id="0">
    <w:p w:rsidR="00213426" w:rsidRDefault="00213426" w:rsidP="00CC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E95A7C" w:rsidTr="00CC28E3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E95A7C" w:rsidRDefault="00E95A7C">
          <w:pPr>
            <w:rPr>
              <w:rFonts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E95A7C" w:rsidRDefault="00E95A7C">
          <w:pPr>
            <w:jc w:val="center"/>
            <w:rPr>
              <w:rFonts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E95A7C" w:rsidRDefault="00E95A7C">
          <w:pPr>
            <w:jc w:val="right"/>
            <w:rPr>
              <w:rFonts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426" w:rsidRDefault="00213426" w:rsidP="00CC28E3">
      <w:r>
        <w:separator/>
      </w:r>
    </w:p>
  </w:footnote>
  <w:footnote w:type="continuationSeparator" w:id="0">
    <w:p w:rsidR="00213426" w:rsidRDefault="00213426" w:rsidP="00CC2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A7C" w:rsidRPr="00CC28E3" w:rsidRDefault="00E95A7C" w:rsidP="00CC28E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912136"/>
    <w:multiLevelType w:val="hybridMultilevel"/>
    <w:tmpl w:val="4344E4AC"/>
    <w:lvl w:ilvl="0" w:tplc="4A3AF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76FD1"/>
    <w:multiLevelType w:val="hybridMultilevel"/>
    <w:tmpl w:val="18E0A818"/>
    <w:lvl w:ilvl="0" w:tplc="BB9CD13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E50096"/>
    <w:multiLevelType w:val="hybridMultilevel"/>
    <w:tmpl w:val="699E743C"/>
    <w:lvl w:ilvl="0" w:tplc="C0B471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B824D2"/>
    <w:multiLevelType w:val="hybridMultilevel"/>
    <w:tmpl w:val="22DCA7CA"/>
    <w:lvl w:ilvl="0" w:tplc="001E00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D241FF"/>
    <w:multiLevelType w:val="hybridMultilevel"/>
    <w:tmpl w:val="DFCE9078"/>
    <w:lvl w:ilvl="0" w:tplc="21B8F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A52DAD"/>
    <w:multiLevelType w:val="hybridMultilevel"/>
    <w:tmpl w:val="FC6C77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422CF0"/>
    <w:multiLevelType w:val="hybridMultilevel"/>
    <w:tmpl w:val="2E90A5C8"/>
    <w:lvl w:ilvl="0" w:tplc="6046DE64">
      <w:start w:val="1"/>
      <w:numFmt w:val="decimal"/>
      <w:lvlText w:val="%1)"/>
      <w:lvlJc w:val="left"/>
      <w:pPr>
        <w:ind w:left="720" w:hanging="360"/>
      </w:pPr>
      <w:rPr>
        <w:rFonts w:cs="Mang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5030C"/>
    <w:multiLevelType w:val="hybridMultilevel"/>
    <w:tmpl w:val="32988086"/>
    <w:lvl w:ilvl="0" w:tplc="63287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A94FAA"/>
    <w:multiLevelType w:val="multilevel"/>
    <w:tmpl w:val="0ED8DC5C"/>
    <w:lvl w:ilvl="0">
      <w:start w:val="1"/>
      <w:numFmt w:val="decimal"/>
      <w:lvlText w:val="%1."/>
      <w:legacy w:legacy="1" w:legacySpace="0" w:legacyIndent="212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3631" w:hanging="360"/>
      </w:pPr>
    </w:lvl>
    <w:lvl w:ilvl="2" w:tentative="1">
      <w:start w:val="1"/>
      <w:numFmt w:val="lowerRoman"/>
      <w:lvlText w:val="%3."/>
      <w:lvlJc w:val="right"/>
      <w:pPr>
        <w:ind w:left="4351" w:hanging="180"/>
      </w:pPr>
    </w:lvl>
    <w:lvl w:ilvl="3" w:tentative="1">
      <w:start w:val="1"/>
      <w:numFmt w:val="decimal"/>
      <w:lvlText w:val="%4."/>
      <w:lvlJc w:val="left"/>
      <w:pPr>
        <w:ind w:left="5071" w:hanging="360"/>
      </w:pPr>
    </w:lvl>
    <w:lvl w:ilvl="4" w:tentative="1">
      <w:start w:val="1"/>
      <w:numFmt w:val="lowerLetter"/>
      <w:lvlText w:val="%5."/>
      <w:lvlJc w:val="left"/>
      <w:pPr>
        <w:ind w:left="5791" w:hanging="360"/>
      </w:pPr>
    </w:lvl>
    <w:lvl w:ilvl="5" w:tentative="1">
      <w:start w:val="1"/>
      <w:numFmt w:val="lowerRoman"/>
      <w:lvlText w:val="%6."/>
      <w:lvlJc w:val="right"/>
      <w:pPr>
        <w:ind w:left="6511" w:hanging="180"/>
      </w:pPr>
    </w:lvl>
    <w:lvl w:ilvl="6" w:tentative="1">
      <w:start w:val="1"/>
      <w:numFmt w:val="decimal"/>
      <w:lvlText w:val="%7."/>
      <w:lvlJc w:val="left"/>
      <w:pPr>
        <w:ind w:left="7231" w:hanging="360"/>
      </w:pPr>
    </w:lvl>
    <w:lvl w:ilvl="7" w:tentative="1">
      <w:start w:val="1"/>
      <w:numFmt w:val="lowerLetter"/>
      <w:lvlText w:val="%8."/>
      <w:lvlJc w:val="left"/>
      <w:pPr>
        <w:ind w:left="7951" w:hanging="360"/>
      </w:pPr>
    </w:lvl>
    <w:lvl w:ilvl="8" w:tentative="1">
      <w:start w:val="1"/>
      <w:numFmt w:val="lowerRoman"/>
      <w:lvlText w:val="%9."/>
      <w:lvlJc w:val="right"/>
      <w:pPr>
        <w:ind w:left="86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30"/>
    <w:rsid w:val="0001283F"/>
    <w:rsid w:val="00017513"/>
    <w:rsid w:val="00017EE4"/>
    <w:rsid w:val="00042451"/>
    <w:rsid w:val="000460EC"/>
    <w:rsid w:val="00054422"/>
    <w:rsid w:val="0006594B"/>
    <w:rsid w:val="0007235D"/>
    <w:rsid w:val="00085C86"/>
    <w:rsid w:val="000862C1"/>
    <w:rsid w:val="000A0C58"/>
    <w:rsid w:val="000A4D96"/>
    <w:rsid w:val="000A7DDE"/>
    <w:rsid w:val="000B241E"/>
    <w:rsid w:val="000C5D0D"/>
    <w:rsid w:val="000D7C3E"/>
    <w:rsid w:val="000F1372"/>
    <w:rsid w:val="00102153"/>
    <w:rsid w:val="00122D6B"/>
    <w:rsid w:val="00137683"/>
    <w:rsid w:val="001655E4"/>
    <w:rsid w:val="00171CF9"/>
    <w:rsid w:val="00175A22"/>
    <w:rsid w:val="001760B4"/>
    <w:rsid w:val="00177D81"/>
    <w:rsid w:val="0019398A"/>
    <w:rsid w:val="001A0C61"/>
    <w:rsid w:val="001A2523"/>
    <w:rsid w:val="001C08CB"/>
    <w:rsid w:val="001D58E2"/>
    <w:rsid w:val="001F0107"/>
    <w:rsid w:val="001F4C97"/>
    <w:rsid w:val="00213426"/>
    <w:rsid w:val="00230178"/>
    <w:rsid w:val="00252D9A"/>
    <w:rsid w:val="00262F83"/>
    <w:rsid w:val="002A6CB9"/>
    <w:rsid w:val="002B009F"/>
    <w:rsid w:val="002C02E5"/>
    <w:rsid w:val="002D2517"/>
    <w:rsid w:val="002F30B2"/>
    <w:rsid w:val="002F3394"/>
    <w:rsid w:val="002F4F77"/>
    <w:rsid w:val="003015EE"/>
    <w:rsid w:val="00320FF6"/>
    <w:rsid w:val="003220D6"/>
    <w:rsid w:val="00325AEF"/>
    <w:rsid w:val="00325DB5"/>
    <w:rsid w:val="003330B6"/>
    <w:rsid w:val="003421E0"/>
    <w:rsid w:val="003466AE"/>
    <w:rsid w:val="00347CEF"/>
    <w:rsid w:val="00353C00"/>
    <w:rsid w:val="00354537"/>
    <w:rsid w:val="00355AA4"/>
    <w:rsid w:val="00383AAD"/>
    <w:rsid w:val="00390C2C"/>
    <w:rsid w:val="003A0C91"/>
    <w:rsid w:val="003A466E"/>
    <w:rsid w:val="003B0D8C"/>
    <w:rsid w:val="003B313B"/>
    <w:rsid w:val="003C2ABF"/>
    <w:rsid w:val="003C4A9B"/>
    <w:rsid w:val="003D0AA5"/>
    <w:rsid w:val="003D207B"/>
    <w:rsid w:val="00411580"/>
    <w:rsid w:val="004229C4"/>
    <w:rsid w:val="00426F7D"/>
    <w:rsid w:val="004368A8"/>
    <w:rsid w:val="00444CEA"/>
    <w:rsid w:val="004529A0"/>
    <w:rsid w:val="00471D40"/>
    <w:rsid w:val="004A5627"/>
    <w:rsid w:val="004A7E01"/>
    <w:rsid w:val="004C7B0C"/>
    <w:rsid w:val="004D12BF"/>
    <w:rsid w:val="004D446F"/>
    <w:rsid w:val="00502F81"/>
    <w:rsid w:val="00515F1D"/>
    <w:rsid w:val="005217C7"/>
    <w:rsid w:val="00544F88"/>
    <w:rsid w:val="0055082D"/>
    <w:rsid w:val="00572E23"/>
    <w:rsid w:val="00574FA9"/>
    <w:rsid w:val="005B24A1"/>
    <w:rsid w:val="005E1910"/>
    <w:rsid w:val="005E5B80"/>
    <w:rsid w:val="005F1A90"/>
    <w:rsid w:val="005F37A5"/>
    <w:rsid w:val="00604C0A"/>
    <w:rsid w:val="00612663"/>
    <w:rsid w:val="00621DD3"/>
    <w:rsid w:val="00663A89"/>
    <w:rsid w:val="00685BD4"/>
    <w:rsid w:val="00686F75"/>
    <w:rsid w:val="00687E46"/>
    <w:rsid w:val="00696AF5"/>
    <w:rsid w:val="0069739F"/>
    <w:rsid w:val="006A36C1"/>
    <w:rsid w:val="006B28E6"/>
    <w:rsid w:val="006B507C"/>
    <w:rsid w:val="006B69B9"/>
    <w:rsid w:val="006C4692"/>
    <w:rsid w:val="006D26E0"/>
    <w:rsid w:val="007239AC"/>
    <w:rsid w:val="007369A0"/>
    <w:rsid w:val="007475F7"/>
    <w:rsid w:val="00750C1B"/>
    <w:rsid w:val="00753D1C"/>
    <w:rsid w:val="00755C6F"/>
    <w:rsid w:val="007560CC"/>
    <w:rsid w:val="00776C9E"/>
    <w:rsid w:val="007807CC"/>
    <w:rsid w:val="007946F7"/>
    <w:rsid w:val="007959F0"/>
    <w:rsid w:val="007A0170"/>
    <w:rsid w:val="007A61BC"/>
    <w:rsid w:val="007B3867"/>
    <w:rsid w:val="007B5F04"/>
    <w:rsid w:val="007B632B"/>
    <w:rsid w:val="007C0881"/>
    <w:rsid w:val="007E2BFC"/>
    <w:rsid w:val="007E6F22"/>
    <w:rsid w:val="007F10FF"/>
    <w:rsid w:val="00806564"/>
    <w:rsid w:val="00824871"/>
    <w:rsid w:val="00827EBE"/>
    <w:rsid w:val="00836320"/>
    <w:rsid w:val="008363E7"/>
    <w:rsid w:val="00841A24"/>
    <w:rsid w:val="008524B0"/>
    <w:rsid w:val="00873979"/>
    <w:rsid w:val="00881EC0"/>
    <w:rsid w:val="008838A8"/>
    <w:rsid w:val="00887996"/>
    <w:rsid w:val="00887B9A"/>
    <w:rsid w:val="008944A0"/>
    <w:rsid w:val="008A034E"/>
    <w:rsid w:val="008A45F2"/>
    <w:rsid w:val="008B0123"/>
    <w:rsid w:val="008C1736"/>
    <w:rsid w:val="008C4505"/>
    <w:rsid w:val="008D14A3"/>
    <w:rsid w:val="008D6FF0"/>
    <w:rsid w:val="008F37C4"/>
    <w:rsid w:val="0090460D"/>
    <w:rsid w:val="00904A1C"/>
    <w:rsid w:val="009203ED"/>
    <w:rsid w:val="00927C85"/>
    <w:rsid w:val="00941C8B"/>
    <w:rsid w:val="0096555A"/>
    <w:rsid w:val="00995BE7"/>
    <w:rsid w:val="009967B9"/>
    <w:rsid w:val="009A660B"/>
    <w:rsid w:val="009B2936"/>
    <w:rsid w:val="009B3790"/>
    <w:rsid w:val="009B5277"/>
    <w:rsid w:val="009C2328"/>
    <w:rsid w:val="009C2453"/>
    <w:rsid w:val="009C4222"/>
    <w:rsid w:val="009E2220"/>
    <w:rsid w:val="009E4FBE"/>
    <w:rsid w:val="009F6A04"/>
    <w:rsid w:val="00A030B6"/>
    <w:rsid w:val="00A05339"/>
    <w:rsid w:val="00A14901"/>
    <w:rsid w:val="00A16EE1"/>
    <w:rsid w:val="00A219A4"/>
    <w:rsid w:val="00A25404"/>
    <w:rsid w:val="00A31C41"/>
    <w:rsid w:val="00A34A30"/>
    <w:rsid w:val="00A43535"/>
    <w:rsid w:val="00A51CEF"/>
    <w:rsid w:val="00A67631"/>
    <w:rsid w:val="00A80973"/>
    <w:rsid w:val="00A95DE1"/>
    <w:rsid w:val="00AA36EC"/>
    <w:rsid w:val="00AC315B"/>
    <w:rsid w:val="00AC6EBC"/>
    <w:rsid w:val="00AE005F"/>
    <w:rsid w:val="00B01A71"/>
    <w:rsid w:val="00B10946"/>
    <w:rsid w:val="00B2191A"/>
    <w:rsid w:val="00B22525"/>
    <w:rsid w:val="00B36E32"/>
    <w:rsid w:val="00B66608"/>
    <w:rsid w:val="00B70242"/>
    <w:rsid w:val="00B73FC7"/>
    <w:rsid w:val="00B823FB"/>
    <w:rsid w:val="00B8408D"/>
    <w:rsid w:val="00BA3247"/>
    <w:rsid w:val="00BB07C9"/>
    <w:rsid w:val="00BB54A2"/>
    <w:rsid w:val="00BB6647"/>
    <w:rsid w:val="00BC3A11"/>
    <w:rsid w:val="00BC54A0"/>
    <w:rsid w:val="00BD1F30"/>
    <w:rsid w:val="00BD2E41"/>
    <w:rsid w:val="00BE7217"/>
    <w:rsid w:val="00BE766E"/>
    <w:rsid w:val="00C05F05"/>
    <w:rsid w:val="00C12B10"/>
    <w:rsid w:val="00C1301C"/>
    <w:rsid w:val="00C14BAE"/>
    <w:rsid w:val="00C1530F"/>
    <w:rsid w:val="00C622AD"/>
    <w:rsid w:val="00C6669A"/>
    <w:rsid w:val="00C80AE8"/>
    <w:rsid w:val="00C84D2D"/>
    <w:rsid w:val="00C8559A"/>
    <w:rsid w:val="00C86BA8"/>
    <w:rsid w:val="00CA32C1"/>
    <w:rsid w:val="00CB2230"/>
    <w:rsid w:val="00CC28E3"/>
    <w:rsid w:val="00CC44C2"/>
    <w:rsid w:val="00CC5AE1"/>
    <w:rsid w:val="00CD0169"/>
    <w:rsid w:val="00CD66A6"/>
    <w:rsid w:val="00D1391D"/>
    <w:rsid w:val="00D20C99"/>
    <w:rsid w:val="00D24760"/>
    <w:rsid w:val="00D2774D"/>
    <w:rsid w:val="00D46AE9"/>
    <w:rsid w:val="00D8004A"/>
    <w:rsid w:val="00D80A57"/>
    <w:rsid w:val="00DE41A6"/>
    <w:rsid w:val="00DF0C09"/>
    <w:rsid w:val="00E254DD"/>
    <w:rsid w:val="00E274A7"/>
    <w:rsid w:val="00E330B1"/>
    <w:rsid w:val="00E426F0"/>
    <w:rsid w:val="00E45774"/>
    <w:rsid w:val="00E536C4"/>
    <w:rsid w:val="00E74468"/>
    <w:rsid w:val="00E81B5C"/>
    <w:rsid w:val="00E875C4"/>
    <w:rsid w:val="00E875DF"/>
    <w:rsid w:val="00E9557B"/>
    <w:rsid w:val="00E95A7C"/>
    <w:rsid w:val="00E97564"/>
    <w:rsid w:val="00E97837"/>
    <w:rsid w:val="00EA06AD"/>
    <w:rsid w:val="00EA395F"/>
    <w:rsid w:val="00EB3F3A"/>
    <w:rsid w:val="00EB519C"/>
    <w:rsid w:val="00EC0722"/>
    <w:rsid w:val="00EC3CDF"/>
    <w:rsid w:val="00EC61B1"/>
    <w:rsid w:val="00ED1407"/>
    <w:rsid w:val="00ED763A"/>
    <w:rsid w:val="00EE1751"/>
    <w:rsid w:val="00EF78A3"/>
    <w:rsid w:val="00F1026E"/>
    <w:rsid w:val="00F172B1"/>
    <w:rsid w:val="00F352E9"/>
    <w:rsid w:val="00F54605"/>
    <w:rsid w:val="00F54FDD"/>
    <w:rsid w:val="00F60076"/>
    <w:rsid w:val="00F714D0"/>
    <w:rsid w:val="00F72222"/>
    <w:rsid w:val="00F906EA"/>
    <w:rsid w:val="00F93DAD"/>
    <w:rsid w:val="00FA7053"/>
    <w:rsid w:val="00FC30F6"/>
    <w:rsid w:val="00FC3B79"/>
    <w:rsid w:val="00FD0B92"/>
    <w:rsid w:val="00FD146C"/>
    <w:rsid w:val="00FD4EB0"/>
    <w:rsid w:val="00FD6887"/>
    <w:rsid w:val="00FE19AA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08B46B6-A7F2-48F4-8EA0-C740565D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F0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4368A8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BC54A0"/>
  </w:style>
  <w:style w:type="character" w:customStyle="1" w:styleId="a3">
    <w:name w:val="Текст выноски Знак"/>
    <w:rsid w:val="00BC54A0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BC54A0"/>
  </w:style>
  <w:style w:type="paragraph" w:customStyle="1" w:styleId="a5">
    <w:name w:val="Заголовок"/>
    <w:basedOn w:val="a"/>
    <w:next w:val="a6"/>
    <w:rsid w:val="00BC54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BC54A0"/>
    <w:pPr>
      <w:spacing w:after="120"/>
    </w:pPr>
  </w:style>
  <w:style w:type="paragraph" w:styleId="a7">
    <w:name w:val="Title"/>
    <w:basedOn w:val="a5"/>
    <w:next w:val="a8"/>
    <w:qFormat/>
    <w:rsid w:val="00BC54A0"/>
  </w:style>
  <w:style w:type="paragraph" w:styleId="a8">
    <w:name w:val="Subtitle"/>
    <w:basedOn w:val="a5"/>
    <w:next w:val="a6"/>
    <w:qFormat/>
    <w:rsid w:val="00BC54A0"/>
    <w:pPr>
      <w:jc w:val="center"/>
    </w:pPr>
    <w:rPr>
      <w:i/>
      <w:iCs/>
    </w:rPr>
  </w:style>
  <w:style w:type="paragraph" w:styleId="a9">
    <w:name w:val="List"/>
    <w:basedOn w:val="a6"/>
    <w:rsid w:val="00BC54A0"/>
  </w:style>
  <w:style w:type="paragraph" w:customStyle="1" w:styleId="12">
    <w:name w:val="Название1"/>
    <w:basedOn w:val="a"/>
    <w:rsid w:val="00BC54A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C54A0"/>
    <w:pPr>
      <w:suppressLineNumbers/>
    </w:pPr>
  </w:style>
  <w:style w:type="paragraph" w:customStyle="1" w:styleId="14">
    <w:name w:val="Текст выноски1"/>
    <w:basedOn w:val="a"/>
    <w:rsid w:val="00BC54A0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BC54A0"/>
    <w:pPr>
      <w:suppressLineNumbers/>
    </w:pPr>
  </w:style>
  <w:style w:type="character" w:customStyle="1" w:styleId="ab">
    <w:name w:val="Сравнение редакций. Добавленный фрагмент"/>
    <w:uiPriority w:val="99"/>
    <w:rsid w:val="006C4692"/>
    <w:rPr>
      <w:color w:val="000000"/>
      <w:shd w:val="clear" w:color="auto" w:fill="C1D7FF"/>
    </w:rPr>
  </w:style>
  <w:style w:type="character" w:customStyle="1" w:styleId="ac">
    <w:name w:val="Гипертекстовая ссылка"/>
    <w:uiPriority w:val="99"/>
    <w:rsid w:val="00325DB5"/>
    <w:rPr>
      <w:color w:val="106BBE"/>
    </w:rPr>
  </w:style>
  <w:style w:type="character" w:customStyle="1" w:styleId="10">
    <w:name w:val="Заголовок 1 Знак"/>
    <w:link w:val="1"/>
    <w:uiPriority w:val="99"/>
    <w:rsid w:val="004368A8"/>
    <w:rPr>
      <w:rFonts w:ascii="Arial" w:eastAsia="Times New Roman" w:hAnsi="Arial" w:cs="Arial"/>
      <w:b/>
      <w:bCs/>
      <w:color w:val="26282F"/>
      <w:sz w:val="24"/>
      <w:szCs w:val="24"/>
    </w:rPr>
  </w:style>
  <w:style w:type="table" w:styleId="ad">
    <w:name w:val="Table Grid"/>
    <w:basedOn w:val="a1"/>
    <w:rsid w:val="00C80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15"/>
    <w:uiPriority w:val="99"/>
    <w:semiHidden/>
    <w:unhideWhenUsed/>
    <w:rsid w:val="00BB54A2"/>
    <w:rPr>
      <w:rFonts w:ascii="Segoe UI" w:hAnsi="Segoe UI"/>
      <w:sz w:val="18"/>
      <w:szCs w:val="16"/>
    </w:rPr>
  </w:style>
  <w:style w:type="character" w:customStyle="1" w:styleId="15">
    <w:name w:val="Текст выноски Знак1"/>
    <w:link w:val="ae"/>
    <w:uiPriority w:val="99"/>
    <w:semiHidden/>
    <w:rsid w:val="00BB54A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383AA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f">
    <w:name w:val="List Paragraph"/>
    <w:basedOn w:val="a"/>
    <w:uiPriority w:val="34"/>
    <w:qFormat/>
    <w:rsid w:val="00687E46"/>
    <w:pPr>
      <w:ind w:left="720"/>
      <w:contextualSpacing/>
    </w:pPr>
    <w:rPr>
      <w:szCs w:val="21"/>
    </w:rPr>
  </w:style>
  <w:style w:type="paragraph" w:customStyle="1" w:styleId="Style28">
    <w:name w:val="Style28"/>
    <w:basedOn w:val="a"/>
    <w:uiPriority w:val="99"/>
    <w:rsid w:val="00604C0A"/>
    <w:pPr>
      <w:widowControl w:val="0"/>
      <w:suppressAutoHyphens w:val="0"/>
      <w:autoSpaceDE w:val="0"/>
      <w:autoSpaceDN w:val="0"/>
      <w:adjustRightInd w:val="0"/>
      <w:spacing w:line="182" w:lineRule="exact"/>
      <w:ind w:firstLine="37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46">
    <w:name w:val="Font Style46"/>
    <w:uiPriority w:val="99"/>
    <w:rsid w:val="00604C0A"/>
    <w:rPr>
      <w:rFonts w:ascii="Trebuchet MS" w:hAnsi="Trebuchet MS" w:cs="Trebuchet MS"/>
      <w:sz w:val="12"/>
      <w:szCs w:val="12"/>
    </w:rPr>
  </w:style>
  <w:style w:type="character" w:styleId="af0">
    <w:name w:val="Hyperlink"/>
    <w:basedOn w:val="a0"/>
    <w:uiPriority w:val="99"/>
    <w:unhideWhenUsed/>
    <w:rsid w:val="00CC28E3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CC28E3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CC28E3"/>
    <w:rPr>
      <w:rFonts w:eastAsia="SimSun" w:cs="Mangal"/>
      <w:kern w:val="1"/>
      <w:sz w:val="24"/>
      <w:szCs w:val="21"/>
      <w:lang w:eastAsia="hi-IN" w:bidi="hi-IN"/>
    </w:rPr>
  </w:style>
  <w:style w:type="paragraph" w:styleId="af3">
    <w:name w:val="footer"/>
    <w:basedOn w:val="a"/>
    <w:link w:val="af4"/>
    <w:uiPriority w:val="99"/>
    <w:unhideWhenUsed/>
    <w:rsid w:val="00CC28E3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CC28E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555333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6002</Words>
  <Characters>34213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Microsoft</Company>
  <LinksUpToDate>false</LinksUpToDate>
  <CharactersWithSpaces>40135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subject/>
  <dc:creator>Admin</dc:creator>
  <cp:keywords/>
  <dc:description/>
  <cp:lastModifiedBy>Чиркова Елена Валерьевна</cp:lastModifiedBy>
  <cp:revision>3</cp:revision>
  <cp:lastPrinted>2024-09-17T10:10:00Z</cp:lastPrinted>
  <dcterms:created xsi:type="dcterms:W3CDTF">2024-09-18T08:31:00Z</dcterms:created>
  <dcterms:modified xsi:type="dcterms:W3CDTF">2024-09-18T08:32:00Z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