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6" w:type="dxa"/>
        <w:tblLook w:val="0000" w:firstRow="0" w:lastRow="0" w:firstColumn="0" w:lastColumn="0" w:noHBand="0" w:noVBand="0"/>
      </w:tblPr>
      <w:tblGrid>
        <w:gridCol w:w="4361"/>
        <w:gridCol w:w="2052"/>
        <w:gridCol w:w="4933"/>
      </w:tblGrid>
      <w:tr w:rsidR="00321D72" w:rsidRPr="007D1682" w:rsidTr="009C54A1">
        <w:tc>
          <w:tcPr>
            <w:tcW w:w="4361" w:type="dxa"/>
          </w:tcPr>
          <w:p w:rsidR="009C54A1" w:rsidRPr="007D1682" w:rsidRDefault="009C54A1" w:rsidP="009C54A1">
            <w:pPr>
              <w:tabs>
                <w:tab w:val="left" w:pos="400"/>
                <w:tab w:val="left" w:pos="709"/>
                <w:tab w:val="center" w:pos="2004"/>
              </w:tabs>
              <w:ind w:right="278" w:firstLine="709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 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Ч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ваш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еспублики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</w:p>
          <w:p w:rsidR="009C54A1" w:rsidRPr="007D1682" w:rsidRDefault="009C54A1" w:rsidP="009C54A1">
            <w:pPr>
              <w:ind w:right="519" w:firstLine="70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В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рнар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муниципаллă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округ</w:t>
            </w:r>
            <w:r>
              <w:rPr>
                <w:b/>
                <w:bCs/>
                <w:sz w:val="20"/>
                <w:szCs w:val="20"/>
              </w:rPr>
              <w:t>ĕ</w:t>
            </w: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</w:p>
          <w:p w:rsidR="009C54A1" w:rsidRPr="007D1682" w:rsidRDefault="009C54A1" w:rsidP="009C54A1">
            <w:pPr>
              <w:ind w:right="519" w:firstLine="709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>администраци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ĕ</w:t>
            </w:r>
          </w:p>
          <w:p w:rsidR="009C54A1" w:rsidRPr="007D1682" w:rsidRDefault="009C54A1" w:rsidP="009C54A1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9C54A1" w:rsidRPr="007D1682" w:rsidRDefault="009C54A1" w:rsidP="009C54A1">
            <w:pPr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  <w:p w:rsidR="009C54A1" w:rsidRPr="007D1682" w:rsidRDefault="009C54A1" w:rsidP="009C54A1">
            <w:pPr>
              <w:pStyle w:val="1"/>
              <w:ind w:right="519"/>
              <w:rPr>
                <w:rFonts w:ascii="PT Astra Serif" w:hAnsi="PT Astra Serif"/>
                <w:sz w:val="20"/>
                <w:szCs w:val="20"/>
              </w:rPr>
            </w:pPr>
            <w:r w:rsidRPr="007D1682">
              <w:rPr>
                <w:rFonts w:ascii="PT Astra Serif" w:hAnsi="PT Astra Serif"/>
                <w:sz w:val="20"/>
                <w:szCs w:val="20"/>
              </w:rPr>
              <w:t>ЙЫШ</w:t>
            </w:r>
            <w:r>
              <w:rPr>
                <w:rFonts w:ascii="PT Astra Serif" w:hAnsi="PT Astra Serif"/>
                <w:sz w:val="20"/>
                <w:szCs w:val="20"/>
              </w:rPr>
              <w:t>Ă</w:t>
            </w:r>
            <w:r w:rsidRPr="007D1682">
              <w:rPr>
                <w:rFonts w:ascii="PT Astra Serif" w:hAnsi="PT Astra Serif"/>
                <w:sz w:val="20"/>
                <w:szCs w:val="20"/>
              </w:rPr>
              <w:t>НУ</w:t>
            </w:r>
          </w:p>
          <w:p w:rsidR="009C54A1" w:rsidRPr="007D1682" w:rsidRDefault="007A2485" w:rsidP="009C54A1">
            <w:pPr>
              <w:tabs>
                <w:tab w:val="left" w:pos="3363"/>
              </w:tabs>
              <w:ind w:right="519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    </w:t>
            </w:r>
            <w:r w:rsidR="00787EFD">
              <w:rPr>
                <w:rFonts w:ascii="PT Astra Serif" w:hAnsi="PT Astra Serif"/>
                <w:b/>
                <w:bCs/>
                <w:sz w:val="20"/>
                <w:szCs w:val="20"/>
              </w:rPr>
              <w:t>13.02.</w:t>
            </w:r>
            <w:r w:rsidR="009C54A1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20</w:t>
            </w:r>
            <w:r w:rsidR="00787EFD">
              <w:rPr>
                <w:rFonts w:ascii="PT Astra Serif" w:hAnsi="PT Astra Serif"/>
                <w:b/>
                <w:bCs/>
                <w:sz w:val="20"/>
                <w:szCs w:val="20"/>
              </w:rPr>
              <w:t>25</w:t>
            </w:r>
            <w:r w:rsidR="009C54A1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  </w:t>
            </w:r>
            <w:r w:rsidR="009C54A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ҫ. </w:t>
            </w:r>
            <w:r w:rsidR="009C54A1" w:rsidRPr="007D168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№ </w:t>
            </w:r>
            <w:r w:rsidR="00787EFD">
              <w:rPr>
                <w:rFonts w:ascii="PT Astra Serif" w:hAnsi="PT Astra Serif"/>
                <w:b/>
                <w:bCs/>
                <w:sz w:val="20"/>
                <w:szCs w:val="20"/>
              </w:rPr>
              <w:t>185</w:t>
            </w:r>
          </w:p>
          <w:p w:rsidR="009C54A1" w:rsidRPr="007D1682" w:rsidRDefault="00FA5210" w:rsidP="009C54A1">
            <w:pPr>
              <w:pStyle w:val="2"/>
              <w:ind w:right="519"/>
              <w:rPr>
                <w:rFonts w:ascii="PT Astra Serif" w:hAnsi="PT Astra Serif"/>
                <w:b w:val="0"/>
                <w:bCs w:val="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</w:t>
            </w:r>
            <w:r w:rsidR="009C54A1" w:rsidRPr="007D1682">
              <w:rPr>
                <w:rFonts w:ascii="PT Astra Serif" w:hAnsi="PT Astra Serif"/>
                <w:sz w:val="20"/>
                <w:szCs w:val="20"/>
              </w:rPr>
              <w:t>В</w:t>
            </w:r>
            <w:r w:rsidR="009C54A1">
              <w:rPr>
                <w:rFonts w:ascii="PT Astra Serif" w:hAnsi="PT Astra Serif"/>
                <w:sz w:val="20"/>
                <w:szCs w:val="20"/>
              </w:rPr>
              <w:t>ă</w:t>
            </w:r>
            <w:r w:rsidR="009C54A1" w:rsidRPr="007D1682">
              <w:rPr>
                <w:rFonts w:ascii="PT Astra Serif" w:hAnsi="PT Astra Serif"/>
                <w:sz w:val="20"/>
                <w:szCs w:val="20"/>
              </w:rPr>
              <w:t>рнар поселок</w:t>
            </w:r>
            <w:r w:rsidR="009C54A1">
              <w:rPr>
                <w:rFonts w:ascii="Times New Roman" w:hAnsi="Times New Roman"/>
                <w:sz w:val="20"/>
                <w:szCs w:val="20"/>
              </w:rPr>
              <w:t>ĕ</w:t>
            </w:r>
          </w:p>
          <w:p w:rsidR="00321D72" w:rsidRPr="007D1682" w:rsidRDefault="00321D72" w:rsidP="009C54A1">
            <w:pPr>
              <w:pStyle w:val="2"/>
              <w:ind w:right="519"/>
              <w:rPr>
                <w:rFonts w:ascii="PT Astra Serif" w:hAnsi="PT Astra Serif"/>
                <w:sz w:val="16"/>
              </w:rPr>
            </w:pPr>
          </w:p>
        </w:tc>
        <w:tc>
          <w:tcPr>
            <w:tcW w:w="2052" w:type="dxa"/>
          </w:tcPr>
          <w:p w:rsidR="00321D72" w:rsidRPr="007D1682" w:rsidRDefault="002D5E09" w:rsidP="00601A8E">
            <w:pPr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noProof/>
                <w:sz w:val="22"/>
              </w:rPr>
              <w:drawing>
                <wp:inline distT="0" distB="0" distL="0" distR="0">
                  <wp:extent cx="790575" cy="790575"/>
                  <wp:effectExtent l="0" t="0" r="9525" b="9525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503" w:rsidRDefault="009A2503" w:rsidP="00F643A9">
            <w:pPr>
              <w:ind w:left="640" w:firstLine="142"/>
              <w:jc w:val="center"/>
              <w:rPr>
                <w:rFonts w:ascii="PT Astra Serif" w:hAnsi="PT Astra Serif"/>
                <w:sz w:val="22"/>
              </w:rPr>
            </w:pPr>
          </w:p>
          <w:p w:rsidR="009A2503" w:rsidRPr="009A2503" w:rsidRDefault="009A2503" w:rsidP="009A2503">
            <w:pPr>
              <w:rPr>
                <w:rFonts w:ascii="PT Astra Serif" w:hAnsi="PT Astra Serif"/>
                <w:sz w:val="22"/>
              </w:rPr>
            </w:pPr>
          </w:p>
          <w:p w:rsidR="009A2503" w:rsidRPr="009A2503" w:rsidRDefault="009A2503" w:rsidP="009A2503">
            <w:pPr>
              <w:rPr>
                <w:rFonts w:ascii="PT Astra Serif" w:hAnsi="PT Astra Serif"/>
                <w:sz w:val="22"/>
              </w:rPr>
            </w:pPr>
          </w:p>
          <w:p w:rsidR="009A2503" w:rsidRPr="009A2503" w:rsidRDefault="009A2503" w:rsidP="009A2503">
            <w:pPr>
              <w:rPr>
                <w:rFonts w:ascii="PT Astra Serif" w:hAnsi="PT Astra Serif"/>
                <w:sz w:val="22"/>
              </w:rPr>
            </w:pPr>
          </w:p>
          <w:p w:rsidR="009A2503" w:rsidRDefault="009A2503" w:rsidP="009A2503">
            <w:pPr>
              <w:rPr>
                <w:rFonts w:ascii="PT Astra Serif" w:hAnsi="PT Astra Serif"/>
                <w:sz w:val="22"/>
              </w:rPr>
            </w:pPr>
          </w:p>
          <w:p w:rsidR="00321D72" w:rsidRPr="009A2503" w:rsidRDefault="00321D72" w:rsidP="009A2503">
            <w:pPr>
              <w:rPr>
                <w:rFonts w:ascii="PT Astra Serif" w:hAnsi="PT Astra Serif"/>
                <w:sz w:val="22"/>
              </w:rPr>
            </w:pPr>
          </w:p>
        </w:tc>
        <w:tc>
          <w:tcPr>
            <w:tcW w:w="4933" w:type="dxa"/>
          </w:tcPr>
          <w:p w:rsidR="00321D72" w:rsidRPr="009C54A1" w:rsidRDefault="00F643A9" w:rsidP="009C54A1">
            <w:pPr>
              <w:pStyle w:val="af3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t xml:space="preserve"> </w:t>
            </w:r>
            <w:r w:rsidR="00321D72" w:rsidRPr="009C54A1">
              <w:rPr>
                <w:rFonts w:ascii="PT Astra Serif" w:hAnsi="PT Astra Serif"/>
                <w:b/>
                <w:sz w:val="20"/>
                <w:szCs w:val="20"/>
              </w:rPr>
              <w:t xml:space="preserve">Чувашская </w:t>
            </w:r>
            <w:r w:rsidRPr="009C54A1">
              <w:rPr>
                <w:rFonts w:ascii="PT Astra Serif" w:hAnsi="PT Astra Serif"/>
                <w:b/>
                <w:sz w:val="20"/>
                <w:szCs w:val="20"/>
              </w:rPr>
              <w:t>Р</w:t>
            </w:r>
            <w:r w:rsidR="00321D72" w:rsidRPr="009C54A1">
              <w:rPr>
                <w:rFonts w:ascii="PT Astra Serif" w:hAnsi="PT Astra Serif"/>
                <w:b/>
                <w:sz w:val="20"/>
                <w:szCs w:val="20"/>
              </w:rPr>
              <w:t>еспублика</w:t>
            </w:r>
          </w:p>
          <w:p w:rsidR="00321D72" w:rsidRPr="009C54A1" w:rsidRDefault="00F643A9" w:rsidP="009C54A1">
            <w:pPr>
              <w:pStyle w:val="af3"/>
              <w:rPr>
                <w:b/>
                <w:bCs/>
              </w:rPr>
            </w:pPr>
            <w:r w:rsidRPr="009C54A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    </w:t>
            </w:r>
            <w:r w:rsidR="00321D72" w:rsidRPr="009C54A1">
              <w:rPr>
                <w:rFonts w:ascii="PT Astra Serif" w:hAnsi="PT Astra Serif"/>
                <w:b/>
                <w:bCs/>
                <w:sz w:val="20"/>
                <w:szCs w:val="20"/>
              </w:rPr>
              <w:t>Администрация</w:t>
            </w:r>
          </w:p>
          <w:p w:rsidR="00321D72" w:rsidRPr="009C54A1" w:rsidRDefault="00F643A9" w:rsidP="00F643A9">
            <w:pPr>
              <w:tabs>
                <w:tab w:val="left" w:pos="2415"/>
              </w:tabs>
              <w:ind w:right="633" w:firstLine="0"/>
              <w:jc w:val="left"/>
              <w:rPr>
                <w:rFonts w:ascii="PT Astra Serif" w:hAnsi="PT Astra Serif"/>
                <w:b/>
                <w:bCs/>
                <w:sz w:val="20"/>
              </w:rPr>
            </w:pPr>
            <w:r w:rsidRPr="009C54A1">
              <w:rPr>
                <w:rFonts w:ascii="PT Astra Serif" w:hAnsi="PT Astra Serif"/>
                <w:b/>
                <w:bCs/>
                <w:sz w:val="20"/>
              </w:rPr>
              <w:t xml:space="preserve">     </w:t>
            </w:r>
            <w:r w:rsidR="00321D72" w:rsidRPr="009C54A1">
              <w:rPr>
                <w:rFonts w:ascii="PT Astra Serif" w:hAnsi="PT Astra Serif"/>
                <w:b/>
                <w:bCs/>
                <w:sz w:val="20"/>
              </w:rPr>
              <w:t xml:space="preserve">Вурнарского муниципального </w:t>
            </w:r>
            <w:r w:rsidRPr="009C54A1">
              <w:rPr>
                <w:rFonts w:ascii="PT Astra Serif" w:hAnsi="PT Astra Serif"/>
                <w:b/>
                <w:bCs/>
                <w:sz w:val="20"/>
              </w:rPr>
              <w:t xml:space="preserve">                </w:t>
            </w:r>
          </w:p>
          <w:p w:rsidR="00321D72" w:rsidRPr="009C54A1" w:rsidRDefault="00F643A9" w:rsidP="00601A8E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C54A1">
              <w:rPr>
                <w:rFonts w:ascii="PT Astra Serif" w:hAnsi="PT Astra Serif"/>
                <w:b/>
                <w:bCs/>
                <w:sz w:val="20"/>
                <w:szCs w:val="20"/>
              </w:rPr>
              <w:t>округа</w:t>
            </w:r>
          </w:p>
          <w:p w:rsidR="00321D72" w:rsidRPr="007D1682" w:rsidRDefault="00F643A9" w:rsidP="00601A8E">
            <w:pPr>
              <w:pStyle w:val="3"/>
              <w:ind w:right="633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</w:t>
            </w:r>
            <w:r w:rsidR="00321D72" w:rsidRPr="007D1682">
              <w:rPr>
                <w:rFonts w:ascii="PT Astra Serif" w:hAnsi="PT Astra Serif"/>
                <w:sz w:val="20"/>
              </w:rPr>
              <w:t>ПОСТАНОВЛЕНИЕ</w:t>
            </w:r>
          </w:p>
          <w:p w:rsidR="00321D72" w:rsidRPr="007D1682" w:rsidRDefault="00321D72" w:rsidP="00601A8E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16"/>
              </w:rPr>
            </w:pPr>
          </w:p>
          <w:p w:rsidR="00321D72" w:rsidRPr="007D1682" w:rsidRDefault="00787EFD" w:rsidP="00601A8E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13.02.</w:t>
            </w:r>
            <w:r w:rsidR="002F0423">
              <w:rPr>
                <w:rFonts w:ascii="PT Astra Serif" w:hAnsi="PT Astra Serif"/>
                <w:b/>
                <w:bCs/>
                <w:sz w:val="20"/>
              </w:rPr>
              <w:t xml:space="preserve"> 20</w:t>
            </w:r>
            <w:r>
              <w:rPr>
                <w:rFonts w:ascii="PT Astra Serif" w:hAnsi="PT Astra Serif"/>
                <w:b/>
                <w:bCs/>
                <w:sz w:val="20"/>
              </w:rPr>
              <w:t>25</w:t>
            </w:r>
            <w:r w:rsidR="002F0423">
              <w:rPr>
                <w:rFonts w:ascii="PT Astra Serif" w:hAnsi="PT Astra Serif"/>
                <w:b/>
                <w:bCs/>
                <w:sz w:val="20"/>
              </w:rPr>
              <w:t xml:space="preserve">   г.  № </w:t>
            </w:r>
            <w:r>
              <w:rPr>
                <w:rFonts w:ascii="PT Astra Serif" w:hAnsi="PT Astra Serif"/>
                <w:b/>
                <w:bCs/>
                <w:sz w:val="20"/>
              </w:rPr>
              <w:t>185</w:t>
            </w:r>
          </w:p>
          <w:p w:rsidR="00F643A9" w:rsidRDefault="00F643A9" w:rsidP="00601A8E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</w:p>
          <w:p w:rsidR="00321D72" w:rsidRPr="007D1682" w:rsidRDefault="002F513A" w:rsidP="00601A8E">
            <w:pPr>
              <w:ind w:right="633" w:firstLine="0"/>
              <w:jc w:val="center"/>
              <w:rPr>
                <w:rFonts w:ascii="PT Astra Serif" w:hAnsi="PT Astra Serif"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 </w:t>
            </w:r>
            <w:r w:rsidR="00321D72" w:rsidRPr="007D1682">
              <w:rPr>
                <w:rFonts w:ascii="PT Astra Serif" w:hAnsi="PT Astra Serif"/>
                <w:b/>
                <w:bCs/>
                <w:sz w:val="20"/>
              </w:rPr>
              <w:t>п. Вурнары</w:t>
            </w:r>
          </w:p>
          <w:p w:rsidR="00321D72" w:rsidRPr="007D1682" w:rsidRDefault="00321D72" w:rsidP="00601A8E">
            <w:pPr>
              <w:ind w:firstLine="63"/>
              <w:jc w:val="center"/>
              <w:rPr>
                <w:rFonts w:ascii="PT Astra Serif" w:hAnsi="PT Astra Serif"/>
                <w:sz w:val="10"/>
              </w:rPr>
            </w:pPr>
          </w:p>
        </w:tc>
      </w:tr>
    </w:tbl>
    <w:p w:rsidR="00647827" w:rsidRDefault="00647827" w:rsidP="00DA0F4E">
      <w:pPr>
        <w:pStyle w:val="ConsPlusTitle"/>
        <w:widowControl/>
        <w:rPr>
          <w:rFonts w:ascii="PT Astra Serif" w:hAnsi="PT Astra Serif"/>
          <w:b w:val="0"/>
          <w:bCs/>
          <w:szCs w:val="24"/>
        </w:rPr>
      </w:pPr>
    </w:p>
    <w:p w:rsidR="00FD2BF7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О внесении изменений в </w:t>
      </w:r>
      <w:r w:rsidR="00FD2BF7">
        <w:rPr>
          <w:rFonts w:ascii="PT Astra Serif" w:hAnsi="PT Astra Serif"/>
          <w:b w:val="0"/>
          <w:bCs/>
          <w:szCs w:val="24"/>
        </w:rPr>
        <w:t>постановление</w:t>
      </w:r>
    </w:p>
    <w:p w:rsidR="00DA0F4E" w:rsidRDefault="00072E44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>а</w:t>
      </w:r>
      <w:r w:rsidR="00FD2BF7">
        <w:rPr>
          <w:rFonts w:ascii="PT Astra Serif" w:hAnsi="PT Astra Serif"/>
          <w:b w:val="0"/>
          <w:bCs/>
          <w:szCs w:val="24"/>
        </w:rPr>
        <w:t xml:space="preserve">дминистрации Вурнарского </w:t>
      </w:r>
      <w:r w:rsidR="00DA0F4E">
        <w:rPr>
          <w:rFonts w:ascii="PT Astra Serif" w:hAnsi="PT Astra Serif"/>
          <w:b w:val="0"/>
          <w:bCs/>
          <w:szCs w:val="24"/>
        </w:rPr>
        <w:t>муниципальн</w:t>
      </w:r>
      <w:r w:rsidR="00FD2BF7">
        <w:rPr>
          <w:rFonts w:ascii="PT Astra Serif" w:hAnsi="PT Astra Serif"/>
          <w:b w:val="0"/>
          <w:bCs/>
          <w:szCs w:val="24"/>
        </w:rPr>
        <w:t>ого</w:t>
      </w:r>
      <w:r w:rsidR="00DA0F4E">
        <w:rPr>
          <w:rFonts w:ascii="PT Astra Serif" w:hAnsi="PT Astra Serif"/>
          <w:b w:val="0"/>
          <w:bCs/>
          <w:szCs w:val="24"/>
        </w:rPr>
        <w:t xml:space="preserve"> </w:t>
      </w:r>
    </w:p>
    <w:p w:rsidR="00FD2BF7" w:rsidRDefault="00072E44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>о</w:t>
      </w:r>
      <w:r w:rsidR="00FD2BF7">
        <w:rPr>
          <w:rFonts w:ascii="PT Astra Serif" w:hAnsi="PT Astra Serif"/>
          <w:b w:val="0"/>
          <w:bCs/>
          <w:szCs w:val="24"/>
        </w:rPr>
        <w:t xml:space="preserve">круга от 22.03.2023 №233 «Об утверждении </w:t>
      </w:r>
    </w:p>
    <w:p w:rsidR="00FD2BF7" w:rsidRDefault="00FD2BF7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муниципальной программы Вурнарского </w:t>
      </w:r>
    </w:p>
    <w:p w:rsidR="00FD2BF7" w:rsidRDefault="00FD2BF7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муниципального округа </w:t>
      </w:r>
      <w:r w:rsidR="00DA0F4E">
        <w:rPr>
          <w:rFonts w:ascii="PT Astra Serif" w:hAnsi="PT Astra Serif"/>
          <w:b w:val="0"/>
          <w:bCs/>
          <w:szCs w:val="24"/>
        </w:rPr>
        <w:t xml:space="preserve">Чувашской Республики </w:t>
      </w:r>
    </w:p>
    <w:p w:rsidR="00FD2BF7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>«Развитие сельского хозяйства</w:t>
      </w:r>
      <w:r w:rsidR="00FD2BF7">
        <w:rPr>
          <w:rFonts w:ascii="PT Astra Serif" w:hAnsi="PT Astra Serif"/>
          <w:b w:val="0"/>
          <w:bCs/>
          <w:szCs w:val="24"/>
        </w:rPr>
        <w:t xml:space="preserve"> </w:t>
      </w:r>
      <w:r>
        <w:rPr>
          <w:rFonts w:ascii="PT Astra Serif" w:hAnsi="PT Astra Serif"/>
          <w:b w:val="0"/>
          <w:bCs/>
          <w:szCs w:val="24"/>
        </w:rPr>
        <w:t xml:space="preserve">и регулирование </w:t>
      </w:r>
    </w:p>
    <w:p w:rsidR="00FD2BF7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рынка сельскохозяйственной продукции, сырья и </w:t>
      </w:r>
    </w:p>
    <w:p w:rsidR="00072E44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продовольствия Вурнарского муниципального </w:t>
      </w:r>
    </w:p>
    <w:p w:rsidR="00DA0F4E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  <w:r>
        <w:rPr>
          <w:rFonts w:ascii="PT Astra Serif" w:hAnsi="PT Astra Serif"/>
          <w:b w:val="0"/>
          <w:bCs/>
          <w:szCs w:val="24"/>
        </w:rPr>
        <w:t xml:space="preserve">округа </w:t>
      </w:r>
      <w:r w:rsidR="00FD2BF7">
        <w:rPr>
          <w:rFonts w:ascii="PT Astra Serif" w:hAnsi="PT Astra Serif"/>
          <w:b w:val="0"/>
          <w:bCs/>
          <w:szCs w:val="24"/>
        </w:rPr>
        <w:t>Чувашской Республики»</w:t>
      </w:r>
    </w:p>
    <w:p w:rsidR="00DA0F4E" w:rsidRDefault="00DA0F4E" w:rsidP="002F0423">
      <w:pPr>
        <w:pStyle w:val="ConsPlusTitle"/>
        <w:widowControl/>
        <w:ind w:left="567"/>
        <w:rPr>
          <w:rFonts w:ascii="PT Astra Serif" w:hAnsi="PT Astra Serif"/>
          <w:b w:val="0"/>
          <w:bCs/>
          <w:szCs w:val="24"/>
        </w:rPr>
      </w:pPr>
    </w:p>
    <w:p w:rsidR="00DA0F4E" w:rsidRDefault="00DA0F4E" w:rsidP="002F0423">
      <w:pPr>
        <w:pStyle w:val="ConsPlusTitle"/>
        <w:widowControl/>
        <w:ind w:left="567"/>
        <w:rPr>
          <w:rFonts w:ascii="PT Astra Serif" w:hAnsi="PT Astra Serif"/>
          <w:bCs/>
          <w:szCs w:val="24"/>
        </w:rPr>
      </w:pPr>
    </w:p>
    <w:p w:rsidR="00DA0F4E" w:rsidRDefault="00FD2BF7" w:rsidP="002A701F">
      <w:pPr>
        <w:pStyle w:val="ConsPlusTitle"/>
        <w:widowControl/>
        <w:ind w:left="567" w:firstLine="567"/>
        <w:jc w:val="both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4"/>
        </w:rPr>
        <w:t>В соответствии со статьей 179 Бюджетного кодекса Российской Федерации а</w:t>
      </w:r>
      <w:r w:rsidR="00DA0F4E">
        <w:rPr>
          <w:rFonts w:ascii="PT Astra Serif" w:hAnsi="PT Astra Serif"/>
          <w:b w:val="0"/>
          <w:szCs w:val="24"/>
        </w:rPr>
        <w:t>дминистрация Вурнарского муниципального округа Чувашской Республики постановляет:</w:t>
      </w:r>
    </w:p>
    <w:p w:rsidR="00FD2BF7" w:rsidRDefault="00DA0F4E" w:rsidP="002A701F">
      <w:pPr>
        <w:pStyle w:val="ConsPlusTitle"/>
        <w:widowControl/>
        <w:tabs>
          <w:tab w:val="left" w:pos="851"/>
        </w:tabs>
        <w:ind w:left="567" w:firstLine="567"/>
        <w:jc w:val="both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4"/>
        </w:rPr>
        <w:t xml:space="preserve">1. </w:t>
      </w:r>
      <w:r w:rsidR="00FD2BF7">
        <w:rPr>
          <w:rFonts w:ascii="PT Astra Serif" w:hAnsi="PT Astra Serif"/>
          <w:b w:val="0"/>
          <w:szCs w:val="24"/>
        </w:rPr>
        <w:t>Внести в постановление администрации Вурнарского муниципального округа Чувашской Республики от 22.03.2023 №233 «Об утверждении</w:t>
      </w:r>
      <w:r w:rsidRPr="001056B1">
        <w:rPr>
          <w:rFonts w:ascii="PT Astra Serif" w:hAnsi="PT Astra Serif"/>
          <w:b w:val="0"/>
          <w:color w:val="000000" w:themeColor="text1"/>
          <w:szCs w:val="24"/>
        </w:rPr>
        <w:t xml:space="preserve"> муниципальн</w:t>
      </w:r>
      <w:r w:rsidR="00FD2BF7">
        <w:rPr>
          <w:rFonts w:ascii="PT Astra Serif" w:hAnsi="PT Astra Serif"/>
          <w:b w:val="0"/>
          <w:color w:val="000000" w:themeColor="text1"/>
          <w:szCs w:val="24"/>
        </w:rPr>
        <w:t xml:space="preserve">ой программы </w:t>
      </w:r>
      <w:r w:rsidRPr="001056B1">
        <w:rPr>
          <w:rFonts w:ascii="PT Astra Serif" w:hAnsi="PT Astra Serif"/>
          <w:b w:val="0"/>
          <w:color w:val="000000" w:themeColor="text1"/>
          <w:szCs w:val="24"/>
        </w:rPr>
        <w:t xml:space="preserve"> Вурнарского муниципального округа Чуваш</w:t>
      </w:r>
      <w:r>
        <w:rPr>
          <w:rFonts w:ascii="PT Astra Serif" w:hAnsi="PT Astra Serif"/>
          <w:b w:val="0"/>
          <w:szCs w:val="24"/>
        </w:rPr>
        <w:t xml:space="preserve">ской Республики «Развитие сельского хозяйства и регулирование рынка сельскохозяйственной продукции, сырья и  продовольствия </w:t>
      </w:r>
      <w:r>
        <w:rPr>
          <w:rFonts w:ascii="PT Astra Serif" w:hAnsi="PT Astra Serif"/>
          <w:b w:val="0"/>
          <w:bCs/>
          <w:szCs w:val="24"/>
        </w:rPr>
        <w:t>Вурнарского муниципального округа Чувашской Республики</w:t>
      </w:r>
      <w:r>
        <w:rPr>
          <w:rFonts w:ascii="PT Astra Serif" w:hAnsi="PT Astra Serif"/>
          <w:b w:val="0"/>
          <w:szCs w:val="24"/>
        </w:rPr>
        <w:t>»</w:t>
      </w:r>
      <w:r w:rsidR="00FD2BF7">
        <w:rPr>
          <w:rFonts w:ascii="PT Astra Serif" w:hAnsi="PT Astra Serif"/>
          <w:b w:val="0"/>
          <w:szCs w:val="24"/>
        </w:rPr>
        <w:t xml:space="preserve"> (далее-постановление) следующие изменения:</w:t>
      </w:r>
    </w:p>
    <w:p w:rsidR="00FD2BF7" w:rsidRDefault="00FD2BF7" w:rsidP="002A701F">
      <w:pPr>
        <w:pStyle w:val="ConsPlusTitle"/>
        <w:widowControl/>
        <w:tabs>
          <w:tab w:val="left" w:pos="851"/>
        </w:tabs>
        <w:ind w:left="567" w:firstLine="567"/>
        <w:jc w:val="both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4"/>
        </w:rPr>
        <w:t>1.1. Приложение к постановлению изложить в редакции согласно приложению к настоящему постановлению.</w:t>
      </w:r>
    </w:p>
    <w:p w:rsidR="00DA0F4E" w:rsidRDefault="00DA0F4E" w:rsidP="002A701F">
      <w:pPr>
        <w:pStyle w:val="ConsPlusTitle"/>
        <w:widowControl/>
        <w:ind w:firstLine="1134"/>
        <w:jc w:val="both"/>
        <w:rPr>
          <w:rFonts w:ascii="PT Astra Serif" w:hAnsi="PT Astra Serif"/>
          <w:b w:val="0"/>
          <w:szCs w:val="24"/>
        </w:rPr>
      </w:pPr>
      <w:r>
        <w:rPr>
          <w:rFonts w:ascii="PT Astra Serif" w:hAnsi="PT Astra Serif"/>
          <w:b w:val="0"/>
          <w:szCs w:val="24"/>
        </w:rPr>
        <w:t xml:space="preserve">2. Настоящее постановление вступает в силу </w:t>
      </w:r>
      <w:r w:rsidR="00FD2BF7">
        <w:rPr>
          <w:rFonts w:ascii="PT Astra Serif" w:hAnsi="PT Astra Serif"/>
          <w:b w:val="0"/>
          <w:szCs w:val="24"/>
        </w:rPr>
        <w:t>после</w:t>
      </w:r>
      <w:r>
        <w:rPr>
          <w:rFonts w:ascii="PT Astra Serif" w:hAnsi="PT Astra Serif"/>
          <w:b w:val="0"/>
          <w:color w:val="000000"/>
          <w:szCs w:val="24"/>
        </w:rPr>
        <w:t xml:space="preserve"> его</w:t>
      </w:r>
      <w:r>
        <w:rPr>
          <w:rFonts w:ascii="PT Astra Serif" w:hAnsi="PT Astra Serif"/>
          <w:b w:val="0"/>
          <w:szCs w:val="24"/>
        </w:rPr>
        <w:t xml:space="preserve"> официального опубликования. </w:t>
      </w:r>
    </w:p>
    <w:p w:rsidR="00DA0F4E" w:rsidRDefault="00DA0F4E" w:rsidP="00DA0F4E">
      <w:pPr>
        <w:ind w:firstLine="540"/>
        <w:rPr>
          <w:rFonts w:ascii="PT Astra Serif" w:hAnsi="PT Astra Serif"/>
          <w:szCs w:val="24"/>
        </w:rPr>
      </w:pPr>
    </w:p>
    <w:p w:rsidR="00DA0F4E" w:rsidRDefault="00DA0F4E" w:rsidP="00DA0F4E">
      <w:pPr>
        <w:ind w:right="-52"/>
        <w:rPr>
          <w:rFonts w:ascii="PT Astra Serif" w:hAnsi="PT Astra Serif"/>
        </w:rPr>
      </w:pPr>
    </w:p>
    <w:p w:rsidR="00DA0F4E" w:rsidRDefault="00DA0F4E" w:rsidP="00DA0F4E">
      <w:pPr>
        <w:ind w:right="-52"/>
        <w:rPr>
          <w:rFonts w:ascii="PT Astra Serif" w:hAnsi="PT Astra Serif"/>
        </w:rPr>
      </w:pPr>
    </w:p>
    <w:p w:rsidR="00DA0F4E" w:rsidRPr="00647827" w:rsidRDefault="00440075" w:rsidP="002F0423">
      <w:pPr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Врио г</w:t>
      </w:r>
      <w:r w:rsidR="00DA0F4E" w:rsidRPr="00647827">
        <w:rPr>
          <w:rFonts w:ascii="PT Astra Serif" w:hAnsi="PT Astra Serif"/>
          <w:sz w:val="24"/>
          <w:szCs w:val="24"/>
        </w:rPr>
        <w:t>лав</w:t>
      </w:r>
      <w:r>
        <w:rPr>
          <w:rFonts w:ascii="PT Astra Serif" w:hAnsi="PT Astra Serif"/>
          <w:sz w:val="24"/>
          <w:szCs w:val="24"/>
        </w:rPr>
        <w:t>ы</w:t>
      </w:r>
      <w:r w:rsidR="00DA0F4E" w:rsidRPr="00647827">
        <w:rPr>
          <w:rFonts w:ascii="PT Astra Serif" w:hAnsi="PT Astra Serif"/>
          <w:sz w:val="24"/>
          <w:szCs w:val="24"/>
        </w:rPr>
        <w:t xml:space="preserve"> Вурнарского </w:t>
      </w:r>
    </w:p>
    <w:p w:rsidR="00DA0F4E" w:rsidRPr="00647827" w:rsidRDefault="00DA0F4E" w:rsidP="002F0423">
      <w:pPr>
        <w:ind w:firstLine="567"/>
        <w:rPr>
          <w:rFonts w:ascii="PT Astra Serif" w:hAnsi="PT Astra Serif"/>
          <w:sz w:val="24"/>
          <w:szCs w:val="24"/>
        </w:rPr>
      </w:pPr>
      <w:r w:rsidRPr="00647827">
        <w:rPr>
          <w:rFonts w:ascii="PT Astra Serif" w:hAnsi="PT Astra Serif"/>
          <w:sz w:val="24"/>
          <w:szCs w:val="24"/>
        </w:rPr>
        <w:t>муниципального округа</w:t>
      </w:r>
      <w:r w:rsidRPr="00647827">
        <w:rPr>
          <w:rFonts w:ascii="PT Astra Serif" w:hAnsi="PT Astra Serif"/>
          <w:sz w:val="24"/>
          <w:szCs w:val="24"/>
        </w:rPr>
        <w:tab/>
      </w:r>
      <w:r w:rsidRPr="00647827">
        <w:rPr>
          <w:rFonts w:ascii="PT Astra Serif" w:hAnsi="PT Astra Serif"/>
          <w:sz w:val="24"/>
          <w:szCs w:val="24"/>
        </w:rPr>
        <w:tab/>
      </w:r>
      <w:r w:rsidRPr="00647827">
        <w:rPr>
          <w:rFonts w:ascii="PT Astra Serif" w:hAnsi="PT Astra Serif"/>
          <w:sz w:val="24"/>
          <w:szCs w:val="24"/>
        </w:rPr>
        <w:tab/>
      </w:r>
      <w:r w:rsidRPr="00647827">
        <w:rPr>
          <w:rFonts w:ascii="PT Astra Serif" w:hAnsi="PT Astra Serif"/>
          <w:sz w:val="24"/>
          <w:szCs w:val="24"/>
        </w:rPr>
        <w:tab/>
      </w:r>
      <w:r w:rsidRPr="00647827">
        <w:rPr>
          <w:rFonts w:ascii="PT Astra Serif" w:hAnsi="PT Astra Serif"/>
          <w:sz w:val="24"/>
          <w:szCs w:val="24"/>
        </w:rPr>
        <w:tab/>
        <w:t xml:space="preserve">          </w:t>
      </w:r>
      <w:r w:rsidRPr="00647827">
        <w:rPr>
          <w:rFonts w:ascii="PT Astra Serif" w:hAnsi="PT Astra Serif"/>
          <w:sz w:val="24"/>
          <w:szCs w:val="24"/>
        </w:rPr>
        <w:tab/>
        <w:t xml:space="preserve">    </w:t>
      </w:r>
      <w:r w:rsidR="00440075">
        <w:rPr>
          <w:rFonts w:ascii="PT Astra Serif" w:hAnsi="PT Astra Serif"/>
          <w:sz w:val="24"/>
          <w:szCs w:val="24"/>
        </w:rPr>
        <w:t>А</w:t>
      </w:r>
      <w:r w:rsidRPr="00647827">
        <w:rPr>
          <w:rFonts w:ascii="PT Astra Serif" w:hAnsi="PT Astra Serif"/>
          <w:sz w:val="24"/>
          <w:szCs w:val="24"/>
        </w:rPr>
        <w:t>.</w:t>
      </w:r>
      <w:r w:rsidR="00440075">
        <w:rPr>
          <w:rFonts w:ascii="PT Astra Serif" w:hAnsi="PT Astra Serif"/>
          <w:sz w:val="24"/>
          <w:szCs w:val="24"/>
        </w:rPr>
        <w:t>Н</w:t>
      </w:r>
      <w:r w:rsidRPr="00647827">
        <w:rPr>
          <w:rFonts w:ascii="PT Astra Serif" w:hAnsi="PT Astra Serif"/>
          <w:sz w:val="24"/>
          <w:szCs w:val="24"/>
        </w:rPr>
        <w:t xml:space="preserve">. </w:t>
      </w:r>
      <w:r w:rsidR="00440075">
        <w:rPr>
          <w:rFonts w:ascii="PT Astra Serif" w:hAnsi="PT Astra Serif"/>
          <w:sz w:val="24"/>
          <w:szCs w:val="24"/>
        </w:rPr>
        <w:t>Фирсов</w:t>
      </w:r>
    </w:p>
    <w:p w:rsidR="00DA0F4E" w:rsidRPr="00647827" w:rsidRDefault="00DA0F4E" w:rsidP="00DA0F4E">
      <w:pPr>
        <w:ind w:firstLine="0"/>
        <w:rPr>
          <w:rFonts w:ascii="PT Astra Serif" w:hAnsi="PT Astra Serif"/>
          <w:sz w:val="24"/>
          <w:szCs w:val="24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DA0F4E">
      <w:pPr>
        <w:ind w:firstLine="0"/>
        <w:rPr>
          <w:rFonts w:ascii="PT Astra Serif" w:hAnsi="PT Astra Serif"/>
        </w:rPr>
      </w:pPr>
    </w:p>
    <w:p w:rsidR="00DA0F4E" w:rsidRDefault="00DA0F4E" w:rsidP="00AC3815">
      <w:pPr>
        <w:ind w:firstLine="56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Н.А. Никифорова</w:t>
      </w:r>
    </w:p>
    <w:p w:rsidR="00DA0F4E" w:rsidRDefault="00DA0F4E" w:rsidP="00AC3815">
      <w:pPr>
        <w:ind w:firstLine="567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8(83537)2-51-59</w:t>
      </w:r>
    </w:p>
    <w:p w:rsidR="00DA0F4E" w:rsidRDefault="00DA0F4E" w:rsidP="00DA0F4E">
      <w:pPr>
        <w:ind w:firstLine="0"/>
        <w:rPr>
          <w:rFonts w:ascii="PT Astra Serif" w:hAnsi="PT Astra Serif"/>
          <w:sz w:val="20"/>
          <w:szCs w:val="20"/>
        </w:rPr>
      </w:pPr>
    </w:p>
    <w:p w:rsidR="003F790F" w:rsidRPr="005D16F3" w:rsidRDefault="003F790F" w:rsidP="003F790F">
      <w:pPr>
        <w:jc w:val="right"/>
        <w:rPr>
          <w:rFonts w:ascii="PT Astra Serif" w:hAnsi="PT Astra Serif"/>
          <w:sz w:val="24"/>
          <w:szCs w:val="24"/>
        </w:rPr>
      </w:pPr>
      <w:r w:rsidRPr="005D16F3">
        <w:rPr>
          <w:rFonts w:ascii="PT Astra Serif" w:hAnsi="PT Astra Serif"/>
          <w:sz w:val="24"/>
          <w:szCs w:val="24"/>
        </w:rPr>
        <w:lastRenderedPageBreak/>
        <w:t>Приложение к постановлению администрации</w:t>
      </w:r>
    </w:p>
    <w:p w:rsidR="003F790F" w:rsidRPr="005D16F3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sz w:val="24"/>
          <w:szCs w:val="24"/>
        </w:rPr>
      </w:pPr>
      <w:r w:rsidRPr="005D16F3">
        <w:rPr>
          <w:rFonts w:ascii="PT Astra Serif" w:hAnsi="PT Astra Serif"/>
          <w:sz w:val="24"/>
          <w:szCs w:val="24"/>
        </w:rPr>
        <w:t xml:space="preserve">Вурнарского муниципального округа  </w:t>
      </w:r>
    </w:p>
    <w:p w:rsidR="003F790F" w:rsidRPr="005D16F3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sz w:val="24"/>
          <w:szCs w:val="24"/>
        </w:rPr>
      </w:pPr>
      <w:r w:rsidRPr="005D16F3">
        <w:rPr>
          <w:rFonts w:ascii="PT Astra Serif" w:hAnsi="PT Astra Serif"/>
          <w:sz w:val="24"/>
          <w:szCs w:val="24"/>
        </w:rPr>
        <w:t>Чувашской Республики</w:t>
      </w:r>
    </w:p>
    <w:p w:rsidR="003F790F" w:rsidRPr="005D16F3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bCs/>
          <w:sz w:val="24"/>
          <w:szCs w:val="24"/>
        </w:rPr>
      </w:pPr>
      <w:r w:rsidRPr="005D16F3">
        <w:rPr>
          <w:rFonts w:ascii="PT Astra Serif" w:hAnsi="PT Astra Serif"/>
          <w:sz w:val="24"/>
          <w:szCs w:val="24"/>
        </w:rPr>
        <w:t xml:space="preserve"> от </w:t>
      </w:r>
      <w:r w:rsidR="00787EFD">
        <w:rPr>
          <w:rFonts w:ascii="PT Astra Serif" w:hAnsi="PT Astra Serif"/>
          <w:sz w:val="24"/>
          <w:szCs w:val="24"/>
        </w:rPr>
        <w:t>13.02.</w:t>
      </w:r>
      <w:r w:rsidRPr="005D16F3">
        <w:rPr>
          <w:rFonts w:ascii="PT Astra Serif" w:hAnsi="PT Astra Serif"/>
          <w:sz w:val="24"/>
          <w:szCs w:val="24"/>
        </w:rPr>
        <w:t>202</w:t>
      </w:r>
      <w:r w:rsidR="00E26617">
        <w:rPr>
          <w:rFonts w:ascii="PT Astra Serif" w:hAnsi="PT Astra Serif"/>
          <w:sz w:val="24"/>
          <w:szCs w:val="24"/>
        </w:rPr>
        <w:t>5</w:t>
      </w:r>
      <w:r w:rsidRPr="005D16F3">
        <w:rPr>
          <w:rFonts w:ascii="PT Astra Serif" w:hAnsi="PT Astra Serif"/>
          <w:sz w:val="24"/>
          <w:szCs w:val="24"/>
        </w:rPr>
        <w:t xml:space="preserve"> г. </w:t>
      </w:r>
      <w:r w:rsidRPr="005D16F3">
        <w:rPr>
          <w:rFonts w:ascii="PT Astra Serif" w:hAnsi="PT Astra Serif"/>
          <w:bCs/>
          <w:sz w:val="24"/>
          <w:szCs w:val="24"/>
        </w:rPr>
        <w:t xml:space="preserve"> № </w:t>
      </w:r>
      <w:r w:rsidR="00787EFD">
        <w:rPr>
          <w:rFonts w:ascii="PT Astra Serif" w:hAnsi="PT Astra Serif"/>
          <w:bCs/>
          <w:sz w:val="24"/>
          <w:szCs w:val="24"/>
        </w:rPr>
        <w:t>185</w:t>
      </w:r>
    </w:p>
    <w:p w:rsidR="003F790F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bCs/>
        </w:rPr>
      </w:pPr>
    </w:p>
    <w:p w:rsidR="003F790F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bCs/>
        </w:rPr>
      </w:pPr>
    </w:p>
    <w:p w:rsidR="003F790F" w:rsidRPr="00233C87" w:rsidRDefault="003F790F" w:rsidP="003F790F">
      <w:pPr>
        <w:tabs>
          <w:tab w:val="left" w:pos="6600"/>
          <w:tab w:val="center" w:pos="8434"/>
        </w:tabs>
        <w:jc w:val="right"/>
        <w:rPr>
          <w:rFonts w:ascii="PT Astra Serif" w:hAnsi="PT Astra Serif"/>
          <w:bCs/>
        </w:rPr>
      </w:pPr>
    </w:p>
    <w:p w:rsidR="003F790F" w:rsidRPr="0055482F" w:rsidRDefault="003F790F" w:rsidP="003F790F">
      <w:pPr>
        <w:jc w:val="center"/>
        <w:rPr>
          <w:rFonts w:ascii="PT Astra Serif" w:hAnsi="PT Astra Serif"/>
          <w:bCs/>
          <w:sz w:val="24"/>
          <w:szCs w:val="24"/>
          <w:lang w:eastAsia="en-US"/>
        </w:rPr>
      </w:pPr>
      <w:r w:rsidRPr="0055482F">
        <w:rPr>
          <w:rFonts w:ascii="PT Astra Serif" w:hAnsi="PT Astra Serif"/>
          <w:bCs/>
          <w:sz w:val="24"/>
          <w:szCs w:val="24"/>
          <w:lang w:eastAsia="en-US"/>
        </w:rPr>
        <w:t>Стратегические приоритеты в сфере реализации </w:t>
      </w:r>
    </w:p>
    <w:p w:rsidR="003F790F" w:rsidRPr="0055482F" w:rsidRDefault="003F790F" w:rsidP="002A701F">
      <w:pPr>
        <w:tabs>
          <w:tab w:val="left" w:pos="567"/>
        </w:tabs>
        <w:ind w:left="567"/>
        <w:jc w:val="center"/>
        <w:rPr>
          <w:rFonts w:ascii="PT Astra Serif" w:hAnsi="PT Astra Serif"/>
          <w:bCs/>
          <w:sz w:val="24"/>
          <w:szCs w:val="24"/>
          <w:lang w:eastAsia="en-US"/>
        </w:rPr>
      </w:pPr>
      <w:r w:rsidRPr="0055482F">
        <w:rPr>
          <w:rFonts w:ascii="PT Astra Serif" w:hAnsi="PT Astra Serif"/>
          <w:bCs/>
          <w:sz w:val="24"/>
          <w:szCs w:val="24"/>
          <w:lang w:eastAsia="en-US"/>
        </w:rPr>
        <w:t>муниципальной программы «</w:t>
      </w:r>
      <w:r w:rsidRPr="0055482F">
        <w:rPr>
          <w:rFonts w:ascii="PT Astra Serif" w:hAnsi="PT Astra Serif"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 Вурнарского муниципального округа Чувашской Республики»</w:t>
      </w:r>
      <w:r w:rsidR="0055482F" w:rsidRPr="0055482F">
        <w:rPr>
          <w:rFonts w:ascii="PT Astra Serif" w:hAnsi="PT Astra Serif"/>
          <w:sz w:val="24"/>
          <w:szCs w:val="24"/>
        </w:rPr>
        <w:t>.</w:t>
      </w:r>
    </w:p>
    <w:p w:rsidR="006F242B" w:rsidRPr="0055482F" w:rsidRDefault="006F242B">
      <w:pPr>
        <w:rPr>
          <w:rFonts w:ascii="PT Astra Serif" w:hAnsi="PT Astra Serif"/>
          <w:sz w:val="24"/>
          <w:szCs w:val="24"/>
        </w:rPr>
      </w:pPr>
    </w:p>
    <w:p w:rsidR="006F242B" w:rsidRPr="009C50E6" w:rsidRDefault="006F242B" w:rsidP="00AC3815">
      <w:pPr>
        <w:pStyle w:val="1"/>
        <w:ind w:left="567" w:firstLine="567"/>
        <w:rPr>
          <w:rFonts w:ascii="PT Astra Serif" w:hAnsi="PT Astra Serif"/>
          <w:b w:val="0"/>
          <w:sz w:val="24"/>
          <w:szCs w:val="24"/>
        </w:rPr>
      </w:pPr>
      <w:bookmarkStart w:id="1" w:name="sub_1001"/>
      <w:r w:rsidRPr="009C50E6">
        <w:rPr>
          <w:rFonts w:ascii="PT Astra Serif" w:hAnsi="PT Astra Serif"/>
          <w:b w:val="0"/>
          <w:sz w:val="24"/>
          <w:szCs w:val="24"/>
        </w:rPr>
        <w:t xml:space="preserve">I. Оценка текущего состояния сферы реализации </w:t>
      </w:r>
      <w:r w:rsidR="00406993" w:rsidRPr="009C50E6">
        <w:rPr>
          <w:rFonts w:ascii="PT Astra Serif" w:hAnsi="PT Astra Serif"/>
          <w:b w:val="0"/>
          <w:sz w:val="24"/>
          <w:szCs w:val="24"/>
        </w:rPr>
        <w:t>муниципальной</w:t>
      </w:r>
      <w:r w:rsidRPr="009C50E6">
        <w:rPr>
          <w:rFonts w:ascii="PT Astra Serif" w:hAnsi="PT Astra Serif"/>
          <w:b w:val="0"/>
          <w:sz w:val="24"/>
          <w:szCs w:val="24"/>
        </w:rPr>
        <w:t xml:space="preserve"> программы Чувашской Республики "Развитие сельского хозяйства и регулирование рынка сельскохозяйственной продукции, сырья и продовольствия</w:t>
      </w:r>
      <w:r w:rsidR="00406993" w:rsidRPr="009C50E6">
        <w:rPr>
          <w:rFonts w:ascii="PT Astra Serif" w:hAnsi="PT Astra Serif"/>
          <w:b w:val="0"/>
          <w:sz w:val="24"/>
          <w:szCs w:val="24"/>
        </w:rPr>
        <w:t>»</w:t>
      </w:r>
      <w:r w:rsidR="003F790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Республики.</w:t>
      </w:r>
      <w:r w:rsidRPr="009C50E6">
        <w:rPr>
          <w:rFonts w:ascii="PT Astra Serif" w:hAnsi="PT Astra Serif"/>
          <w:b w:val="0"/>
          <w:sz w:val="24"/>
          <w:szCs w:val="24"/>
        </w:rPr>
        <w:t xml:space="preserve"> </w:t>
      </w:r>
    </w:p>
    <w:bookmarkEnd w:id="1"/>
    <w:p w:rsidR="006F242B" w:rsidRDefault="00406993" w:rsidP="00C91254">
      <w:pPr>
        <w:tabs>
          <w:tab w:val="left" w:pos="1134"/>
        </w:tabs>
        <w:ind w:left="567"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Муниципальная</w:t>
      </w:r>
      <w:r w:rsidR="006F242B" w:rsidRPr="006D693B">
        <w:rPr>
          <w:rFonts w:ascii="PT Astra Serif" w:hAnsi="PT Astra Serif"/>
          <w:sz w:val="24"/>
          <w:szCs w:val="24"/>
        </w:rPr>
        <w:t xml:space="preserve"> программа Чувашской Республики "Развитие сельского хозяйства и регулирование рынка сельскохозяйственной продукции, сырья и продовольствия" (далее также - </w:t>
      </w:r>
      <w:r w:rsidRPr="006D693B">
        <w:rPr>
          <w:rFonts w:ascii="PT Astra Serif" w:hAnsi="PT Astra Serif"/>
          <w:sz w:val="24"/>
          <w:szCs w:val="24"/>
        </w:rPr>
        <w:t>муниципальная</w:t>
      </w:r>
      <w:r w:rsidR="006F242B" w:rsidRPr="006D693B">
        <w:rPr>
          <w:rFonts w:ascii="PT Astra Serif" w:hAnsi="PT Astra Serif"/>
          <w:sz w:val="24"/>
          <w:szCs w:val="24"/>
        </w:rPr>
        <w:t xml:space="preserve">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</w:t>
      </w:r>
      <w:r w:rsidRPr="006D693B">
        <w:rPr>
          <w:rFonts w:ascii="PT Astra Serif" w:hAnsi="PT Astra Serif"/>
          <w:sz w:val="24"/>
          <w:szCs w:val="24"/>
        </w:rPr>
        <w:t>Вурнарского муниципального округа</w:t>
      </w:r>
      <w:r w:rsidR="006F242B" w:rsidRPr="006D693B">
        <w:rPr>
          <w:rFonts w:ascii="PT Astra Serif" w:hAnsi="PT Astra Serif"/>
          <w:sz w:val="24"/>
          <w:szCs w:val="24"/>
        </w:rPr>
        <w:t>.</w:t>
      </w:r>
    </w:p>
    <w:p w:rsidR="00824FF7" w:rsidRPr="00690943" w:rsidRDefault="00824FF7" w:rsidP="00C91254">
      <w:pPr>
        <w:tabs>
          <w:tab w:val="left" w:pos="851"/>
          <w:tab w:val="right" w:leader="dot" w:pos="9923"/>
        </w:tabs>
        <w:ind w:left="567" w:firstLine="567"/>
        <w:rPr>
          <w:rFonts w:ascii="PT Astra Serif" w:hAnsi="PT Astra Serif"/>
          <w:sz w:val="24"/>
          <w:szCs w:val="24"/>
        </w:rPr>
      </w:pPr>
      <w:r w:rsidRPr="00690943">
        <w:rPr>
          <w:rFonts w:ascii="PT Astra Serif" w:hAnsi="PT Astra Serif"/>
          <w:sz w:val="24"/>
          <w:szCs w:val="24"/>
        </w:rPr>
        <w:t xml:space="preserve">Вурнарский  муниципальный округ Чувашской Республики  является индустриально-аграрной зоной. </w:t>
      </w:r>
      <w:r w:rsidRPr="00690943">
        <w:rPr>
          <w:rFonts w:ascii="PT Astra Serif" w:hAnsi="PT Astra Serif"/>
          <w:snapToGrid w:val="0"/>
          <w:sz w:val="24"/>
          <w:szCs w:val="24"/>
        </w:rPr>
        <w:t xml:space="preserve">Всего площадь сельхозугодий составляет 55415 га или 54,7% </w:t>
      </w:r>
      <w:r w:rsidRPr="00690943">
        <w:rPr>
          <w:rFonts w:ascii="PT Astra Serif" w:hAnsi="PT Astra Serif"/>
          <w:sz w:val="24"/>
          <w:szCs w:val="24"/>
        </w:rPr>
        <w:t>от общей площади муниципального округа. Черноземы служат потенциалом богатых урожаев картофеля, зерновых культур, кукурузы.</w:t>
      </w:r>
    </w:p>
    <w:p w:rsidR="00824FF7" w:rsidRPr="00233C87" w:rsidRDefault="00824FF7" w:rsidP="002A701F">
      <w:pPr>
        <w:pStyle w:val="ConsPlusNormal"/>
        <w:tabs>
          <w:tab w:val="left" w:pos="567"/>
          <w:tab w:val="right" w:leader="dot" w:pos="9923"/>
        </w:tabs>
        <w:ind w:left="567"/>
        <w:jc w:val="both"/>
        <w:rPr>
          <w:rFonts w:ascii="PT Astra Serif" w:hAnsi="PT Astra Serif"/>
          <w:szCs w:val="24"/>
        </w:rPr>
      </w:pPr>
      <w:r w:rsidRPr="00233C87">
        <w:rPr>
          <w:rFonts w:ascii="PT Astra Serif" w:hAnsi="PT Astra Serif"/>
          <w:szCs w:val="24"/>
        </w:rPr>
        <w:t>Сельское хозяйство муниципального округа является основным сектором экономики муниципального округа, которое представлено сельскохозяйственными производственными кооперативами, крестьянско – фермерскими хозяйствами и личными подсобными хозяйствами. В округе 17 сельскохозяйственных предпр</w:t>
      </w:r>
      <w:r>
        <w:rPr>
          <w:rFonts w:ascii="PT Astra Serif" w:hAnsi="PT Astra Serif"/>
          <w:szCs w:val="24"/>
        </w:rPr>
        <w:t>иятий,  39 фермерских хозяйств.</w:t>
      </w:r>
    </w:p>
    <w:p w:rsidR="006F242B" w:rsidRPr="006D693B" w:rsidRDefault="006F242B" w:rsidP="002A701F">
      <w:pPr>
        <w:ind w:left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Индекс производства продукции сельского хозяйства (в сопоставимых ценах) в хозяйствах всех категорий в 202</w:t>
      </w:r>
      <w:r w:rsidR="00A2724A" w:rsidRPr="006D693B">
        <w:rPr>
          <w:rFonts w:ascii="PT Astra Serif" w:hAnsi="PT Astra Serif"/>
          <w:sz w:val="24"/>
          <w:szCs w:val="24"/>
        </w:rPr>
        <w:t>3</w:t>
      </w:r>
      <w:r w:rsidRPr="006D693B">
        <w:rPr>
          <w:rFonts w:ascii="PT Astra Serif" w:hAnsi="PT Astra Serif"/>
          <w:sz w:val="24"/>
          <w:szCs w:val="24"/>
        </w:rPr>
        <w:t xml:space="preserve"> году составил </w:t>
      </w:r>
      <w:r w:rsidR="00A2724A" w:rsidRPr="006D693B">
        <w:rPr>
          <w:rFonts w:ascii="PT Astra Serif" w:hAnsi="PT Astra Serif"/>
          <w:sz w:val="24"/>
          <w:szCs w:val="24"/>
        </w:rPr>
        <w:t>98,9</w:t>
      </w:r>
      <w:r w:rsidRPr="006D693B">
        <w:rPr>
          <w:rFonts w:ascii="PT Astra Serif" w:hAnsi="PT Astra Serif"/>
          <w:sz w:val="24"/>
          <w:szCs w:val="24"/>
        </w:rPr>
        <w:t xml:space="preserve"> процент</w:t>
      </w:r>
      <w:r w:rsidR="00A2724A" w:rsidRPr="006D693B">
        <w:rPr>
          <w:rFonts w:ascii="PT Astra Serif" w:hAnsi="PT Astra Serif"/>
          <w:sz w:val="24"/>
          <w:szCs w:val="24"/>
        </w:rPr>
        <w:t>ов</w:t>
      </w:r>
      <w:r w:rsidRPr="006D693B">
        <w:rPr>
          <w:rFonts w:ascii="PT Astra Serif" w:hAnsi="PT Astra Serif"/>
          <w:sz w:val="24"/>
          <w:szCs w:val="24"/>
        </w:rPr>
        <w:t xml:space="preserve"> по отношению к уровню 202</w:t>
      </w:r>
      <w:r w:rsidR="00A2724A" w:rsidRPr="006D693B">
        <w:rPr>
          <w:rFonts w:ascii="PT Astra Serif" w:hAnsi="PT Astra Serif"/>
          <w:sz w:val="24"/>
          <w:szCs w:val="24"/>
        </w:rPr>
        <w:t>2</w:t>
      </w:r>
      <w:r w:rsidRPr="006D693B">
        <w:rPr>
          <w:rFonts w:ascii="PT Astra Serif" w:hAnsi="PT Astra Serif"/>
          <w:sz w:val="24"/>
          <w:szCs w:val="24"/>
        </w:rPr>
        <w:t xml:space="preserve"> года (плановое значение на 202</w:t>
      </w:r>
      <w:r w:rsidR="00A2724A" w:rsidRPr="006D693B">
        <w:rPr>
          <w:rFonts w:ascii="PT Astra Serif" w:hAnsi="PT Astra Serif"/>
          <w:sz w:val="24"/>
          <w:szCs w:val="24"/>
        </w:rPr>
        <w:t>4</w:t>
      </w:r>
      <w:r w:rsidRPr="006D693B">
        <w:rPr>
          <w:rFonts w:ascii="PT Astra Serif" w:hAnsi="PT Astra Serif"/>
          <w:sz w:val="24"/>
          <w:szCs w:val="24"/>
        </w:rPr>
        <w:t xml:space="preserve"> год - 10</w:t>
      </w:r>
      <w:r w:rsidR="00D51363" w:rsidRPr="006D693B">
        <w:rPr>
          <w:rFonts w:ascii="PT Astra Serif" w:hAnsi="PT Astra Serif"/>
          <w:sz w:val="24"/>
          <w:szCs w:val="24"/>
        </w:rPr>
        <w:t>0</w:t>
      </w:r>
      <w:r w:rsidRPr="006D693B">
        <w:rPr>
          <w:rFonts w:ascii="PT Astra Serif" w:hAnsi="PT Astra Serif"/>
          <w:sz w:val="24"/>
          <w:szCs w:val="24"/>
        </w:rPr>
        <w:t>,</w:t>
      </w:r>
      <w:r w:rsidR="00D51363" w:rsidRPr="006D693B">
        <w:rPr>
          <w:rFonts w:ascii="PT Astra Serif" w:hAnsi="PT Astra Serif"/>
          <w:sz w:val="24"/>
          <w:szCs w:val="24"/>
        </w:rPr>
        <w:t>6</w:t>
      </w:r>
      <w:r w:rsidRPr="006D693B">
        <w:rPr>
          <w:rFonts w:ascii="PT Astra Serif" w:hAnsi="PT Astra Serif"/>
          <w:sz w:val="24"/>
          <w:szCs w:val="24"/>
        </w:rPr>
        <w:t xml:space="preserve"> процент</w:t>
      </w:r>
      <w:r w:rsidR="00D51363" w:rsidRPr="006D693B">
        <w:rPr>
          <w:rFonts w:ascii="PT Astra Serif" w:hAnsi="PT Astra Serif"/>
          <w:sz w:val="24"/>
          <w:szCs w:val="24"/>
        </w:rPr>
        <w:t>ов</w:t>
      </w:r>
      <w:r w:rsidRPr="006D693B">
        <w:rPr>
          <w:rFonts w:ascii="PT Astra Serif" w:hAnsi="PT Astra Serif"/>
          <w:sz w:val="24"/>
          <w:szCs w:val="24"/>
        </w:rPr>
        <w:t xml:space="preserve"> по отношению к уровню 202</w:t>
      </w:r>
      <w:r w:rsidR="00A2724A" w:rsidRPr="006D693B">
        <w:rPr>
          <w:rFonts w:ascii="PT Astra Serif" w:hAnsi="PT Astra Serif"/>
          <w:sz w:val="24"/>
          <w:szCs w:val="24"/>
        </w:rPr>
        <w:t>3</w:t>
      </w:r>
      <w:r w:rsidRPr="006D693B">
        <w:rPr>
          <w:rFonts w:ascii="PT Astra Serif" w:hAnsi="PT Astra Serif"/>
          <w:sz w:val="24"/>
          <w:szCs w:val="24"/>
        </w:rPr>
        <w:t xml:space="preserve"> года).</w:t>
      </w:r>
    </w:p>
    <w:p w:rsidR="006F242B" w:rsidRPr="006D693B" w:rsidRDefault="006F242B" w:rsidP="002A701F">
      <w:pPr>
        <w:ind w:left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По оценке и данным Территориального органа Федеральной службы государственной статистики по Чувашской Республике, в 202</w:t>
      </w:r>
      <w:r w:rsidR="00D51363" w:rsidRPr="006D693B">
        <w:rPr>
          <w:rFonts w:ascii="PT Astra Serif" w:hAnsi="PT Astra Serif"/>
          <w:sz w:val="24"/>
          <w:szCs w:val="24"/>
        </w:rPr>
        <w:t>4</w:t>
      </w:r>
      <w:r w:rsidRPr="006D693B">
        <w:rPr>
          <w:rFonts w:ascii="PT Astra Serif" w:hAnsi="PT Astra Serif"/>
          <w:sz w:val="24"/>
          <w:szCs w:val="24"/>
        </w:rPr>
        <w:t xml:space="preserve"> году достигнуты плановые значения уровня самообеспечения: картофелем, молоком, мясом.</w:t>
      </w:r>
    </w:p>
    <w:p w:rsidR="006F242B" w:rsidRPr="006D693B" w:rsidRDefault="006F242B" w:rsidP="002A701F">
      <w:pPr>
        <w:ind w:left="567" w:firstLine="709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По результатам деятельности сельскохозяйственных организаций за 202</w:t>
      </w:r>
      <w:r w:rsidR="005A777F">
        <w:rPr>
          <w:rFonts w:ascii="PT Astra Serif" w:hAnsi="PT Astra Serif"/>
          <w:sz w:val="24"/>
          <w:szCs w:val="24"/>
        </w:rPr>
        <w:t>3</w:t>
      </w:r>
      <w:r w:rsidRPr="006D693B">
        <w:rPr>
          <w:rFonts w:ascii="PT Astra Serif" w:hAnsi="PT Astra Serif"/>
          <w:sz w:val="24"/>
          <w:szCs w:val="24"/>
        </w:rPr>
        <w:t xml:space="preserve"> год, подготовленным на основании отчетов о финансово-экономическом состоянии товаропроизводителей агропромышленного комплекса, получивших государственную поддержку, рентабельность сельскохозяйственных организаций с учетом субсидий составила 22 процента (без государственной поддержки 12 процентов).</w:t>
      </w:r>
    </w:p>
    <w:p w:rsidR="006F242B" w:rsidRPr="006D693B" w:rsidRDefault="006F242B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Среднемесячная начисленная заработная плата в сельскохозяйственных организациях составила </w:t>
      </w:r>
      <w:r w:rsidR="00D51363" w:rsidRPr="006D693B">
        <w:rPr>
          <w:rFonts w:ascii="PT Astra Serif" w:hAnsi="PT Astra Serif"/>
          <w:sz w:val="24"/>
          <w:szCs w:val="24"/>
        </w:rPr>
        <w:t>43161</w:t>
      </w:r>
      <w:r w:rsidRPr="006D693B">
        <w:rPr>
          <w:rFonts w:ascii="PT Astra Serif" w:hAnsi="PT Astra Serif"/>
          <w:sz w:val="24"/>
          <w:szCs w:val="24"/>
        </w:rPr>
        <w:t xml:space="preserve"> рубл</w:t>
      </w:r>
      <w:r w:rsidR="00D51363" w:rsidRPr="006D693B">
        <w:rPr>
          <w:rFonts w:ascii="PT Astra Serif" w:hAnsi="PT Astra Serif"/>
          <w:sz w:val="24"/>
          <w:szCs w:val="24"/>
        </w:rPr>
        <w:t>ь</w:t>
      </w:r>
      <w:r w:rsidRPr="006D693B">
        <w:rPr>
          <w:rFonts w:ascii="PT Astra Serif" w:hAnsi="PT Astra Serif"/>
          <w:sz w:val="24"/>
          <w:szCs w:val="24"/>
        </w:rPr>
        <w:t>, что больше показателя 202</w:t>
      </w:r>
      <w:r w:rsidR="00D51363" w:rsidRPr="006D693B">
        <w:rPr>
          <w:rFonts w:ascii="PT Astra Serif" w:hAnsi="PT Astra Serif"/>
          <w:sz w:val="24"/>
          <w:szCs w:val="24"/>
        </w:rPr>
        <w:t>3</w:t>
      </w:r>
      <w:r w:rsidRPr="006D693B">
        <w:rPr>
          <w:rFonts w:ascii="PT Astra Serif" w:hAnsi="PT Astra Serif"/>
          <w:sz w:val="24"/>
          <w:szCs w:val="24"/>
        </w:rPr>
        <w:t xml:space="preserve"> года на </w:t>
      </w:r>
      <w:r w:rsidR="00D51363" w:rsidRPr="006D693B">
        <w:rPr>
          <w:rFonts w:ascii="PT Astra Serif" w:hAnsi="PT Astra Serif"/>
          <w:sz w:val="24"/>
          <w:szCs w:val="24"/>
        </w:rPr>
        <w:t>16</w:t>
      </w:r>
      <w:r w:rsidRPr="006D693B">
        <w:rPr>
          <w:rFonts w:ascii="PT Astra Serif" w:hAnsi="PT Astra Serif"/>
          <w:sz w:val="24"/>
          <w:szCs w:val="24"/>
        </w:rPr>
        <w:t xml:space="preserve"> процент</w:t>
      </w:r>
      <w:r w:rsidR="00D51363" w:rsidRPr="006D693B">
        <w:rPr>
          <w:rFonts w:ascii="PT Astra Serif" w:hAnsi="PT Astra Serif"/>
          <w:sz w:val="24"/>
          <w:szCs w:val="24"/>
        </w:rPr>
        <w:t>ов</w:t>
      </w:r>
      <w:r w:rsidRPr="006D693B">
        <w:rPr>
          <w:rFonts w:ascii="PT Astra Serif" w:hAnsi="PT Astra Serif"/>
          <w:sz w:val="24"/>
          <w:szCs w:val="24"/>
        </w:rPr>
        <w:t>.</w:t>
      </w:r>
    </w:p>
    <w:p w:rsidR="006F242B" w:rsidRPr="006D693B" w:rsidRDefault="006F242B" w:rsidP="002A701F">
      <w:pPr>
        <w:ind w:left="567"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Основными проблемами в сфере реализации </w:t>
      </w:r>
      <w:r w:rsidR="00D51363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 на текущем этапе являются:</w:t>
      </w:r>
    </w:p>
    <w:p w:rsidR="006F242B" w:rsidRPr="006D693B" w:rsidRDefault="006F242B" w:rsidP="002A701F">
      <w:pPr>
        <w:ind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невысокие темпы развития экономики;</w:t>
      </w:r>
    </w:p>
    <w:p w:rsidR="006F242B" w:rsidRPr="006D693B" w:rsidRDefault="006F242B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отсутствие необходимых прорывных решений и технологий в агропромышленном </w:t>
      </w:r>
      <w:r w:rsidR="002A701F">
        <w:rPr>
          <w:rFonts w:ascii="PT Astra Serif" w:hAnsi="PT Astra Serif"/>
          <w:sz w:val="24"/>
          <w:szCs w:val="24"/>
        </w:rPr>
        <w:t xml:space="preserve">  </w:t>
      </w:r>
      <w:r w:rsidRPr="006D693B">
        <w:rPr>
          <w:rFonts w:ascii="PT Astra Serif" w:hAnsi="PT Astra Serif"/>
          <w:sz w:val="24"/>
          <w:szCs w:val="24"/>
        </w:rPr>
        <w:t>комплексе;</w:t>
      </w:r>
    </w:p>
    <w:p w:rsidR="006F242B" w:rsidRPr="006D693B" w:rsidRDefault="006F242B" w:rsidP="002A701F">
      <w:pPr>
        <w:ind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lastRenderedPageBreak/>
        <w:t>недостаток высококвалифицированных кадров в сельском хозяйстве</w:t>
      </w:r>
      <w:r w:rsidR="00D51363" w:rsidRPr="006D693B">
        <w:rPr>
          <w:rFonts w:ascii="PT Astra Serif" w:hAnsi="PT Astra Serif"/>
          <w:sz w:val="24"/>
          <w:szCs w:val="24"/>
        </w:rPr>
        <w:t>.</w:t>
      </w:r>
      <w:r w:rsidRPr="006D693B">
        <w:rPr>
          <w:rFonts w:ascii="PT Astra Serif" w:hAnsi="PT Astra Serif"/>
          <w:sz w:val="24"/>
          <w:szCs w:val="24"/>
        </w:rPr>
        <w:t xml:space="preserve"> </w:t>
      </w:r>
    </w:p>
    <w:p w:rsidR="006F242B" w:rsidRPr="006D693B" w:rsidRDefault="006F242B">
      <w:pPr>
        <w:pStyle w:val="a6"/>
        <w:rPr>
          <w:rFonts w:ascii="PT Astra Serif" w:hAnsi="PT Astra Serif"/>
          <w:sz w:val="24"/>
          <w:szCs w:val="24"/>
          <w:shd w:val="clear" w:color="auto" w:fill="F0F0F0"/>
        </w:rPr>
      </w:pPr>
      <w:r w:rsidRPr="006D693B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00"/>
      </w:tblGrid>
      <w:tr w:rsidR="00281899" w:rsidRPr="006D693B" w:rsidTr="00F7372C">
        <w:tc>
          <w:tcPr>
            <w:tcW w:w="9500" w:type="dxa"/>
            <w:hideMark/>
          </w:tcPr>
          <w:p w:rsidR="00281899" w:rsidRPr="006D693B" w:rsidRDefault="002A701F" w:rsidP="003F2B5C">
            <w:pPr>
              <w:ind w:left="364" w:hanging="364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281899" w:rsidRPr="006D693B">
              <w:rPr>
                <w:rFonts w:ascii="PT Astra Serif" w:hAnsi="PT Astra Serif"/>
                <w:sz w:val="24"/>
                <w:szCs w:val="24"/>
              </w:rPr>
              <w:t xml:space="preserve">Раздел </w:t>
            </w:r>
            <w:r w:rsidR="00273AEE" w:rsidRPr="006D693B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="00281899" w:rsidRPr="006D693B">
              <w:rPr>
                <w:rFonts w:ascii="PT Astra Serif" w:hAnsi="PT Astra Serif"/>
                <w:sz w:val="24"/>
                <w:szCs w:val="24"/>
              </w:rPr>
              <w:t xml:space="preserve">I. </w:t>
            </w:r>
            <w:r w:rsidR="00273AEE" w:rsidRPr="006D693B">
              <w:rPr>
                <w:rFonts w:ascii="PT Astra Serif" w:hAnsi="PT Astra Serif"/>
                <w:sz w:val="24"/>
                <w:szCs w:val="24"/>
              </w:rPr>
              <w:t xml:space="preserve">Стратегические приоритеты и цели муниципальной </w:t>
            </w:r>
            <w:r w:rsidR="00281899" w:rsidRPr="006D693B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  <w:r w:rsidR="00273AEE"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81899" w:rsidRPr="006D693B" w:rsidRDefault="00281899" w:rsidP="002A701F">
      <w:pPr>
        <w:ind w:left="567" w:firstLine="567"/>
        <w:rPr>
          <w:rFonts w:ascii="PT Astra Serif" w:hAnsi="PT Astra Serif"/>
          <w:sz w:val="24"/>
          <w:szCs w:val="24"/>
          <w:lang w:eastAsia="en-US"/>
        </w:rPr>
      </w:pPr>
      <w:r w:rsidRPr="006D693B">
        <w:rPr>
          <w:rFonts w:ascii="PT Astra Serif" w:hAnsi="PT Astra Serif"/>
          <w:sz w:val="24"/>
          <w:szCs w:val="24"/>
        </w:rPr>
        <w:t xml:space="preserve"> Муниципальная программа Вурнарского  муниципального округа «Развитие сельского хозяйства и регулирование рынка сельскохозяйственной продукции, сырья и продовольствия Вурнарского мун</w:t>
      </w:r>
      <w:r w:rsidRPr="006D693B">
        <w:rPr>
          <w:rFonts w:ascii="PT Astra Serif" w:hAnsi="PT Astra Serif"/>
          <w:sz w:val="24"/>
          <w:szCs w:val="24"/>
        </w:rPr>
        <w:t>и</w:t>
      </w:r>
      <w:r w:rsidRPr="006D693B">
        <w:rPr>
          <w:rFonts w:ascii="PT Astra Serif" w:hAnsi="PT Astra Serif"/>
          <w:sz w:val="24"/>
          <w:szCs w:val="24"/>
        </w:rPr>
        <w:t>ципального округа Чувашской Республики муниципального округа» (далее – Муниципальная пр</w:t>
      </w:r>
      <w:r w:rsidRPr="006D693B">
        <w:rPr>
          <w:rFonts w:ascii="PT Astra Serif" w:hAnsi="PT Astra Serif"/>
          <w:sz w:val="24"/>
          <w:szCs w:val="24"/>
        </w:rPr>
        <w:t>о</w:t>
      </w:r>
      <w:r w:rsidRPr="006D693B">
        <w:rPr>
          <w:rFonts w:ascii="PT Astra Serif" w:hAnsi="PT Astra Serif"/>
          <w:sz w:val="24"/>
          <w:szCs w:val="24"/>
        </w:rPr>
        <w:t>грамма) предусматривает комплексное развитие деятельности агропромышленного комплекса  м</w:t>
      </w:r>
      <w:r w:rsidRPr="006D693B">
        <w:rPr>
          <w:rFonts w:ascii="PT Astra Serif" w:hAnsi="PT Astra Serif"/>
          <w:sz w:val="24"/>
          <w:szCs w:val="24"/>
        </w:rPr>
        <w:t>у</w:t>
      </w:r>
      <w:r w:rsidRPr="006D693B">
        <w:rPr>
          <w:rFonts w:ascii="PT Astra Serif" w:hAnsi="PT Astra Serif"/>
          <w:sz w:val="24"/>
          <w:szCs w:val="24"/>
        </w:rPr>
        <w:t>ниципального округа.</w:t>
      </w:r>
    </w:p>
    <w:p w:rsidR="00281899" w:rsidRPr="006D693B" w:rsidRDefault="00281899" w:rsidP="002A701F">
      <w:pPr>
        <w:ind w:firstLine="1134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Муниципальная программа направлена на достижение следующих целей: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устойчивое развитие агропромышленного комплекса Вурнарского муниципального округа;</w:t>
      </w:r>
      <w:r w:rsidRPr="006D693B">
        <w:rPr>
          <w:rFonts w:ascii="PT Astra Serif" w:hAnsi="PT Astra Serif"/>
          <w:sz w:val="24"/>
          <w:szCs w:val="24"/>
        </w:rPr>
        <w:t xml:space="preserve"> 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поощрение передовиков сельского хозяйства</w:t>
      </w:r>
      <w:r w:rsidRPr="006D693B">
        <w:rPr>
          <w:rFonts w:ascii="PT Astra Serif" w:hAnsi="PT Astra Serif"/>
          <w:bCs/>
          <w:sz w:val="24"/>
          <w:szCs w:val="24"/>
        </w:rPr>
        <w:t>;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воспроизводство и повышение эффективности использования в сельском хозяйстве земельных и природных ресурсов;</w:t>
      </w:r>
    </w:p>
    <w:p w:rsidR="00281899" w:rsidRPr="006D693B" w:rsidRDefault="007A35B7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 xml:space="preserve">вовлечение в оборот земель сельскохозяйственного назначения; 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обеспечение эпизоотического и ветеринарно-санитарного благополучия на территории Вурнарского муниципального округа;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повышение продукционного потенциала мелиорируемых земель и эффективности использования природных ресурсов.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Улучшение общих условий функционирования сельского хозяйства.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Обеспечение ускоренного развития приоритетных подотраслей сельского хозяйства.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Повышение финансовой устойчивости сельского хозяйства.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Совершенствование механизмов регулирования рынка сельскохозяйственной продукции, сырья и продовольствия.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Сохранение и восстановление земельных ресурсов.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Предотвращение выбытия из оборота высокопродуктивных земель, сельскохозяйственных угодий.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Освобождение площади от борщевика Сосновского.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bCs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Обеспечение эпизоотического и ветеринарно-санитарного благополучия на территории Вурнарского муниципального округа.</w:t>
      </w:r>
    </w:p>
    <w:p w:rsidR="00281899" w:rsidRPr="006D693B" w:rsidRDefault="00281899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bCs/>
          <w:sz w:val="24"/>
          <w:szCs w:val="24"/>
        </w:rPr>
        <w:t>Восстановление мелиоративного фонда, включая реализацию мер по орошению и осушению земель.</w:t>
      </w:r>
    </w:p>
    <w:p w:rsidR="00281899" w:rsidRPr="006D693B" w:rsidRDefault="00281899" w:rsidP="002A701F">
      <w:pPr>
        <w:ind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Муниципальная программа будет реализовываться в 202</w:t>
      </w:r>
      <w:r w:rsidR="00357A18">
        <w:rPr>
          <w:rFonts w:ascii="PT Astra Serif" w:hAnsi="PT Astra Serif"/>
          <w:sz w:val="24"/>
          <w:szCs w:val="24"/>
        </w:rPr>
        <w:t>4</w:t>
      </w:r>
      <w:r w:rsidRPr="006D693B">
        <w:rPr>
          <w:rFonts w:ascii="PT Astra Serif" w:hAnsi="PT Astra Serif"/>
          <w:sz w:val="24"/>
          <w:szCs w:val="24"/>
        </w:rPr>
        <w:t xml:space="preserve"> - 2035 годах. </w:t>
      </w:r>
    </w:p>
    <w:p w:rsidR="006F242B" w:rsidRPr="006D693B" w:rsidRDefault="006F242B" w:rsidP="002A701F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К концу II</w:t>
      </w:r>
      <w:r w:rsidR="00C01866">
        <w:rPr>
          <w:rFonts w:ascii="PT Astra Serif" w:hAnsi="PT Astra Serif"/>
          <w:sz w:val="24"/>
          <w:szCs w:val="24"/>
          <w:lang w:val="en-US"/>
        </w:rPr>
        <w:t>I</w:t>
      </w:r>
      <w:r w:rsidRPr="006D693B">
        <w:rPr>
          <w:rFonts w:ascii="PT Astra Serif" w:hAnsi="PT Astra Serif"/>
          <w:sz w:val="24"/>
          <w:szCs w:val="24"/>
        </w:rPr>
        <w:t xml:space="preserve"> этапа реализации </w:t>
      </w:r>
      <w:r w:rsidR="00281899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 (2035 год) прогнозируется достижение следующих целей </w:t>
      </w:r>
      <w:r w:rsidR="00281899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программы:</w:t>
      </w:r>
    </w:p>
    <w:p w:rsidR="006F242B" w:rsidRPr="006D693B" w:rsidRDefault="006F242B" w:rsidP="002A701F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цель 1 "достижение значения индекса производства продукции сельского хозяйства (в сопоставимых ценах) в 2035 году в объеме </w:t>
      </w:r>
      <w:r w:rsidR="008025E1" w:rsidRPr="006D693B">
        <w:rPr>
          <w:rFonts w:ascii="PT Astra Serif" w:hAnsi="PT Astra Serif"/>
          <w:sz w:val="24"/>
          <w:szCs w:val="24"/>
        </w:rPr>
        <w:t>104</w:t>
      </w:r>
      <w:r w:rsidRPr="006D693B">
        <w:rPr>
          <w:rFonts w:ascii="PT Astra Serif" w:hAnsi="PT Astra Serif"/>
          <w:sz w:val="24"/>
          <w:szCs w:val="24"/>
        </w:rPr>
        <w:t xml:space="preserve"> процента по отношению к уровню 202</w:t>
      </w:r>
      <w:r w:rsidR="00F61177">
        <w:rPr>
          <w:rFonts w:ascii="PT Astra Serif" w:hAnsi="PT Astra Serif"/>
          <w:sz w:val="24"/>
          <w:szCs w:val="24"/>
        </w:rPr>
        <w:t>3</w:t>
      </w:r>
      <w:r w:rsidRPr="006D693B">
        <w:rPr>
          <w:rFonts w:ascii="PT Astra Serif" w:hAnsi="PT Astra Serif"/>
          <w:sz w:val="24"/>
          <w:szCs w:val="24"/>
        </w:rPr>
        <w:t xml:space="preserve"> года";</w:t>
      </w:r>
    </w:p>
    <w:p w:rsidR="006F242B" w:rsidRPr="006D693B" w:rsidRDefault="006F242B" w:rsidP="002A701F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цель </w:t>
      </w:r>
      <w:r w:rsidR="00281899" w:rsidRPr="006D693B">
        <w:rPr>
          <w:rFonts w:ascii="PT Astra Serif" w:hAnsi="PT Astra Serif"/>
          <w:sz w:val="24"/>
          <w:szCs w:val="24"/>
        </w:rPr>
        <w:t>2</w:t>
      </w:r>
      <w:r w:rsidRPr="006D693B">
        <w:rPr>
          <w:rFonts w:ascii="PT Astra Serif" w:hAnsi="PT Astra Serif"/>
          <w:sz w:val="24"/>
          <w:szCs w:val="24"/>
        </w:rPr>
        <w:t xml:space="preserve"> "достижение уровня среднемесячной начисленной заработной платы работников сельского хозяйства в 2035 году в размере </w:t>
      </w:r>
      <w:r w:rsidR="00AE5039" w:rsidRPr="006D693B">
        <w:rPr>
          <w:rFonts w:ascii="PT Astra Serif" w:hAnsi="PT Astra Serif"/>
          <w:sz w:val="24"/>
          <w:szCs w:val="24"/>
        </w:rPr>
        <w:t>8410</w:t>
      </w:r>
      <w:r w:rsidR="00255B95" w:rsidRPr="00255B95">
        <w:rPr>
          <w:rFonts w:ascii="PT Astra Serif" w:hAnsi="PT Astra Serif"/>
          <w:sz w:val="24"/>
          <w:szCs w:val="24"/>
        </w:rPr>
        <w:t>6</w:t>
      </w:r>
      <w:r w:rsidRPr="006D693B">
        <w:rPr>
          <w:rFonts w:ascii="PT Astra Serif" w:hAnsi="PT Astra Serif"/>
          <w:sz w:val="24"/>
          <w:szCs w:val="24"/>
        </w:rPr>
        <w:t xml:space="preserve"> рубл</w:t>
      </w:r>
      <w:r w:rsidR="00AE5039" w:rsidRPr="006D693B">
        <w:rPr>
          <w:rFonts w:ascii="PT Astra Serif" w:hAnsi="PT Astra Serif"/>
          <w:sz w:val="24"/>
          <w:szCs w:val="24"/>
        </w:rPr>
        <w:t>ей</w:t>
      </w:r>
      <w:r w:rsidRPr="006D693B">
        <w:rPr>
          <w:rFonts w:ascii="PT Astra Serif" w:hAnsi="PT Astra Serif"/>
          <w:sz w:val="24"/>
          <w:szCs w:val="24"/>
        </w:rPr>
        <w:t>"</w:t>
      </w:r>
      <w:r w:rsidR="00281899" w:rsidRPr="006D693B">
        <w:rPr>
          <w:rFonts w:ascii="PT Astra Serif" w:hAnsi="PT Astra Serif"/>
          <w:sz w:val="24"/>
          <w:szCs w:val="24"/>
        </w:rPr>
        <w:t>.</w:t>
      </w:r>
    </w:p>
    <w:p w:rsidR="007830F5" w:rsidRPr="00690943" w:rsidRDefault="007830F5" w:rsidP="002A701F">
      <w:pPr>
        <w:tabs>
          <w:tab w:val="left" w:pos="567"/>
        </w:tabs>
        <w:spacing w:line="259" w:lineRule="auto"/>
        <w:ind w:left="567" w:firstLine="567"/>
        <w:rPr>
          <w:rFonts w:ascii="PT Astra Serif" w:hAnsi="PT Astra Serif"/>
          <w:sz w:val="24"/>
          <w:szCs w:val="24"/>
          <w:lang w:eastAsia="en-US"/>
        </w:rPr>
      </w:pPr>
      <w:r w:rsidRPr="00690943">
        <w:rPr>
          <w:rFonts w:ascii="PT Astra Serif" w:hAnsi="PT Astra Serif"/>
          <w:sz w:val="24"/>
          <w:szCs w:val="24"/>
          <w:lang w:eastAsia="en-US"/>
        </w:rPr>
        <w:t>Реализация Муниципальной программы позволит в Вурнарском муниципальном округе:</w:t>
      </w:r>
    </w:p>
    <w:p w:rsidR="005A1403" w:rsidRDefault="00527926" w:rsidP="00527926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7830F5">
        <w:rPr>
          <w:rFonts w:ascii="PT Astra Serif" w:hAnsi="PT Astra Serif"/>
          <w:sz w:val="24"/>
          <w:szCs w:val="24"/>
        </w:rPr>
        <w:t>беспечить устойчивое развитие агропромышленного комплекса Вурнарского муниципального округа;</w:t>
      </w:r>
    </w:p>
    <w:p w:rsidR="007830F5" w:rsidRDefault="00527926" w:rsidP="00527926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7830F5">
        <w:rPr>
          <w:rFonts w:ascii="PT Astra Serif" w:hAnsi="PT Astra Serif"/>
          <w:sz w:val="24"/>
          <w:szCs w:val="24"/>
        </w:rPr>
        <w:t>овысить продукционный потенциал мелиорируемых земель;</w:t>
      </w:r>
    </w:p>
    <w:p w:rsidR="007830F5" w:rsidRDefault="00527926" w:rsidP="00527926">
      <w:pPr>
        <w:tabs>
          <w:tab w:val="left" w:pos="567"/>
        </w:tabs>
        <w:ind w:left="567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</w:t>
      </w:r>
      <w:r w:rsidR="007830F5">
        <w:rPr>
          <w:rFonts w:ascii="PT Astra Serif" w:hAnsi="PT Astra Serif"/>
          <w:sz w:val="24"/>
          <w:szCs w:val="24"/>
        </w:rPr>
        <w:t>ффективно использовать природные ресурсы за счет вовлечения в оборот земель сельскохозяйственного назначения;</w:t>
      </w:r>
    </w:p>
    <w:p w:rsidR="00C80FD8" w:rsidRDefault="00527926" w:rsidP="002A701F">
      <w:pPr>
        <w:ind w:left="567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C80FD8">
        <w:rPr>
          <w:rFonts w:ascii="PT Astra Serif" w:hAnsi="PT Astra Serif"/>
          <w:sz w:val="24"/>
          <w:szCs w:val="24"/>
        </w:rPr>
        <w:t>беспечить эпизоотическое и ветеринарно-санитарное благополучие на территории Вурнарского муниципального округа.</w:t>
      </w:r>
    </w:p>
    <w:p w:rsidR="007830F5" w:rsidRPr="006D693B" w:rsidRDefault="00C80FD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6F242B" w:rsidRPr="005A1403" w:rsidRDefault="006F242B">
      <w:pPr>
        <w:pStyle w:val="1"/>
        <w:rPr>
          <w:rFonts w:ascii="PT Astra Serif" w:hAnsi="PT Astra Serif"/>
          <w:b w:val="0"/>
          <w:color w:val="000000" w:themeColor="text1"/>
          <w:sz w:val="24"/>
          <w:szCs w:val="24"/>
        </w:rPr>
      </w:pPr>
      <w:bookmarkStart w:id="2" w:name="sub_1003"/>
      <w:r w:rsidRPr="002042B7">
        <w:rPr>
          <w:rFonts w:ascii="PT Astra Serif" w:hAnsi="PT Astra Serif"/>
          <w:b w:val="0"/>
          <w:color w:val="000000" w:themeColor="text1"/>
          <w:sz w:val="24"/>
          <w:szCs w:val="24"/>
        </w:rPr>
        <w:lastRenderedPageBreak/>
        <w:t xml:space="preserve">III. </w:t>
      </w:r>
      <w:r w:rsidR="00631D26" w:rsidRPr="002042B7">
        <w:rPr>
          <w:rFonts w:ascii="PT Astra Serif" w:hAnsi="PT Astra Serif"/>
          <w:b w:val="0"/>
          <w:color w:val="000000" w:themeColor="text1"/>
          <w:sz w:val="24"/>
          <w:szCs w:val="24"/>
        </w:rPr>
        <w:t>Сведения о взаимосвязи со стратегическими приоритетами,</w:t>
      </w:r>
      <w:r w:rsidR="002042B7" w:rsidRPr="002042B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 </w:t>
      </w:r>
      <w:r w:rsidR="00631D26" w:rsidRPr="002042B7">
        <w:rPr>
          <w:rFonts w:ascii="PT Astra Serif" w:hAnsi="PT Astra Serif"/>
          <w:b w:val="0"/>
          <w:color w:val="000000" w:themeColor="text1"/>
          <w:sz w:val="24"/>
          <w:szCs w:val="24"/>
        </w:rPr>
        <w:t xml:space="preserve">целями и показателями </w:t>
      </w:r>
      <w:r w:rsidR="00631D26" w:rsidRPr="005A1403">
        <w:rPr>
          <w:rFonts w:ascii="PT Astra Serif" w:hAnsi="PT Astra Serif"/>
          <w:b w:val="0"/>
          <w:color w:val="000000" w:themeColor="text1"/>
          <w:sz w:val="24"/>
          <w:szCs w:val="24"/>
        </w:rPr>
        <w:t>муниципальной программы.</w:t>
      </w:r>
    </w:p>
    <w:bookmarkEnd w:id="2"/>
    <w:p w:rsidR="00420FC2" w:rsidRPr="006D693B" w:rsidRDefault="00420FC2" w:rsidP="002A701F">
      <w:pPr>
        <w:ind w:left="567"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Реализация </w:t>
      </w:r>
      <w:r w:rsidR="00090C9E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 оказывает влияние на результаты Государственной программы развития сельского хозяйства и регулирования рынков сельскохозяйственной продукции, сырья и продовольствия, которая направлена на достижение национальной цели развития Российской Федерации "Достойный, эффективный труд и успешное предпринимательство", определенной Указом Президента Российской Федерации от 21 июля 2020 г. N 474 "О национальных целях развития Российской Федерации на период до 2030 года", в том числе на следующие целевые показатели, характеризующие достижение национальных целей:</w:t>
      </w:r>
    </w:p>
    <w:p w:rsidR="00420FC2" w:rsidRPr="006D693B" w:rsidRDefault="002A701F" w:rsidP="002A701F">
      <w:pPr>
        <w:ind w:left="567" w:hanging="41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420FC2" w:rsidRPr="006D693B">
        <w:rPr>
          <w:rFonts w:ascii="PT Astra Serif" w:hAnsi="PT Astra Serif"/>
          <w:sz w:val="24"/>
          <w:szCs w:val="24"/>
        </w:rPr>
        <w:t xml:space="preserve">обеспечение темпа роста валового внутреннего продукта выше среднероссийского при </w:t>
      </w:r>
      <w:r>
        <w:rPr>
          <w:rFonts w:ascii="PT Astra Serif" w:hAnsi="PT Astra Serif"/>
          <w:sz w:val="24"/>
          <w:szCs w:val="24"/>
        </w:rPr>
        <w:t xml:space="preserve"> </w:t>
      </w:r>
      <w:r w:rsidR="00420FC2" w:rsidRPr="006D693B">
        <w:rPr>
          <w:rFonts w:ascii="PT Astra Serif" w:hAnsi="PT Astra Serif"/>
          <w:sz w:val="24"/>
          <w:szCs w:val="24"/>
        </w:rPr>
        <w:t>сохранении макроэкономической стабильности;</w:t>
      </w:r>
    </w:p>
    <w:p w:rsidR="00090C9E" w:rsidRPr="006D693B" w:rsidRDefault="00420FC2" w:rsidP="002A701F">
      <w:pPr>
        <w:ind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реальный рост инвестиций в основной капитал </w:t>
      </w:r>
    </w:p>
    <w:p w:rsidR="00420FC2" w:rsidRPr="006D693B" w:rsidRDefault="00420FC2" w:rsidP="002A701F">
      <w:pPr>
        <w:ind w:left="567" w:firstLine="0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увеличение численности занятых в сфере малого и среднего предпринимательства, включая </w:t>
      </w:r>
      <w:r w:rsidR="002A701F">
        <w:rPr>
          <w:rFonts w:ascii="PT Astra Serif" w:hAnsi="PT Astra Serif"/>
          <w:sz w:val="24"/>
          <w:szCs w:val="24"/>
        </w:rPr>
        <w:t xml:space="preserve"> </w:t>
      </w:r>
      <w:r w:rsidRPr="006D693B">
        <w:rPr>
          <w:rFonts w:ascii="PT Astra Serif" w:hAnsi="PT Astra Serif"/>
          <w:sz w:val="24"/>
          <w:szCs w:val="24"/>
        </w:rPr>
        <w:t>индивидуальных предпринимателей и самозанятых.</w:t>
      </w:r>
    </w:p>
    <w:p w:rsidR="00DF764C" w:rsidRDefault="00420FC2" w:rsidP="002A701F">
      <w:pPr>
        <w:ind w:left="567" w:firstLine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 xml:space="preserve">Достижение указанных целевых показателей в основном обеспечивается в рамках </w:t>
      </w:r>
      <w:r w:rsidR="00DF764C" w:rsidRPr="006D693B">
        <w:rPr>
          <w:rFonts w:ascii="PT Astra Serif" w:hAnsi="PT Astra Serif"/>
          <w:sz w:val="24"/>
          <w:szCs w:val="24"/>
        </w:rPr>
        <w:t>муниципальных</w:t>
      </w:r>
      <w:r w:rsidRPr="006D693B">
        <w:rPr>
          <w:rFonts w:ascii="PT Astra Serif" w:hAnsi="PT Astra Serif"/>
          <w:sz w:val="24"/>
          <w:szCs w:val="24"/>
        </w:rPr>
        <w:t xml:space="preserve"> проектов "Вовлечение в оборот и комплексная мелиорация земель сельскохозяйственного назначения" и 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комплексом",  "Обеспечение </w:t>
      </w:r>
      <w:r w:rsidR="00DF764C" w:rsidRPr="006D693B">
        <w:rPr>
          <w:rFonts w:ascii="PT Astra Serif" w:hAnsi="PT Astra Serif"/>
          <w:sz w:val="24"/>
          <w:szCs w:val="24"/>
        </w:rPr>
        <w:t>мероприятий по развитию отраслей агропромышленного комплекса</w:t>
      </w:r>
      <w:r w:rsidRPr="006D693B">
        <w:rPr>
          <w:rFonts w:ascii="PT Astra Serif" w:hAnsi="PT Astra Serif"/>
          <w:sz w:val="24"/>
          <w:szCs w:val="24"/>
        </w:rPr>
        <w:t>"</w:t>
      </w:r>
      <w:r w:rsidR="00DF764C" w:rsidRPr="006D693B">
        <w:rPr>
          <w:rFonts w:ascii="PT Astra Serif" w:hAnsi="PT Astra Serif"/>
          <w:sz w:val="24"/>
          <w:szCs w:val="24"/>
        </w:rPr>
        <w:t>.</w:t>
      </w:r>
    </w:p>
    <w:p w:rsidR="00E20878" w:rsidRPr="006D693B" w:rsidRDefault="00E20878" w:rsidP="00420FC2">
      <w:pPr>
        <w:rPr>
          <w:rFonts w:ascii="PT Astra Serif" w:hAnsi="PT Astra Serif"/>
          <w:sz w:val="24"/>
          <w:szCs w:val="24"/>
        </w:rPr>
      </w:pPr>
    </w:p>
    <w:p w:rsidR="00EB2C24" w:rsidRPr="00E20878" w:rsidRDefault="00EB2C24" w:rsidP="00EB2C24">
      <w:pPr>
        <w:spacing w:line="259" w:lineRule="auto"/>
        <w:jc w:val="center"/>
        <w:rPr>
          <w:rFonts w:ascii="PT Astra Serif" w:hAnsi="PT Astra Serif"/>
          <w:bCs/>
          <w:sz w:val="24"/>
          <w:szCs w:val="24"/>
          <w:lang w:eastAsia="en-US"/>
        </w:rPr>
      </w:pPr>
      <w:bookmarkStart w:id="3" w:name="sub_100"/>
      <w:r w:rsidRPr="00E20878">
        <w:rPr>
          <w:rFonts w:ascii="PT Astra Serif" w:hAnsi="PT Astra Serif"/>
          <w:bCs/>
          <w:sz w:val="24"/>
          <w:szCs w:val="24"/>
          <w:lang w:eastAsia="en-US"/>
        </w:rPr>
        <w:t>IV. Задачи муниципального управления и способы</w:t>
      </w:r>
    </w:p>
    <w:p w:rsidR="00EB2C24" w:rsidRPr="00E20878" w:rsidRDefault="00EB2C24" w:rsidP="00EB2C24">
      <w:pPr>
        <w:spacing w:line="259" w:lineRule="auto"/>
        <w:jc w:val="center"/>
        <w:rPr>
          <w:rFonts w:ascii="PT Astra Serif" w:hAnsi="PT Astra Serif"/>
          <w:bCs/>
          <w:sz w:val="24"/>
          <w:szCs w:val="24"/>
          <w:lang w:eastAsia="en-US"/>
        </w:rPr>
      </w:pPr>
      <w:r w:rsidRPr="00E20878">
        <w:rPr>
          <w:rFonts w:ascii="PT Astra Serif" w:hAnsi="PT Astra Serif"/>
          <w:bCs/>
          <w:sz w:val="24"/>
          <w:szCs w:val="24"/>
          <w:lang w:eastAsia="en-US"/>
        </w:rPr>
        <w:t xml:space="preserve"> их эффективного решения</w:t>
      </w:r>
      <w:r w:rsidR="00E20878">
        <w:rPr>
          <w:rFonts w:ascii="PT Astra Serif" w:hAnsi="PT Astra Serif"/>
          <w:bCs/>
          <w:sz w:val="24"/>
          <w:szCs w:val="24"/>
          <w:lang w:eastAsia="en-US"/>
        </w:rPr>
        <w:t>.</w:t>
      </w:r>
    </w:p>
    <w:p w:rsidR="00EB2C24" w:rsidRPr="006D65E4" w:rsidRDefault="00EB2C24" w:rsidP="006D65E4">
      <w:pPr>
        <w:spacing w:line="259" w:lineRule="auto"/>
        <w:ind w:left="567" w:firstLine="567"/>
        <w:rPr>
          <w:rFonts w:ascii="PT Astra Serif" w:hAnsi="PT Astra Serif"/>
          <w:sz w:val="24"/>
          <w:szCs w:val="24"/>
          <w:lang w:eastAsia="en-US"/>
        </w:rPr>
      </w:pPr>
      <w:r w:rsidRPr="006D65E4">
        <w:rPr>
          <w:rFonts w:ascii="PT Astra Serif" w:hAnsi="PT Astra Serif"/>
          <w:sz w:val="24"/>
          <w:szCs w:val="24"/>
          <w:lang w:eastAsia="en-US"/>
        </w:rPr>
        <w:t>Для достижения целей муниципальной программы предусматривается решение следующих задач:</w:t>
      </w:r>
    </w:p>
    <w:p w:rsidR="00105373" w:rsidRPr="006D65E4" w:rsidRDefault="007A46BF" w:rsidP="006D65E4">
      <w:pPr>
        <w:ind w:left="567" w:firstLine="567"/>
        <w:rPr>
          <w:rFonts w:ascii="PT Astra Serif" w:hAnsi="PT Astra Serif"/>
          <w:sz w:val="24"/>
          <w:szCs w:val="24"/>
        </w:rPr>
      </w:pPr>
      <w:r w:rsidRPr="007A46BF">
        <w:rPr>
          <w:rFonts w:ascii="PT Astra Serif" w:hAnsi="PT Astra Serif"/>
          <w:sz w:val="24"/>
          <w:szCs w:val="24"/>
        </w:rPr>
        <w:t>1)</w:t>
      </w:r>
      <w:r>
        <w:rPr>
          <w:rFonts w:ascii="PT Astra Serif" w:hAnsi="PT Astra Serif"/>
          <w:sz w:val="24"/>
          <w:szCs w:val="24"/>
        </w:rPr>
        <w:t xml:space="preserve"> </w:t>
      </w:r>
      <w:r w:rsidR="00105373" w:rsidRPr="006D65E4">
        <w:rPr>
          <w:rFonts w:ascii="PT Astra Serif" w:hAnsi="PT Astra Serif"/>
          <w:sz w:val="24"/>
          <w:szCs w:val="24"/>
        </w:rPr>
        <w:t>задачи по достижению цели 1 "достижение значения индекса производства продукции сельского хозяйства (в сопоставимых ценах) в 2035 году в объеме 1</w:t>
      </w:r>
      <w:r w:rsidR="00F61177" w:rsidRPr="006D65E4">
        <w:rPr>
          <w:rFonts w:ascii="PT Astra Serif" w:hAnsi="PT Astra Serif"/>
          <w:sz w:val="24"/>
          <w:szCs w:val="24"/>
        </w:rPr>
        <w:t>04</w:t>
      </w:r>
      <w:r w:rsidR="00105373" w:rsidRPr="006D65E4">
        <w:rPr>
          <w:rFonts w:ascii="PT Astra Serif" w:hAnsi="PT Astra Serif"/>
          <w:sz w:val="24"/>
          <w:szCs w:val="24"/>
        </w:rPr>
        <w:t xml:space="preserve"> процента по отношению к уровню 202</w:t>
      </w:r>
      <w:r w:rsidR="00F61177" w:rsidRPr="006D65E4">
        <w:rPr>
          <w:rFonts w:ascii="PT Astra Serif" w:hAnsi="PT Astra Serif"/>
          <w:sz w:val="24"/>
          <w:szCs w:val="24"/>
        </w:rPr>
        <w:t>3</w:t>
      </w:r>
      <w:r w:rsidR="00105373" w:rsidRPr="006D65E4">
        <w:rPr>
          <w:rFonts w:ascii="PT Astra Serif" w:hAnsi="PT Astra Serif"/>
          <w:sz w:val="24"/>
          <w:szCs w:val="24"/>
        </w:rPr>
        <w:t xml:space="preserve"> года".</w:t>
      </w:r>
    </w:p>
    <w:p w:rsidR="00105373" w:rsidRPr="00105373" w:rsidRDefault="00105373" w:rsidP="006D65E4">
      <w:pPr>
        <w:ind w:left="567" w:firstLine="567"/>
        <w:rPr>
          <w:rFonts w:ascii="PT Astra Serif" w:hAnsi="PT Astra Serif"/>
          <w:sz w:val="24"/>
          <w:szCs w:val="24"/>
        </w:rPr>
      </w:pPr>
      <w:r w:rsidRPr="006D65E4">
        <w:rPr>
          <w:rFonts w:ascii="PT Astra Serif" w:hAnsi="PT Astra Serif"/>
          <w:sz w:val="24"/>
          <w:szCs w:val="24"/>
        </w:rPr>
        <w:t>В последние годы агропромышленный комплекс демонстрирует уверенный рост, в том</w:t>
      </w:r>
      <w:r w:rsidRPr="00105373">
        <w:rPr>
          <w:rFonts w:ascii="PT Astra Serif" w:hAnsi="PT Astra Serif"/>
          <w:sz w:val="24"/>
          <w:szCs w:val="24"/>
        </w:rPr>
        <w:t xml:space="preserve">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Чувашской Республики. Обеспечение устойчивого социально-экономического развития Чувашской Республики в долгосрочной перспективе является первостепенной задачей.</w:t>
      </w:r>
    </w:p>
    <w:p w:rsidR="00105373" w:rsidRPr="00105373" w:rsidRDefault="00105373" w:rsidP="006D65E4">
      <w:pPr>
        <w:ind w:left="567" w:firstLine="567"/>
        <w:rPr>
          <w:rFonts w:ascii="PT Astra Serif" w:hAnsi="PT Astra Serif"/>
          <w:sz w:val="24"/>
          <w:szCs w:val="24"/>
        </w:rPr>
      </w:pPr>
      <w:r w:rsidRPr="00105373">
        <w:rPr>
          <w:rFonts w:ascii="PT Astra Serif" w:hAnsi="PT Astra Serif"/>
          <w:sz w:val="24"/>
          <w:szCs w:val="24"/>
        </w:rPr>
        <w:t>В настоящее время требуется, чтобы национальная экономика развивалась ускоренными темпами (выше среднемировых), опираясь на основные цели экономического роста, которыми являются социальное благополучие и высокие стандарты жизни граждан Российской Федерации, качественное инфраструктурное развитие, продовольственная безопасность страны.</w:t>
      </w:r>
    </w:p>
    <w:p w:rsidR="00105373" w:rsidRPr="00105373" w:rsidRDefault="00105373" w:rsidP="00116E51">
      <w:pPr>
        <w:ind w:left="567" w:firstLine="567"/>
        <w:rPr>
          <w:rFonts w:ascii="PT Astra Serif" w:hAnsi="PT Astra Serif"/>
          <w:sz w:val="24"/>
          <w:szCs w:val="24"/>
        </w:rPr>
      </w:pPr>
      <w:r w:rsidRPr="00105373">
        <w:rPr>
          <w:rFonts w:ascii="PT Astra Serif" w:hAnsi="PT Astra Serif"/>
          <w:sz w:val="24"/>
          <w:szCs w:val="24"/>
        </w:rPr>
        <w:t>Наиболее важными задачами в сфере реализации муниципальной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комплексе.</w:t>
      </w:r>
    </w:p>
    <w:p w:rsidR="00105373" w:rsidRPr="00105373" w:rsidRDefault="00105373" w:rsidP="00116E51">
      <w:pPr>
        <w:ind w:left="567" w:firstLine="567"/>
        <w:rPr>
          <w:rFonts w:ascii="PT Astra Serif" w:hAnsi="PT Astra Serif"/>
          <w:sz w:val="24"/>
          <w:szCs w:val="24"/>
        </w:rPr>
      </w:pPr>
      <w:r w:rsidRPr="00105373">
        <w:rPr>
          <w:rFonts w:ascii="PT Astra Serif" w:hAnsi="PT Astra Serif"/>
          <w:sz w:val="24"/>
          <w:szCs w:val="24"/>
        </w:rPr>
        <w:t>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промышленности.</w:t>
      </w:r>
    </w:p>
    <w:p w:rsidR="00105373" w:rsidRPr="00105373" w:rsidRDefault="00105373" w:rsidP="00447B54">
      <w:pPr>
        <w:ind w:left="567" w:firstLine="567"/>
        <w:rPr>
          <w:rFonts w:ascii="PT Astra Serif" w:hAnsi="PT Astra Serif"/>
          <w:sz w:val="24"/>
          <w:szCs w:val="24"/>
        </w:rPr>
      </w:pPr>
      <w:r w:rsidRPr="00105373">
        <w:rPr>
          <w:rFonts w:ascii="PT Astra Serif" w:hAnsi="PT Astra Serif"/>
          <w:sz w:val="24"/>
          <w:szCs w:val="24"/>
        </w:rPr>
        <w:t xml:space="preserve">В целях обеспечения стабильного роста производства сельскохозяйственной продукции, </w:t>
      </w:r>
      <w:r w:rsidRPr="00105373">
        <w:rPr>
          <w:rFonts w:ascii="PT Astra Serif" w:hAnsi="PT Astra Serif"/>
          <w:sz w:val="24"/>
          <w:szCs w:val="24"/>
        </w:rPr>
        <w:lastRenderedPageBreak/>
        <w:t>научно-технологического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научно-техническая программа развития сельского хозяйства на 2017 - 2030 годы, утвержденная постановлением Правительства Российской Федерации от 25 августа 2017 г. N 996 "Об утверждении Федеральной научно-технической программы развития сельского хозяйства на 2017 - 2030 годы". Реализация указанной Федеральной научно-технической программы развития сельского хозяйства на 2017 - 2030 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сельхозпродукции, но и обеспечить наличие на рынке высококачественной и конкурентоспособной сельскохозяйственной продукции отечественного производства, а также сделать систему аграрного образования драйвером развития агропромышленного комплекса.</w:t>
      </w:r>
    </w:p>
    <w:p w:rsidR="00105373" w:rsidRPr="00105373" w:rsidRDefault="00105373" w:rsidP="00447B54">
      <w:pPr>
        <w:tabs>
          <w:tab w:val="left" w:pos="426"/>
        </w:tabs>
        <w:ind w:left="567" w:firstLine="567"/>
        <w:rPr>
          <w:rFonts w:ascii="PT Astra Serif" w:hAnsi="PT Astra Serif"/>
          <w:sz w:val="24"/>
          <w:szCs w:val="24"/>
        </w:rPr>
      </w:pPr>
      <w:bookmarkStart w:id="4" w:name="sub_1032"/>
      <w:r w:rsidRPr="00105373">
        <w:rPr>
          <w:rFonts w:ascii="PT Astra Serif" w:hAnsi="PT Astra Serif"/>
          <w:sz w:val="24"/>
          <w:szCs w:val="24"/>
        </w:rPr>
        <w:t>2) задачи по достижению цели 2 "достижение уровня среднемесячной начисленной заработной платы работников сельского хозяйства  в 2035 году в размере 84106 рублей".</w:t>
      </w:r>
    </w:p>
    <w:bookmarkEnd w:id="4"/>
    <w:p w:rsidR="00105373" w:rsidRPr="00105373" w:rsidRDefault="00105373" w:rsidP="00116E51">
      <w:pPr>
        <w:ind w:left="567" w:firstLine="567"/>
        <w:rPr>
          <w:rFonts w:ascii="PT Astra Serif" w:hAnsi="PT Astra Serif"/>
          <w:sz w:val="24"/>
          <w:szCs w:val="24"/>
        </w:rPr>
      </w:pPr>
      <w:r w:rsidRPr="00105373">
        <w:rPr>
          <w:rFonts w:ascii="PT Astra Serif" w:hAnsi="PT Astra Serif"/>
          <w:sz w:val="24"/>
          <w:szCs w:val="24"/>
        </w:rPr>
        <w:t>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туризма;</w:t>
      </w:r>
    </w:p>
    <w:p w:rsidR="00B55CC3" w:rsidRPr="008E0E48" w:rsidRDefault="00B55CC3" w:rsidP="00116E51">
      <w:pPr>
        <w:spacing w:line="259" w:lineRule="auto"/>
        <w:ind w:left="567"/>
        <w:rPr>
          <w:rFonts w:ascii="PT Astra Serif" w:hAnsi="PT Astra Serif"/>
          <w:sz w:val="24"/>
          <w:szCs w:val="24"/>
          <w:lang w:eastAsia="en-US"/>
        </w:rPr>
      </w:pPr>
      <w:r w:rsidRPr="008E0E48">
        <w:rPr>
          <w:rFonts w:ascii="PT Astra Serif" w:hAnsi="PT Astra Serif"/>
          <w:sz w:val="24"/>
          <w:szCs w:val="24"/>
          <w:lang w:eastAsia="en-US"/>
        </w:rPr>
        <w:t>Порядок организации реализации муниципальной программы осуществляется в соответствии с Порядком разработки и реализации муниципальных программ Вурнарского муниципального округа Чувашской Республики, утвержденным постановлением администрации Вурнарского муниципального округа Чувашской Республики от  12.11.2024 г. №1380.</w:t>
      </w:r>
    </w:p>
    <w:p w:rsidR="00B55CC3" w:rsidRPr="008E0E48" w:rsidRDefault="00B55CC3" w:rsidP="00447B54">
      <w:pPr>
        <w:ind w:left="567" w:firstLine="567"/>
        <w:rPr>
          <w:rFonts w:ascii="PT Astra Serif" w:hAnsi="PT Astra Serif"/>
          <w:iCs/>
          <w:sz w:val="24"/>
          <w:szCs w:val="24"/>
          <w:lang w:eastAsia="en-US"/>
        </w:rPr>
      </w:pPr>
      <w:r w:rsidRPr="008E0E48">
        <w:rPr>
          <w:rFonts w:ascii="PT Astra Serif" w:hAnsi="PT Astra Serif"/>
          <w:iCs/>
          <w:sz w:val="24"/>
          <w:szCs w:val="24"/>
          <w:lang w:eastAsia="en-US"/>
        </w:rPr>
        <w:t>Реализация муниципальной программы предусматривает взаимодействие органа местного самоуправления и организаций.</w:t>
      </w:r>
    </w:p>
    <w:p w:rsidR="00B55CC3" w:rsidRPr="008E0E48" w:rsidRDefault="00B55CC3" w:rsidP="00116E51">
      <w:pPr>
        <w:ind w:left="567" w:firstLine="0"/>
        <w:rPr>
          <w:rFonts w:ascii="PT Astra Serif" w:hAnsi="PT Astra Serif"/>
          <w:iCs/>
          <w:sz w:val="24"/>
          <w:szCs w:val="24"/>
          <w:lang w:eastAsia="en-US"/>
        </w:rPr>
      </w:pPr>
      <w:r w:rsidRPr="008E0E48">
        <w:rPr>
          <w:rFonts w:ascii="PT Astra Serif" w:hAnsi="PT Astra Serif"/>
          <w:iCs/>
          <w:sz w:val="24"/>
          <w:szCs w:val="24"/>
          <w:lang w:eastAsia="en-US"/>
        </w:rPr>
        <w:t xml:space="preserve">Разработку, текущее управление, координацию и организацию реализации муниципальной программы осуществляет администрация Вурнарского муниципального округа Чувашской Республики. </w:t>
      </w:r>
    </w:p>
    <w:p w:rsidR="00B55CC3" w:rsidRPr="008E0E48" w:rsidRDefault="00B55CC3" w:rsidP="00941692">
      <w:pPr>
        <w:ind w:left="567" w:firstLine="567"/>
        <w:rPr>
          <w:rFonts w:ascii="PT Astra Serif" w:hAnsi="PT Astra Serif"/>
          <w:iCs/>
          <w:sz w:val="24"/>
          <w:szCs w:val="24"/>
          <w:lang w:eastAsia="en-US"/>
        </w:rPr>
      </w:pPr>
      <w:r w:rsidRPr="008E0E48">
        <w:rPr>
          <w:rFonts w:ascii="PT Astra Serif" w:hAnsi="PT Astra Serif"/>
          <w:iCs/>
          <w:sz w:val="24"/>
          <w:szCs w:val="24"/>
          <w:lang w:eastAsia="en-US"/>
        </w:rPr>
        <w:t>Внесение в муниципальную программу изменений, оказывающих влияние на ее параметры, осуществляется администрацией Вурнарского муниципального округа по инициативе отдела экономики, инвестиционной деятельности, земельных и имущественных отношений администрации Вурнарского муниципального округа Чувашской Республики.</w:t>
      </w:r>
    </w:p>
    <w:p w:rsidR="00EB2C24" w:rsidRPr="00B55CC3" w:rsidRDefault="00B55CC3" w:rsidP="00941692">
      <w:pPr>
        <w:tabs>
          <w:tab w:val="left" w:pos="567"/>
        </w:tabs>
        <w:spacing w:line="259" w:lineRule="auto"/>
        <w:ind w:left="567" w:firstLine="0"/>
        <w:rPr>
          <w:rFonts w:ascii="PT Astra Serif" w:hAnsi="PT Astra Serif"/>
          <w:lang w:eastAsia="en-US"/>
        </w:rPr>
      </w:pPr>
      <w:r w:rsidRPr="008E0E48">
        <w:rPr>
          <w:rFonts w:ascii="PT Astra Serif" w:hAnsi="PT Astra Serif"/>
          <w:iCs/>
          <w:sz w:val="24"/>
          <w:szCs w:val="24"/>
          <w:lang w:eastAsia="en-US"/>
        </w:rPr>
        <w:t>Информация о ходе реализации и оценке эффективности муниципальной программы размещается на официальном сайте округа в разделе «</w:t>
      </w:r>
      <w:r w:rsidRPr="008E0E48">
        <w:rPr>
          <w:rFonts w:ascii="PT Astra Serif" w:hAnsi="PT Astra Serif"/>
          <w:kern w:val="36"/>
          <w:sz w:val="24"/>
          <w:szCs w:val="24"/>
        </w:rPr>
        <w:t>Программы развития муниципального округа</w:t>
      </w:r>
      <w:r w:rsidRPr="008E0E48">
        <w:rPr>
          <w:rFonts w:ascii="PT Astra Serif" w:hAnsi="PT Astra Serif"/>
          <w:iCs/>
          <w:sz w:val="24"/>
          <w:szCs w:val="24"/>
          <w:lang w:eastAsia="en-US"/>
        </w:rPr>
        <w:t>».</w:t>
      </w:r>
    </w:p>
    <w:p w:rsidR="006457E9" w:rsidRDefault="006457E9" w:rsidP="006457E9"/>
    <w:p w:rsidR="003B6D5D" w:rsidRDefault="003B6D5D" w:rsidP="006457E9"/>
    <w:p w:rsidR="003B6D5D" w:rsidRDefault="003B6D5D" w:rsidP="006457E9"/>
    <w:p w:rsidR="003B6D5D" w:rsidRDefault="003B6D5D" w:rsidP="006457E9"/>
    <w:p w:rsidR="00892D6B" w:rsidRDefault="00892D6B" w:rsidP="006457E9"/>
    <w:p w:rsidR="003B6D5D" w:rsidRPr="006457E9" w:rsidRDefault="003B6D5D" w:rsidP="006457E9"/>
    <w:p w:rsidR="006F242B" w:rsidRPr="006D693B" w:rsidRDefault="006F242B" w:rsidP="00941692">
      <w:pPr>
        <w:pStyle w:val="1"/>
        <w:ind w:left="567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lastRenderedPageBreak/>
        <w:t>Паспорт</w:t>
      </w:r>
      <w:r w:rsidRPr="006D693B">
        <w:rPr>
          <w:rFonts w:ascii="PT Astra Serif" w:hAnsi="PT Astra Serif"/>
          <w:sz w:val="24"/>
          <w:szCs w:val="24"/>
        </w:rPr>
        <w:br/>
      </w:r>
      <w:r w:rsidR="000B2486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</w:r>
    </w:p>
    <w:bookmarkEnd w:id="3"/>
    <w:p w:rsidR="006F242B" w:rsidRPr="006D693B" w:rsidRDefault="006F242B" w:rsidP="00941692">
      <w:pPr>
        <w:ind w:left="567" w:firstLine="153"/>
        <w:rPr>
          <w:rFonts w:ascii="PT Astra Serif" w:hAnsi="PT Astra Serif"/>
          <w:sz w:val="24"/>
          <w:szCs w:val="24"/>
        </w:rPr>
      </w:pPr>
    </w:p>
    <w:p w:rsidR="00AA4F23" w:rsidRPr="006D693B" w:rsidRDefault="00BB46C9" w:rsidP="00BB46C9">
      <w:pPr>
        <w:jc w:val="center"/>
        <w:rPr>
          <w:rFonts w:ascii="PT Astra Serif" w:hAnsi="PT Astra Serif"/>
          <w:sz w:val="24"/>
          <w:szCs w:val="24"/>
        </w:rPr>
      </w:pPr>
      <w:bookmarkStart w:id="5" w:name="sub_101"/>
      <w:r w:rsidRPr="006D693B">
        <w:rPr>
          <w:rFonts w:ascii="PT Astra Serif" w:hAnsi="PT Astra Serif"/>
          <w:sz w:val="24"/>
          <w:szCs w:val="24"/>
        </w:rPr>
        <w:t>1.Основные положения</w:t>
      </w:r>
    </w:p>
    <w:bookmarkEnd w:id="5"/>
    <w:p w:rsidR="006F242B" w:rsidRPr="006D693B" w:rsidRDefault="006F242B" w:rsidP="00941692">
      <w:pPr>
        <w:ind w:left="567"/>
        <w:rPr>
          <w:rFonts w:ascii="PT Astra Serif" w:hAnsi="PT Astra Serif"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941692">
            <w:pPr>
              <w:pStyle w:val="a9"/>
              <w:ind w:left="459" w:hanging="45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Куратор 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программы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E838EE" w:rsidP="00267952">
            <w:pPr>
              <w:pStyle w:val="ConsPlusNonformat"/>
              <w:spacing w:line="228" w:lineRule="auto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 w:cs="Times New Roman"/>
                <w:sz w:val="24"/>
                <w:szCs w:val="24"/>
              </w:rPr>
              <w:t xml:space="preserve">Шашкарова Светлана Николаевна, </w:t>
            </w:r>
            <w:r w:rsidR="00267952" w:rsidRPr="006D693B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6D693B">
              <w:rPr>
                <w:rFonts w:ascii="PT Astra Serif" w:hAnsi="PT Astra Serif" w:cs="Times New Roman"/>
                <w:sz w:val="24"/>
                <w:szCs w:val="24"/>
              </w:rPr>
              <w:t>аместитель главы администрации Вурнарского муниципального округа-начальник отдела экономики, инвестиционной деятельности, земельных и имущественных отношений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 xml:space="preserve">муниципальной </w:t>
            </w:r>
            <w:r w:rsidRPr="006D693B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Мураткин Анатолий Георгиевич, заместитель начальника отдела сельского хозяйства и экологии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B95" w:rsidRDefault="006457E9" w:rsidP="00E838EE">
            <w:pPr>
              <w:ind w:hanging="6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 xml:space="preserve">Этап I: </w:t>
            </w:r>
            <w:r w:rsidR="00255B95" w:rsidRPr="00255B95">
              <w:rPr>
                <w:rFonts w:ascii="PT Astra Serif" w:hAnsi="PT Astra Serif"/>
                <w:sz w:val="24"/>
                <w:szCs w:val="24"/>
              </w:rPr>
              <w:t xml:space="preserve">2023-2024 </w:t>
            </w:r>
            <w:r w:rsidR="00255B95">
              <w:rPr>
                <w:rFonts w:ascii="PT Astra Serif" w:hAnsi="PT Astra Serif"/>
                <w:sz w:val="24"/>
                <w:szCs w:val="24"/>
              </w:rPr>
              <w:t>годы</w:t>
            </w:r>
          </w:p>
          <w:p w:rsidR="00E838EE" w:rsidRPr="006D693B" w:rsidRDefault="00255B95" w:rsidP="00E838EE">
            <w:pPr>
              <w:ind w:hanging="6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D693B">
              <w:rPr>
                <w:rFonts w:ascii="PT Astra Serif" w:hAnsi="PT Astra Serif"/>
                <w:sz w:val="24"/>
                <w:szCs w:val="24"/>
              </w:rPr>
              <w:t>Этап II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>-2030 годы</w:t>
            </w:r>
          </w:p>
          <w:p w:rsidR="006F242B" w:rsidRPr="006D693B" w:rsidRDefault="00E838EE" w:rsidP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Этап II</w:t>
            </w:r>
            <w:r w:rsidR="00255B95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6D693B">
              <w:rPr>
                <w:rFonts w:ascii="PT Astra Serif" w:hAnsi="PT Astra Serif"/>
                <w:sz w:val="24"/>
                <w:szCs w:val="24"/>
              </w:rPr>
              <w:t>: 2031-2035 годы</w:t>
            </w:r>
          </w:p>
        </w:tc>
      </w:tr>
      <w:tr w:rsidR="00E838EE" w:rsidRPr="006D693B" w:rsidTr="0094169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38EE" w:rsidRPr="006D693B" w:rsidRDefault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EE" w:rsidRPr="006D693B" w:rsidRDefault="00E838EE" w:rsidP="007F6B03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достижение значения индекса производства продукции сельского хозяйства (в сопоставимых ценах) в 2035 году в объеме 1</w:t>
            </w:r>
            <w:r w:rsidR="00A43347" w:rsidRPr="006D693B">
              <w:rPr>
                <w:rFonts w:ascii="PT Astra Serif" w:hAnsi="PT Astra Serif"/>
                <w:sz w:val="24"/>
                <w:szCs w:val="24"/>
              </w:rPr>
              <w:t>04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процента от уровня 202</w:t>
            </w:r>
            <w:r w:rsidR="007F6B03"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  <w:tr w:rsidR="00E838EE" w:rsidRPr="006D693B" w:rsidTr="00941692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40" w:type="dxa"/>
            <w:vMerge/>
            <w:tcBorders>
              <w:right w:val="single" w:sz="4" w:space="0" w:color="auto"/>
            </w:tcBorders>
          </w:tcPr>
          <w:p w:rsidR="00E838EE" w:rsidRPr="006D693B" w:rsidRDefault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EE" w:rsidRPr="006D693B" w:rsidRDefault="00E838EE" w:rsidP="00255B95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</w:t>
            </w:r>
            <w:r w:rsidR="00A43347" w:rsidRPr="006D693B">
              <w:rPr>
                <w:rFonts w:ascii="PT Astra Serif" w:hAnsi="PT Astra Serif"/>
                <w:sz w:val="24"/>
                <w:szCs w:val="24"/>
              </w:rPr>
              <w:t>8410</w:t>
            </w:r>
            <w:r w:rsidR="00255B95" w:rsidRPr="00255B95">
              <w:rPr>
                <w:rFonts w:ascii="PT Astra Serif" w:hAnsi="PT Astra Serif"/>
                <w:sz w:val="24"/>
                <w:szCs w:val="24"/>
              </w:rPr>
              <w:t>6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рубл</w:t>
            </w:r>
            <w:r w:rsidR="00A43347" w:rsidRPr="006D693B">
              <w:rPr>
                <w:rFonts w:ascii="PT Astra Serif" w:hAnsi="PT Astra Serif"/>
                <w:sz w:val="24"/>
                <w:szCs w:val="24"/>
              </w:rPr>
              <w:t>ей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Направления (подпрограммы)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8EE" w:rsidRPr="006D693B" w:rsidRDefault="00E838EE" w:rsidP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E838E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 и с разбивкой по годам реализации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прогнозируемый объем финансирования 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>муниципальной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программы в 20</w:t>
            </w:r>
            <w:r w:rsidR="00E838EE" w:rsidRPr="006D693B">
              <w:rPr>
                <w:rFonts w:ascii="PT Astra Serif" w:hAnsi="PT Astra Serif"/>
                <w:sz w:val="24"/>
                <w:szCs w:val="24"/>
              </w:rPr>
              <w:t>2</w:t>
            </w:r>
            <w:r w:rsidR="00E819A9"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 - 2035 годах составляет </w:t>
            </w:r>
            <w:r w:rsidR="00D84859">
              <w:rPr>
                <w:rFonts w:ascii="PT Astra Serif" w:hAnsi="PT Astra Serif"/>
                <w:sz w:val="24"/>
                <w:szCs w:val="24"/>
              </w:rPr>
              <w:t>1</w:t>
            </w:r>
            <w:r w:rsidR="0034477F">
              <w:rPr>
                <w:rFonts w:ascii="PT Astra Serif" w:hAnsi="PT Astra Serif"/>
                <w:sz w:val="24"/>
                <w:szCs w:val="24"/>
              </w:rPr>
              <w:t>1579,26</w:t>
            </w:r>
            <w:r w:rsidRPr="006D693B">
              <w:rPr>
                <w:rFonts w:ascii="PT Astra Serif" w:hAnsi="PT Astra Serif"/>
                <w:sz w:val="24"/>
                <w:szCs w:val="24"/>
              </w:rPr>
              <w:t> тыс. рублей, в том числе:</w:t>
            </w:r>
          </w:p>
          <w:p w:rsidR="00E819A9" w:rsidRPr="00E819A9" w:rsidRDefault="009432FA" w:rsidP="00E819A9"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819A9" w:rsidRPr="00E819A9">
              <w:rPr>
                <w:rFonts w:ascii="PT Astra Serif" w:hAnsi="PT Astra Serif"/>
                <w:sz w:val="24"/>
                <w:szCs w:val="24"/>
              </w:rPr>
              <w:t xml:space="preserve"> 2023 году</w:t>
            </w:r>
            <w:r w:rsidR="00E819A9">
              <w:t>-</w:t>
            </w:r>
            <w:r w:rsidR="00E819A9" w:rsidRPr="00E819A9">
              <w:rPr>
                <w:rFonts w:ascii="PT Astra Serif" w:hAnsi="PT Astra Serif"/>
                <w:sz w:val="24"/>
                <w:szCs w:val="24"/>
              </w:rPr>
              <w:t>889,24 тыс.</w:t>
            </w:r>
            <w:r w:rsidR="006242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19A9" w:rsidRPr="00E819A9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B777B5" w:rsidRPr="00B777B5" w:rsidRDefault="009432FA" w:rsidP="00B777B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B777B5" w:rsidRPr="00B777B5">
              <w:rPr>
                <w:rFonts w:ascii="PT Astra Serif" w:hAnsi="PT Astra Serif"/>
                <w:sz w:val="24"/>
                <w:szCs w:val="24"/>
              </w:rPr>
              <w:t xml:space="preserve"> 2024 году-</w:t>
            </w:r>
            <w:r w:rsidR="00D84859" w:rsidRPr="00D84859">
              <w:rPr>
                <w:rFonts w:ascii="PT Astra Serif" w:hAnsi="PT Astra Serif"/>
                <w:sz w:val="24"/>
                <w:szCs w:val="24"/>
              </w:rPr>
              <w:t>2862,17</w:t>
            </w:r>
            <w:r w:rsidR="00760DF2">
              <w:rPr>
                <w:rFonts w:ascii="PT Astra Serif" w:hAnsi="PT Astra Serif"/>
                <w:sz w:val="24"/>
                <w:szCs w:val="24"/>
              </w:rPr>
              <w:t>тыс.</w:t>
            </w:r>
            <w:r w:rsidR="006242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60DF2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2025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1039,85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2026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678,8</w:t>
            </w:r>
            <w:r w:rsidR="00D84859">
              <w:rPr>
                <w:rFonts w:ascii="PT Astra Serif" w:hAnsi="PT Astra Serif"/>
                <w:sz w:val="24"/>
                <w:szCs w:val="24"/>
              </w:rPr>
              <w:t>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2027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678,80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2028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678,80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2029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678,80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E44D69" w:rsidRPr="006D693B" w:rsidRDefault="009432FA" w:rsidP="00E44D6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2030 году-</w:t>
            </w:r>
            <w:r w:rsidR="0034477F">
              <w:rPr>
                <w:rFonts w:ascii="PT Astra Serif" w:hAnsi="PT Astra Serif"/>
                <w:sz w:val="24"/>
                <w:szCs w:val="24"/>
              </w:rPr>
              <w:t>678,80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рублей;</w:t>
            </w:r>
          </w:p>
          <w:p w:rsidR="006F242B" w:rsidRPr="006D693B" w:rsidRDefault="009432FA" w:rsidP="00892D6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62427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2031-2035 годах-</w:t>
            </w:r>
            <w:r w:rsidR="0034477F">
              <w:rPr>
                <w:rFonts w:ascii="PT Astra Serif" w:hAnsi="PT Astra Serif"/>
                <w:sz w:val="24"/>
                <w:szCs w:val="24"/>
              </w:rPr>
              <w:t>3394,0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="0082230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4D69" w:rsidRPr="006D693B">
              <w:rPr>
                <w:rFonts w:ascii="PT Astra Serif" w:hAnsi="PT Astra Serif"/>
                <w:sz w:val="24"/>
                <w:szCs w:val="24"/>
              </w:rPr>
              <w:t>рублей.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0A0F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программой </w:t>
            </w:r>
            <w:r w:rsidR="000A0F0E" w:rsidRPr="006D693B">
              <w:rPr>
                <w:rFonts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национальная цель - "достойный, эффективный труд и успешное предпринимательство";</w:t>
            </w:r>
          </w:p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показатель "Обеспечение темпа роста валового внутреннего продукта страны выше среднемирового при сохранении макроэкономической стабильности";</w:t>
            </w:r>
          </w:p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показатель "Обеспечение темпа устойчивого роста доходов населения и уровня пенсионного обеспечения не ниже инфляции";</w:t>
            </w:r>
          </w:p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показатель "Увеличение численности занятых в сфере малого и среднего предпринимательства, включая индивидуальных предпринимателей и самозанятых, до 2,4 тыс. человек"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0F7BF5" w:rsidP="00CB614B">
      <w:pPr>
        <w:pStyle w:val="1"/>
        <w:ind w:left="567" w:hanging="141"/>
        <w:rPr>
          <w:rFonts w:ascii="PT Astra Serif" w:hAnsi="PT Astra Serif"/>
          <w:sz w:val="24"/>
          <w:szCs w:val="24"/>
        </w:rPr>
      </w:pPr>
      <w:bookmarkStart w:id="6" w:name="sub_102"/>
      <w:r>
        <w:rPr>
          <w:rFonts w:ascii="PT Astra Serif" w:hAnsi="PT Astra Serif"/>
          <w:sz w:val="24"/>
          <w:szCs w:val="24"/>
        </w:rPr>
        <w:lastRenderedPageBreak/>
        <w:t>2.</w:t>
      </w:r>
      <w:r w:rsidR="006F242B" w:rsidRPr="006D693B">
        <w:rPr>
          <w:rFonts w:ascii="PT Astra Serif" w:hAnsi="PT Astra Serif"/>
          <w:sz w:val="24"/>
          <w:szCs w:val="24"/>
        </w:rPr>
        <w:t xml:space="preserve">Показатели </w:t>
      </w:r>
      <w:r w:rsidR="00EC0168" w:rsidRPr="006D693B">
        <w:rPr>
          <w:rFonts w:ascii="PT Astra Serif" w:hAnsi="PT Astra Serif"/>
          <w:sz w:val="24"/>
          <w:szCs w:val="24"/>
        </w:rPr>
        <w:t>муниципальной</w:t>
      </w:r>
      <w:r w:rsidR="006F242B" w:rsidRPr="006D693B">
        <w:rPr>
          <w:rFonts w:ascii="PT Astra Serif" w:hAnsi="PT Astra Serif"/>
          <w:sz w:val="24"/>
          <w:szCs w:val="24"/>
        </w:rPr>
        <w:t xml:space="preserve"> программы "Развитие сельского хозяйства и регулирование рынка сельскохозяйственной продукции, </w:t>
      </w:r>
      <w:r w:rsidR="00CB614B">
        <w:rPr>
          <w:rFonts w:ascii="PT Astra Serif" w:hAnsi="PT Astra Serif"/>
          <w:sz w:val="24"/>
          <w:szCs w:val="24"/>
        </w:rPr>
        <w:t xml:space="preserve">                </w:t>
      </w:r>
      <w:r w:rsidR="006F242B" w:rsidRPr="006D693B">
        <w:rPr>
          <w:rFonts w:ascii="PT Astra Serif" w:hAnsi="PT Astra Serif"/>
          <w:sz w:val="24"/>
          <w:szCs w:val="24"/>
        </w:rPr>
        <w:t>сырья и продовольствия</w:t>
      </w:r>
      <w:r w:rsidR="00CB614B">
        <w:rPr>
          <w:rFonts w:ascii="PT Astra Serif" w:hAnsi="PT Astra Serif"/>
          <w:sz w:val="24"/>
          <w:szCs w:val="24"/>
        </w:rPr>
        <w:t xml:space="preserve"> Вурнарского муниципального округа Чувашской Республики</w:t>
      </w:r>
      <w:r w:rsidR="006F242B" w:rsidRPr="006D693B">
        <w:rPr>
          <w:rFonts w:ascii="PT Astra Serif" w:hAnsi="PT Astra Serif"/>
          <w:sz w:val="24"/>
          <w:szCs w:val="24"/>
        </w:rPr>
        <w:t>"</w:t>
      </w:r>
    </w:p>
    <w:p w:rsidR="00EC0168" w:rsidRPr="006D693B" w:rsidRDefault="00EC0168" w:rsidP="00EC0168">
      <w:pPr>
        <w:rPr>
          <w:rFonts w:ascii="PT Astra Serif" w:hAnsi="PT Astra Serif"/>
          <w:sz w:val="24"/>
          <w:szCs w:val="24"/>
        </w:rPr>
      </w:pPr>
    </w:p>
    <w:bookmarkEnd w:id="6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175"/>
        <w:gridCol w:w="669"/>
        <w:gridCol w:w="36"/>
        <w:gridCol w:w="531"/>
        <w:gridCol w:w="175"/>
        <w:gridCol w:w="675"/>
        <w:gridCol w:w="148"/>
        <w:gridCol w:w="564"/>
        <w:gridCol w:w="142"/>
        <w:gridCol w:w="567"/>
        <w:gridCol w:w="142"/>
        <w:gridCol w:w="567"/>
        <w:gridCol w:w="141"/>
        <w:gridCol w:w="567"/>
        <w:gridCol w:w="142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141"/>
        <w:gridCol w:w="851"/>
        <w:gridCol w:w="142"/>
        <w:gridCol w:w="850"/>
        <w:gridCol w:w="425"/>
        <w:gridCol w:w="426"/>
        <w:gridCol w:w="567"/>
        <w:gridCol w:w="141"/>
        <w:gridCol w:w="851"/>
      </w:tblGrid>
      <w:tr w:rsidR="00C54DCB" w:rsidRPr="006D693B" w:rsidTr="001A3671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Уровень показателя </w:t>
            </w:r>
            <w:r w:rsidRPr="006D693B">
              <w:rPr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Документ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4DCB" w:rsidRPr="006D693B" w:rsidRDefault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Информационная система</w:t>
            </w:r>
          </w:p>
        </w:tc>
      </w:tr>
      <w:tr w:rsidR="006429FA" w:rsidRPr="006D693B" w:rsidTr="001A3671">
        <w:tblPrEx>
          <w:tblCellMar>
            <w:top w:w="0" w:type="dxa"/>
            <w:bottom w:w="0" w:type="dxa"/>
          </w:tblCellMar>
        </w:tblPrEx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29FA" w:rsidRPr="006D693B" w:rsidRDefault="006429FA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29FA" w:rsidRPr="006D693B" w:rsidTr="001A3671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9FA" w:rsidRPr="006D693B" w:rsidRDefault="006429FA" w:rsidP="00233D7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</w:tr>
      <w:tr w:rsidR="006F242B" w:rsidRPr="006D693B" w:rsidTr="006429FA">
        <w:tblPrEx>
          <w:tblCellMar>
            <w:top w:w="0" w:type="dxa"/>
            <w:bottom w:w="0" w:type="dxa"/>
          </w:tblCellMar>
        </w:tblPrEx>
        <w:tc>
          <w:tcPr>
            <w:tcW w:w="1559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F242B" w:rsidRPr="006D693B" w:rsidRDefault="006F242B" w:rsidP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Цель 1 - достижение значения индекса производства продукции сельского хозяйства (в сопоставимых ценах) в 2035 году в объеме 1</w:t>
            </w:r>
            <w:r w:rsidR="00233D7E" w:rsidRPr="006D693B">
              <w:rPr>
                <w:rFonts w:ascii="PT Astra Serif" w:hAnsi="PT Astra Serif"/>
                <w:sz w:val="24"/>
                <w:szCs w:val="24"/>
              </w:rPr>
              <w:t>06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процент</w:t>
            </w:r>
            <w:r w:rsidR="00233D7E" w:rsidRPr="006D693B">
              <w:rPr>
                <w:rFonts w:ascii="PT Astra Serif" w:hAnsi="PT Astra Serif"/>
                <w:sz w:val="24"/>
                <w:szCs w:val="24"/>
              </w:rPr>
              <w:t>ов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по отношению к уровню 202</w:t>
            </w:r>
            <w:r w:rsidR="006429FA"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</w:tr>
      <w:tr w:rsidR="006429FA" w:rsidRPr="006D693B" w:rsidTr="009475E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Индекс производства продукции сельского хозяйства (в со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поставимых ценах) к уровню 2024 </w:t>
            </w:r>
            <w:r w:rsidRPr="006D693B">
              <w:rPr>
                <w:rFonts w:ascii="PT Astra Serif" w:hAnsi="PT Astra Serif"/>
                <w:sz w:val="24"/>
                <w:szCs w:val="24"/>
              </w:rPr>
              <w:t>года</w:t>
            </w:r>
          </w:p>
          <w:p w:rsidR="006429FA" w:rsidRPr="00771B74" w:rsidRDefault="006429FA" w:rsidP="00771B74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 w:rsidP="0090071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возрастание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572A0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 w:rsidP="00233D7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1A3671" w:rsidRDefault="006429FA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3671">
              <w:rPr>
                <w:rFonts w:ascii="PT Astra Serif" w:hAnsi="PT Astra Serif"/>
                <w:sz w:val="20"/>
                <w:szCs w:val="20"/>
              </w:rPr>
              <w:t>106,0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Указ Президента Российской Федерации от 21.01.2020 N 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29FA" w:rsidRPr="006D693B" w:rsidRDefault="006429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Чувашстат</w:t>
            </w:r>
          </w:p>
        </w:tc>
      </w:tr>
      <w:tr w:rsidR="006F242B" w:rsidRPr="006D693B" w:rsidTr="006429FA">
        <w:tblPrEx>
          <w:tblCellMar>
            <w:top w:w="0" w:type="dxa"/>
            <w:bottom w:w="0" w:type="dxa"/>
          </w:tblCellMar>
        </w:tblPrEx>
        <w:tc>
          <w:tcPr>
            <w:tcW w:w="15593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6F242B" w:rsidRPr="006D693B" w:rsidRDefault="006F242B" w:rsidP="00233D7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Цель </w:t>
            </w:r>
            <w:r w:rsidR="00233D7E" w:rsidRPr="006D693B">
              <w:rPr>
                <w:rFonts w:ascii="PT Astra Serif" w:hAnsi="PT Astra Serif"/>
                <w:sz w:val="24"/>
                <w:szCs w:val="24"/>
              </w:rPr>
              <w:t>2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- достижение уровня среднемесячной начисленной заработной платы работников сельского хозяйства в 2035 году в размере </w:t>
            </w:r>
            <w:r w:rsidR="00EE20B5">
              <w:rPr>
                <w:rFonts w:ascii="PT Astra Serif" w:hAnsi="PT Astra Serif"/>
                <w:sz w:val="24"/>
                <w:szCs w:val="24"/>
              </w:rPr>
              <w:t>84106,6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рубл</w:t>
            </w:r>
            <w:r w:rsidR="00EE20B5">
              <w:rPr>
                <w:rFonts w:ascii="PT Astra Serif" w:hAnsi="PT Astra Serif"/>
                <w:sz w:val="24"/>
                <w:szCs w:val="24"/>
              </w:rPr>
              <w:t>ей</w:t>
            </w:r>
          </w:p>
          <w:p w:rsidR="00233D7E" w:rsidRPr="006D693B" w:rsidRDefault="00233D7E" w:rsidP="00233D7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A3671" w:rsidRPr="006D693B" w:rsidTr="009475EF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 w:rsidP="00C54DC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 w:rsidP="0090071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возрастание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8F3DCE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37434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 w:rsidP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43160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47476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52223,6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57445,9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63190,5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69509,6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76460,6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9475EF" w:rsidRDefault="00F120B7">
            <w:pPr>
              <w:pStyle w:val="a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475EF">
              <w:rPr>
                <w:rFonts w:ascii="PT Astra Serif" w:hAnsi="PT Astra Serif"/>
                <w:sz w:val="18"/>
                <w:szCs w:val="18"/>
              </w:rPr>
              <w:t>84106,6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Указ Президента Российской Федерации от 21.07.2020 N 474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Отдел сельского хозяйства и экологии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0B7" w:rsidRPr="006D693B" w:rsidRDefault="00F120B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Чувашстат</w:t>
            </w:r>
          </w:p>
        </w:tc>
      </w:tr>
    </w:tbl>
    <w:p w:rsidR="006F242B" w:rsidRPr="006D693B" w:rsidRDefault="006F242B">
      <w:pPr>
        <w:pStyle w:val="a8"/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6F242B" w:rsidP="00941692">
      <w:pPr>
        <w:pStyle w:val="1"/>
        <w:ind w:left="567"/>
        <w:rPr>
          <w:rFonts w:ascii="PT Astra Serif" w:hAnsi="PT Astra Serif"/>
          <w:sz w:val="24"/>
          <w:szCs w:val="24"/>
        </w:rPr>
      </w:pPr>
      <w:bookmarkStart w:id="7" w:name="sub_103"/>
      <w:r w:rsidRPr="006D693B">
        <w:rPr>
          <w:rFonts w:ascii="PT Astra Serif" w:hAnsi="PT Astra Serif"/>
          <w:sz w:val="24"/>
          <w:szCs w:val="24"/>
        </w:rPr>
        <w:lastRenderedPageBreak/>
        <w:t xml:space="preserve">3. Структура </w:t>
      </w:r>
      <w:r w:rsidR="00E753DE" w:rsidRPr="006D693B">
        <w:rPr>
          <w:rFonts w:ascii="PT Astra Serif" w:hAnsi="PT Astra Serif"/>
          <w:sz w:val="24"/>
          <w:szCs w:val="24"/>
        </w:rPr>
        <w:t>муниципальной</w:t>
      </w:r>
      <w:r w:rsidRPr="006D693B">
        <w:rPr>
          <w:rFonts w:ascii="PT Astra Serif" w:hAnsi="PT Astra Serif"/>
          <w:sz w:val="24"/>
          <w:szCs w:val="24"/>
        </w:rPr>
        <w:t xml:space="preserve"> программы "Развитие сельского хозяйства и регулирование рынка сельскохозяйственной продукции, сырья и продовольствия </w:t>
      </w:r>
      <w:r w:rsidR="00D05AD5">
        <w:rPr>
          <w:rFonts w:ascii="PT Astra Serif" w:hAnsi="PT Astra Serif"/>
          <w:sz w:val="24"/>
          <w:szCs w:val="24"/>
        </w:rPr>
        <w:t>Вурнарского муниципального округа Чувашской Республики</w:t>
      </w:r>
      <w:r w:rsidRPr="006D693B">
        <w:rPr>
          <w:rFonts w:ascii="PT Astra Serif" w:hAnsi="PT Astra Serif"/>
          <w:sz w:val="24"/>
          <w:szCs w:val="24"/>
        </w:rPr>
        <w:t>"</w:t>
      </w:r>
    </w:p>
    <w:bookmarkEnd w:id="7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64"/>
        <w:gridCol w:w="46"/>
        <w:gridCol w:w="1843"/>
        <w:gridCol w:w="71"/>
        <w:gridCol w:w="1820"/>
        <w:gridCol w:w="93"/>
        <w:gridCol w:w="2707"/>
      </w:tblGrid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B8022A" w:rsidP="00B8022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Показатели/з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адачи структурного элемента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B8022A" w:rsidP="00B8022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писание ожидаемых эффектов от реализации задачи структурного элемента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показателями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 w:rsidP="00F13D1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Направление (подпрограмма) </w:t>
            </w:r>
            <w:r w:rsidR="00F13D14"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F13D14" w:rsidP="00F13D1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 xml:space="preserve"> проект "Вовлечение в оборот и комплексная мелиорация земель сельскохозяйственного назначения"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856F7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Ответственный за реализацию: </w:t>
            </w:r>
            <w:r w:rsidR="00856F7B" w:rsidRPr="006D693B">
              <w:rPr>
                <w:rFonts w:ascii="PT Astra Serif" w:hAnsi="PT Astra Serif"/>
                <w:sz w:val="24"/>
                <w:szCs w:val="24"/>
              </w:rPr>
              <w:t xml:space="preserve">Отдел сельского хозяйства и экологии администрации Вурнарского муниципального округа Чувашской Республики (Мураткин Анатолий Георгиевич) 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 w:rsidP="008279D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срок реализации: 202</w:t>
            </w:r>
            <w:r w:rsidR="008279DD">
              <w:rPr>
                <w:rFonts w:ascii="PT Astra Serif" w:hAnsi="PT Astra Serif"/>
                <w:sz w:val="24"/>
                <w:szCs w:val="24"/>
              </w:rPr>
              <w:t>4</w:t>
            </w:r>
            <w:r w:rsidRPr="006D693B">
              <w:rPr>
                <w:rFonts w:ascii="PT Astra Serif" w:hAnsi="PT Astra Serif"/>
                <w:sz w:val="24"/>
                <w:szCs w:val="24"/>
              </w:rPr>
              <w:t> - 2035 годы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94169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Предотвращение выбытия из сельскохозяйственного оборота земель сельскохозяйственного назначения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повышение плодородия почв и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индекс производства продукции сельского хозяйства (в сопоставимых ценах) к уровню 202</w:t>
            </w:r>
            <w:r w:rsidR="008279DD"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года;</w:t>
            </w:r>
          </w:p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0B91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96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0B91" w:rsidRPr="006D693B" w:rsidRDefault="0077086D" w:rsidP="00700B91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="00700B91" w:rsidRPr="006D693B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комплексом»</w:t>
            </w:r>
          </w:p>
        </w:tc>
      </w:tr>
      <w:tr w:rsidR="0077086D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6D" w:rsidRPr="006D693B" w:rsidRDefault="0077086D" w:rsidP="004E117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6D" w:rsidRPr="006D693B" w:rsidRDefault="0077086D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Ответственный за реализацию: Отдел сельского хозяйства и экологии администрации Вурнарского муниципально</w:t>
            </w:r>
            <w:r w:rsidR="002D21A3" w:rsidRPr="006D693B">
              <w:rPr>
                <w:rFonts w:ascii="PT Astra Serif" w:hAnsi="PT Astra Serif"/>
                <w:sz w:val="24"/>
                <w:szCs w:val="24"/>
              </w:rPr>
              <w:t xml:space="preserve">го округа Чувашской Республики 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6D" w:rsidRPr="006D693B" w:rsidRDefault="0077086D" w:rsidP="008279DD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срок реализации: -202</w:t>
            </w:r>
            <w:r w:rsidR="008279DD">
              <w:rPr>
                <w:rFonts w:ascii="PT Astra Serif" w:hAnsi="PT Astra Serif"/>
                <w:sz w:val="24"/>
                <w:szCs w:val="24"/>
              </w:rPr>
              <w:t>4</w:t>
            </w:r>
            <w:r w:rsidRPr="006D693B">
              <w:rPr>
                <w:rFonts w:ascii="PT Astra Serif" w:hAnsi="PT Astra Serif"/>
                <w:sz w:val="24"/>
                <w:szCs w:val="24"/>
              </w:rPr>
              <w:t>-2035 годы</w:t>
            </w:r>
          </w:p>
        </w:tc>
      </w:tr>
      <w:tr w:rsidR="00731D24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4" w:rsidRPr="006D693B" w:rsidRDefault="004E117A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1.2.1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4" w:rsidRPr="006D693B" w:rsidRDefault="00F61C63" w:rsidP="009475E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Стимулирование передовиков производства (увеличение на 5% к уровню 202</w:t>
            </w:r>
            <w:r w:rsidR="009475EF"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года)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4" w:rsidRPr="006D693B" w:rsidRDefault="00F61C63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Обеспечение дальнейшего роста сельскохозяйственного производства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D24" w:rsidRPr="006D693B" w:rsidRDefault="00F61C63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Доля поощряемых передовиков сельского хозяйства и перерабатывающей промышленности, достигших наивысших показателей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993946" w:rsidP="00F61C6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  <w:r w:rsidR="00F61C63" w:rsidRPr="006D693B">
              <w:rPr>
                <w:rFonts w:ascii="PT Astra Serif" w:hAnsi="PT Astra Serif"/>
                <w:sz w:val="24"/>
                <w:szCs w:val="24"/>
              </w:rPr>
              <w:t>3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 w:rsidP="00A5153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Комплекс процессных мероприятий "Обеспечение </w:t>
            </w:r>
            <w:r w:rsidR="00A51531" w:rsidRPr="006D693B">
              <w:rPr>
                <w:rFonts w:ascii="PT Astra Serif" w:hAnsi="PT Astra Serif"/>
                <w:sz w:val="24"/>
                <w:szCs w:val="24"/>
              </w:rPr>
              <w:t>мероприятий по развитию отраслей агропромышленного комплекса»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Default="00993946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Ответственный за реализацию: Отдел сельского хозяйства и экологии администрации Вурнарского муниципального округа Чувашской Республики (Мураткин Анатолий Георгиевич)</w:t>
            </w:r>
          </w:p>
          <w:p w:rsidR="00F73C89" w:rsidRPr="00F73C89" w:rsidRDefault="00F73C89" w:rsidP="00F73C89"/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 w:rsidP="00F61177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срок реализации: -</w:t>
            </w:r>
            <w:r w:rsidR="004E09FA"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 w:rsidR="00F61177">
              <w:rPr>
                <w:rFonts w:ascii="PT Astra Serif" w:hAnsi="PT Astra Serif"/>
                <w:sz w:val="24"/>
                <w:szCs w:val="24"/>
              </w:rPr>
              <w:t>4</w:t>
            </w:r>
            <w:r w:rsidR="004E09FA" w:rsidRPr="006D693B">
              <w:rPr>
                <w:rFonts w:ascii="PT Astra Serif" w:hAnsi="PT Astra Serif"/>
                <w:sz w:val="24"/>
                <w:szCs w:val="24"/>
              </w:rPr>
              <w:t>-2035 годы</w:t>
            </w:r>
          </w:p>
        </w:tc>
      </w:tr>
      <w:tr w:rsidR="009254B9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9" w:rsidRPr="006D693B" w:rsidRDefault="009254B9" w:rsidP="009254B9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B9" w:rsidRPr="006D693B" w:rsidRDefault="009254B9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Борьба с распространением борщевика «Сосновского»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B9" w:rsidRPr="006D693B" w:rsidRDefault="009254B9" w:rsidP="009254B9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Позволит локализовать и ликвидировать очаги распространения борщевика Сосновского, исключение случаев травматизма среди населения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4B9" w:rsidRPr="006D693B" w:rsidRDefault="009254B9" w:rsidP="009254B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993946" w:rsidP="009254B9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  <w:r w:rsidR="00F61C63" w:rsidRPr="006D693B">
              <w:rPr>
                <w:rFonts w:ascii="PT Astra Serif" w:hAnsi="PT Astra Serif"/>
                <w:sz w:val="24"/>
                <w:szCs w:val="24"/>
              </w:rPr>
              <w:t>3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  <w:r w:rsidR="009254B9">
              <w:rPr>
                <w:rFonts w:ascii="PT Astra Serif" w:hAnsi="PT Astra Serif"/>
                <w:sz w:val="24"/>
                <w:szCs w:val="24"/>
              </w:rPr>
              <w:t>2</w:t>
            </w:r>
            <w:r w:rsidR="006F242B"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F73C89" w:rsidRDefault="00F73C89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F73C89">
              <w:rPr>
                <w:rFonts w:ascii="PT Astra Serif" w:hAnsi="PT Astra Serif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A51531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позволит </w:t>
            </w:r>
            <w:r w:rsidR="00A51531" w:rsidRPr="006D693B">
              <w:rPr>
                <w:rFonts w:ascii="PT Astra Serif" w:hAnsi="PT Astra Serif"/>
                <w:sz w:val="24"/>
                <w:szCs w:val="24"/>
              </w:rPr>
              <w:t>проводить мероприятия при осуществлении деятельности по обращению с животными без владельцев.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F73C89" w:rsidP="00F73C89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rPr>
          <w:rFonts w:ascii="PT Astra Serif" w:hAnsi="PT Astra Serif"/>
          <w:sz w:val="24"/>
          <w:szCs w:val="24"/>
        </w:rPr>
      </w:pPr>
      <w:bookmarkStart w:id="8" w:name="sub_104"/>
    </w:p>
    <w:bookmarkEnd w:id="8"/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18"/>
          <w:footerReference w:type="default" r:id="rId1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EB47E0" w:rsidRPr="006D693B" w:rsidRDefault="00603655" w:rsidP="00F9321B">
      <w:pPr>
        <w:ind w:left="1701" w:hanging="1134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4.</w:t>
      </w:r>
      <w:r w:rsidR="00EB47E0" w:rsidRPr="006D693B">
        <w:rPr>
          <w:rFonts w:ascii="PT Astra Serif" w:hAnsi="PT Astra Serif"/>
          <w:sz w:val="24"/>
          <w:szCs w:val="24"/>
        </w:rPr>
        <w:t>Финансовое обеспечение муниципальной программы</w:t>
      </w:r>
      <w:r>
        <w:rPr>
          <w:rFonts w:ascii="PT Astra Serif" w:hAnsi="PT Astra Serif"/>
          <w:sz w:val="24"/>
          <w:szCs w:val="24"/>
        </w:rPr>
        <w:t xml:space="preserve"> «Развитие сельского хозяйства и регулирование рынка сельскохозяйственной продукции, сырья и продовольствия</w:t>
      </w:r>
      <w:r w:rsidR="00F9321B">
        <w:rPr>
          <w:rFonts w:ascii="PT Astra Serif" w:hAnsi="PT Astra Serif"/>
          <w:sz w:val="24"/>
          <w:szCs w:val="24"/>
        </w:rPr>
        <w:t xml:space="preserve"> Вурнарского муниципального округа Чувашской Республики</w:t>
      </w:r>
      <w:r>
        <w:rPr>
          <w:rFonts w:ascii="PT Astra Serif" w:hAnsi="PT Astra Serif"/>
          <w:sz w:val="24"/>
          <w:szCs w:val="24"/>
        </w:rPr>
        <w:t xml:space="preserve">»  </w:t>
      </w:r>
      <w:r w:rsidR="00EB47E0" w:rsidRPr="006D693B">
        <w:rPr>
          <w:rFonts w:ascii="PT Astra Serif" w:hAnsi="PT Astra Serif"/>
          <w:sz w:val="24"/>
          <w:szCs w:val="24"/>
        </w:rPr>
        <w:t xml:space="preserve"> </w:t>
      </w:r>
    </w:p>
    <w:p w:rsidR="00EB47E0" w:rsidRPr="006D693B" w:rsidRDefault="00EB47E0" w:rsidP="00CF247B">
      <w:pPr>
        <w:ind w:left="2770" w:firstLine="0"/>
        <w:rPr>
          <w:rFonts w:ascii="PT Astra Serif" w:hAnsi="PT Astra Serif"/>
          <w:sz w:val="24"/>
          <w:szCs w:val="24"/>
        </w:rPr>
      </w:pP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197"/>
        <w:gridCol w:w="1197"/>
        <w:gridCol w:w="1134"/>
        <w:gridCol w:w="1213"/>
        <w:gridCol w:w="1276"/>
        <w:gridCol w:w="1196"/>
        <w:gridCol w:w="1213"/>
        <w:gridCol w:w="1276"/>
        <w:gridCol w:w="1700"/>
      </w:tblGrid>
      <w:tr w:rsidR="00760DF2" w:rsidRPr="006D693B" w:rsidTr="00760DF2">
        <w:tc>
          <w:tcPr>
            <w:tcW w:w="4740" w:type="dxa"/>
            <w:vMerge w:val="restart"/>
          </w:tcPr>
          <w:p w:rsidR="00760DF2" w:rsidRPr="004925F9" w:rsidRDefault="00760DF2" w:rsidP="00E416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5F9">
              <w:rPr>
                <w:rFonts w:ascii="PT Astra Serif" w:hAnsi="PT Astra Serif"/>
                <w:sz w:val="20"/>
                <w:szCs w:val="20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1197" w:type="dxa"/>
          </w:tcPr>
          <w:p w:rsidR="00760DF2" w:rsidRPr="004925F9" w:rsidRDefault="00760DF2" w:rsidP="00E416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05" w:type="dxa"/>
            <w:gridSpan w:val="8"/>
          </w:tcPr>
          <w:p w:rsidR="00760DF2" w:rsidRPr="004925F9" w:rsidRDefault="00760DF2" w:rsidP="00E416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5F9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60DF2" w:rsidRPr="006D693B" w:rsidTr="00760DF2">
        <w:tc>
          <w:tcPr>
            <w:tcW w:w="4740" w:type="dxa"/>
            <w:vMerge/>
          </w:tcPr>
          <w:p w:rsidR="00760DF2" w:rsidRPr="006D693B" w:rsidRDefault="00760DF2" w:rsidP="00E416B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7" w:type="dxa"/>
          </w:tcPr>
          <w:p w:rsidR="0063184F" w:rsidRDefault="0063184F" w:rsidP="00381CA8">
            <w:pPr>
              <w:ind w:firstLine="363"/>
              <w:rPr>
                <w:rFonts w:ascii="PT Astra Serif" w:hAnsi="PT Astra Serif"/>
                <w:sz w:val="20"/>
                <w:szCs w:val="20"/>
              </w:rPr>
            </w:pPr>
          </w:p>
          <w:p w:rsidR="00760DF2" w:rsidRDefault="008279DD" w:rsidP="008279DD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2023-</w:t>
            </w:r>
            <w:r w:rsidR="00760DF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197" w:type="dxa"/>
            <w:vAlign w:val="center"/>
          </w:tcPr>
          <w:p w:rsidR="00760DF2" w:rsidRDefault="00760DF2" w:rsidP="00381CA8">
            <w:pPr>
              <w:ind w:firstLine="363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381CA8">
            <w:pPr>
              <w:ind w:firstLine="363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760DF2" w:rsidRPr="00381CA8" w:rsidRDefault="00760DF2" w:rsidP="00EB47E0">
            <w:pPr>
              <w:ind w:firstLine="3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381CA8">
            <w:pPr>
              <w:ind w:firstLine="30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13" w:type="dxa"/>
          </w:tcPr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760DF2" w:rsidRPr="00381CA8" w:rsidRDefault="00760DF2" w:rsidP="00EB47E0">
            <w:pPr>
              <w:ind w:firstLine="30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EB47E0">
            <w:pPr>
              <w:ind w:firstLine="30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196" w:type="dxa"/>
          </w:tcPr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13" w:type="dxa"/>
          </w:tcPr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EB47E0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6" w:type="dxa"/>
          </w:tcPr>
          <w:p w:rsidR="00760DF2" w:rsidRPr="00381CA8" w:rsidRDefault="00760DF2" w:rsidP="00EB47E0">
            <w:pPr>
              <w:ind w:firstLine="21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EB47E0">
            <w:pPr>
              <w:ind w:firstLine="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2031-2035</w:t>
            </w:r>
          </w:p>
        </w:tc>
        <w:tc>
          <w:tcPr>
            <w:tcW w:w="1700" w:type="dxa"/>
          </w:tcPr>
          <w:p w:rsidR="00760DF2" w:rsidRDefault="00760DF2" w:rsidP="004925F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60DF2" w:rsidRPr="00381CA8" w:rsidRDefault="00760DF2" w:rsidP="004925F9">
            <w:pPr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4925F9" w:rsidRDefault="00760DF2" w:rsidP="00E416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25F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760DF2" w:rsidRPr="00381CA8" w:rsidRDefault="00760DF2" w:rsidP="000366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96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213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760DF2" w:rsidRPr="00381CA8" w:rsidRDefault="00036606" w:rsidP="004925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81CA8">
              <w:rPr>
                <w:rFonts w:ascii="PT Astra Serif" w:hAnsi="PT Astra Serif"/>
                <w:sz w:val="20"/>
                <w:szCs w:val="20"/>
              </w:rPr>
              <w:t>(всего), в том числе:</w:t>
            </w:r>
          </w:p>
        </w:tc>
        <w:tc>
          <w:tcPr>
            <w:tcW w:w="1197" w:type="dxa"/>
          </w:tcPr>
          <w:p w:rsidR="00760DF2" w:rsidRPr="00381CA8" w:rsidRDefault="008279DD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3751,41</w:t>
            </w:r>
          </w:p>
        </w:tc>
        <w:tc>
          <w:tcPr>
            <w:tcW w:w="1197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1039,85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3394,00</w:t>
            </w:r>
          </w:p>
        </w:tc>
        <w:tc>
          <w:tcPr>
            <w:tcW w:w="1700" w:type="dxa"/>
          </w:tcPr>
          <w:p w:rsidR="00760DF2" w:rsidRPr="00381CA8" w:rsidRDefault="00022784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11579,26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Муниципальный бюджет (всего), из них:</w:t>
            </w:r>
          </w:p>
        </w:tc>
        <w:tc>
          <w:tcPr>
            <w:tcW w:w="1197" w:type="dxa"/>
          </w:tcPr>
          <w:p w:rsidR="00760DF2" w:rsidRPr="00381CA8" w:rsidRDefault="009B0F65" w:rsidP="00677EF0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3751,41</w:t>
            </w:r>
          </w:p>
        </w:tc>
        <w:tc>
          <w:tcPr>
            <w:tcW w:w="1197" w:type="dxa"/>
          </w:tcPr>
          <w:p w:rsidR="00760DF2" w:rsidRPr="00381CA8" w:rsidRDefault="00760DF2" w:rsidP="00677EF0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1039,85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678,80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3394,00</w:t>
            </w:r>
          </w:p>
        </w:tc>
        <w:tc>
          <w:tcPr>
            <w:tcW w:w="1700" w:type="dxa"/>
          </w:tcPr>
          <w:p w:rsidR="00760DF2" w:rsidRPr="00381CA8" w:rsidRDefault="006F524F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11579,26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97" w:type="dxa"/>
          </w:tcPr>
          <w:p w:rsidR="00760DF2" w:rsidRPr="00381CA8" w:rsidRDefault="009B0F65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208,30</w:t>
            </w:r>
          </w:p>
        </w:tc>
        <w:tc>
          <w:tcPr>
            <w:tcW w:w="1197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357,10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022784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565,40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97" w:type="dxa"/>
          </w:tcPr>
          <w:p w:rsidR="00760DF2" w:rsidRPr="00381CA8" w:rsidRDefault="00D23879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2885,7</w:t>
            </w:r>
          </w:p>
        </w:tc>
        <w:tc>
          <w:tcPr>
            <w:tcW w:w="1197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382,4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1894,00</w:t>
            </w:r>
          </w:p>
        </w:tc>
        <w:tc>
          <w:tcPr>
            <w:tcW w:w="1700" w:type="dxa"/>
          </w:tcPr>
          <w:p w:rsidR="00760DF2" w:rsidRPr="00381CA8" w:rsidRDefault="006F524F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7056,10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97" w:type="dxa"/>
          </w:tcPr>
          <w:p w:rsidR="00760DF2" w:rsidRPr="00381CA8" w:rsidRDefault="00D23879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657,41</w:t>
            </w:r>
          </w:p>
        </w:tc>
        <w:tc>
          <w:tcPr>
            <w:tcW w:w="1197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300,35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1700" w:type="dxa"/>
          </w:tcPr>
          <w:p w:rsidR="00760DF2" w:rsidRPr="00381CA8" w:rsidRDefault="006A6789" w:rsidP="00022784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6F524F">
              <w:rPr>
                <w:rFonts w:ascii="PT Astra Serif" w:hAnsi="PT Astra Serif"/>
                <w:sz w:val="20"/>
                <w:szCs w:val="20"/>
              </w:rPr>
              <w:t>957,76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7" w:type="dxa"/>
          </w:tcPr>
          <w:p w:rsidR="00760DF2" w:rsidRPr="00381CA8" w:rsidRDefault="00917F91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661979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661979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2B1801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760DF2" w:rsidP="00661979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Структурный элемент «Вовлечение в оборот и комплексная мелиорация земель сельскохозяйственного назначения»» (всего), в том числе:</w:t>
            </w:r>
          </w:p>
        </w:tc>
        <w:tc>
          <w:tcPr>
            <w:tcW w:w="1197" w:type="dxa"/>
          </w:tcPr>
          <w:p w:rsidR="00760DF2" w:rsidRPr="00381CA8" w:rsidRDefault="009B0F65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214,44</w:t>
            </w:r>
          </w:p>
        </w:tc>
        <w:tc>
          <w:tcPr>
            <w:tcW w:w="1197" w:type="dxa"/>
          </w:tcPr>
          <w:p w:rsidR="00760DF2" w:rsidRPr="00381CA8" w:rsidRDefault="00760DF2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361,05</w:t>
            </w:r>
          </w:p>
        </w:tc>
        <w:tc>
          <w:tcPr>
            <w:tcW w:w="1134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022784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575,49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Муниципальный бюджет, из них:</w:t>
            </w:r>
          </w:p>
        </w:tc>
        <w:tc>
          <w:tcPr>
            <w:tcW w:w="1197" w:type="dxa"/>
          </w:tcPr>
          <w:p w:rsidR="00760DF2" w:rsidRPr="00381CA8" w:rsidRDefault="009B0F65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214,44</w:t>
            </w:r>
          </w:p>
        </w:tc>
        <w:tc>
          <w:tcPr>
            <w:tcW w:w="1197" w:type="dxa"/>
          </w:tcPr>
          <w:p w:rsidR="00760DF2" w:rsidRPr="00381CA8" w:rsidRDefault="00760DF2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361,05</w:t>
            </w:r>
          </w:p>
        </w:tc>
        <w:tc>
          <w:tcPr>
            <w:tcW w:w="1134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022784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575,49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97" w:type="dxa"/>
          </w:tcPr>
          <w:p w:rsidR="00EA075F" w:rsidRPr="00381CA8" w:rsidRDefault="009B0F65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208,30</w:t>
            </w:r>
          </w:p>
        </w:tc>
        <w:tc>
          <w:tcPr>
            <w:tcW w:w="1197" w:type="dxa"/>
          </w:tcPr>
          <w:p w:rsidR="00EA075F" w:rsidRPr="00381CA8" w:rsidRDefault="00EA075F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357,10</w:t>
            </w:r>
          </w:p>
        </w:tc>
        <w:tc>
          <w:tcPr>
            <w:tcW w:w="1134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EA075F" w:rsidRPr="00381CA8" w:rsidRDefault="00EA075F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022784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565,40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97" w:type="dxa"/>
          </w:tcPr>
          <w:p w:rsidR="00EA075F" w:rsidRPr="00381CA8" w:rsidRDefault="00022784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5,99</w:t>
            </w:r>
          </w:p>
        </w:tc>
        <w:tc>
          <w:tcPr>
            <w:tcW w:w="1197" w:type="dxa"/>
          </w:tcPr>
          <w:p w:rsidR="00EA075F" w:rsidRPr="00381CA8" w:rsidRDefault="00EA075F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3,60</w:t>
            </w:r>
          </w:p>
        </w:tc>
        <w:tc>
          <w:tcPr>
            <w:tcW w:w="1134" w:type="dxa"/>
          </w:tcPr>
          <w:p w:rsidR="00EA075F" w:rsidRPr="00381CA8" w:rsidRDefault="00EA075F" w:rsidP="00677EF0">
            <w:pPr>
              <w:ind w:firstLine="30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677EF0">
            <w:pPr>
              <w:ind w:firstLine="30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A075F" w:rsidRPr="00381CA8" w:rsidRDefault="00EA075F" w:rsidP="00677EF0">
            <w:pPr>
              <w:ind w:firstLine="363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 xml:space="preserve"> 0,00</w:t>
            </w:r>
          </w:p>
        </w:tc>
        <w:tc>
          <w:tcPr>
            <w:tcW w:w="1196" w:type="dxa"/>
          </w:tcPr>
          <w:p w:rsidR="00EA075F" w:rsidRPr="00381CA8" w:rsidRDefault="00EA075F" w:rsidP="00677EF0">
            <w:pPr>
              <w:ind w:firstLine="363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677EF0">
            <w:pPr>
              <w:ind w:firstLine="301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 xml:space="preserve"> 0,00</w:t>
            </w:r>
          </w:p>
        </w:tc>
        <w:tc>
          <w:tcPr>
            <w:tcW w:w="1276" w:type="dxa"/>
          </w:tcPr>
          <w:p w:rsidR="00EA075F" w:rsidRPr="00381CA8" w:rsidRDefault="00EA075F" w:rsidP="00677EF0">
            <w:pPr>
              <w:ind w:firstLine="364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022784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9,59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97" w:type="dxa"/>
          </w:tcPr>
          <w:p w:rsidR="00EA075F" w:rsidRPr="00381CA8" w:rsidRDefault="00EA075F" w:rsidP="00022784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  <w:r w:rsidR="0002278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EA075F" w:rsidRPr="00381CA8" w:rsidRDefault="00EA075F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1134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EA075F" w:rsidRPr="00381CA8" w:rsidRDefault="00EA075F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022784" w:rsidP="00022784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197" w:type="dxa"/>
          </w:tcPr>
          <w:p w:rsidR="00760DF2" w:rsidRPr="00381CA8" w:rsidRDefault="00543B31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760DF2" w:rsidRPr="00381CA8" w:rsidRDefault="00760DF2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760DF2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Структурный элемент «Формирование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комплексом» (всего), в том числе:</w:t>
            </w:r>
          </w:p>
        </w:tc>
        <w:tc>
          <w:tcPr>
            <w:tcW w:w="1197" w:type="dxa"/>
          </w:tcPr>
          <w:p w:rsidR="00760DF2" w:rsidRPr="00381CA8" w:rsidRDefault="00543B31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600,00</w:t>
            </w:r>
          </w:p>
        </w:tc>
        <w:tc>
          <w:tcPr>
            <w:tcW w:w="1197" w:type="dxa"/>
          </w:tcPr>
          <w:p w:rsidR="00760DF2" w:rsidRPr="00381CA8" w:rsidRDefault="00760DF2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6" w:type="dxa"/>
          </w:tcPr>
          <w:p w:rsidR="00760DF2" w:rsidRPr="00381CA8" w:rsidRDefault="00760DF2" w:rsidP="00F30455">
            <w:pPr>
              <w:ind w:firstLine="7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760DF2" w:rsidRPr="00381CA8" w:rsidRDefault="00760DF2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760DF2" w:rsidRPr="00381CA8" w:rsidRDefault="00760DF2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1700" w:type="dxa"/>
          </w:tcPr>
          <w:p w:rsidR="00760DF2" w:rsidRPr="00381CA8" w:rsidRDefault="00760DF2" w:rsidP="00543B31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</w:t>
            </w:r>
            <w:r w:rsidR="00543B31">
              <w:rPr>
                <w:rFonts w:ascii="PT Astra Serif" w:hAnsi="PT Astra Serif"/>
                <w:sz w:val="20"/>
                <w:szCs w:val="20"/>
              </w:rPr>
              <w:t>9</w:t>
            </w:r>
            <w:r w:rsidRPr="00381CA8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Муниципальный бюджет, из них:</w:t>
            </w:r>
          </w:p>
        </w:tc>
        <w:tc>
          <w:tcPr>
            <w:tcW w:w="1197" w:type="dxa"/>
          </w:tcPr>
          <w:p w:rsidR="00EA075F" w:rsidRPr="00381CA8" w:rsidRDefault="00543B31" w:rsidP="00543B31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EA075F" w:rsidRPr="00381CA8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  <w:tc>
          <w:tcPr>
            <w:tcW w:w="1197" w:type="dxa"/>
          </w:tcPr>
          <w:p w:rsidR="00EA075F" w:rsidRPr="00381CA8" w:rsidRDefault="00EA075F" w:rsidP="00F3045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6" w:type="dxa"/>
          </w:tcPr>
          <w:p w:rsidR="00EA075F" w:rsidRPr="00381CA8" w:rsidRDefault="00EA075F" w:rsidP="00F30455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EA075F" w:rsidRPr="00381CA8" w:rsidRDefault="00EA075F" w:rsidP="00F30455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A075F" w:rsidRPr="00381CA8" w:rsidRDefault="00EA075F" w:rsidP="00F3045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1700" w:type="dxa"/>
          </w:tcPr>
          <w:p w:rsidR="00EA075F" w:rsidRPr="00381CA8" w:rsidRDefault="00EA075F" w:rsidP="00543B31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</w:t>
            </w:r>
            <w:r w:rsidR="00543B31">
              <w:rPr>
                <w:rFonts w:ascii="PT Astra Serif" w:hAnsi="PT Astra Serif"/>
                <w:sz w:val="20"/>
                <w:szCs w:val="20"/>
              </w:rPr>
              <w:t>9</w:t>
            </w:r>
            <w:r w:rsidRPr="00381CA8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97" w:type="dxa"/>
          </w:tcPr>
          <w:p w:rsidR="00EA075F" w:rsidRPr="00381CA8" w:rsidRDefault="00EA075F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75F" w:rsidRPr="00381CA8" w:rsidRDefault="00EA075F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EA075F" w:rsidRPr="00381CA8" w:rsidRDefault="00EA075F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D13C3C">
            <w:pPr>
              <w:ind w:firstLine="3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EA075F" w:rsidP="00D13C3C">
            <w:pPr>
              <w:ind w:firstLine="36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97" w:type="dxa"/>
          </w:tcPr>
          <w:p w:rsidR="00EA075F" w:rsidRPr="00381CA8" w:rsidRDefault="00EA075F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75F" w:rsidRPr="00381CA8" w:rsidRDefault="00EA075F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EA075F" w:rsidRPr="00381CA8" w:rsidRDefault="00EA075F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47791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EA075F" w:rsidP="004C54BF">
            <w:pPr>
              <w:ind w:firstLine="36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97" w:type="dxa"/>
          </w:tcPr>
          <w:p w:rsidR="00EA075F" w:rsidRPr="00381CA8" w:rsidRDefault="00543B31" w:rsidP="00543B31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EA075F" w:rsidRPr="00381CA8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  <w:tc>
          <w:tcPr>
            <w:tcW w:w="1197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EA075F" w:rsidRPr="00381CA8" w:rsidRDefault="00EA075F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6" w:type="dxa"/>
          </w:tcPr>
          <w:p w:rsidR="00EA075F" w:rsidRPr="00381CA8" w:rsidRDefault="00EA075F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A075F" w:rsidRPr="00381CA8" w:rsidRDefault="00EA075F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1700" w:type="dxa"/>
          </w:tcPr>
          <w:p w:rsidR="00EA075F" w:rsidRPr="00381CA8" w:rsidRDefault="00EA075F" w:rsidP="00543B31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</w:t>
            </w:r>
            <w:r w:rsidR="00543B31">
              <w:rPr>
                <w:rFonts w:ascii="PT Astra Serif" w:hAnsi="PT Astra Serif"/>
                <w:sz w:val="20"/>
                <w:szCs w:val="20"/>
              </w:rPr>
              <w:t>9</w:t>
            </w:r>
            <w:r w:rsidRPr="00381CA8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EA075F" w:rsidRPr="006D693B" w:rsidTr="00760DF2">
        <w:tc>
          <w:tcPr>
            <w:tcW w:w="4740" w:type="dxa"/>
          </w:tcPr>
          <w:p w:rsidR="00EA075F" w:rsidRPr="00381CA8" w:rsidRDefault="00EA075F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7" w:type="dxa"/>
          </w:tcPr>
          <w:p w:rsidR="00EA075F" w:rsidRPr="00381CA8" w:rsidRDefault="00EA075F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A075F" w:rsidRPr="00381CA8" w:rsidRDefault="00EA075F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EA075F" w:rsidRPr="00381CA8" w:rsidRDefault="00EA075F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EA075F" w:rsidRPr="00381CA8" w:rsidRDefault="00EA075F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A075F" w:rsidRPr="00381CA8" w:rsidRDefault="00EA075F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EA075F" w:rsidRPr="00381CA8" w:rsidRDefault="00EA075F" w:rsidP="004C54BF">
            <w:pPr>
              <w:ind w:firstLine="50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Структурный элемент «Обеспечение мероприятий по развитию отраслей агропромышленного комплекса» (всего), в том числе:</w:t>
            </w:r>
          </w:p>
        </w:tc>
        <w:tc>
          <w:tcPr>
            <w:tcW w:w="1197" w:type="dxa"/>
          </w:tcPr>
          <w:p w:rsidR="00760DF2" w:rsidRPr="00381CA8" w:rsidRDefault="00022784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2936,97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1894,00</w:t>
            </w:r>
          </w:p>
        </w:tc>
        <w:tc>
          <w:tcPr>
            <w:tcW w:w="1700" w:type="dxa"/>
          </w:tcPr>
          <w:p w:rsidR="00760DF2" w:rsidRPr="00381CA8" w:rsidRDefault="00543B31" w:rsidP="00543B31">
            <w:pPr>
              <w:ind w:firstLine="36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7103,77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Муниципальный бюджет, из них:</w:t>
            </w:r>
          </w:p>
        </w:tc>
        <w:tc>
          <w:tcPr>
            <w:tcW w:w="1197" w:type="dxa"/>
          </w:tcPr>
          <w:p w:rsidR="00760DF2" w:rsidRPr="00381CA8" w:rsidRDefault="00022784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2936,97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1894,00</w:t>
            </w:r>
          </w:p>
        </w:tc>
        <w:tc>
          <w:tcPr>
            <w:tcW w:w="1700" w:type="dxa"/>
          </w:tcPr>
          <w:p w:rsidR="00760DF2" w:rsidRPr="00381CA8" w:rsidRDefault="00543B31" w:rsidP="00477915">
            <w:pPr>
              <w:ind w:firstLine="50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7103,77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197" w:type="dxa"/>
          </w:tcPr>
          <w:p w:rsidR="00760DF2" w:rsidRPr="00381CA8" w:rsidRDefault="0006202B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760DF2" w:rsidP="00EB47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97" w:type="dxa"/>
          </w:tcPr>
          <w:p w:rsidR="00760DF2" w:rsidRPr="00381CA8" w:rsidRDefault="007736ED" w:rsidP="00022784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D23879">
              <w:rPr>
                <w:rFonts w:ascii="PT Astra Serif" w:hAnsi="PT Astra Serif"/>
                <w:sz w:val="20"/>
                <w:szCs w:val="20"/>
              </w:rPr>
              <w:t>879,72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1894,00</w:t>
            </w:r>
          </w:p>
        </w:tc>
        <w:tc>
          <w:tcPr>
            <w:tcW w:w="1700" w:type="dxa"/>
          </w:tcPr>
          <w:p w:rsidR="00760DF2" w:rsidRPr="00381CA8" w:rsidRDefault="00543B31" w:rsidP="00D13434">
            <w:pPr>
              <w:ind w:firstLine="36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</w:t>
            </w:r>
            <w:r w:rsidR="00D13434">
              <w:rPr>
                <w:rFonts w:ascii="PT Astra Serif" w:hAnsi="PT Astra Serif"/>
                <w:sz w:val="20"/>
                <w:szCs w:val="20"/>
              </w:rPr>
              <w:t>46,52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1197" w:type="dxa"/>
          </w:tcPr>
          <w:p w:rsidR="00760DF2" w:rsidRPr="00381CA8" w:rsidRDefault="0006202B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57,25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6A6789" w:rsidP="00EB47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57,25</w:t>
            </w:r>
          </w:p>
        </w:tc>
      </w:tr>
      <w:tr w:rsidR="00760DF2" w:rsidRPr="006D693B" w:rsidTr="00760DF2">
        <w:tc>
          <w:tcPr>
            <w:tcW w:w="4740" w:type="dxa"/>
          </w:tcPr>
          <w:p w:rsidR="00760DF2" w:rsidRPr="00381CA8" w:rsidRDefault="00760DF2" w:rsidP="00AF4F3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7" w:type="dxa"/>
          </w:tcPr>
          <w:p w:rsidR="00760DF2" w:rsidRPr="00381CA8" w:rsidRDefault="0006202B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7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0DF2" w:rsidRPr="00381CA8" w:rsidRDefault="00760DF2" w:rsidP="00D13C3C">
            <w:pPr>
              <w:ind w:firstLine="1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D13C3C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6" w:type="dxa"/>
          </w:tcPr>
          <w:p w:rsidR="00760DF2" w:rsidRPr="00381CA8" w:rsidRDefault="00760DF2" w:rsidP="00D13C3C">
            <w:pPr>
              <w:ind w:firstLine="22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13" w:type="dxa"/>
          </w:tcPr>
          <w:p w:rsidR="00760DF2" w:rsidRPr="00381CA8" w:rsidRDefault="00760DF2" w:rsidP="00D13C3C">
            <w:pPr>
              <w:ind w:firstLine="15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60DF2" w:rsidRPr="00381CA8" w:rsidRDefault="00760DF2" w:rsidP="00477915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760DF2" w:rsidRPr="00381CA8" w:rsidRDefault="00760DF2" w:rsidP="00EB47E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1CA8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EB47E0" w:rsidRPr="006D693B" w:rsidRDefault="00EB47E0" w:rsidP="00CF247B">
      <w:pPr>
        <w:ind w:left="2770" w:firstLine="0"/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EB47E0" w:rsidRPr="006D693B" w:rsidRDefault="00EB47E0" w:rsidP="00EB47E0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20"/>
          <w:footerReference w:type="default" r:id="rId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6F242B">
      <w:pPr>
        <w:pStyle w:val="1"/>
        <w:rPr>
          <w:rFonts w:ascii="PT Astra Serif" w:hAnsi="PT Astra Serif"/>
          <w:sz w:val="24"/>
          <w:szCs w:val="24"/>
        </w:rPr>
      </w:pPr>
      <w:bookmarkStart w:id="9" w:name="sub_200"/>
      <w:r w:rsidRPr="006D693B">
        <w:rPr>
          <w:rFonts w:ascii="PT Astra Serif" w:hAnsi="PT Astra Serif"/>
          <w:sz w:val="24"/>
          <w:szCs w:val="24"/>
        </w:rPr>
        <w:lastRenderedPageBreak/>
        <w:t>Паспорт</w:t>
      </w:r>
      <w:r w:rsidRPr="006D693B">
        <w:rPr>
          <w:rFonts w:ascii="PT Astra Serif" w:hAnsi="PT Astra Serif"/>
          <w:sz w:val="24"/>
          <w:szCs w:val="24"/>
        </w:rPr>
        <w:br/>
      </w:r>
      <w:r w:rsidR="002107F4" w:rsidRPr="006D693B">
        <w:rPr>
          <w:rFonts w:ascii="PT Astra Serif" w:hAnsi="PT Astra Serif"/>
          <w:sz w:val="24"/>
          <w:szCs w:val="24"/>
        </w:rPr>
        <w:t>муниципального</w:t>
      </w:r>
      <w:r w:rsidRPr="006D693B">
        <w:rPr>
          <w:rFonts w:ascii="PT Astra Serif" w:hAnsi="PT Astra Serif"/>
          <w:sz w:val="24"/>
          <w:szCs w:val="24"/>
        </w:rPr>
        <w:t xml:space="preserve"> проекта "Вовлечение в оборот и комплексная мелиорация земель сельскохозяйственного назначения"</w:t>
      </w:r>
    </w:p>
    <w:bookmarkEnd w:id="9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 w:rsidP="00941692">
      <w:pPr>
        <w:pStyle w:val="1"/>
        <w:ind w:left="567"/>
        <w:rPr>
          <w:rFonts w:ascii="PT Astra Serif" w:hAnsi="PT Astra Serif"/>
          <w:sz w:val="24"/>
          <w:szCs w:val="24"/>
        </w:rPr>
      </w:pPr>
      <w:bookmarkStart w:id="10" w:name="sub_201"/>
      <w:r w:rsidRPr="006D693B">
        <w:rPr>
          <w:rFonts w:ascii="PT Astra Serif" w:hAnsi="PT Astra Serif"/>
          <w:sz w:val="24"/>
          <w:szCs w:val="24"/>
        </w:rPr>
        <w:t>1. Основные положения</w:t>
      </w:r>
    </w:p>
    <w:bookmarkEnd w:id="10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0"/>
        <w:gridCol w:w="2380"/>
        <w:gridCol w:w="1491"/>
        <w:gridCol w:w="1418"/>
        <w:gridCol w:w="1431"/>
      </w:tblGrid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2107F4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Краткое наименование </w:t>
            </w:r>
            <w:r w:rsidR="002107F4" w:rsidRPr="006D693B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Вовлечение в оборот и комплексная мелиорация земель сельскохозяйственного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60140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01.01.202</w:t>
            </w:r>
            <w:r w:rsidR="0060140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31.12.2035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941692">
            <w:pPr>
              <w:pStyle w:val="a9"/>
              <w:ind w:left="-108" w:firstLine="108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Куратор </w:t>
            </w:r>
            <w:r w:rsidR="00650E0E" w:rsidRPr="006D693B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50E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Шашкарова С.Н.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2107F4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 w:cs="Times New Roman"/>
                <w:sz w:val="24"/>
                <w:szCs w:val="24"/>
              </w:rPr>
              <w:t>заместитель главы администрации Вурнарского муниципального округа-начальник отдела экономики, инвестиционной деятельности, земельных и имущественных отношений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650E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Руководитель </w:t>
            </w:r>
            <w:r w:rsidR="00650E0E" w:rsidRPr="006D693B">
              <w:rPr>
                <w:rFonts w:ascii="PT Astra Serif" w:hAnsi="PT Astra Serif"/>
                <w:sz w:val="24"/>
                <w:szCs w:val="24"/>
              </w:rPr>
              <w:t xml:space="preserve">муниципального </w:t>
            </w:r>
            <w:r w:rsidRPr="006D693B">
              <w:rPr>
                <w:rFonts w:ascii="PT Astra Serif" w:hAnsi="PT Astra Serif"/>
                <w:sz w:val="24"/>
                <w:szCs w:val="24"/>
              </w:rPr>
              <w:t>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50E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Мураткин А.Г.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EB50F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Заместитель начальника отдела сельского хозяйства и экологии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 w:rsidP="00650E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Администратор проекта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50E0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Никифорова Н.А.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начальник отдела экономического анализа и прогнозирования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Государственная программа Российской Федерации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22"/>
          <w:footerReference w:type="default" r:id="rId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6F242B">
      <w:pPr>
        <w:pStyle w:val="1"/>
        <w:rPr>
          <w:rFonts w:ascii="PT Astra Serif" w:hAnsi="PT Astra Serif"/>
          <w:sz w:val="24"/>
          <w:szCs w:val="24"/>
        </w:rPr>
      </w:pPr>
      <w:bookmarkStart w:id="11" w:name="sub_202"/>
      <w:r w:rsidRPr="006D693B">
        <w:rPr>
          <w:rFonts w:ascii="PT Astra Serif" w:hAnsi="PT Astra Serif"/>
          <w:sz w:val="24"/>
          <w:szCs w:val="24"/>
        </w:rPr>
        <w:lastRenderedPageBreak/>
        <w:t xml:space="preserve">2. Показатели </w:t>
      </w:r>
      <w:r w:rsidR="00911F64" w:rsidRPr="006D693B">
        <w:rPr>
          <w:rFonts w:ascii="PT Astra Serif" w:hAnsi="PT Astra Serif"/>
          <w:sz w:val="24"/>
          <w:szCs w:val="24"/>
        </w:rPr>
        <w:t>муниципального</w:t>
      </w:r>
      <w:r w:rsidRPr="006D693B">
        <w:rPr>
          <w:rFonts w:ascii="PT Astra Serif" w:hAnsi="PT Astra Serif"/>
          <w:sz w:val="24"/>
          <w:szCs w:val="24"/>
        </w:rPr>
        <w:t xml:space="preserve"> проекта "Вовлечение в оборот и комплексная мелиорация земель сельскохозяйственного назначения"</w:t>
      </w:r>
    </w:p>
    <w:bookmarkEnd w:id="11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041"/>
        <w:gridCol w:w="680"/>
        <w:gridCol w:w="794"/>
        <w:gridCol w:w="680"/>
        <w:gridCol w:w="681"/>
        <w:gridCol w:w="681"/>
        <w:gridCol w:w="709"/>
        <w:gridCol w:w="851"/>
        <w:gridCol w:w="850"/>
        <w:gridCol w:w="709"/>
        <w:gridCol w:w="850"/>
        <w:gridCol w:w="790"/>
        <w:gridCol w:w="684"/>
        <w:gridCol w:w="794"/>
        <w:gridCol w:w="680"/>
        <w:gridCol w:w="1134"/>
      </w:tblGrid>
      <w:tr w:rsidR="00284281" w:rsidRPr="006D693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 w:rsidP="00CE30E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Показатели муниципального проекта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Уровень показателя </w:t>
            </w:r>
            <w:r w:rsidRPr="006D693B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6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Период,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Нарастающий итог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9D6173" w:rsidRPr="006D693B" w:rsidTr="009D6173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3" w:rsidRPr="006D693B" w:rsidRDefault="009D617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173" w:rsidRPr="006D693B" w:rsidTr="009D617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3" w:rsidRPr="006D693B" w:rsidRDefault="009D6173" w:rsidP="009D617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284281" w:rsidRPr="006D693B">
        <w:tblPrEx>
          <w:tblCellMar>
            <w:top w:w="0" w:type="dxa"/>
            <w:bottom w:w="0" w:type="dxa"/>
          </w:tblCellMar>
        </w:tblPrEx>
        <w:trPr>
          <w:gridAfter w:val="16"/>
          <w:wAfter w:w="13608" w:type="dxa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84281" w:rsidRPr="006D693B" w:rsidRDefault="0028428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</w:tr>
      <w:tr w:rsidR="009D6173" w:rsidRPr="006D693B" w:rsidTr="009D617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CE30E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994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МП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125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5E6A36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5E6A36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400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960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3" w:rsidRPr="009D6173" w:rsidRDefault="009D617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Рег Агро</w:t>
            </w:r>
          </w:p>
        </w:tc>
      </w:tr>
      <w:tr w:rsidR="009D6173" w:rsidRPr="006D693B" w:rsidTr="009D6173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 w:rsidP="00CE30ED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6D693B" w:rsidRDefault="009D6173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Площадь земельных участков, в отношении которых проведены кадастровые работы и осуществлен государственный кадастровый учет земельных участков, государственная собственность на которые не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9944D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54,8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 w:rsidP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202</w:t>
            </w:r>
            <w:r w:rsidR="00DD16D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73" w:rsidRPr="009D6173" w:rsidRDefault="009D617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173" w:rsidRPr="009D6173" w:rsidRDefault="009D6173" w:rsidP="005E6A36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9D6173">
              <w:rPr>
                <w:rFonts w:ascii="PT Astra Serif" w:hAnsi="PT Astra Serif"/>
                <w:sz w:val="20"/>
                <w:szCs w:val="20"/>
              </w:rPr>
              <w:t>Рег Агро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Default="006F242B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284281" w:rsidRDefault="00284281">
      <w:pPr>
        <w:rPr>
          <w:rFonts w:ascii="PT Astra Serif" w:hAnsi="PT Astra Serif"/>
          <w:sz w:val="24"/>
          <w:szCs w:val="24"/>
        </w:rPr>
      </w:pPr>
    </w:p>
    <w:p w:rsidR="00CE6003" w:rsidRDefault="00CE6003">
      <w:pPr>
        <w:rPr>
          <w:rFonts w:ascii="PT Astra Serif" w:hAnsi="PT Astra Serif"/>
          <w:sz w:val="24"/>
          <w:szCs w:val="24"/>
        </w:rPr>
      </w:pPr>
    </w:p>
    <w:p w:rsidR="00CE6003" w:rsidRDefault="00CE6003">
      <w:pPr>
        <w:rPr>
          <w:rFonts w:ascii="PT Astra Serif" w:hAnsi="PT Astra Serif"/>
          <w:sz w:val="24"/>
          <w:szCs w:val="24"/>
        </w:rPr>
      </w:pPr>
    </w:p>
    <w:p w:rsidR="00284281" w:rsidRPr="006D693B" w:rsidRDefault="00284281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pStyle w:val="1"/>
        <w:rPr>
          <w:rFonts w:ascii="PT Astra Serif" w:hAnsi="PT Astra Serif"/>
          <w:sz w:val="24"/>
          <w:szCs w:val="24"/>
        </w:rPr>
      </w:pPr>
      <w:bookmarkStart w:id="12" w:name="sub_203"/>
      <w:r w:rsidRPr="006D693B">
        <w:rPr>
          <w:rFonts w:ascii="PT Astra Serif" w:hAnsi="PT Astra Serif"/>
          <w:sz w:val="24"/>
          <w:szCs w:val="24"/>
        </w:rPr>
        <w:t xml:space="preserve">3. Мероприятия (результаты) </w:t>
      </w:r>
      <w:r w:rsidR="00E34DF2" w:rsidRPr="006D693B">
        <w:rPr>
          <w:rFonts w:ascii="PT Astra Serif" w:hAnsi="PT Astra Serif"/>
          <w:sz w:val="24"/>
          <w:szCs w:val="24"/>
        </w:rPr>
        <w:t>муниципального</w:t>
      </w:r>
      <w:r w:rsidRPr="006D693B">
        <w:rPr>
          <w:rFonts w:ascii="PT Astra Serif" w:hAnsi="PT Astra Serif"/>
          <w:sz w:val="24"/>
          <w:szCs w:val="24"/>
        </w:rPr>
        <w:t xml:space="preserve"> проекта "Вовлечение в оборот и комплексная мелиорация земель сельскохозяйственного назначения"</w:t>
      </w:r>
    </w:p>
    <w:bookmarkEnd w:id="12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579"/>
        <w:gridCol w:w="851"/>
        <w:gridCol w:w="709"/>
        <w:gridCol w:w="708"/>
        <w:gridCol w:w="780"/>
        <w:gridCol w:w="71"/>
        <w:gridCol w:w="15"/>
        <w:gridCol w:w="694"/>
        <w:gridCol w:w="850"/>
        <w:gridCol w:w="851"/>
        <w:gridCol w:w="850"/>
        <w:gridCol w:w="851"/>
        <w:gridCol w:w="708"/>
        <w:gridCol w:w="142"/>
        <w:gridCol w:w="709"/>
        <w:gridCol w:w="1344"/>
        <w:gridCol w:w="918"/>
        <w:gridCol w:w="918"/>
      </w:tblGrid>
      <w:tr w:rsidR="001403E4" w:rsidRPr="006D693B" w:rsidTr="00D1299E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 w:rsidP="00C94B6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</w:t>
            </w:r>
            <w:r w:rsidR="00C94B6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Период, год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E4" w:rsidRPr="006D693B" w:rsidRDefault="001403E4" w:rsidP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показателями проекта</w:t>
            </w:r>
          </w:p>
        </w:tc>
      </w:tr>
      <w:tr w:rsidR="00CE6003" w:rsidRPr="006D693B" w:rsidTr="00D129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03" w:rsidRPr="006D693B" w:rsidRDefault="00CE6003" w:rsidP="000C661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 w:rsidR="000C661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03" w:rsidRPr="006D693B" w:rsidRDefault="000C661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E6003" w:rsidRPr="006D693B" w:rsidTr="00D1299E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6003" w:rsidRPr="006D693B" w:rsidRDefault="00CE6003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1299E" w:rsidRPr="006D693B" w:rsidTr="00D1299E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D24CF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D24CF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D24CF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D24CF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9E" w:rsidRPr="006D693B" w:rsidRDefault="00D1299E" w:rsidP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403E4" w:rsidRPr="006D693B" w:rsidTr="00E34DF2">
        <w:tblPrEx>
          <w:tblCellMar>
            <w:top w:w="0" w:type="dxa"/>
            <w:bottom w:w="0" w:type="dxa"/>
          </w:tblCellMar>
        </w:tblPrEx>
        <w:trPr>
          <w:gridAfter w:val="18"/>
          <w:wAfter w:w="13548" w:type="dxa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1403E4" w:rsidRPr="006D693B" w:rsidRDefault="001403E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</w:tr>
      <w:tr w:rsidR="00D1299E" w:rsidRPr="006D693B" w:rsidTr="00743068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B775FF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Подготовка проектов межевания земельных участков и проведение кадастровых работ на земельных участках, государственная собственность на которые не разграничена, из состава земель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 w:rsidP="005F696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69,4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проведены кадастровые работы и осуществлен государственный кадастровый учет земельных участков, государственная собственность на которые не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9E" w:rsidRPr="006D693B" w:rsidRDefault="00D1299E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выполнение работ и оказание услуг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99E" w:rsidRPr="006D693B" w:rsidRDefault="00D1299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E34DF2" w:rsidRPr="006D693B" w:rsidRDefault="00E34DF2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900717" w:rsidRPr="006D693B" w:rsidRDefault="00900717">
      <w:pPr>
        <w:rPr>
          <w:rFonts w:ascii="PT Astra Serif" w:hAnsi="PT Astra Serif"/>
          <w:sz w:val="24"/>
          <w:szCs w:val="24"/>
        </w:rPr>
      </w:pPr>
    </w:p>
    <w:p w:rsidR="00B241EF" w:rsidRDefault="00B241EF" w:rsidP="00B241EF">
      <w:pPr>
        <w:pStyle w:val="1"/>
        <w:ind w:left="5747"/>
        <w:jc w:val="both"/>
        <w:rPr>
          <w:rFonts w:ascii="PT Astra Serif" w:hAnsi="PT Astra Serif"/>
          <w:sz w:val="24"/>
          <w:szCs w:val="24"/>
        </w:rPr>
      </w:pPr>
      <w:bookmarkStart w:id="13" w:name="sub_204"/>
    </w:p>
    <w:p w:rsidR="00B241EF" w:rsidRDefault="00B241EF" w:rsidP="00B241EF">
      <w:pPr>
        <w:pStyle w:val="1"/>
        <w:ind w:left="5747"/>
        <w:jc w:val="both"/>
        <w:rPr>
          <w:rFonts w:ascii="PT Astra Serif" w:hAnsi="PT Astra Serif"/>
          <w:sz w:val="24"/>
          <w:szCs w:val="24"/>
        </w:rPr>
      </w:pPr>
    </w:p>
    <w:p w:rsidR="006F242B" w:rsidRPr="006D693B" w:rsidRDefault="009475EF" w:rsidP="00B241EF">
      <w:pPr>
        <w:pStyle w:val="1"/>
        <w:ind w:left="5747" w:hanging="461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B241EF">
        <w:rPr>
          <w:rFonts w:ascii="PT Astra Serif" w:hAnsi="PT Astra Serif"/>
          <w:sz w:val="24"/>
          <w:szCs w:val="24"/>
        </w:rPr>
        <w:t>.</w:t>
      </w:r>
      <w:r w:rsidR="006F242B" w:rsidRPr="006D693B">
        <w:rPr>
          <w:rFonts w:ascii="PT Astra Serif" w:hAnsi="PT Astra Serif"/>
          <w:sz w:val="24"/>
          <w:szCs w:val="24"/>
        </w:rPr>
        <w:t xml:space="preserve">Финансовое обеспечение реализации </w:t>
      </w:r>
      <w:r w:rsidR="00E34DF2" w:rsidRPr="006D693B">
        <w:rPr>
          <w:rFonts w:ascii="PT Astra Serif" w:hAnsi="PT Astra Serif"/>
          <w:sz w:val="24"/>
          <w:szCs w:val="24"/>
        </w:rPr>
        <w:t>муниципального</w:t>
      </w:r>
      <w:r w:rsidR="006F242B" w:rsidRPr="006D693B">
        <w:rPr>
          <w:rFonts w:ascii="PT Astra Serif" w:hAnsi="PT Astra Serif"/>
          <w:sz w:val="24"/>
          <w:szCs w:val="24"/>
        </w:rPr>
        <w:t xml:space="preserve"> проекта "Вовлечение в оборот и комплексная мелиорация земель сельскохозяйственного назначения"</w:t>
      </w:r>
    </w:p>
    <w:p w:rsidR="00000551" w:rsidRPr="006D693B" w:rsidRDefault="00000551" w:rsidP="00000551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75"/>
        <w:gridCol w:w="8"/>
        <w:gridCol w:w="1055"/>
        <w:gridCol w:w="71"/>
        <w:gridCol w:w="1134"/>
        <w:gridCol w:w="851"/>
        <w:gridCol w:w="141"/>
        <w:gridCol w:w="1134"/>
        <w:gridCol w:w="1134"/>
        <w:gridCol w:w="847"/>
        <w:gridCol w:w="918"/>
        <w:gridCol w:w="918"/>
      </w:tblGrid>
      <w:tr w:rsidR="006F242B" w:rsidRPr="006D693B" w:rsidTr="005A35B6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Всего, тыс. рублей</w:t>
            </w:r>
          </w:p>
        </w:tc>
      </w:tr>
      <w:tr w:rsidR="00DD16DE" w:rsidRPr="006D693B" w:rsidTr="00DD16DE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2031-</w:t>
            </w:r>
          </w:p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DE" w:rsidRPr="006D693B" w:rsidRDefault="00DD16D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16DE" w:rsidRPr="006D693B" w:rsidTr="00DD16DE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 w:rsidP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 w:rsidP="005A35B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 w:rsidP="005A35B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 w:rsidP="005A35B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DE" w:rsidRPr="006D693B" w:rsidRDefault="00DD16DE" w:rsidP="005A35B6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6F242B" w:rsidRPr="006D693B" w:rsidTr="005A35B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44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Повышение продукционного потенциала мелиорируемых земель и эффективности использования природных ресурсов</w:t>
            </w:r>
          </w:p>
        </w:tc>
      </w:tr>
      <w:tr w:rsidR="00DD16DE" w:rsidRPr="00AD0171" w:rsidTr="00DD16DE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6D693B" w:rsidRDefault="00DD16DE" w:rsidP="000005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  <w:r w:rsidRPr="006D693B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 xml:space="preserve">Подготовка проектов межевания земельных участков и проведение кадастровых работ на земельных участках, государственная </w:t>
            </w:r>
            <w:r w:rsidRPr="00AD0171">
              <w:rPr>
                <w:rFonts w:ascii="PT Astra Serif" w:hAnsi="PT Astra Serif"/>
                <w:sz w:val="20"/>
                <w:szCs w:val="20"/>
              </w:rPr>
              <w:lastRenderedPageBreak/>
              <w:t>собственность на которые не разграничена, из состава земель сельскохозяйственного назначения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D0171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D0171">
              <w:rPr>
                <w:rFonts w:ascii="PT Astra Serif" w:hAnsi="PT Astra Serif"/>
                <w:sz w:val="20"/>
                <w:szCs w:val="20"/>
                <w:lang w:val="en-US"/>
              </w:rPr>
              <w:t>0405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 w:rsidP="004356E2">
            <w:pPr>
              <w:pStyle w:val="a7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Ц9201</w:t>
            </w:r>
            <w:r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DD16DE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154,00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361,05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6DE" w:rsidRPr="00AD0171" w:rsidRDefault="00DD16D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515,05</w:t>
            </w:r>
          </w:p>
        </w:tc>
      </w:tr>
      <w:tr w:rsidR="005C67AE" w:rsidRPr="00AD0171" w:rsidTr="005C67AE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6D693B" w:rsidRDefault="005C67A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Муниципальный бюджет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D0171">
              <w:rPr>
                <w:rFonts w:ascii="PT Astra Serif" w:hAnsi="PT Astra Serif"/>
                <w:sz w:val="20"/>
                <w:szCs w:val="20"/>
              </w:rPr>
              <w:t>(всего),из них: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AE" w:rsidRPr="00AD0171" w:rsidRDefault="00AA5230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515,05</w:t>
            </w:r>
          </w:p>
        </w:tc>
      </w:tr>
      <w:tr w:rsidR="005C67AE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6D693B" w:rsidRDefault="005C67A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AE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505,60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6D693B" w:rsidRDefault="00AA5230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381CA8" w:rsidRDefault="00AA5230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8,99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6D693B" w:rsidRDefault="00AA5230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381CA8" w:rsidRDefault="00AA5230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 xml:space="preserve">  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 w:rsidP="00956F3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</w:tr>
      <w:tr w:rsidR="005C67AE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6D693B" w:rsidRDefault="005C67AE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7AE" w:rsidRPr="00AD0171" w:rsidRDefault="005C67AE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D0307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Style w:val="a3"/>
                <w:rFonts w:ascii="PT Astra Serif" w:hAnsi="PT Astra Serif"/>
                <w:bCs/>
                <w:sz w:val="20"/>
                <w:szCs w:val="20"/>
              </w:rPr>
              <w:t>Итого</w:t>
            </w:r>
            <w:r w:rsidRPr="00AD0171">
              <w:rPr>
                <w:rFonts w:ascii="PT Astra Serif" w:hAnsi="PT Astra Serif"/>
                <w:sz w:val="20"/>
                <w:szCs w:val="20"/>
              </w:rPr>
              <w:t xml:space="preserve"> по муниципальному проекту: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515,50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Муниципальный бюджет(всего), из них: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515,50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505,60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381CA8" w:rsidRDefault="00AA5230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8,99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381CA8" w:rsidRDefault="00AA5230" w:rsidP="00D4278F">
            <w:pPr>
              <w:ind w:firstLine="22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0,46</w:t>
            </w:r>
          </w:p>
        </w:tc>
      </w:tr>
      <w:tr w:rsidR="00AA5230" w:rsidRPr="00AD0171" w:rsidTr="00D4278F">
        <w:tblPrEx>
          <w:tblCellMar>
            <w:top w:w="0" w:type="dxa"/>
            <w:bottom w:w="0" w:type="dxa"/>
          </w:tblCellMar>
        </w:tblPrEx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097E9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 w:rsidP="00D4278F">
            <w:pPr>
              <w:pStyle w:val="a7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230" w:rsidRPr="00AD0171" w:rsidRDefault="00AA5230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0171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26"/>
          <w:footerReference w:type="default" r:id="rId2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72B04" w:rsidRPr="006D693B" w:rsidRDefault="00972B04">
      <w:pPr>
        <w:pStyle w:val="1"/>
        <w:rPr>
          <w:rFonts w:ascii="PT Astra Serif" w:hAnsi="PT Astra Serif"/>
          <w:sz w:val="24"/>
          <w:szCs w:val="24"/>
        </w:rPr>
      </w:pPr>
      <w:bookmarkStart w:id="14" w:name="sub_10200"/>
      <w:r w:rsidRPr="006D693B">
        <w:rPr>
          <w:rFonts w:ascii="PT Astra Serif" w:hAnsi="PT Astra Serif"/>
          <w:sz w:val="24"/>
          <w:szCs w:val="24"/>
        </w:rPr>
        <w:lastRenderedPageBreak/>
        <w:t>Паспорт</w:t>
      </w:r>
    </w:p>
    <w:p w:rsidR="006F242B" w:rsidRPr="006D693B" w:rsidRDefault="006F242B" w:rsidP="00941692">
      <w:pPr>
        <w:pStyle w:val="1"/>
        <w:ind w:left="426"/>
        <w:rPr>
          <w:rFonts w:ascii="PT Astra Serif" w:hAnsi="PT Astra Serif"/>
          <w:sz w:val="24"/>
          <w:szCs w:val="24"/>
        </w:rPr>
      </w:pPr>
      <w:r w:rsidRPr="006D693B">
        <w:rPr>
          <w:rFonts w:ascii="PT Astra Serif" w:hAnsi="PT Astra Serif"/>
          <w:sz w:val="24"/>
          <w:szCs w:val="24"/>
        </w:rPr>
        <w:t>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</w:r>
    </w:p>
    <w:bookmarkEnd w:id="14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pStyle w:val="1"/>
        <w:rPr>
          <w:rFonts w:ascii="PT Astra Serif" w:hAnsi="PT Astra Serif"/>
          <w:sz w:val="24"/>
          <w:szCs w:val="24"/>
        </w:rPr>
      </w:pPr>
      <w:bookmarkStart w:id="15" w:name="sub_10201"/>
      <w:r w:rsidRPr="006D693B">
        <w:rPr>
          <w:rFonts w:ascii="PT Astra Serif" w:hAnsi="PT Astra Serif"/>
          <w:sz w:val="24"/>
          <w:szCs w:val="24"/>
        </w:rPr>
        <w:t>1. Основные положения</w:t>
      </w:r>
    </w:p>
    <w:bookmarkEnd w:id="15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6580"/>
      </w:tblGrid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346DC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Куратор комплекса проце</w:t>
            </w:r>
            <w:r w:rsidR="000D3943" w:rsidRPr="006D693B">
              <w:rPr>
                <w:rFonts w:ascii="PT Astra Serif" w:hAnsi="PT Astra Serif"/>
                <w:sz w:val="24"/>
                <w:szCs w:val="24"/>
              </w:rPr>
              <w:t>ссных мероприятий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70679A" w:rsidP="0070679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 w:cs="Times New Roman"/>
                <w:sz w:val="24"/>
                <w:szCs w:val="24"/>
              </w:rPr>
              <w:t>Шашкарова С. Н., заместитель главы администрации Вурнарского муниципального округа-начальник отдела экономики, инвестиционной деятельности, земельных и имущественных отношений</w:t>
            </w:r>
          </w:p>
        </w:tc>
      </w:tr>
      <w:tr w:rsidR="006F242B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70679A" w:rsidP="00CC680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Руководитель комплекса процессных мероприятий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70679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Мураткин А.Г., заместитель начальника отдела сельского хозяйства и экологии</w:t>
            </w:r>
          </w:p>
        </w:tc>
      </w:tr>
      <w:tr w:rsidR="00CC680F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Pr="006D693B" w:rsidRDefault="00432CEF" w:rsidP="00CC680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государственной (муниципальной) программой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80F" w:rsidRPr="006D693B" w:rsidRDefault="004A518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F242B" w:rsidRPr="006D693B" w:rsidRDefault="00820D56">
      <w:pPr>
        <w:pStyle w:val="1"/>
        <w:rPr>
          <w:rFonts w:ascii="PT Astra Serif" w:hAnsi="PT Astra Serif"/>
          <w:sz w:val="24"/>
          <w:szCs w:val="24"/>
        </w:rPr>
      </w:pPr>
      <w:bookmarkStart w:id="16" w:name="sub_10202"/>
      <w:r>
        <w:rPr>
          <w:rFonts w:ascii="PT Astra Serif" w:hAnsi="PT Astra Serif"/>
          <w:sz w:val="24"/>
          <w:szCs w:val="24"/>
        </w:rPr>
        <w:lastRenderedPageBreak/>
        <w:t>1</w:t>
      </w:r>
      <w:r w:rsidR="006F242B" w:rsidRPr="006D693B">
        <w:rPr>
          <w:rFonts w:ascii="PT Astra Serif" w:hAnsi="PT Astra Serif"/>
          <w:sz w:val="24"/>
          <w:szCs w:val="24"/>
        </w:rPr>
        <w:t>. Показатели 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</w:r>
    </w:p>
    <w:bookmarkEnd w:id="16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041"/>
        <w:gridCol w:w="680"/>
        <w:gridCol w:w="680"/>
        <w:gridCol w:w="794"/>
        <w:gridCol w:w="680"/>
        <w:gridCol w:w="795"/>
        <w:gridCol w:w="851"/>
        <w:gridCol w:w="850"/>
        <w:gridCol w:w="851"/>
        <w:gridCol w:w="850"/>
        <w:gridCol w:w="851"/>
        <w:gridCol w:w="850"/>
        <w:gridCol w:w="794"/>
        <w:gridCol w:w="794"/>
        <w:gridCol w:w="1560"/>
        <w:gridCol w:w="1274"/>
      </w:tblGrid>
      <w:tr w:rsidR="008C0A98" w:rsidRPr="006D693B" w:rsidTr="005B05E2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Показатели (регионального) ведомственного проекта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6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Период,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B05E2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5E2" w:rsidRPr="006D693B" w:rsidRDefault="005B05E2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C0A98" w:rsidRPr="006D693B" w:rsidTr="00873085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98" w:rsidRPr="006D693B" w:rsidRDefault="008C0A98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519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C0A98" w:rsidRPr="006D693B" w:rsidRDefault="008C0A98" w:rsidP="008C0A98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Обеспечение дальнейшего роста сельскохозяйственного производства</w:t>
            </w:r>
          </w:p>
        </w:tc>
      </w:tr>
      <w:tr w:rsidR="005B05E2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</w:t>
            </w:r>
            <w:r w:rsidR="009475EF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E13E7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Никифорова Н.А.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официальный сайт Минсельхоза Чувашии</w:t>
            </w:r>
          </w:p>
        </w:tc>
      </w:tr>
      <w:tr w:rsidR="005B05E2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Стимулирование передовиков производства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(увеличение на 5% к уровню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6D693B">
              <w:rPr>
                <w:rFonts w:ascii="PT Astra Serif" w:hAnsi="PT Astra Serif"/>
                <w:sz w:val="24"/>
                <w:szCs w:val="24"/>
              </w:rPr>
              <w:t xml:space="preserve"> года)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9475EF" w:rsidP="009475E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E2" w:rsidRPr="006D693B" w:rsidRDefault="005B05E2" w:rsidP="00E13E7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Никифорова Н.А.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5E2" w:rsidRPr="006D693B" w:rsidRDefault="005B05E2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820D56">
      <w:pPr>
        <w:pStyle w:val="1"/>
        <w:rPr>
          <w:rFonts w:ascii="PT Astra Serif" w:hAnsi="PT Astra Serif"/>
          <w:sz w:val="24"/>
          <w:szCs w:val="24"/>
        </w:rPr>
      </w:pPr>
      <w:bookmarkStart w:id="17" w:name="sub_10203"/>
      <w:r>
        <w:rPr>
          <w:rFonts w:ascii="PT Astra Serif" w:hAnsi="PT Astra Serif"/>
          <w:sz w:val="24"/>
          <w:szCs w:val="24"/>
        </w:rPr>
        <w:t>2</w:t>
      </w:r>
      <w:r w:rsidR="006F242B" w:rsidRPr="006D693B">
        <w:rPr>
          <w:rFonts w:ascii="PT Astra Serif" w:hAnsi="PT Astra Serif"/>
          <w:sz w:val="24"/>
          <w:szCs w:val="24"/>
        </w:rPr>
        <w:t>. Перечень мероприятий (результатов) комплекса процессных мероприятий</w:t>
      </w:r>
    </w:p>
    <w:bookmarkEnd w:id="17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1400"/>
        <w:gridCol w:w="196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863F5" w:rsidRPr="006D693B" w:rsidTr="009863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9863F5" w:rsidRPr="006D693B" w:rsidTr="009863F5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BF209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BF209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BF209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</w:tr>
      <w:tr w:rsidR="009863F5" w:rsidRPr="006D693B" w:rsidTr="009863F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2761E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Проведение выставочно-ярмарочных мероприятий для продвижения сельскохозяйственной продукции,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2761E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 w:rsidP="002761EB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863F5" w:rsidRPr="006D693B" w:rsidTr="009863F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BF209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Чествование и поощрение передовиков агропромышленного комплекса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проведение работ по использованию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 w:rsidP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3F5" w:rsidRPr="006D693B" w:rsidRDefault="009863F5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6F242B" w:rsidRDefault="006F242B">
      <w:pPr>
        <w:rPr>
          <w:rFonts w:ascii="PT Astra Serif" w:hAnsi="PT Astra Serif"/>
          <w:sz w:val="24"/>
          <w:szCs w:val="24"/>
        </w:rPr>
      </w:pPr>
    </w:p>
    <w:p w:rsidR="00820D56" w:rsidRDefault="00820D56">
      <w:pPr>
        <w:rPr>
          <w:rFonts w:ascii="PT Astra Serif" w:hAnsi="PT Astra Serif"/>
          <w:sz w:val="24"/>
          <w:szCs w:val="24"/>
        </w:rPr>
      </w:pPr>
    </w:p>
    <w:p w:rsidR="00820D56" w:rsidRPr="006D693B" w:rsidRDefault="00820D56">
      <w:pPr>
        <w:rPr>
          <w:rFonts w:ascii="PT Astra Serif" w:hAnsi="PT Astra Serif"/>
          <w:sz w:val="24"/>
          <w:szCs w:val="24"/>
        </w:rPr>
      </w:pPr>
    </w:p>
    <w:p w:rsidR="007A0032" w:rsidRPr="006D693B" w:rsidRDefault="007A0032">
      <w:pPr>
        <w:rPr>
          <w:rFonts w:ascii="PT Astra Serif" w:hAnsi="PT Astra Serif"/>
          <w:sz w:val="24"/>
          <w:szCs w:val="24"/>
        </w:rPr>
      </w:pPr>
    </w:p>
    <w:p w:rsidR="006F242B" w:rsidRPr="006D693B" w:rsidRDefault="00820D56">
      <w:pPr>
        <w:pStyle w:val="1"/>
        <w:rPr>
          <w:rFonts w:ascii="PT Astra Serif" w:hAnsi="PT Astra Serif"/>
          <w:sz w:val="24"/>
          <w:szCs w:val="24"/>
        </w:rPr>
      </w:pPr>
      <w:bookmarkStart w:id="18" w:name="sub_10204"/>
      <w:r>
        <w:rPr>
          <w:rFonts w:ascii="PT Astra Serif" w:hAnsi="PT Astra Serif"/>
          <w:sz w:val="24"/>
          <w:szCs w:val="24"/>
        </w:rPr>
        <w:lastRenderedPageBreak/>
        <w:t>3</w:t>
      </w:r>
      <w:r w:rsidR="006F242B" w:rsidRPr="00BB4B20">
        <w:rPr>
          <w:rFonts w:ascii="PT Astra Serif" w:hAnsi="PT Astra Serif"/>
          <w:b w:val="0"/>
          <w:sz w:val="24"/>
          <w:szCs w:val="24"/>
        </w:rPr>
        <w:t>. Финансовое обеспечение реализации</w:t>
      </w:r>
      <w:r w:rsidR="006F242B" w:rsidRPr="006D693B">
        <w:rPr>
          <w:rFonts w:ascii="PT Astra Serif" w:hAnsi="PT Astra Serif"/>
          <w:sz w:val="24"/>
          <w:szCs w:val="24"/>
        </w:rPr>
        <w:t xml:space="preserve"> </w:t>
      </w:r>
      <w:r w:rsidR="006F242B" w:rsidRPr="00BB4B20">
        <w:rPr>
          <w:rFonts w:ascii="PT Astra Serif" w:hAnsi="PT Astra Serif"/>
          <w:b w:val="0"/>
          <w:sz w:val="24"/>
          <w:szCs w:val="24"/>
        </w:rPr>
        <w:t>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</w:r>
    </w:p>
    <w:bookmarkEnd w:id="18"/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tbl>
      <w:tblPr>
        <w:tblW w:w="15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18"/>
        <w:gridCol w:w="1191"/>
        <w:gridCol w:w="1134"/>
        <w:gridCol w:w="1276"/>
        <w:gridCol w:w="921"/>
        <w:gridCol w:w="922"/>
        <w:gridCol w:w="992"/>
        <w:gridCol w:w="850"/>
        <w:gridCol w:w="982"/>
      </w:tblGrid>
      <w:tr w:rsidR="006F242B" w:rsidRPr="006D693B" w:rsidTr="00A4239C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42B" w:rsidRPr="006D693B" w:rsidRDefault="006F242B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Всего, тыс. рублей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9D792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9D792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9D792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9D792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9D7927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2031-2035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 w:rsidP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6D693B" w:rsidRDefault="00CB5B51" w:rsidP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60BBA" w:rsidRDefault="00CB5B51" w:rsidP="00460BBA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60BBA">
              <w:rPr>
                <w:rFonts w:ascii="PT Astra Serif" w:hAnsi="PT Astra Serif"/>
                <w:sz w:val="20"/>
                <w:szCs w:val="20"/>
              </w:rPr>
              <w:t>Комплекс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  <w:r>
              <w:rPr>
                <w:rFonts w:ascii="PT Astra Serif" w:hAnsi="PT Astra Serif"/>
                <w:sz w:val="20"/>
                <w:szCs w:val="20"/>
              </w:rPr>
              <w:t>(всего),в том числе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60BBA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60BBA">
              <w:rPr>
                <w:rFonts w:ascii="PT Astra Serif" w:hAnsi="PT Astra Serif"/>
                <w:sz w:val="20"/>
                <w:szCs w:val="20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60BBA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60BBA">
              <w:rPr>
                <w:rFonts w:ascii="PT Astra Serif" w:hAnsi="PT Astra Serif"/>
                <w:sz w:val="20"/>
                <w:szCs w:val="20"/>
              </w:rPr>
              <w:t>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60BBA" w:rsidRDefault="00CB5B51" w:rsidP="00460BBA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60BBA">
              <w:rPr>
                <w:rFonts w:ascii="PT Astra Serif" w:hAnsi="PT Astra Serif"/>
                <w:sz w:val="20"/>
                <w:szCs w:val="20"/>
              </w:rPr>
              <w:t>Ц940100000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60BBA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4B6D45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Муниципальный бюджет,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из них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FD219A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FD219A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FD219A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FD219A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Мероприятие «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Организация конкурсов, выставок и ярмарок с участием организаций агропромышленного комплекса</w:t>
            </w:r>
            <w:r>
              <w:rPr>
                <w:rFonts w:ascii="PT Astra Serif" w:hAnsi="PT Astra Serif"/>
                <w:sz w:val="20"/>
                <w:szCs w:val="20"/>
              </w:rPr>
              <w:t>», всего, в том числе: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Ц940172660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240,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B6D45">
              <w:rPr>
                <w:rFonts w:ascii="PT Astra Serif" w:hAnsi="PT Astra Serif"/>
                <w:sz w:val="20"/>
                <w:szCs w:val="20"/>
              </w:rPr>
              <w:t>350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Муниципальный бюджет, из них: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9D7927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1500,00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4B6D45">
              <w:rPr>
                <w:rFonts w:ascii="PT Astra Serif" w:hAnsi="PT Astra Serif"/>
                <w:sz w:val="20"/>
                <w:szCs w:val="20"/>
              </w:rPr>
              <w:t>00,00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B5B51" w:rsidRPr="006D693B" w:rsidTr="00D4278F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B24E83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4B6D45">
              <w:rPr>
                <w:rFonts w:ascii="PT Astra Serif" w:hAnsi="PT Astra Serif"/>
                <w:sz w:val="20"/>
                <w:szCs w:val="20"/>
              </w:rPr>
              <w:t>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6D693B" w:rsidRDefault="00CB5B51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B51" w:rsidRPr="004B6D45" w:rsidRDefault="00CB5B51" w:rsidP="00022F3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6D45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6F242B" w:rsidRPr="006D693B" w:rsidRDefault="006F242B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>
      <w:pPr>
        <w:ind w:firstLine="0"/>
        <w:jc w:val="left"/>
        <w:rPr>
          <w:rFonts w:ascii="PT Astra Serif" w:hAnsi="PT Astra Serif"/>
          <w:sz w:val="24"/>
          <w:szCs w:val="24"/>
        </w:rPr>
        <w:sectPr w:rsidR="006F242B" w:rsidRPr="006D693B">
          <w:headerReference w:type="default" r:id="rId30"/>
          <w:footerReference w:type="default" r:id="rId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F742C" w:rsidRPr="006D693B" w:rsidRDefault="004F742C" w:rsidP="00941692">
      <w:pPr>
        <w:pStyle w:val="1"/>
        <w:ind w:left="567" w:firstLine="567"/>
        <w:rPr>
          <w:rFonts w:ascii="PT Astra Serif" w:hAnsi="PT Astra Serif"/>
          <w:sz w:val="24"/>
          <w:szCs w:val="24"/>
        </w:rPr>
      </w:pPr>
      <w:bookmarkStart w:id="19" w:name="sub_10400"/>
      <w:r w:rsidRPr="006D693B">
        <w:rPr>
          <w:rFonts w:ascii="PT Astra Serif" w:hAnsi="PT Astra Serif"/>
          <w:sz w:val="24"/>
          <w:szCs w:val="24"/>
        </w:rPr>
        <w:lastRenderedPageBreak/>
        <w:t>Паспорт</w:t>
      </w:r>
      <w:r w:rsidRPr="006D693B">
        <w:rPr>
          <w:rFonts w:ascii="PT Astra Serif" w:hAnsi="PT Astra Serif"/>
          <w:sz w:val="24"/>
          <w:szCs w:val="24"/>
        </w:rPr>
        <w:br/>
        <w:t xml:space="preserve">комплекса процессных мероприятий "Обеспечение </w:t>
      </w:r>
      <w:r w:rsidR="00A51531" w:rsidRPr="006D693B">
        <w:rPr>
          <w:rFonts w:ascii="PT Astra Serif" w:hAnsi="PT Astra Serif"/>
          <w:sz w:val="24"/>
          <w:szCs w:val="24"/>
        </w:rPr>
        <w:t>мероприятий по развитию отраслей агропромышленного комплекса</w:t>
      </w:r>
      <w:r w:rsidRPr="006D693B">
        <w:rPr>
          <w:rFonts w:ascii="PT Astra Serif" w:hAnsi="PT Astra Serif"/>
          <w:sz w:val="24"/>
          <w:szCs w:val="24"/>
        </w:rPr>
        <w:t>"</w:t>
      </w:r>
    </w:p>
    <w:bookmarkEnd w:id="19"/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p w:rsidR="004F742C" w:rsidRPr="006D693B" w:rsidRDefault="004F742C" w:rsidP="004F742C">
      <w:pPr>
        <w:pStyle w:val="1"/>
        <w:rPr>
          <w:rFonts w:ascii="PT Astra Serif" w:hAnsi="PT Astra Serif"/>
          <w:sz w:val="24"/>
          <w:szCs w:val="24"/>
        </w:rPr>
      </w:pPr>
      <w:bookmarkStart w:id="20" w:name="sub_10401"/>
      <w:r w:rsidRPr="006D693B">
        <w:rPr>
          <w:rFonts w:ascii="PT Astra Serif" w:hAnsi="PT Astra Serif"/>
          <w:sz w:val="24"/>
          <w:szCs w:val="24"/>
        </w:rPr>
        <w:t>1. Основные положения</w:t>
      </w:r>
    </w:p>
    <w:bookmarkEnd w:id="20"/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6580"/>
      </w:tblGrid>
      <w:tr w:rsidR="00283880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 w:cs="Times New Roman"/>
                <w:sz w:val="24"/>
                <w:szCs w:val="24"/>
              </w:rPr>
              <w:t>Шашкарова С. Н., заместитель главы администрации Вурнарского муниципального округа-начальник отдела экономики, инвестиционной деятельности, земельных и имущественных отношений</w:t>
            </w:r>
          </w:p>
        </w:tc>
      </w:tr>
      <w:tr w:rsidR="00283880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Руководитель комплекса процессных мероприятий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Мураткин А.Г., заместитель начальника отдела сельского хозяйства и экологии</w:t>
            </w:r>
          </w:p>
        </w:tc>
      </w:tr>
      <w:tr w:rsidR="00283880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3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Связь с государственной (муниципальной) программой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880" w:rsidRPr="006D693B" w:rsidRDefault="00283880" w:rsidP="00022F3F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</w:tr>
    </w:tbl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p w:rsidR="004F742C" w:rsidRPr="006D693B" w:rsidRDefault="004F742C" w:rsidP="004F742C">
      <w:pPr>
        <w:ind w:firstLine="0"/>
        <w:jc w:val="left"/>
        <w:rPr>
          <w:rFonts w:ascii="PT Astra Serif" w:hAnsi="PT Astra Serif"/>
          <w:sz w:val="24"/>
          <w:szCs w:val="24"/>
        </w:rPr>
        <w:sectPr w:rsidR="004F742C" w:rsidRPr="006D693B">
          <w:headerReference w:type="default" r:id="rId32"/>
          <w:footerReference w:type="default" r:id="rId3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4F742C" w:rsidRPr="006D693B" w:rsidRDefault="00345FCD" w:rsidP="004F742C">
      <w:pPr>
        <w:pStyle w:val="1"/>
        <w:rPr>
          <w:rFonts w:ascii="PT Astra Serif" w:hAnsi="PT Astra Serif"/>
          <w:sz w:val="24"/>
          <w:szCs w:val="24"/>
        </w:rPr>
      </w:pPr>
      <w:bookmarkStart w:id="21" w:name="sub_10402"/>
      <w:r>
        <w:rPr>
          <w:rFonts w:ascii="PT Astra Serif" w:hAnsi="PT Astra Serif"/>
          <w:sz w:val="24"/>
          <w:szCs w:val="24"/>
        </w:rPr>
        <w:lastRenderedPageBreak/>
        <w:t>1</w:t>
      </w:r>
      <w:r w:rsidR="004F742C" w:rsidRPr="006D693B">
        <w:rPr>
          <w:rFonts w:ascii="PT Astra Serif" w:hAnsi="PT Astra Serif"/>
          <w:sz w:val="24"/>
          <w:szCs w:val="24"/>
        </w:rPr>
        <w:t xml:space="preserve">. Показатели комплекса процессных мероприятий "Обеспечение </w:t>
      </w:r>
      <w:r w:rsidR="00EE6A33" w:rsidRPr="006D693B">
        <w:rPr>
          <w:rFonts w:ascii="PT Astra Serif" w:hAnsi="PT Astra Serif"/>
          <w:sz w:val="24"/>
          <w:szCs w:val="24"/>
        </w:rPr>
        <w:t>мероприятий по развитию отраслей агропромышленного комплекса</w:t>
      </w:r>
      <w:r w:rsidR="004F742C" w:rsidRPr="006D693B">
        <w:rPr>
          <w:rFonts w:ascii="PT Astra Serif" w:hAnsi="PT Astra Serif"/>
          <w:sz w:val="24"/>
          <w:szCs w:val="24"/>
        </w:rPr>
        <w:t>"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54"/>
        <w:gridCol w:w="24"/>
        <w:gridCol w:w="647"/>
        <w:gridCol w:w="38"/>
        <w:gridCol w:w="567"/>
        <w:gridCol w:w="42"/>
        <w:gridCol w:w="667"/>
        <w:gridCol w:w="709"/>
        <w:gridCol w:w="26"/>
        <w:gridCol w:w="682"/>
        <w:gridCol w:w="851"/>
        <w:gridCol w:w="850"/>
        <w:gridCol w:w="851"/>
        <w:gridCol w:w="850"/>
        <w:gridCol w:w="851"/>
        <w:gridCol w:w="709"/>
        <w:gridCol w:w="1134"/>
        <w:gridCol w:w="1134"/>
        <w:gridCol w:w="1417"/>
        <w:gridCol w:w="1454"/>
      </w:tblGrid>
      <w:tr w:rsidR="009C655E" w:rsidRPr="006D693B" w:rsidTr="00571594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Уровень показателя</w:t>
            </w:r>
          </w:p>
        </w:tc>
        <w:tc>
          <w:tcPr>
            <w:tcW w:w="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C655E" w:rsidRPr="006D693B" w:rsidRDefault="009C655E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Информационная система</w:t>
            </w:r>
          </w:p>
        </w:tc>
      </w:tr>
      <w:tr w:rsidR="00047C08" w:rsidRPr="006D693B" w:rsidTr="00571594">
        <w:tblPrEx>
          <w:tblCellMar>
            <w:top w:w="0" w:type="dxa"/>
            <w:bottom w:w="0" w:type="dxa"/>
          </w:tblCellMar>
        </w:tblPrEx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7C08" w:rsidRPr="006D693B" w:rsidTr="00571594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71594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94" w:rsidRPr="006D693B" w:rsidRDefault="0057159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Освобождение площадей от борщевика Сосновского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B167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B167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571594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Мураткин А.Г.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594" w:rsidRPr="006D693B" w:rsidRDefault="0057159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47C08" w:rsidRPr="006D693B" w:rsidTr="00941692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Исполнение заказ-нарядов на выполнение работ по организации мероприятий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по обращению с животными без владельцев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BD4A54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4C5A69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08" w:rsidRPr="006D693B" w:rsidRDefault="00047C08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Никифорова Н.А.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C08" w:rsidRPr="006D693B" w:rsidRDefault="00047C08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Рег Агро</w:t>
            </w:r>
          </w:p>
        </w:tc>
      </w:tr>
    </w:tbl>
    <w:p w:rsidR="004F742C" w:rsidRPr="006D693B" w:rsidRDefault="00345FCD" w:rsidP="004F742C">
      <w:pPr>
        <w:pStyle w:val="1"/>
        <w:rPr>
          <w:rFonts w:ascii="PT Astra Serif" w:hAnsi="PT Astra Serif"/>
          <w:sz w:val="24"/>
          <w:szCs w:val="24"/>
        </w:rPr>
      </w:pPr>
      <w:bookmarkStart w:id="22" w:name="sub_10403"/>
      <w:r>
        <w:rPr>
          <w:rFonts w:ascii="PT Astra Serif" w:hAnsi="PT Astra Serif"/>
          <w:sz w:val="24"/>
          <w:szCs w:val="24"/>
        </w:rPr>
        <w:lastRenderedPageBreak/>
        <w:t>2</w:t>
      </w:r>
      <w:r w:rsidR="004F742C" w:rsidRPr="006D693B">
        <w:rPr>
          <w:rFonts w:ascii="PT Astra Serif" w:hAnsi="PT Astra Serif"/>
          <w:sz w:val="24"/>
          <w:szCs w:val="24"/>
        </w:rPr>
        <w:t>. Перечень мероприятий (результатов) комплекса процессных мероприятий</w:t>
      </w:r>
    </w:p>
    <w:bookmarkEnd w:id="22"/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tbl>
      <w:tblPr>
        <w:tblW w:w="14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36"/>
        <w:gridCol w:w="1615"/>
        <w:gridCol w:w="6"/>
        <w:gridCol w:w="1127"/>
        <w:gridCol w:w="7"/>
        <w:gridCol w:w="1552"/>
        <w:gridCol w:w="7"/>
        <w:gridCol w:w="843"/>
        <w:gridCol w:w="8"/>
        <w:gridCol w:w="842"/>
        <w:gridCol w:w="8"/>
        <w:gridCol w:w="847"/>
        <w:gridCol w:w="852"/>
        <w:gridCol w:w="852"/>
        <w:gridCol w:w="824"/>
        <w:gridCol w:w="26"/>
        <w:gridCol w:w="851"/>
        <w:gridCol w:w="62"/>
        <w:gridCol w:w="789"/>
        <w:gridCol w:w="851"/>
        <w:gridCol w:w="6"/>
        <w:gridCol w:w="933"/>
        <w:gridCol w:w="53"/>
        <w:gridCol w:w="661"/>
        <w:gridCol w:w="225"/>
        <w:gridCol w:w="12"/>
      </w:tblGrid>
      <w:tr w:rsidR="00C703A3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Базовое значение</w:t>
            </w:r>
          </w:p>
        </w:tc>
        <w:tc>
          <w:tcPr>
            <w:tcW w:w="6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C703A3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2031- 2035</w:t>
            </w:r>
          </w:p>
        </w:tc>
      </w:tr>
      <w:tr w:rsidR="00C703A3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5A164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 w:rsidR="005A16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5A164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 w:rsidR="005A16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5A164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 w:rsidR="005A16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5A1644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44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31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A1644" w:rsidRPr="006D693B" w:rsidRDefault="005A1644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борьбе с распространением борщевика «Сосновского»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1644" w:rsidRPr="006D693B" w:rsidRDefault="005A1644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278F" w:rsidRPr="006D693B" w:rsidTr="006F23F0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мероприятий по борьбе с распространением борщевика Сосновского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использование целевой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Сохранение и восстановление земельных ресурсов</w:t>
            </w:r>
          </w:p>
          <w:p w:rsidR="00D4278F" w:rsidRPr="00D30DB9" w:rsidRDefault="00D4278F" w:rsidP="00D30DB9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D30DB9">
              <w:rPr>
                <w:rFonts w:ascii="PT Astra Serif" w:hAnsi="PT Astra Serif"/>
                <w:sz w:val="24"/>
                <w:szCs w:val="24"/>
              </w:rPr>
              <w:t>Освобождение площади от борщевика Сосновского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78F" w:rsidRPr="006D693B" w:rsidRDefault="006F23F0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278F" w:rsidRPr="006D693B" w:rsidRDefault="00D4278F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3A3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5A164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703A3"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31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03A3" w:rsidRPr="006D693B" w:rsidTr="00D4278F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5A1644" w:rsidP="005A164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C703A3" w:rsidRPr="006D693B">
              <w:rPr>
                <w:rFonts w:ascii="PT Astra Serif" w:hAnsi="PT Astra Serif"/>
                <w:sz w:val="24"/>
                <w:szCs w:val="24"/>
              </w:rPr>
              <w:t>.1.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6B7B4D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при осуществлении деятельности </w:t>
            </w: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 обращению с животными без владельцев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использование целевой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E00715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Обеспечен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ие эпизоотического благополучия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6A32F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p w:rsidR="006A32F3" w:rsidRPr="006D693B" w:rsidRDefault="006A32F3" w:rsidP="004F742C">
      <w:pPr>
        <w:rPr>
          <w:rFonts w:ascii="PT Astra Serif" w:hAnsi="PT Astra Serif"/>
          <w:sz w:val="24"/>
          <w:szCs w:val="24"/>
        </w:rPr>
      </w:pPr>
    </w:p>
    <w:p w:rsidR="004F742C" w:rsidRPr="00727583" w:rsidRDefault="00345FCD" w:rsidP="00941692">
      <w:pPr>
        <w:pStyle w:val="1"/>
        <w:ind w:left="567" w:hanging="567"/>
        <w:rPr>
          <w:rFonts w:ascii="PT Astra Serif" w:hAnsi="PT Astra Serif"/>
          <w:b w:val="0"/>
          <w:sz w:val="24"/>
          <w:szCs w:val="24"/>
        </w:rPr>
      </w:pPr>
      <w:bookmarkStart w:id="23" w:name="sub_10404"/>
      <w:r>
        <w:rPr>
          <w:rFonts w:ascii="PT Astra Serif" w:hAnsi="PT Astra Serif"/>
          <w:sz w:val="24"/>
          <w:szCs w:val="24"/>
        </w:rPr>
        <w:t>3</w:t>
      </w:r>
      <w:r w:rsidR="004F742C" w:rsidRPr="006D693B">
        <w:rPr>
          <w:rFonts w:ascii="PT Astra Serif" w:hAnsi="PT Astra Serif"/>
          <w:sz w:val="24"/>
          <w:szCs w:val="24"/>
        </w:rPr>
        <w:t xml:space="preserve">. </w:t>
      </w:r>
      <w:r w:rsidR="004F742C" w:rsidRPr="00727583">
        <w:rPr>
          <w:rFonts w:ascii="PT Astra Serif" w:hAnsi="PT Astra Serif"/>
          <w:b w:val="0"/>
          <w:sz w:val="24"/>
          <w:szCs w:val="24"/>
        </w:rPr>
        <w:t xml:space="preserve">Финансовое обеспечение реализации комплекса процессных мероприятий "Обеспечение </w:t>
      </w:r>
      <w:r w:rsidR="006A32F3" w:rsidRPr="00727583">
        <w:rPr>
          <w:rFonts w:ascii="PT Astra Serif" w:hAnsi="PT Astra Serif"/>
          <w:b w:val="0"/>
          <w:sz w:val="24"/>
          <w:szCs w:val="24"/>
        </w:rPr>
        <w:t>мероприятий по развитию отраслей агропромышленного комплекса»</w:t>
      </w:r>
    </w:p>
    <w:bookmarkEnd w:id="23"/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837"/>
        <w:gridCol w:w="804"/>
        <w:gridCol w:w="689"/>
        <w:gridCol w:w="1263"/>
        <w:gridCol w:w="689"/>
        <w:gridCol w:w="975"/>
        <w:gridCol w:w="851"/>
        <w:gridCol w:w="1134"/>
        <w:gridCol w:w="1134"/>
        <w:gridCol w:w="992"/>
        <w:gridCol w:w="992"/>
        <w:gridCol w:w="992"/>
        <w:gridCol w:w="1198"/>
        <w:gridCol w:w="929"/>
      </w:tblGrid>
      <w:tr w:rsidR="004F742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C" w:rsidRPr="006D693B" w:rsidRDefault="004F7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N</w:t>
            </w:r>
            <w:r w:rsidRPr="006D693B">
              <w:rPr>
                <w:rFonts w:ascii="PT Astra Serif" w:hAnsi="PT Astra Serif"/>
                <w:sz w:val="24"/>
                <w:szCs w:val="24"/>
              </w:rPr>
              <w:br/>
              <w:t>пп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C" w:rsidRPr="006D693B" w:rsidRDefault="004F7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C" w:rsidRPr="006D693B" w:rsidRDefault="004F7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2C" w:rsidRPr="006D693B" w:rsidRDefault="004F7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42C" w:rsidRPr="006D693B" w:rsidRDefault="004F7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Всего, тыс. рублей</w:t>
            </w:r>
          </w:p>
        </w:tc>
      </w:tr>
      <w:tr w:rsidR="00C703A3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раздел, подраздел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C703A3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A3" w:rsidRPr="006D693B" w:rsidRDefault="00C703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2031-2035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A3" w:rsidRPr="006D693B" w:rsidRDefault="00C703A3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4982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65498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65498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982" w:rsidRPr="006D693B" w:rsidRDefault="00654982" w:rsidP="00654982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654982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C0A41">
            <w:pPr>
              <w:pStyle w:val="1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FC0A41">
              <w:rPr>
                <w:rFonts w:ascii="PT Astra Serif" w:hAnsi="PT Astra Serif"/>
                <w:b w:val="0"/>
                <w:sz w:val="20"/>
                <w:szCs w:val="20"/>
              </w:rPr>
              <w:t>Комплекс процессных мероприятий "Обеспечение мероприятий по развитию отраслей агропромышленного комплекса»</w:t>
            </w:r>
            <w:r>
              <w:rPr>
                <w:rFonts w:ascii="PT Astra Serif" w:hAnsi="PT Astra Serif"/>
                <w:b w:val="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373EF9" w:rsidRDefault="00654982" w:rsidP="00FC0A41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73EF9">
              <w:rPr>
                <w:rFonts w:ascii="PT Astra Serif" w:hAnsi="PT Astra Serif"/>
                <w:sz w:val="20"/>
                <w:szCs w:val="20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373EF9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73EF9">
              <w:rPr>
                <w:rFonts w:ascii="PT Astra Serif" w:hAnsi="PT Astra Serif"/>
                <w:sz w:val="20"/>
                <w:szCs w:val="20"/>
              </w:rPr>
              <w:t>0405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373EF9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373EF9">
              <w:rPr>
                <w:rFonts w:ascii="PT Astra Serif" w:hAnsi="PT Astra Serif"/>
                <w:sz w:val="20"/>
                <w:szCs w:val="20"/>
              </w:rPr>
              <w:t>Ц940312750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42020A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982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6574,97</w:t>
            </w:r>
          </w:p>
        </w:tc>
      </w:tr>
      <w:tr w:rsidR="00DD342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6D693B" w:rsidRDefault="00DD3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Default="00DD342C" w:rsidP="00F7372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Муниципальный бюджет, из них:</w:t>
            </w:r>
          </w:p>
          <w:p w:rsidR="00226BA3" w:rsidRPr="00226BA3" w:rsidRDefault="00226BA3" w:rsidP="00226BA3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381CA8" w:rsidRDefault="00DD342C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2408,17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2C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6574,97</w:t>
            </w:r>
          </w:p>
        </w:tc>
      </w:tr>
      <w:tr w:rsidR="00226BA3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6D693B" w:rsidRDefault="00226B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381CA8" w:rsidRDefault="00226BA3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Default="00226BA3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226BA3" w:rsidRPr="00226BA3" w:rsidRDefault="00226BA3" w:rsidP="00226B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Default="00226BA3" w:rsidP="00425836">
            <w:pPr>
              <w:ind w:firstLine="34"/>
              <w:jc w:val="center"/>
            </w:pPr>
            <w:r w:rsidRPr="0059588B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A3" w:rsidRPr="00425836" w:rsidRDefault="00425836" w:rsidP="0042583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2583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226BA3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6D693B" w:rsidRDefault="00226B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381CA8" w:rsidRDefault="00226BA3" w:rsidP="00C87DA2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2356,31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4166,8</w:t>
            </w:r>
          </w:p>
        </w:tc>
      </w:tr>
      <w:tr w:rsidR="00226BA3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6D693B" w:rsidRDefault="00226BA3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381CA8" w:rsidRDefault="00226BA3" w:rsidP="00C87DA2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A3" w:rsidRPr="00526DAE" w:rsidRDefault="00226BA3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DD342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6D693B" w:rsidRDefault="00DD3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381CA8" w:rsidRDefault="00010A14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DD342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6D693B" w:rsidRDefault="00DD342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381CA8" w:rsidRDefault="00DD342C" w:rsidP="00D4278F">
            <w:pPr>
              <w:ind w:firstLine="8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42C" w:rsidRPr="00526DAE" w:rsidRDefault="00DD342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C0A4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2919D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2919D3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2919D3" w:rsidP="009038BD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Ц9И090000</w:t>
            </w:r>
            <w:r w:rsidR="009038B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C87DA2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C87DA2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1841,71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C87DA2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C87DA2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010A14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6D693B" w:rsidRDefault="00010A14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C87DA2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Default="00F40E96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A14" w:rsidRPr="00526DAE" w:rsidRDefault="00010A14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654982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6D693B" w:rsidRDefault="00654982" w:rsidP="00010A1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D693B">
              <w:rPr>
                <w:rFonts w:ascii="PT Astra Serif" w:hAnsi="PT Astra Serif"/>
                <w:sz w:val="24"/>
                <w:szCs w:val="24"/>
              </w:rPr>
              <w:t>1.</w:t>
            </w:r>
            <w:r w:rsidR="00010A14">
              <w:rPr>
                <w:rFonts w:ascii="PT Astra Serif" w:hAnsi="PT Astra Serif"/>
                <w:sz w:val="24"/>
                <w:szCs w:val="24"/>
              </w:rPr>
              <w:t>2</w:t>
            </w:r>
            <w:r w:rsidRPr="006D693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Default="00654982" w:rsidP="00FC0A4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Мероприятие «Организация на территории муниципального округа мероприятий при осуществлении деятельности по обращению с животными без владельцев», всего, в  том числе :</w:t>
            </w:r>
          </w:p>
          <w:p w:rsidR="00654982" w:rsidRPr="00C96393" w:rsidRDefault="00654982" w:rsidP="00C96393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903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0405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Ц940312750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240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DD342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022F3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982" w:rsidRPr="00526DAE" w:rsidRDefault="00654982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4166,8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C0A41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Муниципальный бюджет, из них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1874F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4166,8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022F3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022F3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378,8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1894,0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7E0794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4166,8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0C34C0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52FDC" w:rsidRPr="006D693B" w:rsidTr="00425836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6D693B" w:rsidRDefault="00152FDC" w:rsidP="00F7372C">
            <w:pPr>
              <w:pStyle w:val="a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022F34">
            <w:pPr>
              <w:pStyle w:val="a9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D4278F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FDC" w:rsidRPr="00526DAE" w:rsidRDefault="00152FDC" w:rsidP="00F7372C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6DAE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</w:tbl>
    <w:p w:rsidR="004F742C" w:rsidRPr="006D693B" w:rsidRDefault="004F742C" w:rsidP="004F742C">
      <w:pPr>
        <w:rPr>
          <w:rFonts w:ascii="PT Astra Serif" w:hAnsi="PT Astra Serif"/>
          <w:sz w:val="24"/>
          <w:szCs w:val="24"/>
        </w:rPr>
      </w:pPr>
    </w:p>
    <w:p w:rsidR="006F242B" w:rsidRPr="006D693B" w:rsidRDefault="006F242B" w:rsidP="00836198">
      <w:pPr>
        <w:pStyle w:val="1"/>
        <w:rPr>
          <w:rFonts w:ascii="PT Astra Serif" w:hAnsi="PT Astra Serif"/>
          <w:sz w:val="24"/>
          <w:szCs w:val="24"/>
        </w:rPr>
      </w:pPr>
    </w:p>
    <w:sectPr w:rsidR="006F242B" w:rsidRPr="006D693B" w:rsidSect="004F742C">
      <w:headerReference w:type="default" r:id="rId34"/>
      <w:footerReference w:type="default" r:id="rId35"/>
      <w:pgSz w:w="16837" w:h="11905" w:orient="landscape"/>
      <w:pgMar w:top="800" w:right="1440" w:bottom="800" w:left="144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C4" w:rsidRDefault="005835C4">
      <w:r>
        <w:separator/>
      </w:r>
    </w:p>
  </w:endnote>
  <w:endnote w:type="continuationSeparator" w:id="0">
    <w:p w:rsidR="005835C4" w:rsidRDefault="005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5" w:rsidRDefault="00FD67A5">
    <w:pPr>
      <w:pStyle w:val="a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5" w:rsidRDefault="00FD67A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D427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4278F" w:rsidRDefault="00D427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C4" w:rsidRDefault="005835C4">
      <w:r>
        <w:separator/>
      </w:r>
    </w:p>
  </w:footnote>
  <w:footnote w:type="continuationSeparator" w:id="0">
    <w:p w:rsidR="005835C4" w:rsidRDefault="0058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5" w:rsidRDefault="00FD67A5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Default="00D427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5" w:rsidRDefault="00FD67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7A5" w:rsidRDefault="00FD67A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Pr="00BB682D" w:rsidRDefault="00D4278F" w:rsidP="00BB682D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Default="00D427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8F" w:rsidRDefault="00D427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B35"/>
    <w:multiLevelType w:val="hybridMultilevel"/>
    <w:tmpl w:val="0A641D4A"/>
    <w:lvl w:ilvl="0" w:tplc="E63E7780">
      <w:start w:val="1"/>
      <w:numFmt w:val="upperRoman"/>
      <w:lvlText w:val="%1."/>
      <w:lvlJc w:val="left"/>
      <w:pPr>
        <w:ind w:left="2244" w:hanging="18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6FDF2054"/>
    <w:multiLevelType w:val="hybridMultilevel"/>
    <w:tmpl w:val="9C805456"/>
    <w:lvl w:ilvl="0" w:tplc="0419000F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9"/>
    <w:rsid w:val="00000551"/>
    <w:rsid w:val="00006738"/>
    <w:rsid w:val="00006F5F"/>
    <w:rsid w:val="00007FCA"/>
    <w:rsid w:val="00010A14"/>
    <w:rsid w:val="00022784"/>
    <w:rsid w:val="00022F34"/>
    <w:rsid w:val="00022F3F"/>
    <w:rsid w:val="0002585D"/>
    <w:rsid w:val="00032D57"/>
    <w:rsid w:val="00036606"/>
    <w:rsid w:val="00047C08"/>
    <w:rsid w:val="000549E5"/>
    <w:rsid w:val="0006086E"/>
    <w:rsid w:val="0006202B"/>
    <w:rsid w:val="0006519F"/>
    <w:rsid w:val="00072E44"/>
    <w:rsid w:val="00090C9E"/>
    <w:rsid w:val="00096E5B"/>
    <w:rsid w:val="00097E94"/>
    <w:rsid w:val="000A0F0E"/>
    <w:rsid w:val="000B18D4"/>
    <w:rsid w:val="000B2486"/>
    <w:rsid w:val="000B7BCB"/>
    <w:rsid w:val="000C34C0"/>
    <w:rsid w:val="000C637E"/>
    <w:rsid w:val="000C6611"/>
    <w:rsid w:val="000D3943"/>
    <w:rsid w:val="000D547C"/>
    <w:rsid w:val="000E3A4F"/>
    <w:rsid w:val="000F29BB"/>
    <w:rsid w:val="000F7BF5"/>
    <w:rsid w:val="00103AE3"/>
    <w:rsid w:val="00105373"/>
    <w:rsid w:val="001056B1"/>
    <w:rsid w:val="00116E51"/>
    <w:rsid w:val="00130410"/>
    <w:rsid w:val="001403E4"/>
    <w:rsid w:val="001459BC"/>
    <w:rsid w:val="00152FDC"/>
    <w:rsid w:val="00184447"/>
    <w:rsid w:val="00185770"/>
    <w:rsid w:val="00185BA5"/>
    <w:rsid w:val="001874FC"/>
    <w:rsid w:val="00187953"/>
    <w:rsid w:val="00191A8E"/>
    <w:rsid w:val="001A3671"/>
    <w:rsid w:val="001A4964"/>
    <w:rsid w:val="001A4F29"/>
    <w:rsid w:val="001A5B36"/>
    <w:rsid w:val="001C17E7"/>
    <w:rsid w:val="001C2A5B"/>
    <w:rsid w:val="001D6DDF"/>
    <w:rsid w:val="001E2618"/>
    <w:rsid w:val="001E34C4"/>
    <w:rsid w:val="001E4577"/>
    <w:rsid w:val="002042B7"/>
    <w:rsid w:val="00204991"/>
    <w:rsid w:val="002107F4"/>
    <w:rsid w:val="0021170B"/>
    <w:rsid w:val="00221634"/>
    <w:rsid w:val="00226BA3"/>
    <w:rsid w:val="00233C87"/>
    <w:rsid w:val="00233D7E"/>
    <w:rsid w:val="00255B95"/>
    <w:rsid w:val="00267952"/>
    <w:rsid w:val="002731B7"/>
    <w:rsid w:val="00273AEE"/>
    <w:rsid w:val="002761EB"/>
    <w:rsid w:val="00276A48"/>
    <w:rsid w:val="00281899"/>
    <w:rsid w:val="00283880"/>
    <w:rsid w:val="00284281"/>
    <w:rsid w:val="002919D3"/>
    <w:rsid w:val="002A701F"/>
    <w:rsid w:val="002B1801"/>
    <w:rsid w:val="002D065E"/>
    <w:rsid w:val="002D21A3"/>
    <w:rsid w:val="002D4498"/>
    <w:rsid w:val="002D5759"/>
    <w:rsid w:val="002D5E09"/>
    <w:rsid w:val="002F0423"/>
    <w:rsid w:val="002F513A"/>
    <w:rsid w:val="00302BD1"/>
    <w:rsid w:val="0031098A"/>
    <w:rsid w:val="00312570"/>
    <w:rsid w:val="00321D72"/>
    <w:rsid w:val="00324825"/>
    <w:rsid w:val="003311A6"/>
    <w:rsid w:val="00342AA3"/>
    <w:rsid w:val="0034477F"/>
    <w:rsid w:val="00345FCD"/>
    <w:rsid w:val="00346DCB"/>
    <w:rsid w:val="003471AE"/>
    <w:rsid w:val="00357A18"/>
    <w:rsid w:val="00363967"/>
    <w:rsid w:val="00364A7F"/>
    <w:rsid w:val="00373EF9"/>
    <w:rsid w:val="0038081D"/>
    <w:rsid w:val="00381CA8"/>
    <w:rsid w:val="00387052"/>
    <w:rsid w:val="003911C5"/>
    <w:rsid w:val="00397024"/>
    <w:rsid w:val="003A1C9D"/>
    <w:rsid w:val="003B5714"/>
    <w:rsid w:val="003B6D5D"/>
    <w:rsid w:val="003B7A83"/>
    <w:rsid w:val="003D4712"/>
    <w:rsid w:val="003F2B5C"/>
    <w:rsid w:val="003F790F"/>
    <w:rsid w:val="00406993"/>
    <w:rsid w:val="0041098B"/>
    <w:rsid w:val="0042020A"/>
    <w:rsid w:val="00420FC2"/>
    <w:rsid w:val="00425836"/>
    <w:rsid w:val="00432CEF"/>
    <w:rsid w:val="004356E2"/>
    <w:rsid w:val="00440075"/>
    <w:rsid w:val="00443A6D"/>
    <w:rsid w:val="00445D5B"/>
    <w:rsid w:val="00445DB3"/>
    <w:rsid w:val="00447B54"/>
    <w:rsid w:val="004504FF"/>
    <w:rsid w:val="00460BBA"/>
    <w:rsid w:val="004610F7"/>
    <w:rsid w:val="00465C3B"/>
    <w:rsid w:val="00477915"/>
    <w:rsid w:val="0049194E"/>
    <w:rsid w:val="004925F9"/>
    <w:rsid w:val="00492673"/>
    <w:rsid w:val="004A518B"/>
    <w:rsid w:val="004B3FA2"/>
    <w:rsid w:val="004B6D45"/>
    <w:rsid w:val="004C2544"/>
    <w:rsid w:val="004C54BF"/>
    <w:rsid w:val="004C5A69"/>
    <w:rsid w:val="004E09FA"/>
    <w:rsid w:val="004E117A"/>
    <w:rsid w:val="004F742C"/>
    <w:rsid w:val="00503DD9"/>
    <w:rsid w:val="005051FA"/>
    <w:rsid w:val="00506282"/>
    <w:rsid w:val="00507376"/>
    <w:rsid w:val="00526DAE"/>
    <w:rsid w:val="00527926"/>
    <w:rsid w:val="00543B31"/>
    <w:rsid w:val="005474C4"/>
    <w:rsid w:val="0055482F"/>
    <w:rsid w:val="00564617"/>
    <w:rsid w:val="00571594"/>
    <w:rsid w:val="00572A01"/>
    <w:rsid w:val="005835C4"/>
    <w:rsid w:val="0059588B"/>
    <w:rsid w:val="005A1403"/>
    <w:rsid w:val="005A1644"/>
    <w:rsid w:val="005A1B75"/>
    <w:rsid w:val="005A35B6"/>
    <w:rsid w:val="005A777F"/>
    <w:rsid w:val="005B05E2"/>
    <w:rsid w:val="005C608E"/>
    <w:rsid w:val="005C67AE"/>
    <w:rsid w:val="005D16F3"/>
    <w:rsid w:val="005E1ABC"/>
    <w:rsid w:val="005E4131"/>
    <w:rsid w:val="005E6A36"/>
    <w:rsid w:val="005F23B3"/>
    <w:rsid w:val="005F3114"/>
    <w:rsid w:val="005F6963"/>
    <w:rsid w:val="00601402"/>
    <w:rsid w:val="00601A8E"/>
    <w:rsid w:val="00603655"/>
    <w:rsid w:val="0060419F"/>
    <w:rsid w:val="006165B8"/>
    <w:rsid w:val="00624276"/>
    <w:rsid w:val="0063184F"/>
    <w:rsid w:val="00631D26"/>
    <w:rsid w:val="006429FA"/>
    <w:rsid w:val="0064313E"/>
    <w:rsid w:val="006457E9"/>
    <w:rsid w:val="0064695A"/>
    <w:rsid w:val="00647827"/>
    <w:rsid w:val="00650E0E"/>
    <w:rsid w:val="00652028"/>
    <w:rsid w:val="00654982"/>
    <w:rsid w:val="006607C9"/>
    <w:rsid w:val="00660D45"/>
    <w:rsid w:val="00661979"/>
    <w:rsid w:val="00677EF0"/>
    <w:rsid w:val="0068334B"/>
    <w:rsid w:val="0069024A"/>
    <w:rsid w:val="00690943"/>
    <w:rsid w:val="0069355D"/>
    <w:rsid w:val="006A32F3"/>
    <w:rsid w:val="006A6789"/>
    <w:rsid w:val="006B31A0"/>
    <w:rsid w:val="006B6E77"/>
    <w:rsid w:val="006B7B4D"/>
    <w:rsid w:val="006C5F57"/>
    <w:rsid w:val="006C67F7"/>
    <w:rsid w:val="006D65E4"/>
    <w:rsid w:val="006D693B"/>
    <w:rsid w:val="006F1B88"/>
    <w:rsid w:val="006F23F0"/>
    <w:rsid w:val="006F242B"/>
    <w:rsid w:val="006F524F"/>
    <w:rsid w:val="00700B91"/>
    <w:rsid w:val="00705334"/>
    <w:rsid w:val="0070679A"/>
    <w:rsid w:val="0072002B"/>
    <w:rsid w:val="00721678"/>
    <w:rsid w:val="00727583"/>
    <w:rsid w:val="00731D24"/>
    <w:rsid w:val="00743068"/>
    <w:rsid w:val="00760DF2"/>
    <w:rsid w:val="00763248"/>
    <w:rsid w:val="0077086D"/>
    <w:rsid w:val="00771B74"/>
    <w:rsid w:val="00772FD0"/>
    <w:rsid w:val="007736ED"/>
    <w:rsid w:val="00781ACE"/>
    <w:rsid w:val="007830F5"/>
    <w:rsid w:val="007862F2"/>
    <w:rsid w:val="007876F2"/>
    <w:rsid w:val="00787EFD"/>
    <w:rsid w:val="00794176"/>
    <w:rsid w:val="007A0032"/>
    <w:rsid w:val="007A2485"/>
    <w:rsid w:val="007A35B7"/>
    <w:rsid w:val="007A46BF"/>
    <w:rsid w:val="007B4E2C"/>
    <w:rsid w:val="007D1682"/>
    <w:rsid w:val="007E0794"/>
    <w:rsid w:val="007E59BB"/>
    <w:rsid w:val="007F0C47"/>
    <w:rsid w:val="007F6B03"/>
    <w:rsid w:val="008025E1"/>
    <w:rsid w:val="0080750B"/>
    <w:rsid w:val="00820C19"/>
    <w:rsid w:val="00820D56"/>
    <w:rsid w:val="00822308"/>
    <w:rsid w:val="00824FF7"/>
    <w:rsid w:val="008279DD"/>
    <w:rsid w:val="00836198"/>
    <w:rsid w:val="00856F7B"/>
    <w:rsid w:val="00864111"/>
    <w:rsid w:val="00870FA1"/>
    <w:rsid w:val="00873085"/>
    <w:rsid w:val="00891D54"/>
    <w:rsid w:val="008926C7"/>
    <w:rsid w:val="00892D6B"/>
    <w:rsid w:val="008A7F88"/>
    <w:rsid w:val="008B4211"/>
    <w:rsid w:val="008C0A98"/>
    <w:rsid w:val="008E0E48"/>
    <w:rsid w:val="008F3DCE"/>
    <w:rsid w:val="008F795B"/>
    <w:rsid w:val="00900717"/>
    <w:rsid w:val="009038BD"/>
    <w:rsid w:val="00903EFD"/>
    <w:rsid w:val="00907F9D"/>
    <w:rsid w:val="00911F64"/>
    <w:rsid w:val="00917F91"/>
    <w:rsid w:val="00921C0B"/>
    <w:rsid w:val="00922FC1"/>
    <w:rsid w:val="009254B9"/>
    <w:rsid w:val="00941692"/>
    <w:rsid w:val="009432FA"/>
    <w:rsid w:val="009475EF"/>
    <w:rsid w:val="00955370"/>
    <w:rsid w:val="00956F3C"/>
    <w:rsid w:val="00972B04"/>
    <w:rsid w:val="009863F5"/>
    <w:rsid w:val="00993946"/>
    <w:rsid w:val="009944D7"/>
    <w:rsid w:val="00996740"/>
    <w:rsid w:val="009A2503"/>
    <w:rsid w:val="009B0F65"/>
    <w:rsid w:val="009C50E6"/>
    <w:rsid w:val="009C54A1"/>
    <w:rsid w:val="009C655E"/>
    <w:rsid w:val="009D3478"/>
    <w:rsid w:val="009D6173"/>
    <w:rsid w:val="009D7927"/>
    <w:rsid w:val="009F03A0"/>
    <w:rsid w:val="009F3290"/>
    <w:rsid w:val="009F3AD6"/>
    <w:rsid w:val="00A0646E"/>
    <w:rsid w:val="00A14CF9"/>
    <w:rsid w:val="00A2724A"/>
    <w:rsid w:val="00A4239C"/>
    <w:rsid w:val="00A43347"/>
    <w:rsid w:val="00A51531"/>
    <w:rsid w:val="00A70F2C"/>
    <w:rsid w:val="00A734EE"/>
    <w:rsid w:val="00A96286"/>
    <w:rsid w:val="00AA4F23"/>
    <w:rsid w:val="00AA5230"/>
    <w:rsid w:val="00AC3815"/>
    <w:rsid w:val="00AD0171"/>
    <w:rsid w:val="00AD72B7"/>
    <w:rsid w:val="00AE5039"/>
    <w:rsid w:val="00AF11F7"/>
    <w:rsid w:val="00AF4F36"/>
    <w:rsid w:val="00B15F66"/>
    <w:rsid w:val="00B16794"/>
    <w:rsid w:val="00B241EF"/>
    <w:rsid w:val="00B24E83"/>
    <w:rsid w:val="00B332EE"/>
    <w:rsid w:val="00B34761"/>
    <w:rsid w:val="00B55CC3"/>
    <w:rsid w:val="00B670B8"/>
    <w:rsid w:val="00B71E8B"/>
    <w:rsid w:val="00B73B0B"/>
    <w:rsid w:val="00B775FF"/>
    <w:rsid w:val="00B777B5"/>
    <w:rsid w:val="00B8022A"/>
    <w:rsid w:val="00BA69F4"/>
    <w:rsid w:val="00BB46C9"/>
    <w:rsid w:val="00BB4B20"/>
    <w:rsid w:val="00BB682D"/>
    <w:rsid w:val="00BD4A54"/>
    <w:rsid w:val="00BD77C3"/>
    <w:rsid w:val="00BF209C"/>
    <w:rsid w:val="00C01866"/>
    <w:rsid w:val="00C124EA"/>
    <w:rsid w:val="00C21EA4"/>
    <w:rsid w:val="00C231EF"/>
    <w:rsid w:val="00C47065"/>
    <w:rsid w:val="00C54DCB"/>
    <w:rsid w:val="00C56C7D"/>
    <w:rsid w:val="00C656BA"/>
    <w:rsid w:val="00C703A3"/>
    <w:rsid w:val="00C73677"/>
    <w:rsid w:val="00C77804"/>
    <w:rsid w:val="00C80FD8"/>
    <w:rsid w:val="00C87DA2"/>
    <w:rsid w:val="00C91254"/>
    <w:rsid w:val="00C94B64"/>
    <w:rsid w:val="00C96393"/>
    <w:rsid w:val="00CA4D1D"/>
    <w:rsid w:val="00CB5772"/>
    <w:rsid w:val="00CB5B51"/>
    <w:rsid w:val="00CB614B"/>
    <w:rsid w:val="00CB6C61"/>
    <w:rsid w:val="00CC1648"/>
    <w:rsid w:val="00CC680F"/>
    <w:rsid w:val="00CE30ED"/>
    <w:rsid w:val="00CE6003"/>
    <w:rsid w:val="00CE6F99"/>
    <w:rsid w:val="00CF247B"/>
    <w:rsid w:val="00CF3711"/>
    <w:rsid w:val="00CF64C7"/>
    <w:rsid w:val="00D05AD5"/>
    <w:rsid w:val="00D1299E"/>
    <w:rsid w:val="00D13434"/>
    <w:rsid w:val="00D13C3C"/>
    <w:rsid w:val="00D23879"/>
    <w:rsid w:val="00D24CFC"/>
    <w:rsid w:val="00D270C4"/>
    <w:rsid w:val="00D30DB9"/>
    <w:rsid w:val="00D30DCD"/>
    <w:rsid w:val="00D4278F"/>
    <w:rsid w:val="00D50284"/>
    <w:rsid w:val="00D510F3"/>
    <w:rsid w:val="00D51363"/>
    <w:rsid w:val="00D642CD"/>
    <w:rsid w:val="00D67584"/>
    <w:rsid w:val="00D84859"/>
    <w:rsid w:val="00D946F2"/>
    <w:rsid w:val="00D977AB"/>
    <w:rsid w:val="00DA0F4E"/>
    <w:rsid w:val="00DC3FB2"/>
    <w:rsid w:val="00DD0307"/>
    <w:rsid w:val="00DD16DE"/>
    <w:rsid w:val="00DD342C"/>
    <w:rsid w:val="00DD4FF0"/>
    <w:rsid w:val="00DF1ECA"/>
    <w:rsid w:val="00DF764C"/>
    <w:rsid w:val="00E00715"/>
    <w:rsid w:val="00E05BD5"/>
    <w:rsid w:val="00E07739"/>
    <w:rsid w:val="00E13E75"/>
    <w:rsid w:val="00E17C22"/>
    <w:rsid w:val="00E20878"/>
    <w:rsid w:val="00E26617"/>
    <w:rsid w:val="00E2766F"/>
    <w:rsid w:val="00E31C28"/>
    <w:rsid w:val="00E33D15"/>
    <w:rsid w:val="00E34DF2"/>
    <w:rsid w:val="00E41610"/>
    <w:rsid w:val="00E416BF"/>
    <w:rsid w:val="00E44D69"/>
    <w:rsid w:val="00E50348"/>
    <w:rsid w:val="00E753DE"/>
    <w:rsid w:val="00E819A9"/>
    <w:rsid w:val="00E838EE"/>
    <w:rsid w:val="00EA075F"/>
    <w:rsid w:val="00EB2C24"/>
    <w:rsid w:val="00EB47E0"/>
    <w:rsid w:val="00EB50FB"/>
    <w:rsid w:val="00EC0168"/>
    <w:rsid w:val="00EE20B5"/>
    <w:rsid w:val="00EE6A33"/>
    <w:rsid w:val="00EF490A"/>
    <w:rsid w:val="00F00685"/>
    <w:rsid w:val="00F120B7"/>
    <w:rsid w:val="00F13D14"/>
    <w:rsid w:val="00F30455"/>
    <w:rsid w:val="00F40E96"/>
    <w:rsid w:val="00F531E9"/>
    <w:rsid w:val="00F61177"/>
    <w:rsid w:val="00F61C63"/>
    <w:rsid w:val="00F643A9"/>
    <w:rsid w:val="00F7372C"/>
    <w:rsid w:val="00F73C89"/>
    <w:rsid w:val="00F769A6"/>
    <w:rsid w:val="00F77A93"/>
    <w:rsid w:val="00F80241"/>
    <w:rsid w:val="00F84286"/>
    <w:rsid w:val="00F92379"/>
    <w:rsid w:val="00F9321B"/>
    <w:rsid w:val="00FA0387"/>
    <w:rsid w:val="00FA5210"/>
    <w:rsid w:val="00FB78BA"/>
    <w:rsid w:val="00FC0A41"/>
    <w:rsid w:val="00FD219A"/>
    <w:rsid w:val="00FD2BF7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21D7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21D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qFormat/>
    <w:rsid w:val="003125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3125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WW8Num1z7">
    <w:name w:val="WW8Num1z7"/>
    <w:rsid w:val="00E838EE"/>
  </w:style>
  <w:style w:type="paragraph" w:customStyle="1" w:styleId="ConsPlusNonformat">
    <w:name w:val="ConsPlusNonformat"/>
    <w:rsid w:val="00E838EE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6F1B88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A03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A038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F790F"/>
    <w:rPr>
      <w:rFonts w:ascii="Times New Roman" w:hAnsi="Times New Roman"/>
      <w:sz w:val="20"/>
    </w:rPr>
  </w:style>
  <w:style w:type="paragraph" w:styleId="af3">
    <w:name w:val="No Spacing"/>
    <w:uiPriority w:val="1"/>
    <w:qFormat/>
    <w:rsid w:val="009C54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21D7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21D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qFormat/>
    <w:rsid w:val="003125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rsid w:val="0031257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WW8Num1z7">
    <w:name w:val="WW8Num1z7"/>
    <w:rsid w:val="00E838EE"/>
  </w:style>
  <w:style w:type="paragraph" w:customStyle="1" w:styleId="ConsPlusNonformat">
    <w:name w:val="ConsPlusNonformat"/>
    <w:rsid w:val="00E838EE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f0">
    <w:name w:val="Hyperlink"/>
    <w:basedOn w:val="a0"/>
    <w:uiPriority w:val="99"/>
    <w:semiHidden/>
    <w:unhideWhenUsed/>
    <w:rsid w:val="006F1B88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A03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A038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F790F"/>
    <w:rPr>
      <w:rFonts w:ascii="Times New Roman" w:hAnsi="Times New Roman"/>
      <w:sz w:val="20"/>
    </w:rPr>
  </w:style>
  <w:style w:type="paragraph" w:styleId="af3">
    <w:name w:val="No Spacing"/>
    <w:uiPriority w:val="1"/>
    <w:qFormat/>
    <w:rsid w:val="009C54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9D9D-008E-4A5E-8C0C-FD728A52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5614</Words>
  <Characters>32002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vurnar_info</cp:lastModifiedBy>
  <cp:revision>2</cp:revision>
  <cp:lastPrinted>2025-02-14T05:49:00Z</cp:lastPrinted>
  <dcterms:created xsi:type="dcterms:W3CDTF">2025-02-14T12:53:00Z</dcterms:created>
  <dcterms:modified xsi:type="dcterms:W3CDTF">2025-02-14T12:53:00Z</dcterms:modified>
</cp:coreProperties>
</file>