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06" w:rsidRDefault="009E1E06" w:rsidP="00F0596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B69" w:rsidRPr="00F0530F" w:rsidRDefault="00897FB6" w:rsidP="00F0596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530F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  <w:r w:rsidR="006B1B69" w:rsidRPr="00F053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530F">
        <w:rPr>
          <w:rFonts w:ascii="Times New Roman" w:eastAsia="Calibri" w:hAnsi="Times New Roman" w:cs="Times New Roman"/>
          <w:b/>
          <w:sz w:val="28"/>
          <w:szCs w:val="28"/>
        </w:rPr>
        <w:t xml:space="preserve">об обращениях граждан, </w:t>
      </w:r>
    </w:p>
    <w:p w:rsidR="00897FB6" w:rsidRPr="00F0530F" w:rsidRDefault="00897FB6" w:rsidP="00F0596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530F">
        <w:rPr>
          <w:rFonts w:ascii="Times New Roman" w:eastAsia="Calibri" w:hAnsi="Times New Roman" w:cs="Times New Roman"/>
          <w:b/>
          <w:sz w:val="28"/>
          <w:szCs w:val="28"/>
        </w:rPr>
        <w:t>поступивших</w:t>
      </w:r>
      <w:r w:rsidR="006B1B69" w:rsidRPr="00F053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0530F">
        <w:rPr>
          <w:rFonts w:ascii="Times New Roman" w:eastAsia="Calibri" w:hAnsi="Times New Roman" w:cs="Times New Roman"/>
          <w:b/>
          <w:sz w:val="28"/>
          <w:szCs w:val="28"/>
        </w:rPr>
        <w:t>в администрацию города Чебоксары</w:t>
      </w:r>
      <w:r w:rsidR="006B1B69" w:rsidRPr="00F053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6B23" w:rsidRPr="00F0530F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7217FE" w:rsidRPr="007217FE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6685E" w:rsidRPr="00F0530F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квартале </w:t>
      </w:r>
      <w:r w:rsidRPr="00F0530F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F42B53" w:rsidRPr="00F0530F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84834" w:rsidRPr="00F0530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0530F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F0596C" w:rsidRPr="00F0530F" w:rsidRDefault="00F0596C" w:rsidP="00112A69">
      <w:pPr>
        <w:spacing w:after="0" w:line="259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5FD4" w:rsidRPr="00ED66D7" w:rsidRDefault="00645FD4" w:rsidP="00F0596C">
      <w:pPr>
        <w:spacing w:after="0" w:line="259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работы с письменными обращениями граждан </w:t>
      </w:r>
      <w:r w:rsidR="001C2750" w:rsidRPr="00ED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администрации города Чебоксары </w:t>
      </w:r>
      <w:r w:rsidRPr="00ED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в соответствии </w:t>
      </w:r>
      <w:r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Конституцией Российской Федерации, Федеральным Законом «О порядке рассмотрения обращений граждан Российской Федерации» от 02.05.2006 г. № 59-ФЗ.</w:t>
      </w:r>
    </w:p>
    <w:p w:rsidR="00F42B53" w:rsidRPr="00ED66D7" w:rsidRDefault="00645FD4" w:rsidP="00F0596C">
      <w:pPr>
        <w:widowControl w:val="0"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490706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F2087A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36B23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490706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вартал 20</w:t>
      </w:r>
      <w:r w:rsidR="00800258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D05C9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90706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0706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D2024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</w:t>
      </w:r>
      <w:r w:rsidR="00490706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D2024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работе с обращениями граждан</w:t>
      </w:r>
      <w:r w:rsidR="00E5287C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города Чебоксары </w:t>
      </w:r>
      <w:r w:rsidR="00490706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зарегистрировано</w:t>
      </w:r>
      <w:r w:rsidR="00E5287C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D66D7" w:rsidRPr="00ED66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46</w:t>
      </w:r>
      <w:r w:rsidR="00B16D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58</w:t>
      </w:r>
      <w:r w:rsidR="00E5287C" w:rsidRPr="00ED66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 w:rsidR="00F15105" w:rsidRPr="00ED66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й</w:t>
      </w:r>
      <w:r w:rsidR="00E5287C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</w:t>
      </w:r>
      <w:r w:rsidR="00E64229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64229" w:rsidRPr="00ED6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4229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поступивших на имя главы администрации города Чебоксары, заместителей главы администрации города, в адрес администрации города Чебоксары,</w:t>
      </w:r>
      <w:r w:rsidR="00E5287C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</w:t>
      </w:r>
      <w:r w:rsidR="00D97CD3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числе</w:t>
      </w:r>
      <w:r w:rsidR="00E5287C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21846" w:rsidRPr="00ED66D7" w:rsidRDefault="00F42B53" w:rsidP="00F0596C">
      <w:pPr>
        <w:widowControl w:val="0"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5287C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письменных – </w:t>
      </w:r>
      <w:r w:rsidR="00ED66D7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4566</w:t>
      </w:r>
      <w:r w:rsidR="00E5287C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311D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 w:rsidR="00F92A86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 20</w:t>
      </w:r>
      <w:r w:rsidR="001D1575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43820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92A86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– </w:t>
      </w:r>
      <w:r w:rsidR="00D1602E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D66D7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206</w:t>
      </w:r>
      <w:r w:rsidR="00DC0A90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6B1B69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0596C" w:rsidRPr="00ED66D7" w:rsidRDefault="00021846" w:rsidP="00F0596C">
      <w:pPr>
        <w:widowControl w:val="0"/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C0A90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устных (принято на личном приеме </w:t>
      </w:r>
      <w:r w:rsidR="00E5287C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руководством</w:t>
      </w:r>
      <w:r w:rsidR="00DC0A90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5287C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39451E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6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</w:t>
      </w:r>
      <w:r w:rsidR="00D00849" w:rsidRPr="00ED66D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204997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ED66D7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00849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 20</w:t>
      </w:r>
      <w:r w:rsidR="0039451E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33979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00849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– </w:t>
      </w:r>
      <w:r w:rsidR="00290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</w:t>
      </w:r>
      <w:r w:rsidR="00D00849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C42D7" w:rsidRPr="00ED66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5287C" w:rsidRPr="00F2087A" w:rsidRDefault="00941AB5" w:rsidP="00F0596C">
      <w:pPr>
        <w:widowControl w:val="0"/>
        <w:spacing w:after="0" w:line="259" w:lineRule="auto"/>
        <w:ind w:hanging="567"/>
        <w:jc w:val="both"/>
        <w:rPr>
          <w:rFonts w:ascii="Times New Roman CYR" w:eastAsia="Times New Roman" w:hAnsi="Times New Roman CYR" w:cs="Times New Roman"/>
          <w:bCs/>
          <w:color w:val="FF0000"/>
          <w:sz w:val="28"/>
          <w:szCs w:val="28"/>
          <w:lang w:eastAsia="ru-RU"/>
        </w:rPr>
      </w:pPr>
      <w:r w:rsidRPr="00F2087A">
        <w:rPr>
          <w:noProof/>
          <w:color w:val="FF0000"/>
          <w:sz w:val="32"/>
          <w:lang w:eastAsia="ru-RU"/>
        </w:rPr>
        <w:drawing>
          <wp:inline distT="0" distB="0" distL="0" distR="0" wp14:anchorId="5E4798ED" wp14:editId="7BC29988">
            <wp:extent cx="6787978" cy="3245708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254E0" w:rsidRPr="004D54D4" w:rsidRDefault="004D3843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Динамика</w:t>
      </w:r>
      <w:r w:rsidR="009254E0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показывает, что произошло </w:t>
      </w:r>
      <w:r w:rsidR="00D16C01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</w:t>
      </w:r>
      <w:r w:rsidR="009254E0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5EFE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письменным обращениям (</w:t>
      </w:r>
      <w:r w:rsidR="007E6939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360</w:t>
      </w:r>
      <w:r w:rsidR="00D16C01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5EFE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</w:t>
      </w:r>
      <w:r w:rsidR="00D16C01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75EFE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D43E4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254E0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</w:t>
      </w:r>
      <w:r w:rsidR="00F92A86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отношению к аналогичному периоду.</w:t>
      </w:r>
    </w:p>
    <w:p w:rsidR="009910B4" w:rsidRPr="004D54D4" w:rsidRDefault="009910B4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</w:t>
      </w:r>
      <w:r w:rsidR="00C05DE0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физических лиц по результатам рассмотрения в </w:t>
      </w:r>
      <w:r w:rsidR="004D54D4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 202</w:t>
      </w:r>
      <w:r w:rsidR="00F255DF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распределились следующим образом:</w:t>
      </w:r>
    </w:p>
    <w:p w:rsidR="009910B4" w:rsidRPr="004D54D4" w:rsidRDefault="009910B4" w:rsidP="009910B4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Разъяснено – </w:t>
      </w:r>
      <w:r w:rsidR="00D16C01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D54D4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413</w:t>
      </w:r>
      <w:r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910B4" w:rsidRPr="004D54D4" w:rsidRDefault="009910B4" w:rsidP="009910B4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Удовлетворено – </w:t>
      </w:r>
      <w:r w:rsidR="00DE2578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4D54D4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94</w:t>
      </w:r>
      <w:r w:rsidR="001D1575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910B4" w:rsidRPr="004D54D4" w:rsidRDefault="009910B4" w:rsidP="009910B4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удовлетворено</w:t>
      </w:r>
      <w:r w:rsidR="005F238A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05B5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D54D4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</w:t>
      </w:r>
      <w:r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910B4" w:rsidRPr="004D54D4" w:rsidRDefault="009910B4" w:rsidP="009910B4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Направлено по компетенции –</w:t>
      </w:r>
      <w:r w:rsidR="001D1575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54D4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9910B4" w:rsidRPr="004D54D4" w:rsidRDefault="009910B4" w:rsidP="009910B4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ответа – </w:t>
      </w:r>
      <w:r w:rsidR="004D54D4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</w:t>
      </w:r>
      <w:r w:rsidR="00B322DC" w:rsidRPr="004D54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31E9B" w:rsidRPr="00F2087A" w:rsidRDefault="00D31E9B" w:rsidP="00D31E9B">
      <w:pPr>
        <w:tabs>
          <w:tab w:val="left" w:pos="68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1E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соответствующим периодом прошлого года увеличилось количество обращений, поступивших в администрацию города из вышестоящих организаций, в 3 кв. 2023г. поступило – 4</w:t>
      </w:r>
      <w:r w:rsidR="00BD392E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D3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BD39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1E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3 кв. 2022 г.- 386 (10,</w:t>
      </w:r>
      <w:r w:rsidR="00BD39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31E9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поступивших письменных обращений):</w:t>
      </w:r>
    </w:p>
    <w:p w:rsidR="00182152" w:rsidRPr="00F2087A" w:rsidRDefault="00182152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Главы Чувашской Республики</w:t>
      </w:r>
      <w:r w:rsidR="00623DB8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13B53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247</w:t>
      </w:r>
      <w:r w:rsidR="00840AD0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2022-2</w:t>
      </w:r>
      <w:r w:rsidR="00C13B53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840AD0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2750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2152" w:rsidRPr="00C13B53" w:rsidRDefault="003E6AB9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</w:t>
      </w:r>
      <w:r w:rsidR="00182152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Чувашской Республики –</w:t>
      </w:r>
      <w:r w:rsidR="00C13B53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B53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40AD0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2022-</w:t>
      </w:r>
      <w:r w:rsidR="00C13B53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133</w:t>
      </w:r>
      <w:r w:rsidR="00840AD0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23DB8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623DB8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623DB8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прокуратура Чувашской Республики – </w:t>
      </w:r>
      <w:r w:rsidR="00C13B53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23DB8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3DB8" w:rsidRPr="00F208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23DB8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гор. Чебоксары – </w:t>
      </w:r>
      <w:r w:rsidR="00C13B53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623DB8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прокуратура Московского района гор. Чебоксары – </w:t>
      </w:r>
      <w:r w:rsidR="00C13B53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623DB8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78B5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Ленинского района гор. Чебоксары – </w:t>
      </w:r>
      <w:r w:rsidR="009647B8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13B53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78B5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78B5" w:rsidRPr="00F208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978B5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Калининского района гор. Чебоксары – </w:t>
      </w:r>
      <w:r w:rsidR="00C13B53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5978B5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3DB8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Чебоксарская природоохранная прокуратура – </w:t>
      </w:r>
      <w:r w:rsidR="00C13B53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0AD0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3DB8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3DB8" w:rsidRPr="00F2087A" w:rsidRDefault="00623DB8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Совет Чувашской Республики – </w:t>
      </w:r>
      <w:r w:rsidR="00C13B53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840AD0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2022-</w:t>
      </w:r>
      <w:r w:rsidR="00C13B53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840AD0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4EAC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EAC" w:rsidRPr="00F2087A" w:rsidRDefault="000B4EAC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13B53">
        <w:rPr>
          <w:rFonts w:ascii="Times New Roman" w:hAnsi="Times New Roman" w:cs="Times New Roman"/>
          <w:sz w:val="28"/>
          <w:szCs w:val="28"/>
        </w:rPr>
        <w:t>Кабинет Ми</w:t>
      </w:r>
      <w:r w:rsidR="00C13B53" w:rsidRPr="00C13B53">
        <w:rPr>
          <w:rFonts w:ascii="Times New Roman" w:hAnsi="Times New Roman" w:cs="Times New Roman"/>
          <w:sz w:val="28"/>
          <w:szCs w:val="28"/>
        </w:rPr>
        <w:t xml:space="preserve">нистров Чувашской Республики – </w:t>
      </w:r>
      <w:r w:rsidRPr="00C13B53"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2022-</w:t>
      </w:r>
      <w:r w:rsidR="00C13B53"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3B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13B53">
        <w:rPr>
          <w:rFonts w:ascii="Times New Roman" w:hAnsi="Times New Roman" w:cs="Times New Roman"/>
          <w:sz w:val="28"/>
          <w:szCs w:val="28"/>
        </w:rPr>
        <w:t>.</w:t>
      </w:r>
    </w:p>
    <w:p w:rsidR="000125B5" w:rsidRPr="00607C00" w:rsidRDefault="00C10193" w:rsidP="000125B5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7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администрации города проводилась целенаправленная работа  обеспечения объективности, всесторонности и своевременности рассмотрения обращений граждан с целью повышения результативности принятых мер. </w:t>
      </w:r>
      <w:r w:rsidR="00E22D72" w:rsidRPr="00607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общего количества письменных обращений </w:t>
      </w:r>
      <w:r w:rsidR="000125B5" w:rsidRPr="00607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отчетный период </w:t>
      </w:r>
      <w:r w:rsidR="00E22D72" w:rsidRPr="0060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контроль было взято</w:t>
      </w:r>
      <w:r w:rsidR="00A415DA" w:rsidRPr="0060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</w:t>
      </w:r>
      <w:r w:rsidR="00607C00" w:rsidRPr="00607C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4565</w:t>
      </w:r>
      <w:r w:rsidR="00A415DA" w:rsidRPr="00607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96023" w:rsidRPr="00607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Исполнено за отчетный период </w:t>
      </w:r>
      <w:r w:rsidR="00A01769" w:rsidRPr="00607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07C00" w:rsidRPr="00607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820</w:t>
      </w:r>
      <w:r w:rsidR="00796023" w:rsidRPr="00607C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обращений.</w:t>
      </w:r>
    </w:p>
    <w:p w:rsidR="00C931CA" w:rsidRPr="009F4380" w:rsidRDefault="00C931CA" w:rsidP="00F0596C">
      <w:pPr>
        <w:spacing w:after="0" w:line="259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Всего </w:t>
      </w:r>
      <w:r w:rsidR="00B36B23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D54E5B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 202</w:t>
      </w:r>
      <w:r w:rsidR="00860F41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поступило </w:t>
      </w:r>
      <w:r w:rsidR="00924756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54E5B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818</w:t>
      </w:r>
      <w:r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вопросов. </w:t>
      </w:r>
      <w:r w:rsidR="0097704C" w:rsidRPr="009F4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тематике</w:t>
      </w:r>
      <w:r w:rsidR="0097704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 количеству вопросы </w:t>
      </w:r>
      <w:r w:rsidR="006F649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существенно не изменились и </w:t>
      </w:r>
      <w:r w:rsidR="0097704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распределились с</w:t>
      </w:r>
      <w:r w:rsidR="006F649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97704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едующим образом:</w:t>
      </w:r>
    </w:p>
    <w:p w:rsidR="00C931CA" w:rsidRPr="009F4380" w:rsidRDefault="00C931CA" w:rsidP="00F0596C">
      <w:pPr>
        <w:spacing w:after="0" w:line="259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9F4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экономика</w:t>
      </w:r>
      <w:r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5E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102D7D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градос</w:t>
      </w:r>
      <w:r w:rsidR="00D54E5B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троительство и архитектура – 464</w:t>
      </w:r>
      <w:r w:rsidR="00102D7D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54E5B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комплексное благоустройство – 305</w:t>
      </w:r>
      <w:r w:rsidR="003E5E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прохождение разрешительных процедур </w:t>
      </w:r>
      <w:r w:rsidR="00D54E5B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капитальное строительство – 176</w:t>
      </w:r>
      <w:r w:rsidR="003E5E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благоустройство и ремонт подъездных д</w:t>
      </w:r>
      <w:r w:rsidR="00D54E5B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орог, в том числе тротуаров – 174</w:t>
      </w:r>
      <w:r w:rsidR="003E5E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 </w:t>
      </w:r>
      <w:r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8A4264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землеустройство, установление (изменение) границ земельных участков – </w:t>
      </w:r>
      <w:r w:rsidR="003118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150</w:t>
      </w:r>
      <w:r w:rsidR="008A4264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E5E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транспорт – </w:t>
      </w:r>
      <w:r w:rsidR="003118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</w:t>
      </w:r>
      <w:r w:rsidR="003E5E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C3E6F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арендные отношения в области землепользования –</w:t>
      </w:r>
      <w:r w:rsidR="003E5E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18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 и др.</w:t>
      </w:r>
      <w:r w:rsidR="003E5E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C367B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15D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590052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118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635</w:t>
      </w:r>
      <w:r w:rsidR="006138B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590052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3118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</w:t>
      </w:r>
      <w:r w:rsidR="00C01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</w:t>
      </w:r>
      <w:r w:rsidR="006138B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C931CA" w:rsidRPr="009F4380" w:rsidRDefault="00C931CA" w:rsidP="00F0596C">
      <w:pPr>
        <w:spacing w:after="0" w:line="259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9F4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жилищно-коммунальная сфера</w:t>
      </w:r>
      <w:r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9E447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переустройство и пе</w:t>
      </w:r>
      <w:r w:rsidR="00A415D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репланировка жилого помещения – </w:t>
      </w:r>
      <w:r w:rsidR="003118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223</w:t>
      </w:r>
      <w:r w:rsidR="009E447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962288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общего имущества – 1</w:t>
      </w:r>
      <w:r w:rsidR="003118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</w:t>
      </w:r>
      <w:r w:rsidR="00962288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D794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оплата  </w:t>
      </w:r>
      <w:proofErr w:type="spellStart"/>
      <w:r w:rsidR="001D794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жилищно</w:t>
      </w:r>
      <w:proofErr w:type="spellEnd"/>
      <w:r w:rsidR="001D794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коммунальных услуг – 33, </w:t>
      </w:r>
      <w:r w:rsidR="00146FF6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управляющие </w:t>
      </w:r>
      <w:proofErr w:type="spellStart"/>
      <w:r w:rsidR="00146FF6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</w:t>
      </w:r>
      <w:proofErr w:type="gramStart"/>
      <w:r w:rsidR="00146FF6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,Т</w:t>
      </w:r>
      <w:proofErr w:type="gramEnd"/>
      <w:r w:rsidR="00146FF6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СЖ</w:t>
      </w:r>
      <w:proofErr w:type="spellEnd"/>
      <w:r w:rsidR="00146FF6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иные фо</w:t>
      </w:r>
      <w:r w:rsidR="003118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рмы управления собственностью -32</w:t>
      </w:r>
      <w:r w:rsidR="00146FF6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118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правила пользования жилыми помещениями </w:t>
      </w:r>
      <w:r w:rsidR="009E447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3118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9E447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0458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D00849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др.</w:t>
      </w:r>
      <w:r w:rsidR="00F70458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3118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784</w:t>
      </w:r>
      <w:r w:rsidR="006138B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C01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16,27</w:t>
      </w:r>
      <w:r w:rsidR="006138B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</w:p>
    <w:p w:rsidR="00C931CA" w:rsidRPr="009F4380" w:rsidRDefault="00C931CA" w:rsidP="00F0596C">
      <w:pPr>
        <w:spacing w:after="0" w:line="259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FD3667" w:rsidRPr="009F4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государство, общество, политика</w:t>
      </w:r>
      <w:r w:rsidR="00FD3667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(амнистия - </w:t>
      </w:r>
      <w:r w:rsidR="001D794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433</w:t>
      </w:r>
      <w:r w:rsidR="00FD3667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резолюции митингов, вопросы, поднимаемые на шествиях, манифестациях – 2</w:t>
      </w:r>
      <w:r w:rsidR="001D794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FD3667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несостоятельность (банкротство) - 2</w:t>
      </w:r>
      <w:r w:rsidR="001D794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FD3667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D794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истребование дополнительных документов и материалов – 25, деятельность исполнительно-распорядительных органов местного самоуправления и его руководителей – 25,</w:t>
      </w:r>
      <w:r w:rsidR="00FD3667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и свободы человека - 2</w:t>
      </w:r>
      <w:r w:rsidR="001D794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D3667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др.) – </w:t>
      </w:r>
      <w:r w:rsidR="001D794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</w:t>
      </w:r>
      <w:r w:rsidR="00FD3667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</w:t>
      </w:r>
      <w:r w:rsidR="001D794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</w:t>
      </w:r>
      <w:r w:rsidR="00FD3667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1D794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FD3667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%).</w:t>
      </w:r>
    </w:p>
    <w:p w:rsidR="00895602" w:rsidRPr="009F4380" w:rsidRDefault="00895602" w:rsidP="00895602">
      <w:pPr>
        <w:spacing w:after="0" w:line="259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FD3667" w:rsidRPr="009F4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социальная сфера</w:t>
      </w:r>
      <w:r w:rsidR="00FD3667" w:rsidRPr="009F4380">
        <w:rPr>
          <w:color w:val="000000" w:themeColor="text1"/>
        </w:rPr>
        <w:t xml:space="preserve"> </w:t>
      </w:r>
      <w:r w:rsidR="00FD3667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(установление опеки над недееспособными – 1</w:t>
      </w:r>
      <w:r w:rsidR="005742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</w:t>
      </w:r>
      <w:r w:rsidR="00FD3667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742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поступление в образовательные организации – 64, </w:t>
      </w:r>
      <w:r w:rsidR="00FD3667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42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опека и попечительство – 62, </w:t>
      </w:r>
      <w:r w:rsidR="00FD3667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образовательные стандарты, требования к образовательному процессу </w:t>
      </w:r>
      <w:r w:rsidR="005742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- 5</w:t>
      </w:r>
      <w:r w:rsidR="00FD3667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 предоставление дополнительных льгот отдельным категориям граждан- 26, (в том числе предоставление земельных участков многодетным семьям), поступление в образовательные организации – 22</w:t>
      </w:r>
      <w:r w:rsidR="005742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доступная среда </w:t>
      </w:r>
      <w:r w:rsidR="00FD3667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5742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FD3667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др.) – </w:t>
      </w:r>
      <w:r w:rsidR="001D794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567</w:t>
      </w:r>
      <w:r w:rsidR="00FD3667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5742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11,7</w:t>
      </w:r>
      <w:r w:rsidR="00C01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D3667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  <w:proofErr w:type="gramEnd"/>
    </w:p>
    <w:p w:rsidR="00C931CA" w:rsidRPr="00F2087A" w:rsidRDefault="00895602" w:rsidP="00F0596C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931C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C931CA" w:rsidRPr="009F4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оборона, безопасность, законность </w:t>
      </w:r>
      <w:r w:rsidR="00C931C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4F7910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ответственность за нарушение в сфере законодательства об административных правонарушениях -37, </w:t>
      </w:r>
      <w:r w:rsidR="00994946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нарушение правил парковки автотранспорта, в том числе на </w:t>
      </w:r>
      <w:proofErr w:type="spellStart"/>
      <w:r w:rsidR="00994946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внутридворовой</w:t>
      </w:r>
      <w:proofErr w:type="spellEnd"/>
      <w:r w:rsidR="00994946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территории и вне</w:t>
      </w:r>
      <w:r w:rsidR="004F7910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организованных автостоянок – 25</w:t>
      </w:r>
      <w:r w:rsidR="00994946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противопожарная служба, соблюдение норм противопожарной безопасности – 16, </w:t>
      </w:r>
      <w:r w:rsidR="004F7910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охрана общественного порядка – 9</w:t>
      </w:r>
      <w:r w:rsidR="00994946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F7910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регистрация по месту жительства и пребывания</w:t>
      </w:r>
      <w:r w:rsidR="00E67DD9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024ACB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94946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6DD6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447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др.</w:t>
      </w:r>
      <w:r w:rsidR="00E42B14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</w:t>
      </w:r>
      <w:r w:rsidR="00C931CA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994946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5742D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="009A0114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</w:t>
      </w:r>
      <w:r w:rsidR="006138B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018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6138BC" w:rsidRPr="009F43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%);</w:t>
      </w:r>
      <w:proofErr w:type="gramEnd"/>
    </w:p>
    <w:p w:rsidR="00102278" w:rsidRPr="00B73E39" w:rsidRDefault="00463B8E" w:rsidP="00F0596C">
      <w:pPr>
        <w:spacing w:after="0" w:line="259" w:lineRule="auto"/>
        <w:ind w:right="-2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73E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Рис.2. </w:t>
      </w:r>
      <w:r w:rsidR="00102278" w:rsidRPr="00B73E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Тематическая раскладка обращений граждан, </w:t>
      </w:r>
    </w:p>
    <w:p w:rsidR="00102278" w:rsidRPr="00B73E39" w:rsidRDefault="004D3843" w:rsidP="00F0596C">
      <w:pPr>
        <w:spacing w:after="0" w:line="259" w:lineRule="auto"/>
        <w:ind w:right="-2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B73E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поступивших</w:t>
      </w:r>
      <w:proofErr w:type="gramEnd"/>
      <w:r w:rsidRPr="00B73E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а</w:t>
      </w:r>
      <w:r w:rsidR="00102278" w:rsidRPr="00B73E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дминистрацию города Чебоксары </w:t>
      </w:r>
    </w:p>
    <w:p w:rsidR="00102278" w:rsidRPr="00B73E39" w:rsidRDefault="003F0D7C" w:rsidP="00F0596C">
      <w:pPr>
        <w:spacing w:after="0" w:line="259" w:lineRule="auto"/>
        <w:ind w:right="-2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73E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="00B73E39" w:rsidRPr="00B73E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</w:t>
      </w:r>
      <w:r w:rsidR="0040676C" w:rsidRPr="00B73E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102278" w:rsidRPr="00B73E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квартале 202</w:t>
      </w:r>
      <w:r w:rsidR="00BC3009" w:rsidRPr="00B73E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</w:t>
      </w:r>
      <w:r w:rsidR="00102278" w:rsidRPr="00B73E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года, </w:t>
      </w:r>
      <w:proofErr w:type="gramStart"/>
      <w:r w:rsidR="00102278" w:rsidRPr="00B73E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proofErr w:type="gramEnd"/>
      <w:r w:rsidR="00102278" w:rsidRPr="00B73E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% </w:t>
      </w:r>
      <w:proofErr w:type="gramStart"/>
      <w:r w:rsidR="00102278" w:rsidRPr="00B73E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от</w:t>
      </w:r>
      <w:proofErr w:type="gramEnd"/>
      <w:r w:rsidR="00102278" w:rsidRPr="00B73E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общего количества вопросов </w:t>
      </w:r>
    </w:p>
    <w:p w:rsidR="00102278" w:rsidRPr="00B73E39" w:rsidRDefault="00102278" w:rsidP="00F0596C">
      <w:pPr>
        <w:spacing w:after="0" w:line="259" w:lineRule="auto"/>
        <w:ind w:right="-2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73E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 сравнении с аналогичным периодом 20</w:t>
      </w:r>
      <w:r w:rsidR="000C0AE2" w:rsidRPr="00B73E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</w:t>
      </w:r>
      <w:r w:rsidR="00BC3009" w:rsidRPr="00B73E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</w:t>
      </w:r>
      <w:r w:rsidRPr="00B73E3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года)</w:t>
      </w:r>
    </w:p>
    <w:p w:rsidR="00C931CA" w:rsidRPr="00F2087A" w:rsidRDefault="000B63DC" w:rsidP="00F0596C">
      <w:pPr>
        <w:spacing w:after="0" w:line="259" w:lineRule="auto"/>
        <w:ind w:right="-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087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1CDE332F" wp14:editId="135E5A9C">
            <wp:extent cx="5997388" cy="3290047"/>
            <wp:effectExtent l="0" t="0" r="3810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704C" w:rsidRPr="006E1FB8" w:rsidRDefault="0097704C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F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Общественный резонанс</w:t>
      </w:r>
      <w:r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6E1FB8"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квартале 202</w:t>
      </w:r>
      <w:r w:rsidR="00166275"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вызвали следующие темы:</w:t>
      </w:r>
    </w:p>
    <w:p w:rsidR="00485FC8" w:rsidRPr="006E1FB8" w:rsidRDefault="00485FC8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E1FB8"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выделение школьного </w:t>
      </w:r>
      <w:r w:rsidR="002A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E1FB8"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втобуса для перевозки детей с ул. Академика В.Н. Челомея до МБОУ СОШ №64 и обратно</w:t>
      </w:r>
      <w:r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85FC8" w:rsidRPr="006E1FB8" w:rsidRDefault="00485FC8" w:rsidP="00F0596C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E1FB8"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установка КПП при входе территории школ;</w:t>
      </w:r>
    </w:p>
    <w:p w:rsidR="005B21FF" w:rsidRPr="006E1FB8" w:rsidRDefault="00A1368E" w:rsidP="0061484A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E1FB8"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освещение на Набережной р. Волга</w:t>
      </w:r>
      <w:r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C2750" w:rsidRPr="006E1FB8" w:rsidRDefault="0006217A" w:rsidP="0010548E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за рассматриваемый период поступ</w:t>
      </w:r>
      <w:r w:rsidR="00730827"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="00730827"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="00F20442"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C1342"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240D7"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уведомлени</w:t>
      </w:r>
      <w:r w:rsidR="00021FDE"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730827"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намерении </w:t>
      </w:r>
      <w:r w:rsidR="00730827"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публичное мероприятие.</w:t>
      </w:r>
    </w:p>
    <w:tbl>
      <w:tblPr>
        <w:tblStyle w:val="a8"/>
        <w:tblW w:w="5238" w:type="dxa"/>
        <w:jc w:val="center"/>
        <w:tblLayout w:type="fixed"/>
        <w:tblLook w:val="04A0" w:firstRow="1" w:lastRow="0" w:firstColumn="1" w:lastColumn="0" w:noHBand="0" w:noVBand="1"/>
      </w:tblPr>
      <w:tblGrid>
        <w:gridCol w:w="3537"/>
        <w:gridCol w:w="1701"/>
      </w:tblGrid>
      <w:tr w:rsidR="006E1FB8" w:rsidRPr="006E1FB8" w:rsidTr="00485BD1">
        <w:trPr>
          <w:trHeight w:val="47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6E1FB8" w:rsidRDefault="00B36B2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1FB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Публичное 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B23" w:rsidRPr="006E1FB8" w:rsidRDefault="006E1FB8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1FB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Количеств</w:t>
            </w:r>
          </w:p>
        </w:tc>
      </w:tr>
      <w:tr w:rsidR="006E1FB8" w:rsidRPr="006E1FB8" w:rsidTr="00485BD1">
        <w:trPr>
          <w:trHeight w:val="269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6E1FB8" w:rsidRDefault="005C1342" w:rsidP="007217FE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1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митинг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6E1FB8" w:rsidRDefault="006E1FB8" w:rsidP="007217F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1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6E1FB8" w:rsidRPr="006E1FB8" w:rsidTr="00485BD1">
        <w:trPr>
          <w:trHeight w:val="228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6E1FB8" w:rsidRDefault="005C1342" w:rsidP="007217FE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1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6E1FB8" w:rsidRDefault="006E1FB8" w:rsidP="007217F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1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E1FB8" w:rsidRPr="006E1FB8" w:rsidTr="00485BD1">
        <w:trPr>
          <w:trHeight w:val="228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6E1FB8" w:rsidRDefault="005C1342" w:rsidP="007217FE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1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автопробег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6E1FB8" w:rsidRDefault="006E1FB8" w:rsidP="007217F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1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6E1FB8" w:rsidRPr="006E1FB8" w:rsidTr="00485BD1">
        <w:trPr>
          <w:trHeight w:val="228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6E1FB8" w:rsidRDefault="005C1342" w:rsidP="007217FE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1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демонстрация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6E1FB8" w:rsidRDefault="006E1FB8" w:rsidP="007217F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1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6E1FB8" w:rsidRPr="006E1FB8" w:rsidTr="00485BD1">
        <w:trPr>
          <w:trHeight w:val="228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6E1FB8" w:rsidRDefault="005C1342" w:rsidP="007217FE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1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6E1FB8" w:rsidRDefault="006E1FB8" w:rsidP="007217F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1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E1FB8" w:rsidRPr="006E1FB8" w:rsidTr="00485BD1">
        <w:trPr>
          <w:trHeight w:val="228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6E1FB8" w:rsidRDefault="005C1342" w:rsidP="007217FE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1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фотовыставка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6E1FB8" w:rsidRDefault="006E1FB8" w:rsidP="007217F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1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E1FB8" w:rsidRPr="006E1FB8" w:rsidTr="00485BD1">
        <w:trPr>
          <w:trHeight w:val="228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6E1FB8" w:rsidRDefault="005C1342" w:rsidP="007217FE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1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соревнование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6E1FB8" w:rsidRDefault="006E1FB8" w:rsidP="007217F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1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E1FB8" w:rsidRPr="006E1FB8" w:rsidTr="00485BD1">
        <w:trPr>
          <w:trHeight w:val="241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6E1FB8" w:rsidRDefault="005C1342" w:rsidP="007217FE">
            <w:pPr>
              <w:widowContro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1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линейка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6E1FB8" w:rsidRDefault="006E1FB8" w:rsidP="007217F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E1F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E1FB8" w:rsidRPr="006E1FB8" w:rsidTr="00485BD1">
        <w:trPr>
          <w:trHeight w:val="241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6E1FB8" w:rsidRDefault="001F2A53" w:rsidP="007217F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E1F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53" w:rsidRPr="006E1FB8" w:rsidRDefault="006E1FB8" w:rsidP="007217FE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6E1FB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</w:tr>
    </w:tbl>
    <w:p w:rsidR="005D41E1" w:rsidRPr="006E1FB8" w:rsidRDefault="005D41E1" w:rsidP="00F0596C">
      <w:pPr>
        <w:pStyle w:val="a7"/>
        <w:spacing w:line="259" w:lineRule="auto"/>
        <w:ind w:left="-142" w:firstLine="142"/>
        <w:rPr>
          <w:rFonts w:ascii="Times New Roman" w:hAnsi="Times New Roman"/>
          <w:color w:val="000000" w:themeColor="text1"/>
          <w:sz w:val="24"/>
          <w:szCs w:val="24"/>
        </w:rPr>
        <w:sectPr w:rsidR="005D41E1" w:rsidRPr="006E1FB8" w:rsidSect="001667FA">
          <w:type w:val="continuous"/>
          <w:pgSz w:w="11906" w:h="16838"/>
          <w:pgMar w:top="568" w:right="851" w:bottom="540" w:left="1701" w:header="709" w:footer="709" w:gutter="0"/>
          <w:cols w:space="708"/>
          <w:docGrid w:linePitch="360"/>
        </w:sectPr>
      </w:pPr>
    </w:p>
    <w:p w:rsidR="00F20442" w:rsidRPr="006E1FB8" w:rsidRDefault="006E1FB8" w:rsidP="00F20442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рассмотрения на 25</w:t>
      </w:r>
      <w:r w:rsidR="00F20442"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уведомлений даны разъяснения, удовлетворено – </w:t>
      </w:r>
      <w:r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20442" w:rsidRPr="006E1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31E9B" w:rsidRPr="00D31E9B" w:rsidRDefault="00D31E9B" w:rsidP="00D31E9B">
      <w:pPr>
        <w:spacing w:after="0" w:line="259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31E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территориальной принадлежности обращения</w:t>
      </w:r>
      <w:r w:rsidRPr="00D31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распределились следующим образом: </w:t>
      </w:r>
    </w:p>
    <w:p w:rsidR="00D31E9B" w:rsidRPr="00D31E9B" w:rsidRDefault="00D31E9B" w:rsidP="00D31E9B">
      <w:pPr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9B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Московского района – 1450 (31,76%)</w:t>
      </w:r>
    </w:p>
    <w:p w:rsidR="00D31E9B" w:rsidRPr="00D31E9B" w:rsidRDefault="00D31E9B" w:rsidP="00D31E9B">
      <w:pPr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9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Калининского района – 1210 (26,5%)</w:t>
      </w:r>
    </w:p>
    <w:p w:rsidR="00D31E9B" w:rsidRPr="00D31E9B" w:rsidRDefault="00D31E9B" w:rsidP="00D31E9B">
      <w:pPr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9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Ленинского района – 937 (20,52%)</w:t>
      </w:r>
    </w:p>
    <w:p w:rsidR="00D31E9B" w:rsidRPr="00D31E9B" w:rsidRDefault="00D31E9B" w:rsidP="00D31E9B">
      <w:pPr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9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неизвестных районов – 348 (7,62%)</w:t>
      </w:r>
    </w:p>
    <w:p w:rsidR="00D31E9B" w:rsidRPr="00D31E9B" w:rsidRDefault="00D31E9B" w:rsidP="00D31E9B">
      <w:pPr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9B">
        <w:rPr>
          <w:rFonts w:ascii="Times New Roman" w:eastAsia="Times New Roman" w:hAnsi="Times New Roman" w:cs="Times New Roman"/>
          <w:sz w:val="28"/>
          <w:szCs w:val="28"/>
          <w:lang w:eastAsia="ru-RU"/>
        </w:rPr>
        <w:t>- г. Чебоксары - 324 (7,1%)</w:t>
      </w:r>
    </w:p>
    <w:p w:rsidR="00D31E9B" w:rsidRPr="00D31E9B" w:rsidRDefault="00D31E9B" w:rsidP="00D31E9B">
      <w:pPr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9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других районов республики – 194 (4,25%)</w:t>
      </w:r>
    </w:p>
    <w:p w:rsidR="00D31E9B" w:rsidRPr="00D31E9B" w:rsidRDefault="00D31E9B" w:rsidP="00D31E9B">
      <w:pPr>
        <w:spacing w:after="0" w:line="240" w:lineRule="auto"/>
        <w:ind w:right="-85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9B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других регионов РФ – 101 (2,21%)</w:t>
      </w:r>
    </w:p>
    <w:p w:rsidR="00D31E9B" w:rsidRPr="00C32ADB" w:rsidRDefault="00D31E9B" w:rsidP="00D31E9B">
      <w:pPr>
        <w:spacing w:after="0" w:line="240" w:lineRule="auto"/>
        <w:ind w:right="-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E9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иностранные государства - 2 (0,04%)</w:t>
      </w:r>
    </w:p>
    <w:p w:rsidR="00347582" w:rsidRPr="00F2087A" w:rsidRDefault="00347582" w:rsidP="00347582">
      <w:pPr>
        <w:spacing w:after="0" w:line="259" w:lineRule="auto"/>
        <w:ind w:right="-2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B025F2" w:rsidRPr="00D31E9B" w:rsidRDefault="00B025F2" w:rsidP="00F0596C">
      <w:pPr>
        <w:spacing w:after="0" w:line="259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1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Рис.</w:t>
      </w:r>
      <w:r w:rsidR="00463B8E" w:rsidRPr="00D31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D31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97704C" w:rsidRPr="00D31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Распределение обращений граждан по территориальному признаку,</w:t>
      </w:r>
      <w:r w:rsidR="00463B8E" w:rsidRPr="00D31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поступивших в администрацию г. Чебоксары</w:t>
      </w:r>
      <w:r w:rsidR="00F11172" w:rsidRPr="00D31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r w:rsidR="00021FDE" w:rsidRPr="00D31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31E9B" w:rsidRPr="00D31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DF57A8" w:rsidRPr="00D31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квартале 202</w:t>
      </w:r>
      <w:r w:rsidR="00F8190F" w:rsidRPr="00D31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DF57A8" w:rsidRPr="00D31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года, </w:t>
      </w:r>
      <w:proofErr w:type="gramStart"/>
      <w:r w:rsidR="00DF57A8" w:rsidRPr="00D31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="00DF57A8" w:rsidRPr="00D31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%</w:t>
      </w:r>
    </w:p>
    <w:p w:rsidR="00351E47" w:rsidRPr="00F2087A" w:rsidRDefault="00DB429F" w:rsidP="00021FD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2087A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7A2287C9" wp14:editId="19C020C9">
            <wp:extent cx="6038062" cy="309838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0827" w:rsidRPr="00E923DB" w:rsidRDefault="006A14AA" w:rsidP="00F0596C">
      <w:pPr>
        <w:pStyle w:val="a5"/>
        <w:spacing w:line="259" w:lineRule="auto"/>
        <w:ind w:firstLine="539"/>
        <w:rPr>
          <w:sz w:val="28"/>
          <w:szCs w:val="28"/>
        </w:rPr>
      </w:pPr>
      <w:r w:rsidRPr="00E923DB">
        <w:rPr>
          <w:sz w:val="28"/>
          <w:szCs w:val="28"/>
        </w:rPr>
        <w:t>Наибольшее количество</w:t>
      </w:r>
      <w:r w:rsidR="00730827" w:rsidRPr="00E923DB">
        <w:rPr>
          <w:sz w:val="28"/>
          <w:szCs w:val="28"/>
        </w:rPr>
        <w:t xml:space="preserve"> обращений за анализируемый период поступило от жителей Московского района г. Чебоксары. </w:t>
      </w:r>
    </w:p>
    <w:p w:rsidR="00311A0E" w:rsidRPr="00E923DB" w:rsidRDefault="00E923DB" w:rsidP="00F0596C">
      <w:pPr>
        <w:pStyle w:val="a5"/>
        <w:spacing w:line="259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Увеличилось </w:t>
      </w:r>
      <w:r w:rsidR="005D41E1" w:rsidRPr="00E923DB">
        <w:rPr>
          <w:sz w:val="28"/>
          <w:szCs w:val="28"/>
        </w:rPr>
        <w:t>количеств</w:t>
      </w:r>
      <w:r w:rsidR="004F61BD" w:rsidRPr="00E923DB">
        <w:rPr>
          <w:sz w:val="28"/>
          <w:szCs w:val="28"/>
        </w:rPr>
        <w:t>о</w:t>
      </w:r>
      <w:r w:rsidR="005D41E1" w:rsidRPr="00E923DB">
        <w:rPr>
          <w:sz w:val="28"/>
          <w:szCs w:val="28"/>
        </w:rPr>
        <w:t xml:space="preserve"> </w:t>
      </w:r>
      <w:r w:rsidR="005D41E1" w:rsidRPr="00E923DB">
        <w:rPr>
          <w:b/>
          <w:sz w:val="28"/>
          <w:szCs w:val="28"/>
        </w:rPr>
        <w:t>повторных</w:t>
      </w:r>
      <w:r w:rsidR="005D41E1" w:rsidRPr="00E923DB">
        <w:rPr>
          <w:sz w:val="28"/>
          <w:szCs w:val="28"/>
        </w:rPr>
        <w:t xml:space="preserve"> </w:t>
      </w:r>
      <w:r w:rsidR="005D41E1" w:rsidRPr="00E923DB">
        <w:rPr>
          <w:b/>
          <w:sz w:val="28"/>
          <w:szCs w:val="28"/>
        </w:rPr>
        <w:t>обращений</w:t>
      </w:r>
      <w:r w:rsidR="009A0BAE" w:rsidRPr="00E923DB">
        <w:rPr>
          <w:b/>
          <w:sz w:val="28"/>
          <w:szCs w:val="28"/>
        </w:rPr>
        <w:t xml:space="preserve">: </w:t>
      </w:r>
      <w:r w:rsidR="0010548E" w:rsidRPr="00E923DB">
        <w:rPr>
          <w:sz w:val="28"/>
          <w:szCs w:val="28"/>
        </w:rPr>
        <w:t xml:space="preserve">в </w:t>
      </w:r>
      <w:r w:rsidRPr="00E923DB">
        <w:rPr>
          <w:sz w:val="28"/>
          <w:szCs w:val="28"/>
        </w:rPr>
        <w:t>3</w:t>
      </w:r>
      <w:r w:rsidR="005D41E1" w:rsidRPr="00E923DB">
        <w:rPr>
          <w:sz w:val="28"/>
          <w:szCs w:val="28"/>
        </w:rPr>
        <w:t xml:space="preserve"> кв. 202</w:t>
      </w:r>
      <w:r w:rsidR="00FA10E9" w:rsidRPr="00E923DB">
        <w:rPr>
          <w:sz w:val="28"/>
          <w:szCs w:val="28"/>
        </w:rPr>
        <w:t>3</w:t>
      </w:r>
      <w:r w:rsidR="00AF57E5" w:rsidRPr="00E923DB">
        <w:rPr>
          <w:sz w:val="28"/>
          <w:szCs w:val="28"/>
        </w:rPr>
        <w:t xml:space="preserve"> </w:t>
      </w:r>
      <w:r w:rsidR="005D41E1" w:rsidRPr="00E923DB">
        <w:rPr>
          <w:sz w:val="28"/>
          <w:szCs w:val="28"/>
        </w:rPr>
        <w:t xml:space="preserve"> г. – </w:t>
      </w:r>
      <w:r w:rsidRPr="00E923DB">
        <w:rPr>
          <w:sz w:val="28"/>
          <w:szCs w:val="28"/>
        </w:rPr>
        <w:t>42</w:t>
      </w:r>
      <w:r w:rsidR="00021FDE" w:rsidRPr="00E923DB">
        <w:rPr>
          <w:sz w:val="28"/>
          <w:szCs w:val="28"/>
        </w:rPr>
        <w:t xml:space="preserve"> </w:t>
      </w:r>
      <w:r w:rsidR="0010548E" w:rsidRPr="00E923DB">
        <w:rPr>
          <w:sz w:val="28"/>
          <w:szCs w:val="28"/>
        </w:rPr>
        <w:t>(</w:t>
      </w:r>
      <w:r w:rsidR="004D37C9">
        <w:rPr>
          <w:sz w:val="28"/>
          <w:szCs w:val="28"/>
        </w:rPr>
        <w:t>3</w:t>
      </w:r>
      <w:r w:rsidR="005D41E1" w:rsidRPr="00E923DB">
        <w:rPr>
          <w:sz w:val="28"/>
          <w:szCs w:val="28"/>
        </w:rPr>
        <w:t xml:space="preserve"> кв. 20</w:t>
      </w:r>
      <w:r w:rsidR="004F61BD" w:rsidRPr="00E923DB">
        <w:rPr>
          <w:sz w:val="28"/>
          <w:szCs w:val="28"/>
        </w:rPr>
        <w:t>2</w:t>
      </w:r>
      <w:r w:rsidR="00FA10E9" w:rsidRPr="00E923DB">
        <w:rPr>
          <w:sz w:val="28"/>
          <w:szCs w:val="28"/>
        </w:rPr>
        <w:t>2</w:t>
      </w:r>
      <w:r w:rsidR="005D41E1" w:rsidRPr="00E923DB">
        <w:rPr>
          <w:sz w:val="28"/>
          <w:szCs w:val="28"/>
        </w:rPr>
        <w:t xml:space="preserve"> г. – </w:t>
      </w:r>
      <w:r w:rsidRPr="00E923DB">
        <w:rPr>
          <w:sz w:val="28"/>
          <w:szCs w:val="28"/>
        </w:rPr>
        <w:t>32</w:t>
      </w:r>
      <w:r w:rsidR="001D7139" w:rsidRPr="00E923DB">
        <w:rPr>
          <w:sz w:val="28"/>
          <w:szCs w:val="28"/>
        </w:rPr>
        <w:t>).</w:t>
      </w:r>
    </w:p>
    <w:p w:rsidR="007840CA" w:rsidRPr="0072442F" w:rsidRDefault="007A7722" w:rsidP="00F0596C">
      <w:pPr>
        <w:pStyle w:val="a5"/>
        <w:spacing w:line="259" w:lineRule="auto"/>
        <w:ind w:firstLine="539"/>
        <w:rPr>
          <w:color w:val="000000" w:themeColor="text1"/>
          <w:sz w:val="28"/>
          <w:szCs w:val="28"/>
        </w:rPr>
      </w:pPr>
      <w:r w:rsidRPr="0072442F">
        <w:rPr>
          <w:color w:val="000000" w:themeColor="text1"/>
          <w:sz w:val="28"/>
          <w:szCs w:val="28"/>
        </w:rPr>
        <w:t>В основном</w:t>
      </w:r>
      <w:r w:rsidR="003D1AB9" w:rsidRPr="0072442F">
        <w:rPr>
          <w:color w:val="000000" w:themeColor="text1"/>
          <w:sz w:val="28"/>
          <w:szCs w:val="28"/>
        </w:rPr>
        <w:t xml:space="preserve"> повторные обращения </w:t>
      </w:r>
      <w:r w:rsidR="00414BBC" w:rsidRPr="0072442F">
        <w:rPr>
          <w:color w:val="000000" w:themeColor="text1"/>
          <w:sz w:val="28"/>
          <w:szCs w:val="28"/>
        </w:rPr>
        <w:t>поступ</w:t>
      </w:r>
      <w:r w:rsidR="003D1AB9" w:rsidRPr="0072442F">
        <w:rPr>
          <w:color w:val="000000" w:themeColor="text1"/>
          <w:sz w:val="28"/>
          <w:szCs w:val="28"/>
        </w:rPr>
        <w:t>а</w:t>
      </w:r>
      <w:r w:rsidR="00414BBC" w:rsidRPr="0072442F">
        <w:rPr>
          <w:color w:val="000000" w:themeColor="text1"/>
          <w:sz w:val="28"/>
          <w:szCs w:val="28"/>
        </w:rPr>
        <w:t xml:space="preserve">ли по </w:t>
      </w:r>
      <w:r w:rsidR="003D1AB9" w:rsidRPr="0072442F">
        <w:rPr>
          <w:color w:val="000000" w:themeColor="text1"/>
          <w:sz w:val="28"/>
          <w:szCs w:val="28"/>
        </w:rPr>
        <w:t>вопросам ЖКХ</w:t>
      </w:r>
      <w:r w:rsidRPr="0072442F">
        <w:rPr>
          <w:color w:val="000000" w:themeColor="text1"/>
          <w:sz w:val="28"/>
          <w:szCs w:val="28"/>
        </w:rPr>
        <w:t xml:space="preserve"> (</w:t>
      </w:r>
      <w:r w:rsidR="0072442F" w:rsidRPr="0072442F">
        <w:rPr>
          <w:color w:val="000000" w:themeColor="text1"/>
          <w:sz w:val="28"/>
          <w:szCs w:val="28"/>
        </w:rPr>
        <w:t>отсутствие освещения</w:t>
      </w:r>
      <w:r w:rsidR="006121C4" w:rsidRPr="0072442F">
        <w:rPr>
          <w:color w:val="000000" w:themeColor="text1"/>
          <w:sz w:val="28"/>
          <w:szCs w:val="28"/>
        </w:rPr>
        <w:t>,</w:t>
      </w:r>
      <w:r w:rsidRPr="0072442F">
        <w:rPr>
          <w:color w:val="000000" w:themeColor="text1"/>
          <w:sz w:val="28"/>
          <w:szCs w:val="28"/>
        </w:rPr>
        <w:t xml:space="preserve"> </w:t>
      </w:r>
      <w:r w:rsidR="00DB6439" w:rsidRPr="0072442F">
        <w:rPr>
          <w:color w:val="000000" w:themeColor="text1"/>
          <w:sz w:val="28"/>
          <w:szCs w:val="28"/>
        </w:rPr>
        <w:t xml:space="preserve"> </w:t>
      </w:r>
      <w:r w:rsidR="0072442F" w:rsidRPr="0072442F">
        <w:rPr>
          <w:color w:val="000000" w:themeColor="text1"/>
          <w:sz w:val="28"/>
          <w:szCs w:val="28"/>
        </w:rPr>
        <w:t>поломка лифта</w:t>
      </w:r>
      <w:r w:rsidR="007679B3" w:rsidRPr="0072442F">
        <w:rPr>
          <w:color w:val="000000" w:themeColor="text1"/>
          <w:sz w:val="28"/>
          <w:szCs w:val="28"/>
        </w:rPr>
        <w:t xml:space="preserve">, благоустройство территории </w:t>
      </w:r>
      <w:r w:rsidRPr="0072442F">
        <w:rPr>
          <w:color w:val="000000" w:themeColor="text1"/>
          <w:sz w:val="28"/>
          <w:szCs w:val="28"/>
        </w:rPr>
        <w:t>и т.д.)</w:t>
      </w:r>
      <w:r w:rsidR="006121C4" w:rsidRPr="0072442F">
        <w:rPr>
          <w:color w:val="000000" w:themeColor="text1"/>
          <w:sz w:val="28"/>
          <w:szCs w:val="28"/>
        </w:rPr>
        <w:t xml:space="preserve">. </w:t>
      </w:r>
      <w:r w:rsidR="006D2D52" w:rsidRPr="0072442F">
        <w:rPr>
          <w:color w:val="000000" w:themeColor="text1"/>
          <w:sz w:val="28"/>
          <w:szCs w:val="28"/>
        </w:rPr>
        <w:t>Среди граждан, направляющих повторные обращения, можно отметить</w:t>
      </w:r>
      <w:r w:rsidR="00E02980" w:rsidRPr="0072442F">
        <w:rPr>
          <w:color w:val="000000" w:themeColor="text1"/>
          <w:sz w:val="28"/>
          <w:szCs w:val="28"/>
        </w:rPr>
        <w:t xml:space="preserve"> следующих</w:t>
      </w:r>
      <w:r w:rsidR="006D2D52" w:rsidRPr="0072442F">
        <w:rPr>
          <w:color w:val="000000" w:themeColor="text1"/>
          <w:sz w:val="28"/>
          <w:szCs w:val="28"/>
        </w:rPr>
        <w:t>:</w:t>
      </w:r>
    </w:p>
    <w:p w:rsidR="00181F39" w:rsidRPr="0072442F" w:rsidRDefault="00181F39" w:rsidP="00F0596C">
      <w:pPr>
        <w:pStyle w:val="a5"/>
        <w:spacing w:line="259" w:lineRule="auto"/>
        <w:ind w:firstLine="539"/>
        <w:rPr>
          <w:color w:val="000000" w:themeColor="text1"/>
          <w:sz w:val="28"/>
          <w:szCs w:val="28"/>
        </w:rPr>
      </w:pPr>
      <w:r w:rsidRPr="0072442F">
        <w:rPr>
          <w:color w:val="000000" w:themeColor="text1"/>
          <w:sz w:val="28"/>
          <w:szCs w:val="28"/>
        </w:rPr>
        <w:t xml:space="preserve">- Коробко Г.П. – по вопросу благоустройства </w:t>
      </w:r>
      <w:proofErr w:type="spellStart"/>
      <w:r w:rsidRPr="0072442F">
        <w:rPr>
          <w:color w:val="000000" w:themeColor="text1"/>
          <w:sz w:val="28"/>
          <w:szCs w:val="28"/>
        </w:rPr>
        <w:t>детско</w:t>
      </w:r>
      <w:proofErr w:type="spellEnd"/>
      <w:r w:rsidR="0072442F" w:rsidRPr="0072442F">
        <w:rPr>
          <w:color w:val="000000" w:themeColor="text1"/>
          <w:sz w:val="28"/>
          <w:szCs w:val="28"/>
        </w:rPr>
        <w:t xml:space="preserve"> - с</w:t>
      </w:r>
      <w:r w:rsidRPr="0072442F">
        <w:rPr>
          <w:color w:val="000000" w:themeColor="text1"/>
          <w:sz w:val="28"/>
          <w:szCs w:val="28"/>
        </w:rPr>
        <w:t xml:space="preserve">портивного городка </w:t>
      </w:r>
      <w:r w:rsidR="0072442F" w:rsidRPr="0072442F">
        <w:rPr>
          <w:color w:val="000000" w:themeColor="text1"/>
          <w:sz w:val="28"/>
          <w:szCs w:val="28"/>
        </w:rPr>
        <w:t>на Совхозной площадке</w:t>
      </w:r>
      <w:r w:rsidRPr="0072442F">
        <w:rPr>
          <w:color w:val="000000" w:themeColor="text1"/>
          <w:sz w:val="28"/>
          <w:szCs w:val="28"/>
        </w:rPr>
        <w:t xml:space="preserve"> </w:t>
      </w:r>
      <w:r w:rsidR="0072442F" w:rsidRPr="0072442F">
        <w:rPr>
          <w:color w:val="000000" w:themeColor="text1"/>
          <w:sz w:val="28"/>
          <w:szCs w:val="28"/>
        </w:rPr>
        <w:t>(3);</w:t>
      </w:r>
    </w:p>
    <w:p w:rsidR="00585320" w:rsidRPr="0072442F" w:rsidRDefault="007840CA" w:rsidP="00F0596C">
      <w:pPr>
        <w:pStyle w:val="a5"/>
        <w:spacing w:line="259" w:lineRule="auto"/>
        <w:ind w:firstLine="539"/>
        <w:rPr>
          <w:color w:val="000000" w:themeColor="text1"/>
          <w:sz w:val="28"/>
          <w:szCs w:val="28"/>
        </w:rPr>
      </w:pPr>
      <w:r w:rsidRPr="0072442F">
        <w:rPr>
          <w:color w:val="000000" w:themeColor="text1"/>
          <w:sz w:val="28"/>
          <w:szCs w:val="28"/>
        </w:rPr>
        <w:t>-</w:t>
      </w:r>
      <w:r w:rsidR="007D478D" w:rsidRPr="0072442F">
        <w:rPr>
          <w:color w:val="000000" w:themeColor="text1"/>
          <w:sz w:val="28"/>
          <w:szCs w:val="28"/>
        </w:rPr>
        <w:t xml:space="preserve"> </w:t>
      </w:r>
      <w:proofErr w:type="spellStart"/>
      <w:r w:rsidR="00A43353" w:rsidRPr="0072442F">
        <w:rPr>
          <w:color w:val="000000" w:themeColor="text1"/>
          <w:sz w:val="28"/>
          <w:szCs w:val="28"/>
        </w:rPr>
        <w:t>Бодряшкин</w:t>
      </w:r>
      <w:proofErr w:type="spellEnd"/>
      <w:r w:rsidR="00A43353" w:rsidRPr="0072442F">
        <w:rPr>
          <w:color w:val="000000" w:themeColor="text1"/>
          <w:sz w:val="28"/>
          <w:szCs w:val="28"/>
        </w:rPr>
        <w:t xml:space="preserve"> В.</w:t>
      </w:r>
      <w:r w:rsidR="0016463F" w:rsidRPr="0072442F">
        <w:rPr>
          <w:color w:val="000000" w:themeColor="text1"/>
          <w:sz w:val="28"/>
          <w:szCs w:val="28"/>
        </w:rPr>
        <w:t xml:space="preserve"> </w:t>
      </w:r>
      <w:r w:rsidR="00A43353" w:rsidRPr="0072442F">
        <w:rPr>
          <w:color w:val="000000" w:themeColor="text1"/>
          <w:sz w:val="28"/>
          <w:szCs w:val="28"/>
        </w:rPr>
        <w:t>–</w:t>
      </w:r>
      <w:r w:rsidR="0016463F" w:rsidRPr="0072442F">
        <w:rPr>
          <w:color w:val="000000" w:themeColor="text1"/>
          <w:sz w:val="28"/>
          <w:szCs w:val="28"/>
        </w:rPr>
        <w:t xml:space="preserve"> </w:t>
      </w:r>
      <w:r w:rsidR="00A43353" w:rsidRPr="0072442F">
        <w:rPr>
          <w:color w:val="000000" w:themeColor="text1"/>
          <w:sz w:val="28"/>
          <w:szCs w:val="28"/>
        </w:rPr>
        <w:t xml:space="preserve">скос травы и уборка мусора по ул. </w:t>
      </w:r>
      <w:proofErr w:type="spellStart"/>
      <w:r w:rsidR="00A43353" w:rsidRPr="0072442F">
        <w:rPr>
          <w:color w:val="000000" w:themeColor="text1"/>
          <w:sz w:val="28"/>
          <w:szCs w:val="28"/>
        </w:rPr>
        <w:t>Эльменя</w:t>
      </w:r>
      <w:proofErr w:type="spellEnd"/>
      <w:r w:rsidR="00A43353" w:rsidRPr="0072442F">
        <w:rPr>
          <w:color w:val="000000" w:themeColor="text1"/>
          <w:sz w:val="28"/>
          <w:szCs w:val="28"/>
        </w:rPr>
        <w:t>, д.22 (2)</w:t>
      </w:r>
      <w:r w:rsidR="0072442F" w:rsidRPr="0072442F">
        <w:rPr>
          <w:color w:val="000000" w:themeColor="text1"/>
          <w:sz w:val="28"/>
          <w:szCs w:val="28"/>
        </w:rPr>
        <w:t>;</w:t>
      </w:r>
    </w:p>
    <w:p w:rsidR="006121C4" w:rsidRPr="0072442F" w:rsidRDefault="002C5192" w:rsidP="00F0596C">
      <w:pPr>
        <w:pStyle w:val="a5"/>
        <w:spacing w:line="259" w:lineRule="auto"/>
        <w:ind w:firstLine="539"/>
        <w:rPr>
          <w:color w:val="000000" w:themeColor="text1"/>
          <w:sz w:val="28"/>
          <w:szCs w:val="28"/>
        </w:rPr>
      </w:pPr>
      <w:r w:rsidRPr="0072442F">
        <w:rPr>
          <w:color w:val="000000" w:themeColor="text1"/>
          <w:sz w:val="28"/>
          <w:szCs w:val="28"/>
        </w:rPr>
        <w:t>-</w:t>
      </w:r>
      <w:r w:rsidR="00D56EE6" w:rsidRPr="0072442F">
        <w:rPr>
          <w:color w:val="000000" w:themeColor="text1"/>
          <w:sz w:val="28"/>
          <w:szCs w:val="28"/>
        </w:rPr>
        <w:t xml:space="preserve"> </w:t>
      </w:r>
      <w:r w:rsidR="00A43353" w:rsidRPr="0072442F">
        <w:rPr>
          <w:color w:val="000000" w:themeColor="text1"/>
          <w:sz w:val="28"/>
          <w:szCs w:val="28"/>
        </w:rPr>
        <w:t>Александров М.П.</w:t>
      </w:r>
      <w:r w:rsidR="0016463F" w:rsidRPr="0072442F">
        <w:rPr>
          <w:color w:val="000000" w:themeColor="text1"/>
          <w:sz w:val="28"/>
          <w:szCs w:val="28"/>
        </w:rPr>
        <w:t xml:space="preserve"> </w:t>
      </w:r>
      <w:r w:rsidR="00A43353" w:rsidRPr="0072442F">
        <w:rPr>
          <w:color w:val="000000" w:themeColor="text1"/>
          <w:sz w:val="28"/>
          <w:szCs w:val="28"/>
        </w:rPr>
        <w:t>–</w:t>
      </w:r>
      <w:r w:rsidR="0016463F" w:rsidRPr="0072442F">
        <w:rPr>
          <w:color w:val="000000" w:themeColor="text1"/>
          <w:sz w:val="28"/>
          <w:szCs w:val="28"/>
        </w:rPr>
        <w:t xml:space="preserve"> </w:t>
      </w:r>
      <w:r w:rsidR="00A43353" w:rsidRPr="0072442F">
        <w:rPr>
          <w:color w:val="000000" w:themeColor="text1"/>
          <w:sz w:val="28"/>
          <w:szCs w:val="28"/>
        </w:rPr>
        <w:t>установка дорожных знаков</w:t>
      </w:r>
      <w:r w:rsidR="0016463F" w:rsidRPr="0072442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56EE6" w:rsidRPr="0072442F">
        <w:rPr>
          <w:color w:val="000000" w:themeColor="text1"/>
          <w:sz w:val="28"/>
          <w:szCs w:val="28"/>
        </w:rPr>
        <w:t xml:space="preserve"> </w:t>
      </w:r>
      <w:r w:rsidRPr="0072442F">
        <w:rPr>
          <w:color w:val="000000" w:themeColor="text1"/>
          <w:sz w:val="28"/>
          <w:szCs w:val="28"/>
        </w:rPr>
        <w:t>(</w:t>
      </w:r>
      <w:r w:rsidR="00A43353" w:rsidRPr="0072442F">
        <w:rPr>
          <w:color w:val="000000" w:themeColor="text1"/>
          <w:sz w:val="28"/>
          <w:szCs w:val="28"/>
        </w:rPr>
        <w:t>2</w:t>
      </w:r>
      <w:r w:rsidRPr="0072442F">
        <w:rPr>
          <w:color w:val="000000" w:themeColor="text1"/>
          <w:sz w:val="28"/>
          <w:szCs w:val="28"/>
        </w:rPr>
        <w:t>)</w:t>
      </w:r>
      <w:r w:rsidR="00571765" w:rsidRPr="0072442F">
        <w:rPr>
          <w:color w:val="000000" w:themeColor="text1"/>
          <w:sz w:val="28"/>
          <w:szCs w:val="28"/>
        </w:rPr>
        <w:t xml:space="preserve"> и т.д.</w:t>
      </w:r>
    </w:p>
    <w:p w:rsidR="00CE62CF" w:rsidRPr="00E923DB" w:rsidRDefault="00F0596C" w:rsidP="00F0596C">
      <w:pPr>
        <w:pStyle w:val="a5"/>
        <w:spacing w:line="259" w:lineRule="auto"/>
        <w:ind w:firstLine="539"/>
        <w:rPr>
          <w:sz w:val="28"/>
          <w:szCs w:val="28"/>
        </w:rPr>
      </w:pPr>
      <w:r w:rsidRPr="00E923DB">
        <w:rPr>
          <w:sz w:val="28"/>
          <w:szCs w:val="28"/>
        </w:rPr>
        <w:t xml:space="preserve">Поступление повторных обращений связаны с </w:t>
      </w:r>
      <w:r w:rsidR="000C5D66" w:rsidRPr="00E923DB">
        <w:rPr>
          <w:sz w:val="28"/>
          <w:szCs w:val="28"/>
        </w:rPr>
        <w:t>тем,</w:t>
      </w:r>
      <w:r w:rsidRPr="00E923DB">
        <w:rPr>
          <w:sz w:val="28"/>
          <w:szCs w:val="28"/>
        </w:rPr>
        <w:t xml:space="preserve"> что </w:t>
      </w:r>
      <w:r w:rsidR="000C5D66" w:rsidRPr="00E923DB">
        <w:rPr>
          <w:sz w:val="28"/>
          <w:szCs w:val="28"/>
        </w:rPr>
        <w:t>граждане</w:t>
      </w:r>
      <w:r w:rsidRPr="00E923DB">
        <w:rPr>
          <w:sz w:val="28"/>
          <w:szCs w:val="28"/>
        </w:rPr>
        <w:t xml:space="preserve"> обращаются по одному и тому же вопросу в разные инстанции</w:t>
      </w:r>
      <w:r w:rsidR="00D97CD3" w:rsidRPr="00E923DB">
        <w:rPr>
          <w:sz w:val="28"/>
          <w:szCs w:val="28"/>
        </w:rPr>
        <w:t>, которые в</w:t>
      </w:r>
      <w:r w:rsidR="000212C4" w:rsidRPr="00E923DB">
        <w:rPr>
          <w:sz w:val="28"/>
          <w:szCs w:val="28"/>
        </w:rPr>
        <w:t xml:space="preserve">последствии направляются </w:t>
      </w:r>
      <w:r w:rsidR="00A415DA" w:rsidRPr="00E923DB">
        <w:rPr>
          <w:sz w:val="28"/>
          <w:szCs w:val="28"/>
        </w:rPr>
        <w:t>в администрацию города</w:t>
      </w:r>
      <w:r w:rsidR="00F97438" w:rsidRPr="00E923DB">
        <w:rPr>
          <w:sz w:val="28"/>
          <w:szCs w:val="28"/>
        </w:rPr>
        <w:t xml:space="preserve">. </w:t>
      </w:r>
    </w:p>
    <w:p w:rsidR="00247000" w:rsidRPr="00F2087A" w:rsidRDefault="0016463F" w:rsidP="00F0596C">
      <w:pPr>
        <w:pStyle w:val="a5"/>
        <w:spacing w:line="259" w:lineRule="auto"/>
        <w:ind w:firstLine="539"/>
        <w:rPr>
          <w:color w:val="FF0000"/>
          <w:sz w:val="28"/>
          <w:szCs w:val="28"/>
        </w:rPr>
      </w:pPr>
      <w:r w:rsidRPr="00E923DB">
        <w:rPr>
          <w:sz w:val="28"/>
          <w:szCs w:val="28"/>
        </w:rPr>
        <w:t xml:space="preserve">Наблюдается </w:t>
      </w:r>
      <w:r w:rsidR="00E923DB" w:rsidRPr="00E923DB">
        <w:rPr>
          <w:b/>
          <w:sz w:val="28"/>
          <w:szCs w:val="28"/>
        </w:rPr>
        <w:t>незначительное уменьшение</w:t>
      </w:r>
      <w:r w:rsidRPr="00E923DB">
        <w:rPr>
          <w:b/>
          <w:sz w:val="28"/>
          <w:szCs w:val="28"/>
        </w:rPr>
        <w:t xml:space="preserve"> количества коллективных обращений</w:t>
      </w:r>
      <w:r w:rsidRPr="00E923DB">
        <w:rPr>
          <w:sz w:val="28"/>
          <w:szCs w:val="28"/>
        </w:rPr>
        <w:t xml:space="preserve"> </w:t>
      </w:r>
      <w:r w:rsidR="007E5B21" w:rsidRPr="00E923DB">
        <w:rPr>
          <w:sz w:val="28"/>
          <w:szCs w:val="28"/>
        </w:rPr>
        <w:t>на уровне прошлого года</w:t>
      </w:r>
      <w:r w:rsidR="009C00F8" w:rsidRPr="00E923DB">
        <w:rPr>
          <w:sz w:val="28"/>
          <w:szCs w:val="28"/>
        </w:rPr>
        <w:t>,</w:t>
      </w:r>
      <w:r w:rsidR="007E5B21" w:rsidRPr="00E923DB">
        <w:rPr>
          <w:b/>
          <w:sz w:val="28"/>
          <w:szCs w:val="28"/>
        </w:rPr>
        <w:t xml:space="preserve"> </w:t>
      </w:r>
      <w:r w:rsidR="00351E47" w:rsidRPr="00E923DB">
        <w:rPr>
          <w:sz w:val="28"/>
          <w:szCs w:val="28"/>
        </w:rPr>
        <w:t xml:space="preserve"> </w:t>
      </w:r>
      <w:r w:rsidR="0010548E" w:rsidRPr="00E923DB">
        <w:rPr>
          <w:sz w:val="28"/>
          <w:szCs w:val="28"/>
        </w:rPr>
        <w:t xml:space="preserve">в </w:t>
      </w:r>
      <w:r w:rsidR="00E923DB" w:rsidRPr="00E923DB">
        <w:rPr>
          <w:sz w:val="28"/>
          <w:szCs w:val="28"/>
        </w:rPr>
        <w:t>3</w:t>
      </w:r>
      <w:r w:rsidR="00555279" w:rsidRPr="00E923DB">
        <w:rPr>
          <w:sz w:val="28"/>
          <w:szCs w:val="28"/>
        </w:rPr>
        <w:t xml:space="preserve"> кв. </w:t>
      </w:r>
      <w:r w:rsidR="00351E47" w:rsidRPr="00E923DB">
        <w:rPr>
          <w:sz w:val="28"/>
          <w:szCs w:val="28"/>
        </w:rPr>
        <w:t>2</w:t>
      </w:r>
      <w:r w:rsidR="00555279" w:rsidRPr="00E923DB">
        <w:rPr>
          <w:sz w:val="28"/>
          <w:szCs w:val="28"/>
        </w:rPr>
        <w:t>02</w:t>
      </w:r>
      <w:r w:rsidR="008966F7" w:rsidRPr="00E923DB">
        <w:rPr>
          <w:sz w:val="28"/>
          <w:szCs w:val="28"/>
        </w:rPr>
        <w:t>3</w:t>
      </w:r>
      <w:r w:rsidR="00555279" w:rsidRPr="00E923DB">
        <w:rPr>
          <w:sz w:val="28"/>
          <w:szCs w:val="28"/>
        </w:rPr>
        <w:t xml:space="preserve"> г.- </w:t>
      </w:r>
      <w:r w:rsidR="00E923DB" w:rsidRPr="00E923DB">
        <w:rPr>
          <w:sz w:val="28"/>
          <w:szCs w:val="28"/>
        </w:rPr>
        <w:t>68</w:t>
      </w:r>
      <w:r w:rsidR="0010548E" w:rsidRPr="00F2087A">
        <w:rPr>
          <w:color w:val="FF0000"/>
          <w:sz w:val="28"/>
          <w:szCs w:val="28"/>
        </w:rPr>
        <w:t xml:space="preserve"> </w:t>
      </w:r>
      <w:r w:rsidR="00351E47" w:rsidRPr="000A7A7C">
        <w:rPr>
          <w:color w:val="000000" w:themeColor="text1"/>
          <w:sz w:val="28"/>
          <w:szCs w:val="28"/>
        </w:rPr>
        <w:t>(</w:t>
      </w:r>
      <w:r w:rsidR="004D37C9">
        <w:rPr>
          <w:color w:val="000000" w:themeColor="text1"/>
          <w:sz w:val="28"/>
          <w:szCs w:val="28"/>
        </w:rPr>
        <w:t>3</w:t>
      </w:r>
      <w:r w:rsidR="00351E47" w:rsidRPr="00E923DB">
        <w:rPr>
          <w:sz w:val="28"/>
          <w:szCs w:val="28"/>
        </w:rPr>
        <w:t> </w:t>
      </w:r>
      <w:r w:rsidR="005D41E1" w:rsidRPr="00E923DB">
        <w:rPr>
          <w:sz w:val="28"/>
          <w:szCs w:val="28"/>
        </w:rPr>
        <w:t>кв. 20</w:t>
      </w:r>
      <w:r w:rsidR="004F61BD" w:rsidRPr="00E923DB">
        <w:rPr>
          <w:sz w:val="28"/>
          <w:szCs w:val="28"/>
        </w:rPr>
        <w:t>2</w:t>
      </w:r>
      <w:r w:rsidR="008966F7" w:rsidRPr="00E923DB">
        <w:rPr>
          <w:sz w:val="28"/>
          <w:szCs w:val="28"/>
        </w:rPr>
        <w:t>2</w:t>
      </w:r>
      <w:r w:rsidR="005D41E1" w:rsidRPr="00E923DB">
        <w:rPr>
          <w:sz w:val="28"/>
          <w:szCs w:val="28"/>
        </w:rPr>
        <w:t xml:space="preserve"> г. – </w:t>
      </w:r>
      <w:r w:rsidR="00E923DB" w:rsidRPr="00E923DB">
        <w:rPr>
          <w:sz w:val="28"/>
          <w:szCs w:val="28"/>
        </w:rPr>
        <w:t>70</w:t>
      </w:r>
      <w:r w:rsidR="005F1B5A" w:rsidRPr="00E923DB">
        <w:rPr>
          <w:sz w:val="28"/>
          <w:szCs w:val="28"/>
        </w:rPr>
        <w:t>).</w:t>
      </w:r>
      <w:r w:rsidR="00C10193" w:rsidRPr="00E923DB">
        <w:rPr>
          <w:sz w:val="28"/>
          <w:szCs w:val="28"/>
        </w:rPr>
        <w:t xml:space="preserve"> </w:t>
      </w:r>
    </w:p>
    <w:p w:rsidR="009C07DF" w:rsidRPr="00E923DB" w:rsidRDefault="00247000" w:rsidP="00F0596C">
      <w:pPr>
        <w:pStyle w:val="a5"/>
        <w:spacing w:line="259" w:lineRule="auto"/>
        <w:ind w:firstLine="539"/>
        <w:rPr>
          <w:sz w:val="28"/>
          <w:szCs w:val="28"/>
        </w:rPr>
      </w:pPr>
      <w:r w:rsidRPr="00E923DB">
        <w:rPr>
          <w:sz w:val="28"/>
          <w:szCs w:val="28"/>
        </w:rPr>
        <w:t>По следующим темам</w:t>
      </w:r>
      <w:r w:rsidR="00555279" w:rsidRPr="00E923DB">
        <w:rPr>
          <w:sz w:val="28"/>
          <w:szCs w:val="28"/>
        </w:rPr>
        <w:t>:</w:t>
      </w:r>
    </w:p>
    <w:p w:rsidR="0006217A" w:rsidRPr="00BB41A0" w:rsidRDefault="00555279" w:rsidP="00F313B6">
      <w:pPr>
        <w:pStyle w:val="a5"/>
        <w:spacing w:line="259" w:lineRule="auto"/>
        <w:ind w:firstLine="539"/>
        <w:rPr>
          <w:color w:val="000000" w:themeColor="text1"/>
          <w:sz w:val="28"/>
          <w:szCs w:val="28"/>
        </w:rPr>
      </w:pPr>
      <w:r w:rsidRPr="00BB41A0">
        <w:rPr>
          <w:color w:val="000000" w:themeColor="text1"/>
          <w:sz w:val="28"/>
          <w:szCs w:val="28"/>
        </w:rPr>
        <w:t>- </w:t>
      </w:r>
      <w:r w:rsidR="00D95048" w:rsidRPr="00BB41A0">
        <w:rPr>
          <w:color w:val="000000" w:themeColor="text1"/>
          <w:sz w:val="28"/>
          <w:szCs w:val="28"/>
        </w:rPr>
        <w:t xml:space="preserve">благоустройство дворовой территории между домами №3 по ул. Университетская , №6 по ул. </w:t>
      </w:r>
      <w:proofErr w:type="spellStart"/>
      <w:r w:rsidR="00D95048" w:rsidRPr="00BB41A0">
        <w:rPr>
          <w:color w:val="000000" w:themeColor="text1"/>
          <w:sz w:val="28"/>
          <w:szCs w:val="28"/>
        </w:rPr>
        <w:t>М.Павлова</w:t>
      </w:r>
      <w:proofErr w:type="spellEnd"/>
      <w:r w:rsidR="00443399" w:rsidRPr="00BB41A0">
        <w:rPr>
          <w:color w:val="000000" w:themeColor="text1"/>
          <w:sz w:val="28"/>
          <w:szCs w:val="28"/>
        </w:rPr>
        <w:t>;</w:t>
      </w:r>
    </w:p>
    <w:p w:rsidR="00513337" w:rsidRPr="00BB41A0" w:rsidRDefault="00C750D8" w:rsidP="00443399">
      <w:pPr>
        <w:pStyle w:val="a5"/>
        <w:spacing w:line="259" w:lineRule="auto"/>
        <w:ind w:firstLine="539"/>
        <w:rPr>
          <w:color w:val="000000" w:themeColor="text1"/>
          <w:sz w:val="28"/>
          <w:szCs w:val="28"/>
        </w:rPr>
      </w:pPr>
      <w:r w:rsidRPr="00BB41A0">
        <w:rPr>
          <w:color w:val="000000" w:themeColor="text1"/>
          <w:sz w:val="28"/>
          <w:szCs w:val="28"/>
        </w:rPr>
        <w:t xml:space="preserve">- </w:t>
      </w:r>
      <w:r w:rsidR="00D95048" w:rsidRPr="00BB41A0">
        <w:rPr>
          <w:color w:val="000000" w:themeColor="text1"/>
          <w:sz w:val="28"/>
          <w:szCs w:val="28"/>
        </w:rPr>
        <w:t xml:space="preserve">о шуме от проезжей части по пр. </w:t>
      </w:r>
      <w:proofErr w:type="spellStart"/>
      <w:r w:rsidR="00D95048" w:rsidRPr="00BB41A0">
        <w:rPr>
          <w:color w:val="000000" w:themeColor="text1"/>
          <w:sz w:val="28"/>
          <w:szCs w:val="28"/>
        </w:rPr>
        <w:t>М.Горького</w:t>
      </w:r>
      <w:proofErr w:type="spellEnd"/>
      <w:r w:rsidR="00D95048" w:rsidRPr="00BB41A0">
        <w:rPr>
          <w:color w:val="000000" w:themeColor="text1"/>
          <w:sz w:val="28"/>
          <w:szCs w:val="28"/>
        </w:rPr>
        <w:t>, д.38/2</w:t>
      </w:r>
      <w:r w:rsidR="005F1B5A" w:rsidRPr="00BB41A0">
        <w:rPr>
          <w:color w:val="000000" w:themeColor="text1"/>
          <w:sz w:val="28"/>
          <w:szCs w:val="28"/>
        </w:rPr>
        <w:t>;</w:t>
      </w:r>
    </w:p>
    <w:p w:rsidR="005F1B5A" w:rsidRPr="00BB41A0" w:rsidRDefault="00F24FCA" w:rsidP="00443399">
      <w:pPr>
        <w:pStyle w:val="a5"/>
        <w:spacing w:line="259" w:lineRule="auto"/>
        <w:ind w:firstLine="539"/>
        <w:rPr>
          <w:color w:val="000000" w:themeColor="text1"/>
          <w:sz w:val="28"/>
          <w:szCs w:val="28"/>
        </w:rPr>
      </w:pPr>
      <w:r w:rsidRPr="00BB41A0">
        <w:rPr>
          <w:color w:val="000000" w:themeColor="text1"/>
          <w:sz w:val="28"/>
          <w:szCs w:val="28"/>
        </w:rPr>
        <w:t xml:space="preserve">- </w:t>
      </w:r>
      <w:r w:rsidR="00BB41A0" w:rsidRPr="00BB41A0">
        <w:rPr>
          <w:color w:val="000000" w:themeColor="text1"/>
          <w:sz w:val="28"/>
          <w:szCs w:val="28"/>
        </w:rPr>
        <w:t>об отмене строительства крематория на кл</w:t>
      </w:r>
      <w:r w:rsidR="002A5876">
        <w:rPr>
          <w:color w:val="000000" w:themeColor="text1"/>
          <w:sz w:val="28"/>
          <w:szCs w:val="28"/>
        </w:rPr>
        <w:t>а</w:t>
      </w:r>
      <w:r w:rsidR="00BB41A0" w:rsidRPr="00BB41A0">
        <w:rPr>
          <w:color w:val="000000" w:themeColor="text1"/>
          <w:sz w:val="28"/>
          <w:szCs w:val="28"/>
        </w:rPr>
        <w:t xml:space="preserve">дбище №18 </w:t>
      </w:r>
      <w:proofErr w:type="spellStart"/>
      <w:r w:rsidR="00BB41A0" w:rsidRPr="00BB41A0">
        <w:rPr>
          <w:color w:val="000000" w:themeColor="text1"/>
          <w:sz w:val="28"/>
          <w:szCs w:val="28"/>
        </w:rPr>
        <w:t>г</w:t>
      </w:r>
      <w:proofErr w:type="gramStart"/>
      <w:r w:rsidR="00BB41A0" w:rsidRPr="00BB41A0">
        <w:rPr>
          <w:color w:val="000000" w:themeColor="text1"/>
          <w:sz w:val="28"/>
          <w:szCs w:val="28"/>
        </w:rPr>
        <w:t>.Ч</w:t>
      </w:r>
      <w:proofErr w:type="gramEnd"/>
      <w:r w:rsidR="00BB41A0" w:rsidRPr="00BB41A0">
        <w:rPr>
          <w:color w:val="000000" w:themeColor="text1"/>
          <w:sz w:val="28"/>
          <w:szCs w:val="28"/>
        </w:rPr>
        <w:t>ебоксары</w:t>
      </w:r>
      <w:proofErr w:type="spellEnd"/>
      <w:r w:rsidRPr="00BB41A0">
        <w:rPr>
          <w:color w:val="000000" w:themeColor="text1"/>
          <w:sz w:val="28"/>
          <w:szCs w:val="28"/>
        </w:rPr>
        <w:t>;</w:t>
      </w:r>
    </w:p>
    <w:p w:rsidR="00DA6D6E" w:rsidRPr="00BB41A0" w:rsidRDefault="00DA6D6E" w:rsidP="00443399">
      <w:pPr>
        <w:pStyle w:val="a5"/>
        <w:spacing w:line="259" w:lineRule="auto"/>
        <w:ind w:firstLine="539"/>
        <w:rPr>
          <w:color w:val="000000" w:themeColor="text1"/>
          <w:sz w:val="28"/>
          <w:szCs w:val="28"/>
        </w:rPr>
      </w:pPr>
      <w:r w:rsidRPr="00BB41A0">
        <w:rPr>
          <w:color w:val="000000" w:themeColor="text1"/>
          <w:sz w:val="28"/>
          <w:szCs w:val="28"/>
        </w:rPr>
        <w:t xml:space="preserve">- </w:t>
      </w:r>
      <w:r w:rsidR="00BB41A0" w:rsidRPr="00BB41A0">
        <w:rPr>
          <w:color w:val="000000" w:themeColor="text1"/>
          <w:sz w:val="28"/>
          <w:szCs w:val="28"/>
        </w:rPr>
        <w:t>организация перевозок обучающихся автобусным транспортом</w:t>
      </w:r>
      <w:r w:rsidRPr="00BB41A0">
        <w:rPr>
          <w:color w:val="000000" w:themeColor="text1"/>
          <w:sz w:val="28"/>
          <w:szCs w:val="28"/>
        </w:rPr>
        <w:t>.</w:t>
      </w:r>
    </w:p>
    <w:p w:rsidR="00F7472A" w:rsidRPr="00F2087A" w:rsidRDefault="00DA6D6E" w:rsidP="00F7472A">
      <w:pPr>
        <w:pStyle w:val="a5"/>
        <w:spacing w:line="259" w:lineRule="auto"/>
        <w:ind w:firstLine="539"/>
        <w:rPr>
          <w:color w:val="FF0000"/>
          <w:sz w:val="28"/>
          <w:szCs w:val="28"/>
        </w:rPr>
      </w:pPr>
      <w:r w:rsidRPr="00E923DB">
        <w:rPr>
          <w:sz w:val="28"/>
          <w:szCs w:val="28"/>
        </w:rPr>
        <w:t xml:space="preserve">За отчетный период увеличилось количество анонимных обращений в 2023 г. – </w:t>
      </w:r>
      <w:r w:rsidR="00E923DB" w:rsidRPr="00E923DB">
        <w:rPr>
          <w:sz w:val="28"/>
          <w:szCs w:val="28"/>
        </w:rPr>
        <w:t>3</w:t>
      </w:r>
      <w:r w:rsidRPr="00E923DB">
        <w:rPr>
          <w:sz w:val="28"/>
          <w:szCs w:val="28"/>
        </w:rPr>
        <w:t xml:space="preserve">3 </w:t>
      </w:r>
      <w:r w:rsidR="00F7472A" w:rsidRPr="00E923DB">
        <w:rPr>
          <w:sz w:val="28"/>
          <w:szCs w:val="28"/>
        </w:rPr>
        <w:t>(в 20</w:t>
      </w:r>
      <w:r w:rsidR="004F61BD" w:rsidRPr="00E923DB">
        <w:rPr>
          <w:sz w:val="28"/>
          <w:szCs w:val="28"/>
        </w:rPr>
        <w:t>2</w:t>
      </w:r>
      <w:r w:rsidR="009922FC" w:rsidRPr="00E923DB">
        <w:rPr>
          <w:sz w:val="28"/>
          <w:szCs w:val="28"/>
        </w:rPr>
        <w:t>2</w:t>
      </w:r>
      <w:r w:rsidR="00F7472A" w:rsidRPr="00E923DB">
        <w:rPr>
          <w:sz w:val="28"/>
          <w:szCs w:val="28"/>
        </w:rPr>
        <w:t xml:space="preserve"> г. – </w:t>
      </w:r>
      <w:r w:rsidR="00E923DB" w:rsidRPr="00E923DB">
        <w:rPr>
          <w:sz w:val="28"/>
          <w:szCs w:val="28"/>
        </w:rPr>
        <w:t>29</w:t>
      </w:r>
      <w:r w:rsidR="00F24FCA" w:rsidRPr="00E923DB">
        <w:rPr>
          <w:sz w:val="28"/>
          <w:szCs w:val="28"/>
        </w:rPr>
        <w:t>):</w:t>
      </w:r>
    </w:p>
    <w:p w:rsidR="00F313B6" w:rsidRPr="008D7F01" w:rsidRDefault="00F7472A" w:rsidP="00F7472A">
      <w:pPr>
        <w:pStyle w:val="a5"/>
        <w:spacing w:line="259" w:lineRule="auto"/>
        <w:ind w:firstLine="539"/>
        <w:rPr>
          <w:color w:val="000000" w:themeColor="text1"/>
          <w:sz w:val="28"/>
          <w:szCs w:val="28"/>
        </w:rPr>
      </w:pPr>
      <w:r w:rsidRPr="008D7F01">
        <w:rPr>
          <w:color w:val="000000" w:themeColor="text1"/>
          <w:sz w:val="28"/>
          <w:szCs w:val="28"/>
        </w:rPr>
        <w:t xml:space="preserve">- </w:t>
      </w:r>
      <w:r w:rsidR="004D37C9" w:rsidRPr="008D7F01">
        <w:rPr>
          <w:color w:val="000000" w:themeColor="text1"/>
          <w:sz w:val="28"/>
          <w:szCs w:val="28"/>
        </w:rPr>
        <w:t>о больших интервалах между рейсами на троллейбусном маршруте</w:t>
      </w:r>
      <w:r w:rsidR="002A5876">
        <w:rPr>
          <w:color w:val="000000" w:themeColor="text1"/>
          <w:sz w:val="28"/>
          <w:szCs w:val="28"/>
        </w:rPr>
        <w:t xml:space="preserve"> №1</w:t>
      </w:r>
      <w:r w:rsidR="004D37C9" w:rsidRPr="008D7F01">
        <w:rPr>
          <w:color w:val="000000" w:themeColor="text1"/>
          <w:sz w:val="28"/>
          <w:szCs w:val="28"/>
        </w:rPr>
        <w:t xml:space="preserve"> </w:t>
      </w:r>
      <w:r w:rsidR="008D7F01" w:rsidRPr="008D7F01">
        <w:rPr>
          <w:color w:val="000000" w:themeColor="text1"/>
          <w:sz w:val="28"/>
          <w:szCs w:val="28"/>
        </w:rPr>
        <w:t>г. Чебоксары</w:t>
      </w:r>
      <w:r w:rsidR="00F313B6" w:rsidRPr="008D7F01">
        <w:rPr>
          <w:color w:val="000000" w:themeColor="text1"/>
          <w:sz w:val="28"/>
          <w:szCs w:val="28"/>
        </w:rPr>
        <w:t>;</w:t>
      </w:r>
    </w:p>
    <w:p w:rsidR="009C0EB0" w:rsidRPr="008D7F01" w:rsidRDefault="009C0EB0" w:rsidP="00F7472A">
      <w:pPr>
        <w:pStyle w:val="a5"/>
        <w:spacing w:line="259" w:lineRule="auto"/>
        <w:ind w:firstLine="539"/>
        <w:rPr>
          <w:color w:val="000000" w:themeColor="text1"/>
          <w:sz w:val="28"/>
          <w:szCs w:val="28"/>
        </w:rPr>
      </w:pPr>
      <w:r w:rsidRPr="008D7F01">
        <w:rPr>
          <w:color w:val="000000" w:themeColor="text1"/>
          <w:sz w:val="28"/>
          <w:szCs w:val="28"/>
        </w:rPr>
        <w:t>-</w:t>
      </w:r>
      <w:r w:rsidR="008D7F01" w:rsidRPr="008D7F01">
        <w:rPr>
          <w:color w:val="000000" w:themeColor="text1"/>
          <w:sz w:val="28"/>
          <w:szCs w:val="28"/>
        </w:rPr>
        <w:t xml:space="preserve"> о дополнительных занятиях в МБОУ «СОШ №22 им. Героя РФ Н.Ф. Гаврилова;</w:t>
      </w:r>
    </w:p>
    <w:p w:rsidR="008D1C79" w:rsidRPr="008D7F01" w:rsidRDefault="009C0EB0" w:rsidP="008D1C79">
      <w:pPr>
        <w:pStyle w:val="a5"/>
        <w:spacing w:line="259" w:lineRule="auto"/>
        <w:ind w:firstLine="539"/>
        <w:rPr>
          <w:color w:val="000000" w:themeColor="text1"/>
          <w:sz w:val="28"/>
          <w:szCs w:val="28"/>
        </w:rPr>
      </w:pPr>
      <w:r w:rsidRPr="008D7F01">
        <w:rPr>
          <w:color w:val="000000" w:themeColor="text1"/>
          <w:sz w:val="28"/>
          <w:szCs w:val="28"/>
        </w:rPr>
        <w:t xml:space="preserve">- </w:t>
      </w:r>
      <w:r w:rsidR="002A5876" w:rsidRPr="002A5876">
        <w:rPr>
          <w:color w:val="000000" w:themeColor="text1"/>
          <w:sz w:val="28"/>
          <w:szCs w:val="28"/>
        </w:rPr>
        <w:t xml:space="preserve">о сносе </w:t>
      </w:r>
      <w:r w:rsidR="002A5876">
        <w:rPr>
          <w:color w:val="000000" w:themeColor="text1"/>
          <w:sz w:val="28"/>
          <w:szCs w:val="28"/>
        </w:rPr>
        <w:t>металлической</w:t>
      </w:r>
      <w:r w:rsidR="008D7F01" w:rsidRPr="008D7F01">
        <w:rPr>
          <w:color w:val="000000" w:themeColor="text1"/>
          <w:sz w:val="28"/>
          <w:szCs w:val="28"/>
        </w:rPr>
        <w:t xml:space="preserve"> конструкци</w:t>
      </w:r>
      <w:r w:rsidR="002A5876">
        <w:rPr>
          <w:color w:val="000000" w:themeColor="text1"/>
          <w:sz w:val="28"/>
          <w:szCs w:val="28"/>
        </w:rPr>
        <w:t>и</w:t>
      </w:r>
      <w:r w:rsidR="008D7F01" w:rsidRPr="008D7F01">
        <w:rPr>
          <w:color w:val="000000" w:themeColor="text1"/>
          <w:sz w:val="28"/>
          <w:szCs w:val="28"/>
        </w:rPr>
        <w:t xml:space="preserve"> между домами №3 и №5 по ул. И. Франко</w:t>
      </w:r>
      <w:r w:rsidR="00CE11C2" w:rsidRPr="008D7F01">
        <w:rPr>
          <w:color w:val="000000" w:themeColor="text1"/>
          <w:sz w:val="28"/>
          <w:szCs w:val="28"/>
        </w:rPr>
        <w:t>.</w:t>
      </w:r>
    </w:p>
    <w:p w:rsidR="00F7472A" w:rsidRPr="00F2087A" w:rsidRDefault="005D41E1" w:rsidP="00F7472A">
      <w:pPr>
        <w:tabs>
          <w:tab w:val="left" w:pos="6840"/>
        </w:tabs>
        <w:spacing w:after="0" w:line="259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087A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64D10C72" wp14:editId="42D75A3D">
            <wp:extent cx="5985163" cy="2885704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38EE" w:rsidRPr="00E923DB" w:rsidRDefault="00C10193" w:rsidP="00F0596C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города Чебоксары созданы все условия, чтобы граждане имели возможность реализовать конституционное право обращаться к должностным лицам. Определены дни и часы личного приема: на информационном стенде в отделе по работе с обращениями граждан и на сайте администрации города размещены графики приема граждан главой администрации города, его заместителями и руководителями структурных подразделений.</w:t>
      </w:r>
      <w:r w:rsidR="004738EE" w:rsidRPr="00E9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451E" w:rsidRPr="000F2E59" w:rsidRDefault="0039451E" w:rsidP="00F0596C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отчетном периоде главой администрации города, главами администрации районов, заместителями и руководителями структурных подразделений администрации города принят</w:t>
      </w:r>
      <w:r w:rsidR="0058052D"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граждан - </w:t>
      </w:r>
      <w:r w:rsidR="00485BD1"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0F2E59"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непосредственно </w:t>
      </w:r>
      <w:r w:rsidR="005B4A4D"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приема граждан </w:t>
      </w:r>
      <w:r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отделе по работе с обращениями граждан </w:t>
      </w:r>
      <w:r w:rsidR="00CE11C2"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зарегистрировано</w:t>
      </w:r>
      <w:r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41D4"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F2E59"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</w:t>
      </w:r>
      <w:r w:rsidR="0058052D"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11C2"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карточек личного  приема</w:t>
      </w:r>
      <w:r w:rsidR="002415FE"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личном приеме о</w:t>
      </w:r>
      <w:r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казано содействие в реализации законных прав граждан и предоставлена консультативная помощь.</w:t>
      </w:r>
    </w:p>
    <w:p w:rsidR="00B805A0" w:rsidRPr="00E923DB" w:rsidRDefault="00B805A0" w:rsidP="00B805A0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«б» пункта 2 Указа Президента Российской Федерации от 17 апреля 2017 года №171 «О мониторинге и анализе результатов рассмотрения обращений граждан и организаций» администрацией </w:t>
      </w:r>
      <w:proofErr w:type="spellStart"/>
      <w:r w:rsidRPr="00E923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E923DB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E923D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ебоксары</w:t>
      </w:r>
      <w:proofErr w:type="spellEnd"/>
      <w:r w:rsidRPr="00E9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квартала на постоянной основе осуществлялся личный приём граждан с использованием специального программного обеспечения АРМ ЕС ОГ, которое функционирует ежедневно с 8.00 до 17.00, кроме выходных и праздничных дней, и регулярно вносятся сведения о гражданах, обратившихся на личный приём, в указанное программное обеспечение. </w:t>
      </w:r>
    </w:p>
    <w:p w:rsidR="00B805A0" w:rsidRPr="00F2087A" w:rsidRDefault="00B805A0" w:rsidP="00B805A0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9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специального программного обеспечения АРМ ЕС ОГ в администрации города Чебоксары в период с </w:t>
      </w:r>
      <w:r w:rsidR="00E923DB" w:rsidRPr="00E923D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E9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923DB" w:rsidRPr="00E923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E9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A0F8C" w:rsidRPr="00E923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7871" w:rsidRPr="00E923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принято</w:t>
      </w:r>
      <w:r w:rsidR="00053743" w:rsidRPr="00E9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162" w:rsidRPr="00E923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23DB" w:rsidRPr="00E923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5BD1" w:rsidRPr="00E9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</w:t>
      </w:r>
      <w:r w:rsidRPr="00E923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5A0" w:rsidRPr="002A5876" w:rsidRDefault="00B805A0" w:rsidP="00B805A0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Отчеты о приеме, результатах рассмотрения обращений граждан и организаций, а также о принятых по ним мерах</w:t>
      </w:r>
      <w:r w:rsidR="006314FA" w:rsidRPr="002A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r w:rsidR="00485BD1" w:rsidRPr="002A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0F2E59" w:rsidRPr="002A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485BD1" w:rsidRPr="002A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="006314FA" w:rsidRPr="002A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</w:t>
      </w:r>
      <w:r w:rsidR="00CB1B26" w:rsidRPr="002A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14FA" w:rsidRPr="002A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2023 своевременно предоставлено</w:t>
      </w:r>
      <w:r w:rsidRPr="002A58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Администрацию Президента Российской Федерации. Нарушений не допущено, замечаний не поступало.</w:t>
      </w:r>
    </w:p>
    <w:p w:rsidR="00B805A0" w:rsidRPr="000F2E59" w:rsidRDefault="00B805A0" w:rsidP="00B805A0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горожан есть возможность активного участия в повседневной жизни города, внося свои предложения и замечания в различных сферах и направлениях. С этой целью регулярно проводились телефонные «Прямые линии» с населением с использованием многоканальной линии связи. В</w:t>
      </w:r>
      <w:r w:rsidR="00485BD1"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5BD1"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втором</w:t>
      </w:r>
      <w:r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квартале текущего года проведены </w:t>
      </w:r>
      <w:r w:rsidR="00627589"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2492A"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«Прямы</w:t>
      </w:r>
      <w:r w:rsidR="00627589"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линии»:</w:t>
      </w:r>
    </w:p>
    <w:p w:rsidR="00627589" w:rsidRPr="000F2E59" w:rsidRDefault="000F2E59" w:rsidP="00627589">
      <w:pPr>
        <w:tabs>
          <w:tab w:val="left" w:pos="68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E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13 июля</w:t>
      </w:r>
      <w:r w:rsidR="00627589"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заместителя главы администрации по вопросам архитектуры и градостроительства города Кучерявого И.Л.</w:t>
      </w:r>
      <w:r w:rsidR="00627589"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627589" w:rsidRPr="000F2E59" w:rsidRDefault="000F2E59" w:rsidP="00627589">
      <w:pPr>
        <w:tabs>
          <w:tab w:val="left" w:pos="68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E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627589" w:rsidRPr="000F2E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F2E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августа</w:t>
      </w:r>
      <w:r w:rsidR="00627589"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глав администраций районов города. На вопросы и предложения горожан отвечали: глава администрации Калининского района - Михайлов Я.Л., глава администрации Московского района – Ильин С.В., глава администрации Ленинского района – Андреев М.А.</w:t>
      </w:r>
    </w:p>
    <w:p w:rsidR="00627589" w:rsidRPr="000F2E59" w:rsidRDefault="000F2E59" w:rsidP="00627589">
      <w:pPr>
        <w:tabs>
          <w:tab w:val="left" w:pos="68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E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17</w:t>
      </w:r>
      <w:r w:rsidR="00627589" w:rsidRPr="000F2E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F2E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августа</w:t>
      </w:r>
      <w:r w:rsidR="00627589"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заместителя главы администрации по </w:t>
      </w:r>
      <w:r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вопросам ЖКХ Федорова А.С.</w:t>
      </w:r>
      <w:r w:rsidR="00627589"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27589" w:rsidRPr="000F2E59" w:rsidRDefault="000F2E59" w:rsidP="00627589">
      <w:pPr>
        <w:tabs>
          <w:tab w:val="left" w:pos="68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E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627589" w:rsidRPr="000F2E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0F2E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сентября</w:t>
      </w:r>
      <w:r w:rsidR="00627589"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главы администрации города Чебоксары Спирина Д.В.</w:t>
      </w:r>
    </w:p>
    <w:p w:rsidR="00B805A0" w:rsidRPr="000F2E59" w:rsidRDefault="00B805A0" w:rsidP="00DE27A2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обратившимся даны устные разъяснения и рекомендации о возможных путях и способах решения затронутых вопросов. Кроме того, по отдельным вопросам требующих принятие определённых мер направленных на восстановление защиту интересов и нарушенных прав граждан администрацией города Чебоксары проведены выездные проверки.</w:t>
      </w:r>
    </w:p>
    <w:p w:rsidR="00DB6F07" w:rsidRPr="000F2E59" w:rsidRDefault="00DB6F07" w:rsidP="00F0596C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2E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 в администрации города активно реализуется проект «Открытый город», подчеркивающий позицию муниципалитета – открытость и прозрачность в решении вопросов развития города.</w:t>
      </w:r>
    </w:p>
    <w:p w:rsidR="00951C63" w:rsidRPr="004A2235" w:rsidRDefault="00951C63" w:rsidP="00F0596C">
      <w:pPr>
        <w:tabs>
          <w:tab w:val="left" w:pos="6840"/>
        </w:tabs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оперативности и эффективности работы с заявлениями граждан</w:t>
      </w:r>
      <w:r w:rsidR="006F649C" w:rsidRPr="00DF03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расширения границ диалога власти с населением </w:t>
      </w:r>
      <w:r w:rsidR="006F649C" w:rsidRPr="00DF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администрации города имеется </w:t>
      </w:r>
      <w:r w:rsidR="006F649C" w:rsidRPr="00DF0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«Интерактивная приемная</w:t>
      </w:r>
      <w:r w:rsidR="006F649C" w:rsidRPr="00327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F649C" w:rsidRPr="0032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70E2" w:rsidRPr="003270E2">
        <w:rPr>
          <w:rFonts w:ascii="Times New Roman" w:eastAsia="Times New Roman" w:hAnsi="Times New Roman" w:cs="Times New Roman"/>
          <w:sz w:val="28"/>
          <w:szCs w:val="28"/>
          <w:lang w:eastAsia="ru-RU"/>
        </w:rPr>
        <w:t>в 3</w:t>
      </w:r>
      <w:r w:rsidR="006F649C" w:rsidRPr="0032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этой возможностью воспользовались </w:t>
      </w:r>
      <w:r w:rsidR="00BC586A" w:rsidRPr="003270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70E2" w:rsidRPr="003270E2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32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137" w:rsidRPr="0032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6F649C" w:rsidRPr="003270E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541C4" w:rsidRPr="0032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035F" w:rsidRPr="00DF03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20</w:t>
      </w:r>
      <w:r w:rsidR="004F61BD" w:rsidRPr="00DF0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6E47" w:rsidRPr="00DF0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F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DF035F" w:rsidRPr="00DF035F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Pr="00DF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6F649C" w:rsidRPr="0032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широко используется гражданами </w:t>
      </w:r>
      <w:r w:rsidR="006F649C" w:rsidRPr="003270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электронная почта</w:t>
      </w:r>
      <w:r w:rsidR="006F649C" w:rsidRPr="0032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548E" w:rsidRPr="0032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F035F" w:rsidRPr="003270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49C" w:rsidRPr="0032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</w:t>
      </w:r>
      <w:r w:rsidR="00B541C4" w:rsidRPr="0032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679B3" w:rsidRPr="003270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49C" w:rsidRPr="00327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49C" w:rsidRPr="004A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– </w:t>
      </w:r>
      <w:r w:rsidR="003270E2" w:rsidRPr="004A2235">
        <w:rPr>
          <w:rFonts w:ascii="Times New Roman" w:eastAsia="Times New Roman" w:hAnsi="Times New Roman" w:cs="Times New Roman"/>
          <w:sz w:val="28"/>
          <w:szCs w:val="28"/>
          <w:lang w:eastAsia="ru-RU"/>
        </w:rPr>
        <w:t>648</w:t>
      </w:r>
      <w:r w:rsidR="006F649C" w:rsidRPr="004A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CB1B26" w:rsidRPr="004A22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F649C" w:rsidRPr="004A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403" w:rsidRPr="004A22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F035F" w:rsidRPr="004A2235">
        <w:rPr>
          <w:rFonts w:ascii="Times New Roman" w:eastAsia="Times New Roman" w:hAnsi="Times New Roman" w:cs="Times New Roman"/>
          <w:sz w:val="28"/>
          <w:szCs w:val="28"/>
          <w:lang w:eastAsia="ru-RU"/>
        </w:rPr>
        <w:t>в 3</w:t>
      </w:r>
      <w:r w:rsidR="0010548E" w:rsidRPr="004A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49C" w:rsidRPr="004A2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20</w:t>
      </w:r>
      <w:r w:rsidR="004F61BD" w:rsidRPr="004A22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E121E" w:rsidRPr="004A22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548E" w:rsidRPr="004A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49C" w:rsidRPr="004A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– </w:t>
      </w:r>
      <w:r w:rsidR="00DF035F" w:rsidRPr="004A2235">
        <w:rPr>
          <w:rFonts w:ascii="Times New Roman" w:eastAsia="Times New Roman" w:hAnsi="Times New Roman" w:cs="Times New Roman"/>
          <w:sz w:val="28"/>
          <w:szCs w:val="28"/>
          <w:lang w:eastAsia="ru-RU"/>
        </w:rPr>
        <w:t>387</w:t>
      </w:r>
      <w:r w:rsidR="006F649C" w:rsidRPr="004A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2F2EEC" w:rsidRPr="004A2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обращения ответы направлены по указанным электронным адресам и (или) по почте.</w:t>
      </w:r>
    </w:p>
    <w:p w:rsidR="009E1E06" w:rsidRPr="004A2235" w:rsidRDefault="00F0596C" w:rsidP="009832D9">
      <w:pPr>
        <w:tabs>
          <w:tab w:val="left" w:pos="6840"/>
        </w:tabs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2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E7B19" w:rsidRPr="004A223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обращениями граждан, совершенствование ее форм и методов являются одним из приоритетных направлений в деятельности  администрации города Чебоксары.</w:t>
      </w:r>
      <w:r w:rsidR="006314FA" w:rsidRPr="004A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1E06" w:rsidRPr="00F2087A" w:rsidRDefault="009E1E06" w:rsidP="009832D9">
      <w:pPr>
        <w:tabs>
          <w:tab w:val="left" w:pos="6840"/>
        </w:tabs>
        <w:spacing w:after="0" w:line="259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9E1E06" w:rsidRPr="00F2087A" w:rsidSect="006B7434">
      <w:type w:val="continuous"/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DFB"/>
    <w:multiLevelType w:val="hybridMultilevel"/>
    <w:tmpl w:val="E16210C6"/>
    <w:lvl w:ilvl="0" w:tplc="B8A421A4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B6"/>
    <w:rsid w:val="0000431A"/>
    <w:rsid w:val="000125B5"/>
    <w:rsid w:val="000212C4"/>
    <w:rsid w:val="00021846"/>
    <w:rsid w:val="00021FDE"/>
    <w:rsid w:val="000242CC"/>
    <w:rsid w:val="00024ACB"/>
    <w:rsid w:val="000260A4"/>
    <w:rsid w:val="000340EE"/>
    <w:rsid w:val="00044DAA"/>
    <w:rsid w:val="000459D7"/>
    <w:rsid w:val="000516D0"/>
    <w:rsid w:val="00052DC5"/>
    <w:rsid w:val="00053743"/>
    <w:rsid w:val="00057B36"/>
    <w:rsid w:val="0006217A"/>
    <w:rsid w:val="00064B7D"/>
    <w:rsid w:val="00070816"/>
    <w:rsid w:val="00071B71"/>
    <w:rsid w:val="00076CB3"/>
    <w:rsid w:val="000855DD"/>
    <w:rsid w:val="00091D77"/>
    <w:rsid w:val="000A222C"/>
    <w:rsid w:val="000A7A7C"/>
    <w:rsid w:val="000B4EAC"/>
    <w:rsid w:val="000B63DC"/>
    <w:rsid w:val="000C0AE2"/>
    <w:rsid w:val="000C5D66"/>
    <w:rsid w:val="000D6A96"/>
    <w:rsid w:val="000D6AD5"/>
    <w:rsid w:val="000D7A12"/>
    <w:rsid w:val="000E7400"/>
    <w:rsid w:val="000F21C3"/>
    <w:rsid w:val="000F2E59"/>
    <w:rsid w:val="00102278"/>
    <w:rsid w:val="00102D7D"/>
    <w:rsid w:val="0010548E"/>
    <w:rsid w:val="00112A69"/>
    <w:rsid w:val="00114653"/>
    <w:rsid w:val="001240D7"/>
    <w:rsid w:val="00126A9B"/>
    <w:rsid w:val="00127F03"/>
    <w:rsid w:val="00143108"/>
    <w:rsid w:val="00143E27"/>
    <w:rsid w:val="00144168"/>
    <w:rsid w:val="00144195"/>
    <w:rsid w:val="00146FF6"/>
    <w:rsid w:val="00152999"/>
    <w:rsid w:val="00162EE6"/>
    <w:rsid w:val="0016463F"/>
    <w:rsid w:val="00166275"/>
    <w:rsid w:val="001667FA"/>
    <w:rsid w:val="00181F39"/>
    <w:rsid w:val="00182152"/>
    <w:rsid w:val="00184AB3"/>
    <w:rsid w:val="001A7FB7"/>
    <w:rsid w:val="001B6B17"/>
    <w:rsid w:val="001C2750"/>
    <w:rsid w:val="001C42E6"/>
    <w:rsid w:val="001D05C9"/>
    <w:rsid w:val="001D1575"/>
    <w:rsid w:val="001D7139"/>
    <w:rsid w:val="001D794A"/>
    <w:rsid w:val="001E383F"/>
    <w:rsid w:val="001F2A53"/>
    <w:rsid w:val="00204997"/>
    <w:rsid w:val="00214ADB"/>
    <w:rsid w:val="00221403"/>
    <w:rsid w:val="00221CE0"/>
    <w:rsid w:val="0022341A"/>
    <w:rsid w:val="00223645"/>
    <w:rsid w:val="002325BD"/>
    <w:rsid w:val="002415FE"/>
    <w:rsid w:val="00243820"/>
    <w:rsid w:val="00247000"/>
    <w:rsid w:val="0026431E"/>
    <w:rsid w:val="00264749"/>
    <w:rsid w:val="00267294"/>
    <w:rsid w:val="00284F31"/>
    <w:rsid w:val="002853A2"/>
    <w:rsid w:val="00285A8A"/>
    <w:rsid w:val="00290F01"/>
    <w:rsid w:val="002933EE"/>
    <w:rsid w:val="002959BF"/>
    <w:rsid w:val="00296137"/>
    <w:rsid w:val="002A4EDA"/>
    <w:rsid w:val="002A5876"/>
    <w:rsid w:val="002A7F19"/>
    <w:rsid w:val="002C5192"/>
    <w:rsid w:val="002D4FD2"/>
    <w:rsid w:val="002D5D8C"/>
    <w:rsid w:val="002E5F6E"/>
    <w:rsid w:val="002F2EEC"/>
    <w:rsid w:val="002F413B"/>
    <w:rsid w:val="002F440F"/>
    <w:rsid w:val="002F6F32"/>
    <w:rsid w:val="003118DC"/>
    <w:rsid w:val="00311A0E"/>
    <w:rsid w:val="00311D17"/>
    <w:rsid w:val="0031471E"/>
    <w:rsid w:val="00315A8B"/>
    <w:rsid w:val="003270E2"/>
    <w:rsid w:val="00331748"/>
    <w:rsid w:val="00333BF7"/>
    <w:rsid w:val="0033725A"/>
    <w:rsid w:val="00337DD7"/>
    <w:rsid w:val="003404D6"/>
    <w:rsid w:val="00346DF7"/>
    <w:rsid w:val="00347582"/>
    <w:rsid w:val="00351689"/>
    <w:rsid w:val="00351E47"/>
    <w:rsid w:val="00351E6A"/>
    <w:rsid w:val="00354CD1"/>
    <w:rsid w:val="00375A61"/>
    <w:rsid w:val="00375EFE"/>
    <w:rsid w:val="003849B2"/>
    <w:rsid w:val="003854ED"/>
    <w:rsid w:val="00390002"/>
    <w:rsid w:val="00393120"/>
    <w:rsid w:val="003932E1"/>
    <w:rsid w:val="00393A6F"/>
    <w:rsid w:val="00393D88"/>
    <w:rsid w:val="0039451E"/>
    <w:rsid w:val="003A0F8C"/>
    <w:rsid w:val="003D1AB9"/>
    <w:rsid w:val="003D2024"/>
    <w:rsid w:val="003D43E4"/>
    <w:rsid w:val="003D4B97"/>
    <w:rsid w:val="003E4389"/>
    <w:rsid w:val="003E5EDC"/>
    <w:rsid w:val="003E6AB9"/>
    <w:rsid w:val="003E74DB"/>
    <w:rsid w:val="003F0D7C"/>
    <w:rsid w:val="003F364B"/>
    <w:rsid w:val="003F4153"/>
    <w:rsid w:val="003F49F4"/>
    <w:rsid w:val="0040676C"/>
    <w:rsid w:val="00410804"/>
    <w:rsid w:val="004109EB"/>
    <w:rsid w:val="00414BBC"/>
    <w:rsid w:val="00417516"/>
    <w:rsid w:val="004407A0"/>
    <w:rsid w:val="00443399"/>
    <w:rsid w:val="00454E37"/>
    <w:rsid w:val="00455901"/>
    <w:rsid w:val="00463B8E"/>
    <w:rsid w:val="004738EE"/>
    <w:rsid w:val="004777AF"/>
    <w:rsid w:val="00484AAB"/>
    <w:rsid w:val="00485BD1"/>
    <w:rsid w:val="00485D18"/>
    <w:rsid w:val="00485FC8"/>
    <w:rsid w:val="00487502"/>
    <w:rsid w:val="00487852"/>
    <w:rsid w:val="00490706"/>
    <w:rsid w:val="004A1EB3"/>
    <w:rsid w:val="004A2235"/>
    <w:rsid w:val="004A33BB"/>
    <w:rsid w:val="004C1162"/>
    <w:rsid w:val="004D37C9"/>
    <w:rsid w:val="004D3843"/>
    <w:rsid w:val="004D41CB"/>
    <w:rsid w:val="004D54D4"/>
    <w:rsid w:val="004D5C8B"/>
    <w:rsid w:val="004E0AD1"/>
    <w:rsid w:val="004E340F"/>
    <w:rsid w:val="004E3F29"/>
    <w:rsid w:val="004E3F47"/>
    <w:rsid w:val="004E41C1"/>
    <w:rsid w:val="004E6DAD"/>
    <w:rsid w:val="004E6EEA"/>
    <w:rsid w:val="004F0F68"/>
    <w:rsid w:val="004F18EC"/>
    <w:rsid w:val="004F61BD"/>
    <w:rsid w:val="004F7910"/>
    <w:rsid w:val="00500AC3"/>
    <w:rsid w:val="0050140B"/>
    <w:rsid w:val="0050152E"/>
    <w:rsid w:val="00513337"/>
    <w:rsid w:val="005158F7"/>
    <w:rsid w:val="00515FD6"/>
    <w:rsid w:val="00525C78"/>
    <w:rsid w:val="005369EF"/>
    <w:rsid w:val="0054413F"/>
    <w:rsid w:val="00546DD6"/>
    <w:rsid w:val="00555279"/>
    <w:rsid w:val="005662E1"/>
    <w:rsid w:val="00566FDA"/>
    <w:rsid w:val="00571765"/>
    <w:rsid w:val="005742DC"/>
    <w:rsid w:val="0057621B"/>
    <w:rsid w:val="00580367"/>
    <w:rsid w:val="0058052D"/>
    <w:rsid w:val="00585320"/>
    <w:rsid w:val="005875B7"/>
    <w:rsid w:val="00590052"/>
    <w:rsid w:val="0059393A"/>
    <w:rsid w:val="005978B5"/>
    <w:rsid w:val="005B21FF"/>
    <w:rsid w:val="005B4A4D"/>
    <w:rsid w:val="005B5B1A"/>
    <w:rsid w:val="005B643F"/>
    <w:rsid w:val="005C1342"/>
    <w:rsid w:val="005C643E"/>
    <w:rsid w:val="005C7871"/>
    <w:rsid w:val="005D41E1"/>
    <w:rsid w:val="005F1B5A"/>
    <w:rsid w:val="005F238A"/>
    <w:rsid w:val="00604358"/>
    <w:rsid w:val="00607C00"/>
    <w:rsid w:val="006121C4"/>
    <w:rsid w:val="006138BC"/>
    <w:rsid w:val="0061484A"/>
    <w:rsid w:val="00623DB8"/>
    <w:rsid w:val="00627589"/>
    <w:rsid w:val="006314FA"/>
    <w:rsid w:val="00633979"/>
    <w:rsid w:val="00640ABE"/>
    <w:rsid w:val="00645FD4"/>
    <w:rsid w:val="00655560"/>
    <w:rsid w:val="00667B3B"/>
    <w:rsid w:val="006909B8"/>
    <w:rsid w:val="006A14AA"/>
    <w:rsid w:val="006A5C4D"/>
    <w:rsid w:val="006A6F04"/>
    <w:rsid w:val="006B1B69"/>
    <w:rsid w:val="006B210F"/>
    <w:rsid w:val="006B3C2E"/>
    <w:rsid w:val="006B7434"/>
    <w:rsid w:val="006D0965"/>
    <w:rsid w:val="006D2D52"/>
    <w:rsid w:val="006D6C2F"/>
    <w:rsid w:val="006E1FB8"/>
    <w:rsid w:val="006F3E68"/>
    <w:rsid w:val="006F4D80"/>
    <w:rsid w:val="006F5E5A"/>
    <w:rsid w:val="006F649C"/>
    <w:rsid w:val="00700F06"/>
    <w:rsid w:val="007217FE"/>
    <w:rsid w:val="00722EA0"/>
    <w:rsid w:val="0072442F"/>
    <w:rsid w:val="00730827"/>
    <w:rsid w:val="00737A9D"/>
    <w:rsid w:val="00741679"/>
    <w:rsid w:val="00753601"/>
    <w:rsid w:val="00753A05"/>
    <w:rsid w:val="00761DEE"/>
    <w:rsid w:val="0076572F"/>
    <w:rsid w:val="00766A53"/>
    <w:rsid w:val="00767430"/>
    <w:rsid w:val="007679B3"/>
    <w:rsid w:val="007840CA"/>
    <w:rsid w:val="007841D4"/>
    <w:rsid w:val="00796023"/>
    <w:rsid w:val="007A2736"/>
    <w:rsid w:val="007A7722"/>
    <w:rsid w:val="007B37EE"/>
    <w:rsid w:val="007D478D"/>
    <w:rsid w:val="007D510C"/>
    <w:rsid w:val="007D600D"/>
    <w:rsid w:val="007E5B21"/>
    <w:rsid w:val="007E6939"/>
    <w:rsid w:val="007E7B19"/>
    <w:rsid w:val="00800258"/>
    <w:rsid w:val="00800E47"/>
    <w:rsid w:val="008033EC"/>
    <w:rsid w:val="00806184"/>
    <w:rsid w:val="008100C4"/>
    <w:rsid w:val="00810D74"/>
    <w:rsid w:val="00821F98"/>
    <w:rsid w:val="00825200"/>
    <w:rsid w:val="00840AD0"/>
    <w:rsid w:val="008423B3"/>
    <w:rsid w:val="008439AA"/>
    <w:rsid w:val="00844FBC"/>
    <w:rsid w:val="00855F21"/>
    <w:rsid w:val="00860F41"/>
    <w:rsid w:val="00863EA8"/>
    <w:rsid w:val="008672C3"/>
    <w:rsid w:val="00884B5E"/>
    <w:rsid w:val="00886020"/>
    <w:rsid w:val="008921E0"/>
    <w:rsid w:val="00895602"/>
    <w:rsid w:val="008966F7"/>
    <w:rsid w:val="00897FB6"/>
    <w:rsid w:val="008A0AC4"/>
    <w:rsid w:val="008A1BF8"/>
    <w:rsid w:val="008A4264"/>
    <w:rsid w:val="008C367B"/>
    <w:rsid w:val="008C42D7"/>
    <w:rsid w:val="008D1C79"/>
    <w:rsid w:val="008D6CDE"/>
    <w:rsid w:val="008D7F01"/>
    <w:rsid w:val="008E1C41"/>
    <w:rsid w:val="008F2BB3"/>
    <w:rsid w:val="008F7119"/>
    <w:rsid w:val="00905030"/>
    <w:rsid w:val="00905B82"/>
    <w:rsid w:val="00907477"/>
    <w:rsid w:val="00916895"/>
    <w:rsid w:val="00917F2F"/>
    <w:rsid w:val="00921764"/>
    <w:rsid w:val="00924756"/>
    <w:rsid w:val="009254E0"/>
    <w:rsid w:val="00925A05"/>
    <w:rsid w:val="00927BBB"/>
    <w:rsid w:val="00941954"/>
    <w:rsid w:val="00941A10"/>
    <w:rsid w:val="00941AB5"/>
    <w:rsid w:val="009505B5"/>
    <w:rsid w:val="00951C63"/>
    <w:rsid w:val="009578CB"/>
    <w:rsid w:val="009602BF"/>
    <w:rsid w:val="0096045A"/>
    <w:rsid w:val="00961871"/>
    <w:rsid w:val="00961A98"/>
    <w:rsid w:val="00962288"/>
    <w:rsid w:val="009647B8"/>
    <w:rsid w:val="00967089"/>
    <w:rsid w:val="0097704C"/>
    <w:rsid w:val="0097772C"/>
    <w:rsid w:val="009832D9"/>
    <w:rsid w:val="009856E9"/>
    <w:rsid w:val="009910B4"/>
    <w:rsid w:val="009922FC"/>
    <w:rsid w:val="00994946"/>
    <w:rsid w:val="009967BA"/>
    <w:rsid w:val="009A0114"/>
    <w:rsid w:val="009A0BAE"/>
    <w:rsid w:val="009A36D8"/>
    <w:rsid w:val="009B23E5"/>
    <w:rsid w:val="009B2F63"/>
    <w:rsid w:val="009B47A4"/>
    <w:rsid w:val="009C00F8"/>
    <w:rsid w:val="009C07DF"/>
    <w:rsid w:val="009C0EB0"/>
    <w:rsid w:val="009D3CF9"/>
    <w:rsid w:val="009D7E54"/>
    <w:rsid w:val="009E1E06"/>
    <w:rsid w:val="009E33FE"/>
    <w:rsid w:val="009E360A"/>
    <w:rsid w:val="009E447A"/>
    <w:rsid w:val="009E73D1"/>
    <w:rsid w:val="009F2F04"/>
    <w:rsid w:val="009F4380"/>
    <w:rsid w:val="009F6C31"/>
    <w:rsid w:val="00A01769"/>
    <w:rsid w:val="00A0180E"/>
    <w:rsid w:val="00A106ED"/>
    <w:rsid w:val="00A128D3"/>
    <w:rsid w:val="00A1368E"/>
    <w:rsid w:val="00A239A1"/>
    <w:rsid w:val="00A251CC"/>
    <w:rsid w:val="00A25A17"/>
    <w:rsid w:val="00A329E5"/>
    <w:rsid w:val="00A415DA"/>
    <w:rsid w:val="00A43353"/>
    <w:rsid w:val="00A44410"/>
    <w:rsid w:val="00A47C23"/>
    <w:rsid w:val="00A507A5"/>
    <w:rsid w:val="00A54B28"/>
    <w:rsid w:val="00A56EA8"/>
    <w:rsid w:val="00A576D8"/>
    <w:rsid w:val="00A60E1A"/>
    <w:rsid w:val="00A612FF"/>
    <w:rsid w:val="00A6685E"/>
    <w:rsid w:val="00A821A9"/>
    <w:rsid w:val="00A9020F"/>
    <w:rsid w:val="00A904F5"/>
    <w:rsid w:val="00A97192"/>
    <w:rsid w:val="00AA1408"/>
    <w:rsid w:val="00AA6E83"/>
    <w:rsid w:val="00AA7841"/>
    <w:rsid w:val="00AB38F6"/>
    <w:rsid w:val="00AB7373"/>
    <w:rsid w:val="00AB7B64"/>
    <w:rsid w:val="00AC0F7C"/>
    <w:rsid w:val="00AF57E5"/>
    <w:rsid w:val="00AF63A8"/>
    <w:rsid w:val="00B025F2"/>
    <w:rsid w:val="00B042A0"/>
    <w:rsid w:val="00B103D6"/>
    <w:rsid w:val="00B11449"/>
    <w:rsid w:val="00B125BA"/>
    <w:rsid w:val="00B130A4"/>
    <w:rsid w:val="00B1686E"/>
    <w:rsid w:val="00B16D6D"/>
    <w:rsid w:val="00B22F28"/>
    <w:rsid w:val="00B322DC"/>
    <w:rsid w:val="00B32A57"/>
    <w:rsid w:val="00B36B23"/>
    <w:rsid w:val="00B36BE7"/>
    <w:rsid w:val="00B42486"/>
    <w:rsid w:val="00B42FFC"/>
    <w:rsid w:val="00B43E30"/>
    <w:rsid w:val="00B541C4"/>
    <w:rsid w:val="00B57868"/>
    <w:rsid w:val="00B62CA8"/>
    <w:rsid w:val="00B66E47"/>
    <w:rsid w:val="00B73E39"/>
    <w:rsid w:val="00B75403"/>
    <w:rsid w:val="00B805A0"/>
    <w:rsid w:val="00B829D3"/>
    <w:rsid w:val="00B97058"/>
    <w:rsid w:val="00BA47B8"/>
    <w:rsid w:val="00BB41A0"/>
    <w:rsid w:val="00BC3009"/>
    <w:rsid w:val="00BC4F2E"/>
    <w:rsid w:val="00BC586A"/>
    <w:rsid w:val="00BD0146"/>
    <w:rsid w:val="00BD392E"/>
    <w:rsid w:val="00BE7430"/>
    <w:rsid w:val="00BE7EA9"/>
    <w:rsid w:val="00BF0409"/>
    <w:rsid w:val="00C01843"/>
    <w:rsid w:val="00C05DE0"/>
    <w:rsid w:val="00C10193"/>
    <w:rsid w:val="00C13B53"/>
    <w:rsid w:val="00C15C57"/>
    <w:rsid w:val="00C210A2"/>
    <w:rsid w:val="00C21554"/>
    <w:rsid w:val="00C27551"/>
    <w:rsid w:val="00C43571"/>
    <w:rsid w:val="00C6001F"/>
    <w:rsid w:val="00C614C1"/>
    <w:rsid w:val="00C679AA"/>
    <w:rsid w:val="00C750D8"/>
    <w:rsid w:val="00C75636"/>
    <w:rsid w:val="00C8224B"/>
    <w:rsid w:val="00C931CA"/>
    <w:rsid w:val="00C971B6"/>
    <w:rsid w:val="00CB1B26"/>
    <w:rsid w:val="00CB46F4"/>
    <w:rsid w:val="00CB586E"/>
    <w:rsid w:val="00CD2CCE"/>
    <w:rsid w:val="00CE11C2"/>
    <w:rsid w:val="00CE121E"/>
    <w:rsid w:val="00CE2596"/>
    <w:rsid w:val="00CE3446"/>
    <w:rsid w:val="00CE62CF"/>
    <w:rsid w:val="00CF04B2"/>
    <w:rsid w:val="00CF4F15"/>
    <w:rsid w:val="00CF519A"/>
    <w:rsid w:val="00D00849"/>
    <w:rsid w:val="00D1487E"/>
    <w:rsid w:val="00D1602E"/>
    <w:rsid w:val="00D16C01"/>
    <w:rsid w:val="00D24F4B"/>
    <w:rsid w:val="00D31E9B"/>
    <w:rsid w:val="00D43858"/>
    <w:rsid w:val="00D54E5B"/>
    <w:rsid w:val="00D54EE3"/>
    <w:rsid w:val="00D5590C"/>
    <w:rsid w:val="00D56EE6"/>
    <w:rsid w:val="00D63926"/>
    <w:rsid w:val="00D714C3"/>
    <w:rsid w:val="00D77EFB"/>
    <w:rsid w:val="00D84834"/>
    <w:rsid w:val="00D91FA8"/>
    <w:rsid w:val="00D93B17"/>
    <w:rsid w:val="00D94E29"/>
    <w:rsid w:val="00D95048"/>
    <w:rsid w:val="00D97CD3"/>
    <w:rsid w:val="00DA6D6E"/>
    <w:rsid w:val="00DB41AC"/>
    <w:rsid w:val="00DB429F"/>
    <w:rsid w:val="00DB6439"/>
    <w:rsid w:val="00DB6F07"/>
    <w:rsid w:val="00DC0A90"/>
    <w:rsid w:val="00DC56B5"/>
    <w:rsid w:val="00DE16DD"/>
    <w:rsid w:val="00DE2578"/>
    <w:rsid w:val="00DE27A2"/>
    <w:rsid w:val="00DE45EA"/>
    <w:rsid w:val="00DE7836"/>
    <w:rsid w:val="00DF035F"/>
    <w:rsid w:val="00DF2D09"/>
    <w:rsid w:val="00DF3A40"/>
    <w:rsid w:val="00DF57A8"/>
    <w:rsid w:val="00DF5C4D"/>
    <w:rsid w:val="00E02980"/>
    <w:rsid w:val="00E047C7"/>
    <w:rsid w:val="00E054E8"/>
    <w:rsid w:val="00E111C3"/>
    <w:rsid w:val="00E1157B"/>
    <w:rsid w:val="00E13544"/>
    <w:rsid w:val="00E217DB"/>
    <w:rsid w:val="00E22D72"/>
    <w:rsid w:val="00E251F0"/>
    <w:rsid w:val="00E2759D"/>
    <w:rsid w:val="00E3563D"/>
    <w:rsid w:val="00E426CE"/>
    <w:rsid w:val="00E42B14"/>
    <w:rsid w:val="00E522DE"/>
    <w:rsid w:val="00E5287C"/>
    <w:rsid w:val="00E6347B"/>
    <w:rsid w:val="00E64035"/>
    <w:rsid w:val="00E64229"/>
    <w:rsid w:val="00E67DD9"/>
    <w:rsid w:val="00E72938"/>
    <w:rsid w:val="00E734FC"/>
    <w:rsid w:val="00E81B0D"/>
    <w:rsid w:val="00E84D5D"/>
    <w:rsid w:val="00E923DB"/>
    <w:rsid w:val="00E92ECB"/>
    <w:rsid w:val="00E94E2D"/>
    <w:rsid w:val="00EA73A8"/>
    <w:rsid w:val="00EB4098"/>
    <w:rsid w:val="00EC0000"/>
    <w:rsid w:val="00ED66D7"/>
    <w:rsid w:val="00ED7743"/>
    <w:rsid w:val="00EE0BEE"/>
    <w:rsid w:val="00EE7500"/>
    <w:rsid w:val="00F0530F"/>
    <w:rsid w:val="00F0596C"/>
    <w:rsid w:val="00F1096B"/>
    <w:rsid w:val="00F11172"/>
    <w:rsid w:val="00F15105"/>
    <w:rsid w:val="00F16402"/>
    <w:rsid w:val="00F20442"/>
    <w:rsid w:val="00F2087A"/>
    <w:rsid w:val="00F2492A"/>
    <w:rsid w:val="00F24FCA"/>
    <w:rsid w:val="00F255DF"/>
    <w:rsid w:val="00F313B6"/>
    <w:rsid w:val="00F42B53"/>
    <w:rsid w:val="00F43D7F"/>
    <w:rsid w:val="00F5200D"/>
    <w:rsid w:val="00F70458"/>
    <w:rsid w:val="00F71352"/>
    <w:rsid w:val="00F7472A"/>
    <w:rsid w:val="00F80E81"/>
    <w:rsid w:val="00F8190F"/>
    <w:rsid w:val="00F84056"/>
    <w:rsid w:val="00F8555F"/>
    <w:rsid w:val="00F92A86"/>
    <w:rsid w:val="00F94497"/>
    <w:rsid w:val="00F96AFD"/>
    <w:rsid w:val="00F97438"/>
    <w:rsid w:val="00FA10E9"/>
    <w:rsid w:val="00FB52E6"/>
    <w:rsid w:val="00FC3E6F"/>
    <w:rsid w:val="00FC4D01"/>
    <w:rsid w:val="00FD3667"/>
    <w:rsid w:val="00FE224E"/>
    <w:rsid w:val="00FE662F"/>
    <w:rsid w:val="00FE7614"/>
    <w:rsid w:val="00FE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FB6"/>
    <w:rPr>
      <w:rFonts w:ascii="Tahoma" w:hAnsi="Tahoma" w:cs="Tahoma"/>
      <w:sz w:val="16"/>
      <w:szCs w:val="16"/>
    </w:rPr>
  </w:style>
  <w:style w:type="paragraph" w:customStyle="1" w:styleId="1">
    <w:name w:val="Основной текст с отступом1"/>
    <w:basedOn w:val="a"/>
    <w:rsid w:val="00E5287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070816"/>
    <w:pPr>
      <w:tabs>
        <w:tab w:val="left" w:pos="68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70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7081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7081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0708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708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C756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2"/>
    <w:basedOn w:val="a"/>
    <w:rsid w:val="0090503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59"/>
    <w:rsid w:val="00FE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rsid w:val="00E64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rsid w:val="00645FD4"/>
    <w:rPr>
      <w:rFonts w:ascii="Times New Roman" w:hAnsi="Times New Roman" w:cs="Times New Roman" w:hint="default"/>
      <w:sz w:val="32"/>
      <w:szCs w:val="32"/>
    </w:rPr>
  </w:style>
  <w:style w:type="paragraph" w:styleId="a9">
    <w:name w:val="List Paragraph"/>
    <w:basedOn w:val="a"/>
    <w:uiPriority w:val="34"/>
    <w:qFormat/>
    <w:rsid w:val="006A6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FB6"/>
    <w:rPr>
      <w:rFonts w:ascii="Tahoma" w:hAnsi="Tahoma" w:cs="Tahoma"/>
      <w:sz w:val="16"/>
      <w:szCs w:val="16"/>
    </w:rPr>
  </w:style>
  <w:style w:type="paragraph" w:customStyle="1" w:styleId="1">
    <w:name w:val="Основной текст с отступом1"/>
    <w:basedOn w:val="a"/>
    <w:rsid w:val="00E5287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070816"/>
    <w:pPr>
      <w:tabs>
        <w:tab w:val="left" w:pos="68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70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7081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70816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0708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0708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C756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с отступом2"/>
    <w:basedOn w:val="a"/>
    <w:rsid w:val="0090503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59"/>
    <w:rsid w:val="00FE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rsid w:val="00E64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rsid w:val="00645FD4"/>
    <w:rPr>
      <w:rFonts w:ascii="Times New Roman" w:hAnsi="Times New Roman" w:cs="Times New Roman" w:hint="default"/>
      <w:sz w:val="32"/>
      <w:szCs w:val="32"/>
    </w:rPr>
  </w:style>
  <w:style w:type="paragraph" w:styleId="a9">
    <w:name w:val="List Paragraph"/>
    <w:basedOn w:val="a"/>
    <w:uiPriority w:val="34"/>
    <w:qFormat/>
    <w:rsid w:val="006A6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anchor="t" anchorCtr="0"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400" b="0" i="1">
              <a:latin typeface="Times New Roman" pitchFamily="18" charset="0"/>
              <a:cs typeface="Times New Roman" pitchFamily="18" charset="0"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 i="1">
                <a:latin typeface="Times New Roman" pitchFamily="18" charset="0"/>
                <a:cs typeface="Times New Roman" pitchFamily="18" charset="0"/>
              </a:rPr>
              <a:t>Рис.1.</a:t>
            </a:r>
            <a:r>
              <a:rPr lang="ru-RU" sz="1400" b="0" i="1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0" i="1">
                <a:latin typeface="Times New Roman" pitchFamily="18" charset="0"/>
                <a:cs typeface="Times New Roman" pitchFamily="18" charset="0"/>
              </a:rPr>
              <a:t>Количество обращений граждан, </a:t>
            </a:r>
            <a:br>
              <a:rPr lang="ru-RU" sz="1400" b="0" i="1">
                <a:latin typeface="Times New Roman" pitchFamily="18" charset="0"/>
                <a:cs typeface="Times New Roman" pitchFamily="18" charset="0"/>
              </a:rPr>
            </a:br>
            <a:r>
              <a:rPr lang="ru-RU" sz="1400" b="0" i="1">
                <a:latin typeface="Times New Roman" pitchFamily="18" charset="0"/>
                <a:cs typeface="Times New Roman" pitchFamily="18" charset="0"/>
              </a:rPr>
              <a:t>поступивших</a:t>
            </a:r>
            <a:r>
              <a:rPr lang="ru-RU" sz="1400" b="0" i="1" baseline="0">
                <a:latin typeface="Times New Roman" pitchFamily="18" charset="0"/>
                <a:cs typeface="Times New Roman" pitchFamily="18" charset="0"/>
              </a:rPr>
              <a:t> в администрацию г. Чебоксары</a:t>
            </a:r>
          </a:p>
        </c:rich>
      </c:tx>
      <c:layout>
        <c:manualLayout>
          <c:xMode val="edge"/>
          <c:yMode val="edge"/>
          <c:x val="0.22249600691104185"/>
          <c:y val="8.9619806006812762E-4"/>
        </c:manualLayout>
      </c:layout>
      <c:overlay val="0"/>
    </c:title>
    <c:autoTitleDeleted val="0"/>
    <c:view3D>
      <c:rotX val="22"/>
      <c:hPercent val="41"/>
      <c:rotY val="23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299806384936919E-2"/>
          <c:y val="0.18525335966735326"/>
          <c:w val="0.71655169883373948"/>
          <c:h val="0.732522704110119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Письменные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6192142548617733E-2"/>
                  <c:y val="-5.9355686861421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5546910309117781E-2"/>
                  <c:y val="-6.71447924776462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4566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4206</c:v>
                </c:pt>
                <c:pt idx="1">
                  <c:v>4566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4322412359026501E-2"/>
                  <c:y val="-5.15209926981241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806231546419275E-2"/>
                  <c:y val="-5.94472992670662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Sheet1!$B$3:$C$3</c:f>
              <c:numCache>
                <c:formatCode>General</c:formatCode>
                <c:ptCount val="2"/>
                <c:pt idx="0">
                  <c:v>98</c:v>
                </c:pt>
                <c:pt idx="1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4726528"/>
        <c:axId val="133520704"/>
        <c:axId val="0"/>
      </c:bar3DChart>
      <c:catAx>
        <c:axId val="144726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3520704"/>
        <c:crosses val="autoZero"/>
        <c:auto val="1"/>
        <c:lblAlgn val="ctr"/>
        <c:lblOffset val="100"/>
        <c:noMultiLvlLbl val="0"/>
      </c:catAx>
      <c:valAx>
        <c:axId val="133520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4472652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9936238671017623"/>
          <c:y val="0.37016109911776085"/>
          <c:w val="0.15009257697003275"/>
          <c:h val="0.28693826905481262"/>
        </c:manualLayout>
      </c:layout>
      <c:overlay val="0"/>
      <c:txPr>
        <a:bodyPr/>
        <a:lstStyle/>
        <a:p>
          <a:pPr>
            <a:defRPr sz="1200" b="0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852634303382997E-2"/>
          <c:y val="4.4005670096979629E-2"/>
          <c:w val="0.82885478028337789"/>
          <c:h val="0.491685070585205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059572565727854E-2"/>
                  <c:y val="-1.0078934590519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033648438837901E-3"/>
                  <c:y val="-1.02367492482600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120282214239906E-3"/>
                  <c:y val="-1.8065975295240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3531352722568588E-3"/>
                  <c:y val="-1.465646838663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3531352722568588E-3"/>
                  <c:y val="-1.9234607997174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57.67</c:v>
                </c:pt>
                <c:pt idx="1">
                  <c:v>16.8</c:v>
                </c:pt>
                <c:pt idx="2">
                  <c:v>12.02</c:v>
                </c:pt>
                <c:pt idx="3">
                  <c:v>11</c:v>
                </c:pt>
                <c:pt idx="4">
                  <c:v>2.4900000000000002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580777780501345E-2"/>
                  <c:y val="-5.95364126274747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35388347482817E-2"/>
                  <c:y val="-1.3386681351608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162603911697089E-2"/>
                  <c:y val="-1.7860317973817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847628137819349E-2"/>
                  <c:y val="2.4262867725569699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2162603911697089E-2"/>
                  <c:y val="-1.1540764798304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54.7</c:v>
                </c:pt>
                <c:pt idx="1">
                  <c:v>16.27</c:v>
                </c:pt>
                <c:pt idx="2">
                  <c:v>14.96</c:v>
                </c:pt>
                <c:pt idx="3">
                  <c:v>11.77</c:v>
                </c:pt>
                <c:pt idx="4">
                  <c:v>2.2999999999999998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727040"/>
        <c:axId val="145244736"/>
        <c:axId val="0"/>
      </c:bar3DChart>
      <c:catAx>
        <c:axId val="144727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 b="0" i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5244736"/>
        <c:crosses val="autoZero"/>
        <c:auto val="1"/>
        <c:lblAlgn val="ctr"/>
        <c:lblOffset val="100"/>
        <c:noMultiLvlLbl val="0"/>
      </c:catAx>
      <c:valAx>
        <c:axId val="145244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727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156846758907959"/>
          <c:y val="0.18161328666277016"/>
          <c:w val="0.1014989807970532"/>
          <c:h val="0.17806316966022773"/>
        </c:manualLayout>
      </c:layout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604180082162921"/>
          <c:y val="5.0437467833247561E-2"/>
          <c:w val="0.37087069701645453"/>
          <c:h val="0.9073257119236832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dLbl>
              <c:idx val="0"/>
              <c:layout>
                <c:manualLayout>
                  <c:x val="-0.11497805944438477"/>
                  <c:y val="0.1243178244977591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3607945014010398E-2"/>
                  <c:y val="-0.20028301713298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784826736579396"/>
                  <c:y val="-0.107699763087687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2843248024421714E-2"/>
                  <c:y val="-1.4186669351006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9.7292008969834878E-3"/>
                  <c:y val="-1.2282466069078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8804296078813606E-3"/>
                  <c:y val="-2.3228247252181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6856035741423691E-3"/>
                  <c:y val="-2.330019529214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9823775746794661E-2"/>
                  <c:y val="-1.15936156758892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Московский р-он</c:v>
                </c:pt>
                <c:pt idx="1">
                  <c:v>Ленинский р-он</c:v>
                </c:pt>
                <c:pt idx="2">
                  <c:v>Калининский р-он</c:v>
                </c:pt>
                <c:pt idx="3">
                  <c:v>др.р-ны Чувашии</c:v>
                </c:pt>
                <c:pt idx="4">
                  <c:v>др.регионы РФ</c:v>
                </c:pt>
                <c:pt idx="5">
                  <c:v>р-он неизвестен</c:v>
                </c:pt>
                <c:pt idx="6">
                  <c:v>г. Чебоксары (без указания конкретного адреса)</c:v>
                </c:pt>
                <c:pt idx="7">
                  <c:v>иностранное гос-во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31.76</c:v>
                </c:pt>
                <c:pt idx="1">
                  <c:v>20.52</c:v>
                </c:pt>
                <c:pt idx="2">
                  <c:v>26.5</c:v>
                </c:pt>
                <c:pt idx="3">
                  <c:v>4.25</c:v>
                </c:pt>
                <c:pt idx="4">
                  <c:v>2.21</c:v>
                </c:pt>
                <c:pt idx="5">
                  <c:v>7.62</c:v>
                </c:pt>
                <c:pt idx="6">
                  <c:v>7.1</c:v>
                </c:pt>
                <c:pt idx="7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115907388827751"/>
          <c:y val="1.1705058131933907E-2"/>
          <c:w val="0.27793189271657037"/>
          <c:h val="0.93138745031333059"/>
        </c:manualLayout>
      </c:layout>
      <c:overlay val="0"/>
      <c:txPr>
        <a:bodyPr/>
        <a:lstStyle/>
        <a:p>
          <a:pPr>
            <a:defRPr sz="1000" i="1" kern="1100" spc="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400" b="0" i="1"/>
              <a:t>Рис.4.</a:t>
            </a:r>
            <a:r>
              <a:rPr lang="ru-RU" sz="1400" b="0" i="1" baseline="0"/>
              <a:t> </a:t>
            </a:r>
            <a:r>
              <a:rPr lang="ru-RU" sz="1400" b="0" i="1"/>
              <a:t>Соотношение письменных обращений граждан</a:t>
            </a:r>
          </a:p>
        </c:rich>
      </c:tx>
      <c:layout>
        <c:manualLayout>
          <c:xMode val="edge"/>
          <c:yMode val="edge"/>
          <c:x val="0.15339785709810147"/>
          <c:y val="3.6989138636648815E-2"/>
        </c:manualLayout>
      </c:layout>
      <c:overlay val="0"/>
      <c:spPr>
        <a:noFill/>
        <a:ln w="23488">
          <a:noFill/>
        </a:ln>
      </c:spPr>
    </c:title>
    <c:autoTitleDeleted val="0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458910704806925E-2"/>
          <c:y val="0.12177106301458551"/>
          <c:w val="0.78954782960787151"/>
          <c:h val="0.717993654919348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9999FF"/>
            </a:solidFill>
            <a:ln w="1174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202177618220256E-2"/>
                  <c:y val="-4.03336586150208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521216882480895E-3"/>
                  <c:y val="-1.5042429854205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827980624754913E-2"/>
                  <c:y val="-4.3146836959022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571018276956988E-2"/>
                  <c:y val="-1.0443039796204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488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коллективные</c:v>
                </c:pt>
                <c:pt idx="1">
                  <c:v>повторные</c:v>
                </c:pt>
                <c:pt idx="2">
                  <c:v>анонимные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68</c:v>
                </c:pt>
                <c:pt idx="1">
                  <c:v>42</c:v>
                </c:pt>
                <c:pt idx="2">
                  <c:v>33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993366"/>
            </a:solidFill>
            <a:ln w="1174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2691445496137698E-2"/>
                  <c:y val="-4.2070496488898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305518329241827E-2"/>
                  <c:y val="-4.2070496488898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6530939925946878E-2"/>
                  <c:y val="-4.5352537890234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571018276957075E-2"/>
                  <c:y val="-1.0443039796204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488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коллективные</c:v>
                </c:pt>
                <c:pt idx="1">
                  <c:v>повторные</c:v>
                </c:pt>
                <c:pt idx="2">
                  <c:v>анонимные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70</c:v>
                </c:pt>
                <c:pt idx="1">
                  <c:v>32</c:v>
                </c:pt>
                <c:pt idx="2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4724992"/>
        <c:axId val="145248768"/>
        <c:axId val="0"/>
      </c:bar3DChart>
      <c:catAx>
        <c:axId val="144724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9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5248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5248768"/>
        <c:scaling>
          <c:orientation val="minMax"/>
        </c:scaling>
        <c:delete val="0"/>
        <c:axPos val="l"/>
        <c:majorGridlines>
          <c:spPr>
            <a:ln w="293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9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3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4724992"/>
        <c:crosses val="autoZero"/>
        <c:crossBetween val="between"/>
      </c:valAx>
      <c:spPr>
        <a:noFill/>
        <a:ln w="23488">
          <a:noFill/>
        </a:ln>
      </c:spPr>
    </c:plotArea>
    <c:legend>
      <c:legendPos val="r"/>
      <c:layout>
        <c:manualLayout>
          <c:xMode val="edge"/>
          <c:yMode val="edge"/>
          <c:x val="0.87170486576749051"/>
          <c:y val="0.32812468000573436"/>
          <c:w val="0.10183173457154467"/>
          <c:h val="0.27202031343974614"/>
        </c:manualLayout>
      </c:layout>
      <c:overlay val="0"/>
      <c:spPr>
        <a:noFill/>
        <a:ln w="2936">
          <a:noFill/>
          <a:prstDash val="solid"/>
        </a:ln>
      </c:spPr>
      <c:txPr>
        <a:bodyPr/>
        <a:lstStyle/>
        <a:p>
          <a:pPr>
            <a:defRPr sz="14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32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5F44541-8880-4F19-ACED-DEE1C676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people3</dc:creator>
  <cp:lastModifiedBy>Самарина Елена</cp:lastModifiedBy>
  <cp:revision>22</cp:revision>
  <cp:lastPrinted>2023-10-13T09:37:00Z</cp:lastPrinted>
  <dcterms:created xsi:type="dcterms:W3CDTF">2023-10-06T10:01:00Z</dcterms:created>
  <dcterms:modified xsi:type="dcterms:W3CDTF">2023-10-13T10:22:00Z</dcterms:modified>
</cp:coreProperties>
</file>