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3"/>
        <w:tblW w:w="0" w:type="auto"/>
        <w:tblLook w:val="0000" w:firstRow="0" w:lastRow="0" w:firstColumn="0" w:lastColumn="0" w:noHBand="0" w:noVBand="0"/>
      </w:tblPr>
      <w:tblGrid>
        <w:gridCol w:w="4231"/>
        <w:gridCol w:w="1095"/>
        <w:gridCol w:w="4012"/>
      </w:tblGrid>
      <w:tr w:rsidR="00790137" w:rsidRPr="009143BB" w:rsidTr="00790137">
        <w:tc>
          <w:tcPr>
            <w:tcW w:w="4231" w:type="dxa"/>
          </w:tcPr>
          <w:p w:rsidR="00790137" w:rsidRPr="009143BB" w:rsidRDefault="00790137" w:rsidP="00790137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ЧĂВАШ РЕСПУБЛИКИН </w:t>
            </w:r>
          </w:p>
          <w:p w:rsidR="00790137" w:rsidRPr="009143BB" w:rsidRDefault="00790137" w:rsidP="00790137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ПАТĂРЬЕЛ </w:t>
            </w:r>
          </w:p>
          <w:p w:rsidR="00790137" w:rsidRPr="009143BB" w:rsidRDefault="00790137" w:rsidP="00790137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790137" w:rsidRPr="009143BB" w:rsidRDefault="00790137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 </w:t>
            </w:r>
          </w:p>
          <w:p w:rsidR="00790137" w:rsidRPr="009143BB" w:rsidRDefault="00790137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0137" w:rsidRPr="00C8633C" w:rsidRDefault="00790137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790137" w:rsidRPr="009143BB" w:rsidRDefault="00790137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0137" w:rsidRPr="009143BB" w:rsidRDefault="00463AA1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790137"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.01.2024 ҫ.,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790137" w:rsidRPr="009143BB" w:rsidRDefault="00790137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BB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Патăрьел ялĕ</w:t>
            </w:r>
          </w:p>
        </w:tc>
        <w:tc>
          <w:tcPr>
            <w:tcW w:w="1095" w:type="dxa"/>
          </w:tcPr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ru-RU"/>
              </w:rPr>
            </w:pPr>
            <w:r w:rsidRPr="009143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БАТЫРЕВСКОГО МУНИЦИПАЛЬНОГО ОКРУГА</w:t>
            </w:r>
          </w:p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137" w:rsidRPr="00C8633C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137" w:rsidRPr="009143BB" w:rsidRDefault="00463AA1" w:rsidP="007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790137" w:rsidRPr="0091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.01.2024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790137" w:rsidRPr="009143BB" w:rsidRDefault="00790137" w:rsidP="007901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3BB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790137" w:rsidRDefault="00790137" w:rsidP="004503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90137" w:rsidTr="00790137">
        <w:tc>
          <w:tcPr>
            <w:tcW w:w="5353" w:type="dxa"/>
          </w:tcPr>
          <w:p w:rsidR="00790137" w:rsidRPr="001B3E19" w:rsidRDefault="00790137" w:rsidP="007901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Порядка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расчета предельно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опустимой рекреационной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емкости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охраняемых природных территорий местного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осуществлении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</w:p>
          <w:p w:rsidR="00790137" w:rsidRDefault="00790137" w:rsidP="004503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E19" w:rsidRPr="00BA1081" w:rsidRDefault="001B3E19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5A9D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 w:rsidR="00134145">
        <w:rPr>
          <w:rFonts w:ascii="Times New Roman" w:hAnsi="Times New Roman" w:cs="Times New Roman"/>
          <w:sz w:val="24"/>
          <w:szCs w:val="24"/>
        </w:rPr>
        <w:t>31.10.</w:t>
      </w:r>
      <w:r w:rsidR="00735A9D">
        <w:rPr>
          <w:rFonts w:ascii="Times New Roman" w:hAnsi="Times New Roman" w:cs="Times New Roman"/>
          <w:sz w:val="24"/>
          <w:szCs w:val="24"/>
        </w:rPr>
        <w:t>2023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9D">
        <w:rPr>
          <w:rFonts w:ascii="Times New Roman" w:hAnsi="Times New Roman" w:cs="Times New Roman"/>
          <w:sz w:val="24"/>
          <w:szCs w:val="24"/>
        </w:rPr>
        <w:t xml:space="preserve">1809 «Об утверждении типовых правил расчета предельно допустимой </w:t>
      </w:r>
      <w:r w:rsidR="00735A9D" w:rsidRPr="00735A9D">
        <w:rPr>
          <w:rFonts w:ascii="Times New Roman" w:hAnsi="Times New Roman" w:cs="Times New Roman"/>
          <w:sz w:val="24"/>
          <w:szCs w:val="24"/>
        </w:rPr>
        <w:t>рекреационной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9D" w:rsidRPr="00735A9D">
        <w:rPr>
          <w:rFonts w:ascii="Times New Roman" w:hAnsi="Times New Roman" w:cs="Times New Roman"/>
          <w:sz w:val="24"/>
          <w:szCs w:val="24"/>
        </w:rPr>
        <w:t xml:space="preserve">емкости особо охраняемых природных территорий </w:t>
      </w:r>
      <w:r w:rsidR="007464F5">
        <w:rPr>
          <w:rFonts w:ascii="Times New Roman" w:hAnsi="Times New Roman" w:cs="Times New Roman"/>
          <w:sz w:val="24"/>
          <w:szCs w:val="24"/>
        </w:rPr>
        <w:t xml:space="preserve">регионального и местного </w:t>
      </w:r>
      <w:r w:rsidR="00735A9D" w:rsidRPr="00735A9D">
        <w:rPr>
          <w:rFonts w:ascii="Times New Roman" w:hAnsi="Times New Roman" w:cs="Times New Roman"/>
          <w:sz w:val="24"/>
          <w:szCs w:val="24"/>
        </w:rPr>
        <w:t>значения при осуществлении туризма</w:t>
      </w:r>
      <w:r w:rsidR="007464F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статьей 5.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2 Федерального закона </w:t>
      </w:r>
      <w:r w:rsidR="002E0AB7">
        <w:rPr>
          <w:rFonts w:ascii="Times New Roman" w:hAnsi="Times New Roman" w:cs="Times New Roman"/>
          <w:sz w:val="24"/>
          <w:szCs w:val="24"/>
        </w:rPr>
        <w:t xml:space="preserve">от 14.03.1995 года № 33-ФЗ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Батыревского муниципального округа</w:t>
      </w:r>
    </w:p>
    <w:p w:rsidR="003B0E4F" w:rsidRPr="00BA1081" w:rsidRDefault="003B0E4F" w:rsidP="00450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0E4F" w:rsidRDefault="001B3E19" w:rsidP="00450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B3E19" w:rsidRPr="00BA1081" w:rsidRDefault="001B3E19" w:rsidP="00450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154CD5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2707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расчета предельно допустимой рекреационной емкости особо охраняемых природных территорий </w:t>
      </w:r>
      <w:r w:rsidR="001B3E19">
        <w:rPr>
          <w:rFonts w:ascii="Times New Roman" w:hAnsi="Times New Roman" w:cs="Times New Roman"/>
          <w:sz w:val="24"/>
          <w:szCs w:val="24"/>
        </w:rPr>
        <w:t>местного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значения при осуществлении туризма</w:t>
      </w:r>
      <w:r w:rsidR="005E736B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3B0E4F" w:rsidRPr="00BA1081">
        <w:rPr>
          <w:rFonts w:ascii="Times New Roman" w:hAnsi="Times New Roman" w:cs="Times New Roman"/>
          <w:sz w:val="24"/>
          <w:szCs w:val="24"/>
        </w:rPr>
        <w:t>.</w:t>
      </w:r>
    </w:p>
    <w:p w:rsidR="003B0E4F" w:rsidRPr="00BA1081" w:rsidRDefault="00154CD5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2. </w:t>
      </w:r>
      <w:r w:rsidR="005E736B" w:rsidRPr="005E736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3B2B9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BB" w:rsidRPr="00BA1081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Батыревского </w:t>
      </w:r>
    </w:p>
    <w:p w:rsidR="009143BB" w:rsidRDefault="009143B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Р.В.Селиванов</w:t>
      </w:r>
    </w:p>
    <w:p w:rsidR="009143BB" w:rsidRDefault="009143BB" w:rsidP="00450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36B" w:rsidRPr="005E736B" w:rsidRDefault="005E736B" w:rsidP="004503B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№1 </w:t>
      </w:r>
    </w:p>
    <w:p w:rsidR="005E736B" w:rsidRPr="005E736B" w:rsidRDefault="005E736B" w:rsidP="004503B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 xml:space="preserve">постановлению </w:t>
      </w:r>
      <w:r w:rsidRPr="005E736B">
        <w:rPr>
          <w:rFonts w:ascii="Times New Roman" w:hAnsi="Times New Roman" w:cs="Times New Roman"/>
          <w:sz w:val="20"/>
          <w:szCs w:val="24"/>
        </w:rPr>
        <w:t xml:space="preserve">администрации </w:t>
      </w:r>
    </w:p>
    <w:p w:rsidR="005E736B" w:rsidRDefault="005E736B" w:rsidP="004503B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>Батыревского муниципального округа</w:t>
      </w:r>
    </w:p>
    <w:p w:rsidR="005D2CC5" w:rsidRPr="005E736B" w:rsidRDefault="005D2CC5" w:rsidP="004503B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D2CC5">
        <w:rPr>
          <w:rFonts w:ascii="Times New Roman" w:hAnsi="Times New Roman" w:cs="Times New Roman"/>
          <w:sz w:val="20"/>
          <w:szCs w:val="24"/>
        </w:rPr>
        <w:t>30.01.2024 г. № 98</w:t>
      </w:r>
    </w:p>
    <w:p w:rsidR="003B0E4F" w:rsidRPr="006F762D" w:rsidRDefault="003B0E4F" w:rsidP="004503B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3B0E4F" w:rsidRPr="009143BB" w:rsidRDefault="00027074" w:rsidP="0045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7FBD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3B0E4F" w:rsidRPr="009143BB">
        <w:rPr>
          <w:rFonts w:ascii="Times New Roman" w:hAnsi="Times New Roman" w:cs="Times New Roman"/>
          <w:b/>
          <w:sz w:val="24"/>
          <w:szCs w:val="24"/>
        </w:rPr>
        <w:t xml:space="preserve">расчета предельно допустимой рекреационной емкости особо охраняемых природных территорий </w:t>
      </w:r>
      <w:r w:rsidR="009143BB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3B0E4F" w:rsidRPr="009143BB">
        <w:rPr>
          <w:rFonts w:ascii="Times New Roman" w:hAnsi="Times New Roman" w:cs="Times New Roman"/>
          <w:b/>
          <w:sz w:val="24"/>
          <w:szCs w:val="24"/>
        </w:rPr>
        <w:t xml:space="preserve"> значения при осуществлении туризма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1. Настоящи</w:t>
      </w:r>
      <w:r w:rsidR="00027074">
        <w:rPr>
          <w:rFonts w:ascii="Times New Roman" w:hAnsi="Times New Roman" w:cs="Times New Roman"/>
          <w:sz w:val="24"/>
          <w:szCs w:val="24"/>
        </w:rPr>
        <w:t>й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</w:t>
      </w:r>
      <w:r w:rsidR="00027074">
        <w:rPr>
          <w:rFonts w:ascii="Times New Roman" w:hAnsi="Times New Roman" w:cs="Times New Roman"/>
          <w:sz w:val="24"/>
          <w:szCs w:val="24"/>
        </w:rPr>
        <w:t>Порядок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027074">
        <w:rPr>
          <w:rFonts w:ascii="Times New Roman" w:hAnsi="Times New Roman" w:cs="Times New Roman"/>
          <w:sz w:val="24"/>
          <w:szCs w:val="24"/>
        </w:rPr>
        <w:t>е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т расчет предельно допустимой рекреационной емкости особо охраняемых природных территорий </w:t>
      </w:r>
      <w:r w:rsidR="0097531E">
        <w:rPr>
          <w:rFonts w:ascii="Times New Roman" w:hAnsi="Times New Roman" w:cs="Times New Roman"/>
          <w:sz w:val="24"/>
          <w:szCs w:val="24"/>
        </w:rPr>
        <w:t>местного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значения при осуществлении </w:t>
      </w:r>
      <w:r w:rsidR="0096710C">
        <w:rPr>
          <w:rFonts w:ascii="Times New Roman" w:hAnsi="Times New Roman" w:cs="Times New Roman"/>
          <w:sz w:val="24"/>
          <w:szCs w:val="24"/>
        </w:rPr>
        <w:t xml:space="preserve">на их территориях </w:t>
      </w:r>
      <w:r w:rsidR="003B0E4F" w:rsidRPr="00BA1081">
        <w:rPr>
          <w:rFonts w:ascii="Times New Roman" w:hAnsi="Times New Roman" w:cs="Times New Roman"/>
          <w:sz w:val="24"/>
          <w:szCs w:val="24"/>
        </w:rPr>
        <w:t>туризма.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2. В целях настоящ</w:t>
      </w:r>
      <w:r w:rsidR="00027074">
        <w:rPr>
          <w:rFonts w:ascii="Times New Roman" w:hAnsi="Times New Roman" w:cs="Times New Roman"/>
          <w:sz w:val="24"/>
          <w:szCs w:val="24"/>
        </w:rPr>
        <w:t>его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П</w:t>
      </w:r>
      <w:r w:rsidR="00027074">
        <w:rPr>
          <w:rFonts w:ascii="Times New Roman" w:hAnsi="Times New Roman" w:cs="Times New Roman"/>
          <w:sz w:val="24"/>
          <w:szCs w:val="24"/>
        </w:rPr>
        <w:t>орядка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автономный многодневный туристский маршрут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туристский маршрут, длящийся более одного дня, на котором туристы не используют места размещения (туристские базы, гостиницы, кемпинги) и пункты питания туристов;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базовая рекреационная емкость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лимитирующий фактор развития туризма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 предъявляемым к ним требованиям, и снижения негативного воздействия на местную социокультурную среду;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линейный туристский объект (туристский маршрут)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многодневный туристский маршрут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туристский маршрут, прохождение которого длится более одного дня, на котором туристы размещаются на ночевку в местах размещения;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однодневный туристский маршрут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туристский маршрут, прохождение которого совершается в течение дня, без использования мест размещения;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площадной туристский объект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визит-центры, иные здания и сооружения для организации обслуживания туристов);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потенциальная рекреационная емкость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 с учетом факторов экологического, социального, социокультурного и социально-экономического характера;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предельно допустимая рекреационная емкость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3B0E4F" w:rsidRPr="00BA1081" w:rsidRDefault="000218E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</w:t>
      </w:r>
      <w:r w:rsidR="003B0E4F" w:rsidRPr="00BA1081">
        <w:rPr>
          <w:rFonts w:ascii="Times New Roman" w:hAnsi="Times New Roman" w:cs="Times New Roman"/>
          <w:sz w:val="24"/>
          <w:szCs w:val="24"/>
        </w:rPr>
        <w:t>туристские объекты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визит-центры,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3. Предельно допустимая рекреационная емкость определяется для особо охраняемой природной территории либо ее отдельных частей</w:t>
      </w:r>
      <w:r w:rsidR="003F4451">
        <w:rPr>
          <w:rFonts w:ascii="Times New Roman" w:hAnsi="Times New Roman" w:cs="Times New Roman"/>
          <w:sz w:val="24"/>
          <w:szCs w:val="24"/>
        </w:rPr>
        <w:t xml:space="preserve"> (туристических объектов)</w:t>
      </w:r>
      <w:r w:rsidR="003B0E4F" w:rsidRPr="00BA1081">
        <w:rPr>
          <w:rFonts w:ascii="Times New Roman" w:hAnsi="Times New Roman" w:cs="Times New Roman"/>
          <w:sz w:val="24"/>
          <w:szCs w:val="24"/>
        </w:rPr>
        <w:t>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093512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093512">
        <w:rPr>
          <w:rFonts w:ascii="Times New Roman" w:hAnsi="Times New Roman" w:cs="Times New Roman"/>
          <w:sz w:val="24"/>
          <w:szCs w:val="24"/>
        </w:rPr>
        <w:t xml:space="preserve">4. Предельно допустимая рекреационная емкость устанавливается </w:t>
      </w:r>
      <w:r w:rsidR="00427FBD">
        <w:rPr>
          <w:rFonts w:ascii="Times New Roman" w:hAnsi="Times New Roman" w:cs="Times New Roman"/>
          <w:sz w:val="24"/>
          <w:szCs w:val="24"/>
        </w:rPr>
        <w:t>администрацией Батыревского муниципального округа</w:t>
      </w:r>
      <w:r w:rsidR="003F4451">
        <w:rPr>
          <w:rFonts w:ascii="Times New Roman" w:hAnsi="Times New Roman" w:cs="Times New Roman"/>
          <w:sz w:val="24"/>
          <w:szCs w:val="24"/>
        </w:rPr>
        <w:t xml:space="preserve">, </w:t>
      </w:r>
      <w:r w:rsidR="003B0E4F" w:rsidRPr="00093512">
        <w:rPr>
          <w:rFonts w:ascii="Times New Roman" w:hAnsi="Times New Roman" w:cs="Times New Roman"/>
          <w:sz w:val="24"/>
          <w:szCs w:val="24"/>
        </w:rPr>
        <w:t>в ведении котор</w:t>
      </w:r>
      <w:r w:rsidR="00427FBD">
        <w:rPr>
          <w:rFonts w:ascii="Times New Roman" w:hAnsi="Times New Roman" w:cs="Times New Roman"/>
          <w:sz w:val="24"/>
          <w:szCs w:val="24"/>
        </w:rPr>
        <w:t>ой</w:t>
      </w:r>
      <w:r w:rsidR="003B0E4F" w:rsidRPr="00093512">
        <w:rPr>
          <w:rFonts w:ascii="Times New Roman" w:hAnsi="Times New Roman" w:cs="Times New Roman"/>
          <w:sz w:val="24"/>
          <w:szCs w:val="24"/>
        </w:rPr>
        <w:t xml:space="preserve"> находятся особо охраняемые природные территории</w:t>
      </w:r>
      <w:r w:rsidR="003F4451">
        <w:rPr>
          <w:rFonts w:ascii="Times New Roman" w:hAnsi="Times New Roman" w:cs="Times New Roman"/>
          <w:sz w:val="24"/>
          <w:szCs w:val="24"/>
        </w:rPr>
        <w:t xml:space="preserve"> местного значения.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7. Предельно допустимая рекреационная емкость особо охраняемой природной территории</w:t>
      </w:r>
      <w:r w:rsidR="0097531E">
        <w:rPr>
          <w:rFonts w:ascii="Times New Roman" w:hAnsi="Times New Roman" w:cs="Times New Roman"/>
          <w:sz w:val="24"/>
          <w:szCs w:val="24"/>
        </w:rPr>
        <w:t xml:space="preserve"> </w:t>
      </w:r>
      <w:r w:rsidR="00E01A24" w:rsidRPr="00E01A24">
        <w:rPr>
          <w:rFonts w:ascii="Times New Roman" w:hAnsi="Times New Roman" w:cs="Times New Roman"/>
          <w:sz w:val="24"/>
          <w:szCs w:val="24"/>
        </w:rPr>
        <w:t>(</w:t>
      </w:r>
      <w:r w:rsidR="00E01A24">
        <w:rPr>
          <w:rFonts w:ascii="Times New Roman" w:hAnsi="Times New Roman" w:cs="Times New Roman"/>
          <w:sz w:val="24"/>
          <w:szCs w:val="24"/>
          <w:lang w:val="en-US"/>
        </w:rPr>
        <w:t>RCC</w:t>
      </w:r>
      <w:r w:rsidR="00E01A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OO</w:t>
      </w:r>
      <w:r w:rsidR="0096710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E01A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E01A24" w:rsidRPr="00E01A24">
        <w:rPr>
          <w:rFonts w:ascii="Times New Roman" w:hAnsi="Times New Roman" w:cs="Times New Roman"/>
          <w:sz w:val="24"/>
          <w:szCs w:val="24"/>
        </w:rPr>
        <w:t xml:space="preserve">) </w:t>
      </w:r>
      <w:r w:rsidR="003B0E4F" w:rsidRPr="00BA1081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BA108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0988" cy="297712"/>
            <wp:effectExtent l="19050" t="0" r="6362" b="0"/>
            <wp:docPr id="1" name="Рисунок 1" descr="https://api.docs.cntd.ru/img/13/03/56/93/59/79f9ce69-6290-473a-b527-9b1bab440fd6/P003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3/03/56/93/59/79f9ce69-6290-473a-b527-9b1bab440fd6/P0031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88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1E">
        <w:rPr>
          <w:rFonts w:ascii="Times New Roman" w:hAnsi="Times New Roman" w:cs="Times New Roman"/>
          <w:sz w:val="24"/>
          <w:szCs w:val="24"/>
        </w:rPr>
        <w:t>,</w:t>
      </w:r>
    </w:p>
    <w:p w:rsidR="00842033" w:rsidRPr="005E736B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E01A24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RCC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qm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предельно допустимая рекреационная емкость туристского объекта m, человек в единицу времени;</w:t>
      </w:r>
    </w:p>
    <w:p w:rsidR="003B0E4F" w:rsidRPr="00E01A24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m - порядковый номер туристского объекта в границах особо охраняемой природной территории (1, 2, ... m).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8. Предельно допустимая рекреацион</w:t>
      </w:r>
      <w:r w:rsidR="0097531E">
        <w:rPr>
          <w:rFonts w:ascii="Times New Roman" w:hAnsi="Times New Roman" w:cs="Times New Roman"/>
          <w:sz w:val="24"/>
          <w:szCs w:val="24"/>
        </w:rPr>
        <w:t>ная емкость туристского объекта</w:t>
      </w:r>
      <w:r w:rsidR="00822758" w:rsidRPr="00822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1A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22758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822758" w:rsidRPr="0082275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BA108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7610" cy="264663"/>
            <wp:effectExtent l="19050" t="0" r="0" b="0"/>
            <wp:docPr id="2" name="Рисунок 2" descr="https://api.docs.cntd.ru/img/13/03/56/93/59/79f9ce69-6290-473a-b527-9b1bab440fd6/P003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13/03/56/93/59/79f9ce69-6290-473a-b527-9b1bab440fd6/P00390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83" cy="2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1E">
        <w:rPr>
          <w:rFonts w:ascii="Times New Roman" w:hAnsi="Times New Roman" w:cs="Times New Roman"/>
          <w:sz w:val="24"/>
          <w:szCs w:val="24"/>
        </w:rPr>
        <w:t>,</w:t>
      </w:r>
    </w:p>
    <w:p w:rsidR="00842033" w:rsidRPr="005E736B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E01A24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потенциальная рекреационная емкость туристского объекта, человек в единицу времени;</w:t>
      </w:r>
    </w:p>
    <w:p w:rsidR="003B0E4F" w:rsidRPr="00BA1081" w:rsidRDefault="00E01A24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коэффициент управленческой емкости, долей от единицы.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10. Потенциальная рекреацион</w:t>
      </w:r>
      <w:r w:rsidR="0097531E">
        <w:rPr>
          <w:rFonts w:ascii="Times New Roman" w:hAnsi="Times New Roman" w:cs="Times New Roman"/>
          <w:sz w:val="24"/>
          <w:szCs w:val="24"/>
        </w:rPr>
        <w:t>ная емкость туристского объекта</w:t>
      </w:r>
      <w:r w:rsidR="00822758" w:rsidRPr="00822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758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822758" w:rsidRPr="0082275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31E" w:rsidRDefault="00BA108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6466" cy="295238"/>
            <wp:effectExtent l="19050" t="0" r="0" b="0"/>
            <wp:docPr id="3" name="Рисунок 3" descr="https://api.docs.cntd.ru/img/13/03/56/93/59/79f9ce69-6290-473a-b527-9b1bab440fd6/P004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13/03/56/93/59/79f9ce69-6290-473a-b527-9b1bab440fd6/P0044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2" cy="2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1E">
        <w:rPr>
          <w:rFonts w:ascii="Times New Roman" w:hAnsi="Times New Roman" w:cs="Times New Roman"/>
          <w:sz w:val="24"/>
          <w:szCs w:val="24"/>
        </w:rPr>
        <w:t>,</w:t>
      </w:r>
    </w:p>
    <w:p w:rsidR="00483B71" w:rsidRDefault="00483B7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B71" w:rsidRDefault="00483B7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822758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BCC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3B0E4F" w:rsidRPr="00BA1081" w:rsidRDefault="00822758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n - количество поправочных коэффициентов.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11. Базовая рекреацион</w:t>
      </w:r>
      <w:r w:rsidR="0097531E">
        <w:rPr>
          <w:rFonts w:ascii="Times New Roman" w:hAnsi="Times New Roman" w:cs="Times New Roman"/>
          <w:sz w:val="24"/>
          <w:szCs w:val="24"/>
        </w:rPr>
        <w:t xml:space="preserve">ная емкость туристских объектов </w:t>
      </w:r>
      <w:r w:rsidR="00822758" w:rsidRPr="00822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758">
        <w:rPr>
          <w:rFonts w:ascii="Times New Roman" w:hAnsi="Times New Roman" w:cs="Times New Roman"/>
          <w:sz w:val="24"/>
          <w:szCs w:val="24"/>
          <w:lang w:val="en-US"/>
        </w:rPr>
        <w:t>BCC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822758" w:rsidRPr="0082275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822758" w:rsidRPr="00BA1081">
        <w:rPr>
          <w:rFonts w:ascii="Times New Roman" w:hAnsi="Times New Roman" w:cs="Times New Roman"/>
          <w:sz w:val="24"/>
          <w:szCs w:val="24"/>
        </w:rPr>
        <w:t xml:space="preserve"> </w:t>
      </w:r>
      <w:r w:rsidR="003B0E4F" w:rsidRPr="00BA1081">
        <w:rPr>
          <w:rFonts w:ascii="Times New Roman" w:hAnsi="Times New Roman" w:cs="Times New Roman"/>
          <w:sz w:val="24"/>
          <w:szCs w:val="24"/>
        </w:rPr>
        <w:t>для площадных</w:t>
      </w:r>
      <w:r w:rsidR="0097531E">
        <w:rPr>
          <w:rFonts w:ascii="Times New Roman" w:hAnsi="Times New Roman" w:cs="Times New Roman"/>
          <w:sz w:val="24"/>
          <w:szCs w:val="24"/>
        </w:rPr>
        <w:t xml:space="preserve"> и линейных туристских объектов </w:t>
      </w:r>
      <w:r w:rsidR="003B0E4F" w:rsidRPr="00BA1081">
        <w:rPr>
          <w:rFonts w:ascii="Times New Roman" w:hAnsi="Times New Roman" w:cs="Times New Roman"/>
          <w:sz w:val="24"/>
          <w:szCs w:val="24"/>
        </w:rPr>
        <w:t>рассчитывается по приведенным формулам и выражается в целочисленных значениях, человек в единицу времени.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12. Базовая рекреационная емкость для </w:t>
      </w:r>
      <w:r w:rsidR="0097531E">
        <w:rPr>
          <w:rFonts w:ascii="Times New Roman" w:hAnsi="Times New Roman" w:cs="Times New Roman"/>
          <w:sz w:val="24"/>
          <w:szCs w:val="24"/>
        </w:rPr>
        <w:t>площадных туристских объектов</w:t>
      </w:r>
      <w:r w:rsidR="00822758" w:rsidRPr="00822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758">
        <w:rPr>
          <w:rFonts w:ascii="Times New Roman" w:hAnsi="Times New Roman" w:cs="Times New Roman"/>
          <w:sz w:val="24"/>
          <w:szCs w:val="24"/>
          <w:lang w:val="en-US"/>
        </w:rPr>
        <w:t>BCC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qs</w:t>
      </w:r>
      <w:proofErr w:type="spellEnd"/>
      <w:r w:rsidR="00822758" w:rsidRPr="00822758">
        <w:rPr>
          <w:rFonts w:ascii="Times New Roman" w:hAnsi="Times New Roman" w:cs="Times New Roman"/>
          <w:sz w:val="24"/>
          <w:szCs w:val="24"/>
        </w:rPr>
        <w:t>)</w:t>
      </w:r>
      <w:r w:rsidR="00822758" w:rsidRPr="00BA1081">
        <w:rPr>
          <w:rFonts w:ascii="Times New Roman" w:hAnsi="Times New Roman" w:cs="Times New Roman"/>
          <w:sz w:val="24"/>
          <w:szCs w:val="24"/>
        </w:rPr>
        <w:t xml:space="preserve"> </w:t>
      </w:r>
      <w:r w:rsidR="0097531E">
        <w:rPr>
          <w:rFonts w:ascii="Times New Roman" w:hAnsi="Times New Roman" w:cs="Times New Roman"/>
          <w:sz w:val="24"/>
          <w:szCs w:val="24"/>
        </w:rPr>
        <w:t xml:space="preserve"> </w:t>
      </w:r>
      <w:r w:rsidR="003B0E4F" w:rsidRPr="00BA1081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BA108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9741" cy="489098"/>
            <wp:effectExtent l="19050" t="0" r="7609" b="0"/>
            <wp:docPr id="4" name="Рисунок 4" descr="https://api.docs.cntd.ru/img/13/03/56/93/59/79f9ce69-6290-473a-b527-9b1bab440fd6/P005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13/03/56/93/59/79f9ce69-6290-473a-b527-9b1bab440fd6/P00500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41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4F" w:rsidRPr="00BA1081">
        <w:rPr>
          <w:rFonts w:ascii="Times New Roman" w:hAnsi="Times New Roman" w:cs="Times New Roman"/>
          <w:sz w:val="24"/>
          <w:szCs w:val="24"/>
        </w:rPr>
        <w:t>,</w:t>
      </w:r>
    </w:p>
    <w:p w:rsidR="00842033" w:rsidRPr="005E736B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A - площадь туристского объекта, на которой осуществляется туризм, кв. метров;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методиками, указанными в пункте 1</w:t>
      </w:r>
      <w:r w:rsidR="004A3E4C">
        <w:rPr>
          <w:rFonts w:ascii="Times New Roman" w:hAnsi="Times New Roman" w:cs="Times New Roman"/>
          <w:sz w:val="24"/>
          <w:szCs w:val="24"/>
        </w:rPr>
        <w:t>9</w:t>
      </w:r>
      <w:r w:rsidRPr="00BA108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074">
        <w:rPr>
          <w:rFonts w:ascii="Times New Roman" w:hAnsi="Times New Roman" w:cs="Times New Roman"/>
          <w:sz w:val="24"/>
          <w:szCs w:val="24"/>
        </w:rPr>
        <w:t>его</w:t>
      </w:r>
      <w:r w:rsidRPr="00BA1081">
        <w:rPr>
          <w:rFonts w:ascii="Times New Roman" w:hAnsi="Times New Roman" w:cs="Times New Roman"/>
          <w:sz w:val="24"/>
          <w:szCs w:val="24"/>
        </w:rPr>
        <w:t xml:space="preserve"> П</w:t>
      </w:r>
      <w:r w:rsidR="00027074">
        <w:rPr>
          <w:rFonts w:ascii="Times New Roman" w:hAnsi="Times New Roman" w:cs="Times New Roman"/>
          <w:sz w:val="24"/>
          <w:szCs w:val="24"/>
        </w:rPr>
        <w:t>орядка</w:t>
      </w:r>
      <w:r w:rsidRPr="00BA1081">
        <w:rPr>
          <w:rFonts w:ascii="Times New Roman" w:hAnsi="Times New Roman" w:cs="Times New Roman"/>
          <w:sz w:val="24"/>
          <w:szCs w:val="24"/>
        </w:rPr>
        <w:t>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t - количество дней в рассматриваемую единицу времени (месяц, сезон, год и др.), единиц.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13. Коэффициент возвращения (</w:t>
      </w:r>
      <w:proofErr w:type="spellStart"/>
      <w:r w:rsidR="003B0E4F" w:rsidRPr="00BA108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BA1081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801" cy="437624"/>
            <wp:effectExtent l="19050" t="0" r="0" b="0"/>
            <wp:docPr id="5" name="Рисунок 5" descr="https://api.docs.cntd.ru/img/13/03/56/93/59/79f9ce69-6290-473a-b527-9b1bab440fd6/P005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13/03/56/93/59/79f9ce69-6290-473a-b527-9b1bab440fd6/P0059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9" cy="4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4F" w:rsidRPr="00BA1081">
        <w:rPr>
          <w:rFonts w:ascii="Times New Roman" w:hAnsi="Times New Roman" w:cs="Times New Roman"/>
          <w:sz w:val="24"/>
          <w:szCs w:val="24"/>
        </w:rPr>
        <w:t>,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T - количество часов в сутки, когда туристский объект доступен для посещения, часов;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 xml:space="preserve"> - среднее время пребывания посетителя на туристском объекте, часов.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</w:t>
      </w:r>
      <w:r w:rsidR="00822758" w:rsidRPr="00822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758">
        <w:rPr>
          <w:rFonts w:ascii="Times New Roman" w:hAnsi="Times New Roman" w:cs="Times New Roman"/>
          <w:sz w:val="24"/>
          <w:szCs w:val="24"/>
          <w:lang w:val="en-US"/>
        </w:rPr>
        <w:t>BCC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qp</w:t>
      </w:r>
      <w:proofErr w:type="spellEnd"/>
      <w:r w:rsidR="00822758" w:rsidRPr="008227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2758" w:rsidRPr="00822758">
        <w:rPr>
          <w:rFonts w:ascii="Times New Roman" w:hAnsi="Times New Roman" w:cs="Times New Roman"/>
          <w:sz w:val="24"/>
          <w:szCs w:val="24"/>
        </w:rPr>
        <w:t>)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7FBD" w:rsidRPr="00427FBD" w:rsidRDefault="005D2CC5" w:rsidP="004503BD">
      <w:pPr>
        <w:pStyle w:val="a3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eastAsia="ru-RU"/>
              </w:rPr>
              <m:t>BCC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  <m:t>qp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noProof/>
            <w:sz w:val="28"/>
            <w:szCs w:val="24"/>
            <w:lang w:eastAsia="ru-RU"/>
          </w:rPr>
          <m:t xml:space="preserve"> =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noProof/>
                <w:sz w:val="28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eastAsia="ru-RU"/>
              </w:rPr>
              <m:t>p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DT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DG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4"/>
                        <w:lang w:eastAsia="ru-RU"/>
                      </w:rPr>
                      <m:t>Ts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Td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m:t>p</m:t>
                        </m:r>
                      </m:sub>
                    </m:sSub>
                  </m:den>
                </m:f>
              </m:e>
            </m:d>
          </m:e>
        </m:nary>
      </m:oMath>
      <w:r w:rsidR="00427FBD" w:rsidRPr="00427FBD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4"/>
            <w:lang w:eastAsia="ru-RU"/>
          </w:rPr>
          <m:t xml:space="preserve">× 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4"/>
            <w:lang w:eastAsia="ru-RU"/>
          </w:rPr>
          <m:t>GS</m:t>
        </m:r>
        <m:r>
          <w:rPr>
            <w:rFonts w:ascii="Cambria Math" w:hAnsi="Cambria Math" w:cs="Times New Roman"/>
            <w:noProof/>
            <w:sz w:val="28"/>
            <w:szCs w:val="24"/>
            <w:lang w:eastAsia="ru-RU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eastAsia="ru-RU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4"/>
                    <w:lang w:eastAsia="ru-RU"/>
                  </w:rPr>
                  <m:t>p</m:t>
                </m:r>
              </m:sub>
            </m:sSub>
          </m:den>
        </m:f>
      </m:oMath>
      <w:r w:rsidR="00427FBD" w:rsidRPr="00427FBD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,</w:t>
      </w:r>
    </w:p>
    <w:p w:rsidR="005E736B" w:rsidRPr="005E736B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822758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длина однодневного туристского маршрута или однодневного участка р многодневного туристского маршрута в дневной переход, км;</w:t>
      </w:r>
    </w:p>
    <w:p w:rsidR="003B0E4F" w:rsidRPr="00BA1081" w:rsidRDefault="00822758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оптимальное расстояние между группами на участке р туристского маршрута, км;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3B0E4F" w:rsidRPr="00BA1081" w:rsidRDefault="00822758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среднее время прохождения участка туристского маршрута р с учетом остановок, часов;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GS - среднее количество человек в группе (включая сопровождающих), человек;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p - порядковый номер однодневного участка туристского маршрута (1, 2, ... р);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t</w:t>
      </w:r>
      <w:r w:rsidRPr="0082275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 xml:space="preserve"> - количество дней пребывания посетителей на туристском маршруте, единиц.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033" w:rsidRPr="006F762D" w:rsidRDefault="005E736B" w:rsidP="004503B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15. Базовая рекреационная емкость для однодневных и многодневных туристских маршрутов, время доступности которых строго фиксировано (</w:t>
      </w:r>
      <w:proofErr w:type="spellStart"/>
      <w:r w:rsidR="00822758">
        <w:rPr>
          <w:rFonts w:ascii="Times New Roman" w:hAnsi="Times New Roman" w:cs="Times New Roman"/>
          <w:sz w:val="24"/>
          <w:szCs w:val="24"/>
          <w:lang w:val="en-US"/>
        </w:rPr>
        <w:t>BCC</w:t>
      </w:r>
      <w:r w:rsidR="008227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qp</w:t>
      </w:r>
      <w:proofErr w:type="spellEnd"/>
      <w:r w:rsidR="00822758" w:rsidRPr="00E01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0E4F" w:rsidRPr="00BA1081">
        <w:rPr>
          <w:rFonts w:ascii="Times New Roman" w:hAnsi="Times New Roman" w:cs="Times New Roman"/>
          <w:sz w:val="24"/>
          <w:szCs w:val="24"/>
        </w:rPr>
        <w:t>) (например,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  <w:r w:rsidR="00E01A24" w:rsidRPr="00E01A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27FBD" w:rsidRPr="00427FBD" w:rsidRDefault="005D2CC5" w:rsidP="004503B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BCC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qp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4"/>
          </w:rPr>
          <m:t xml:space="preserve"> =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p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× GS</m:t>
                </m:r>
              </m:e>
            </m:d>
          </m:e>
        </m:nary>
      </m:oMath>
      <w:r w:rsidR="00427FBD" w:rsidRPr="00427F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3CE8&quot;/&gt;&lt;wsp:rsid wsp:val=&quot;003001AC&quot;/&gt;&lt;wsp:rsid wsp:val=&quot;003110C9&quot;/&gt;&lt;wsp:rsid wsp:val=&quot;00393CE8&quot;/&gt;&lt;wsp:rsid wsp:val=&quot;00695C79&quot;/&gt;&lt;/wsp:rsids&gt;&lt;/w:docPr&gt;&lt;w:body&gt;&lt;w:p wsp:rsidR=&quot;00000000&quot; wsp:rsidRDefault=&quot;003110C9&quot;&gt;&lt;m:oMathPara&gt;&lt;m:oMath&gt;&lt;m:r&gt;&lt;w:rPr&gt;&lt;w:rFonts w:ascii=&quot;Cambria Math&quot; w:fareast=&quot;Cambria Math&quot; w:h-ansi=&quot;Cambria Math&quot; w:cs=&quot;Cambria Math&quot;/&gt;&lt;wx:font wx:val=&quot;Cambria Math&quot;/&gt;&lt;w:i/&gt;&lt;w:color w:val=&quot;000000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427FBD" w:rsidRPr="00427FBD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p</m:t>
                </m:r>
              </m:sub>
            </m:sSub>
          </m:den>
        </m:f>
      </m:oMath>
      <w:r w:rsidR="00427FBD" w:rsidRPr="00427FBD">
        <w:rPr>
          <w:rFonts w:ascii="Times New Roman" w:hAnsi="Times New Roman" w:cs="Times New Roman"/>
          <w:sz w:val="28"/>
          <w:szCs w:val="24"/>
        </w:rPr>
        <w:t xml:space="preserve"> ,</w:t>
      </w:r>
    </w:p>
    <w:p w:rsidR="00842033" w:rsidRPr="00427FBD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78590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максимальное количество групп, которые могут пройти в сутки по однодневному участку р туристского маршрута до его закрытия или до окончания светового дня, единиц.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785906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 (</w:t>
      </w:r>
      <w:proofErr w:type="spellStart"/>
      <w:r w:rsidR="007859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5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>), выражается целочисленным значением (единиц) и определяется по формуле:</w:t>
      </w:r>
      <w:r w:rsidR="00785906" w:rsidRPr="0078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33" w:rsidRPr="005E736B" w:rsidRDefault="00842033" w:rsidP="004503B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27FBD" w:rsidRPr="00427FBD" w:rsidRDefault="005D2CC5" w:rsidP="004503B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p</m:t>
            </m:r>
          </m:sub>
        </m:sSub>
      </m:oMath>
      <w:r w:rsidR="00427FBD" w:rsidRPr="00427FBD">
        <w:rPr>
          <w:rFonts w:ascii="Times New Roman" w:hAnsi="Times New Roman" w:cs="Times New Roman"/>
          <w:sz w:val="28"/>
          <w:szCs w:val="24"/>
        </w:rPr>
        <w:t xml:space="preserve"> = 1 +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Ts - 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p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DG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p</m:t>
                    </m:r>
                  </m:sub>
                </m:sSub>
              </m:den>
            </m:f>
          </m:e>
        </m:d>
      </m:oMath>
      <w:r w:rsidR="00427FBD" w:rsidRPr="00427FBD">
        <w:rPr>
          <w:rFonts w:ascii="Times New Roman" w:hAnsi="Times New Roman" w:cs="Times New Roman"/>
          <w:sz w:val="28"/>
          <w:szCs w:val="24"/>
        </w:rPr>
        <w:t>,</w:t>
      </w:r>
    </w:p>
    <w:p w:rsidR="00842033" w:rsidRPr="00842033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785906" w:rsidRDefault="00785906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средняя скорость передвижения по однодневному участку р туристского маршрута с учетом остановок, км в час.</w:t>
      </w:r>
    </w:p>
    <w:p w:rsidR="003B0E4F" w:rsidRPr="00BA1081" w:rsidRDefault="00427FB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6F762D" w:rsidRPr="005E736B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17. Базовая рекреационная емкость для автономных многодневных туристских маршрутов (</w:t>
      </w:r>
      <w:proofErr w:type="spellStart"/>
      <w:r w:rsidR="00785906">
        <w:rPr>
          <w:rFonts w:ascii="Times New Roman" w:hAnsi="Times New Roman" w:cs="Times New Roman"/>
          <w:sz w:val="24"/>
          <w:szCs w:val="24"/>
          <w:lang w:val="en-US"/>
        </w:rPr>
        <w:t>BCC</w:t>
      </w:r>
      <w:r w:rsidR="00785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qp</w:t>
      </w:r>
      <w:proofErr w:type="spellEnd"/>
      <w:r w:rsidR="00785906" w:rsidRPr="007859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B0E4F" w:rsidRPr="00BA1081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842033" w:rsidRPr="006F762D" w:rsidRDefault="00842033" w:rsidP="004503B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B0E4F" w:rsidRPr="00842033" w:rsidRDefault="00785906" w:rsidP="004503BD">
      <w:pPr>
        <w:pStyle w:val="a3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42033">
        <w:rPr>
          <w:rFonts w:ascii="Times New Roman" w:hAnsi="Times New Roman" w:cs="Times New Roman"/>
          <w:sz w:val="28"/>
          <w:szCs w:val="24"/>
          <w:lang w:val="en-US"/>
        </w:rPr>
        <w:t>BCC</w:t>
      </w:r>
      <w:r w:rsidRPr="0084203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qp1 </w:t>
      </w:r>
      <w:r w:rsidRPr="00842033">
        <w:rPr>
          <w:rFonts w:ascii="Times New Roman" w:hAnsi="Times New Roman" w:cs="Times New Roman"/>
          <w:sz w:val="28"/>
          <w:szCs w:val="24"/>
          <w:lang w:val="en-US"/>
        </w:rPr>
        <w:t xml:space="preserve">= </w:t>
      </w:r>
      <w:proofErr w:type="spellStart"/>
      <w:r w:rsidRPr="00842033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84203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p</w:t>
      </w:r>
      <w:proofErr w:type="spellEnd"/>
      <w:r w:rsidRPr="0084203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min</w:t>
      </w:r>
      <w:r w:rsidRPr="0084203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4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4"/>
            <w:lang w:val="en-US"/>
          </w:rPr>
          <m:t>GS</m:t>
        </m:r>
        <m:r>
          <m:rPr>
            <m:sty m:val="p"/>
          </m:rPr>
          <w:rPr>
            <w:rFonts w:ascii="Cambria Math" w:hAnsi="Times New Roman" w:cs="Times New Roman"/>
            <w:sz w:val="28"/>
            <w:szCs w:val="24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4"/>
            <w:lang w:val="en-US"/>
          </w:rPr>
          <m:t>t</m:t>
        </m:r>
      </m:oMath>
      <w:r w:rsidR="003B0E4F" w:rsidRPr="00842033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842033" w:rsidRDefault="00842033" w:rsidP="004503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где:</w:t>
      </w:r>
    </w:p>
    <w:p w:rsidR="003B0E4F" w:rsidRPr="00BA1081" w:rsidRDefault="006F762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033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84203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p</w:t>
      </w:r>
      <w:proofErr w:type="spellEnd"/>
      <w:r w:rsidRPr="006F762D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84203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min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 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р туристского маршрута до его закрытия или до окончания светового дня, единиц.</w:t>
      </w:r>
    </w:p>
    <w:p w:rsidR="003B0E4F" w:rsidRPr="00BA1081" w:rsidRDefault="003B0E4F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4F" w:rsidRPr="00BA1081" w:rsidRDefault="005E736B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E4F" w:rsidRPr="00BA1081">
        <w:rPr>
          <w:rFonts w:ascii="Times New Roman" w:hAnsi="Times New Roman" w:cs="Times New Roman"/>
          <w:sz w:val="24"/>
          <w:szCs w:val="24"/>
        </w:rPr>
        <w:t>1</w:t>
      </w:r>
      <w:r w:rsidR="00427FBD">
        <w:rPr>
          <w:rFonts w:ascii="Times New Roman" w:hAnsi="Times New Roman" w:cs="Times New Roman"/>
          <w:sz w:val="24"/>
          <w:szCs w:val="24"/>
        </w:rPr>
        <w:t>8</w:t>
      </w:r>
      <w:r w:rsidR="003B0E4F" w:rsidRPr="00BA1081">
        <w:rPr>
          <w:rFonts w:ascii="Times New Roman" w:hAnsi="Times New Roman" w:cs="Times New Roman"/>
          <w:sz w:val="24"/>
          <w:szCs w:val="24"/>
        </w:rPr>
        <w:t xml:space="preserve">. </w:t>
      </w:r>
      <w:r w:rsidR="007464F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B0E4F" w:rsidRPr="00BA1081">
        <w:rPr>
          <w:rFonts w:ascii="Times New Roman" w:hAnsi="Times New Roman" w:cs="Times New Roman"/>
          <w:sz w:val="24"/>
          <w:szCs w:val="24"/>
        </w:rPr>
        <w:t>коэффициентов управленческой емкости и поправочных коэффициентов основываются на учете следующих лимитирующих факторов развития туризма и управленческих параметров развития туризма: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экологические факторы, включая: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81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BA1081">
        <w:rPr>
          <w:rFonts w:ascii="Times New Roman" w:hAnsi="Times New Roman" w:cs="Times New Roman"/>
          <w:sz w:val="24"/>
          <w:szCs w:val="24"/>
        </w:rPr>
        <w:t>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lastRenderedPageBreak/>
        <w:t>риск затопления, подтопления;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развитие эрозионных процессов;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погодные условия;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воздействие на объекты животного и растительного мира;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изменение состояния почвенного и растительного покрова;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изменение состояния, снижение эстетических свойств ландшафтов;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изменение состояния водных объектов;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факторы социального характера, включая: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соответствие ожиданий полученному опыту и общая удовлетворенность путешествием;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качество услуг и инфраструктуры;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отношение к управленческим действиям;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плотность социальных контактов;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факторы социокультурного характера, включая: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влияние туризма на местную социокультурную среду;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показатели гостеприимства и толерантности местного населения в отношении туристов;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факторы социально-экономического характера, включая:</w:t>
      </w:r>
    </w:p>
    <w:p w:rsidR="003B0E4F" w:rsidRPr="00BA1081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3B0E4F" w:rsidRDefault="003B0E4F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81">
        <w:rPr>
          <w:rFonts w:ascii="Times New Roman" w:hAnsi="Times New Roman" w:cs="Times New Roman"/>
          <w:sz w:val="24"/>
          <w:szCs w:val="24"/>
        </w:rPr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7B12E9" w:rsidRDefault="007B12E9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FBD" w:rsidRDefault="00027074" w:rsidP="00450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27FBD">
        <w:rPr>
          <w:rFonts w:ascii="Times New Roman" w:hAnsi="Times New Roman" w:cs="Times New Roman"/>
          <w:sz w:val="24"/>
          <w:szCs w:val="24"/>
        </w:rPr>
        <w:t xml:space="preserve">. 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Перечень поправочных коэффициентов экологического, социального, социально-экономического и социокультурного характера и расчет их значений, а также перечень коэффициентов управленческой емкости и расчет их значений приведены соответственно в приложении </w:t>
      </w:r>
      <w:r w:rsidR="00427FBD">
        <w:rPr>
          <w:rFonts w:ascii="Times New Roman" w:hAnsi="Times New Roman" w:cs="Times New Roman"/>
          <w:sz w:val="24"/>
          <w:szCs w:val="24"/>
        </w:rPr>
        <w:t>2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 и приложении </w:t>
      </w:r>
      <w:r w:rsidR="00427FBD">
        <w:rPr>
          <w:rFonts w:ascii="Times New Roman" w:hAnsi="Times New Roman" w:cs="Times New Roman"/>
          <w:sz w:val="24"/>
          <w:szCs w:val="24"/>
        </w:rPr>
        <w:t>3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427FBD" w:rsidRPr="00427FBD">
        <w:rPr>
          <w:rFonts w:ascii="Times New Roman" w:hAnsi="Times New Roman" w:cs="Times New Roman"/>
          <w:sz w:val="24"/>
          <w:szCs w:val="24"/>
        </w:rPr>
        <w:t>.</w:t>
      </w:r>
      <w:r w:rsidR="007B12E9">
        <w:rPr>
          <w:rFonts w:ascii="Times New Roman" w:hAnsi="Times New Roman" w:cs="Times New Roman"/>
          <w:sz w:val="24"/>
          <w:szCs w:val="24"/>
        </w:rPr>
        <w:t xml:space="preserve"> </w:t>
      </w:r>
      <w:r w:rsidR="001A50D1">
        <w:rPr>
          <w:rFonts w:ascii="Times New Roman" w:hAnsi="Times New Roman" w:cs="Times New Roman"/>
          <w:sz w:val="24"/>
          <w:szCs w:val="24"/>
        </w:rPr>
        <w:t>П</w:t>
      </w:r>
      <w:r w:rsidR="001A50D1" w:rsidRPr="001A50D1">
        <w:rPr>
          <w:rFonts w:ascii="Times New Roman" w:hAnsi="Times New Roman" w:cs="Times New Roman"/>
          <w:sz w:val="24"/>
          <w:szCs w:val="24"/>
        </w:rPr>
        <w:t>лощадь туристского объекта, необходимая для одного посетителя</w:t>
      </w:r>
      <w:r w:rsidR="001A50D1">
        <w:rPr>
          <w:rFonts w:ascii="Times New Roman" w:hAnsi="Times New Roman" w:cs="Times New Roman"/>
          <w:sz w:val="24"/>
          <w:szCs w:val="24"/>
        </w:rPr>
        <w:t>, п</w:t>
      </w:r>
      <w:r w:rsidR="007B12E9">
        <w:rPr>
          <w:rFonts w:ascii="Times New Roman" w:hAnsi="Times New Roman" w:cs="Times New Roman"/>
          <w:sz w:val="24"/>
          <w:szCs w:val="24"/>
        </w:rPr>
        <w:t>еречень коэффициентов</w:t>
      </w:r>
      <w:r w:rsidR="001A50D1" w:rsidRPr="001A50D1">
        <w:rPr>
          <w:rFonts w:ascii="Times New Roman" w:hAnsi="Times New Roman" w:cs="Times New Roman"/>
          <w:sz w:val="24"/>
          <w:szCs w:val="24"/>
        </w:rPr>
        <w:t xml:space="preserve"> </w:t>
      </w:r>
      <w:r w:rsidR="007B12E9">
        <w:rPr>
          <w:rFonts w:ascii="Times New Roman" w:hAnsi="Times New Roman" w:cs="Times New Roman"/>
          <w:sz w:val="24"/>
          <w:szCs w:val="24"/>
        </w:rPr>
        <w:t xml:space="preserve">для каждого туристического объекта индивидуален и рассчитывается </w:t>
      </w:r>
      <w:r w:rsidR="007B12E9" w:rsidRPr="007B12E9">
        <w:rPr>
          <w:rFonts w:ascii="Times New Roman" w:hAnsi="Times New Roman" w:cs="Times New Roman"/>
          <w:sz w:val="24"/>
          <w:szCs w:val="24"/>
        </w:rPr>
        <w:t>на основе анализа вида деятельности и специфики территории</w:t>
      </w:r>
      <w:r w:rsidR="007B12E9">
        <w:rPr>
          <w:rFonts w:ascii="Times New Roman" w:hAnsi="Times New Roman" w:cs="Times New Roman"/>
          <w:sz w:val="24"/>
          <w:szCs w:val="24"/>
        </w:rPr>
        <w:t>.</w:t>
      </w:r>
    </w:p>
    <w:p w:rsidR="005A1C97" w:rsidRDefault="005A1C97" w:rsidP="004503BD">
      <w:pPr>
        <w:spacing w:after="0"/>
        <w:rPr>
          <w:rFonts w:ascii="Times New Roman" w:hAnsi="Times New Roman" w:cs="Times New Roman"/>
          <w:sz w:val="24"/>
          <w:szCs w:val="24"/>
        </w:rPr>
        <w:sectPr w:rsidR="005A1C97" w:rsidSect="00A20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C97" w:rsidRDefault="005A1C97" w:rsidP="00450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</w:t>
      </w:r>
      <w:r w:rsidRPr="005A1C97">
        <w:rPr>
          <w:rFonts w:ascii="Times New Roman" w:hAnsi="Times New Roman" w:cs="Times New Roman"/>
          <w:color w:val="000000"/>
          <w:sz w:val="20"/>
          <w:szCs w:val="20"/>
        </w:rPr>
        <w:t xml:space="preserve">риложение </w:t>
      </w:r>
      <w:r w:rsidR="007B12E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D2CC5" w:rsidRPr="005E736B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 xml:space="preserve">постановлению </w:t>
      </w:r>
      <w:r w:rsidRPr="005E736B">
        <w:rPr>
          <w:rFonts w:ascii="Times New Roman" w:hAnsi="Times New Roman" w:cs="Times New Roman"/>
          <w:sz w:val="20"/>
          <w:szCs w:val="24"/>
        </w:rPr>
        <w:t xml:space="preserve">администрации </w:t>
      </w:r>
    </w:p>
    <w:p w:rsidR="005D2CC5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>Батыревского муниципального округа</w:t>
      </w:r>
    </w:p>
    <w:p w:rsidR="005D2CC5" w:rsidRPr="005E736B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D2CC5">
        <w:rPr>
          <w:rFonts w:ascii="Times New Roman" w:hAnsi="Times New Roman" w:cs="Times New Roman"/>
          <w:sz w:val="20"/>
          <w:szCs w:val="24"/>
        </w:rPr>
        <w:t>30.01.2024 г. № 98</w:t>
      </w:r>
    </w:p>
    <w:p w:rsidR="005D2CC5" w:rsidRPr="005A1C97" w:rsidRDefault="005D2CC5" w:rsidP="0045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5A1C97" w:rsidRPr="000218E6" w:rsidRDefault="005A1C97" w:rsidP="00450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218E6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>ПЕРЕЧЕНЬ</w:t>
      </w:r>
    </w:p>
    <w:p w:rsidR="005A1C97" w:rsidRPr="000218E6" w:rsidRDefault="005A1C97" w:rsidP="00450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218E6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 xml:space="preserve"> поправочных коэффициентов</w:t>
      </w:r>
      <w:r w:rsidRPr="000218E6">
        <w:rPr>
          <w:rFonts w:ascii="Times New Roman" w:hAnsi="Times New Roman" w:cs="Times New Roman"/>
          <w:b/>
          <w:sz w:val="24"/>
          <w:szCs w:val="20"/>
        </w:rPr>
        <w:t xml:space="preserve"> экологического, социального, социально-экономического и социокультурного характера и их расчет</w:t>
      </w:r>
    </w:p>
    <w:p w:rsidR="005A1C97" w:rsidRPr="005A1C97" w:rsidRDefault="005A1C97" w:rsidP="004503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9"/>
        <w:gridCol w:w="3544"/>
        <w:gridCol w:w="5605"/>
      </w:tblGrid>
      <w:tr w:rsidR="000218E6" w:rsidRPr="005A1C97" w:rsidTr="001A50D1">
        <w:trPr>
          <w:trHeight w:val="486"/>
          <w:jc w:val="center"/>
        </w:trPr>
        <w:tc>
          <w:tcPr>
            <w:tcW w:w="534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Группа факторов риска</w:t>
            </w:r>
          </w:p>
        </w:tc>
        <w:tc>
          <w:tcPr>
            <w:tcW w:w="3119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Индикаторы фактора риска</w:t>
            </w:r>
          </w:p>
        </w:tc>
        <w:tc>
          <w:tcPr>
            <w:tcW w:w="3544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</w:t>
            </w:r>
          </w:p>
        </w:tc>
        <w:tc>
          <w:tcPr>
            <w:tcW w:w="5605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Примеры расчета поправочного коэффициента*</w:t>
            </w:r>
          </w:p>
        </w:tc>
      </w:tr>
      <w:tr w:rsidR="000218E6" w:rsidRPr="005A1C97" w:rsidTr="001A50D1">
        <w:trPr>
          <w:trHeight w:val="77"/>
          <w:tblHeader/>
          <w:jc w:val="center"/>
        </w:trPr>
        <w:tc>
          <w:tcPr>
            <w:tcW w:w="534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5" w:type="dxa"/>
            <w:vAlign w:val="center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1C97" w:rsidRPr="005A1C97" w:rsidTr="000218E6">
        <w:trPr>
          <w:trHeight w:val="77"/>
          <w:jc w:val="center"/>
        </w:trPr>
        <w:tc>
          <w:tcPr>
            <w:tcW w:w="15070" w:type="dxa"/>
            <w:gridSpan w:val="5"/>
            <w:vAlign w:val="center"/>
          </w:tcPr>
          <w:p w:rsidR="005A1C97" w:rsidRPr="000218E6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I. Параметры экологического характера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3119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наступление периода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высокого класса пожарной опасности</w:t>
            </w:r>
          </w:p>
        </w:tc>
        <w:tc>
          <w:tcPr>
            <w:tcW w:w="3544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продолжительности пожароопасного периода к общей продолжительности туристского сезона</w:t>
            </w:r>
          </w:p>
        </w:tc>
        <w:tc>
          <w:tcPr>
            <w:tcW w:w="5605" w:type="dxa"/>
          </w:tcPr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пожароопасный период – 40 дней,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туристского сезона – 140 дней,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= 1 - 40/140 = 0,72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Риск подтопления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изменение гидрологического режима и влагоемкости почвы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участков с измененными гидрологическим режимом и влагоемкостью почвы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– 100 кв.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подтопленных участков в период весеннего разлива – 90 кв.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1 - 90/100 = 0,1</w:t>
            </w:r>
          </w:p>
        </w:tc>
      </w:tr>
      <w:tr w:rsidR="000218E6" w:rsidRPr="005A1C97" w:rsidTr="001A50D1">
        <w:trPr>
          <w:trHeight w:val="992"/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размывание поверхности почвы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участков с размытой поверхностью почвы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12 км,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нарушенный в результате размыва почвы участок – 2,5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1- 2,5/12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подтопление/ затопление туристских маршрутов и площадных туристских объектов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затопленных участков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– 1000 кв.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подтопленных участков в период весеннего разлива – 700 кв.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= 1 - 700/1000 = 0,3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Развитие эрозионных процессов (появление / увеличение площади нарушенных и опасных участков) 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изменение площади поперечного сечения тропы</w:t>
            </w:r>
          </w:p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нарушенных участков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2 км.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 участке 100 м произошло существенное изменение поперечного сечения тропы (заглубление на 20 см).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1- 0,1/2 = 0,95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несанкционирован-ных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троп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общей протяженности несанкционированных троп к общей протяженности туристского маршрута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12 км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непосредственной близости от официального маршрута появились 2 несанкционированные тропы протяженностью 2 и 3 км.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1- (2+3)/12 = 0,59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в случае, если общая протяженность несанкционированных троп будет близка либо превысит по протяженности длину туристского маршрута, целесообразно закрыть маршрут и перепланировать его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появление/ увеличение площади нарушенных участков на туристских маршрутах  и площадных туристских объектах (стоянках, смотровых площадках и т.п.)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нарушенных участков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2 км,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нарушенный эрозионными процессами участок – 0,2 км,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= 1- 0,2/2 = 0,9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появление осыпей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/ площади участков с осыпью к общей протяженности /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3 км,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участок с осыпью – 300 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1- 0,3/3 = 0,9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Погодные факторы 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аварийное состояние дорожного полотна в сезон дождей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протяженности участка с аварийным состоянием дорожного полотна в сезон дождей к общей протяженности туристского маршрута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длина маршрута – 13 км,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 аварийного участка – 1 км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1- 1/13 = 0,92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невозможность посещения туристских объектов ввиду нелетной погоды или отсутствия переправы через водные объекты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периода с нелетной погодой или отсутствием переправы к общей продолжительности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период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нелетной погодой или отсутствием переправы – 10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туристского сезона – 140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1 - 10/140 = 0,993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неблагоприятные погодные условия (дни с ливневыми дождями, грозами и сильным ветром, аномально высокой температурой)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периода с неблагоприятными погодными условиями к общей продолжительности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период с неблагоприятными погодными условиями – 30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туристского сезона – 140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1 - 30/140 = 0,79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Воздействие на объекты животного и растительного мира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изменение видового состава</w:t>
            </w:r>
          </w:p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между количеством видов, которые появились и/или исчезли с территории туристского объекта на конец туристского сезона, и общим количеством видов, зарегистрированных на территории туристского объекта до открытия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перечень объектов животного и растительного мира на территории туристского объекта на начало туристского сезона включал 129 объектов.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После начала туристского сезона с территории туристского объекта исчезло 2 вида сосудистых растений и появился 1 синантропный объект животного мира (голубь сизый).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– (2+1)/129 = 0,98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сокращение общего количества видов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разница между 1 и отношением между количеством видов, исчезнувших с территории туристского объекта на конец туристского сезона, и количеством видов,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на территории туристского объекта до открытия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животного мира на территории туристского объекта (рекреационная зона, по которой проходит туристский маршрут и на которой расположена смотровая площадка) на начало туристского сезона включал 29 объектов крупных млекопитающих и птиц.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После начала туристского сезона территорию покинули 1 вид млекопитающих и 2 вида птиц (всего 3 вида).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1 - 3/29 = 0,9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увеличение количества синантропных видов, появление чужеродных видов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синантропных и чужеродных видов, появившихся на территории туристского объекта на конец туристского сезона, к общему количеству видов, встречающихся на территории туристского объекта до открытия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перечень объектов животного мира на территории туристского объекта на начало туристского сезона включал 29 объектов.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После начала туристского сезона на территории туристского объекта появился 1 синантропный объект животного мира (голубь сизый).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– 1/29 = 0,97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сокращение количества редких видов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редких видов, зарегистрированных на территории туристского объекта на конец туристского сезона, к количеству редких видов, зарегистрированных на территории туристского объекта до открытия туристского сезона- сокращение количества редких видов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перечень редких и находящихся под угрозой исчезновения объектов животного и растительного мира, занесенных в Красную книгу Российской Федерации, на территории туристского объекта на начало туристского сезона включал 7 объектов.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начала туристского сезона с территории исчезли 2 вида (1 вид сосудистых растений и 1 вид млекопитающих.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1 - 2/7 = 0,72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снижение численности редких видов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численности редких видов на территории туристского объекта на конец туристского сезона, к численности редких видов на территории туристского объекта до открытия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численность оленей на участке особо охраняемой природной территории, по которому пролегает туристский маршрут и где расположена смотровая вышка, составлял 500 особей на начало открытия туристского сезона.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К концу сезона большая часть оленей покинула данный участок особо охраняемой природной территории, численность оставшихся оленей составила 50 особей.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1 - 50/500 = 0,9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уменьшение проективного покрытия отдельных видов растений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проективного покрытия отдельных видов растений на территории туристского объекта на конец туристского сезона, к площади проективного покрытия отдельных видов растений на территории туристского объекта до открытия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проективного покрытия злаковой растительности на смотровой площадке на начало туристского сезона составляла 100% (сплошное покрытие), на конец туристского сезона – 70%.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1 - 70/100 = 0,3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изменение поведения объектов животного мира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частоты случаев проявления у животных агрессии, оборонительной реакции, реакции избегания, признаков беспокойства и стресса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конец туристского сезона, к частоте случаев проявления такой реакции у животных на территории туристского объекта до открытия туристского сезона.</w:t>
            </w:r>
          </w:p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особей с проявлением агрессии, оборонительной реакции, реакции избегания, признаков беспокойства и стресса к общему количеству встреченных особей.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в начале туристского сезона на туристскую тропу ежедневно выходили олени.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br/>
              <w:t>К концу туристского сезона встречи с оленями стали происходить на тропе не чаще 2 раз в неделю.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1 - 2/7 = 0,82</w:t>
            </w:r>
          </w:p>
          <w:p w:rsid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начале туристского сезона на туристской тропе можно было встретить до 5 кабанов и ни одного с оборонительной реакцией и признаками беспокойства.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концу туристского сезона из пяти кабанов хотя бы один  проявлял оборонительную реакцию и признаки беспокойства.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1 - 1/5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сезона размножения животных, в течение которого они наиболее уязвимы и реагируют на присутствие человека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продолжительности сезона размножения животных, в течение которого они наиболее уязвимы и реагируют на присутствие человека, когда введены ограничения, к общей продолжительности туристского сезона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сезона размножения животных, в течение которого они наиболее уязвимы и реагируют на присутствие человека, когда введены ограничения, – 40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продолжительность туристского сезона – 140 дней,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1 - 40/140 = 0,72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Угнетение (трансформация) почвенного и растительного покрова 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сокращение площади покрытия растительного покрова </w:t>
            </w:r>
          </w:p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нарушенных участков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(смотровая площадка) – 1000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 она вся была покрыта травянистой растительностью.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нарушенных участков, на которых растительный покров отсутствует, либо находится в сильной стадии нарушения (4-5 стадия дегрессии) на конец туристского сезона – 300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1 - 300/1000 = 0,77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уменьшение высоты растительного покрова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с угнетенной растительностью (высота растительного покрова в два и более раза ниже нормы)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(смотровая площадка) – 1000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высота растительного покрова (травянистой растительности) составляла от 10 до 25 см.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течение туристского сезона высота растительного покрова снизилась на отдельных участках до 3-5 см. Общая площадь нарушенных участков – 500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1 - 500/1000 = 0,5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уменьшение мощности подстилки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с нарушенной подстилкой (толщина подстилки в два и более раза меньше, чем на ненарушенных участках)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(площадка для размещения палаток) – 1000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толщина подстилки на участке составляла от 10 до 15 см.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течение туристского сезона высота растительного покрова снизилась на отдельных участках до 3-5 см. Общая площадь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нарушенных участков – 500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1 - 500/1000 = 0,5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увеличение площади оголенных корней деревьев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с оголенными корнями деревьев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(смотровая площадка) – 300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оголенных корней деревьев не было зафиксировано.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концу туристского сезона площадь участка с оголенными корнями деревьев составила 100 кв. м.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1 - 100/300 = 0,67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увеличение количества повреждений на деревьях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поврежденных деревьев к общему количеству деревьев на туристском объекте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 туристском объекте (зона отдыха, пикниковая зона) произрастает 120 деревьев. Ранее, на начало туристского сезона, поврежденных деревьев не было зафиксировано.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концу туристского сезона количества поломанных деревьев, деревьев с ободранной корой и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составило 30 шт.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1 - 30/120 = 0,75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сокращение подроста и подлеска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участков, где подрост и подлесок практически исчезли,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(место отдыха) – 300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на всей площадь объекта произрастал подрост и подлесок.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концу туристского сезона на площади 100 кв. м подрост и подлесок практически отсутствуют.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1 - 100/300 = 0,67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уплотнение верхних горизонтов почвы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с уплотненными (вытоптанными) верхними горизонтами почвы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(площадка для размещения палаток) – 500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Ранее, на начало туристского сезона, уплотнение верхних горизонтов почвы (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вытаптывания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) не наблюдалось.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течение туристского сезона на отдельных участках появились уплотненные участки, общая площадь которых составила 150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1 - 150/500 = 0,7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появление/ увеличение площади участков с вытоптанной до минерального горизонта поверхностью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с вытоптанной до минерального горизонта поверхностью к общей площади туристского объекта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(площадка для размещения палаток) – 500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участки с вытоптанной до минерального горизонта поверхностью отсутствовали.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течение туристского сезона на отдельных участках появились участки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вытоптанной до минерального горизонта поверхностью, общая площадь которых составила 100 кв. м.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Изменение состояния, снижение эстетических свойств ландшафтов  </w:t>
            </w:r>
          </w:p>
        </w:tc>
        <w:tc>
          <w:tcPr>
            <w:tcW w:w="3119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замусоривание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твердыми коммунальными отходами, вандализм, загрязнение (химическое,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щумовое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световое)</w:t>
            </w:r>
          </w:p>
        </w:tc>
        <w:tc>
          <w:tcPr>
            <w:tcW w:w="3544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площади участков ландшафтов, замусоренных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твердыми коммунальными отходами, загрязненных (включая химическое и шумовое, световое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зягрязнение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), пострадавших в результате вандализма, к общей площади туристского объекта</w:t>
            </w:r>
          </w:p>
        </w:tc>
        <w:tc>
          <w:tcPr>
            <w:tcW w:w="5605" w:type="dxa"/>
          </w:tcPr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туристского объекта (рекреационная зона, зона отдыха) – 1000 кв. м.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мусор, загрязнение и участки, поврежденные в результате вандализма, отсутствовали. 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течение туристского сезона появились участки с высокой степенью замусоривания твердыми коммунальными отходами и другими видами загрязнений, общая площадь которых составила 400 кв. м.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1 - 400/1000 = 0,6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Изменение состояния водных объектов</w:t>
            </w:r>
          </w:p>
        </w:tc>
        <w:tc>
          <w:tcPr>
            <w:tcW w:w="3119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замусоривание и загрязнение водных объектов, изменение мутности, появление процесса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эвтрофикации</w:t>
            </w:r>
            <w:proofErr w:type="spellEnd"/>
          </w:p>
        </w:tc>
        <w:tc>
          <w:tcPr>
            <w:tcW w:w="3544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разница между 1 и отношением площади участков водных объектов, замусоренных, загрязненных, с проявлением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эвтрофикации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(«цветения»), к общей площади водных объекта в границах туристского объекта</w:t>
            </w:r>
          </w:p>
        </w:tc>
        <w:tc>
          <w:tcPr>
            <w:tcW w:w="5605" w:type="dxa"/>
          </w:tcPr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общая площадь водных объектов в границах туристского объекта – 1000 кв. м.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Ранее, на начало туристского сезона, замусоренных, загрязненных, с проявлением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эвтрофикации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(«цветения») водных объектов не наблюдалось. 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течение туристского сезона появились участки водных объектов, замусоренных, загрязненных, с проявлением 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эвтрофикации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(«цветения»), общая площадь которых составила 500 кв. м.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1 - 500/1000 = 0,5</w:t>
            </w:r>
          </w:p>
        </w:tc>
      </w:tr>
      <w:tr w:rsidR="005A1C97" w:rsidRPr="005A1C97" w:rsidTr="000218E6">
        <w:trPr>
          <w:trHeight w:val="195"/>
          <w:jc w:val="center"/>
        </w:trPr>
        <w:tc>
          <w:tcPr>
            <w:tcW w:w="15070" w:type="dxa"/>
            <w:gridSpan w:val="5"/>
            <w:vAlign w:val="center"/>
          </w:tcPr>
          <w:p w:rsidR="005A1C97" w:rsidRPr="000218E6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218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II. </w:t>
            </w:r>
            <w:r w:rsidRPr="000218E6"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Параметры социального характера</w:t>
            </w:r>
          </w:p>
        </w:tc>
      </w:tr>
      <w:tr w:rsidR="000218E6" w:rsidRPr="005A1C97" w:rsidTr="001A50D1">
        <w:trPr>
          <w:trHeight w:val="1224"/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Соответствие ожиданий полученному опыту и общая удовлетворенность путешествием</w:t>
            </w:r>
          </w:p>
        </w:tc>
        <w:tc>
          <w:tcPr>
            <w:tcW w:w="3119" w:type="dxa"/>
          </w:tcPr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восприятие и значимость отдельных условий осуществления туризма (значимость факторов уединенности, сохранности дикой природы, аутентичности окружающей среды; восприятие факторов беспокойства, восприятие чувства места)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для которых условия осуществления туризма значимы,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для которых условия осуществления туризма значимы, в результате соцопроса составило 125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1 - 125/500 = 0,75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оценка качества полученного опыта и впечатлений (удовлетворен-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уровнем уединенности, уровнем сохранности дикой природы, уровнем аутентичности окружающей среды; соответствие полученного опыта ожиданиям)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удовлетворенных качеством полученного опыта и впечатлений,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неудовлетворенных качеством полученного опыта и впечатлений,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Качество услуг и инфраструктуры</w:t>
            </w:r>
          </w:p>
        </w:tc>
        <w:tc>
          <w:tcPr>
            <w:tcW w:w="3119" w:type="dxa"/>
          </w:tcPr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соответствие уровня инфраструктуры и спектра оказываемых услуг потребностям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места и целевой аудитории (недостаточность или избыточность инфраструктуры или сервисов, оценка качества инфраструктуры и сервисов)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разница между 1 и отношением количества туристов, признавших недостаточность или избыточность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или сервисов, низко оценивших качество инфраструктуры и сервисов,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посетителей, признавших недостаточность или избыточность инфраструктуры или сервисов, низко оценивших качество инфраструктуры и сервисов, в результате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эффективность эколого-просветительской деятельности (полнота информационного сопровождения на маршрутах, уровень осведомлённости туристов о посещаемой территории, принципах экологического туризма и др.)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признавших недостаточную полноту информационного сопровождения на маршрутах, продемонстрировавших низкий уровень осведомлённости туристов о посещаемой территории, принципах экологического туризма,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признавших недостаточную полноту информационного сопровождения на маршрутах, продемонстрировавших низкий уровень осведомлённости туристов о посещаемой территории, принципах экологического туризма,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Уровень безопасности (количество несчастных случаев, уровень сложности и комфортности маршрута)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признавших недостаточную безопасность на маршруте и чрезвычайно высокий уровень сложности и низкий уровень комфортности маршрута,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признавших недостаточную безопасность на маршруте и чрезвычайно высокий уровень сложности и низкий уровень комфортности маршрута, в результате соцопроса составило 100 человек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Отношение к управленческим действиям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оценка действий по управлению туристскими потоками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удовлетворенных не удовлетворенных действиями по управлению туристскими потоками,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 удовлетворенных не удовлетворенных действиями по управлению туристскими потоками,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оценка приемлемости уровня платы за посещение</w:t>
            </w:r>
          </w:p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признавших неприемлемым уровень платы за посещение особо охраняемой природной территории,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признавших неприемлемым уровень платы за посещение особо охраняемой природной территории,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отношение к введенным ограничениям и запретам (введение периодов запрета посещений, квот на посещение объектов и др.)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довольных введенными ограничениями и запретами,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 довольных введенными ограничениями и запретами,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оценка уровня развития туристской инфраструктуры 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довольных уровнем развития туристской инфраструктуры,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 довольных уровнем развития туристской инфраструктуры,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Параметры плотности социальных контактов</w:t>
            </w: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плотность внешних социальных контактов и её восприятие (количество встреченных человек и (или) групп на туристских маршрутах и на стоянках при осуществлении туризма, характер взаимодействий с встреченными группами,</w:t>
            </w:r>
          </w:p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восприятие реальной плотности внешних контактов на маршрутах и на стоянках при осуществлении туризма)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довольных плотностью внешних социальных контактов,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 довольных плотностью внешних социальных контактов,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плотность внутренних социальных контактов и её восприятие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ab/>
              <w:t>(размер группы, общность взглядов членов группы, конфликтность внутри группы, восприятие внутренней плотности контактов)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туристов, не довольных плотностью внутренних социальных контактов (размером группы, совместимостью взглядов членов группы, уровнем конфликтности внутри группы), к общему количеству туристов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посетителей, не довольных плотностью внутренних социальных контактов (размером группы, совместимостью взглядов членов группы, уровнем конфликтности внутри группы),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посетителей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0218E6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5A1C97" w:rsidRPr="005A1C97" w:rsidTr="000218E6">
        <w:trPr>
          <w:trHeight w:val="147"/>
          <w:jc w:val="center"/>
        </w:trPr>
        <w:tc>
          <w:tcPr>
            <w:tcW w:w="15070" w:type="dxa"/>
            <w:gridSpan w:val="5"/>
            <w:vAlign w:val="center"/>
          </w:tcPr>
          <w:p w:rsidR="005A1C97" w:rsidRPr="000218E6" w:rsidRDefault="005A1C97" w:rsidP="004503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21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  <w:bookmarkStart w:id="0" w:name="undefined"/>
            <w:r w:rsidRPr="000218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Параметры социокультурного характера</w:t>
            </w:r>
          </w:p>
        </w:tc>
      </w:tr>
      <w:bookmarkEnd w:id="0"/>
      <w:tr w:rsidR="000218E6" w:rsidRPr="005A1C97" w:rsidTr="001A50D1">
        <w:trPr>
          <w:jc w:val="center"/>
        </w:trPr>
        <w:tc>
          <w:tcPr>
            <w:tcW w:w="534" w:type="dxa"/>
            <w:vMerge w:val="restart"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8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Влияние туризма на местную социокультурную среду</w:t>
            </w:r>
          </w:p>
        </w:tc>
        <w:tc>
          <w:tcPr>
            <w:tcW w:w="3119" w:type="dxa"/>
          </w:tcPr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воздействие на систему ценностей, традиции и уклад жизни (случаи использования в туризме объектов особой духовной ценности для населения, случаи адаптации местных традиций и ритуалов, объектов художественного промысла под потребности туристов, изменение ценностных установок населения в результате использования объектов особой духовной ценности в туризме)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местных жителей, не довольных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влиянием туризма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 систему ценностей, традиции и уклад жизни, к общему количеству местных жителей, принявших участие в соцопросе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местных жителей, не довольных влиянием туризма на систему ценностей, традиции и уклад жизни, к общему количеству местных жителей,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местных жителей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воздействие на сложившиеся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традиции рекреационного использования отдельных объектов (доступ местного населения к рекреационным объектам и участкам на особо охраняемых природных территориях, отношение местного населения к совместному с туристами использованию объектов традиционного отдыха, уровень «конкуренции» между туристами и местными жителями на традиционных для отдыха населения объектах)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разница между 1 и отношением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количества местных жителей, не довольных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влиянием туризма</w:t>
            </w:r>
            <w:r w:rsidRPr="005A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 сложившиеся традиции рекреационного использования отдельных объектов, к общему количеству местных жителей, принявших участие в соцопросе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местных жителей, не довольных влиянием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туризма на сложившиеся традиции рекреационного использования отдельных объектов, к общему количеству местных жителей,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местных жителей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  <w:vMerge/>
          </w:tcPr>
          <w:p w:rsidR="000218E6" w:rsidRPr="005A1C97" w:rsidRDefault="000218E6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конфликты между рекреационным и иными видами природопользования (случаи совместного использования населением и туристами культурно-досуговой инфраструктуры, дорожно-</w:t>
            </w: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сети и др., отношение местного населения к совместному с туристами использованию объектов инфраструктуры, случаи осуществления туристской деятельности на объектах, традиционно используемых населением для иных видов деятельности, </w:t>
            </w:r>
          </w:p>
          <w:p w:rsidR="000218E6" w:rsidRPr="000218E6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отношение населения к осуществлению туризма на объектах иной хозяйственной деятельности)</w:t>
            </w:r>
          </w:p>
        </w:tc>
        <w:tc>
          <w:tcPr>
            <w:tcW w:w="3544" w:type="dxa"/>
          </w:tcPr>
          <w:p w:rsidR="000218E6" w:rsidRPr="005A1C97" w:rsidRDefault="000218E6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местных жителей, не довольных возникающими конфликтами между рекреационным и иными видами природопользования, к общему количеству местных жителей, принявших участие в соцопросе (результаты соцопроса/анкетирования)</w:t>
            </w:r>
          </w:p>
        </w:tc>
        <w:tc>
          <w:tcPr>
            <w:tcW w:w="5605" w:type="dxa"/>
          </w:tcPr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местных жителей, не довольных возникающими конфликтами между рекреационным и иными видами природопользования, к общему количеству местных жителей, в результате соцопроса составило 100 человек.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местных жителей составило 500 человек. 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0218E6" w:rsidRPr="005A1C97" w:rsidRDefault="000218E6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8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Показатели гостеприимства и толерантности местного населения в отношении туристов</w:t>
            </w:r>
          </w:p>
        </w:tc>
        <w:tc>
          <w:tcPr>
            <w:tcW w:w="3119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уровень контактов с туристами и гостеприимства (количество и характер встреч населения и туристов, уровень «раздражимости» населения по отношению к туристам,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уровень «открытости» социума, количество конфликтов между 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местными жителями и туристами,</w:t>
            </w:r>
          </w:p>
          <w:p w:rsidR="005A1C97" w:rsidRPr="000218E6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жалоб на туристов со стороны местных жителей, и наоборот</w:t>
            </w:r>
          </w:p>
        </w:tc>
        <w:tc>
          <w:tcPr>
            <w:tcW w:w="3544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разница между 1 и отношением количества местных жителей, признавших низким уровень контактов с туристами и уровень гостеприимства, к общему количеству местных жителей, принявших участие в соцопросе (результаты соцопроса/анкетирования)</w:t>
            </w:r>
          </w:p>
        </w:tc>
        <w:tc>
          <w:tcPr>
            <w:tcW w:w="5605" w:type="dxa"/>
          </w:tcPr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местных жителей, признавших низким уровень контактов с туристами и уровень гостеприимства, в результате соцопроса составило 100 человек.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местных жителей составило 500 человек. 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  <w:tr w:rsidR="005A1C97" w:rsidRPr="005A1C97" w:rsidTr="000218E6">
        <w:trPr>
          <w:trHeight w:val="77"/>
          <w:jc w:val="center"/>
        </w:trPr>
        <w:tc>
          <w:tcPr>
            <w:tcW w:w="15070" w:type="dxa"/>
            <w:gridSpan w:val="5"/>
            <w:vAlign w:val="center"/>
          </w:tcPr>
          <w:p w:rsidR="005A1C97" w:rsidRPr="000218E6" w:rsidRDefault="005A1C97" w:rsidP="004503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218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IV. Параметры социально-экономического характера</w:t>
            </w:r>
          </w:p>
        </w:tc>
      </w:tr>
      <w:tr w:rsidR="000218E6" w:rsidRPr="005A1C97" w:rsidTr="001A50D1">
        <w:trPr>
          <w:jc w:val="center"/>
        </w:trPr>
        <w:tc>
          <w:tcPr>
            <w:tcW w:w="534" w:type="dxa"/>
          </w:tcPr>
          <w:p w:rsidR="005A1C97" w:rsidRPr="005A1C97" w:rsidRDefault="005A1C97" w:rsidP="0045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15. .</w:t>
            </w:r>
          </w:p>
        </w:tc>
        <w:tc>
          <w:tcPr>
            <w:tcW w:w="2268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Влияние туристской деятельности на особо охраняемые природные территории на социально-экономическую обстановку в регионе</w:t>
            </w:r>
          </w:p>
        </w:tc>
        <w:tc>
          <w:tcPr>
            <w:tcW w:w="3119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выгоды от туризма для местного населения (количество местных жителей, занятых круглогодично и сезонно в туризме;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местных жителей, эпизодически предоставляющих услуги;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уровень доходов местных жителей от туризма; 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рабочих мест, создаваемых туризмом для местного населения;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распределение доходов от туризма среди различных получателей (доля местного населения);</w:t>
            </w:r>
          </w:p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уровень расходов туристов во время путешествия) </w:t>
            </w:r>
          </w:p>
        </w:tc>
        <w:tc>
          <w:tcPr>
            <w:tcW w:w="3544" w:type="dxa"/>
          </w:tcPr>
          <w:p w:rsidR="005A1C97" w:rsidRPr="005A1C97" w:rsidRDefault="005A1C97" w:rsidP="0045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разница между 1 и отношением количества местных жителей, не признающих выгоды от туризма для местного населения, к общему количеству местных жителей, принявших участие в соцопросе (результаты соцопроса/анкетирования)</w:t>
            </w:r>
          </w:p>
        </w:tc>
        <w:tc>
          <w:tcPr>
            <w:tcW w:w="5605" w:type="dxa"/>
          </w:tcPr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местных жителей, не признающих выгоды от туризма для местного населения, в результате соцопроса составило 100 человек.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Всего количество опрошенных местных жителей составило 500 человек. 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Поправочный коэффициент:</w:t>
            </w:r>
          </w:p>
          <w:p w:rsidR="005A1C97" w:rsidRPr="005A1C97" w:rsidRDefault="005A1C97" w:rsidP="00450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Cf</w:t>
            </w:r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5A1C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= 1 - 100/500 = 0,8</w:t>
            </w:r>
          </w:p>
        </w:tc>
      </w:tr>
    </w:tbl>
    <w:p w:rsidR="005A1C97" w:rsidRPr="005A1C97" w:rsidRDefault="005A1C97" w:rsidP="00450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C9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A1C97" w:rsidRPr="005A1C97" w:rsidRDefault="005A1C97" w:rsidP="00450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C97">
        <w:rPr>
          <w:rFonts w:ascii="Times New Roman" w:hAnsi="Times New Roman" w:cs="Times New Roman"/>
          <w:sz w:val="20"/>
          <w:szCs w:val="20"/>
        </w:rPr>
        <w:t xml:space="preserve">* Расчет поправочных коэффициентов производится по формуле: </w:t>
      </w:r>
      <w:proofErr w:type="spellStart"/>
      <w:r w:rsidRPr="007B12E9">
        <w:rPr>
          <w:rFonts w:ascii="Times New Roman" w:eastAsia="MS Mincho" w:hAnsi="Times New Roman" w:cs="Times New Roman"/>
          <w:sz w:val="20"/>
          <w:szCs w:val="20"/>
          <w:lang w:eastAsia="ru-RU"/>
        </w:rPr>
        <w:t>Cf</w:t>
      </w:r>
      <w:r w:rsidRPr="007B12E9">
        <w:rPr>
          <w:rFonts w:ascii="Times New Roman" w:eastAsia="MS Mincho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7B12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Cambria Math" w:hAnsi="Times New Roman" w:cs="Times New Roman"/>
            <w:sz w:val="20"/>
            <w:szCs w:val="20"/>
            <w:lang w:eastAsia="ru-RU"/>
          </w:rPr>
          <m:t xml:space="preserve">= </m:t>
        </m:r>
        <m:r>
          <m:rPr>
            <m:sty m:val="p"/>
          </m:rPr>
          <w:rPr>
            <w:rFonts w:ascii="Cambria Math" w:eastAsia="Cambria Math" w:hAnsi="Times New Roman" w:cs="Times New Roman"/>
            <w:sz w:val="20"/>
            <w:szCs w:val="20"/>
          </w:rPr>
          <m:t>1</m:t>
        </m:r>
        <m:r>
          <m:rPr>
            <m:sty m:val="p"/>
          </m:rPr>
          <w:rPr>
            <w:rFonts w:ascii="Times New Roman" w:eastAsia="Cambria Math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Times New Roman" w:cs="Times New Roman"/>
                    <w:sz w:val="20"/>
                    <w:szCs w:val="20"/>
                  </w:rPr>
                  <m:t>Lm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Times New Roman" w:cs="Times New Roman"/>
                    <w:sz w:val="20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Times New Roman" w:cs="Times New Roman"/>
                    <w:sz w:val="20"/>
                    <w:szCs w:val="20"/>
                  </w:rPr>
                  <m:t>Tm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Times New Roman" w:cs="Times New Roman"/>
                    <w:sz w:val="20"/>
                    <w:szCs w:val="20"/>
                  </w:rPr>
                  <m:t>x</m:t>
                </m:r>
              </m:sub>
            </m:sSub>
          </m:den>
        </m:f>
      </m:oMath>
      <w:r w:rsidRPr="007B12E9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7B12E9" w:rsidRDefault="005A1C97" w:rsidP="00450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C97">
        <w:rPr>
          <w:rFonts w:ascii="Times New Roman" w:hAnsi="Times New Roman" w:cs="Times New Roman"/>
          <w:sz w:val="20"/>
          <w:szCs w:val="20"/>
        </w:rPr>
        <w:t>где</w:t>
      </w:r>
      <w:r w:rsidR="007B12E9">
        <w:rPr>
          <w:rFonts w:ascii="Times New Roman" w:hAnsi="Times New Roman" w:cs="Times New Roman"/>
          <w:sz w:val="20"/>
          <w:szCs w:val="20"/>
        </w:rPr>
        <w:t>:</w:t>
      </w:r>
      <w:r w:rsidRPr="005A1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2E9" w:rsidRDefault="005A1C97" w:rsidP="00450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5A1C97">
        <w:rPr>
          <w:rFonts w:ascii="Times New Roman" w:hAnsi="Times New Roman" w:cs="Times New Roman"/>
          <w:sz w:val="20"/>
          <w:szCs w:val="20"/>
          <w:shd w:val="clear" w:color="auto" w:fill="FFFFFF"/>
        </w:rPr>
        <w:t>Lm</w:t>
      </w:r>
      <w:proofErr w:type="spellEnd"/>
      <w:r w:rsidRPr="005A1C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корректирующее значение параметра фактора риска, лимитирующего возможности рекреационной деятельности, </w:t>
      </w:r>
    </w:p>
    <w:p w:rsidR="005A1C97" w:rsidRPr="005A1C97" w:rsidRDefault="005A1C97" w:rsidP="00450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1C97">
        <w:rPr>
          <w:rFonts w:ascii="Times New Roman" w:hAnsi="Times New Roman" w:cs="Times New Roman"/>
          <w:sz w:val="20"/>
          <w:szCs w:val="20"/>
          <w:shd w:val="clear" w:color="auto" w:fill="FFFFFF"/>
        </w:rPr>
        <w:t>Tm</w:t>
      </w:r>
      <w:proofErr w:type="spellEnd"/>
      <w:r w:rsidRPr="005A1C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общее значе</w:t>
      </w:r>
      <w:r w:rsidRPr="005A1C97">
        <w:rPr>
          <w:rFonts w:ascii="Times New Roman" w:hAnsi="Times New Roman" w:cs="Times New Roman"/>
          <w:sz w:val="20"/>
          <w:szCs w:val="20"/>
        </w:rPr>
        <w:t>ние фактор</w:t>
      </w:r>
      <w:r w:rsidRPr="005A1C97">
        <w:rPr>
          <w:rFonts w:ascii="Times New Roman" w:hAnsi="Times New Roman" w:cs="Times New Roman"/>
          <w:sz w:val="20"/>
          <w:szCs w:val="20"/>
          <w:shd w:val="clear" w:color="auto" w:fill="FFFFFF"/>
        </w:rPr>
        <w:t>а риска.</w:t>
      </w:r>
    </w:p>
    <w:p w:rsidR="005A1C97" w:rsidRPr="005A1C97" w:rsidRDefault="005A1C97" w:rsidP="00450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C97">
        <w:rPr>
          <w:rFonts w:ascii="Times New Roman" w:hAnsi="Times New Roman" w:cs="Times New Roman"/>
          <w:sz w:val="20"/>
          <w:szCs w:val="20"/>
        </w:rPr>
        <w:t>* Поправочные коэффициенты учитываются на основании индикаторов факторов риска, виды и количество которых зависят от специфики особо охраняемых природных территорий и расположенных в их границах туристических объектов.</w:t>
      </w:r>
    </w:p>
    <w:p w:rsidR="005A1C97" w:rsidRDefault="005A1C97" w:rsidP="00450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BD" w:rsidRDefault="004503BD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3BD" w:rsidRDefault="004503BD" w:rsidP="00450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3BD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</w:t>
      </w:r>
      <w:r w:rsidRPr="005A1C97">
        <w:rPr>
          <w:rFonts w:ascii="Times New Roman" w:hAnsi="Times New Roman" w:cs="Times New Roman"/>
          <w:color w:val="000000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5D2CC5" w:rsidRPr="005E736B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 xml:space="preserve">постановлению </w:t>
      </w:r>
      <w:r w:rsidRPr="005E736B">
        <w:rPr>
          <w:rFonts w:ascii="Times New Roman" w:hAnsi="Times New Roman" w:cs="Times New Roman"/>
          <w:sz w:val="20"/>
          <w:szCs w:val="24"/>
        </w:rPr>
        <w:t xml:space="preserve">администрации </w:t>
      </w:r>
    </w:p>
    <w:p w:rsidR="005D2CC5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E736B">
        <w:rPr>
          <w:rFonts w:ascii="Times New Roman" w:hAnsi="Times New Roman" w:cs="Times New Roman"/>
          <w:sz w:val="20"/>
          <w:szCs w:val="24"/>
        </w:rPr>
        <w:t>Батыревского муниципального округа</w:t>
      </w:r>
    </w:p>
    <w:p w:rsidR="005D2CC5" w:rsidRPr="005E736B" w:rsidRDefault="005D2CC5" w:rsidP="005D2CC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D2CC5">
        <w:rPr>
          <w:rFonts w:ascii="Times New Roman" w:hAnsi="Times New Roman" w:cs="Times New Roman"/>
          <w:sz w:val="20"/>
          <w:szCs w:val="24"/>
        </w:rPr>
        <w:t>30.01.2024 г. № 98</w:t>
      </w:r>
    </w:p>
    <w:p w:rsidR="005D2CC5" w:rsidRPr="007B12E9" w:rsidRDefault="005D2CC5" w:rsidP="00450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4503BD" w:rsidRDefault="004503BD" w:rsidP="004503B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503BD" w:rsidRPr="004503BD" w:rsidRDefault="004503BD" w:rsidP="00450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503BD">
        <w:rPr>
          <w:rFonts w:ascii="Times New Roman" w:eastAsia="MS Mincho" w:hAnsi="Times New Roman" w:cs="Times New Roman"/>
          <w:b/>
          <w:sz w:val="24"/>
          <w:lang w:eastAsia="ru-RU"/>
        </w:rPr>
        <w:t>ПЕРЕЧЕНЬ</w:t>
      </w:r>
    </w:p>
    <w:p w:rsidR="004503BD" w:rsidRPr="004503BD" w:rsidRDefault="004503BD" w:rsidP="00450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503BD">
        <w:rPr>
          <w:rFonts w:ascii="Times New Roman" w:eastAsia="MS Mincho" w:hAnsi="Times New Roman" w:cs="Times New Roman"/>
          <w:b/>
          <w:sz w:val="24"/>
          <w:lang w:eastAsia="ru-RU"/>
        </w:rPr>
        <w:t>коэффициентов управленческой емкости</w:t>
      </w:r>
      <w:r w:rsidRPr="004503BD">
        <w:rPr>
          <w:rFonts w:ascii="Times New Roman" w:hAnsi="Times New Roman" w:cs="Times New Roman"/>
          <w:b/>
          <w:sz w:val="24"/>
        </w:rPr>
        <w:t xml:space="preserve"> и их расчет</w:t>
      </w:r>
    </w:p>
    <w:p w:rsidR="004503BD" w:rsidRPr="004503BD" w:rsidRDefault="004503BD" w:rsidP="004503BD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815"/>
        <w:gridCol w:w="4569"/>
        <w:gridCol w:w="7463"/>
      </w:tblGrid>
      <w:tr w:rsidR="004503BD" w:rsidRPr="004503BD" w:rsidTr="004503BD">
        <w:tc>
          <w:tcPr>
            <w:tcW w:w="505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5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Управленческие параметры </w:t>
            </w:r>
          </w:p>
        </w:tc>
        <w:tc>
          <w:tcPr>
            <w:tcW w:w="4569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Виды ресурсов</w:t>
            </w:r>
          </w:p>
        </w:tc>
        <w:tc>
          <w:tcPr>
            <w:tcW w:w="7463" w:type="dxa"/>
            <w:vAlign w:val="center"/>
          </w:tcPr>
          <w:p w:rsidR="004503BD" w:rsidRPr="00027074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Расчет коэффициента управленческой емкости (отношение текущих управленческих показателей (имеющихся ресурсов) к оптимальным (потребностям) </w:t>
            </w: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4503BD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MC</w:t>
            </w: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4503BD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</w:t>
            </w:r>
            <w:r w:rsidRPr="004503BD">
              <w:rPr>
                <w:rFonts w:ascii="Times New Roman" w:eastAsia="Arial" w:hAnsi="Times New Roman" w:cs="Times New Roman"/>
                <w:sz w:val="20"/>
                <w:szCs w:val="20"/>
                <w:vertAlign w:val="subscript"/>
                <w:lang w:val="en-US"/>
              </w:rPr>
              <w:t>real</w:t>
            </w:r>
            <w:proofErr w:type="spellEnd"/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4503BD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</w:t>
            </w:r>
            <w:r w:rsidRPr="004503BD">
              <w:rPr>
                <w:rFonts w:ascii="Times New Roman" w:eastAsia="Arial" w:hAnsi="Times New Roman" w:cs="Times New Roman"/>
                <w:sz w:val="20"/>
                <w:szCs w:val="20"/>
                <w:vertAlign w:val="subscript"/>
                <w:lang w:val="en-US"/>
              </w:rPr>
              <w:t>opt</w:t>
            </w:r>
            <w:proofErr w:type="spellEnd"/>
          </w:p>
        </w:tc>
      </w:tr>
      <w:tr w:rsidR="004503BD" w:rsidRPr="004503BD" w:rsidTr="004503BD">
        <w:trPr>
          <w:trHeight w:val="77"/>
          <w:tblHeader/>
        </w:trPr>
        <w:tc>
          <w:tcPr>
            <w:tcW w:w="505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9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3" w:type="dxa"/>
            <w:vAlign w:val="center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</w:tr>
      <w:tr w:rsidR="004503BD" w:rsidRPr="004503BD" w:rsidTr="004503BD">
        <w:tc>
          <w:tcPr>
            <w:tcW w:w="505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5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Человеческие ресурсы</w:t>
            </w: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гиды для сопровождения групп на экскурсиях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MC = количество гидов, сопровождающих туристские группы / необходимое количество гидов, исходя из количества туристских групп </w:t>
            </w:r>
          </w:p>
        </w:tc>
      </w:tr>
      <w:tr w:rsidR="004503BD" w:rsidRPr="004503BD" w:rsidTr="004503BD">
        <w:tc>
          <w:tcPr>
            <w:tcW w:w="505" w:type="dxa"/>
            <w:vMerge w:val="restart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vMerge w:val="restart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оборудованной дорожно-</w:t>
            </w:r>
            <w:proofErr w:type="spellStart"/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сети (количество дорог и их качество - грунтовые дороги или дороги с искусственным покрытием)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туристских троп и маршрутов / необходимое количество туристских троп и маршрутов, исходя из количества туристских групп</w:t>
            </w:r>
          </w:p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туристских троп с качественным искусственным покрытием / необходимое количество туристских троп с качественным искусственным покрытием, исходя из количества туристских групп</w:t>
            </w:r>
          </w:p>
        </w:tc>
      </w:tr>
      <w:tr w:rsidR="004503BD" w:rsidRPr="004503BD" w:rsidTr="004503BD">
        <w:tc>
          <w:tcPr>
            <w:tcW w:w="50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пикниковых точек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оборудованных пикниковых точек / необходимое количество оборудованных пикниковых точек, исходя из количества туристских групп</w:t>
            </w:r>
          </w:p>
        </w:tc>
      </w:tr>
      <w:tr w:rsidR="004503BD" w:rsidRPr="004503BD" w:rsidTr="004503BD">
        <w:tc>
          <w:tcPr>
            <w:tcW w:w="50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специализированного оборудования и снаряжения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единиц специализированного оборудования и снаряжения / необходимое количество единиц специализированного оборудования и снаряжения, исходя из количества целевых туристов</w:t>
            </w:r>
          </w:p>
        </w:tc>
      </w:tr>
      <w:tr w:rsidR="004503BD" w:rsidRPr="004503BD" w:rsidTr="004503BD">
        <w:tc>
          <w:tcPr>
            <w:tcW w:w="50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информационных щитов в местах остановок и других информационных знаков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информационных щитов в местах остановок и других информационных знаков / необходимое количество информационных щитов в местах остановок и других информационных знаков</w:t>
            </w:r>
          </w:p>
        </w:tc>
      </w:tr>
      <w:tr w:rsidR="004503BD" w:rsidRPr="004503BD" w:rsidTr="004503BD">
        <w:tc>
          <w:tcPr>
            <w:tcW w:w="50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оборудованных туалетов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оборудованных туалетов / необходимое количество оборудованных туалетов, исходя из количества туристов</w:t>
            </w:r>
          </w:p>
        </w:tc>
      </w:tr>
      <w:tr w:rsidR="004503BD" w:rsidRPr="004503BD" w:rsidTr="004503BD">
        <w:tc>
          <w:tcPr>
            <w:tcW w:w="50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наличие мусорных контейнеров</w:t>
            </w:r>
          </w:p>
        </w:tc>
        <w:tc>
          <w:tcPr>
            <w:tcW w:w="7463" w:type="dxa"/>
          </w:tcPr>
          <w:p w:rsidR="004503BD" w:rsidRPr="004503BD" w:rsidRDefault="004503BD" w:rsidP="004503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03BD">
              <w:rPr>
                <w:rFonts w:ascii="Times New Roman" w:eastAsia="Arial" w:hAnsi="Times New Roman" w:cs="Times New Roman"/>
                <w:sz w:val="20"/>
                <w:szCs w:val="20"/>
              </w:rPr>
              <w:t>MC = количество имеющихся оборудованных мусорных контейнеров / необходимое количество мусорных контейнеров, исходя из количества туристов</w:t>
            </w:r>
          </w:p>
        </w:tc>
      </w:tr>
    </w:tbl>
    <w:p w:rsidR="005A1C97" w:rsidRPr="004503BD" w:rsidRDefault="005A1C97" w:rsidP="00450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1C97" w:rsidRPr="004503BD" w:rsidSect="005A1C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199D"/>
    <w:rsid w:val="000218E6"/>
    <w:rsid w:val="00027074"/>
    <w:rsid w:val="00037039"/>
    <w:rsid w:val="00093512"/>
    <w:rsid w:val="00134145"/>
    <w:rsid w:val="00154CD5"/>
    <w:rsid w:val="001A50D1"/>
    <w:rsid w:val="001B3E19"/>
    <w:rsid w:val="001C2294"/>
    <w:rsid w:val="001F4A40"/>
    <w:rsid w:val="00207163"/>
    <w:rsid w:val="00235871"/>
    <w:rsid w:val="002E0AB7"/>
    <w:rsid w:val="003A199D"/>
    <w:rsid w:val="003B0E4F"/>
    <w:rsid w:val="003B2B9C"/>
    <w:rsid w:val="003F4451"/>
    <w:rsid w:val="00405A39"/>
    <w:rsid w:val="00427FBD"/>
    <w:rsid w:val="004503BD"/>
    <w:rsid w:val="00463AA1"/>
    <w:rsid w:val="00483B71"/>
    <w:rsid w:val="004A3E4C"/>
    <w:rsid w:val="0050124D"/>
    <w:rsid w:val="00593EB4"/>
    <w:rsid w:val="005A1C97"/>
    <w:rsid w:val="005D2CC5"/>
    <w:rsid w:val="005E736B"/>
    <w:rsid w:val="006A020B"/>
    <w:rsid w:val="006F762D"/>
    <w:rsid w:val="00735A9D"/>
    <w:rsid w:val="007464F5"/>
    <w:rsid w:val="00785906"/>
    <w:rsid w:val="00790137"/>
    <w:rsid w:val="007B12E9"/>
    <w:rsid w:val="00822758"/>
    <w:rsid w:val="00842033"/>
    <w:rsid w:val="009143BB"/>
    <w:rsid w:val="0096710C"/>
    <w:rsid w:val="0097531E"/>
    <w:rsid w:val="00A20BA3"/>
    <w:rsid w:val="00A32786"/>
    <w:rsid w:val="00A3422E"/>
    <w:rsid w:val="00A85984"/>
    <w:rsid w:val="00BA1081"/>
    <w:rsid w:val="00C8633C"/>
    <w:rsid w:val="00DA18C5"/>
    <w:rsid w:val="00E01A24"/>
    <w:rsid w:val="00E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B53B-6BF4-4A73-895D-1E90A820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4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B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B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01A24"/>
    <w:rPr>
      <w:color w:val="808080"/>
    </w:rPr>
  </w:style>
  <w:style w:type="character" w:customStyle="1" w:styleId="FontStyle13">
    <w:name w:val="Font Style13"/>
    <w:uiPriority w:val="99"/>
    <w:rsid w:val="005A1C97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79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DC4E-860C-40B9-B07A-DBE63B0F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17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Наталия Олеговна</dc:creator>
  <cp:keywords/>
  <dc:description/>
  <cp:lastModifiedBy>Сектор правовой и кадровой работы</cp:lastModifiedBy>
  <cp:revision>15</cp:revision>
  <cp:lastPrinted>2024-01-30T08:15:00Z</cp:lastPrinted>
  <dcterms:created xsi:type="dcterms:W3CDTF">2024-01-18T13:35:00Z</dcterms:created>
  <dcterms:modified xsi:type="dcterms:W3CDTF">2024-02-06T08:11:00Z</dcterms:modified>
</cp:coreProperties>
</file>