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84F" w:rsidRPr="00E60A89" w:rsidRDefault="00FB7742" w:rsidP="004E084F">
      <w:pPr>
        <w:jc w:val="center"/>
        <w:rPr>
          <w:b/>
          <w:sz w:val="22"/>
          <w:szCs w:val="22"/>
        </w:rPr>
      </w:pPr>
      <w:r w:rsidRPr="00E60A89">
        <w:rPr>
          <w:b/>
          <w:sz w:val="22"/>
          <w:szCs w:val="22"/>
        </w:rPr>
        <w:t>ОТЧЕТ</w:t>
      </w:r>
    </w:p>
    <w:p w:rsidR="00FB7742" w:rsidRPr="00E60A89" w:rsidRDefault="00FB7742" w:rsidP="004E084F">
      <w:pPr>
        <w:jc w:val="center"/>
        <w:rPr>
          <w:b/>
          <w:sz w:val="22"/>
          <w:szCs w:val="22"/>
        </w:rPr>
      </w:pPr>
      <w:r w:rsidRPr="00E60A89">
        <w:rPr>
          <w:b/>
          <w:sz w:val="22"/>
          <w:szCs w:val="22"/>
        </w:rPr>
        <w:t xml:space="preserve">исполнения плана </w:t>
      </w:r>
      <w:r w:rsidR="004E084F" w:rsidRPr="00E60A89">
        <w:rPr>
          <w:b/>
          <w:sz w:val="22"/>
          <w:szCs w:val="22"/>
        </w:rPr>
        <w:t xml:space="preserve">мероприятий по противодействию коррупции </w:t>
      </w:r>
    </w:p>
    <w:p w:rsidR="004E084F" w:rsidRPr="00E60A89" w:rsidRDefault="004E084F" w:rsidP="004E084F">
      <w:pPr>
        <w:jc w:val="center"/>
        <w:rPr>
          <w:b/>
          <w:sz w:val="22"/>
          <w:szCs w:val="22"/>
        </w:rPr>
      </w:pPr>
      <w:r w:rsidRPr="00E60A89">
        <w:rPr>
          <w:b/>
          <w:sz w:val="22"/>
          <w:szCs w:val="22"/>
        </w:rPr>
        <w:t xml:space="preserve">в администрации города Чебоксары </w:t>
      </w:r>
      <w:r w:rsidR="00C257FE" w:rsidRPr="00E60A89">
        <w:rPr>
          <w:b/>
          <w:sz w:val="22"/>
          <w:szCs w:val="22"/>
        </w:rPr>
        <w:t>за</w:t>
      </w:r>
      <w:r w:rsidRPr="00E60A89">
        <w:rPr>
          <w:b/>
          <w:sz w:val="22"/>
          <w:szCs w:val="22"/>
        </w:rPr>
        <w:t xml:space="preserve"> 202</w:t>
      </w:r>
      <w:r w:rsidR="00C73DD8">
        <w:rPr>
          <w:b/>
          <w:sz w:val="22"/>
          <w:szCs w:val="22"/>
        </w:rPr>
        <w:t xml:space="preserve">3 </w:t>
      </w:r>
      <w:r w:rsidRPr="00E60A89">
        <w:rPr>
          <w:b/>
          <w:sz w:val="22"/>
          <w:szCs w:val="22"/>
        </w:rPr>
        <w:t>год</w:t>
      </w:r>
    </w:p>
    <w:p w:rsidR="004E084F" w:rsidRPr="00E60A89" w:rsidRDefault="004E084F" w:rsidP="004E084F">
      <w:pPr>
        <w:jc w:val="center"/>
        <w:rPr>
          <w:b/>
          <w:sz w:val="22"/>
          <w:szCs w:val="22"/>
        </w:rPr>
      </w:pPr>
    </w:p>
    <w:tbl>
      <w:tblPr>
        <w:tblStyle w:val="af1"/>
        <w:tblW w:w="16019" w:type="dxa"/>
        <w:tblInd w:w="-176" w:type="dxa"/>
        <w:tblLayout w:type="fixed"/>
        <w:tblLook w:val="04A0" w:firstRow="1" w:lastRow="0" w:firstColumn="1" w:lastColumn="0" w:noHBand="0" w:noVBand="1"/>
      </w:tblPr>
      <w:tblGrid>
        <w:gridCol w:w="809"/>
        <w:gridCol w:w="2736"/>
        <w:gridCol w:w="1418"/>
        <w:gridCol w:w="1984"/>
        <w:gridCol w:w="9072"/>
      </w:tblGrid>
      <w:tr w:rsidR="00E60A89" w:rsidRPr="00D8344C" w:rsidTr="00523668">
        <w:tc>
          <w:tcPr>
            <w:tcW w:w="809" w:type="dxa"/>
          </w:tcPr>
          <w:p w:rsidR="00FB7742" w:rsidRPr="00D8344C" w:rsidRDefault="00FB7742" w:rsidP="0090196D">
            <w:pPr>
              <w:jc w:val="center"/>
              <w:rPr>
                <w:sz w:val="22"/>
                <w:szCs w:val="22"/>
              </w:rPr>
            </w:pPr>
            <w:r w:rsidRPr="00D8344C">
              <w:rPr>
                <w:sz w:val="22"/>
                <w:szCs w:val="22"/>
              </w:rPr>
              <w:t xml:space="preserve">№ </w:t>
            </w:r>
          </w:p>
          <w:p w:rsidR="00FB7742" w:rsidRPr="00D8344C" w:rsidRDefault="00FB7742" w:rsidP="0090196D">
            <w:pPr>
              <w:jc w:val="center"/>
              <w:rPr>
                <w:b/>
                <w:sz w:val="22"/>
                <w:szCs w:val="22"/>
              </w:rPr>
            </w:pPr>
            <w:proofErr w:type="gramStart"/>
            <w:r w:rsidRPr="00D8344C">
              <w:rPr>
                <w:sz w:val="22"/>
                <w:szCs w:val="22"/>
              </w:rPr>
              <w:t>п</w:t>
            </w:r>
            <w:proofErr w:type="gramEnd"/>
            <w:r w:rsidRPr="00D8344C">
              <w:rPr>
                <w:sz w:val="22"/>
                <w:szCs w:val="22"/>
              </w:rPr>
              <w:t>/п</w:t>
            </w:r>
          </w:p>
        </w:tc>
        <w:tc>
          <w:tcPr>
            <w:tcW w:w="2736" w:type="dxa"/>
          </w:tcPr>
          <w:p w:rsidR="00FB7742" w:rsidRPr="00D8344C" w:rsidRDefault="00FB7742" w:rsidP="0090196D">
            <w:pPr>
              <w:jc w:val="center"/>
              <w:rPr>
                <w:b/>
                <w:sz w:val="22"/>
                <w:szCs w:val="22"/>
              </w:rPr>
            </w:pPr>
            <w:r w:rsidRPr="00D8344C">
              <w:rPr>
                <w:sz w:val="22"/>
                <w:szCs w:val="22"/>
              </w:rPr>
              <w:t>Наименование мероприятия</w:t>
            </w:r>
          </w:p>
        </w:tc>
        <w:tc>
          <w:tcPr>
            <w:tcW w:w="1418" w:type="dxa"/>
          </w:tcPr>
          <w:p w:rsidR="00FB7742" w:rsidRPr="00D8344C" w:rsidRDefault="00FB7742" w:rsidP="0090196D">
            <w:pPr>
              <w:ind w:right="-111"/>
              <w:jc w:val="center"/>
              <w:rPr>
                <w:sz w:val="22"/>
                <w:szCs w:val="22"/>
              </w:rPr>
            </w:pPr>
            <w:r w:rsidRPr="00D8344C">
              <w:rPr>
                <w:sz w:val="22"/>
                <w:szCs w:val="22"/>
              </w:rPr>
              <w:t>Срок</w:t>
            </w:r>
          </w:p>
          <w:p w:rsidR="00FB7742" w:rsidRPr="00D8344C" w:rsidRDefault="00FB7742" w:rsidP="0090196D">
            <w:pPr>
              <w:jc w:val="center"/>
              <w:rPr>
                <w:b/>
                <w:sz w:val="22"/>
                <w:szCs w:val="22"/>
              </w:rPr>
            </w:pPr>
            <w:r w:rsidRPr="00D8344C">
              <w:rPr>
                <w:sz w:val="22"/>
                <w:szCs w:val="22"/>
              </w:rPr>
              <w:t>исполнения</w:t>
            </w:r>
          </w:p>
        </w:tc>
        <w:tc>
          <w:tcPr>
            <w:tcW w:w="1984" w:type="dxa"/>
          </w:tcPr>
          <w:p w:rsidR="00FB7742" w:rsidRPr="00D8344C" w:rsidRDefault="00FB7742" w:rsidP="0090196D">
            <w:pPr>
              <w:jc w:val="center"/>
              <w:rPr>
                <w:b/>
                <w:sz w:val="22"/>
                <w:szCs w:val="22"/>
              </w:rPr>
            </w:pPr>
            <w:r w:rsidRPr="00D8344C">
              <w:rPr>
                <w:sz w:val="22"/>
                <w:szCs w:val="22"/>
              </w:rPr>
              <w:t>Ответственное структурное подразделение</w:t>
            </w:r>
          </w:p>
        </w:tc>
        <w:tc>
          <w:tcPr>
            <w:tcW w:w="9072" w:type="dxa"/>
          </w:tcPr>
          <w:p w:rsidR="00FB7742" w:rsidRPr="00D8344C" w:rsidRDefault="00FB7742" w:rsidP="00CD16A3">
            <w:pPr>
              <w:ind w:firstLine="459"/>
              <w:jc w:val="center"/>
              <w:rPr>
                <w:sz w:val="22"/>
                <w:szCs w:val="22"/>
              </w:rPr>
            </w:pPr>
            <w:r w:rsidRPr="00D8344C">
              <w:rPr>
                <w:sz w:val="22"/>
                <w:szCs w:val="22"/>
              </w:rPr>
              <w:t>Информация об исполнении</w:t>
            </w:r>
          </w:p>
        </w:tc>
      </w:tr>
      <w:tr w:rsidR="00E60A89" w:rsidRPr="00D8344C" w:rsidTr="00523668">
        <w:tc>
          <w:tcPr>
            <w:tcW w:w="809" w:type="dxa"/>
          </w:tcPr>
          <w:p w:rsidR="00CD16A3" w:rsidRPr="00D8344C" w:rsidRDefault="00CD16A3" w:rsidP="0090196D">
            <w:pPr>
              <w:jc w:val="center"/>
              <w:rPr>
                <w:b/>
                <w:sz w:val="22"/>
                <w:szCs w:val="22"/>
              </w:rPr>
            </w:pPr>
            <w:r w:rsidRPr="00D8344C">
              <w:rPr>
                <w:b/>
                <w:sz w:val="22"/>
                <w:szCs w:val="22"/>
              </w:rPr>
              <w:t>1</w:t>
            </w:r>
          </w:p>
        </w:tc>
        <w:tc>
          <w:tcPr>
            <w:tcW w:w="15210" w:type="dxa"/>
            <w:gridSpan w:val="4"/>
          </w:tcPr>
          <w:p w:rsidR="00CD16A3" w:rsidRPr="00D8344C" w:rsidRDefault="00CD16A3" w:rsidP="00D752BB">
            <w:pPr>
              <w:rPr>
                <w:b/>
                <w:sz w:val="22"/>
                <w:szCs w:val="22"/>
              </w:rPr>
            </w:pPr>
            <w:r w:rsidRPr="00D8344C">
              <w:rPr>
                <w:b/>
                <w:sz w:val="22"/>
                <w:szCs w:val="22"/>
              </w:rPr>
              <w:t xml:space="preserve">Нормативно-правовое и организационное обеспечение противодействия коррупции </w:t>
            </w:r>
          </w:p>
        </w:tc>
      </w:tr>
      <w:tr w:rsidR="00E60A89" w:rsidRPr="00D8344C" w:rsidTr="00523668">
        <w:tc>
          <w:tcPr>
            <w:tcW w:w="809" w:type="dxa"/>
          </w:tcPr>
          <w:p w:rsidR="00FB7742" w:rsidRPr="00D8344C" w:rsidRDefault="00FB7742" w:rsidP="0090196D">
            <w:pPr>
              <w:jc w:val="center"/>
              <w:rPr>
                <w:color w:val="000000" w:themeColor="text1"/>
                <w:sz w:val="22"/>
                <w:szCs w:val="22"/>
              </w:rPr>
            </w:pPr>
            <w:r w:rsidRPr="00D8344C">
              <w:rPr>
                <w:color w:val="000000" w:themeColor="text1"/>
                <w:sz w:val="22"/>
                <w:szCs w:val="22"/>
              </w:rPr>
              <w:t>1.1</w:t>
            </w:r>
          </w:p>
        </w:tc>
        <w:tc>
          <w:tcPr>
            <w:tcW w:w="2736" w:type="dxa"/>
          </w:tcPr>
          <w:p w:rsidR="00FB7742" w:rsidRPr="00D8344C" w:rsidRDefault="00FB7742" w:rsidP="0090196D">
            <w:pPr>
              <w:jc w:val="both"/>
              <w:rPr>
                <w:color w:val="000000" w:themeColor="text1"/>
                <w:sz w:val="22"/>
                <w:szCs w:val="22"/>
              </w:rPr>
            </w:pPr>
            <w:r w:rsidRPr="00D8344C">
              <w:rPr>
                <w:color w:val="000000" w:themeColor="text1"/>
                <w:sz w:val="22"/>
                <w:szCs w:val="22"/>
              </w:rPr>
              <w:t>Разработка, актуализация и совершенствование муниципальных правовых актов города Чебоксары по вопросам противодействия коррупции в соответствии с федеральными законами и законами Чувашской Республики</w:t>
            </w:r>
          </w:p>
        </w:tc>
        <w:tc>
          <w:tcPr>
            <w:tcW w:w="1418" w:type="dxa"/>
          </w:tcPr>
          <w:p w:rsidR="00FB7742" w:rsidRPr="00D8344C" w:rsidRDefault="00FB7742" w:rsidP="003D3ADF">
            <w:pPr>
              <w:ind w:left="34" w:right="-109"/>
              <w:jc w:val="center"/>
              <w:rPr>
                <w:color w:val="000000" w:themeColor="text1"/>
                <w:sz w:val="22"/>
                <w:szCs w:val="22"/>
              </w:rPr>
            </w:pPr>
            <w:r w:rsidRPr="00D8344C">
              <w:rPr>
                <w:color w:val="000000" w:themeColor="text1"/>
                <w:sz w:val="22"/>
                <w:szCs w:val="22"/>
              </w:rPr>
              <w:t>в течение года</w:t>
            </w:r>
          </w:p>
          <w:p w:rsidR="00FB7742" w:rsidRPr="00D8344C" w:rsidRDefault="00FB7742" w:rsidP="003D3ADF">
            <w:pPr>
              <w:ind w:left="34" w:right="-109"/>
              <w:jc w:val="center"/>
              <w:rPr>
                <w:b/>
                <w:color w:val="000000" w:themeColor="text1"/>
                <w:sz w:val="22"/>
                <w:szCs w:val="22"/>
              </w:rPr>
            </w:pPr>
          </w:p>
        </w:tc>
        <w:tc>
          <w:tcPr>
            <w:tcW w:w="1984" w:type="dxa"/>
          </w:tcPr>
          <w:p w:rsidR="00FB7742" w:rsidRPr="00D8344C" w:rsidRDefault="00FB7742" w:rsidP="0090196D">
            <w:pPr>
              <w:jc w:val="both"/>
              <w:rPr>
                <w:color w:val="000000" w:themeColor="text1"/>
                <w:sz w:val="22"/>
                <w:szCs w:val="22"/>
              </w:rPr>
            </w:pPr>
            <w:r w:rsidRPr="00D8344C">
              <w:rPr>
                <w:color w:val="000000" w:themeColor="text1"/>
                <w:sz w:val="22"/>
                <w:szCs w:val="22"/>
              </w:rPr>
              <w:t>отдел муниципальной службы и кадров, правовое управление</w:t>
            </w:r>
          </w:p>
          <w:p w:rsidR="00FB7742" w:rsidRPr="00D8344C" w:rsidRDefault="00FB7742" w:rsidP="0090196D">
            <w:pPr>
              <w:jc w:val="both"/>
              <w:rPr>
                <w:color w:val="000000" w:themeColor="text1"/>
                <w:sz w:val="22"/>
                <w:szCs w:val="22"/>
              </w:rPr>
            </w:pPr>
          </w:p>
        </w:tc>
        <w:tc>
          <w:tcPr>
            <w:tcW w:w="9072" w:type="dxa"/>
          </w:tcPr>
          <w:p w:rsidR="003D3ADF" w:rsidRPr="00D8344C" w:rsidRDefault="003D3ADF" w:rsidP="00837D07">
            <w:pPr>
              <w:autoSpaceDE w:val="0"/>
              <w:autoSpaceDN w:val="0"/>
              <w:adjustRightInd w:val="0"/>
              <w:ind w:firstLine="459"/>
              <w:jc w:val="both"/>
              <w:rPr>
                <w:sz w:val="22"/>
                <w:szCs w:val="22"/>
              </w:rPr>
            </w:pPr>
            <w:r w:rsidRPr="00D8344C">
              <w:rPr>
                <w:sz w:val="22"/>
                <w:szCs w:val="22"/>
              </w:rPr>
              <w:t>На постоянной основе проводится мониторинг изменений действующего законодательства в области противодействия коррупции. В 202</w:t>
            </w:r>
            <w:r w:rsidR="00C73DD8" w:rsidRPr="00D8344C">
              <w:rPr>
                <w:sz w:val="22"/>
                <w:szCs w:val="22"/>
              </w:rPr>
              <w:t>3</w:t>
            </w:r>
            <w:r w:rsidRPr="00D8344C">
              <w:rPr>
                <w:sz w:val="22"/>
                <w:szCs w:val="22"/>
              </w:rPr>
              <w:t xml:space="preserve"> году приняты</w:t>
            </w:r>
            <w:r w:rsidR="001843B2" w:rsidRPr="00D8344C">
              <w:rPr>
                <w:sz w:val="22"/>
                <w:szCs w:val="22"/>
              </w:rPr>
              <w:t xml:space="preserve"> (актуализированы)</w:t>
            </w:r>
            <w:r w:rsidRPr="00D8344C">
              <w:rPr>
                <w:sz w:val="22"/>
                <w:szCs w:val="22"/>
              </w:rPr>
              <w:t xml:space="preserve"> следующие муниципальные правовые акты города Чебоксары:</w:t>
            </w:r>
          </w:p>
          <w:p w:rsidR="006C43D3" w:rsidRPr="00D8344C" w:rsidRDefault="006C43D3" w:rsidP="006C43D3">
            <w:pPr>
              <w:widowControl/>
              <w:autoSpaceDE w:val="0"/>
              <w:autoSpaceDN w:val="0"/>
              <w:adjustRightInd w:val="0"/>
              <w:ind w:firstLine="459"/>
              <w:jc w:val="both"/>
              <w:rPr>
                <w:rFonts w:eastAsiaTheme="minorHAnsi"/>
                <w:sz w:val="22"/>
                <w:szCs w:val="22"/>
                <w:lang w:eastAsia="en-US"/>
              </w:rPr>
            </w:pPr>
            <w:proofErr w:type="gramStart"/>
            <w:r w:rsidRPr="00D8344C">
              <w:rPr>
                <w:rFonts w:eastAsiaTheme="minorHAnsi"/>
                <w:sz w:val="22"/>
                <w:szCs w:val="22"/>
                <w:lang w:eastAsia="en-US"/>
              </w:rPr>
              <w:t>решение Чебоксарского городского Собрания депутатов ЧР от 30.05.2023 № 1212 «О внесении изменений в решение Чебоксарского городского Собрания депутатов от 17 сентября 2015 года № 2153 «О Порядке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органов местного самоуправления города Чебоксары и членов их семей на официальном сайте города Чебоксары в информационно-телекоммуникационной</w:t>
            </w:r>
            <w:proofErr w:type="gramEnd"/>
            <w:r w:rsidRPr="00D8344C">
              <w:rPr>
                <w:rFonts w:eastAsiaTheme="minorHAnsi"/>
                <w:sz w:val="22"/>
                <w:szCs w:val="22"/>
                <w:lang w:eastAsia="en-US"/>
              </w:rPr>
              <w:t xml:space="preserve"> сети "Интернет" и предоставления этих сведений средствам массовой информации для опубликования»;</w:t>
            </w:r>
          </w:p>
          <w:p w:rsidR="00093232" w:rsidRPr="00D8344C" w:rsidRDefault="00093232" w:rsidP="00093232">
            <w:pPr>
              <w:widowControl/>
              <w:autoSpaceDE w:val="0"/>
              <w:autoSpaceDN w:val="0"/>
              <w:adjustRightInd w:val="0"/>
              <w:ind w:firstLine="459"/>
              <w:jc w:val="both"/>
              <w:rPr>
                <w:rFonts w:eastAsiaTheme="minorHAnsi"/>
                <w:sz w:val="22"/>
                <w:szCs w:val="22"/>
                <w:lang w:eastAsia="en-US"/>
              </w:rPr>
            </w:pPr>
            <w:proofErr w:type="gramStart"/>
            <w:r w:rsidRPr="00D8344C">
              <w:rPr>
                <w:rFonts w:eastAsiaTheme="minorHAnsi"/>
                <w:sz w:val="22"/>
                <w:szCs w:val="22"/>
                <w:lang w:eastAsia="en-US"/>
              </w:rPr>
              <w:t>решение Чебоксарского городского Собрания депутатов ЧР от 26.10.2023 № 1414 «О внесении изменений в состав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органах местного самоуправления города Чебоксары, утвержденный решением Чебоксарского городского Собрания депутатов от 14 марта 2019 года № 1571»;</w:t>
            </w:r>
            <w:proofErr w:type="gramEnd"/>
          </w:p>
          <w:p w:rsidR="003F48E0" w:rsidRPr="00D8344C" w:rsidRDefault="003F48E0" w:rsidP="003F48E0">
            <w:pPr>
              <w:widowControl/>
              <w:autoSpaceDE w:val="0"/>
              <w:autoSpaceDN w:val="0"/>
              <w:adjustRightInd w:val="0"/>
              <w:ind w:firstLine="459"/>
              <w:jc w:val="both"/>
              <w:rPr>
                <w:rFonts w:eastAsiaTheme="minorHAnsi"/>
                <w:sz w:val="22"/>
                <w:szCs w:val="22"/>
                <w:lang w:eastAsia="en-US"/>
              </w:rPr>
            </w:pPr>
            <w:proofErr w:type="gramStart"/>
            <w:r w:rsidRPr="00D8344C">
              <w:rPr>
                <w:rFonts w:eastAsiaTheme="minorHAnsi"/>
                <w:sz w:val="22"/>
                <w:szCs w:val="22"/>
                <w:lang w:eastAsia="en-US"/>
              </w:rPr>
              <w:t>постановление администрации г. Чебоксары ЧР от 18.12.2023 № 4607 «О внесении изменений в постановление администрации города Чебоксары от 15.08.2023 № 2940 «О мерах, направленных на обеспечение исполнения обязанностей, налагаемых на лиц, замещающих должности руководителей муниципальных учреждений города Чебоксары, установленных в целях противодействия коррупции, а также мерах по предупреждению коррупции в муниципальных учреждениях города Чебоксары»;</w:t>
            </w:r>
            <w:proofErr w:type="gramEnd"/>
          </w:p>
          <w:p w:rsidR="003F48E0" w:rsidRPr="00D8344C" w:rsidRDefault="003F48E0" w:rsidP="003F48E0">
            <w:pPr>
              <w:widowControl/>
              <w:autoSpaceDE w:val="0"/>
              <w:autoSpaceDN w:val="0"/>
              <w:adjustRightInd w:val="0"/>
              <w:ind w:firstLine="459"/>
              <w:jc w:val="both"/>
              <w:rPr>
                <w:rFonts w:eastAsiaTheme="minorHAnsi"/>
                <w:sz w:val="22"/>
                <w:szCs w:val="22"/>
                <w:lang w:eastAsia="en-US"/>
              </w:rPr>
            </w:pPr>
            <w:r w:rsidRPr="00D8344C">
              <w:rPr>
                <w:rFonts w:eastAsiaTheme="minorHAnsi"/>
                <w:sz w:val="22"/>
                <w:szCs w:val="22"/>
                <w:lang w:eastAsia="en-US"/>
              </w:rPr>
              <w:t>постановление администрации г. Чебоксары ЧР от 20.12.2023 № 4666 «О внесении изменений в постановление администрации города Чебоксары от 11.09.2023 № 3345 «О специальном ящике ("Ящик доверия") для письменных обращений граждан и организаций по фактам совершения муниципальными служащими администрации города Чебоксары коррупционных и иных правонарушений»;</w:t>
            </w:r>
          </w:p>
          <w:p w:rsidR="003F48E0" w:rsidRPr="00D8344C" w:rsidRDefault="003F48E0" w:rsidP="003F48E0">
            <w:pPr>
              <w:widowControl/>
              <w:autoSpaceDE w:val="0"/>
              <w:autoSpaceDN w:val="0"/>
              <w:adjustRightInd w:val="0"/>
              <w:ind w:firstLine="459"/>
              <w:jc w:val="both"/>
              <w:rPr>
                <w:rFonts w:eastAsiaTheme="minorHAnsi"/>
                <w:sz w:val="22"/>
                <w:szCs w:val="22"/>
                <w:lang w:eastAsia="en-US"/>
              </w:rPr>
            </w:pPr>
            <w:r w:rsidRPr="00D8344C">
              <w:rPr>
                <w:rFonts w:eastAsiaTheme="minorHAnsi"/>
                <w:sz w:val="22"/>
                <w:szCs w:val="22"/>
                <w:lang w:eastAsia="en-US"/>
              </w:rPr>
              <w:t>постановление администрации г. Чебоксары ЧР от 18.12.2023 № 4606 «О внесении изменений в Порядок уведомления представителя нанимателя (работодателя) муниципальными служащими исполнительно-распорядительного органа города Чебоксары - администрации города Чебоксары о выполнении иной оплачиваемой работы, утвержденный постановлением администрации города Чебоксары от 13.05.2015 № 1642»;</w:t>
            </w:r>
          </w:p>
          <w:p w:rsidR="003F48E0" w:rsidRPr="00D8344C" w:rsidRDefault="003F48E0" w:rsidP="003F48E0">
            <w:pPr>
              <w:widowControl/>
              <w:autoSpaceDE w:val="0"/>
              <w:autoSpaceDN w:val="0"/>
              <w:adjustRightInd w:val="0"/>
              <w:ind w:firstLine="459"/>
              <w:jc w:val="both"/>
              <w:rPr>
                <w:rFonts w:eastAsiaTheme="minorHAnsi"/>
                <w:sz w:val="22"/>
                <w:szCs w:val="22"/>
                <w:lang w:eastAsia="en-US"/>
              </w:rPr>
            </w:pPr>
            <w:r w:rsidRPr="00D8344C">
              <w:rPr>
                <w:rFonts w:eastAsiaTheme="minorHAnsi"/>
                <w:sz w:val="22"/>
                <w:szCs w:val="22"/>
                <w:lang w:eastAsia="en-US"/>
              </w:rPr>
              <w:lastRenderedPageBreak/>
              <w:t>постановление администрации г. Чебоксары ЧР от 11.09.2023 № 3348 «О внесении изменений в постановление администрации города Чебоксары от 20.05.2015 № 1700 «О Порядке применения взысканий, предусмотренных статьями 14.1, 15 и 27 Федерального закона от 02.03.2007 № 25-ФЗ «О муниципальной службе в Российской Федерации», к муниципальным служащим исполнительно-распорядительного органа города Чебоксары - администрации города Чебоксары»;</w:t>
            </w:r>
          </w:p>
          <w:p w:rsidR="003F48E0" w:rsidRPr="00D8344C" w:rsidRDefault="003F48E0" w:rsidP="003F48E0">
            <w:pPr>
              <w:widowControl/>
              <w:autoSpaceDE w:val="0"/>
              <w:autoSpaceDN w:val="0"/>
              <w:adjustRightInd w:val="0"/>
              <w:ind w:firstLine="459"/>
              <w:jc w:val="both"/>
              <w:rPr>
                <w:rFonts w:eastAsiaTheme="minorHAnsi"/>
                <w:sz w:val="22"/>
                <w:szCs w:val="22"/>
                <w:lang w:eastAsia="en-US"/>
              </w:rPr>
            </w:pPr>
            <w:proofErr w:type="gramStart"/>
            <w:r w:rsidRPr="00D8344C">
              <w:rPr>
                <w:rFonts w:eastAsiaTheme="minorHAnsi"/>
                <w:sz w:val="22"/>
                <w:szCs w:val="22"/>
                <w:lang w:eastAsia="en-US"/>
              </w:rPr>
              <w:t>постановление администрации г. Чебоксары ЧР от 11.09.2023 № 3339 «О внесении изменений в постановление администрации города Чебоксары от 04.04.2014 № 1197 «О порядке сообщения муниципальными служащими администрации города Чебоксары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зачислении средств</w:t>
            </w:r>
            <w:proofErr w:type="gramEnd"/>
            <w:r w:rsidRPr="00D8344C">
              <w:rPr>
                <w:rFonts w:eastAsiaTheme="minorHAnsi"/>
                <w:sz w:val="22"/>
                <w:szCs w:val="22"/>
                <w:lang w:eastAsia="en-US"/>
              </w:rPr>
              <w:t xml:space="preserve">, </w:t>
            </w:r>
            <w:proofErr w:type="gramStart"/>
            <w:r w:rsidRPr="00D8344C">
              <w:rPr>
                <w:rFonts w:eastAsiaTheme="minorHAnsi"/>
                <w:sz w:val="22"/>
                <w:szCs w:val="22"/>
                <w:lang w:eastAsia="en-US"/>
              </w:rPr>
              <w:t>вырученных</w:t>
            </w:r>
            <w:proofErr w:type="gramEnd"/>
            <w:r w:rsidRPr="00D8344C">
              <w:rPr>
                <w:rFonts w:eastAsiaTheme="minorHAnsi"/>
                <w:sz w:val="22"/>
                <w:szCs w:val="22"/>
                <w:lang w:eastAsia="en-US"/>
              </w:rPr>
              <w:t xml:space="preserve"> от его реализации»;</w:t>
            </w:r>
          </w:p>
          <w:p w:rsidR="003F48E0" w:rsidRPr="00D8344C" w:rsidRDefault="003F48E0" w:rsidP="003F48E0">
            <w:pPr>
              <w:widowControl/>
              <w:autoSpaceDE w:val="0"/>
              <w:autoSpaceDN w:val="0"/>
              <w:adjustRightInd w:val="0"/>
              <w:ind w:firstLine="459"/>
              <w:jc w:val="both"/>
              <w:rPr>
                <w:rFonts w:eastAsiaTheme="minorHAnsi"/>
                <w:sz w:val="22"/>
                <w:szCs w:val="22"/>
                <w:lang w:eastAsia="en-US"/>
              </w:rPr>
            </w:pPr>
            <w:proofErr w:type="gramStart"/>
            <w:r w:rsidRPr="00D8344C">
              <w:rPr>
                <w:rFonts w:eastAsiaTheme="minorHAnsi"/>
                <w:sz w:val="22"/>
                <w:szCs w:val="22"/>
                <w:lang w:eastAsia="en-US"/>
              </w:rPr>
              <w:t>постановление администрации г. Чебоксары ЧР от 11.09.2023</w:t>
            </w:r>
            <w:r w:rsidR="00CC1F77" w:rsidRPr="00D8344C">
              <w:rPr>
                <w:rFonts w:eastAsiaTheme="minorHAnsi"/>
                <w:sz w:val="22"/>
                <w:szCs w:val="22"/>
                <w:lang w:eastAsia="en-US"/>
              </w:rPr>
              <w:t xml:space="preserve"> №</w:t>
            </w:r>
            <w:r w:rsidRPr="00D8344C">
              <w:rPr>
                <w:rFonts w:eastAsiaTheme="minorHAnsi"/>
                <w:sz w:val="22"/>
                <w:szCs w:val="22"/>
                <w:lang w:eastAsia="en-US"/>
              </w:rPr>
              <w:t xml:space="preserve"> 3337 </w:t>
            </w:r>
            <w:r w:rsidR="00CC1F77" w:rsidRPr="00D8344C">
              <w:rPr>
                <w:rFonts w:eastAsiaTheme="minorHAnsi"/>
                <w:sz w:val="22"/>
                <w:szCs w:val="22"/>
                <w:lang w:eastAsia="en-US"/>
              </w:rPr>
              <w:t>«</w:t>
            </w:r>
            <w:r w:rsidRPr="00D8344C">
              <w:rPr>
                <w:rFonts w:eastAsiaTheme="minorHAnsi"/>
                <w:sz w:val="22"/>
                <w:szCs w:val="22"/>
                <w:lang w:eastAsia="en-US"/>
              </w:rPr>
              <w:t xml:space="preserve">О внесении изменений в Перечень должностей муниципальной службы в исполнительно-распорядительном органе города Чебоксары - администрации города Чебоксары, на которые распространяются ограничения, налагаемые на гражданина, замещавшего должность муниципальной службы, при заключении им трудового договора, предусмотренные статьей 12 Федерального закона от 25.12.2008 </w:t>
            </w:r>
            <w:r w:rsidR="00CC1F77" w:rsidRPr="00D8344C">
              <w:rPr>
                <w:rFonts w:eastAsiaTheme="minorHAnsi"/>
                <w:sz w:val="22"/>
                <w:szCs w:val="22"/>
                <w:lang w:eastAsia="en-US"/>
              </w:rPr>
              <w:t>№</w:t>
            </w:r>
            <w:r w:rsidRPr="00D8344C">
              <w:rPr>
                <w:rFonts w:eastAsiaTheme="minorHAnsi"/>
                <w:sz w:val="22"/>
                <w:szCs w:val="22"/>
                <w:lang w:eastAsia="en-US"/>
              </w:rPr>
              <w:t xml:space="preserve"> 273-ФЗ "О противодействии коррупции", утвержденный постановлением администрации города Чебоксары от 22.05.2019 </w:t>
            </w:r>
            <w:r w:rsidR="00CC1F77" w:rsidRPr="00D8344C">
              <w:rPr>
                <w:rFonts w:eastAsiaTheme="minorHAnsi"/>
                <w:sz w:val="22"/>
                <w:szCs w:val="22"/>
                <w:lang w:eastAsia="en-US"/>
              </w:rPr>
              <w:t>№ 1122»;</w:t>
            </w:r>
            <w:proofErr w:type="gramEnd"/>
          </w:p>
          <w:p w:rsidR="00CC1F77" w:rsidRPr="00D8344C" w:rsidRDefault="00CC1F77" w:rsidP="00CC1F77">
            <w:pPr>
              <w:widowControl/>
              <w:autoSpaceDE w:val="0"/>
              <w:autoSpaceDN w:val="0"/>
              <w:adjustRightInd w:val="0"/>
              <w:ind w:firstLine="459"/>
              <w:jc w:val="both"/>
              <w:rPr>
                <w:rFonts w:eastAsiaTheme="minorHAnsi"/>
                <w:sz w:val="22"/>
                <w:szCs w:val="22"/>
                <w:lang w:eastAsia="en-US"/>
              </w:rPr>
            </w:pPr>
            <w:proofErr w:type="gramStart"/>
            <w:r w:rsidRPr="00D8344C">
              <w:rPr>
                <w:rFonts w:eastAsiaTheme="minorHAnsi"/>
                <w:sz w:val="22"/>
                <w:szCs w:val="22"/>
                <w:lang w:eastAsia="en-US"/>
              </w:rPr>
              <w:t>постановление администрации г. Чебоксары ЧР от 18.09.2023 № 3407 «О внесении изменений в постановление администрации города Чебоксары от 03.08.2016 № 2148 «Об утверждении Положения о порядке сообщения муниципальными служащими администрации города Чебоксары, территориальных, отраслевых, функциональных органов администрации города Чебоксары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End"/>
          </w:p>
          <w:p w:rsidR="00CC1F77" w:rsidRPr="00D8344C" w:rsidRDefault="00CC1F77" w:rsidP="00CC1F77">
            <w:pPr>
              <w:widowControl/>
              <w:autoSpaceDE w:val="0"/>
              <w:autoSpaceDN w:val="0"/>
              <w:adjustRightInd w:val="0"/>
              <w:ind w:firstLine="459"/>
              <w:jc w:val="both"/>
              <w:rPr>
                <w:rFonts w:eastAsiaTheme="minorHAnsi"/>
                <w:sz w:val="22"/>
                <w:szCs w:val="22"/>
                <w:lang w:eastAsia="en-US"/>
              </w:rPr>
            </w:pPr>
            <w:r w:rsidRPr="00D8344C">
              <w:rPr>
                <w:rFonts w:eastAsiaTheme="minorHAnsi"/>
                <w:sz w:val="22"/>
                <w:szCs w:val="22"/>
                <w:lang w:eastAsia="en-US"/>
              </w:rPr>
              <w:t>постановление администрации г. Чебоксары ЧР от 11.09.2023 № 3338 «О внесении изменений в Порядок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утвержденный постановлением администрации города Чебоксары 17.03.2011 № 60»;</w:t>
            </w:r>
          </w:p>
          <w:p w:rsidR="00CC1F77" w:rsidRPr="00D8344C" w:rsidRDefault="00CC1F77" w:rsidP="00CC1F77">
            <w:pPr>
              <w:widowControl/>
              <w:autoSpaceDE w:val="0"/>
              <w:autoSpaceDN w:val="0"/>
              <w:adjustRightInd w:val="0"/>
              <w:ind w:firstLine="459"/>
              <w:jc w:val="both"/>
              <w:rPr>
                <w:rFonts w:eastAsiaTheme="minorHAnsi"/>
                <w:sz w:val="22"/>
                <w:szCs w:val="22"/>
                <w:lang w:eastAsia="en-US"/>
              </w:rPr>
            </w:pPr>
            <w:r w:rsidRPr="00D8344C">
              <w:rPr>
                <w:rFonts w:eastAsiaTheme="minorHAnsi"/>
                <w:sz w:val="22"/>
                <w:szCs w:val="22"/>
                <w:lang w:eastAsia="en-US"/>
              </w:rPr>
              <w:t>постановление администрации г. Чебоксары ЧР от 18.12.2023 № 4605 «О внесении изменения в Положение о представлении гражданами, претендующими на замещение должностей муниципальной службы, и муниципальными служащими исполнительно-распорядительного органа города Чебоксары - администрации города Чебоксары сведений о доходах, об имуществе и обязательствах имущественного характера, утвержденное постановлением администрации города Чебоксары от 02.09.2009 № 198»;</w:t>
            </w:r>
          </w:p>
          <w:p w:rsidR="00CC1F77" w:rsidRPr="00D8344C" w:rsidRDefault="00CC1F77" w:rsidP="00CC1F77">
            <w:pPr>
              <w:widowControl/>
              <w:autoSpaceDE w:val="0"/>
              <w:autoSpaceDN w:val="0"/>
              <w:adjustRightInd w:val="0"/>
              <w:ind w:firstLine="459"/>
              <w:jc w:val="both"/>
              <w:rPr>
                <w:rFonts w:eastAsiaTheme="minorHAnsi"/>
                <w:sz w:val="22"/>
                <w:szCs w:val="22"/>
                <w:lang w:eastAsia="en-US"/>
              </w:rPr>
            </w:pPr>
            <w:proofErr w:type="gramStart"/>
            <w:r w:rsidRPr="00D8344C">
              <w:rPr>
                <w:rFonts w:eastAsiaTheme="minorHAnsi"/>
                <w:sz w:val="22"/>
                <w:szCs w:val="22"/>
                <w:lang w:eastAsia="en-US"/>
              </w:rPr>
              <w:t xml:space="preserve">постановление администрации г. Чебоксары ЧР от 11.09.2023 № 3344 «О внесении изменений в постановление администрации города Чебоксары от 31.10.2014 № 3744 «Об утверждении перечня должностей муниципальной службы, при назначении на которые граждане и при замещении которых муниципальные служащие обязаны представлять </w:t>
            </w:r>
            <w:r w:rsidRPr="00D8344C">
              <w:rPr>
                <w:rFonts w:eastAsiaTheme="minorHAnsi"/>
                <w:sz w:val="22"/>
                <w:szCs w:val="22"/>
                <w:lang w:eastAsia="en-US"/>
              </w:rPr>
              <w:lastRenderedPageBreak/>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w:t>
            </w:r>
            <w:proofErr w:type="gramEnd"/>
            <w:r w:rsidRPr="00D8344C">
              <w:rPr>
                <w:rFonts w:eastAsiaTheme="minorHAnsi"/>
                <w:sz w:val="22"/>
                <w:szCs w:val="22"/>
                <w:lang w:eastAsia="en-US"/>
              </w:rPr>
              <w:t xml:space="preserve"> супруги (супруга) и несовершеннолетних детей»;</w:t>
            </w:r>
          </w:p>
          <w:p w:rsidR="00D35FA4" w:rsidRPr="00D8344C" w:rsidRDefault="00D35FA4" w:rsidP="00D35FA4">
            <w:pPr>
              <w:widowControl/>
              <w:autoSpaceDE w:val="0"/>
              <w:autoSpaceDN w:val="0"/>
              <w:adjustRightInd w:val="0"/>
              <w:ind w:firstLine="459"/>
              <w:jc w:val="both"/>
              <w:rPr>
                <w:rFonts w:eastAsiaTheme="minorHAnsi"/>
                <w:sz w:val="22"/>
                <w:szCs w:val="22"/>
                <w:lang w:eastAsia="en-US"/>
              </w:rPr>
            </w:pPr>
            <w:r w:rsidRPr="00D8344C">
              <w:rPr>
                <w:rFonts w:eastAsiaTheme="minorHAnsi"/>
                <w:sz w:val="22"/>
                <w:szCs w:val="22"/>
                <w:lang w:eastAsia="en-US"/>
              </w:rPr>
              <w:t>постановление администрации г. Чебоксары ЧР от 20.12.2023 № 4650 «О внесении изменений в Кодекс этики и служебного поведения муниципальных служащих исполнительно-распорядительного органа города Чебоксары - администрации города Чебоксары, утвержденный постановлением администрации города Чебоксары от 09.07.2015 № 2320»;</w:t>
            </w:r>
          </w:p>
          <w:p w:rsidR="009A74F6" w:rsidRPr="00D8344C" w:rsidRDefault="009A74F6" w:rsidP="009A74F6">
            <w:pPr>
              <w:widowControl/>
              <w:autoSpaceDE w:val="0"/>
              <w:autoSpaceDN w:val="0"/>
              <w:adjustRightInd w:val="0"/>
              <w:ind w:firstLine="459"/>
              <w:jc w:val="both"/>
              <w:rPr>
                <w:rFonts w:eastAsiaTheme="minorHAnsi"/>
                <w:sz w:val="22"/>
                <w:szCs w:val="22"/>
                <w:lang w:eastAsia="en-US"/>
              </w:rPr>
            </w:pPr>
            <w:r w:rsidRPr="00D8344C">
              <w:rPr>
                <w:rFonts w:eastAsiaTheme="minorHAnsi"/>
                <w:sz w:val="22"/>
                <w:szCs w:val="22"/>
                <w:lang w:eastAsia="en-US"/>
              </w:rPr>
              <w:t>постановление администрации г. Чебоксары ЧР от 27.11.2023 № 4306 «О внесении изменений в Порядок образования комиссий по соблюдению требований к служебному поведению муниципальных служащих исполнительно-распорядительного органа города Чебоксары - администрации города Чебоксары и урегулированию конфликта интересов, утвержденный постановлением администрации города Чебоксары от 13.05.2015 № 1643»;</w:t>
            </w:r>
          </w:p>
          <w:p w:rsidR="00837D07" w:rsidRPr="00D8344C" w:rsidRDefault="009A74F6" w:rsidP="00042FD7">
            <w:pPr>
              <w:widowControl/>
              <w:autoSpaceDE w:val="0"/>
              <w:autoSpaceDN w:val="0"/>
              <w:adjustRightInd w:val="0"/>
              <w:ind w:firstLine="459"/>
              <w:jc w:val="both"/>
              <w:rPr>
                <w:color w:val="FF0000"/>
                <w:sz w:val="22"/>
                <w:szCs w:val="22"/>
              </w:rPr>
            </w:pPr>
            <w:r w:rsidRPr="00D8344C">
              <w:rPr>
                <w:rFonts w:eastAsiaTheme="minorHAnsi"/>
                <w:sz w:val="22"/>
                <w:szCs w:val="22"/>
                <w:lang w:eastAsia="en-US"/>
              </w:rPr>
              <w:t xml:space="preserve">постановление администрации г. Чебоксары ЧР от 11.09.2023 </w:t>
            </w:r>
            <w:r w:rsidR="00106375" w:rsidRPr="00D8344C">
              <w:rPr>
                <w:rFonts w:eastAsiaTheme="minorHAnsi"/>
                <w:sz w:val="22"/>
                <w:szCs w:val="22"/>
                <w:lang w:eastAsia="en-US"/>
              </w:rPr>
              <w:t>№</w:t>
            </w:r>
            <w:r w:rsidRPr="00D8344C">
              <w:rPr>
                <w:rFonts w:eastAsiaTheme="minorHAnsi"/>
                <w:sz w:val="22"/>
                <w:szCs w:val="22"/>
                <w:lang w:eastAsia="en-US"/>
              </w:rPr>
              <w:t xml:space="preserve"> 3349 </w:t>
            </w:r>
            <w:r w:rsidR="00106375" w:rsidRPr="00D8344C">
              <w:rPr>
                <w:rFonts w:eastAsiaTheme="minorHAnsi"/>
                <w:sz w:val="22"/>
                <w:szCs w:val="22"/>
                <w:lang w:eastAsia="en-US"/>
              </w:rPr>
              <w:t>«</w:t>
            </w:r>
            <w:r w:rsidRPr="00D8344C">
              <w:rPr>
                <w:rFonts w:eastAsiaTheme="minorHAnsi"/>
                <w:sz w:val="22"/>
                <w:szCs w:val="22"/>
                <w:lang w:eastAsia="en-US"/>
              </w:rPr>
              <w:t xml:space="preserve">О внесении изменений в постановление администрации города Чебоксары от 09.12.2020 </w:t>
            </w:r>
            <w:r w:rsidR="00106375" w:rsidRPr="00D8344C">
              <w:rPr>
                <w:rFonts w:eastAsiaTheme="minorHAnsi"/>
                <w:sz w:val="22"/>
                <w:szCs w:val="22"/>
                <w:lang w:eastAsia="en-US"/>
              </w:rPr>
              <w:t>№ 2420 «</w:t>
            </w:r>
            <w:r w:rsidRPr="00D8344C">
              <w:rPr>
                <w:rFonts w:eastAsiaTheme="minorHAnsi"/>
                <w:sz w:val="22"/>
                <w:szCs w:val="22"/>
                <w:lang w:eastAsia="en-US"/>
              </w:rPr>
              <w:t>Об утверждении Положения о комиссиях по соблюдению требований к служебному поведению муниципальных служащих и урегулированию конфликта интересов администрации города Чебоксары, ее территориальных, отра</w:t>
            </w:r>
            <w:r w:rsidR="00106375" w:rsidRPr="00D8344C">
              <w:rPr>
                <w:rFonts w:eastAsiaTheme="minorHAnsi"/>
                <w:sz w:val="22"/>
                <w:szCs w:val="22"/>
                <w:lang w:eastAsia="en-US"/>
              </w:rPr>
              <w:t>с</w:t>
            </w:r>
            <w:r w:rsidR="00382A18">
              <w:rPr>
                <w:rFonts w:eastAsiaTheme="minorHAnsi"/>
                <w:sz w:val="22"/>
                <w:szCs w:val="22"/>
                <w:lang w:eastAsia="en-US"/>
              </w:rPr>
              <w:t>левых и функциональных органов»</w:t>
            </w:r>
          </w:p>
        </w:tc>
      </w:tr>
      <w:tr w:rsidR="00E60A89" w:rsidRPr="00D8344C" w:rsidTr="00523668">
        <w:tc>
          <w:tcPr>
            <w:tcW w:w="809" w:type="dxa"/>
          </w:tcPr>
          <w:p w:rsidR="00FB7742" w:rsidRPr="00382A18" w:rsidRDefault="00FB7742" w:rsidP="0090196D">
            <w:pPr>
              <w:jc w:val="center"/>
              <w:rPr>
                <w:sz w:val="22"/>
                <w:szCs w:val="22"/>
              </w:rPr>
            </w:pPr>
            <w:r w:rsidRPr="00382A18">
              <w:rPr>
                <w:sz w:val="22"/>
                <w:szCs w:val="22"/>
              </w:rPr>
              <w:lastRenderedPageBreak/>
              <w:t>1.2</w:t>
            </w:r>
          </w:p>
        </w:tc>
        <w:tc>
          <w:tcPr>
            <w:tcW w:w="2736" w:type="dxa"/>
          </w:tcPr>
          <w:p w:rsidR="00FB7742" w:rsidRPr="00382A18" w:rsidRDefault="00FB7742" w:rsidP="0090196D">
            <w:pPr>
              <w:jc w:val="both"/>
              <w:rPr>
                <w:sz w:val="22"/>
                <w:szCs w:val="22"/>
              </w:rPr>
            </w:pPr>
            <w:r w:rsidRPr="00382A18">
              <w:rPr>
                <w:sz w:val="22"/>
                <w:szCs w:val="22"/>
              </w:rPr>
              <w:t xml:space="preserve">Рассмотрение вопросов  правоприменительной </w:t>
            </w:r>
            <w:proofErr w:type="gramStart"/>
            <w:r w:rsidRPr="00382A18">
              <w:rPr>
                <w:sz w:val="22"/>
                <w:szCs w:val="22"/>
              </w:rPr>
              <w:t>практики</w:t>
            </w:r>
            <w:proofErr w:type="gramEnd"/>
            <w:r w:rsidRPr="00382A18">
              <w:rPr>
                <w:sz w:val="22"/>
                <w:szCs w:val="22"/>
              </w:rPr>
              <w:t xml:space="preserve"> по результатам вступивших в законную силу решений судов общей юрисдикции, арбитражных судов о признании недействительными нормативных правовых актов, незаконными решения и действия (бездействие) органов местного самоуправления организаций и их должностных лиц в целях выработки и принятия мер по предупреждению и устранению причин выявленных нарушений</w:t>
            </w:r>
          </w:p>
        </w:tc>
        <w:tc>
          <w:tcPr>
            <w:tcW w:w="1418" w:type="dxa"/>
          </w:tcPr>
          <w:p w:rsidR="00FB7742" w:rsidRPr="00382A18" w:rsidRDefault="00FB7742" w:rsidP="001A7FB2">
            <w:pPr>
              <w:ind w:left="34" w:right="35"/>
              <w:jc w:val="center"/>
              <w:rPr>
                <w:sz w:val="22"/>
                <w:szCs w:val="22"/>
              </w:rPr>
            </w:pPr>
            <w:r w:rsidRPr="00382A18">
              <w:rPr>
                <w:sz w:val="22"/>
                <w:szCs w:val="22"/>
              </w:rPr>
              <w:t>не реже одного раза в квартал</w:t>
            </w:r>
          </w:p>
          <w:p w:rsidR="00FB7742" w:rsidRPr="00382A18" w:rsidRDefault="00FB7742" w:rsidP="001A7FB2">
            <w:pPr>
              <w:ind w:left="34" w:right="35"/>
              <w:jc w:val="center"/>
              <w:rPr>
                <w:sz w:val="22"/>
                <w:szCs w:val="22"/>
              </w:rPr>
            </w:pPr>
            <w:r w:rsidRPr="00382A18">
              <w:rPr>
                <w:sz w:val="22"/>
                <w:szCs w:val="22"/>
              </w:rPr>
              <w:t xml:space="preserve"> </w:t>
            </w:r>
          </w:p>
        </w:tc>
        <w:tc>
          <w:tcPr>
            <w:tcW w:w="1984" w:type="dxa"/>
          </w:tcPr>
          <w:p w:rsidR="00FB7742" w:rsidRPr="00382A18" w:rsidRDefault="00FB7742" w:rsidP="0090196D">
            <w:pPr>
              <w:jc w:val="both"/>
              <w:rPr>
                <w:sz w:val="22"/>
                <w:szCs w:val="22"/>
              </w:rPr>
            </w:pPr>
            <w:r w:rsidRPr="00382A18">
              <w:rPr>
                <w:sz w:val="22"/>
                <w:szCs w:val="22"/>
              </w:rPr>
              <w:t>правовое управление,</w:t>
            </w:r>
          </w:p>
          <w:p w:rsidR="00FB7742" w:rsidRPr="00382A18" w:rsidRDefault="00FB7742" w:rsidP="0090196D">
            <w:pPr>
              <w:jc w:val="both"/>
              <w:rPr>
                <w:sz w:val="22"/>
                <w:szCs w:val="22"/>
              </w:rPr>
            </w:pPr>
            <w:r w:rsidRPr="00382A18">
              <w:rPr>
                <w:sz w:val="22"/>
                <w:szCs w:val="22"/>
              </w:rPr>
              <w:t>структурные подразделения администрации города,</w:t>
            </w:r>
          </w:p>
          <w:p w:rsidR="00FB7742" w:rsidRPr="00382A18" w:rsidRDefault="00FB7742" w:rsidP="0090196D">
            <w:pPr>
              <w:jc w:val="both"/>
              <w:rPr>
                <w:sz w:val="22"/>
                <w:szCs w:val="22"/>
              </w:rPr>
            </w:pPr>
            <w:r w:rsidRPr="00382A18">
              <w:rPr>
                <w:sz w:val="22"/>
                <w:szCs w:val="22"/>
              </w:rPr>
              <w:t>органы администрации города</w:t>
            </w:r>
            <w:r w:rsidRPr="00382A18">
              <w:rPr>
                <w:rStyle w:val="af3"/>
                <w:sz w:val="22"/>
                <w:szCs w:val="22"/>
              </w:rPr>
              <w:footnoteReference w:id="1"/>
            </w:r>
          </w:p>
          <w:p w:rsidR="00FB7742" w:rsidRPr="00382A18" w:rsidRDefault="00FB7742" w:rsidP="0090196D">
            <w:pPr>
              <w:jc w:val="both"/>
              <w:rPr>
                <w:sz w:val="22"/>
                <w:szCs w:val="22"/>
              </w:rPr>
            </w:pPr>
          </w:p>
        </w:tc>
        <w:tc>
          <w:tcPr>
            <w:tcW w:w="9072" w:type="dxa"/>
          </w:tcPr>
          <w:p w:rsidR="00E70D31" w:rsidRPr="00D8344C" w:rsidRDefault="00E70D31" w:rsidP="00E70D31">
            <w:pPr>
              <w:ind w:firstLine="459"/>
              <w:jc w:val="both"/>
              <w:rPr>
                <w:color w:val="000000" w:themeColor="text1"/>
                <w:sz w:val="22"/>
                <w:szCs w:val="22"/>
              </w:rPr>
            </w:pPr>
            <w:r w:rsidRPr="00D8344C">
              <w:rPr>
                <w:color w:val="000000" w:themeColor="text1"/>
                <w:sz w:val="22"/>
                <w:szCs w:val="22"/>
              </w:rPr>
              <w:t xml:space="preserve">Правовым управлением администрации города Чебоксары на регулярной основе проводились совещания с представителями юридических служб органов администрации города по участию в судебных заседаниях с разбором возникающих вопросов и судебных актов (периодичность каждые 2 недели). На совещаниях были рассмотрены Обзоры Верховного Суда РФ от 26.04.2023 № 1, от 19.07.2023 № 2, от 15.11.2023 № 3, актуальные вопросы </w:t>
            </w:r>
            <w:proofErr w:type="spellStart"/>
            <w:r w:rsidRPr="00D8344C">
              <w:rPr>
                <w:color w:val="000000" w:themeColor="text1"/>
                <w:sz w:val="22"/>
                <w:szCs w:val="22"/>
              </w:rPr>
              <w:t>правоприменения</w:t>
            </w:r>
            <w:proofErr w:type="spellEnd"/>
            <w:r w:rsidRPr="00D8344C">
              <w:rPr>
                <w:color w:val="000000" w:themeColor="text1"/>
                <w:sz w:val="22"/>
                <w:szCs w:val="22"/>
              </w:rPr>
              <w:t>, позиции судов по действиям, бездействия органов местного самоуправления и иные вопросы.</w:t>
            </w:r>
          </w:p>
          <w:p w:rsidR="00E70D31" w:rsidRPr="00D8344C" w:rsidRDefault="00E70D31" w:rsidP="00E70D31">
            <w:pPr>
              <w:ind w:firstLine="459"/>
              <w:jc w:val="both"/>
              <w:rPr>
                <w:color w:val="000000" w:themeColor="text1"/>
                <w:sz w:val="22"/>
                <w:szCs w:val="22"/>
              </w:rPr>
            </w:pPr>
            <w:r w:rsidRPr="00D8344C">
              <w:rPr>
                <w:color w:val="000000" w:themeColor="text1"/>
                <w:sz w:val="22"/>
                <w:szCs w:val="22"/>
              </w:rPr>
              <w:t>В 2023 году наиболее частыми являлись споры по признанию действий администрации города Чебоксары по отказу в предварительном согласовании предоставления земельных участков, признании незаконным бездействия администрации города Чебоксары по предоставлению жилых помещений детям-сиротам, строительству и ремонту дорог, а также инженерных коммуникаций. Оспариваемые действия, бездействия  вызваны недостаточностью денежных средств бюджета, неопределенностью процедур в федеральном законодательстве.</w:t>
            </w:r>
          </w:p>
          <w:p w:rsidR="00DE418E" w:rsidRPr="00D8344C" w:rsidRDefault="00E70D31" w:rsidP="00E70D31">
            <w:pPr>
              <w:ind w:firstLine="459"/>
              <w:jc w:val="both"/>
              <w:rPr>
                <w:color w:val="FF0000"/>
                <w:sz w:val="22"/>
                <w:szCs w:val="22"/>
              </w:rPr>
            </w:pPr>
            <w:r w:rsidRPr="00D8344C">
              <w:rPr>
                <w:color w:val="000000" w:themeColor="text1"/>
                <w:sz w:val="22"/>
                <w:szCs w:val="22"/>
              </w:rPr>
              <w:t xml:space="preserve">В администрации районов г. Чебоксары ежеквартально проводились «правовые </w:t>
            </w:r>
            <w:proofErr w:type="gramStart"/>
            <w:r w:rsidRPr="00D8344C">
              <w:rPr>
                <w:color w:val="000000" w:themeColor="text1"/>
                <w:sz w:val="22"/>
                <w:szCs w:val="22"/>
              </w:rPr>
              <w:t>часы</w:t>
            </w:r>
            <w:proofErr w:type="gramEnd"/>
            <w:r w:rsidRPr="00D8344C">
              <w:rPr>
                <w:color w:val="000000" w:themeColor="text1"/>
                <w:sz w:val="22"/>
                <w:szCs w:val="22"/>
              </w:rPr>
              <w:t>» на которых рассматривались вопросы правоприменительной практики по результатам вступивших в законную силу решений судов общей юрисдикции, арбитражных судов о признании недействительными нормативных правовых актов, незаконными решения и действия (бездействие) органов местного самоуправления организаций и их должностных лиц в целях выработки и принятия мер по предупреждению и устранению причин выявленных нарушений.</w:t>
            </w:r>
          </w:p>
        </w:tc>
      </w:tr>
      <w:tr w:rsidR="00E60A89" w:rsidRPr="00D8344C" w:rsidTr="00523668">
        <w:tc>
          <w:tcPr>
            <w:tcW w:w="809" w:type="dxa"/>
          </w:tcPr>
          <w:p w:rsidR="00FB7742" w:rsidRPr="00382A18" w:rsidRDefault="00FB7742" w:rsidP="0090196D">
            <w:pPr>
              <w:jc w:val="center"/>
              <w:rPr>
                <w:sz w:val="22"/>
                <w:szCs w:val="22"/>
              </w:rPr>
            </w:pPr>
            <w:r w:rsidRPr="00382A18">
              <w:rPr>
                <w:sz w:val="22"/>
                <w:szCs w:val="22"/>
              </w:rPr>
              <w:lastRenderedPageBreak/>
              <w:t>1.3</w:t>
            </w:r>
          </w:p>
        </w:tc>
        <w:tc>
          <w:tcPr>
            <w:tcW w:w="2736" w:type="dxa"/>
          </w:tcPr>
          <w:p w:rsidR="00FB7742" w:rsidRPr="00382A18" w:rsidRDefault="00FB7742" w:rsidP="001A7FB2">
            <w:pPr>
              <w:jc w:val="both"/>
              <w:rPr>
                <w:sz w:val="22"/>
                <w:szCs w:val="22"/>
              </w:rPr>
            </w:pPr>
            <w:r w:rsidRPr="00382A18">
              <w:rPr>
                <w:sz w:val="22"/>
                <w:szCs w:val="22"/>
              </w:rPr>
              <w:t xml:space="preserve">Антикоррупционная экспертиза нормативных правовых актов и их проектов. Обеспечение проведения независимой антикоррупционной экспертизы </w:t>
            </w:r>
            <w:r w:rsidR="001A7FB2" w:rsidRPr="00382A18">
              <w:rPr>
                <w:sz w:val="22"/>
                <w:szCs w:val="22"/>
              </w:rPr>
              <w:t>МПА</w:t>
            </w:r>
            <w:r w:rsidRPr="00382A18">
              <w:rPr>
                <w:sz w:val="22"/>
                <w:szCs w:val="22"/>
              </w:rPr>
              <w:t xml:space="preserve"> города Чебоксары и их проектов</w:t>
            </w:r>
          </w:p>
        </w:tc>
        <w:tc>
          <w:tcPr>
            <w:tcW w:w="1418" w:type="dxa"/>
          </w:tcPr>
          <w:p w:rsidR="00FB7742" w:rsidRPr="00382A18" w:rsidRDefault="00FB7742" w:rsidP="001A7FB2">
            <w:pPr>
              <w:ind w:left="34" w:right="35"/>
              <w:jc w:val="center"/>
              <w:rPr>
                <w:sz w:val="22"/>
                <w:szCs w:val="22"/>
              </w:rPr>
            </w:pPr>
            <w:r w:rsidRPr="00382A18">
              <w:rPr>
                <w:sz w:val="22"/>
                <w:szCs w:val="22"/>
              </w:rPr>
              <w:t>в течение года</w:t>
            </w:r>
          </w:p>
        </w:tc>
        <w:tc>
          <w:tcPr>
            <w:tcW w:w="1984" w:type="dxa"/>
          </w:tcPr>
          <w:p w:rsidR="00FB7742" w:rsidRPr="00382A18" w:rsidRDefault="00FB7742" w:rsidP="0090196D">
            <w:pPr>
              <w:jc w:val="both"/>
              <w:rPr>
                <w:sz w:val="22"/>
                <w:szCs w:val="22"/>
              </w:rPr>
            </w:pPr>
            <w:r w:rsidRPr="00382A18">
              <w:rPr>
                <w:sz w:val="22"/>
                <w:szCs w:val="22"/>
              </w:rPr>
              <w:t>правовое управление,</w:t>
            </w:r>
          </w:p>
          <w:p w:rsidR="00FB7742" w:rsidRPr="00382A18" w:rsidRDefault="00FB7742" w:rsidP="0090196D">
            <w:pPr>
              <w:jc w:val="both"/>
              <w:rPr>
                <w:sz w:val="22"/>
                <w:szCs w:val="22"/>
              </w:rPr>
            </w:pPr>
            <w:r w:rsidRPr="00382A18">
              <w:rPr>
                <w:sz w:val="22"/>
                <w:szCs w:val="22"/>
              </w:rPr>
              <w:t>юридические службы органов администрации города</w:t>
            </w:r>
          </w:p>
        </w:tc>
        <w:tc>
          <w:tcPr>
            <w:tcW w:w="9072" w:type="dxa"/>
          </w:tcPr>
          <w:p w:rsidR="00E70D31" w:rsidRPr="00382A18" w:rsidRDefault="00E70D31" w:rsidP="00E70D31">
            <w:pPr>
              <w:ind w:firstLine="459"/>
              <w:jc w:val="both"/>
              <w:rPr>
                <w:sz w:val="22"/>
                <w:szCs w:val="22"/>
              </w:rPr>
            </w:pPr>
            <w:r w:rsidRPr="00D8344C">
              <w:rPr>
                <w:color w:val="000000" w:themeColor="text1"/>
                <w:sz w:val="22"/>
                <w:szCs w:val="22"/>
              </w:rPr>
              <w:t xml:space="preserve">Правовым управлением администрации города Чебоксары осуществляется межведомственное взаимодействие с органами прокуратуры Чувашской Республики, Управлением Министерства юстиции Российской Федерации по Чувашской Республике, независимыми экспертами, уполномоченными на проведение антикоррупционной экспертизы, в том числе обмен информацией о результатах работы по проведению </w:t>
            </w:r>
            <w:r w:rsidRPr="00382A18">
              <w:rPr>
                <w:sz w:val="22"/>
                <w:szCs w:val="22"/>
              </w:rPr>
              <w:t>антикоррупционной экспертизы, обеспечено рассмотрение заключений, подготовленных по результатам независимой антикоррупционной экспертизы.</w:t>
            </w:r>
          </w:p>
          <w:p w:rsidR="00E70D31" w:rsidRPr="00382A18" w:rsidRDefault="00E70D31" w:rsidP="00E70D31">
            <w:pPr>
              <w:ind w:firstLine="459"/>
              <w:jc w:val="both"/>
              <w:rPr>
                <w:sz w:val="22"/>
                <w:szCs w:val="22"/>
              </w:rPr>
            </w:pPr>
            <w:r w:rsidRPr="00382A18">
              <w:rPr>
                <w:sz w:val="22"/>
                <w:szCs w:val="22"/>
              </w:rPr>
              <w:t>На постоянной основе осуществляется антикоррупционная экспертиза проектов нормативных правовых актов и актуализация действующих нормативных правовых актов в целях приведения в соответствие с законодательством Российской Федерации.</w:t>
            </w:r>
          </w:p>
          <w:p w:rsidR="00E70D31" w:rsidRPr="00382A18" w:rsidRDefault="00E70D31" w:rsidP="00E70D31">
            <w:pPr>
              <w:ind w:firstLine="459"/>
              <w:jc w:val="both"/>
              <w:rPr>
                <w:sz w:val="22"/>
                <w:szCs w:val="22"/>
              </w:rPr>
            </w:pPr>
            <w:r w:rsidRPr="00382A18">
              <w:rPr>
                <w:sz w:val="22"/>
                <w:szCs w:val="22"/>
              </w:rPr>
              <w:t xml:space="preserve">Проведено </w:t>
            </w:r>
            <w:r w:rsidR="008B144A" w:rsidRPr="00382A18">
              <w:rPr>
                <w:sz w:val="22"/>
                <w:szCs w:val="22"/>
              </w:rPr>
              <w:t>390</w:t>
            </w:r>
            <w:r w:rsidRPr="00382A18">
              <w:rPr>
                <w:sz w:val="22"/>
                <w:szCs w:val="22"/>
              </w:rPr>
              <w:t xml:space="preserve"> антикоррупционных экспертиз по </w:t>
            </w:r>
            <w:r w:rsidR="008B144A" w:rsidRPr="00382A18">
              <w:rPr>
                <w:sz w:val="22"/>
                <w:szCs w:val="22"/>
              </w:rPr>
              <w:t>390</w:t>
            </w:r>
            <w:r w:rsidRPr="00382A18">
              <w:rPr>
                <w:sz w:val="22"/>
                <w:szCs w:val="22"/>
              </w:rPr>
              <w:t xml:space="preserve"> проектам нормативных правовых актов. По результатам изучения проектов нормативных правовых актов в 2 проектах постановлений выявлены </w:t>
            </w:r>
            <w:proofErr w:type="spellStart"/>
            <w:r w:rsidRPr="00382A18">
              <w:rPr>
                <w:sz w:val="22"/>
                <w:szCs w:val="22"/>
              </w:rPr>
              <w:t>коррупциогенные</w:t>
            </w:r>
            <w:proofErr w:type="spellEnd"/>
            <w:r w:rsidRPr="00382A18">
              <w:rPr>
                <w:sz w:val="22"/>
                <w:szCs w:val="22"/>
              </w:rPr>
              <w:t xml:space="preserve"> факторы, в 1 проекте выявлены нарушения правил юридической техники, 3 проекта постановлений не соответствовали нормам законодательства. Указанные проекты нормативных правовых актов доработаны и приведены в соответствие с законодательством Российской Федерации. </w:t>
            </w:r>
          </w:p>
          <w:p w:rsidR="00386A79" w:rsidRPr="00D8344C" w:rsidRDefault="00E70D31" w:rsidP="00E70D31">
            <w:pPr>
              <w:ind w:firstLine="459"/>
              <w:jc w:val="both"/>
              <w:rPr>
                <w:color w:val="FF0000"/>
                <w:sz w:val="22"/>
                <w:szCs w:val="22"/>
              </w:rPr>
            </w:pPr>
            <w:r w:rsidRPr="00382A18">
              <w:rPr>
                <w:sz w:val="22"/>
                <w:szCs w:val="22"/>
              </w:rPr>
              <w:t xml:space="preserve">Выявлено 149 нормативных правовых актов, подлежавших актуализации в порядке реализации законотворческой инициативы, 307 нормативных правовых актов направленны в Государственную службу Чувашской Республики по делам </w:t>
            </w:r>
            <w:r w:rsidRPr="00D8344C">
              <w:rPr>
                <w:color w:val="000000" w:themeColor="text1"/>
                <w:sz w:val="22"/>
                <w:szCs w:val="22"/>
              </w:rPr>
              <w:t>юстиции для включения в Федеральный регистр муниципальных нормативных правовых актов Российской Федерации.</w:t>
            </w:r>
          </w:p>
        </w:tc>
      </w:tr>
      <w:tr w:rsidR="00E60A89" w:rsidRPr="00D8344C" w:rsidTr="00883B1D">
        <w:trPr>
          <w:trHeight w:val="1975"/>
        </w:trPr>
        <w:tc>
          <w:tcPr>
            <w:tcW w:w="809" w:type="dxa"/>
          </w:tcPr>
          <w:p w:rsidR="00FB7742" w:rsidRPr="00382A18" w:rsidRDefault="00FB7742" w:rsidP="0090196D">
            <w:pPr>
              <w:jc w:val="center"/>
              <w:rPr>
                <w:sz w:val="22"/>
                <w:szCs w:val="22"/>
              </w:rPr>
            </w:pPr>
            <w:r w:rsidRPr="00382A18">
              <w:rPr>
                <w:sz w:val="22"/>
                <w:szCs w:val="22"/>
              </w:rPr>
              <w:t>1.4</w:t>
            </w:r>
          </w:p>
        </w:tc>
        <w:tc>
          <w:tcPr>
            <w:tcW w:w="2736" w:type="dxa"/>
          </w:tcPr>
          <w:p w:rsidR="00FB7742" w:rsidRPr="00382A18" w:rsidRDefault="00FB7742" w:rsidP="004C4BDE">
            <w:pPr>
              <w:jc w:val="both"/>
              <w:rPr>
                <w:sz w:val="22"/>
                <w:szCs w:val="22"/>
              </w:rPr>
            </w:pPr>
            <w:r w:rsidRPr="00382A18">
              <w:rPr>
                <w:rFonts w:eastAsiaTheme="minorHAnsi"/>
                <w:bCs/>
                <w:sz w:val="22"/>
                <w:szCs w:val="22"/>
                <w:lang w:eastAsia="en-US"/>
              </w:rPr>
              <w:t xml:space="preserve">Реализация </w:t>
            </w:r>
            <w:r w:rsidRPr="00382A18">
              <w:rPr>
                <w:sz w:val="22"/>
                <w:szCs w:val="22"/>
              </w:rPr>
              <w:t xml:space="preserve">мероприятий подпрограммы «Противодействие коррупции в городе Чебоксары» муниципальной программы города Чебоксары «Развитие потенциала </w:t>
            </w:r>
            <w:proofErr w:type="spellStart"/>
            <w:r w:rsidRPr="00382A18">
              <w:rPr>
                <w:sz w:val="22"/>
                <w:szCs w:val="22"/>
              </w:rPr>
              <w:t>мун</w:t>
            </w:r>
            <w:proofErr w:type="gramStart"/>
            <w:r w:rsidR="004C4BDE" w:rsidRPr="00382A18">
              <w:rPr>
                <w:sz w:val="22"/>
                <w:szCs w:val="22"/>
              </w:rPr>
              <w:t>.</w:t>
            </w:r>
            <w:r w:rsidRPr="00382A18">
              <w:rPr>
                <w:sz w:val="22"/>
                <w:szCs w:val="22"/>
              </w:rPr>
              <w:t>у</w:t>
            </w:r>
            <w:proofErr w:type="gramEnd"/>
            <w:r w:rsidRPr="00382A18">
              <w:rPr>
                <w:sz w:val="22"/>
                <w:szCs w:val="22"/>
              </w:rPr>
              <w:t>правления</w:t>
            </w:r>
            <w:proofErr w:type="spellEnd"/>
            <w:r w:rsidRPr="00382A18">
              <w:rPr>
                <w:sz w:val="22"/>
                <w:szCs w:val="22"/>
              </w:rPr>
              <w:t xml:space="preserve">», утвержденной постановлением администрации города Чебоксары от 30.12.2013 № 4446 </w:t>
            </w:r>
          </w:p>
        </w:tc>
        <w:tc>
          <w:tcPr>
            <w:tcW w:w="1418" w:type="dxa"/>
          </w:tcPr>
          <w:p w:rsidR="00FB7742" w:rsidRPr="00382A18" w:rsidRDefault="00FB7742" w:rsidP="001A7FB2">
            <w:pPr>
              <w:ind w:left="34" w:right="35"/>
              <w:jc w:val="center"/>
              <w:rPr>
                <w:sz w:val="22"/>
                <w:szCs w:val="22"/>
              </w:rPr>
            </w:pPr>
            <w:r w:rsidRPr="00382A18">
              <w:rPr>
                <w:sz w:val="22"/>
                <w:szCs w:val="22"/>
              </w:rPr>
              <w:t>в течение года</w:t>
            </w:r>
          </w:p>
          <w:p w:rsidR="00FB7742" w:rsidRPr="00382A18" w:rsidRDefault="00FB7742" w:rsidP="001A7FB2">
            <w:pPr>
              <w:ind w:left="34" w:right="35"/>
              <w:jc w:val="center"/>
              <w:rPr>
                <w:sz w:val="22"/>
                <w:szCs w:val="22"/>
              </w:rPr>
            </w:pPr>
          </w:p>
        </w:tc>
        <w:tc>
          <w:tcPr>
            <w:tcW w:w="1984" w:type="dxa"/>
          </w:tcPr>
          <w:p w:rsidR="00FB7742" w:rsidRPr="00382A18" w:rsidRDefault="00FB7742" w:rsidP="0090196D">
            <w:pPr>
              <w:jc w:val="both"/>
              <w:rPr>
                <w:sz w:val="22"/>
                <w:szCs w:val="22"/>
              </w:rPr>
            </w:pPr>
            <w:r w:rsidRPr="00382A18">
              <w:rPr>
                <w:sz w:val="22"/>
                <w:szCs w:val="22"/>
              </w:rPr>
              <w:t>отдел муниципальной службы и кадров,</w:t>
            </w:r>
          </w:p>
          <w:p w:rsidR="00FB7742" w:rsidRPr="00382A18" w:rsidRDefault="00FB7742" w:rsidP="0090196D">
            <w:pPr>
              <w:jc w:val="both"/>
              <w:rPr>
                <w:sz w:val="22"/>
                <w:szCs w:val="22"/>
              </w:rPr>
            </w:pPr>
            <w:r w:rsidRPr="00382A18">
              <w:rPr>
                <w:sz w:val="22"/>
                <w:szCs w:val="22"/>
              </w:rPr>
              <w:t>структурные подразделения администрации города,</w:t>
            </w:r>
          </w:p>
          <w:p w:rsidR="00FB7742" w:rsidRPr="00382A18" w:rsidRDefault="00FB7742" w:rsidP="0090196D">
            <w:pPr>
              <w:jc w:val="both"/>
              <w:rPr>
                <w:sz w:val="22"/>
                <w:szCs w:val="22"/>
              </w:rPr>
            </w:pPr>
            <w:r w:rsidRPr="00382A18">
              <w:rPr>
                <w:sz w:val="22"/>
                <w:szCs w:val="22"/>
              </w:rPr>
              <w:t>органы администрации города</w:t>
            </w:r>
          </w:p>
        </w:tc>
        <w:tc>
          <w:tcPr>
            <w:tcW w:w="9072" w:type="dxa"/>
          </w:tcPr>
          <w:p w:rsidR="00BB31E6" w:rsidRDefault="00BB31E6" w:rsidP="00BB31E6">
            <w:pPr>
              <w:ind w:firstLine="459"/>
              <w:jc w:val="both"/>
              <w:rPr>
                <w:sz w:val="22"/>
                <w:szCs w:val="22"/>
              </w:rPr>
            </w:pPr>
            <w:r w:rsidRPr="00382A18">
              <w:rPr>
                <w:sz w:val="22"/>
                <w:szCs w:val="22"/>
              </w:rPr>
              <w:t>Финансирование мероприятий Подпрограммы в 202</w:t>
            </w:r>
            <w:r w:rsidR="00382A18" w:rsidRPr="00382A18">
              <w:rPr>
                <w:sz w:val="22"/>
                <w:szCs w:val="22"/>
              </w:rPr>
              <w:t>3</w:t>
            </w:r>
            <w:r w:rsidRPr="00382A18">
              <w:rPr>
                <w:sz w:val="22"/>
                <w:szCs w:val="22"/>
              </w:rPr>
              <w:t xml:space="preserve"> году (как в 2019-202</w:t>
            </w:r>
            <w:r w:rsidR="00382A18" w:rsidRPr="00382A18">
              <w:rPr>
                <w:sz w:val="22"/>
                <w:szCs w:val="22"/>
              </w:rPr>
              <w:t>2</w:t>
            </w:r>
            <w:r w:rsidRPr="00382A18">
              <w:rPr>
                <w:sz w:val="22"/>
                <w:szCs w:val="22"/>
              </w:rPr>
              <w:t xml:space="preserve"> гг.) не предусмотрено. </w:t>
            </w:r>
            <w:proofErr w:type="gramStart"/>
            <w:r w:rsidRPr="00382A18">
              <w:rPr>
                <w:sz w:val="22"/>
                <w:szCs w:val="22"/>
              </w:rPr>
              <w:t xml:space="preserve">При этом в </w:t>
            </w:r>
            <w:proofErr w:type="spellStart"/>
            <w:r w:rsidRPr="00382A18">
              <w:rPr>
                <w:sz w:val="22"/>
                <w:szCs w:val="22"/>
              </w:rPr>
              <w:t>т.г</w:t>
            </w:r>
            <w:proofErr w:type="spellEnd"/>
            <w:r w:rsidRPr="00382A18">
              <w:rPr>
                <w:sz w:val="22"/>
                <w:szCs w:val="22"/>
              </w:rPr>
              <w:t>. было организовано обучение 1</w:t>
            </w:r>
            <w:r w:rsidR="00382A18" w:rsidRPr="00382A18">
              <w:rPr>
                <w:sz w:val="22"/>
                <w:szCs w:val="22"/>
              </w:rPr>
              <w:t>0</w:t>
            </w:r>
            <w:r w:rsidRPr="00382A18">
              <w:rPr>
                <w:sz w:val="22"/>
                <w:szCs w:val="22"/>
              </w:rPr>
              <w:t>0 муниципальных служащих города (</w:t>
            </w:r>
            <w:r w:rsidR="00382A18" w:rsidRPr="00382A18">
              <w:rPr>
                <w:sz w:val="22"/>
                <w:szCs w:val="22"/>
              </w:rPr>
              <w:t>26</w:t>
            </w:r>
            <w:r w:rsidRPr="00382A18">
              <w:rPr>
                <w:sz w:val="22"/>
                <w:szCs w:val="22"/>
              </w:rPr>
              <w:t>%) по антикоррупционной тематике за счет подпрограммы «Совершенствование кадровой политики и развитие кадрового потенциала муниципальной службы» (в 2020 г. - 94 чел., в  2019 г. - 78 чел., 2021 г. - 108 чел.</w:t>
            </w:r>
            <w:r w:rsidR="00382A18" w:rsidRPr="00382A18">
              <w:rPr>
                <w:sz w:val="22"/>
                <w:szCs w:val="22"/>
              </w:rPr>
              <w:t>, 2022 г. – 110 чел.</w:t>
            </w:r>
            <w:r w:rsidRPr="00382A18">
              <w:rPr>
                <w:sz w:val="22"/>
                <w:szCs w:val="22"/>
              </w:rPr>
              <w:t xml:space="preserve">), в </w:t>
            </w:r>
            <w:proofErr w:type="spellStart"/>
            <w:r w:rsidRPr="00382A18">
              <w:rPr>
                <w:sz w:val="22"/>
                <w:szCs w:val="22"/>
              </w:rPr>
              <w:t>т.ч</w:t>
            </w:r>
            <w:proofErr w:type="spellEnd"/>
            <w:r w:rsidRPr="00382A18">
              <w:rPr>
                <w:sz w:val="22"/>
                <w:szCs w:val="22"/>
              </w:rPr>
              <w:t xml:space="preserve">. </w:t>
            </w:r>
            <w:r w:rsidR="00382A18">
              <w:rPr>
                <w:sz w:val="22"/>
                <w:szCs w:val="22"/>
              </w:rPr>
              <w:t xml:space="preserve">25 </w:t>
            </w:r>
            <w:r w:rsidRPr="00382A18">
              <w:rPr>
                <w:sz w:val="22"/>
                <w:szCs w:val="22"/>
              </w:rPr>
              <w:t>ответственных за профилактику коррупционных и иных нарушений города</w:t>
            </w:r>
            <w:r w:rsidR="00382A18">
              <w:rPr>
                <w:sz w:val="22"/>
                <w:szCs w:val="22"/>
              </w:rPr>
              <w:t xml:space="preserve"> прошли обучение</w:t>
            </w:r>
            <w:proofErr w:type="gramEnd"/>
            <w:r w:rsidR="00382A18">
              <w:rPr>
                <w:sz w:val="22"/>
                <w:szCs w:val="22"/>
              </w:rPr>
              <w:t xml:space="preserve"> по теме «</w:t>
            </w:r>
            <w:r w:rsidR="00382A18" w:rsidRPr="00382A18">
              <w:rPr>
                <w:sz w:val="22"/>
                <w:szCs w:val="22"/>
              </w:rPr>
              <w:t>Функции подразделений по профилактике коррупционных и иных правонарушений»</w:t>
            </w:r>
            <w:r w:rsidR="00382A18">
              <w:rPr>
                <w:sz w:val="22"/>
                <w:szCs w:val="22"/>
              </w:rPr>
              <w:t>.</w:t>
            </w:r>
          </w:p>
          <w:p w:rsidR="00AA3E1F" w:rsidRPr="00382A18" w:rsidRDefault="00AA3E1F" w:rsidP="00CD16A3">
            <w:pPr>
              <w:ind w:firstLine="459"/>
              <w:jc w:val="both"/>
              <w:rPr>
                <w:sz w:val="22"/>
                <w:szCs w:val="22"/>
              </w:rPr>
            </w:pPr>
            <w:r w:rsidRPr="00382A18">
              <w:rPr>
                <w:sz w:val="22"/>
                <w:szCs w:val="22"/>
              </w:rPr>
              <w:t>По итогам 202</w:t>
            </w:r>
            <w:r w:rsidR="00382A18" w:rsidRPr="00382A18">
              <w:rPr>
                <w:sz w:val="22"/>
                <w:szCs w:val="22"/>
              </w:rPr>
              <w:t>3</w:t>
            </w:r>
            <w:r w:rsidRPr="00382A18">
              <w:rPr>
                <w:sz w:val="22"/>
                <w:szCs w:val="22"/>
              </w:rPr>
              <w:t xml:space="preserve"> года плановые значения целевых индикаторов и показателей  Подпрограммы достигнуты в полном объёме, что свидетельствует об эффективности  проводимых в рамках Подпрограммы мероприятий:</w:t>
            </w:r>
          </w:p>
          <w:p w:rsidR="00AA3E1F" w:rsidRPr="00382A18" w:rsidRDefault="00AA3E1F" w:rsidP="00AA3E1F">
            <w:pPr>
              <w:ind w:firstLine="459"/>
              <w:jc w:val="both"/>
              <w:rPr>
                <w:sz w:val="22"/>
                <w:szCs w:val="22"/>
              </w:rPr>
            </w:pPr>
            <w:r w:rsidRPr="00382A18">
              <w:rPr>
                <w:sz w:val="22"/>
                <w:szCs w:val="22"/>
              </w:rPr>
              <w:t>доля подготовленных муниципальных правовых актов, регулирующих вопросы противодействия коррупции, - 100,0%;</w:t>
            </w:r>
          </w:p>
          <w:p w:rsidR="00AA3E1F" w:rsidRPr="00382A18" w:rsidRDefault="00AA3E1F" w:rsidP="00AA3E1F">
            <w:pPr>
              <w:ind w:firstLine="459"/>
              <w:jc w:val="both"/>
              <w:rPr>
                <w:sz w:val="22"/>
                <w:szCs w:val="22"/>
              </w:rPr>
            </w:pPr>
            <w:r w:rsidRPr="00382A18">
              <w:rPr>
                <w:sz w:val="22"/>
                <w:szCs w:val="22"/>
              </w:rPr>
              <w:t>доля проектов муниципальных нормативных правовых актов, по которым проведена антикоррупционная экспертиза, - 100,0%;</w:t>
            </w:r>
          </w:p>
          <w:p w:rsidR="00AA3E1F" w:rsidRPr="00382A18" w:rsidRDefault="00AA3E1F" w:rsidP="00AA3E1F">
            <w:pPr>
              <w:ind w:firstLine="459"/>
              <w:jc w:val="both"/>
              <w:rPr>
                <w:sz w:val="22"/>
                <w:szCs w:val="22"/>
              </w:rPr>
            </w:pPr>
            <w:r w:rsidRPr="00382A18">
              <w:rPr>
                <w:sz w:val="22"/>
                <w:szCs w:val="22"/>
              </w:rPr>
              <w:t xml:space="preserve">уровень коррупции в исполнительно-распорядительном органе города Чебоксары - администрации города Чебоксары по оценке граждан, предпринимателей и руководителей коммерческих организаций, полученный посредством проведения социологических исследований по вопросам коррупции (по 10-балльной шкале, где 1 означает отсутствие коррупции, а 10 - максимальный уровень коррупции), - </w:t>
            </w:r>
            <w:r w:rsidR="007D7871">
              <w:rPr>
                <w:sz w:val="22"/>
                <w:szCs w:val="22"/>
              </w:rPr>
              <w:t>3,64</w:t>
            </w:r>
            <w:r w:rsidRPr="00382A18">
              <w:rPr>
                <w:sz w:val="22"/>
                <w:szCs w:val="22"/>
              </w:rPr>
              <w:t xml:space="preserve"> балла;</w:t>
            </w:r>
          </w:p>
          <w:p w:rsidR="00AA3E1F" w:rsidRPr="00042FD7" w:rsidRDefault="00AA3E1F" w:rsidP="00AA3E1F">
            <w:pPr>
              <w:ind w:firstLine="459"/>
              <w:jc w:val="both"/>
              <w:rPr>
                <w:sz w:val="22"/>
                <w:szCs w:val="22"/>
              </w:rPr>
            </w:pPr>
            <w:proofErr w:type="gramStart"/>
            <w:r w:rsidRPr="00042FD7">
              <w:rPr>
                <w:sz w:val="22"/>
                <w:szCs w:val="22"/>
              </w:rPr>
              <w:t>доля муниципальных служащих, в отношении которых лицами, ответственными за работу по профилактике коррупционных и иных правонарушений в исполнительно-</w:t>
            </w:r>
            <w:r w:rsidRPr="00042FD7">
              <w:rPr>
                <w:sz w:val="22"/>
                <w:szCs w:val="22"/>
              </w:rPr>
              <w:lastRenderedPageBreak/>
              <w:t>распорядительном органе города Чебоксары - администрации города Чебоксары, ежегодно проводится анализ представленных ими сведений о доходах, расходах, об имуществе и обязательствах имущественного характера, соблюдения ограничений и запретов, требований о предотвращении или урегулировании конфликта интересов - 100,0%;</w:t>
            </w:r>
            <w:proofErr w:type="gramEnd"/>
          </w:p>
          <w:p w:rsidR="00FB7742" w:rsidRPr="00D8344C" w:rsidRDefault="00AA3E1F" w:rsidP="00042FD7">
            <w:pPr>
              <w:ind w:firstLine="459"/>
              <w:jc w:val="both"/>
              <w:rPr>
                <w:color w:val="FF0000"/>
                <w:sz w:val="22"/>
                <w:szCs w:val="22"/>
              </w:rPr>
            </w:pPr>
            <w:r w:rsidRPr="00042FD7">
              <w:rPr>
                <w:sz w:val="22"/>
                <w:szCs w:val="22"/>
              </w:rPr>
              <w:t xml:space="preserve">количество информационно-аналитических материалов и публикаций на тему коррупции и противодействия коррупции, размещенных на официальном сайте города Чебоксары в информационно-телекоммуникационной сети "Интернет" и городской газете "Чебоксарские новости" единиц – более </w:t>
            </w:r>
            <w:r w:rsidR="00042FD7" w:rsidRPr="00042FD7">
              <w:rPr>
                <w:sz w:val="22"/>
                <w:szCs w:val="22"/>
              </w:rPr>
              <w:t>6</w:t>
            </w:r>
            <w:r w:rsidRPr="00042FD7">
              <w:rPr>
                <w:sz w:val="22"/>
                <w:szCs w:val="22"/>
              </w:rPr>
              <w:t>0.</w:t>
            </w:r>
          </w:p>
        </w:tc>
      </w:tr>
      <w:tr w:rsidR="00E60A89" w:rsidRPr="00D8344C" w:rsidTr="00523668">
        <w:tc>
          <w:tcPr>
            <w:tcW w:w="809" w:type="dxa"/>
          </w:tcPr>
          <w:p w:rsidR="00FB7742" w:rsidRPr="00042FD7" w:rsidRDefault="00FB7742" w:rsidP="0090196D">
            <w:pPr>
              <w:jc w:val="center"/>
              <w:rPr>
                <w:sz w:val="22"/>
                <w:szCs w:val="22"/>
              </w:rPr>
            </w:pPr>
            <w:r w:rsidRPr="00042FD7">
              <w:rPr>
                <w:sz w:val="22"/>
                <w:szCs w:val="22"/>
              </w:rPr>
              <w:lastRenderedPageBreak/>
              <w:t>1.5</w:t>
            </w:r>
          </w:p>
        </w:tc>
        <w:tc>
          <w:tcPr>
            <w:tcW w:w="2736" w:type="dxa"/>
          </w:tcPr>
          <w:p w:rsidR="00FB7742" w:rsidRPr="00042FD7" w:rsidRDefault="00FB7742" w:rsidP="0090196D">
            <w:pPr>
              <w:autoSpaceDE w:val="0"/>
              <w:autoSpaceDN w:val="0"/>
              <w:adjustRightInd w:val="0"/>
              <w:jc w:val="both"/>
              <w:rPr>
                <w:rFonts w:eastAsiaTheme="minorHAnsi"/>
                <w:bCs/>
                <w:sz w:val="22"/>
                <w:szCs w:val="22"/>
                <w:lang w:eastAsia="en-US"/>
              </w:rPr>
            </w:pPr>
            <w:r w:rsidRPr="00042FD7">
              <w:rPr>
                <w:sz w:val="22"/>
                <w:szCs w:val="22"/>
              </w:rPr>
              <w:t>Обеспечение взаимодействия с правоохранительными органами, федеральными органами исполнительной власти, государственными органами ЧР, органами местного самоуправления по вопросам муниципальной службы и противодействию коррупции</w:t>
            </w:r>
          </w:p>
        </w:tc>
        <w:tc>
          <w:tcPr>
            <w:tcW w:w="1418" w:type="dxa"/>
          </w:tcPr>
          <w:p w:rsidR="00FB7742" w:rsidRPr="00042FD7" w:rsidRDefault="00FB7742" w:rsidP="001A7FB2">
            <w:pPr>
              <w:ind w:left="34" w:right="35"/>
              <w:jc w:val="center"/>
              <w:rPr>
                <w:sz w:val="22"/>
                <w:szCs w:val="22"/>
              </w:rPr>
            </w:pPr>
            <w:r w:rsidRPr="00042FD7">
              <w:rPr>
                <w:sz w:val="22"/>
                <w:szCs w:val="22"/>
              </w:rPr>
              <w:t>в течение года</w:t>
            </w:r>
          </w:p>
          <w:p w:rsidR="00FB7742" w:rsidRPr="00042FD7" w:rsidRDefault="00FB7742" w:rsidP="001A7FB2">
            <w:pPr>
              <w:ind w:left="34" w:right="35"/>
              <w:jc w:val="center"/>
              <w:rPr>
                <w:sz w:val="22"/>
                <w:szCs w:val="22"/>
              </w:rPr>
            </w:pPr>
          </w:p>
        </w:tc>
        <w:tc>
          <w:tcPr>
            <w:tcW w:w="1984" w:type="dxa"/>
          </w:tcPr>
          <w:p w:rsidR="00FB7742" w:rsidRPr="00042FD7" w:rsidRDefault="00FB7742" w:rsidP="0090196D">
            <w:pPr>
              <w:jc w:val="both"/>
              <w:rPr>
                <w:sz w:val="22"/>
                <w:szCs w:val="22"/>
              </w:rPr>
            </w:pPr>
            <w:r w:rsidRPr="00042FD7">
              <w:rPr>
                <w:sz w:val="22"/>
                <w:szCs w:val="22"/>
              </w:rPr>
              <w:t>отдел муниципальной службы и кадров,</w:t>
            </w:r>
          </w:p>
          <w:p w:rsidR="00FB7742" w:rsidRPr="00042FD7" w:rsidRDefault="00FB7742" w:rsidP="0090196D">
            <w:pPr>
              <w:jc w:val="both"/>
              <w:rPr>
                <w:sz w:val="22"/>
                <w:szCs w:val="22"/>
              </w:rPr>
            </w:pPr>
            <w:r w:rsidRPr="00042FD7">
              <w:rPr>
                <w:sz w:val="22"/>
                <w:szCs w:val="22"/>
              </w:rPr>
              <w:t>структурные подразделения администрации города,</w:t>
            </w:r>
          </w:p>
          <w:p w:rsidR="00FB7742" w:rsidRPr="00042FD7" w:rsidRDefault="00FB7742" w:rsidP="0090196D">
            <w:pPr>
              <w:jc w:val="both"/>
              <w:rPr>
                <w:sz w:val="22"/>
                <w:szCs w:val="22"/>
              </w:rPr>
            </w:pPr>
            <w:r w:rsidRPr="00042FD7">
              <w:rPr>
                <w:sz w:val="22"/>
                <w:szCs w:val="22"/>
              </w:rPr>
              <w:t>органы администрации города</w:t>
            </w:r>
          </w:p>
        </w:tc>
        <w:tc>
          <w:tcPr>
            <w:tcW w:w="9072" w:type="dxa"/>
          </w:tcPr>
          <w:p w:rsidR="00C11438" w:rsidRPr="00D8344C" w:rsidRDefault="00C11438" w:rsidP="00CD16A3">
            <w:pPr>
              <w:ind w:firstLine="459"/>
              <w:jc w:val="both"/>
              <w:rPr>
                <w:sz w:val="22"/>
                <w:szCs w:val="22"/>
              </w:rPr>
            </w:pPr>
            <w:r w:rsidRPr="00D8344C">
              <w:rPr>
                <w:sz w:val="22"/>
                <w:szCs w:val="22"/>
              </w:rPr>
              <w:t>В течение 202</w:t>
            </w:r>
            <w:r w:rsidR="00056768" w:rsidRPr="00D8344C">
              <w:rPr>
                <w:sz w:val="22"/>
                <w:szCs w:val="22"/>
              </w:rPr>
              <w:t>3</w:t>
            </w:r>
            <w:r w:rsidRPr="00D8344C">
              <w:rPr>
                <w:sz w:val="22"/>
                <w:szCs w:val="22"/>
              </w:rPr>
              <w:t xml:space="preserve"> года проходило на постоянной основе взаимодействие администрации города Чебоксары с правоохранительными органами, федеральными органами исполнительной власти, государственными органами ЧР по вопросам муниципальной службы и противодействию коррупции. </w:t>
            </w:r>
          </w:p>
          <w:p w:rsidR="00C11438" w:rsidRPr="00D8344C" w:rsidRDefault="00056768" w:rsidP="00CD16A3">
            <w:pPr>
              <w:ind w:firstLine="459"/>
              <w:jc w:val="both"/>
              <w:rPr>
                <w:sz w:val="22"/>
                <w:szCs w:val="22"/>
              </w:rPr>
            </w:pPr>
            <w:r w:rsidRPr="00D8344C">
              <w:rPr>
                <w:sz w:val="22"/>
                <w:szCs w:val="22"/>
              </w:rPr>
              <w:t>08.12.2023</w:t>
            </w:r>
            <w:r w:rsidR="00BB31E6" w:rsidRPr="00D8344C">
              <w:rPr>
                <w:sz w:val="22"/>
                <w:szCs w:val="22"/>
              </w:rPr>
              <w:t xml:space="preserve"> в</w:t>
            </w:r>
            <w:r w:rsidR="00C11438" w:rsidRPr="00D8344C">
              <w:rPr>
                <w:sz w:val="22"/>
                <w:szCs w:val="22"/>
              </w:rPr>
              <w:t xml:space="preserve"> рамках международного дня борьбы с коррупцией </w:t>
            </w:r>
            <w:r w:rsidR="00BB31E6" w:rsidRPr="00D8344C">
              <w:rPr>
                <w:sz w:val="22"/>
                <w:szCs w:val="22"/>
              </w:rPr>
              <w:t xml:space="preserve"> </w:t>
            </w:r>
            <w:r w:rsidR="006A30E2" w:rsidRPr="00D8344C">
              <w:rPr>
                <w:sz w:val="22"/>
                <w:szCs w:val="22"/>
              </w:rPr>
              <w:t xml:space="preserve">проведено расширенное </w:t>
            </w:r>
            <w:r w:rsidR="00C11438" w:rsidRPr="00D8344C">
              <w:rPr>
                <w:sz w:val="22"/>
                <w:szCs w:val="22"/>
              </w:rPr>
              <w:t>заседание Совета по противодействию коррупции в город</w:t>
            </w:r>
            <w:r w:rsidR="003E7DF1" w:rsidRPr="00D8344C">
              <w:rPr>
                <w:sz w:val="22"/>
                <w:szCs w:val="22"/>
              </w:rPr>
              <w:t>е</w:t>
            </w:r>
            <w:r w:rsidR="00C11438" w:rsidRPr="00D8344C">
              <w:rPr>
                <w:sz w:val="22"/>
                <w:szCs w:val="22"/>
              </w:rPr>
              <w:t xml:space="preserve"> Чебоксары, в котором приняли участие представите</w:t>
            </w:r>
            <w:r w:rsidRPr="00D8344C">
              <w:rPr>
                <w:sz w:val="22"/>
                <w:szCs w:val="22"/>
              </w:rPr>
              <w:t xml:space="preserve">ли прокуратуры города Чебоксары, </w:t>
            </w:r>
            <w:r w:rsidR="00072C3C" w:rsidRPr="00D8344C">
              <w:rPr>
                <w:sz w:val="22"/>
                <w:szCs w:val="22"/>
              </w:rPr>
              <w:t xml:space="preserve">УМВД России по г. Чебоксары, следственного управления Следственного комитета РФ по ЧР </w:t>
            </w:r>
            <w:r w:rsidR="00C11438" w:rsidRPr="00D8344C">
              <w:rPr>
                <w:sz w:val="22"/>
                <w:szCs w:val="22"/>
              </w:rPr>
              <w:t xml:space="preserve">и администрации Главы Чувашской Республики. Были подведены итоги осуществления прокурорского надзора, организации межведомственного взаимодействия администрации города Чебоксары с правоохранительными и контрольно-надзорными органами  по вопросам профилактики и пресечения коррупционных и иных правонарушений.  </w:t>
            </w:r>
          </w:p>
          <w:p w:rsidR="00C11438" w:rsidRPr="00D8344C" w:rsidRDefault="00C11438" w:rsidP="00CD16A3">
            <w:pPr>
              <w:ind w:firstLine="459"/>
              <w:jc w:val="both"/>
              <w:rPr>
                <w:sz w:val="22"/>
                <w:szCs w:val="22"/>
              </w:rPr>
            </w:pPr>
            <w:r w:rsidRPr="00D8344C">
              <w:rPr>
                <w:sz w:val="22"/>
                <w:szCs w:val="22"/>
              </w:rPr>
              <w:t xml:space="preserve">В администрациях районов города Чебоксары в течение отчётного года проводились </w:t>
            </w:r>
            <w:proofErr w:type="gramStart"/>
            <w:r w:rsidR="00BB31E6" w:rsidRPr="00D8344C">
              <w:rPr>
                <w:sz w:val="22"/>
                <w:szCs w:val="22"/>
              </w:rPr>
              <w:t>семинар-совещания</w:t>
            </w:r>
            <w:proofErr w:type="gramEnd"/>
            <w:r w:rsidRPr="00D8344C">
              <w:rPr>
                <w:sz w:val="22"/>
                <w:szCs w:val="22"/>
              </w:rPr>
              <w:t xml:space="preserve"> по вопросам противодействия коррупции  с участием представителей прокуратуры соответствующего района города:</w:t>
            </w:r>
            <w:r w:rsidR="00DC673B" w:rsidRPr="00D8344C">
              <w:rPr>
                <w:sz w:val="22"/>
                <w:szCs w:val="22"/>
              </w:rPr>
              <w:t xml:space="preserve"> </w:t>
            </w:r>
            <w:r w:rsidRPr="00D8344C">
              <w:rPr>
                <w:sz w:val="22"/>
                <w:szCs w:val="22"/>
              </w:rPr>
              <w:t xml:space="preserve">в администрации Калининского района города Чебоксары </w:t>
            </w:r>
            <w:r w:rsidR="00072C3C" w:rsidRPr="00D8344C">
              <w:rPr>
                <w:sz w:val="22"/>
                <w:szCs w:val="22"/>
              </w:rPr>
              <w:t>3</w:t>
            </w:r>
            <w:r w:rsidR="00BB31E6" w:rsidRPr="00D8344C">
              <w:rPr>
                <w:sz w:val="22"/>
                <w:szCs w:val="22"/>
              </w:rPr>
              <w:t xml:space="preserve"> мероприятия (</w:t>
            </w:r>
            <w:r w:rsidR="00072C3C" w:rsidRPr="00D8344C">
              <w:rPr>
                <w:sz w:val="22"/>
                <w:szCs w:val="22"/>
              </w:rPr>
              <w:t>08.02.2023</w:t>
            </w:r>
            <w:r w:rsidR="00BB31E6" w:rsidRPr="00D8344C">
              <w:rPr>
                <w:sz w:val="22"/>
                <w:szCs w:val="22"/>
              </w:rPr>
              <w:t xml:space="preserve">, </w:t>
            </w:r>
            <w:r w:rsidR="00072C3C" w:rsidRPr="00D8344C">
              <w:rPr>
                <w:sz w:val="22"/>
                <w:szCs w:val="22"/>
              </w:rPr>
              <w:t>15.09.2023</w:t>
            </w:r>
            <w:r w:rsidR="00BB31E6" w:rsidRPr="00D8344C">
              <w:rPr>
                <w:sz w:val="22"/>
                <w:szCs w:val="22"/>
              </w:rPr>
              <w:t xml:space="preserve">, </w:t>
            </w:r>
            <w:r w:rsidR="00072C3C" w:rsidRPr="00D8344C">
              <w:rPr>
                <w:sz w:val="22"/>
                <w:szCs w:val="22"/>
              </w:rPr>
              <w:t>07.12.2023</w:t>
            </w:r>
            <w:r w:rsidR="00BB31E6" w:rsidRPr="00D8344C">
              <w:rPr>
                <w:sz w:val="22"/>
                <w:szCs w:val="22"/>
              </w:rPr>
              <w:t>)</w:t>
            </w:r>
            <w:r w:rsidRPr="00D8344C">
              <w:rPr>
                <w:sz w:val="22"/>
                <w:szCs w:val="22"/>
              </w:rPr>
              <w:t>;</w:t>
            </w:r>
            <w:r w:rsidR="00DC673B" w:rsidRPr="00D8344C">
              <w:rPr>
                <w:sz w:val="22"/>
                <w:szCs w:val="22"/>
              </w:rPr>
              <w:t xml:space="preserve"> </w:t>
            </w:r>
            <w:r w:rsidRPr="00D8344C">
              <w:rPr>
                <w:sz w:val="22"/>
                <w:szCs w:val="22"/>
              </w:rPr>
              <w:t xml:space="preserve">в администрации Ленинского района города </w:t>
            </w:r>
            <w:r w:rsidR="00BB31E6" w:rsidRPr="00D8344C">
              <w:rPr>
                <w:sz w:val="22"/>
                <w:szCs w:val="22"/>
              </w:rPr>
              <w:t>–</w:t>
            </w:r>
            <w:r w:rsidRPr="00D8344C">
              <w:rPr>
                <w:sz w:val="22"/>
                <w:szCs w:val="22"/>
              </w:rPr>
              <w:t xml:space="preserve"> </w:t>
            </w:r>
            <w:r w:rsidR="002D77E3" w:rsidRPr="00D8344C">
              <w:rPr>
                <w:sz w:val="22"/>
                <w:szCs w:val="22"/>
              </w:rPr>
              <w:t>2</w:t>
            </w:r>
            <w:r w:rsidR="00BB31E6" w:rsidRPr="00D8344C">
              <w:rPr>
                <w:sz w:val="22"/>
                <w:szCs w:val="22"/>
              </w:rPr>
              <w:t xml:space="preserve"> (</w:t>
            </w:r>
            <w:r w:rsidR="002D77E3" w:rsidRPr="00D8344C">
              <w:rPr>
                <w:sz w:val="22"/>
                <w:szCs w:val="22"/>
              </w:rPr>
              <w:t>03.03.2023, 08.12.2023</w:t>
            </w:r>
            <w:r w:rsidR="00BB31E6" w:rsidRPr="00D8344C">
              <w:rPr>
                <w:sz w:val="22"/>
                <w:szCs w:val="22"/>
              </w:rPr>
              <w:t>)</w:t>
            </w:r>
            <w:r w:rsidRPr="00D8344C">
              <w:rPr>
                <w:sz w:val="22"/>
                <w:szCs w:val="22"/>
              </w:rPr>
              <w:t>;</w:t>
            </w:r>
            <w:r w:rsidR="00DC673B" w:rsidRPr="00D8344C">
              <w:rPr>
                <w:sz w:val="22"/>
                <w:szCs w:val="22"/>
              </w:rPr>
              <w:t xml:space="preserve"> </w:t>
            </w:r>
            <w:r w:rsidRPr="00D8344C">
              <w:rPr>
                <w:sz w:val="22"/>
                <w:szCs w:val="22"/>
              </w:rPr>
              <w:t xml:space="preserve">в администрации Московского города – </w:t>
            </w:r>
            <w:r w:rsidR="002D77E3" w:rsidRPr="00D8344C">
              <w:rPr>
                <w:sz w:val="22"/>
                <w:szCs w:val="22"/>
              </w:rPr>
              <w:t>2</w:t>
            </w:r>
            <w:r w:rsidR="00BB31E6" w:rsidRPr="00D8344C">
              <w:rPr>
                <w:sz w:val="22"/>
                <w:szCs w:val="22"/>
              </w:rPr>
              <w:t xml:space="preserve"> (</w:t>
            </w:r>
            <w:r w:rsidR="002D77E3" w:rsidRPr="00D8344C">
              <w:rPr>
                <w:sz w:val="22"/>
                <w:szCs w:val="22"/>
              </w:rPr>
              <w:t>16.03.2023, 04.12.2023</w:t>
            </w:r>
            <w:r w:rsidR="00BB31E6" w:rsidRPr="00D8344C">
              <w:rPr>
                <w:sz w:val="22"/>
                <w:szCs w:val="22"/>
              </w:rPr>
              <w:t>)</w:t>
            </w:r>
            <w:r w:rsidRPr="00D8344C">
              <w:rPr>
                <w:sz w:val="22"/>
                <w:szCs w:val="22"/>
              </w:rPr>
              <w:t>.</w:t>
            </w:r>
          </w:p>
          <w:p w:rsidR="006A30E2" w:rsidRPr="00D8344C" w:rsidRDefault="00C11438" w:rsidP="00CD16A3">
            <w:pPr>
              <w:ind w:firstLine="459"/>
              <w:jc w:val="both"/>
              <w:rPr>
                <w:sz w:val="22"/>
                <w:szCs w:val="22"/>
              </w:rPr>
            </w:pPr>
            <w:r w:rsidRPr="00D8344C">
              <w:rPr>
                <w:sz w:val="22"/>
                <w:szCs w:val="22"/>
              </w:rPr>
              <w:t>На сайте администрации города Чебоксары создан баннер «Прокуратура города Чебоксары», где публикуются информационно-разъяснительные материалы прокуратуры г. Чебоксары по вопросам противодействия коррупции (</w:t>
            </w:r>
            <w:hyperlink r:id="rId9" w:history="1">
              <w:r w:rsidRPr="00D8344C">
                <w:rPr>
                  <w:rStyle w:val="af2"/>
                  <w:color w:val="auto"/>
                  <w:sz w:val="22"/>
                  <w:szCs w:val="22"/>
                </w:rPr>
                <w:t>http://www.gcheb.cap.ru/arhiv-razdelov-i-sobitij/prokuratura-gcheboksari</w:t>
              </w:r>
            </w:hyperlink>
            <w:r w:rsidRPr="00D8344C">
              <w:rPr>
                <w:sz w:val="22"/>
                <w:szCs w:val="22"/>
              </w:rPr>
              <w:t>).</w:t>
            </w:r>
            <w:r w:rsidR="006A30E2" w:rsidRPr="00D8344C">
              <w:rPr>
                <w:sz w:val="22"/>
                <w:szCs w:val="22"/>
              </w:rPr>
              <w:t xml:space="preserve"> </w:t>
            </w:r>
          </w:p>
          <w:p w:rsidR="007265E3" w:rsidRPr="00D8344C" w:rsidRDefault="007265E3" w:rsidP="00CD16A3">
            <w:pPr>
              <w:ind w:firstLine="459"/>
              <w:jc w:val="both"/>
              <w:rPr>
                <w:sz w:val="22"/>
                <w:szCs w:val="22"/>
              </w:rPr>
            </w:pPr>
            <w:r w:rsidRPr="00D8344C">
              <w:rPr>
                <w:sz w:val="22"/>
                <w:szCs w:val="22"/>
              </w:rPr>
              <w:t xml:space="preserve">На постоянной основе </w:t>
            </w:r>
            <w:r w:rsidR="00C13888" w:rsidRPr="00D8344C">
              <w:rPr>
                <w:sz w:val="22"/>
                <w:szCs w:val="22"/>
              </w:rPr>
              <w:t xml:space="preserve">(раз в месяц) </w:t>
            </w:r>
            <w:r w:rsidRPr="00D8344C">
              <w:rPr>
                <w:sz w:val="22"/>
                <w:szCs w:val="22"/>
              </w:rPr>
              <w:t>проводятся рабочие встречи отдела по взаимодействию с административными органами и общественными объединениями администрации города Чебоксары</w:t>
            </w:r>
            <w:r w:rsidR="00C13888" w:rsidRPr="00D8344C">
              <w:rPr>
                <w:sz w:val="22"/>
                <w:szCs w:val="22"/>
              </w:rPr>
              <w:t xml:space="preserve"> </w:t>
            </w:r>
            <w:r w:rsidRPr="00D8344C">
              <w:rPr>
                <w:sz w:val="22"/>
                <w:szCs w:val="22"/>
              </w:rPr>
              <w:t>с начальником отдела экономической безопасности и противодействия коррупции УМВД России по городу Чебоксары.</w:t>
            </w:r>
          </w:p>
          <w:p w:rsidR="00FB7742" w:rsidRPr="00D8344C" w:rsidRDefault="00C11438" w:rsidP="008B5169">
            <w:pPr>
              <w:ind w:firstLine="459"/>
              <w:jc w:val="both"/>
              <w:rPr>
                <w:color w:val="FF0000"/>
                <w:sz w:val="22"/>
                <w:szCs w:val="22"/>
              </w:rPr>
            </w:pPr>
            <w:r w:rsidRPr="00D8344C">
              <w:rPr>
                <w:sz w:val="22"/>
                <w:szCs w:val="22"/>
              </w:rPr>
              <w:t>Взаимодействие осуществлялось также посредством участия</w:t>
            </w:r>
            <w:r w:rsidR="008B5169" w:rsidRPr="00D8344C">
              <w:rPr>
                <w:sz w:val="22"/>
                <w:szCs w:val="22"/>
              </w:rPr>
              <w:t xml:space="preserve"> главы администрации города Чебоксары в заседаниях Комиссии по координации работы по противодействию коррупции в Чувашской Республике, а также участия </w:t>
            </w:r>
            <w:r w:rsidRPr="00D8344C">
              <w:rPr>
                <w:sz w:val="22"/>
                <w:szCs w:val="22"/>
              </w:rPr>
              <w:t>ответственных за профилактику коррупционных и иных правонарушений города Чебоксары в консультационных мероприятиях и совещаниях (семинарах), организуемых Администрацией Главы Чувашской Республики.</w:t>
            </w:r>
          </w:p>
        </w:tc>
      </w:tr>
      <w:tr w:rsidR="00E60A89" w:rsidRPr="00D8344C" w:rsidTr="00523668">
        <w:tc>
          <w:tcPr>
            <w:tcW w:w="809" w:type="dxa"/>
          </w:tcPr>
          <w:p w:rsidR="00FB7742" w:rsidRPr="00042FD7" w:rsidRDefault="00FB7742" w:rsidP="0090196D">
            <w:pPr>
              <w:jc w:val="center"/>
              <w:rPr>
                <w:sz w:val="22"/>
                <w:szCs w:val="22"/>
              </w:rPr>
            </w:pPr>
            <w:r w:rsidRPr="00042FD7">
              <w:rPr>
                <w:sz w:val="22"/>
                <w:szCs w:val="22"/>
              </w:rPr>
              <w:t>1.6</w:t>
            </w:r>
          </w:p>
        </w:tc>
        <w:tc>
          <w:tcPr>
            <w:tcW w:w="2736" w:type="dxa"/>
          </w:tcPr>
          <w:p w:rsidR="00FB7742" w:rsidRPr="00042FD7" w:rsidRDefault="00FB7742" w:rsidP="006A30E2">
            <w:pPr>
              <w:jc w:val="both"/>
              <w:rPr>
                <w:sz w:val="22"/>
                <w:szCs w:val="22"/>
              </w:rPr>
            </w:pPr>
            <w:r w:rsidRPr="00042FD7">
              <w:rPr>
                <w:sz w:val="22"/>
                <w:szCs w:val="22"/>
              </w:rPr>
              <w:t xml:space="preserve">Обеспечение </w:t>
            </w:r>
            <w:r w:rsidRPr="00042FD7">
              <w:rPr>
                <w:sz w:val="22"/>
                <w:szCs w:val="22"/>
              </w:rPr>
              <w:lastRenderedPageBreak/>
              <w:t>деятельности Совета по</w:t>
            </w:r>
            <w:r w:rsidR="006A30E2" w:rsidRPr="00042FD7">
              <w:rPr>
                <w:sz w:val="22"/>
                <w:szCs w:val="22"/>
              </w:rPr>
              <w:t xml:space="preserve"> противодействию коррупции в </w:t>
            </w:r>
            <w:r w:rsidRPr="00042FD7">
              <w:rPr>
                <w:sz w:val="22"/>
                <w:szCs w:val="22"/>
              </w:rPr>
              <w:t>город</w:t>
            </w:r>
            <w:r w:rsidR="006A30E2" w:rsidRPr="00042FD7">
              <w:rPr>
                <w:sz w:val="22"/>
                <w:szCs w:val="22"/>
              </w:rPr>
              <w:t>е</w:t>
            </w:r>
            <w:r w:rsidRPr="00042FD7">
              <w:rPr>
                <w:sz w:val="22"/>
                <w:szCs w:val="22"/>
              </w:rPr>
              <w:t xml:space="preserve"> Чебоксары</w:t>
            </w:r>
          </w:p>
        </w:tc>
        <w:tc>
          <w:tcPr>
            <w:tcW w:w="1418" w:type="dxa"/>
          </w:tcPr>
          <w:p w:rsidR="00FB7742" w:rsidRPr="00042FD7" w:rsidRDefault="00FB7742" w:rsidP="00EC3D7F">
            <w:pPr>
              <w:ind w:right="35"/>
              <w:jc w:val="center"/>
              <w:rPr>
                <w:sz w:val="22"/>
                <w:szCs w:val="22"/>
              </w:rPr>
            </w:pPr>
            <w:r w:rsidRPr="00042FD7">
              <w:rPr>
                <w:sz w:val="22"/>
                <w:szCs w:val="22"/>
              </w:rPr>
              <w:lastRenderedPageBreak/>
              <w:t>ежеквартал</w:t>
            </w:r>
            <w:r w:rsidRPr="00042FD7">
              <w:rPr>
                <w:sz w:val="22"/>
                <w:szCs w:val="22"/>
              </w:rPr>
              <w:lastRenderedPageBreak/>
              <w:t>ьно</w:t>
            </w:r>
          </w:p>
        </w:tc>
        <w:tc>
          <w:tcPr>
            <w:tcW w:w="1984" w:type="dxa"/>
          </w:tcPr>
          <w:p w:rsidR="00FB7742" w:rsidRPr="00042FD7" w:rsidRDefault="00FB7742" w:rsidP="0090196D">
            <w:pPr>
              <w:jc w:val="both"/>
              <w:rPr>
                <w:sz w:val="22"/>
                <w:szCs w:val="22"/>
              </w:rPr>
            </w:pPr>
            <w:r w:rsidRPr="00042FD7">
              <w:rPr>
                <w:sz w:val="22"/>
                <w:szCs w:val="22"/>
              </w:rPr>
              <w:lastRenderedPageBreak/>
              <w:t xml:space="preserve">отдел </w:t>
            </w:r>
            <w:r w:rsidRPr="00042FD7">
              <w:rPr>
                <w:sz w:val="22"/>
                <w:szCs w:val="22"/>
              </w:rPr>
              <w:lastRenderedPageBreak/>
              <w:t xml:space="preserve">муниципальной службы и кадров, </w:t>
            </w:r>
          </w:p>
          <w:p w:rsidR="00FB7742" w:rsidRPr="00042FD7" w:rsidRDefault="00FB7742" w:rsidP="0090196D">
            <w:pPr>
              <w:jc w:val="both"/>
              <w:rPr>
                <w:sz w:val="22"/>
                <w:szCs w:val="22"/>
              </w:rPr>
            </w:pPr>
            <w:r w:rsidRPr="00042FD7">
              <w:rPr>
                <w:sz w:val="22"/>
                <w:szCs w:val="22"/>
              </w:rPr>
              <w:t>члены Совета</w:t>
            </w:r>
          </w:p>
        </w:tc>
        <w:tc>
          <w:tcPr>
            <w:tcW w:w="9072" w:type="dxa"/>
          </w:tcPr>
          <w:p w:rsidR="00A11A25" w:rsidRPr="00D8344C" w:rsidRDefault="006A30E2" w:rsidP="00CD16A3">
            <w:pPr>
              <w:ind w:firstLine="459"/>
              <w:jc w:val="both"/>
              <w:rPr>
                <w:sz w:val="22"/>
                <w:szCs w:val="22"/>
              </w:rPr>
            </w:pPr>
            <w:r w:rsidRPr="00D8344C">
              <w:rPr>
                <w:sz w:val="22"/>
                <w:szCs w:val="22"/>
              </w:rPr>
              <w:lastRenderedPageBreak/>
              <w:t>Заседания Совета были организованы ежеквартально (</w:t>
            </w:r>
            <w:r w:rsidR="007D4877" w:rsidRPr="00D8344C">
              <w:rPr>
                <w:sz w:val="22"/>
                <w:szCs w:val="22"/>
              </w:rPr>
              <w:t>22.03.2023</w:t>
            </w:r>
            <w:r w:rsidR="002D77E3" w:rsidRPr="00D8344C">
              <w:rPr>
                <w:sz w:val="22"/>
                <w:szCs w:val="22"/>
              </w:rPr>
              <w:t xml:space="preserve">, 28.06.2023, 26.09.2023, </w:t>
            </w:r>
            <w:r w:rsidR="002D77E3" w:rsidRPr="00D8344C">
              <w:rPr>
                <w:sz w:val="22"/>
                <w:szCs w:val="22"/>
              </w:rPr>
              <w:lastRenderedPageBreak/>
              <w:t>08.12.2023</w:t>
            </w:r>
            <w:r w:rsidRPr="00D8344C">
              <w:rPr>
                <w:sz w:val="22"/>
                <w:szCs w:val="22"/>
              </w:rPr>
              <w:t>). На них были рассмотрены все вопросы, предусмотренные  планом работы Совета на 202</w:t>
            </w:r>
            <w:r w:rsidR="007D4877" w:rsidRPr="00D8344C">
              <w:rPr>
                <w:sz w:val="22"/>
                <w:szCs w:val="22"/>
              </w:rPr>
              <w:t>3</w:t>
            </w:r>
            <w:r w:rsidRPr="00D8344C">
              <w:rPr>
                <w:sz w:val="22"/>
                <w:szCs w:val="22"/>
              </w:rPr>
              <w:t xml:space="preserve"> год</w:t>
            </w:r>
            <w:r w:rsidR="00A11A25" w:rsidRPr="00D8344C">
              <w:rPr>
                <w:sz w:val="22"/>
                <w:szCs w:val="22"/>
              </w:rPr>
              <w:t xml:space="preserve">, а также было рассмотрено </w:t>
            </w:r>
            <w:r w:rsidR="007D4877" w:rsidRPr="00D8344C">
              <w:rPr>
                <w:sz w:val="22"/>
                <w:szCs w:val="22"/>
              </w:rPr>
              <w:t>2</w:t>
            </w:r>
            <w:r w:rsidR="00A11A25" w:rsidRPr="00D8344C">
              <w:rPr>
                <w:sz w:val="22"/>
                <w:szCs w:val="22"/>
              </w:rPr>
              <w:t xml:space="preserve"> обращени</w:t>
            </w:r>
            <w:r w:rsidR="007D4877" w:rsidRPr="00D8344C">
              <w:rPr>
                <w:sz w:val="22"/>
                <w:szCs w:val="22"/>
              </w:rPr>
              <w:t>я</w:t>
            </w:r>
            <w:r w:rsidR="00A11A25" w:rsidRPr="00D8344C">
              <w:rPr>
                <w:sz w:val="22"/>
                <w:szCs w:val="22"/>
              </w:rPr>
              <w:t xml:space="preserve"> граждан о возможном факте коррупции со стороны муниципального служащего (в соответствии с </w:t>
            </w:r>
            <w:proofErr w:type="spellStart"/>
            <w:r w:rsidR="00A11A25" w:rsidRPr="00D8344C">
              <w:rPr>
                <w:sz w:val="22"/>
                <w:szCs w:val="22"/>
              </w:rPr>
              <w:t>п.п</w:t>
            </w:r>
            <w:proofErr w:type="spellEnd"/>
            <w:r w:rsidR="00A11A25" w:rsidRPr="00D8344C">
              <w:rPr>
                <w:sz w:val="22"/>
                <w:szCs w:val="22"/>
              </w:rPr>
              <w:t>. «з» п. 3.1. положения о Совете).</w:t>
            </w:r>
          </w:p>
          <w:p w:rsidR="002D77E3" w:rsidRPr="00D8344C" w:rsidRDefault="00E154DC" w:rsidP="002D77E3">
            <w:pPr>
              <w:ind w:firstLine="459"/>
              <w:jc w:val="both"/>
              <w:rPr>
                <w:sz w:val="22"/>
                <w:szCs w:val="22"/>
              </w:rPr>
            </w:pPr>
            <w:r w:rsidRPr="00D8344C">
              <w:rPr>
                <w:sz w:val="22"/>
                <w:szCs w:val="22"/>
              </w:rPr>
              <w:t xml:space="preserve">В </w:t>
            </w:r>
            <w:r w:rsidR="00A11A25" w:rsidRPr="00D8344C">
              <w:rPr>
                <w:sz w:val="22"/>
                <w:szCs w:val="22"/>
              </w:rPr>
              <w:t xml:space="preserve">расширенном </w:t>
            </w:r>
            <w:r w:rsidRPr="00D8344C">
              <w:rPr>
                <w:sz w:val="22"/>
                <w:szCs w:val="22"/>
              </w:rPr>
              <w:t>з</w:t>
            </w:r>
            <w:r w:rsidR="006A30E2" w:rsidRPr="00D8344C">
              <w:rPr>
                <w:sz w:val="22"/>
                <w:szCs w:val="22"/>
              </w:rPr>
              <w:t>аседани</w:t>
            </w:r>
            <w:r w:rsidR="00A11A25" w:rsidRPr="00D8344C">
              <w:rPr>
                <w:sz w:val="22"/>
                <w:szCs w:val="22"/>
              </w:rPr>
              <w:t>и</w:t>
            </w:r>
            <w:r w:rsidRPr="00D8344C">
              <w:rPr>
                <w:sz w:val="22"/>
                <w:szCs w:val="22"/>
              </w:rPr>
              <w:t xml:space="preserve"> от</w:t>
            </w:r>
            <w:r w:rsidR="006A30E2" w:rsidRPr="00D8344C">
              <w:rPr>
                <w:sz w:val="22"/>
                <w:szCs w:val="22"/>
              </w:rPr>
              <w:t xml:space="preserve"> </w:t>
            </w:r>
            <w:r w:rsidR="002D77E3" w:rsidRPr="00D8344C">
              <w:rPr>
                <w:sz w:val="22"/>
                <w:szCs w:val="22"/>
              </w:rPr>
              <w:t>08.12.2023</w:t>
            </w:r>
            <w:r w:rsidRPr="00D8344C">
              <w:rPr>
                <w:sz w:val="22"/>
                <w:szCs w:val="22"/>
              </w:rPr>
              <w:t xml:space="preserve"> </w:t>
            </w:r>
            <w:r w:rsidR="002D77E3" w:rsidRPr="00D8344C">
              <w:rPr>
                <w:sz w:val="22"/>
                <w:szCs w:val="22"/>
              </w:rPr>
              <w:t xml:space="preserve">приняли участие представители прокуратуры города Чебоксары, УМВД России по г. Чебоксары, следственного управления Следственного комитета РФ по ЧР и администрации Главы Чувашской Республики. </w:t>
            </w:r>
          </w:p>
          <w:p w:rsidR="00E154DC" w:rsidRPr="00D8344C" w:rsidRDefault="00E154DC" w:rsidP="002D77E3">
            <w:pPr>
              <w:ind w:firstLine="459"/>
              <w:jc w:val="both"/>
              <w:rPr>
                <w:color w:val="FF0000"/>
                <w:sz w:val="22"/>
                <w:szCs w:val="22"/>
              </w:rPr>
            </w:pPr>
            <w:r w:rsidRPr="00D8344C">
              <w:rPr>
                <w:sz w:val="22"/>
                <w:szCs w:val="22"/>
              </w:rPr>
              <w:t>Информация о деятельности Совета размещена на официальном сайте администрации города Чебоксары (</w:t>
            </w:r>
            <w:hyperlink r:id="rId10" w:history="1">
              <w:r w:rsidR="001A50A8" w:rsidRPr="00D8344C">
                <w:rPr>
                  <w:rStyle w:val="af2"/>
                  <w:color w:val="auto"/>
                  <w:sz w:val="22"/>
                  <w:szCs w:val="22"/>
                </w:rPr>
                <w:t>http://www.gcheb.cap.ru/gov/administraciya/otdel-municipalnoy-slugby-i-kadrov/protivodejstvie-korrupcii/sovet-po-protivodejstviyu-korrupcii-v-organah-admi/protokoli-zasedanij-soveta</w:t>
              </w:r>
            </w:hyperlink>
            <w:r w:rsidRPr="00D8344C">
              <w:rPr>
                <w:sz w:val="22"/>
                <w:szCs w:val="22"/>
              </w:rPr>
              <w:t>).</w:t>
            </w:r>
          </w:p>
        </w:tc>
      </w:tr>
      <w:tr w:rsidR="00E60A89" w:rsidRPr="00D8344C" w:rsidTr="00523668">
        <w:tc>
          <w:tcPr>
            <w:tcW w:w="809" w:type="dxa"/>
          </w:tcPr>
          <w:p w:rsidR="00FB7742" w:rsidRPr="00042FD7" w:rsidRDefault="00FB7742" w:rsidP="0090196D">
            <w:pPr>
              <w:jc w:val="center"/>
              <w:rPr>
                <w:sz w:val="22"/>
                <w:szCs w:val="22"/>
              </w:rPr>
            </w:pPr>
            <w:r w:rsidRPr="00042FD7">
              <w:rPr>
                <w:sz w:val="22"/>
                <w:szCs w:val="22"/>
              </w:rPr>
              <w:lastRenderedPageBreak/>
              <w:t>1.7</w:t>
            </w:r>
          </w:p>
        </w:tc>
        <w:tc>
          <w:tcPr>
            <w:tcW w:w="2736" w:type="dxa"/>
          </w:tcPr>
          <w:p w:rsidR="00FB7742" w:rsidRPr="00042FD7" w:rsidRDefault="00FB7742" w:rsidP="0090196D">
            <w:pPr>
              <w:jc w:val="both"/>
              <w:rPr>
                <w:sz w:val="22"/>
                <w:szCs w:val="22"/>
              </w:rPr>
            </w:pPr>
            <w:r w:rsidRPr="00042FD7">
              <w:rPr>
                <w:sz w:val="22"/>
                <w:szCs w:val="22"/>
              </w:rPr>
              <w:t xml:space="preserve">Обеспечение деятельности Комиссий по соблюдению требований к служебному поведению и урегулированию конфликта интересов муниципальных служащих администрации города Чебоксары, территориальных, функциональных и отраслевых органов администрации города Чебоксары </w:t>
            </w:r>
          </w:p>
        </w:tc>
        <w:tc>
          <w:tcPr>
            <w:tcW w:w="1418" w:type="dxa"/>
          </w:tcPr>
          <w:p w:rsidR="00FB7742" w:rsidRPr="00042FD7" w:rsidRDefault="00FB7742" w:rsidP="00EC3D7F">
            <w:pPr>
              <w:ind w:right="35"/>
              <w:jc w:val="center"/>
              <w:rPr>
                <w:sz w:val="22"/>
                <w:szCs w:val="22"/>
              </w:rPr>
            </w:pPr>
            <w:r w:rsidRPr="00042FD7">
              <w:rPr>
                <w:sz w:val="22"/>
                <w:szCs w:val="22"/>
              </w:rPr>
              <w:t>по мере необходимости</w:t>
            </w:r>
          </w:p>
          <w:p w:rsidR="00FB7742" w:rsidRPr="00042FD7" w:rsidRDefault="00FB7742" w:rsidP="00EC3D7F">
            <w:pPr>
              <w:ind w:right="35"/>
              <w:jc w:val="center"/>
              <w:rPr>
                <w:sz w:val="22"/>
                <w:szCs w:val="22"/>
              </w:rPr>
            </w:pPr>
          </w:p>
        </w:tc>
        <w:tc>
          <w:tcPr>
            <w:tcW w:w="1984" w:type="dxa"/>
          </w:tcPr>
          <w:p w:rsidR="00FB7742" w:rsidRPr="00042FD7" w:rsidRDefault="00FB7742" w:rsidP="0090196D">
            <w:pPr>
              <w:jc w:val="both"/>
              <w:rPr>
                <w:sz w:val="22"/>
                <w:szCs w:val="22"/>
              </w:rPr>
            </w:pPr>
            <w:r w:rsidRPr="00042FD7">
              <w:rPr>
                <w:sz w:val="22"/>
                <w:szCs w:val="22"/>
              </w:rPr>
              <w:t xml:space="preserve">отдел муниципальной службы и кадров, </w:t>
            </w:r>
          </w:p>
          <w:p w:rsidR="00FB7742" w:rsidRPr="00042FD7" w:rsidRDefault="00FB7742" w:rsidP="0090196D">
            <w:pPr>
              <w:rPr>
                <w:b/>
                <w:sz w:val="22"/>
                <w:szCs w:val="22"/>
              </w:rPr>
            </w:pPr>
            <w:r w:rsidRPr="00042FD7">
              <w:rPr>
                <w:sz w:val="22"/>
                <w:szCs w:val="22"/>
              </w:rPr>
              <w:t>ответственные подразделения (лица) органов администрации города</w:t>
            </w:r>
          </w:p>
        </w:tc>
        <w:tc>
          <w:tcPr>
            <w:tcW w:w="9072" w:type="dxa"/>
          </w:tcPr>
          <w:p w:rsidR="00EC3D7F" w:rsidRPr="00D8344C" w:rsidRDefault="00EC3D7F" w:rsidP="00CD16A3">
            <w:pPr>
              <w:ind w:firstLine="459"/>
              <w:jc w:val="both"/>
              <w:rPr>
                <w:color w:val="FF0000"/>
                <w:sz w:val="22"/>
                <w:szCs w:val="22"/>
              </w:rPr>
            </w:pPr>
            <w:r w:rsidRPr="00D8344C">
              <w:rPr>
                <w:sz w:val="22"/>
                <w:szCs w:val="22"/>
              </w:rPr>
              <w:t>В городе Чебоксары функционируют 11 комиссий по соблюдению требований к служебному поведению муниципальных служащих и урегулированию конфликта интересов</w:t>
            </w:r>
            <w:r w:rsidRPr="00D8344C">
              <w:rPr>
                <w:color w:val="FF0000"/>
                <w:sz w:val="22"/>
                <w:szCs w:val="22"/>
              </w:rPr>
              <w:t>.</w:t>
            </w:r>
          </w:p>
          <w:p w:rsidR="00EC3D7F" w:rsidRPr="00D8344C" w:rsidRDefault="00EC3D7F" w:rsidP="00CD16A3">
            <w:pPr>
              <w:ind w:firstLine="459"/>
              <w:jc w:val="both"/>
              <w:rPr>
                <w:sz w:val="22"/>
                <w:szCs w:val="22"/>
              </w:rPr>
            </w:pPr>
            <w:proofErr w:type="gramStart"/>
            <w:r w:rsidRPr="00D8344C">
              <w:rPr>
                <w:sz w:val="22"/>
                <w:szCs w:val="22"/>
              </w:rPr>
              <w:t>С целью обеспечения контроля за применением предусмотренных законодательством мер юридической ответственности в каждом случае несоблюдения ограничений, запретов и требований, установленных в целях противодействия коррупции, в том числе мер по предотвращению и (или) урегулированию конфликта интересов, в составы всех комиссий включен</w:t>
            </w:r>
            <w:r w:rsidR="00C4327E" w:rsidRPr="00D8344C">
              <w:rPr>
                <w:sz w:val="22"/>
                <w:szCs w:val="22"/>
              </w:rPr>
              <w:t xml:space="preserve">ы </w:t>
            </w:r>
            <w:r w:rsidRPr="00D8344C">
              <w:rPr>
                <w:sz w:val="22"/>
                <w:szCs w:val="22"/>
              </w:rPr>
              <w:t>представитель администрации Главы Чувашской Республики</w:t>
            </w:r>
            <w:r w:rsidR="00C4327E" w:rsidRPr="00D8344C">
              <w:rPr>
                <w:sz w:val="22"/>
                <w:szCs w:val="22"/>
              </w:rPr>
              <w:t>, а также</w:t>
            </w:r>
            <w:r w:rsidRPr="00D8344C">
              <w:rPr>
                <w:sz w:val="22"/>
                <w:szCs w:val="22"/>
              </w:rPr>
              <w:t xml:space="preserve"> должностное лицо администрации города Чебоксары, ответственное за профилактику коррупционных и иных правонарушений. </w:t>
            </w:r>
            <w:proofErr w:type="gramEnd"/>
          </w:p>
          <w:p w:rsidR="00EC3D7F" w:rsidRPr="00D8344C" w:rsidRDefault="00EC3D7F" w:rsidP="00CD16A3">
            <w:pPr>
              <w:ind w:firstLine="459"/>
              <w:jc w:val="both"/>
              <w:rPr>
                <w:sz w:val="22"/>
                <w:szCs w:val="22"/>
              </w:rPr>
            </w:pPr>
            <w:r w:rsidRPr="00D8344C">
              <w:rPr>
                <w:sz w:val="22"/>
                <w:szCs w:val="22"/>
              </w:rPr>
              <w:t>В 202</w:t>
            </w:r>
            <w:r w:rsidR="002C2E4D" w:rsidRPr="00D8344C">
              <w:rPr>
                <w:sz w:val="22"/>
                <w:szCs w:val="22"/>
              </w:rPr>
              <w:t>3</w:t>
            </w:r>
            <w:r w:rsidRPr="00D8344C">
              <w:rPr>
                <w:sz w:val="22"/>
                <w:szCs w:val="22"/>
              </w:rPr>
              <w:t xml:space="preserve"> году было проведено </w:t>
            </w:r>
            <w:r w:rsidR="002C2E4D" w:rsidRPr="00D8344C">
              <w:rPr>
                <w:sz w:val="22"/>
                <w:szCs w:val="22"/>
              </w:rPr>
              <w:t>14</w:t>
            </w:r>
            <w:r w:rsidRPr="00D8344C">
              <w:rPr>
                <w:sz w:val="22"/>
                <w:szCs w:val="22"/>
              </w:rPr>
              <w:t xml:space="preserve"> заседани</w:t>
            </w:r>
            <w:r w:rsidR="00042FD7">
              <w:rPr>
                <w:sz w:val="22"/>
                <w:szCs w:val="22"/>
              </w:rPr>
              <w:t>й</w:t>
            </w:r>
            <w:r w:rsidRPr="00D8344C">
              <w:rPr>
                <w:sz w:val="22"/>
                <w:szCs w:val="22"/>
              </w:rPr>
              <w:t xml:space="preserve"> комиссий (</w:t>
            </w:r>
            <w:r w:rsidR="001D3EA2" w:rsidRPr="00D8344C">
              <w:rPr>
                <w:sz w:val="22"/>
                <w:szCs w:val="22"/>
              </w:rPr>
              <w:t>202</w:t>
            </w:r>
            <w:r w:rsidR="002C2E4D" w:rsidRPr="00D8344C">
              <w:rPr>
                <w:sz w:val="22"/>
                <w:szCs w:val="22"/>
              </w:rPr>
              <w:t>2</w:t>
            </w:r>
            <w:r w:rsidR="00042FD7">
              <w:rPr>
                <w:sz w:val="22"/>
                <w:szCs w:val="22"/>
              </w:rPr>
              <w:t>г.</w:t>
            </w:r>
            <w:r w:rsidRPr="00D8344C">
              <w:rPr>
                <w:sz w:val="22"/>
                <w:szCs w:val="22"/>
              </w:rPr>
              <w:t xml:space="preserve"> – </w:t>
            </w:r>
            <w:r w:rsidR="002C2E4D" w:rsidRPr="00D8344C">
              <w:rPr>
                <w:sz w:val="22"/>
                <w:szCs w:val="22"/>
              </w:rPr>
              <w:t>21</w:t>
            </w:r>
            <w:r w:rsidRPr="00D8344C">
              <w:rPr>
                <w:sz w:val="22"/>
                <w:szCs w:val="22"/>
              </w:rPr>
              <w:t>).  Всего на комиссиях рассмотрены материалы в отношении</w:t>
            </w:r>
            <w:r w:rsidR="001D3EA2" w:rsidRPr="00D8344C">
              <w:rPr>
                <w:sz w:val="22"/>
                <w:szCs w:val="22"/>
              </w:rPr>
              <w:t xml:space="preserve"> </w:t>
            </w:r>
            <w:r w:rsidR="002C2E4D" w:rsidRPr="00D8344C">
              <w:rPr>
                <w:sz w:val="22"/>
                <w:szCs w:val="22"/>
              </w:rPr>
              <w:t>46</w:t>
            </w:r>
            <w:r w:rsidRPr="00D8344C">
              <w:rPr>
                <w:sz w:val="22"/>
                <w:szCs w:val="22"/>
              </w:rPr>
              <w:t xml:space="preserve"> муниципальных служащих / граждан, ранее замещавших должности служащих (</w:t>
            </w:r>
            <w:r w:rsidR="001D3EA2" w:rsidRPr="00D8344C">
              <w:rPr>
                <w:sz w:val="22"/>
                <w:szCs w:val="22"/>
              </w:rPr>
              <w:t>202</w:t>
            </w:r>
            <w:r w:rsidR="002C2E4D" w:rsidRPr="00D8344C">
              <w:rPr>
                <w:sz w:val="22"/>
                <w:szCs w:val="22"/>
              </w:rPr>
              <w:t>2</w:t>
            </w:r>
            <w:r w:rsidR="00042FD7">
              <w:rPr>
                <w:sz w:val="22"/>
                <w:szCs w:val="22"/>
              </w:rPr>
              <w:t>г.</w:t>
            </w:r>
            <w:r w:rsidR="001D3EA2" w:rsidRPr="00D8344C">
              <w:rPr>
                <w:sz w:val="22"/>
                <w:szCs w:val="22"/>
              </w:rPr>
              <w:t xml:space="preserve"> - </w:t>
            </w:r>
            <w:r w:rsidR="002C2E4D" w:rsidRPr="00D8344C">
              <w:rPr>
                <w:sz w:val="22"/>
                <w:szCs w:val="22"/>
              </w:rPr>
              <w:t>92</w:t>
            </w:r>
            <w:r w:rsidRPr="00D8344C">
              <w:rPr>
                <w:sz w:val="22"/>
                <w:szCs w:val="22"/>
              </w:rPr>
              <w:t xml:space="preserve">), в </w:t>
            </w:r>
            <w:proofErr w:type="spellStart"/>
            <w:r w:rsidRPr="00D8344C">
              <w:rPr>
                <w:sz w:val="22"/>
                <w:szCs w:val="22"/>
              </w:rPr>
              <w:t>т.ч</w:t>
            </w:r>
            <w:proofErr w:type="spellEnd"/>
            <w:r w:rsidRPr="00D8344C">
              <w:rPr>
                <w:sz w:val="22"/>
                <w:szCs w:val="22"/>
              </w:rPr>
              <w:t>.:</w:t>
            </w:r>
          </w:p>
          <w:p w:rsidR="00EC3D7F" w:rsidRPr="00D8344C" w:rsidRDefault="00EC3D7F" w:rsidP="00CD16A3">
            <w:pPr>
              <w:ind w:firstLine="459"/>
              <w:jc w:val="both"/>
              <w:rPr>
                <w:sz w:val="22"/>
                <w:szCs w:val="22"/>
              </w:rPr>
            </w:pPr>
            <w:r w:rsidRPr="00D8344C">
              <w:rPr>
                <w:sz w:val="22"/>
                <w:szCs w:val="22"/>
              </w:rPr>
              <w:t xml:space="preserve">предоставления недостоверных или неполных сведений о доходах, расходах, об имуществе и обязательствах имущественного характера – </w:t>
            </w:r>
            <w:r w:rsidR="00B42C55" w:rsidRPr="00D8344C">
              <w:rPr>
                <w:sz w:val="22"/>
                <w:szCs w:val="22"/>
              </w:rPr>
              <w:t>38</w:t>
            </w:r>
            <w:r w:rsidRPr="00D8344C">
              <w:rPr>
                <w:sz w:val="22"/>
                <w:szCs w:val="22"/>
              </w:rPr>
              <w:t xml:space="preserve"> человек (</w:t>
            </w:r>
            <w:r w:rsidR="00B42C55" w:rsidRPr="00D8344C">
              <w:rPr>
                <w:sz w:val="22"/>
                <w:szCs w:val="22"/>
              </w:rPr>
              <w:t>82,6</w:t>
            </w:r>
            <w:r w:rsidRPr="00D8344C">
              <w:rPr>
                <w:sz w:val="22"/>
                <w:szCs w:val="22"/>
              </w:rPr>
              <w:t xml:space="preserve">%); </w:t>
            </w:r>
          </w:p>
          <w:p w:rsidR="00B42C55" w:rsidRPr="00D8344C" w:rsidRDefault="00B42C55" w:rsidP="00CD16A3">
            <w:pPr>
              <w:ind w:firstLine="459"/>
              <w:jc w:val="both"/>
              <w:rPr>
                <w:sz w:val="22"/>
                <w:szCs w:val="22"/>
              </w:rPr>
            </w:pPr>
            <w:r w:rsidRPr="00D8344C">
              <w:rPr>
                <w:sz w:val="22"/>
                <w:szCs w:val="22"/>
              </w:rPr>
              <w:t>невозможности по объективным причинам представить сведения о доходах, расходах, об имуществе и обязательствах имущественного характера супруги (супруга) и несовершеннолетних детей – 1 человек (2,1 %)</w:t>
            </w:r>
          </w:p>
          <w:p w:rsidR="00EC3D7F" w:rsidRPr="00D8344C" w:rsidRDefault="00B42C55" w:rsidP="00CD16A3">
            <w:pPr>
              <w:ind w:firstLine="459"/>
              <w:jc w:val="both"/>
              <w:rPr>
                <w:sz w:val="22"/>
                <w:szCs w:val="22"/>
              </w:rPr>
            </w:pPr>
            <w:r w:rsidRPr="00D8344C">
              <w:rPr>
                <w:sz w:val="22"/>
                <w:szCs w:val="22"/>
              </w:rPr>
              <w:t xml:space="preserve">не </w:t>
            </w:r>
            <w:r w:rsidR="00EC3D7F" w:rsidRPr="00D8344C">
              <w:rPr>
                <w:sz w:val="22"/>
                <w:szCs w:val="22"/>
              </w:rPr>
              <w:t xml:space="preserve">соблюдения требований к служебному поведению и (или) требований об урегулировании конфликта интересов – </w:t>
            </w:r>
            <w:r w:rsidRPr="00D8344C">
              <w:rPr>
                <w:sz w:val="22"/>
                <w:szCs w:val="22"/>
              </w:rPr>
              <w:t>4</w:t>
            </w:r>
            <w:r w:rsidR="00EC3D7F" w:rsidRPr="00D8344C">
              <w:rPr>
                <w:sz w:val="22"/>
                <w:szCs w:val="22"/>
              </w:rPr>
              <w:t xml:space="preserve"> </w:t>
            </w:r>
            <w:r w:rsidR="00021CD5" w:rsidRPr="00D8344C">
              <w:rPr>
                <w:sz w:val="22"/>
                <w:szCs w:val="22"/>
              </w:rPr>
              <w:t xml:space="preserve">человек </w:t>
            </w:r>
            <w:r w:rsidR="00EC3D7F" w:rsidRPr="00D8344C">
              <w:rPr>
                <w:sz w:val="22"/>
                <w:szCs w:val="22"/>
              </w:rPr>
              <w:t>(</w:t>
            </w:r>
            <w:r w:rsidRPr="00D8344C">
              <w:rPr>
                <w:sz w:val="22"/>
                <w:szCs w:val="22"/>
              </w:rPr>
              <w:t>8,6</w:t>
            </w:r>
            <w:r w:rsidR="00EC3D7F" w:rsidRPr="00D8344C">
              <w:rPr>
                <w:sz w:val="22"/>
                <w:szCs w:val="22"/>
              </w:rPr>
              <w:t xml:space="preserve">%); </w:t>
            </w:r>
          </w:p>
          <w:p w:rsidR="00EC3D7F" w:rsidRPr="00D8344C" w:rsidRDefault="00EC3D7F" w:rsidP="00CD16A3">
            <w:pPr>
              <w:ind w:firstLine="459"/>
              <w:jc w:val="both"/>
              <w:rPr>
                <w:sz w:val="22"/>
                <w:szCs w:val="22"/>
              </w:rPr>
            </w:pPr>
            <w:r w:rsidRPr="00D8344C">
              <w:rPr>
                <w:sz w:val="22"/>
                <w:szCs w:val="22"/>
              </w:rPr>
              <w:t xml:space="preserve">дачи согласия на замещение должности в коммерческой или некоммерческой организации либо на выполнение работы на условиях гражданско-правового договора – </w:t>
            </w:r>
            <w:r w:rsidR="00B42C55" w:rsidRPr="00D8344C">
              <w:rPr>
                <w:sz w:val="22"/>
                <w:szCs w:val="22"/>
              </w:rPr>
              <w:t>3</w:t>
            </w:r>
            <w:r w:rsidRPr="00D8344C">
              <w:rPr>
                <w:sz w:val="22"/>
                <w:szCs w:val="22"/>
              </w:rPr>
              <w:t xml:space="preserve"> </w:t>
            </w:r>
            <w:r w:rsidR="00021CD5" w:rsidRPr="00D8344C">
              <w:rPr>
                <w:sz w:val="22"/>
                <w:szCs w:val="22"/>
              </w:rPr>
              <w:t xml:space="preserve">человек </w:t>
            </w:r>
            <w:r w:rsidRPr="00D8344C">
              <w:rPr>
                <w:sz w:val="22"/>
                <w:szCs w:val="22"/>
              </w:rPr>
              <w:t>(</w:t>
            </w:r>
            <w:r w:rsidR="00B42C55" w:rsidRPr="00D8344C">
              <w:rPr>
                <w:sz w:val="22"/>
                <w:szCs w:val="22"/>
              </w:rPr>
              <w:t>6,5</w:t>
            </w:r>
            <w:r w:rsidRPr="00D8344C">
              <w:rPr>
                <w:sz w:val="22"/>
                <w:szCs w:val="22"/>
              </w:rPr>
              <w:t>%).</w:t>
            </w:r>
          </w:p>
          <w:p w:rsidR="007A1811" w:rsidRPr="00D8344C" w:rsidRDefault="00290C5A" w:rsidP="00CD16A3">
            <w:pPr>
              <w:ind w:firstLine="459"/>
              <w:jc w:val="both"/>
              <w:rPr>
                <w:sz w:val="22"/>
                <w:szCs w:val="22"/>
              </w:rPr>
            </w:pPr>
            <w:r w:rsidRPr="00D8344C">
              <w:rPr>
                <w:sz w:val="22"/>
                <w:szCs w:val="22"/>
              </w:rPr>
              <w:t xml:space="preserve">Общее количество выявленных </w:t>
            </w:r>
            <w:r w:rsidR="00EC3D7F" w:rsidRPr="00D8344C">
              <w:rPr>
                <w:sz w:val="22"/>
                <w:szCs w:val="22"/>
              </w:rPr>
              <w:t xml:space="preserve">нарушений – </w:t>
            </w:r>
            <w:r w:rsidR="00114EF6" w:rsidRPr="00D8344C">
              <w:rPr>
                <w:sz w:val="22"/>
                <w:szCs w:val="22"/>
              </w:rPr>
              <w:t>40</w:t>
            </w:r>
            <w:r w:rsidR="00EC3D7F" w:rsidRPr="00D8344C">
              <w:rPr>
                <w:sz w:val="22"/>
                <w:szCs w:val="22"/>
              </w:rPr>
              <w:t xml:space="preserve"> (</w:t>
            </w:r>
            <w:r w:rsidR="00114EF6" w:rsidRPr="00D8344C">
              <w:rPr>
                <w:sz w:val="22"/>
                <w:szCs w:val="22"/>
              </w:rPr>
              <w:t>86,9</w:t>
            </w:r>
            <w:r w:rsidR="00EC3D7F" w:rsidRPr="00D8344C">
              <w:rPr>
                <w:sz w:val="22"/>
                <w:szCs w:val="22"/>
              </w:rPr>
              <w:t xml:space="preserve">%). </w:t>
            </w:r>
          </w:p>
          <w:p w:rsidR="007A1811" w:rsidRPr="00D8344C" w:rsidRDefault="007A1811" w:rsidP="00CD16A3">
            <w:pPr>
              <w:ind w:firstLine="459"/>
              <w:jc w:val="both"/>
              <w:rPr>
                <w:sz w:val="22"/>
                <w:szCs w:val="22"/>
              </w:rPr>
            </w:pPr>
            <w:r w:rsidRPr="00D8344C">
              <w:rPr>
                <w:sz w:val="22"/>
                <w:szCs w:val="22"/>
              </w:rPr>
              <w:t xml:space="preserve">В своей работе комиссиями использовался «Обзор практики привлечения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r w:rsidR="007616E3" w:rsidRPr="00D8344C">
              <w:rPr>
                <w:sz w:val="22"/>
                <w:szCs w:val="22"/>
              </w:rPr>
              <w:t>(письмо Минтруда России от 15.04.2022 №28-6/10/П-2479</w:t>
            </w:r>
            <w:r w:rsidRPr="00D8344C">
              <w:rPr>
                <w:sz w:val="22"/>
                <w:szCs w:val="22"/>
              </w:rPr>
              <w:t>).</w:t>
            </w:r>
          </w:p>
          <w:p w:rsidR="00114EF6" w:rsidRPr="00D8344C" w:rsidRDefault="007A1811" w:rsidP="00114EF6">
            <w:pPr>
              <w:ind w:firstLine="459"/>
              <w:jc w:val="both"/>
              <w:rPr>
                <w:sz w:val="22"/>
                <w:szCs w:val="22"/>
              </w:rPr>
            </w:pPr>
            <w:r w:rsidRPr="00D8344C">
              <w:rPr>
                <w:sz w:val="22"/>
                <w:szCs w:val="22"/>
              </w:rPr>
              <w:t>По итогам заседаний комиссий п</w:t>
            </w:r>
            <w:r w:rsidR="00EC3D7F" w:rsidRPr="00D8344C">
              <w:rPr>
                <w:sz w:val="22"/>
                <w:szCs w:val="22"/>
              </w:rPr>
              <w:t xml:space="preserve">ривлечено к дисциплинарной ответственности </w:t>
            </w:r>
            <w:r w:rsidR="00AF3CC3">
              <w:rPr>
                <w:sz w:val="22"/>
                <w:szCs w:val="22"/>
              </w:rPr>
              <w:t xml:space="preserve">19 </w:t>
            </w:r>
            <w:r w:rsidR="00EC3D7F" w:rsidRPr="00D8344C">
              <w:rPr>
                <w:sz w:val="22"/>
                <w:szCs w:val="22"/>
              </w:rPr>
              <w:t>муниципальны</w:t>
            </w:r>
            <w:r w:rsidR="00AF3CC3">
              <w:rPr>
                <w:sz w:val="22"/>
                <w:szCs w:val="22"/>
              </w:rPr>
              <w:t>х</w:t>
            </w:r>
            <w:r w:rsidR="00EC3D7F" w:rsidRPr="00D8344C">
              <w:rPr>
                <w:sz w:val="22"/>
                <w:szCs w:val="22"/>
              </w:rPr>
              <w:t xml:space="preserve"> служащ</w:t>
            </w:r>
            <w:r w:rsidR="00114EF6" w:rsidRPr="00D8344C">
              <w:rPr>
                <w:sz w:val="22"/>
                <w:szCs w:val="22"/>
              </w:rPr>
              <w:t>и</w:t>
            </w:r>
            <w:r w:rsidR="00AF3CC3">
              <w:rPr>
                <w:sz w:val="22"/>
                <w:szCs w:val="22"/>
              </w:rPr>
              <w:t>х</w:t>
            </w:r>
            <w:r w:rsidR="00EC3D7F" w:rsidRPr="00D8344C">
              <w:rPr>
                <w:sz w:val="22"/>
                <w:szCs w:val="22"/>
              </w:rPr>
              <w:t>.</w:t>
            </w:r>
            <w:r w:rsidR="009F7962" w:rsidRPr="00D8344C">
              <w:rPr>
                <w:sz w:val="22"/>
                <w:szCs w:val="22"/>
              </w:rPr>
              <w:t xml:space="preserve"> </w:t>
            </w:r>
          </w:p>
          <w:p w:rsidR="00FB7742" w:rsidRPr="00D8344C" w:rsidRDefault="00EC3D7F" w:rsidP="00114EF6">
            <w:pPr>
              <w:ind w:firstLine="459"/>
              <w:jc w:val="both"/>
              <w:rPr>
                <w:color w:val="FF0000"/>
                <w:sz w:val="22"/>
                <w:szCs w:val="22"/>
              </w:rPr>
            </w:pPr>
            <w:r w:rsidRPr="00D8344C">
              <w:rPr>
                <w:sz w:val="22"/>
                <w:szCs w:val="22"/>
              </w:rPr>
              <w:lastRenderedPageBreak/>
              <w:t>Уволенных за совершение коррупционных проступков, правонарушений, несоблюдение требований к служебному поведению и (или) требований об урегулировании конфликта интересов – 0 человек. Привлечено к административной или уголовной ответственности – 0 человек.</w:t>
            </w:r>
          </w:p>
        </w:tc>
      </w:tr>
      <w:tr w:rsidR="00E60A89" w:rsidRPr="00D8344C" w:rsidTr="00523668">
        <w:tc>
          <w:tcPr>
            <w:tcW w:w="809" w:type="dxa"/>
          </w:tcPr>
          <w:p w:rsidR="00690589" w:rsidRPr="00D8344C" w:rsidRDefault="00690589" w:rsidP="0090196D">
            <w:pPr>
              <w:jc w:val="center"/>
              <w:rPr>
                <w:b/>
                <w:sz w:val="22"/>
                <w:szCs w:val="22"/>
              </w:rPr>
            </w:pPr>
            <w:r w:rsidRPr="00D8344C">
              <w:rPr>
                <w:b/>
                <w:sz w:val="22"/>
                <w:szCs w:val="22"/>
              </w:rPr>
              <w:lastRenderedPageBreak/>
              <w:t>2</w:t>
            </w:r>
          </w:p>
        </w:tc>
        <w:tc>
          <w:tcPr>
            <w:tcW w:w="15210" w:type="dxa"/>
            <w:gridSpan w:val="4"/>
          </w:tcPr>
          <w:p w:rsidR="00690589" w:rsidRPr="00D8344C" w:rsidRDefault="00690589" w:rsidP="00690589">
            <w:pPr>
              <w:rPr>
                <w:b/>
                <w:sz w:val="22"/>
                <w:szCs w:val="22"/>
              </w:rPr>
            </w:pPr>
            <w:r w:rsidRPr="00D8344C">
              <w:rPr>
                <w:b/>
                <w:sz w:val="22"/>
                <w:szCs w:val="22"/>
              </w:rPr>
              <w:t>Совершенствование муниципального управления в целях противодействия коррупции</w:t>
            </w:r>
          </w:p>
        </w:tc>
      </w:tr>
      <w:tr w:rsidR="00E60A89" w:rsidRPr="00D8344C" w:rsidTr="00523668">
        <w:tc>
          <w:tcPr>
            <w:tcW w:w="809" w:type="dxa"/>
          </w:tcPr>
          <w:p w:rsidR="00FB7742" w:rsidRPr="00E11529" w:rsidRDefault="00FB7742" w:rsidP="0090196D">
            <w:pPr>
              <w:jc w:val="center"/>
              <w:rPr>
                <w:sz w:val="22"/>
                <w:szCs w:val="22"/>
              </w:rPr>
            </w:pPr>
            <w:r w:rsidRPr="00E11529">
              <w:rPr>
                <w:sz w:val="22"/>
                <w:szCs w:val="22"/>
              </w:rPr>
              <w:t>2.1</w:t>
            </w:r>
          </w:p>
        </w:tc>
        <w:tc>
          <w:tcPr>
            <w:tcW w:w="2736" w:type="dxa"/>
          </w:tcPr>
          <w:p w:rsidR="00FB7742" w:rsidRPr="00E11529" w:rsidRDefault="00FB7742" w:rsidP="0090196D">
            <w:pPr>
              <w:jc w:val="both"/>
              <w:rPr>
                <w:b/>
                <w:sz w:val="22"/>
                <w:szCs w:val="22"/>
              </w:rPr>
            </w:pPr>
            <w:r w:rsidRPr="00E11529">
              <w:rPr>
                <w:sz w:val="22"/>
                <w:szCs w:val="22"/>
              </w:rPr>
              <w:t>Разработка, актуализация и совершенствование административных регламентов по предоставлению муниципальных услуг</w:t>
            </w:r>
          </w:p>
        </w:tc>
        <w:tc>
          <w:tcPr>
            <w:tcW w:w="1418" w:type="dxa"/>
          </w:tcPr>
          <w:p w:rsidR="00FB7742" w:rsidRPr="00E11529" w:rsidRDefault="00FB7742" w:rsidP="0090196D">
            <w:pPr>
              <w:tabs>
                <w:tab w:val="left" w:pos="1806"/>
              </w:tabs>
              <w:ind w:right="54" w:hanging="14"/>
              <w:jc w:val="center"/>
              <w:rPr>
                <w:b/>
                <w:sz w:val="22"/>
                <w:szCs w:val="22"/>
              </w:rPr>
            </w:pPr>
            <w:r w:rsidRPr="00E11529">
              <w:rPr>
                <w:sz w:val="22"/>
                <w:szCs w:val="22"/>
              </w:rPr>
              <w:t>в течение года по мере необходимости</w:t>
            </w:r>
          </w:p>
        </w:tc>
        <w:tc>
          <w:tcPr>
            <w:tcW w:w="1984" w:type="dxa"/>
          </w:tcPr>
          <w:p w:rsidR="00FB7742" w:rsidRPr="00E11529" w:rsidRDefault="00FB7742" w:rsidP="0090196D">
            <w:pPr>
              <w:rPr>
                <w:b/>
                <w:sz w:val="22"/>
                <w:szCs w:val="22"/>
              </w:rPr>
            </w:pPr>
            <w:proofErr w:type="spellStart"/>
            <w:r w:rsidRPr="00E11529">
              <w:rPr>
                <w:sz w:val="22"/>
                <w:szCs w:val="22"/>
              </w:rPr>
              <w:t>организационно-контрольное</w:t>
            </w:r>
            <w:proofErr w:type="spellEnd"/>
            <w:r w:rsidRPr="00E11529">
              <w:rPr>
                <w:sz w:val="22"/>
                <w:szCs w:val="22"/>
              </w:rPr>
              <w:t xml:space="preserve"> управление</w:t>
            </w:r>
          </w:p>
          <w:p w:rsidR="00FB7742" w:rsidRPr="00E11529" w:rsidRDefault="00FB7742" w:rsidP="0090196D">
            <w:pPr>
              <w:rPr>
                <w:b/>
                <w:sz w:val="22"/>
                <w:szCs w:val="22"/>
              </w:rPr>
            </w:pPr>
          </w:p>
        </w:tc>
        <w:tc>
          <w:tcPr>
            <w:tcW w:w="9072" w:type="dxa"/>
          </w:tcPr>
          <w:p w:rsidR="00885CF9" w:rsidRPr="00D8344C" w:rsidRDefault="00885CF9" w:rsidP="00E11529">
            <w:pPr>
              <w:ind w:firstLine="459"/>
              <w:jc w:val="both"/>
              <w:rPr>
                <w:sz w:val="22"/>
                <w:szCs w:val="22"/>
              </w:rPr>
            </w:pPr>
            <w:proofErr w:type="gramStart"/>
            <w:r w:rsidRPr="00D8344C">
              <w:rPr>
                <w:sz w:val="22"/>
                <w:szCs w:val="22"/>
              </w:rPr>
              <w:t>На конец</w:t>
            </w:r>
            <w:proofErr w:type="gramEnd"/>
            <w:r w:rsidRPr="00D8344C">
              <w:rPr>
                <w:sz w:val="22"/>
                <w:szCs w:val="22"/>
              </w:rPr>
              <w:t xml:space="preserve"> 2023 года администрацией города предоставляется 79 услуг: 58 – муниципальных, 21 – государственн</w:t>
            </w:r>
            <w:r w:rsidR="00DA55B5">
              <w:rPr>
                <w:sz w:val="22"/>
                <w:szCs w:val="22"/>
              </w:rPr>
              <w:t>ых</w:t>
            </w:r>
            <w:r w:rsidRPr="00D8344C">
              <w:rPr>
                <w:sz w:val="22"/>
                <w:szCs w:val="22"/>
              </w:rPr>
              <w:t>. Из 58 муниципальных услуг: утверждено 58 регламентов, из них в текущем году – 11</w:t>
            </w:r>
            <w:r w:rsidR="00E11529">
              <w:rPr>
                <w:sz w:val="22"/>
                <w:szCs w:val="22"/>
              </w:rPr>
              <w:t>.</w:t>
            </w:r>
          </w:p>
          <w:p w:rsidR="00885CF9" w:rsidRPr="00D8344C" w:rsidRDefault="00885CF9" w:rsidP="00E11529">
            <w:pPr>
              <w:ind w:firstLine="459"/>
              <w:jc w:val="both"/>
              <w:rPr>
                <w:sz w:val="22"/>
                <w:szCs w:val="22"/>
              </w:rPr>
            </w:pPr>
            <w:r w:rsidRPr="00D8344C">
              <w:rPr>
                <w:sz w:val="22"/>
                <w:szCs w:val="22"/>
              </w:rPr>
              <w:t>В текущем году завершается работа по актуализации всех утвержденных административных регламентов в связи с изменением требований к их разработке.</w:t>
            </w:r>
          </w:p>
          <w:p w:rsidR="00522E73" w:rsidRPr="00D8344C" w:rsidRDefault="00522E73" w:rsidP="00E11529">
            <w:pPr>
              <w:ind w:firstLine="459"/>
              <w:jc w:val="both"/>
              <w:rPr>
                <w:color w:val="FF0000"/>
                <w:sz w:val="22"/>
                <w:szCs w:val="22"/>
              </w:rPr>
            </w:pPr>
          </w:p>
        </w:tc>
      </w:tr>
      <w:tr w:rsidR="00E60A89" w:rsidRPr="00D8344C" w:rsidTr="00523668">
        <w:tc>
          <w:tcPr>
            <w:tcW w:w="809" w:type="dxa"/>
          </w:tcPr>
          <w:p w:rsidR="00FB7742" w:rsidRPr="00E11529" w:rsidRDefault="00FB7742" w:rsidP="0090196D">
            <w:pPr>
              <w:jc w:val="center"/>
              <w:rPr>
                <w:sz w:val="22"/>
                <w:szCs w:val="22"/>
              </w:rPr>
            </w:pPr>
            <w:r w:rsidRPr="00E11529">
              <w:rPr>
                <w:sz w:val="22"/>
                <w:szCs w:val="22"/>
              </w:rPr>
              <w:t>2.2</w:t>
            </w:r>
          </w:p>
        </w:tc>
        <w:tc>
          <w:tcPr>
            <w:tcW w:w="2736" w:type="dxa"/>
          </w:tcPr>
          <w:p w:rsidR="00FB7742" w:rsidRPr="00E11529" w:rsidRDefault="00FB7742" w:rsidP="00E82447">
            <w:pPr>
              <w:jc w:val="both"/>
              <w:rPr>
                <w:sz w:val="22"/>
                <w:szCs w:val="22"/>
              </w:rPr>
            </w:pPr>
            <w:r w:rsidRPr="00E11529">
              <w:rPr>
                <w:sz w:val="22"/>
                <w:szCs w:val="22"/>
              </w:rPr>
              <w:t>Систематическая работа по повышению качества и доступности гос</w:t>
            </w:r>
            <w:r w:rsidR="00B24070" w:rsidRPr="00E11529">
              <w:rPr>
                <w:sz w:val="22"/>
                <w:szCs w:val="22"/>
              </w:rPr>
              <w:t>.</w:t>
            </w:r>
            <w:r w:rsidRPr="00E11529">
              <w:rPr>
                <w:sz w:val="22"/>
                <w:szCs w:val="22"/>
              </w:rPr>
              <w:t xml:space="preserve"> и муниципальных услуг, по минимизации контактов заявителей с</w:t>
            </w:r>
            <w:r w:rsidR="00E82447" w:rsidRPr="00E11529">
              <w:rPr>
                <w:sz w:val="22"/>
                <w:szCs w:val="22"/>
              </w:rPr>
              <w:t xml:space="preserve">о </w:t>
            </w:r>
            <w:r w:rsidRPr="00E11529">
              <w:rPr>
                <w:sz w:val="22"/>
                <w:szCs w:val="22"/>
              </w:rPr>
              <w:t>служащими, обеспечивающими исполнение полномочий по оказанию гос</w:t>
            </w:r>
            <w:r w:rsidR="00E82447" w:rsidRPr="00E11529">
              <w:rPr>
                <w:sz w:val="22"/>
                <w:szCs w:val="22"/>
              </w:rPr>
              <w:t xml:space="preserve">. </w:t>
            </w:r>
            <w:r w:rsidRPr="00E11529">
              <w:rPr>
                <w:sz w:val="22"/>
                <w:szCs w:val="22"/>
              </w:rPr>
              <w:t xml:space="preserve">или муниципальных услуг, а также осуществление </w:t>
            </w:r>
            <w:proofErr w:type="gramStart"/>
            <w:r w:rsidRPr="00E11529">
              <w:rPr>
                <w:sz w:val="22"/>
                <w:szCs w:val="22"/>
              </w:rPr>
              <w:t>контроля за</w:t>
            </w:r>
            <w:proofErr w:type="gramEnd"/>
            <w:r w:rsidRPr="00E11529">
              <w:rPr>
                <w:sz w:val="22"/>
                <w:szCs w:val="22"/>
              </w:rPr>
              <w:t xml:space="preserve"> качеством и доступности гос</w:t>
            </w:r>
            <w:r w:rsidR="00B24070" w:rsidRPr="00E11529">
              <w:rPr>
                <w:sz w:val="22"/>
                <w:szCs w:val="22"/>
              </w:rPr>
              <w:t xml:space="preserve">. </w:t>
            </w:r>
            <w:r w:rsidRPr="00E11529">
              <w:rPr>
                <w:sz w:val="22"/>
                <w:szCs w:val="22"/>
              </w:rPr>
              <w:t>и муниципальных услуг</w:t>
            </w:r>
          </w:p>
        </w:tc>
        <w:tc>
          <w:tcPr>
            <w:tcW w:w="1418" w:type="dxa"/>
          </w:tcPr>
          <w:p w:rsidR="00FB7742" w:rsidRPr="00E11529" w:rsidRDefault="00FB7742" w:rsidP="0090196D">
            <w:pPr>
              <w:tabs>
                <w:tab w:val="left" w:pos="1806"/>
              </w:tabs>
              <w:ind w:right="54" w:hanging="14"/>
              <w:jc w:val="center"/>
              <w:rPr>
                <w:b/>
                <w:sz w:val="22"/>
                <w:szCs w:val="22"/>
              </w:rPr>
            </w:pPr>
            <w:r w:rsidRPr="00E11529">
              <w:rPr>
                <w:sz w:val="22"/>
                <w:szCs w:val="22"/>
              </w:rPr>
              <w:t>в течение года</w:t>
            </w:r>
          </w:p>
        </w:tc>
        <w:tc>
          <w:tcPr>
            <w:tcW w:w="1984" w:type="dxa"/>
          </w:tcPr>
          <w:p w:rsidR="00FB7742" w:rsidRPr="00E11529" w:rsidRDefault="00FB7742" w:rsidP="0090196D">
            <w:pPr>
              <w:rPr>
                <w:sz w:val="22"/>
                <w:szCs w:val="22"/>
              </w:rPr>
            </w:pPr>
            <w:proofErr w:type="spellStart"/>
            <w:r w:rsidRPr="00E11529">
              <w:rPr>
                <w:sz w:val="22"/>
                <w:szCs w:val="22"/>
              </w:rPr>
              <w:t>организационно-контрольное</w:t>
            </w:r>
            <w:proofErr w:type="spellEnd"/>
            <w:r w:rsidRPr="00E11529">
              <w:rPr>
                <w:sz w:val="22"/>
                <w:szCs w:val="22"/>
              </w:rPr>
              <w:t xml:space="preserve"> управление, </w:t>
            </w:r>
          </w:p>
          <w:p w:rsidR="00FB7742" w:rsidRPr="00E11529" w:rsidRDefault="00FB7742" w:rsidP="0090196D">
            <w:pPr>
              <w:rPr>
                <w:b/>
                <w:sz w:val="22"/>
                <w:szCs w:val="22"/>
              </w:rPr>
            </w:pPr>
            <w:r w:rsidRPr="00E11529">
              <w:rPr>
                <w:sz w:val="22"/>
                <w:szCs w:val="22"/>
              </w:rPr>
              <w:t>должностные лица, ответственные за предоставление муниципальных услуг</w:t>
            </w:r>
          </w:p>
        </w:tc>
        <w:tc>
          <w:tcPr>
            <w:tcW w:w="9072" w:type="dxa"/>
          </w:tcPr>
          <w:p w:rsidR="00885CF9" w:rsidRPr="00D8344C" w:rsidRDefault="00885CF9" w:rsidP="00885CF9">
            <w:pPr>
              <w:ind w:firstLine="459"/>
              <w:jc w:val="both"/>
              <w:rPr>
                <w:sz w:val="22"/>
                <w:szCs w:val="22"/>
              </w:rPr>
            </w:pPr>
            <w:r w:rsidRPr="00D8344C">
              <w:rPr>
                <w:sz w:val="22"/>
                <w:szCs w:val="22"/>
              </w:rPr>
              <w:t xml:space="preserve">В целях минимизации контактов заявителей с муниципальными служащими предоставление 57 государственных и муниципальных услуг администрации организовано на базе МФЦ в режиме «одного окна», доля обращений в МФЦ – 20,7% (в 2022 г. - 21,6%); </w:t>
            </w:r>
          </w:p>
          <w:p w:rsidR="00885CF9" w:rsidRPr="00D8344C" w:rsidRDefault="00885CF9" w:rsidP="00885CF9">
            <w:pPr>
              <w:ind w:firstLine="459"/>
              <w:jc w:val="both"/>
              <w:rPr>
                <w:sz w:val="22"/>
                <w:szCs w:val="22"/>
              </w:rPr>
            </w:pPr>
            <w:r w:rsidRPr="00D8344C">
              <w:rPr>
                <w:sz w:val="22"/>
                <w:szCs w:val="22"/>
              </w:rPr>
              <w:t xml:space="preserve">37 муниципальных и 4 услуги ЗАГС переведены в электронную форму (предоставляются через Портал </w:t>
            </w:r>
            <w:proofErr w:type="spellStart"/>
            <w:r w:rsidRPr="00D8344C">
              <w:rPr>
                <w:sz w:val="22"/>
                <w:szCs w:val="22"/>
              </w:rPr>
              <w:t>Госуслуг</w:t>
            </w:r>
            <w:proofErr w:type="spellEnd"/>
            <w:r w:rsidRPr="00D8344C">
              <w:rPr>
                <w:sz w:val="22"/>
                <w:szCs w:val="22"/>
              </w:rPr>
              <w:t>), доля обращений в электронной форме – 62,6%.</w:t>
            </w:r>
          </w:p>
          <w:p w:rsidR="00885CF9" w:rsidRPr="00D8344C" w:rsidRDefault="00E11529" w:rsidP="00885CF9">
            <w:pPr>
              <w:ind w:firstLine="459"/>
              <w:jc w:val="both"/>
              <w:rPr>
                <w:sz w:val="22"/>
                <w:szCs w:val="22"/>
              </w:rPr>
            </w:pPr>
            <w:r>
              <w:rPr>
                <w:sz w:val="22"/>
                <w:szCs w:val="22"/>
              </w:rPr>
              <w:t xml:space="preserve">В 2023 году </w:t>
            </w:r>
            <w:r w:rsidR="00885CF9" w:rsidRPr="00D8344C">
              <w:rPr>
                <w:sz w:val="22"/>
                <w:szCs w:val="22"/>
              </w:rPr>
              <w:t xml:space="preserve">в структурных подразделениях и подведомственных учреждениях </w:t>
            </w:r>
            <w:r>
              <w:rPr>
                <w:sz w:val="22"/>
                <w:szCs w:val="22"/>
              </w:rPr>
              <w:t>п</w:t>
            </w:r>
            <w:r w:rsidRPr="00D8344C">
              <w:rPr>
                <w:sz w:val="22"/>
                <w:szCs w:val="22"/>
              </w:rPr>
              <w:t xml:space="preserve">роведены </w:t>
            </w:r>
            <w:r w:rsidR="00885CF9" w:rsidRPr="00D8344C">
              <w:rPr>
                <w:sz w:val="22"/>
                <w:szCs w:val="22"/>
              </w:rPr>
              <w:t>12 проверок полноты и качества предоставления услуг в соответствии с административными регламентами, выявлено 3 факта нарушений (в 2022 – 42 факта); даны рекомендации.</w:t>
            </w:r>
          </w:p>
          <w:p w:rsidR="00522E73" w:rsidRPr="00D8344C" w:rsidRDefault="00522E73" w:rsidP="00885CF9">
            <w:pPr>
              <w:ind w:firstLine="459"/>
              <w:jc w:val="both"/>
              <w:rPr>
                <w:color w:val="FF0000"/>
                <w:sz w:val="22"/>
                <w:szCs w:val="22"/>
              </w:rPr>
            </w:pPr>
          </w:p>
        </w:tc>
      </w:tr>
      <w:tr w:rsidR="00E60A89" w:rsidRPr="00D8344C" w:rsidTr="00523668">
        <w:tc>
          <w:tcPr>
            <w:tcW w:w="809" w:type="dxa"/>
          </w:tcPr>
          <w:p w:rsidR="00FB7742" w:rsidRPr="00E11529" w:rsidRDefault="00FB7742" w:rsidP="0090196D">
            <w:pPr>
              <w:jc w:val="center"/>
              <w:rPr>
                <w:sz w:val="22"/>
                <w:szCs w:val="22"/>
              </w:rPr>
            </w:pPr>
            <w:r w:rsidRPr="00E11529">
              <w:rPr>
                <w:sz w:val="22"/>
                <w:szCs w:val="22"/>
              </w:rPr>
              <w:t>2.3</w:t>
            </w:r>
          </w:p>
        </w:tc>
        <w:tc>
          <w:tcPr>
            <w:tcW w:w="2736" w:type="dxa"/>
          </w:tcPr>
          <w:p w:rsidR="00FB7742" w:rsidRPr="00E11529" w:rsidRDefault="00FB7742" w:rsidP="0090196D">
            <w:pPr>
              <w:jc w:val="both"/>
              <w:rPr>
                <w:b/>
                <w:sz w:val="22"/>
                <w:szCs w:val="22"/>
              </w:rPr>
            </w:pPr>
            <w:r w:rsidRPr="00E11529">
              <w:rPr>
                <w:sz w:val="22"/>
                <w:szCs w:val="22"/>
              </w:rPr>
              <w:t xml:space="preserve">Осуществление муниципального финансового контроля, в </w:t>
            </w:r>
            <w:proofErr w:type="spellStart"/>
            <w:r w:rsidRPr="00E11529">
              <w:rPr>
                <w:sz w:val="22"/>
                <w:szCs w:val="22"/>
              </w:rPr>
              <w:t>т.ч</w:t>
            </w:r>
            <w:proofErr w:type="spellEnd"/>
            <w:r w:rsidRPr="00E11529">
              <w:rPr>
                <w:sz w:val="22"/>
                <w:szCs w:val="22"/>
              </w:rPr>
              <w:t xml:space="preserve">. путем проведения проверок целевого и эффективного использования средств бюджета города Чебоксары, обеспечение взаимодействия с Минфином Чувашии, контрольно-счетной палатой ЧР, контрольно-счетным органом города Чебоксары, с правоохранительными </w:t>
            </w:r>
            <w:r w:rsidRPr="00E11529">
              <w:rPr>
                <w:sz w:val="22"/>
                <w:szCs w:val="22"/>
              </w:rPr>
              <w:lastRenderedPageBreak/>
              <w:t>органами</w:t>
            </w:r>
          </w:p>
        </w:tc>
        <w:tc>
          <w:tcPr>
            <w:tcW w:w="1418" w:type="dxa"/>
          </w:tcPr>
          <w:p w:rsidR="00FB7742" w:rsidRPr="00E11529" w:rsidRDefault="00FB7742" w:rsidP="002B41A9">
            <w:pPr>
              <w:ind w:left="33" w:right="35"/>
              <w:jc w:val="center"/>
              <w:rPr>
                <w:b/>
                <w:sz w:val="22"/>
                <w:szCs w:val="22"/>
              </w:rPr>
            </w:pPr>
            <w:r w:rsidRPr="00E11529">
              <w:rPr>
                <w:sz w:val="22"/>
                <w:szCs w:val="22"/>
              </w:rPr>
              <w:lastRenderedPageBreak/>
              <w:t>в течение года</w:t>
            </w:r>
          </w:p>
        </w:tc>
        <w:tc>
          <w:tcPr>
            <w:tcW w:w="1984" w:type="dxa"/>
          </w:tcPr>
          <w:p w:rsidR="00FB7742" w:rsidRPr="00E11529" w:rsidRDefault="00FB7742" w:rsidP="0090196D">
            <w:pPr>
              <w:rPr>
                <w:sz w:val="22"/>
                <w:szCs w:val="22"/>
              </w:rPr>
            </w:pPr>
            <w:r w:rsidRPr="00E11529">
              <w:rPr>
                <w:sz w:val="22"/>
                <w:szCs w:val="22"/>
              </w:rPr>
              <w:t>финансовое управление</w:t>
            </w:r>
          </w:p>
        </w:tc>
        <w:tc>
          <w:tcPr>
            <w:tcW w:w="9072" w:type="dxa"/>
          </w:tcPr>
          <w:p w:rsidR="00F60755" w:rsidRPr="00D8344C" w:rsidRDefault="00885CF9" w:rsidP="00885CF9">
            <w:pPr>
              <w:ind w:firstLine="459"/>
              <w:jc w:val="both"/>
              <w:rPr>
                <w:sz w:val="22"/>
                <w:szCs w:val="22"/>
              </w:rPr>
            </w:pPr>
            <w:r w:rsidRPr="00D8344C">
              <w:rPr>
                <w:sz w:val="22"/>
                <w:szCs w:val="22"/>
              </w:rPr>
              <w:t xml:space="preserve">В целях исполнения полномочий по осуществлению </w:t>
            </w:r>
            <w:proofErr w:type="gramStart"/>
            <w:r w:rsidRPr="00D8344C">
              <w:rPr>
                <w:sz w:val="22"/>
                <w:szCs w:val="22"/>
              </w:rPr>
              <w:t>контроля за</w:t>
            </w:r>
            <w:proofErr w:type="gramEnd"/>
            <w:r w:rsidRPr="00D8344C">
              <w:rPr>
                <w:sz w:val="22"/>
                <w:szCs w:val="22"/>
              </w:rPr>
              <w:t xml:space="preserve"> соблюдением бюджетного законодательства, законодательства о контрактной системе в сфере закупок специалистами отдела финансового контроля финансового управления администрации города Чебоксары за период с 01.01.2023 по 30.09.2023 проведено 13 выездных проверок.</w:t>
            </w:r>
          </w:p>
          <w:p w:rsidR="00885CF9" w:rsidRPr="00D8344C" w:rsidRDefault="00F60755" w:rsidP="00885CF9">
            <w:pPr>
              <w:ind w:firstLine="459"/>
              <w:jc w:val="both"/>
              <w:rPr>
                <w:sz w:val="22"/>
                <w:szCs w:val="22"/>
              </w:rPr>
            </w:pPr>
            <w:r w:rsidRPr="00D8344C">
              <w:rPr>
                <w:sz w:val="22"/>
                <w:szCs w:val="22"/>
              </w:rPr>
              <w:t>О</w:t>
            </w:r>
            <w:r w:rsidR="00885CF9" w:rsidRPr="00D8344C">
              <w:rPr>
                <w:sz w:val="22"/>
                <w:szCs w:val="22"/>
              </w:rPr>
              <w:t>бъем проверенных сре</w:t>
            </w:r>
            <w:proofErr w:type="gramStart"/>
            <w:r w:rsidR="00885CF9" w:rsidRPr="00D8344C">
              <w:rPr>
                <w:sz w:val="22"/>
                <w:szCs w:val="22"/>
              </w:rPr>
              <w:t>дств пр</w:t>
            </w:r>
            <w:proofErr w:type="gramEnd"/>
            <w:r w:rsidR="00885CF9" w:rsidRPr="00D8344C">
              <w:rPr>
                <w:sz w:val="22"/>
                <w:szCs w:val="22"/>
              </w:rPr>
              <w:t>и осуществлении внутреннего муниципального финансового контроля составил в сумме</w:t>
            </w:r>
            <w:r w:rsidRPr="00D8344C">
              <w:rPr>
                <w:sz w:val="22"/>
                <w:szCs w:val="22"/>
              </w:rPr>
              <w:t xml:space="preserve"> </w:t>
            </w:r>
            <w:r w:rsidR="00885CF9" w:rsidRPr="00D8344C">
              <w:rPr>
                <w:sz w:val="22"/>
                <w:szCs w:val="22"/>
              </w:rPr>
              <w:t>2 490 284,4 тыс. рублей.</w:t>
            </w:r>
          </w:p>
          <w:p w:rsidR="00885CF9" w:rsidRPr="00D8344C" w:rsidRDefault="00885CF9" w:rsidP="00F60755">
            <w:pPr>
              <w:ind w:firstLine="459"/>
              <w:jc w:val="both"/>
              <w:rPr>
                <w:sz w:val="22"/>
                <w:szCs w:val="22"/>
              </w:rPr>
            </w:pPr>
            <w:r w:rsidRPr="00D8344C">
              <w:rPr>
                <w:sz w:val="22"/>
                <w:szCs w:val="22"/>
              </w:rPr>
              <w:t>Контрольные мероприятия осуществлялись в отношении: 6 – главных распорядителей средств бюджета города Чебоксары и 18 - муниципальных учреждений.</w:t>
            </w:r>
          </w:p>
          <w:p w:rsidR="00885CF9" w:rsidRPr="00D8344C" w:rsidRDefault="00885CF9" w:rsidP="00F60755">
            <w:pPr>
              <w:ind w:firstLine="459"/>
              <w:jc w:val="both"/>
              <w:rPr>
                <w:sz w:val="22"/>
                <w:szCs w:val="22"/>
              </w:rPr>
            </w:pPr>
            <w:r w:rsidRPr="00D8344C">
              <w:rPr>
                <w:sz w:val="22"/>
                <w:szCs w:val="22"/>
              </w:rPr>
              <w:t xml:space="preserve">В ходе проведения контрольных мероприятий выявлены нарушения и недостатки на общую сумму – 379 565,8 тыс. рублей. </w:t>
            </w:r>
          </w:p>
          <w:p w:rsidR="00885CF9" w:rsidRPr="00D8344C" w:rsidRDefault="00885CF9" w:rsidP="00EE3128">
            <w:pPr>
              <w:ind w:firstLine="459"/>
              <w:jc w:val="both"/>
              <w:rPr>
                <w:sz w:val="22"/>
                <w:szCs w:val="22"/>
              </w:rPr>
            </w:pPr>
            <w:r w:rsidRPr="00D8344C">
              <w:rPr>
                <w:sz w:val="22"/>
                <w:szCs w:val="22"/>
              </w:rPr>
              <w:t>В целях исполнения полномочий по осуществлению внутреннего муниципального финансового контроля, предусмотренного частью 8 статьи 99 Федерального закона № 44-ФЗ, проверено 152 муниципальных контракта и договора.</w:t>
            </w:r>
          </w:p>
          <w:p w:rsidR="00F60755" w:rsidRPr="00D8344C" w:rsidRDefault="00885CF9" w:rsidP="00EE3128">
            <w:pPr>
              <w:ind w:firstLine="459"/>
              <w:jc w:val="both"/>
              <w:rPr>
                <w:sz w:val="22"/>
                <w:szCs w:val="22"/>
              </w:rPr>
            </w:pPr>
            <w:r w:rsidRPr="00D8344C">
              <w:rPr>
                <w:sz w:val="22"/>
                <w:szCs w:val="22"/>
              </w:rPr>
              <w:t>Выявлены нарушения по 100 муниципальным контрактам и договорам.</w:t>
            </w:r>
            <w:r w:rsidR="00F60755" w:rsidRPr="00D8344C">
              <w:rPr>
                <w:sz w:val="22"/>
                <w:szCs w:val="22"/>
              </w:rPr>
              <w:t xml:space="preserve"> </w:t>
            </w:r>
            <w:r w:rsidRPr="00D8344C">
              <w:rPr>
                <w:sz w:val="22"/>
                <w:szCs w:val="22"/>
              </w:rPr>
              <w:t>Нарушение законодательства о контрактной системе в сфере закупок в стоимостном выражении составило в сумме 20 896,6 тыс. рублей.</w:t>
            </w:r>
          </w:p>
          <w:p w:rsidR="00885CF9" w:rsidRPr="00D8344C" w:rsidRDefault="00885CF9" w:rsidP="00F60755">
            <w:pPr>
              <w:ind w:firstLine="459"/>
              <w:jc w:val="both"/>
              <w:rPr>
                <w:sz w:val="22"/>
                <w:szCs w:val="22"/>
              </w:rPr>
            </w:pPr>
            <w:proofErr w:type="gramStart"/>
            <w:r w:rsidRPr="00D8344C">
              <w:rPr>
                <w:sz w:val="22"/>
                <w:szCs w:val="22"/>
              </w:rPr>
              <w:lastRenderedPageBreak/>
              <w:t>Вместе с тем, выявлены нарушения законодательства о контрактной системе в сфере закупок, не имеющие стоимостной оценки, но образующие состав административного правонарушения, предусмотренного частью 2 статьи 7.29.3, частью 2 статьи 7.31, частью 1 статьи 7.32.5 КоАП РФ, в части не размещения, либо несвоевременного размещения информации об исполнении контрактов в реестре контрактов, оплаты выполненных работ, услуг с нарушением установленного срока, нарушения порядка</w:t>
            </w:r>
            <w:proofErr w:type="gramEnd"/>
            <w:r w:rsidRPr="00D8344C">
              <w:rPr>
                <w:sz w:val="22"/>
                <w:szCs w:val="22"/>
              </w:rPr>
              <w:t xml:space="preserve"> обоснования начальной (максимальной) цены договора.</w:t>
            </w:r>
          </w:p>
          <w:p w:rsidR="00885CF9" w:rsidRPr="00D8344C" w:rsidRDefault="00885CF9" w:rsidP="00F60755">
            <w:pPr>
              <w:ind w:firstLine="459"/>
              <w:jc w:val="both"/>
              <w:rPr>
                <w:sz w:val="22"/>
                <w:szCs w:val="22"/>
              </w:rPr>
            </w:pPr>
            <w:r w:rsidRPr="00D8344C">
              <w:rPr>
                <w:bCs/>
                <w:sz w:val="22"/>
                <w:szCs w:val="22"/>
              </w:rPr>
              <w:t xml:space="preserve">По результатам рассмотрения контрольных мероприятий объектам контроля направлено 26 представлений об устранении выявленных финансовых нарушений. </w:t>
            </w:r>
            <w:r w:rsidRPr="00D8344C">
              <w:rPr>
                <w:sz w:val="22"/>
                <w:szCs w:val="22"/>
              </w:rPr>
              <w:t>Объем возмещенных и устраненных нарушений по состоянию на 30.09.2023 составил в сумме 79 077,3 тыс. рублей.</w:t>
            </w:r>
          </w:p>
          <w:p w:rsidR="00885CF9" w:rsidRPr="00D8344C" w:rsidRDefault="00885CF9" w:rsidP="00F60755">
            <w:pPr>
              <w:ind w:firstLine="459"/>
              <w:jc w:val="both"/>
              <w:rPr>
                <w:sz w:val="22"/>
                <w:szCs w:val="22"/>
              </w:rPr>
            </w:pPr>
            <w:r w:rsidRPr="00D8344C">
              <w:rPr>
                <w:sz w:val="22"/>
                <w:szCs w:val="22"/>
              </w:rPr>
              <w:t>В рамках имеющихся полномочий на нарушителей бюджетного законодательства составлено 13 протоколов об административном правонарушении.</w:t>
            </w:r>
          </w:p>
          <w:p w:rsidR="00885CF9" w:rsidRPr="00D8344C" w:rsidRDefault="00885CF9" w:rsidP="00885CF9">
            <w:pPr>
              <w:jc w:val="both"/>
              <w:rPr>
                <w:sz w:val="22"/>
                <w:szCs w:val="22"/>
              </w:rPr>
            </w:pPr>
            <w:r w:rsidRPr="00D8344C">
              <w:rPr>
                <w:sz w:val="22"/>
                <w:szCs w:val="22"/>
              </w:rPr>
              <w:t xml:space="preserve">По результатам рассмотрения 6 дел об административных правонарушениях судьями назначено наказание в виде предупреждения. </w:t>
            </w:r>
          </w:p>
          <w:p w:rsidR="00FB7742" w:rsidRPr="00D8344C" w:rsidRDefault="00885CF9" w:rsidP="00F60755">
            <w:pPr>
              <w:ind w:firstLine="459"/>
              <w:jc w:val="both"/>
              <w:rPr>
                <w:color w:val="FF0000"/>
                <w:sz w:val="22"/>
                <w:szCs w:val="22"/>
              </w:rPr>
            </w:pPr>
            <w:r w:rsidRPr="00D8344C">
              <w:rPr>
                <w:sz w:val="22"/>
                <w:szCs w:val="22"/>
              </w:rPr>
              <w:t xml:space="preserve">В целях усиления внутреннего муниципального финансового контроля результаты контрольных мероприятий направлены главным распорядителям средств бюджета города Чебоксары для принятия мер по недопущению впредь выявленных нарушений действующего законодательства. Кроме того, результаты контрольных мероприятий рассмотрены на заседании рабочей группы по </w:t>
            </w:r>
            <w:proofErr w:type="gramStart"/>
            <w:r w:rsidRPr="00D8344C">
              <w:rPr>
                <w:sz w:val="22"/>
                <w:szCs w:val="22"/>
              </w:rPr>
              <w:t>контролю за</w:t>
            </w:r>
            <w:proofErr w:type="gramEnd"/>
            <w:r w:rsidRPr="00D8344C">
              <w:rPr>
                <w:sz w:val="22"/>
                <w:szCs w:val="22"/>
              </w:rPr>
              <w:t xml:space="preserve"> исполнением муниципальными организациями города Чебоксары предписаний и представлений органов муниципального финансового контроля и в количестве 13 дел направлены в прокуратуру города Чебоксары для рассмотрения и принятия мер прокурорского реагирования. </w:t>
            </w:r>
          </w:p>
        </w:tc>
      </w:tr>
      <w:tr w:rsidR="00E60A89" w:rsidRPr="00D8344C" w:rsidTr="00523668">
        <w:tc>
          <w:tcPr>
            <w:tcW w:w="809" w:type="dxa"/>
          </w:tcPr>
          <w:p w:rsidR="00FB7742" w:rsidRPr="00E11529" w:rsidRDefault="00FB7742" w:rsidP="0090196D">
            <w:pPr>
              <w:jc w:val="center"/>
              <w:rPr>
                <w:sz w:val="22"/>
                <w:szCs w:val="22"/>
              </w:rPr>
            </w:pPr>
            <w:r w:rsidRPr="00E11529">
              <w:rPr>
                <w:sz w:val="22"/>
                <w:szCs w:val="22"/>
              </w:rPr>
              <w:lastRenderedPageBreak/>
              <w:t>2.4</w:t>
            </w:r>
          </w:p>
        </w:tc>
        <w:tc>
          <w:tcPr>
            <w:tcW w:w="2736" w:type="dxa"/>
          </w:tcPr>
          <w:p w:rsidR="00FB7742" w:rsidRPr="00E11529" w:rsidRDefault="00FB7742" w:rsidP="00502CDC">
            <w:pPr>
              <w:pStyle w:val="Default"/>
              <w:jc w:val="both"/>
              <w:rPr>
                <w:b/>
                <w:color w:val="auto"/>
                <w:sz w:val="22"/>
                <w:szCs w:val="22"/>
              </w:rPr>
            </w:pPr>
            <w:r w:rsidRPr="00E11529">
              <w:rPr>
                <w:rFonts w:eastAsia="Calibri"/>
                <w:color w:val="auto"/>
                <w:sz w:val="22"/>
                <w:szCs w:val="22"/>
                <w:lang w:eastAsia="ru-RU"/>
              </w:rPr>
              <w:t xml:space="preserve">Предупреждение коррупционных правонарушений в сфере закупок товаров, работ, услуг для обеспечения муниципальных нужд, в том числе при исполнении муниципальных </w:t>
            </w:r>
            <w:r w:rsidRPr="00E11529">
              <w:rPr>
                <w:color w:val="auto"/>
                <w:sz w:val="22"/>
                <w:szCs w:val="22"/>
              </w:rPr>
              <w:t>контрактов, ведении претензионной работы муниципальными заказчиками</w:t>
            </w:r>
          </w:p>
        </w:tc>
        <w:tc>
          <w:tcPr>
            <w:tcW w:w="1418" w:type="dxa"/>
          </w:tcPr>
          <w:p w:rsidR="00FB7742" w:rsidRPr="00E11529" w:rsidRDefault="00FB7742" w:rsidP="00F20C0E">
            <w:pPr>
              <w:ind w:left="33" w:right="35"/>
              <w:jc w:val="center"/>
              <w:rPr>
                <w:b/>
                <w:sz w:val="22"/>
                <w:szCs w:val="22"/>
              </w:rPr>
            </w:pPr>
            <w:r w:rsidRPr="00E11529">
              <w:rPr>
                <w:sz w:val="22"/>
                <w:szCs w:val="22"/>
              </w:rPr>
              <w:t>в течение года</w:t>
            </w:r>
          </w:p>
        </w:tc>
        <w:tc>
          <w:tcPr>
            <w:tcW w:w="1984" w:type="dxa"/>
          </w:tcPr>
          <w:p w:rsidR="00FB7742" w:rsidRPr="00E11529" w:rsidRDefault="00FB7742" w:rsidP="00A2395C">
            <w:pPr>
              <w:tabs>
                <w:tab w:val="left" w:pos="1701"/>
              </w:tabs>
              <w:rPr>
                <w:sz w:val="22"/>
                <w:szCs w:val="22"/>
              </w:rPr>
            </w:pPr>
            <w:r w:rsidRPr="00E11529">
              <w:rPr>
                <w:sz w:val="22"/>
                <w:szCs w:val="22"/>
              </w:rPr>
              <w:t>МКУ «</w:t>
            </w:r>
            <w:r w:rsidR="00BA7518" w:rsidRPr="00E11529">
              <w:rPr>
                <w:sz w:val="22"/>
                <w:szCs w:val="22"/>
              </w:rPr>
              <w:t>Центр обеспечения деятельности администрации города Чебоксары</w:t>
            </w:r>
            <w:r w:rsidRPr="00E11529">
              <w:rPr>
                <w:sz w:val="22"/>
                <w:szCs w:val="22"/>
              </w:rPr>
              <w:t>»</w:t>
            </w:r>
          </w:p>
        </w:tc>
        <w:tc>
          <w:tcPr>
            <w:tcW w:w="9072" w:type="dxa"/>
          </w:tcPr>
          <w:p w:rsidR="00F60755" w:rsidRPr="00D8344C" w:rsidRDefault="00F60755" w:rsidP="00C548CC">
            <w:pPr>
              <w:tabs>
                <w:tab w:val="left" w:pos="1701"/>
              </w:tabs>
              <w:ind w:firstLine="459"/>
              <w:jc w:val="both"/>
              <w:rPr>
                <w:sz w:val="22"/>
                <w:szCs w:val="22"/>
              </w:rPr>
            </w:pPr>
            <w:r w:rsidRPr="00D8344C">
              <w:rPr>
                <w:sz w:val="22"/>
                <w:szCs w:val="22"/>
              </w:rPr>
              <w:t xml:space="preserve">МКУ «ЦОД г. Чебоксары» (специализированная организация по выполнению отдельных функций по определению поставщика (подрядчика, исполнителя)) при сопровождении закупок заказчиков города Чебоксары осуществляет проверку и экспертизу закупочной документации на соответствие требованиям Федерального закона   № 44-ФЗ и иных нормативных правовых актов о закупках. </w:t>
            </w:r>
            <w:r w:rsidR="00383594">
              <w:rPr>
                <w:sz w:val="22"/>
                <w:szCs w:val="22"/>
              </w:rPr>
              <w:t>В течени</w:t>
            </w:r>
            <w:proofErr w:type="gramStart"/>
            <w:r w:rsidR="00383594">
              <w:rPr>
                <w:sz w:val="22"/>
                <w:szCs w:val="22"/>
              </w:rPr>
              <w:t>и</w:t>
            </w:r>
            <w:proofErr w:type="gramEnd"/>
            <w:r w:rsidR="00383594">
              <w:rPr>
                <w:sz w:val="22"/>
                <w:szCs w:val="22"/>
              </w:rPr>
              <w:t xml:space="preserve"> года</w:t>
            </w:r>
            <w:r w:rsidRPr="00D8344C">
              <w:rPr>
                <w:sz w:val="22"/>
                <w:szCs w:val="22"/>
              </w:rPr>
              <w:t xml:space="preserve"> экспертиза была проведена в отношении 233 закупочных документаций.</w:t>
            </w:r>
          </w:p>
          <w:p w:rsidR="00F60755" w:rsidRPr="00D8344C" w:rsidRDefault="00F60755" w:rsidP="00C548CC">
            <w:pPr>
              <w:tabs>
                <w:tab w:val="left" w:pos="1701"/>
              </w:tabs>
              <w:ind w:firstLine="459"/>
              <w:jc w:val="both"/>
              <w:rPr>
                <w:sz w:val="22"/>
                <w:szCs w:val="22"/>
              </w:rPr>
            </w:pPr>
            <w:proofErr w:type="gramStart"/>
            <w:r w:rsidRPr="00D8344C">
              <w:rPr>
                <w:sz w:val="22"/>
                <w:szCs w:val="22"/>
              </w:rPr>
              <w:t>В целях предотвращения и урегулирования конфликта интересов членами комиссии по осуществлению закупок при подведении итогов электронного аукциона, рассмотрении и оценки заявок на участие в конкурсах, запросах котировок членами комиссии, в том числе входящими в её состав представителями заказчиков города Чебоксары, декларируется отсутствие прямой или косвенной заинтересованности в результатах определения поставщика (подрядчика, исполнителя).</w:t>
            </w:r>
            <w:proofErr w:type="gramEnd"/>
          </w:p>
          <w:p w:rsidR="00C548CC" w:rsidRPr="00D8344C" w:rsidRDefault="00F60755" w:rsidP="00C548CC">
            <w:pPr>
              <w:tabs>
                <w:tab w:val="left" w:pos="1701"/>
              </w:tabs>
              <w:ind w:firstLine="459"/>
              <w:jc w:val="both"/>
              <w:rPr>
                <w:sz w:val="22"/>
                <w:szCs w:val="22"/>
              </w:rPr>
            </w:pPr>
            <w:r w:rsidRPr="00D8344C">
              <w:rPr>
                <w:sz w:val="22"/>
                <w:szCs w:val="22"/>
              </w:rPr>
              <w:t xml:space="preserve">Информация о задолженности заказчиков города Чебоксары перед поставщиками (подрядчиками, исполнителями) по оплате исполненных муниципальных контрактов ежемесячно направляется в Государственную службу ЧР по конкурентной политике и тарифам, Прокуратуру Ленинского района г. Чебоксары. </w:t>
            </w:r>
            <w:r w:rsidR="00EF3328">
              <w:rPr>
                <w:sz w:val="22"/>
                <w:szCs w:val="22"/>
              </w:rPr>
              <w:t>П</w:t>
            </w:r>
            <w:r w:rsidRPr="00D8344C">
              <w:rPr>
                <w:sz w:val="22"/>
                <w:szCs w:val="22"/>
              </w:rPr>
              <w:t xml:space="preserve">о данным, предоставленным заказчиками города Чебоксары, </w:t>
            </w:r>
            <w:r w:rsidR="00383594">
              <w:rPr>
                <w:sz w:val="22"/>
                <w:szCs w:val="22"/>
              </w:rPr>
              <w:t xml:space="preserve">на конец года </w:t>
            </w:r>
            <w:r w:rsidRPr="00D8344C">
              <w:rPr>
                <w:sz w:val="22"/>
                <w:szCs w:val="22"/>
              </w:rPr>
              <w:t>задолженность отсутствует.</w:t>
            </w:r>
          </w:p>
          <w:p w:rsidR="00FB7742" w:rsidRPr="00D8344C" w:rsidRDefault="00CE349D" w:rsidP="00CE349D">
            <w:pPr>
              <w:tabs>
                <w:tab w:val="left" w:pos="1701"/>
              </w:tabs>
              <w:ind w:firstLine="459"/>
              <w:jc w:val="both"/>
              <w:rPr>
                <w:color w:val="FF0000"/>
                <w:sz w:val="22"/>
                <w:szCs w:val="22"/>
              </w:rPr>
            </w:pPr>
            <w:proofErr w:type="gramStart"/>
            <w:r>
              <w:rPr>
                <w:sz w:val="22"/>
                <w:szCs w:val="22"/>
              </w:rPr>
              <w:t>О</w:t>
            </w:r>
            <w:r w:rsidR="00F60755" w:rsidRPr="00D8344C">
              <w:rPr>
                <w:sz w:val="22"/>
                <w:szCs w:val="22"/>
              </w:rPr>
              <w:t xml:space="preserve">перативным штабом по повышению эффективности использования бюджетных </w:t>
            </w:r>
            <w:r w:rsidR="00F60755" w:rsidRPr="00D8344C">
              <w:rPr>
                <w:sz w:val="22"/>
                <w:szCs w:val="22"/>
              </w:rPr>
              <w:lastRenderedPageBreak/>
              <w:t>средств на осуществление закупок товаров работ, услуг для обеспечения муниципальных нужд города Чебоксары на основании постановления администрации города Чебоксары от 22.04.2022</w:t>
            </w:r>
            <w:r>
              <w:rPr>
                <w:sz w:val="22"/>
                <w:szCs w:val="22"/>
              </w:rPr>
              <w:t xml:space="preserve"> </w:t>
            </w:r>
            <w:r w:rsidR="00F60755" w:rsidRPr="00D8344C">
              <w:rPr>
                <w:sz w:val="22"/>
                <w:szCs w:val="22"/>
              </w:rPr>
              <w:t>№ 1399 организовано и проведено 13 заседаний штаба, где рассмотрено 15 обращений заказчиков города Чебоксары об изменении существенных условий контракта в соответствии с частью 65.1 статьи 112 Федерального закона № 44-ФЗ.</w:t>
            </w:r>
            <w:proofErr w:type="gramEnd"/>
            <w:r w:rsidR="00F60755" w:rsidRPr="00D8344C">
              <w:rPr>
                <w:sz w:val="22"/>
                <w:szCs w:val="22"/>
              </w:rPr>
              <w:t xml:space="preserve"> Положительные решения оперативного штаба приняты в отношении 6 обращений заказчиков.</w:t>
            </w:r>
          </w:p>
        </w:tc>
      </w:tr>
      <w:tr w:rsidR="00E60A89" w:rsidRPr="00D8344C" w:rsidTr="00523668">
        <w:tc>
          <w:tcPr>
            <w:tcW w:w="809" w:type="dxa"/>
          </w:tcPr>
          <w:p w:rsidR="00FB7742" w:rsidRPr="00E11529" w:rsidRDefault="00FB7742" w:rsidP="0090196D">
            <w:pPr>
              <w:jc w:val="center"/>
              <w:rPr>
                <w:sz w:val="22"/>
                <w:szCs w:val="22"/>
              </w:rPr>
            </w:pPr>
            <w:r w:rsidRPr="00E11529">
              <w:rPr>
                <w:sz w:val="22"/>
                <w:szCs w:val="22"/>
              </w:rPr>
              <w:lastRenderedPageBreak/>
              <w:t>2.5</w:t>
            </w:r>
          </w:p>
        </w:tc>
        <w:tc>
          <w:tcPr>
            <w:tcW w:w="2736" w:type="dxa"/>
          </w:tcPr>
          <w:p w:rsidR="00FB7742" w:rsidRPr="00E11529" w:rsidRDefault="00FB7742" w:rsidP="00502CDC">
            <w:pPr>
              <w:jc w:val="both"/>
              <w:rPr>
                <w:b/>
                <w:sz w:val="22"/>
                <w:szCs w:val="22"/>
              </w:rPr>
            </w:pPr>
            <w:r w:rsidRPr="00E11529">
              <w:rPr>
                <w:sz w:val="22"/>
                <w:szCs w:val="22"/>
              </w:rPr>
              <w:t>Организация работы по выявлению личной заинтересованности служащих при осуществлении закупок товаров, работ, услуг для обеспечения муниципальных нужд</w:t>
            </w:r>
          </w:p>
        </w:tc>
        <w:tc>
          <w:tcPr>
            <w:tcW w:w="1418" w:type="dxa"/>
          </w:tcPr>
          <w:p w:rsidR="00FB7742" w:rsidRPr="00E11529" w:rsidRDefault="00FB7742" w:rsidP="00F20C0E">
            <w:pPr>
              <w:ind w:left="33" w:right="35"/>
              <w:jc w:val="center"/>
              <w:rPr>
                <w:b/>
                <w:sz w:val="22"/>
                <w:szCs w:val="22"/>
              </w:rPr>
            </w:pPr>
            <w:r w:rsidRPr="00E11529">
              <w:rPr>
                <w:sz w:val="22"/>
                <w:szCs w:val="22"/>
              </w:rPr>
              <w:t>в течение года</w:t>
            </w:r>
          </w:p>
        </w:tc>
        <w:tc>
          <w:tcPr>
            <w:tcW w:w="1984" w:type="dxa"/>
          </w:tcPr>
          <w:p w:rsidR="00FB7742" w:rsidRPr="00E11529" w:rsidRDefault="00FB7742" w:rsidP="0090196D">
            <w:pPr>
              <w:tabs>
                <w:tab w:val="left" w:pos="1701"/>
              </w:tabs>
              <w:rPr>
                <w:sz w:val="22"/>
                <w:szCs w:val="22"/>
              </w:rPr>
            </w:pPr>
            <w:r w:rsidRPr="00E11529">
              <w:rPr>
                <w:sz w:val="22"/>
                <w:szCs w:val="22"/>
              </w:rPr>
              <w:t xml:space="preserve">отдел муниципальной службы и кадров, </w:t>
            </w:r>
          </w:p>
          <w:p w:rsidR="00FB7742" w:rsidRPr="00E11529" w:rsidRDefault="00FB7742" w:rsidP="0090196D">
            <w:pPr>
              <w:tabs>
                <w:tab w:val="left" w:pos="1701"/>
              </w:tabs>
              <w:rPr>
                <w:sz w:val="22"/>
                <w:szCs w:val="22"/>
              </w:rPr>
            </w:pPr>
            <w:r w:rsidRPr="00E11529">
              <w:rPr>
                <w:sz w:val="22"/>
                <w:szCs w:val="22"/>
              </w:rPr>
              <w:t>управление финансово-производственного обеспечения и информатизации,</w:t>
            </w:r>
          </w:p>
          <w:p w:rsidR="00FB7742" w:rsidRPr="00E11529" w:rsidRDefault="00FB7742" w:rsidP="00502CDC">
            <w:pPr>
              <w:tabs>
                <w:tab w:val="left" w:pos="1701"/>
              </w:tabs>
              <w:rPr>
                <w:sz w:val="22"/>
                <w:szCs w:val="22"/>
              </w:rPr>
            </w:pPr>
            <w:r w:rsidRPr="00E11529">
              <w:rPr>
                <w:sz w:val="22"/>
                <w:szCs w:val="22"/>
              </w:rPr>
              <w:t>органы администрации города</w:t>
            </w:r>
          </w:p>
        </w:tc>
        <w:tc>
          <w:tcPr>
            <w:tcW w:w="9072" w:type="dxa"/>
          </w:tcPr>
          <w:p w:rsidR="00E13215" w:rsidRPr="00D8344C" w:rsidRDefault="00E13215" w:rsidP="00E13215">
            <w:pPr>
              <w:ind w:firstLine="459"/>
              <w:jc w:val="both"/>
              <w:rPr>
                <w:sz w:val="22"/>
                <w:szCs w:val="22"/>
              </w:rPr>
            </w:pPr>
            <w:r w:rsidRPr="00D8344C">
              <w:rPr>
                <w:sz w:val="22"/>
                <w:szCs w:val="22"/>
              </w:rPr>
              <w:t>Ответственным подразделением администрации города Чебоксары, на которых возложены функции, связанные с выявлением личной заинтересованности муниципальных служащих  при осуществлении  закупок,  является отдел муниципальной службы и кадров. В органах администрации города – как правило, лица, ответственные за профилактику коррупционных и иных нарушений.</w:t>
            </w:r>
          </w:p>
          <w:p w:rsidR="00E13215" w:rsidRPr="00D8344C" w:rsidRDefault="00E13215" w:rsidP="00E13215">
            <w:pPr>
              <w:ind w:firstLine="459"/>
              <w:jc w:val="both"/>
              <w:rPr>
                <w:sz w:val="22"/>
                <w:szCs w:val="22"/>
              </w:rPr>
            </w:pPr>
            <w:r w:rsidRPr="00D8344C">
              <w:rPr>
                <w:sz w:val="22"/>
                <w:szCs w:val="22"/>
              </w:rPr>
              <w:t>Перечень лиц, участвующих в закупочной деятельности, определен распоряжением администрации города Чебоксары «О контрактной службе администрации города Чебоксары». В органах администрации города – приказами о назначении ответственных лиц или должностными инструкциями служащих.</w:t>
            </w:r>
          </w:p>
          <w:p w:rsidR="00E13215" w:rsidRPr="00D8344C" w:rsidRDefault="00E13215" w:rsidP="00E13215">
            <w:pPr>
              <w:ind w:firstLine="459"/>
              <w:jc w:val="both"/>
              <w:rPr>
                <w:sz w:val="22"/>
                <w:szCs w:val="22"/>
              </w:rPr>
            </w:pPr>
            <w:r w:rsidRPr="00D8344C">
              <w:rPr>
                <w:sz w:val="22"/>
                <w:szCs w:val="22"/>
              </w:rPr>
              <w:t xml:space="preserve">В </w:t>
            </w:r>
            <w:proofErr w:type="spellStart"/>
            <w:r w:rsidRPr="00D8344C">
              <w:rPr>
                <w:sz w:val="22"/>
                <w:szCs w:val="22"/>
              </w:rPr>
              <w:t>т.г</w:t>
            </w:r>
            <w:proofErr w:type="spellEnd"/>
            <w:r w:rsidRPr="00D8344C">
              <w:rPr>
                <w:sz w:val="22"/>
                <w:szCs w:val="22"/>
              </w:rPr>
              <w:t>. ответственн</w:t>
            </w:r>
            <w:r w:rsidR="0052557E" w:rsidRPr="00D8344C">
              <w:rPr>
                <w:sz w:val="22"/>
                <w:szCs w:val="22"/>
              </w:rPr>
              <w:t>ы</w:t>
            </w:r>
            <w:r w:rsidRPr="00D8344C">
              <w:rPr>
                <w:sz w:val="22"/>
                <w:szCs w:val="22"/>
              </w:rPr>
              <w:t>е сотрудники, а также лица, участвующие в закупочной деятельности, прошли повышение квалификации по программам:</w:t>
            </w:r>
          </w:p>
          <w:p w:rsidR="00E13215" w:rsidRPr="00D8344C" w:rsidRDefault="00E13215" w:rsidP="00E13215">
            <w:pPr>
              <w:pStyle w:val="af0"/>
              <w:numPr>
                <w:ilvl w:val="0"/>
                <w:numId w:val="10"/>
              </w:numPr>
              <w:tabs>
                <w:tab w:val="left" w:pos="742"/>
              </w:tabs>
              <w:ind w:left="0" w:firstLine="459"/>
              <w:jc w:val="both"/>
              <w:rPr>
                <w:sz w:val="22"/>
                <w:szCs w:val="22"/>
              </w:rPr>
            </w:pPr>
            <w:r w:rsidRPr="00D8344C">
              <w:rPr>
                <w:sz w:val="22"/>
                <w:szCs w:val="22"/>
              </w:rPr>
              <w:t xml:space="preserve">«Контрактная система в сфере закупок товаров, работ, услуг для обеспечения государственных и муниципальных нужд» - </w:t>
            </w:r>
            <w:r w:rsidR="00647991" w:rsidRPr="00E11529">
              <w:rPr>
                <w:sz w:val="22"/>
                <w:szCs w:val="22"/>
              </w:rPr>
              <w:t>3</w:t>
            </w:r>
            <w:r w:rsidR="00E11529" w:rsidRPr="00E11529">
              <w:rPr>
                <w:sz w:val="22"/>
                <w:szCs w:val="22"/>
              </w:rPr>
              <w:t>3</w:t>
            </w:r>
            <w:r w:rsidR="00647991" w:rsidRPr="00E11529">
              <w:rPr>
                <w:sz w:val="22"/>
                <w:szCs w:val="22"/>
              </w:rPr>
              <w:t xml:space="preserve"> </w:t>
            </w:r>
            <w:r w:rsidRPr="00E11529">
              <w:rPr>
                <w:sz w:val="22"/>
                <w:szCs w:val="22"/>
              </w:rPr>
              <w:t>чел</w:t>
            </w:r>
            <w:r w:rsidRPr="00D8344C">
              <w:rPr>
                <w:sz w:val="22"/>
                <w:szCs w:val="22"/>
              </w:rPr>
              <w:t>. (202</w:t>
            </w:r>
            <w:r w:rsidR="00C548CC" w:rsidRPr="00D8344C">
              <w:rPr>
                <w:sz w:val="22"/>
                <w:szCs w:val="22"/>
              </w:rPr>
              <w:t>2</w:t>
            </w:r>
            <w:r w:rsidRPr="00D8344C">
              <w:rPr>
                <w:sz w:val="22"/>
                <w:szCs w:val="22"/>
              </w:rPr>
              <w:t xml:space="preserve"> г. - </w:t>
            </w:r>
            <w:r w:rsidR="00C548CC" w:rsidRPr="00D8344C">
              <w:rPr>
                <w:sz w:val="22"/>
                <w:szCs w:val="22"/>
              </w:rPr>
              <w:t>38</w:t>
            </w:r>
            <w:r w:rsidRPr="00D8344C">
              <w:rPr>
                <w:sz w:val="22"/>
                <w:szCs w:val="22"/>
              </w:rPr>
              <w:t xml:space="preserve"> чел.), обучение 1 раз в 3 года;</w:t>
            </w:r>
          </w:p>
          <w:p w:rsidR="00E13215" w:rsidRPr="00D8344C" w:rsidRDefault="00E13215" w:rsidP="00E13215">
            <w:pPr>
              <w:pStyle w:val="af0"/>
              <w:numPr>
                <w:ilvl w:val="0"/>
                <w:numId w:val="10"/>
              </w:numPr>
              <w:tabs>
                <w:tab w:val="left" w:pos="742"/>
              </w:tabs>
              <w:ind w:left="0" w:firstLine="459"/>
              <w:jc w:val="both"/>
              <w:rPr>
                <w:sz w:val="22"/>
                <w:szCs w:val="22"/>
              </w:rPr>
            </w:pPr>
            <w:r w:rsidRPr="00D8344C">
              <w:rPr>
                <w:sz w:val="22"/>
                <w:szCs w:val="22"/>
              </w:rPr>
              <w:t xml:space="preserve">«Противодействие коррупции на муниципальной </w:t>
            </w:r>
            <w:r w:rsidRPr="00E11529">
              <w:rPr>
                <w:sz w:val="22"/>
                <w:szCs w:val="22"/>
              </w:rPr>
              <w:t>службе»</w:t>
            </w:r>
            <w:r w:rsidR="00516003" w:rsidRPr="00E11529">
              <w:rPr>
                <w:sz w:val="22"/>
                <w:szCs w:val="22"/>
              </w:rPr>
              <w:t xml:space="preserve"> - </w:t>
            </w:r>
            <w:r w:rsidR="004667C1">
              <w:rPr>
                <w:sz w:val="22"/>
                <w:szCs w:val="22"/>
              </w:rPr>
              <w:t>25</w:t>
            </w:r>
            <w:r w:rsidR="00516003" w:rsidRPr="00E11529">
              <w:rPr>
                <w:sz w:val="22"/>
                <w:szCs w:val="22"/>
              </w:rPr>
              <w:t xml:space="preserve"> чел.</w:t>
            </w:r>
            <w:r w:rsidRPr="00E11529">
              <w:rPr>
                <w:sz w:val="22"/>
                <w:szCs w:val="22"/>
              </w:rPr>
              <w:t xml:space="preserve"> </w:t>
            </w:r>
            <w:r w:rsidR="00516003" w:rsidRPr="00E11529">
              <w:rPr>
                <w:sz w:val="22"/>
                <w:szCs w:val="22"/>
              </w:rPr>
              <w:t>(</w:t>
            </w:r>
            <w:r w:rsidRPr="00E11529">
              <w:rPr>
                <w:sz w:val="22"/>
                <w:szCs w:val="22"/>
              </w:rPr>
              <w:t>202</w:t>
            </w:r>
            <w:r w:rsidR="00C548CC" w:rsidRPr="00E11529">
              <w:rPr>
                <w:sz w:val="22"/>
                <w:szCs w:val="22"/>
              </w:rPr>
              <w:t>2</w:t>
            </w:r>
            <w:r w:rsidRPr="00E11529">
              <w:rPr>
                <w:sz w:val="22"/>
                <w:szCs w:val="22"/>
              </w:rPr>
              <w:t xml:space="preserve"> г. </w:t>
            </w:r>
            <w:r w:rsidR="00516003" w:rsidRPr="00E11529">
              <w:rPr>
                <w:sz w:val="22"/>
                <w:szCs w:val="22"/>
              </w:rPr>
              <w:t>-</w:t>
            </w:r>
            <w:r w:rsidRPr="00E11529">
              <w:rPr>
                <w:sz w:val="22"/>
                <w:szCs w:val="22"/>
              </w:rPr>
              <w:t xml:space="preserve"> </w:t>
            </w:r>
            <w:r w:rsidR="00C548CC" w:rsidRPr="00E11529">
              <w:rPr>
                <w:sz w:val="22"/>
                <w:szCs w:val="22"/>
              </w:rPr>
              <w:t>35</w:t>
            </w:r>
            <w:r w:rsidRPr="00E11529">
              <w:rPr>
                <w:sz w:val="22"/>
                <w:szCs w:val="22"/>
              </w:rPr>
              <w:t xml:space="preserve"> чел.</w:t>
            </w:r>
            <w:r w:rsidR="00516003" w:rsidRPr="00E11529">
              <w:rPr>
                <w:sz w:val="22"/>
                <w:szCs w:val="22"/>
              </w:rPr>
              <w:t>)</w:t>
            </w:r>
            <w:r w:rsidRPr="00E11529">
              <w:rPr>
                <w:sz w:val="22"/>
                <w:szCs w:val="22"/>
              </w:rPr>
              <w:t xml:space="preserve">, обучение </w:t>
            </w:r>
            <w:r w:rsidR="004158CD" w:rsidRPr="00E11529">
              <w:rPr>
                <w:sz w:val="22"/>
                <w:szCs w:val="22"/>
              </w:rPr>
              <w:t>ответственных -</w:t>
            </w:r>
            <w:r w:rsidRPr="00E11529">
              <w:rPr>
                <w:sz w:val="22"/>
                <w:szCs w:val="22"/>
              </w:rPr>
              <w:t xml:space="preserve"> ежегодно, членов контрактной службы - 1 раз в 3 года.</w:t>
            </w:r>
          </w:p>
          <w:p w:rsidR="00E13215" w:rsidRPr="00D8344C" w:rsidRDefault="00E13215" w:rsidP="00E13215">
            <w:pPr>
              <w:ind w:firstLine="459"/>
              <w:jc w:val="both"/>
              <w:rPr>
                <w:sz w:val="22"/>
                <w:szCs w:val="22"/>
              </w:rPr>
            </w:pPr>
            <w:proofErr w:type="gramStart"/>
            <w:r w:rsidRPr="00D8344C">
              <w:rPr>
                <w:sz w:val="22"/>
                <w:szCs w:val="22"/>
              </w:rPr>
              <w:t xml:space="preserve">Работа, направленная на выявление личной заинтересованности муниципальных служащих при осуществлении закупок, которая приводит или может привести к конфликту интересов, ведется согласно Методическим рекомендациям Минтруда России (опубликованы 19.05.2020 на сайте </w:t>
            </w:r>
            <w:proofErr w:type="spellStart"/>
            <w:r w:rsidRPr="00D8344C">
              <w:rPr>
                <w:sz w:val="22"/>
                <w:szCs w:val="22"/>
              </w:rPr>
              <w:t>www</w:t>
            </w:r>
            <w:proofErr w:type="spellEnd"/>
            <w:r w:rsidRPr="00D8344C">
              <w:rPr>
                <w:sz w:val="22"/>
                <w:szCs w:val="22"/>
              </w:rPr>
              <w:t xml:space="preserve">/rosmintrud.ru) и осуществляется в 2-х направлениях: </w:t>
            </w:r>
            <w:proofErr w:type="gramEnd"/>
          </w:p>
          <w:p w:rsidR="00E13215" w:rsidRPr="00D8344C" w:rsidRDefault="00516003" w:rsidP="00E13215">
            <w:pPr>
              <w:ind w:firstLine="459"/>
              <w:jc w:val="both"/>
              <w:rPr>
                <w:sz w:val="22"/>
                <w:szCs w:val="22"/>
              </w:rPr>
            </w:pPr>
            <w:r w:rsidRPr="00D8344C">
              <w:rPr>
                <w:sz w:val="22"/>
                <w:szCs w:val="22"/>
              </w:rPr>
              <w:t>1)</w:t>
            </w:r>
            <w:r w:rsidR="00E13215" w:rsidRPr="00D8344C">
              <w:rPr>
                <w:sz w:val="22"/>
                <w:szCs w:val="22"/>
              </w:rPr>
              <w:t>. Проведение профилактических мероприятий</w:t>
            </w:r>
            <w:r w:rsidR="00C66532">
              <w:rPr>
                <w:sz w:val="22"/>
                <w:szCs w:val="22"/>
              </w:rPr>
              <w:t>.</w:t>
            </w:r>
          </w:p>
          <w:p w:rsidR="00E13215" w:rsidRPr="00D8344C" w:rsidRDefault="00E13215" w:rsidP="00E13215">
            <w:pPr>
              <w:ind w:firstLine="459"/>
              <w:jc w:val="both"/>
              <w:rPr>
                <w:sz w:val="22"/>
                <w:szCs w:val="22"/>
              </w:rPr>
            </w:pPr>
            <w:r w:rsidRPr="007975E8">
              <w:rPr>
                <w:sz w:val="22"/>
                <w:szCs w:val="22"/>
              </w:rPr>
              <w:t>Не реже одного раза в год ответственные сотрудники проводят консультативно-методические совещания со служащими, участвующих в осуществлении закупок, с целью их информирования: об основах профилактики коррупционных и иных правонарушений; о типовых ситуациях конфликта интересов, применимых непосредственно для целей закупок; об ответственности за нарушение законодательства о контрактной системе и т.д.</w:t>
            </w:r>
            <w:r w:rsidR="00516003" w:rsidRPr="007975E8">
              <w:rPr>
                <w:sz w:val="22"/>
                <w:szCs w:val="22"/>
              </w:rPr>
              <w:t xml:space="preserve"> В</w:t>
            </w:r>
            <w:r w:rsidRPr="007975E8">
              <w:rPr>
                <w:sz w:val="22"/>
                <w:szCs w:val="22"/>
              </w:rPr>
              <w:t xml:space="preserve"> 202</w:t>
            </w:r>
            <w:r w:rsidR="008B144A" w:rsidRPr="007975E8">
              <w:rPr>
                <w:sz w:val="22"/>
                <w:szCs w:val="22"/>
              </w:rPr>
              <w:t>3</w:t>
            </w:r>
            <w:r w:rsidRPr="007975E8">
              <w:rPr>
                <w:sz w:val="22"/>
                <w:szCs w:val="22"/>
              </w:rPr>
              <w:t xml:space="preserve"> г</w:t>
            </w:r>
            <w:r w:rsidR="00516003" w:rsidRPr="007975E8">
              <w:rPr>
                <w:sz w:val="22"/>
                <w:szCs w:val="22"/>
              </w:rPr>
              <w:t>.</w:t>
            </w:r>
            <w:r w:rsidRPr="007975E8">
              <w:rPr>
                <w:sz w:val="22"/>
                <w:szCs w:val="22"/>
              </w:rPr>
              <w:t xml:space="preserve"> в городе было проведено 1</w:t>
            </w:r>
            <w:r w:rsidR="00623A6F" w:rsidRPr="007975E8">
              <w:rPr>
                <w:sz w:val="22"/>
                <w:szCs w:val="22"/>
              </w:rPr>
              <w:t>4</w:t>
            </w:r>
            <w:r w:rsidRPr="007975E8">
              <w:rPr>
                <w:sz w:val="22"/>
                <w:szCs w:val="22"/>
              </w:rPr>
              <w:t xml:space="preserve"> совещаний.</w:t>
            </w:r>
            <w:r w:rsidRPr="00D8344C">
              <w:rPr>
                <w:sz w:val="22"/>
                <w:szCs w:val="22"/>
              </w:rPr>
              <w:t xml:space="preserve"> </w:t>
            </w:r>
          </w:p>
          <w:p w:rsidR="00E13215" w:rsidRPr="00D8344C" w:rsidRDefault="00E13215" w:rsidP="00E13215">
            <w:pPr>
              <w:ind w:firstLine="459"/>
              <w:jc w:val="both"/>
              <w:rPr>
                <w:sz w:val="22"/>
                <w:szCs w:val="22"/>
              </w:rPr>
            </w:pPr>
            <w:r w:rsidRPr="00D8344C">
              <w:rPr>
                <w:sz w:val="22"/>
                <w:szCs w:val="22"/>
              </w:rPr>
              <w:t xml:space="preserve">Все служащие, участвующие в осуществлении закупок, письменно ознакомлены с типовыми ситуациями в сфере конфликта интересов, применимые непосредственно для целей закупок, а также с Обзорами практики </w:t>
            </w:r>
            <w:proofErr w:type="spellStart"/>
            <w:r w:rsidRPr="00D8344C">
              <w:rPr>
                <w:sz w:val="22"/>
                <w:szCs w:val="22"/>
              </w:rPr>
              <w:t>правоприменения</w:t>
            </w:r>
            <w:proofErr w:type="spellEnd"/>
            <w:r w:rsidRPr="00D8344C">
              <w:rPr>
                <w:sz w:val="22"/>
                <w:szCs w:val="22"/>
              </w:rPr>
              <w:t xml:space="preserve"> в сфере конфликта интересов, размещенными на официальном сайте Минтруда России.</w:t>
            </w:r>
            <w:r w:rsidR="00574679" w:rsidRPr="00D8344C">
              <w:rPr>
                <w:sz w:val="22"/>
                <w:szCs w:val="22"/>
              </w:rPr>
              <w:t xml:space="preserve"> </w:t>
            </w:r>
            <w:r w:rsidRPr="00D8344C">
              <w:rPr>
                <w:sz w:val="22"/>
                <w:szCs w:val="22"/>
              </w:rPr>
              <w:t>Также в администрации города Чебоксары и ее органах</w:t>
            </w:r>
            <w:r w:rsidR="007975E8">
              <w:rPr>
                <w:sz w:val="22"/>
                <w:szCs w:val="22"/>
              </w:rPr>
              <w:t>:</w:t>
            </w:r>
          </w:p>
          <w:p w:rsidR="00574679" w:rsidRPr="00D8344C" w:rsidRDefault="00574679" w:rsidP="00574679">
            <w:pPr>
              <w:ind w:firstLine="459"/>
              <w:jc w:val="both"/>
              <w:rPr>
                <w:sz w:val="22"/>
                <w:szCs w:val="22"/>
              </w:rPr>
            </w:pPr>
            <w:r w:rsidRPr="00D8344C">
              <w:rPr>
                <w:sz w:val="22"/>
                <w:szCs w:val="22"/>
              </w:rPr>
              <w:t xml:space="preserve">- </w:t>
            </w:r>
            <w:r w:rsidR="00E13215" w:rsidRPr="00D8344C">
              <w:rPr>
                <w:sz w:val="22"/>
                <w:szCs w:val="22"/>
              </w:rPr>
              <w:t xml:space="preserve"> </w:t>
            </w:r>
            <w:r w:rsidRPr="00D8344C">
              <w:rPr>
                <w:sz w:val="22"/>
                <w:szCs w:val="22"/>
              </w:rPr>
              <w:t>о</w:t>
            </w:r>
            <w:r w:rsidR="00E13215" w:rsidRPr="00D8344C">
              <w:rPr>
                <w:sz w:val="22"/>
                <w:szCs w:val="22"/>
              </w:rPr>
              <w:t>пределен перечень лиц, кто в обязательном порядке согласовывает прямые закупки, а также определены (утверждены) критерии выбора закупок, в отношении которых данные лица при согласова</w:t>
            </w:r>
            <w:r w:rsidRPr="00D8344C">
              <w:rPr>
                <w:sz w:val="22"/>
                <w:szCs w:val="22"/>
              </w:rPr>
              <w:t>нии обращать повышенное внимание;</w:t>
            </w:r>
          </w:p>
          <w:p w:rsidR="00E13215" w:rsidRPr="00D8344C" w:rsidRDefault="00574679" w:rsidP="00574679">
            <w:pPr>
              <w:ind w:firstLine="459"/>
              <w:jc w:val="both"/>
              <w:rPr>
                <w:sz w:val="22"/>
                <w:szCs w:val="22"/>
              </w:rPr>
            </w:pPr>
            <w:proofErr w:type="gramStart"/>
            <w:r w:rsidRPr="00D8344C">
              <w:rPr>
                <w:sz w:val="22"/>
                <w:szCs w:val="22"/>
              </w:rPr>
              <w:lastRenderedPageBreak/>
              <w:t xml:space="preserve">- </w:t>
            </w:r>
            <w:r w:rsidR="00E13215" w:rsidRPr="00D8344C">
              <w:rPr>
                <w:sz w:val="22"/>
                <w:szCs w:val="22"/>
              </w:rPr>
              <w:t>при осуществлении «прямых» закупок инициаторы закупок оформляют «Декларацию», т.е. письменно подтверждают, что у них отсутствует личная заинтересованность при определении поставщиков (подрядчиков, исполнителей), а также, что им разъяснено содержание понятия «конфликт интересов» и т.д.</w:t>
            </w:r>
            <w:r w:rsidRPr="00D8344C">
              <w:rPr>
                <w:sz w:val="22"/>
                <w:szCs w:val="22"/>
              </w:rPr>
              <w:t>;</w:t>
            </w:r>
            <w:proofErr w:type="gramEnd"/>
          </w:p>
          <w:p w:rsidR="00E13215" w:rsidRPr="00D8344C" w:rsidRDefault="00574679" w:rsidP="00574679">
            <w:pPr>
              <w:ind w:firstLine="459"/>
              <w:jc w:val="both"/>
              <w:rPr>
                <w:sz w:val="22"/>
                <w:szCs w:val="22"/>
              </w:rPr>
            </w:pPr>
            <w:r w:rsidRPr="00D8344C">
              <w:rPr>
                <w:sz w:val="22"/>
                <w:szCs w:val="22"/>
              </w:rPr>
              <w:t xml:space="preserve">- </w:t>
            </w:r>
            <w:r w:rsidR="00E13215" w:rsidRPr="00D8344C">
              <w:rPr>
                <w:sz w:val="22"/>
                <w:szCs w:val="22"/>
              </w:rPr>
              <w:t xml:space="preserve">утверждён Порядок предоставления информации в целях выявления личной заинтересованности служащих администрации города Чебоксары, при осуществлении закупок товаров, работ, услуг для муниципальных нужд, </w:t>
            </w:r>
            <w:proofErr w:type="gramStart"/>
            <w:r w:rsidR="00E13215" w:rsidRPr="00D8344C">
              <w:rPr>
                <w:sz w:val="22"/>
                <w:szCs w:val="22"/>
              </w:rPr>
              <w:t>которая</w:t>
            </w:r>
            <w:proofErr w:type="gramEnd"/>
            <w:r w:rsidR="00E13215" w:rsidRPr="00D8344C">
              <w:rPr>
                <w:sz w:val="22"/>
                <w:szCs w:val="22"/>
              </w:rPr>
              <w:t xml:space="preserve"> приводит или может привести к конфликту интересов.</w:t>
            </w:r>
          </w:p>
          <w:p w:rsidR="00E13215" w:rsidRPr="00964336" w:rsidRDefault="00574679" w:rsidP="00E13215">
            <w:pPr>
              <w:ind w:firstLine="459"/>
              <w:jc w:val="both"/>
              <w:rPr>
                <w:sz w:val="22"/>
                <w:szCs w:val="22"/>
              </w:rPr>
            </w:pPr>
            <w:r w:rsidRPr="00964336">
              <w:rPr>
                <w:sz w:val="22"/>
                <w:szCs w:val="22"/>
              </w:rPr>
              <w:t xml:space="preserve">В </w:t>
            </w:r>
            <w:r w:rsidR="00E13215" w:rsidRPr="00964336">
              <w:rPr>
                <w:sz w:val="22"/>
                <w:szCs w:val="22"/>
              </w:rPr>
              <w:t>декабр</w:t>
            </w:r>
            <w:r w:rsidRPr="00964336">
              <w:rPr>
                <w:sz w:val="22"/>
                <w:szCs w:val="22"/>
              </w:rPr>
              <w:t>е</w:t>
            </w:r>
            <w:r w:rsidR="00E13215" w:rsidRPr="00964336">
              <w:rPr>
                <w:sz w:val="22"/>
                <w:szCs w:val="22"/>
              </w:rPr>
              <w:t xml:space="preserve"> </w:t>
            </w:r>
            <w:r w:rsidR="0060751A" w:rsidRPr="00964336">
              <w:rPr>
                <w:sz w:val="22"/>
                <w:szCs w:val="22"/>
              </w:rPr>
              <w:t>муниципальные служащие города Чебоксары приняли участие</w:t>
            </w:r>
            <w:r w:rsidR="00104277" w:rsidRPr="00964336">
              <w:rPr>
                <w:sz w:val="22"/>
                <w:szCs w:val="22"/>
              </w:rPr>
              <w:t xml:space="preserve"> в</w:t>
            </w:r>
            <w:r w:rsidR="0060751A" w:rsidRPr="00964336">
              <w:rPr>
                <w:sz w:val="22"/>
                <w:szCs w:val="22"/>
              </w:rPr>
              <w:t xml:space="preserve"> IV Всероссийск</w:t>
            </w:r>
            <w:r w:rsidR="00104277" w:rsidRPr="00964336">
              <w:rPr>
                <w:sz w:val="22"/>
                <w:szCs w:val="22"/>
              </w:rPr>
              <w:t>ом</w:t>
            </w:r>
            <w:r w:rsidR="0060751A" w:rsidRPr="00964336">
              <w:rPr>
                <w:sz w:val="22"/>
                <w:szCs w:val="22"/>
              </w:rPr>
              <w:t xml:space="preserve"> антикоррупционн</w:t>
            </w:r>
            <w:r w:rsidR="00104277" w:rsidRPr="00964336">
              <w:rPr>
                <w:sz w:val="22"/>
                <w:szCs w:val="22"/>
              </w:rPr>
              <w:t>ом</w:t>
            </w:r>
            <w:r w:rsidR="0060751A" w:rsidRPr="00964336">
              <w:rPr>
                <w:sz w:val="22"/>
                <w:szCs w:val="22"/>
              </w:rPr>
              <w:t xml:space="preserve"> диктант</w:t>
            </w:r>
            <w:r w:rsidR="00104277" w:rsidRPr="00964336">
              <w:rPr>
                <w:sz w:val="22"/>
                <w:szCs w:val="22"/>
              </w:rPr>
              <w:t>е с целью проверки своих знаний и повышения уровня своей грамотности в области противодействия коррупции</w:t>
            </w:r>
            <w:r w:rsidR="00964336" w:rsidRPr="00964336">
              <w:rPr>
                <w:sz w:val="22"/>
                <w:szCs w:val="22"/>
              </w:rPr>
              <w:t xml:space="preserve"> </w:t>
            </w:r>
            <w:r w:rsidR="00567EF6" w:rsidRPr="00964336">
              <w:rPr>
                <w:sz w:val="22"/>
                <w:szCs w:val="22"/>
              </w:rPr>
              <w:t xml:space="preserve"> </w:t>
            </w:r>
            <w:r w:rsidR="00964336" w:rsidRPr="00964336">
              <w:rPr>
                <w:sz w:val="22"/>
                <w:szCs w:val="22"/>
              </w:rPr>
              <w:t>(</w:t>
            </w:r>
            <w:r w:rsidR="00104277" w:rsidRPr="00964336">
              <w:rPr>
                <w:sz w:val="22"/>
                <w:szCs w:val="22"/>
              </w:rPr>
              <w:t>количество</w:t>
            </w:r>
            <w:r w:rsidR="00567EF6" w:rsidRPr="00964336">
              <w:rPr>
                <w:sz w:val="22"/>
                <w:szCs w:val="22"/>
              </w:rPr>
              <w:t xml:space="preserve"> участ</w:t>
            </w:r>
            <w:r w:rsidR="00104277" w:rsidRPr="00964336">
              <w:rPr>
                <w:sz w:val="22"/>
                <w:szCs w:val="22"/>
              </w:rPr>
              <w:t xml:space="preserve">вующих - </w:t>
            </w:r>
            <w:r w:rsidR="0060751A" w:rsidRPr="00964336">
              <w:rPr>
                <w:sz w:val="22"/>
                <w:szCs w:val="22"/>
              </w:rPr>
              <w:t>61</w:t>
            </w:r>
            <w:r w:rsidR="002E33F5" w:rsidRPr="00964336">
              <w:rPr>
                <w:sz w:val="22"/>
                <w:szCs w:val="22"/>
              </w:rPr>
              <w:t xml:space="preserve"> </w:t>
            </w:r>
            <w:r w:rsidR="00E13215" w:rsidRPr="00964336">
              <w:rPr>
                <w:sz w:val="22"/>
                <w:szCs w:val="22"/>
              </w:rPr>
              <w:t>служащи</w:t>
            </w:r>
            <w:r w:rsidR="00104277" w:rsidRPr="00964336">
              <w:rPr>
                <w:sz w:val="22"/>
                <w:szCs w:val="22"/>
              </w:rPr>
              <w:t>й</w:t>
            </w:r>
            <w:r w:rsidR="00E13215" w:rsidRPr="00964336">
              <w:rPr>
                <w:sz w:val="22"/>
                <w:szCs w:val="22"/>
              </w:rPr>
              <w:t xml:space="preserve">, </w:t>
            </w:r>
            <w:r w:rsidR="00104277" w:rsidRPr="00964336">
              <w:rPr>
                <w:sz w:val="22"/>
                <w:szCs w:val="22"/>
              </w:rPr>
              <w:t xml:space="preserve">в </w:t>
            </w:r>
            <w:proofErr w:type="spellStart"/>
            <w:r w:rsidR="00104277" w:rsidRPr="00964336">
              <w:rPr>
                <w:sz w:val="22"/>
                <w:szCs w:val="22"/>
              </w:rPr>
              <w:t>т.ч</w:t>
            </w:r>
            <w:proofErr w:type="spellEnd"/>
            <w:r w:rsidR="00104277" w:rsidRPr="00964336">
              <w:rPr>
                <w:sz w:val="22"/>
                <w:szCs w:val="22"/>
              </w:rPr>
              <w:t xml:space="preserve">. </w:t>
            </w:r>
            <w:r w:rsidR="00E13215" w:rsidRPr="00964336">
              <w:rPr>
                <w:sz w:val="22"/>
                <w:szCs w:val="22"/>
              </w:rPr>
              <w:t>участвующих в осуществлении закупок</w:t>
            </w:r>
            <w:r w:rsidR="002E33F5" w:rsidRPr="00964336">
              <w:rPr>
                <w:sz w:val="22"/>
                <w:szCs w:val="22"/>
              </w:rPr>
              <w:t xml:space="preserve"> –</w:t>
            </w:r>
            <w:r w:rsidR="00E13215" w:rsidRPr="00964336">
              <w:rPr>
                <w:sz w:val="22"/>
                <w:szCs w:val="22"/>
              </w:rPr>
              <w:t xml:space="preserve"> 2</w:t>
            </w:r>
            <w:r w:rsidR="009C2A21" w:rsidRPr="00964336">
              <w:rPr>
                <w:sz w:val="22"/>
                <w:szCs w:val="22"/>
              </w:rPr>
              <w:t>0</w:t>
            </w:r>
            <w:r w:rsidR="00964336" w:rsidRPr="00964336">
              <w:rPr>
                <w:sz w:val="22"/>
                <w:szCs w:val="22"/>
              </w:rPr>
              <w:t>)</w:t>
            </w:r>
            <w:r w:rsidR="00E13215" w:rsidRPr="00964336">
              <w:rPr>
                <w:sz w:val="22"/>
                <w:szCs w:val="22"/>
              </w:rPr>
              <w:t>.</w:t>
            </w:r>
          </w:p>
          <w:p w:rsidR="00E13215" w:rsidRPr="00D8344C" w:rsidRDefault="009D07C3" w:rsidP="00E13215">
            <w:pPr>
              <w:ind w:firstLine="459"/>
              <w:jc w:val="both"/>
              <w:rPr>
                <w:sz w:val="22"/>
                <w:szCs w:val="22"/>
              </w:rPr>
            </w:pPr>
            <w:r w:rsidRPr="00D8344C">
              <w:rPr>
                <w:sz w:val="22"/>
                <w:szCs w:val="22"/>
              </w:rPr>
              <w:t>2)</w:t>
            </w:r>
            <w:r w:rsidR="00E13215" w:rsidRPr="00D8344C">
              <w:rPr>
                <w:sz w:val="22"/>
                <w:szCs w:val="22"/>
              </w:rPr>
              <w:t>. Проведение аналитических мероприятий</w:t>
            </w:r>
            <w:r w:rsidR="00C66532">
              <w:rPr>
                <w:sz w:val="22"/>
                <w:szCs w:val="22"/>
              </w:rPr>
              <w:t>.</w:t>
            </w:r>
          </w:p>
          <w:p w:rsidR="00F42E7D" w:rsidRPr="00D8344C" w:rsidRDefault="00E13215" w:rsidP="00F42E7D">
            <w:pPr>
              <w:ind w:firstLine="459"/>
              <w:jc w:val="both"/>
              <w:rPr>
                <w:sz w:val="22"/>
                <w:szCs w:val="22"/>
              </w:rPr>
            </w:pPr>
            <w:r w:rsidRPr="00D8344C">
              <w:rPr>
                <w:sz w:val="22"/>
                <w:szCs w:val="22"/>
              </w:rPr>
              <w:t>Ответственными лицами ежегодно проводятся аналитические мероприятия в отношении не менее 10% прямых закупок.</w:t>
            </w:r>
            <w:r w:rsidR="00F42E7D" w:rsidRPr="00D8344C">
              <w:rPr>
                <w:sz w:val="22"/>
                <w:szCs w:val="22"/>
              </w:rPr>
              <w:t xml:space="preserve"> </w:t>
            </w:r>
            <w:r w:rsidRPr="00D8344C">
              <w:rPr>
                <w:sz w:val="22"/>
                <w:szCs w:val="22"/>
              </w:rPr>
              <w:t>Наиболее часто используемый метод проведения анализа - выборочный анализ служащих, участвующих в закупочной деятельности, а также поставщиков (подрядчиков, исполнителей), определенных по результатам закупок.</w:t>
            </w:r>
            <w:r w:rsidR="00F42E7D" w:rsidRPr="00D8344C">
              <w:rPr>
                <w:sz w:val="22"/>
                <w:szCs w:val="22"/>
              </w:rPr>
              <w:t xml:space="preserve"> Анализируется основная информация о закупке, составляются Профили ответственного исполнителя, его  непосредственного руководителя и контрагента.</w:t>
            </w:r>
          </w:p>
          <w:p w:rsidR="00E13215" w:rsidRPr="00D8344C" w:rsidRDefault="00E13215" w:rsidP="00E13215">
            <w:pPr>
              <w:ind w:firstLine="459"/>
              <w:jc w:val="both"/>
              <w:rPr>
                <w:sz w:val="22"/>
                <w:szCs w:val="22"/>
              </w:rPr>
            </w:pPr>
            <w:r w:rsidRPr="00D8344C">
              <w:rPr>
                <w:sz w:val="22"/>
                <w:szCs w:val="22"/>
              </w:rPr>
              <w:t>По итогам аналитических мероприятий 202</w:t>
            </w:r>
            <w:r w:rsidR="009C2A21" w:rsidRPr="00D8344C">
              <w:rPr>
                <w:sz w:val="22"/>
                <w:szCs w:val="22"/>
              </w:rPr>
              <w:t>3</w:t>
            </w:r>
            <w:r w:rsidRPr="00D8344C">
              <w:rPr>
                <w:sz w:val="22"/>
                <w:szCs w:val="22"/>
              </w:rPr>
              <w:t xml:space="preserve"> г. наличие конфликта интересов между участниками закупки и служащими, непосредственно участвовавшими в осуществлении закупки, не установлено.</w:t>
            </w:r>
          </w:p>
          <w:p w:rsidR="00FB7742" w:rsidRPr="00D8344C" w:rsidRDefault="00E13215" w:rsidP="00F42E7D">
            <w:pPr>
              <w:ind w:firstLine="459"/>
              <w:jc w:val="both"/>
              <w:rPr>
                <w:color w:val="FF0000"/>
                <w:sz w:val="22"/>
                <w:szCs w:val="22"/>
              </w:rPr>
            </w:pPr>
            <w:r w:rsidRPr="00D8344C">
              <w:rPr>
                <w:sz w:val="22"/>
                <w:szCs w:val="22"/>
              </w:rPr>
              <w:t>Для эффективно</w:t>
            </w:r>
            <w:r w:rsidR="00F42E7D" w:rsidRPr="00D8344C">
              <w:rPr>
                <w:sz w:val="22"/>
                <w:szCs w:val="22"/>
              </w:rPr>
              <w:t xml:space="preserve">сти проводимой работы ежегодно </w:t>
            </w:r>
            <w:r w:rsidRPr="00D8344C">
              <w:rPr>
                <w:sz w:val="22"/>
                <w:szCs w:val="22"/>
              </w:rPr>
              <w:t xml:space="preserve">проводится актуализация информации, находящейся в личных делах служащих (анкетных данных в части родственников и свойственников). </w:t>
            </w:r>
          </w:p>
        </w:tc>
      </w:tr>
      <w:tr w:rsidR="00E60A89" w:rsidRPr="00D8344C" w:rsidTr="00523668">
        <w:tc>
          <w:tcPr>
            <w:tcW w:w="809" w:type="dxa"/>
          </w:tcPr>
          <w:p w:rsidR="00FB7742" w:rsidRPr="004667C1" w:rsidRDefault="00FB7742" w:rsidP="0090196D">
            <w:pPr>
              <w:jc w:val="center"/>
              <w:rPr>
                <w:sz w:val="22"/>
                <w:szCs w:val="22"/>
              </w:rPr>
            </w:pPr>
            <w:r w:rsidRPr="004667C1">
              <w:rPr>
                <w:sz w:val="22"/>
                <w:szCs w:val="22"/>
              </w:rPr>
              <w:lastRenderedPageBreak/>
              <w:t>2.6</w:t>
            </w:r>
          </w:p>
        </w:tc>
        <w:tc>
          <w:tcPr>
            <w:tcW w:w="2736" w:type="dxa"/>
          </w:tcPr>
          <w:p w:rsidR="00FB7742" w:rsidRPr="004667C1" w:rsidRDefault="00FB7742" w:rsidP="008564B8">
            <w:pPr>
              <w:jc w:val="both"/>
              <w:rPr>
                <w:sz w:val="22"/>
                <w:szCs w:val="22"/>
              </w:rPr>
            </w:pPr>
            <w:r w:rsidRPr="004667C1">
              <w:rPr>
                <w:sz w:val="22"/>
                <w:szCs w:val="22"/>
              </w:rPr>
              <w:t xml:space="preserve">Организация оценки коррупционных рисков, возникающих при реализации структурными подразделениями администрации города своих функций, внесение при необходимости уточнений в перечень должностей </w:t>
            </w:r>
            <w:proofErr w:type="spellStart"/>
            <w:r w:rsidRPr="004667C1">
              <w:rPr>
                <w:sz w:val="22"/>
                <w:szCs w:val="22"/>
              </w:rPr>
              <w:t>мун</w:t>
            </w:r>
            <w:proofErr w:type="gramStart"/>
            <w:r w:rsidR="008564B8" w:rsidRPr="004667C1">
              <w:rPr>
                <w:sz w:val="22"/>
                <w:szCs w:val="22"/>
              </w:rPr>
              <w:t>.</w:t>
            </w:r>
            <w:r w:rsidRPr="004667C1">
              <w:rPr>
                <w:sz w:val="22"/>
                <w:szCs w:val="22"/>
              </w:rPr>
              <w:t>с</w:t>
            </w:r>
            <w:proofErr w:type="gramEnd"/>
            <w:r w:rsidRPr="004667C1">
              <w:rPr>
                <w:sz w:val="22"/>
                <w:szCs w:val="22"/>
              </w:rPr>
              <w:t>лужбы</w:t>
            </w:r>
            <w:proofErr w:type="spellEnd"/>
            <w:r w:rsidRPr="004667C1">
              <w:rPr>
                <w:sz w:val="22"/>
                <w:szCs w:val="22"/>
              </w:rPr>
              <w:t xml:space="preserve">, замещение которых связано с </w:t>
            </w:r>
            <w:proofErr w:type="spellStart"/>
            <w:r w:rsidRPr="004667C1">
              <w:rPr>
                <w:sz w:val="22"/>
                <w:szCs w:val="22"/>
              </w:rPr>
              <w:t>корр</w:t>
            </w:r>
            <w:r w:rsidR="008564B8" w:rsidRPr="004667C1">
              <w:rPr>
                <w:sz w:val="22"/>
                <w:szCs w:val="22"/>
              </w:rPr>
              <w:t>.</w:t>
            </w:r>
            <w:r w:rsidRPr="004667C1">
              <w:rPr>
                <w:sz w:val="22"/>
                <w:szCs w:val="22"/>
              </w:rPr>
              <w:t>рисками</w:t>
            </w:r>
            <w:proofErr w:type="spellEnd"/>
          </w:p>
        </w:tc>
        <w:tc>
          <w:tcPr>
            <w:tcW w:w="1418" w:type="dxa"/>
          </w:tcPr>
          <w:p w:rsidR="00FB7742" w:rsidRPr="004667C1" w:rsidRDefault="00FB7742" w:rsidP="00F63433">
            <w:pPr>
              <w:jc w:val="center"/>
              <w:rPr>
                <w:sz w:val="22"/>
                <w:szCs w:val="22"/>
              </w:rPr>
            </w:pPr>
            <w:r w:rsidRPr="004667C1">
              <w:rPr>
                <w:sz w:val="22"/>
                <w:szCs w:val="22"/>
              </w:rPr>
              <w:t>в течение года</w:t>
            </w:r>
          </w:p>
          <w:p w:rsidR="00FB7742" w:rsidRPr="004667C1" w:rsidRDefault="00FB7742" w:rsidP="00F63433">
            <w:pPr>
              <w:jc w:val="center"/>
              <w:rPr>
                <w:sz w:val="22"/>
                <w:szCs w:val="22"/>
              </w:rPr>
            </w:pPr>
          </w:p>
        </w:tc>
        <w:tc>
          <w:tcPr>
            <w:tcW w:w="1984" w:type="dxa"/>
          </w:tcPr>
          <w:p w:rsidR="00FB7742" w:rsidRPr="004667C1" w:rsidRDefault="00FB7742" w:rsidP="0090196D">
            <w:pPr>
              <w:rPr>
                <w:sz w:val="22"/>
                <w:szCs w:val="22"/>
              </w:rPr>
            </w:pPr>
            <w:r w:rsidRPr="004667C1">
              <w:rPr>
                <w:sz w:val="22"/>
                <w:szCs w:val="22"/>
              </w:rPr>
              <w:t>отдел муниципальной службы и кадров,</w:t>
            </w:r>
          </w:p>
          <w:p w:rsidR="00FB7742" w:rsidRPr="004667C1" w:rsidRDefault="00FB7742" w:rsidP="0090196D">
            <w:pPr>
              <w:rPr>
                <w:sz w:val="22"/>
                <w:szCs w:val="22"/>
              </w:rPr>
            </w:pPr>
            <w:r w:rsidRPr="004667C1">
              <w:rPr>
                <w:sz w:val="22"/>
                <w:szCs w:val="22"/>
              </w:rPr>
              <w:t>структурные подразделения администрации города,</w:t>
            </w:r>
          </w:p>
          <w:p w:rsidR="00FB7742" w:rsidRPr="004667C1" w:rsidRDefault="00FB7742" w:rsidP="0090196D">
            <w:pPr>
              <w:rPr>
                <w:sz w:val="22"/>
                <w:szCs w:val="22"/>
              </w:rPr>
            </w:pPr>
            <w:r w:rsidRPr="004667C1">
              <w:rPr>
                <w:sz w:val="22"/>
                <w:szCs w:val="22"/>
              </w:rPr>
              <w:t>органы администрации города</w:t>
            </w:r>
          </w:p>
        </w:tc>
        <w:tc>
          <w:tcPr>
            <w:tcW w:w="9072" w:type="dxa"/>
          </w:tcPr>
          <w:p w:rsidR="004667C1" w:rsidRPr="004667C1" w:rsidRDefault="004667C1" w:rsidP="004667C1">
            <w:pPr>
              <w:pStyle w:val="ad"/>
              <w:ind w:firstLine="459"/>
              <w:jc w:val="both"/>
              <w:rPr>
                <w:rFonts w:ascii="Times New Roman" w:hAnsi="Times New Roman" w:cs="Times New Roman"/>
              </w:rPr>
            </w:pPr>
            <w:r w:rsidRPr="004667C1">
              <w:rPr>
                <w:rFonts w:ascii="Times New Roman" w:hAnsi="Times New Roman" w:cs="Times New Roman"/>
              </w:rPr>
              <w:t xml:space="preserve">Утвержденный перечень </w:t>
            </w:r>
            <w:proofErr w:type="spellStart"/>
            <w:r w:rsidRPr="004667C1">
              <w:rPr>
                <w:rFonts w:ascii="Times New Roman" w:hAnsi="Times New Roman" w:cs="Times New Roman"/>
              </w:rPr>
              <w:t>коррупционно</w:t>
            </w:r>
            <w:proofErr w:type="spellEnd"/>
            <w:r w:rsidRPr="004667C1">
              <w:rPr>
                <w:rFonts w:ascii="Times New Roman" w:hAnsi="Times New Roman" w:cs="Times New Roman"/>
              </w:rPr>
              <w:t>-опасных функций в исполнительно-распорядительном органе города Чебоксары – администрации города Чебоксары  размещен на официальном сайте администрации города Чебоксары http://www.gcheb.cap.ru/gov/administraciya/otdel-municipalnoy-slugby-i-kadrov/protivodejstvie-korrupcii/perechenj-korrupcionno-opasnih-funkcij-v-ispolnite.</w:t>
            </w:r>
          </w:p>
          <w:p w:rsidR="004667C1" w:rsidRPr="004667C1" w:rsidRDefault="004667C1" w:rsidP="004667C1">
            <w:pPr>
              <w:pStyle w:val="ad"/>
              <w:ind w:firstLine="459"/>
              <w:jc w:val="both"/>
              <w:rPr>
                <w:rFonts w:ascii="Times New Roman" w:hAnsi="Times New Roman" w:cs="Times New Roman"/>
              </w:rPr>
            </w:pPr>
            <w:proofErr w:type="gramStart"/>
            <w:r w:rsidRPr="004667C1">
              <w:rPr>
                <w:rFonts w:ascii="Times New Roman" w:hAnsi="Times New Roman" w:cs="Times New Roman"/>
              </w:rPr>
              <w:t>Перечень одобрен комиссиями по соблюдению требований к служебному поведению муниципальных служащих и урегулированию конфликта интересов:</w:t>
            </w:r>
            <w:r>
              <w:rPr>
                <w:rFonts w:ascii="Times New Roman" w:hAnsi="Times New Roman" w:cs="Times New Roman"/>
              </w:rPr>
              <w:t xml:space="preserve"> </w:t>
            </w:r>
            <w:r w:rsidRPr="004667C1">
              <w:rPr>
                <w:rFonts w:ascii="Times New Roman" w:hAnsi="Times New Roman" w:cs="Times New Roman"/>
              </w:rPr>
              <w:t>администрации города Чебоксары (протокол от  20.10.2021 №6);</w:t>
            </w:r>
            <w:r>
              <w:rPr>
                <w:rFonts w:ascii="Times New Roman" w:hAnsi="Times New Roman" w:cs="Times New Roman"/>
              </w:rPr>
              <w:t xml:space="preserve"> </w:t>
            </w:r>
            <w:r w:rsidRPr="004667C1">
              <w:rPr>
                <w:rFonts w:ascii="Times New Roman" w:hAnsi="Times New Roman" w:cs="Times New Roman"/>
              </w:rPr>
              <w:t>администрации Московского района (протокол от  22.10.2021 №2);</w:t>
            </w:r>
            <w:r>
              <w:rPr>
                <w:rFonts w:ascii="Times New Roman" w:hAnsi="Times New Roman" w:cs="Times New Roman"/>
              </w:rPr>
              <w:t xml:space="preserve"> </w:t>
            </w:r>
            <w:r w:rsidRPr="004667C1">
              <w:rPr>
                <w:rFonts w:ascii="Times New Roman" w:hAnsi="Times New Roman" w:cs="Times New Roman"/>
              </w:rPr>
              <w:t>администрации Ленинского района (протокол от  26.11.2021 №3);</w:t>
            </w:r>
            <w:r>
              <w:rPr>
                <w:rFonts w:ascii="Times New Roman" w:hAnsi="Times New Roman" w:cs="Times New Roman"/>
              </w:rPr>
              <w:t xml:space="preserve"> </w:t>
            </w:r>
            <w:r w:rsidRPr="004667C1">
              <w:rPr>
                <w:rFonts w:ascii="Times New Roman" w:hAnsi="Times New Roman" w:cs="Times New Roman"/>
              </w:rPr>
              <w:t>администрации Калининского района (протокол от  29.10.2021 №2);</w:t>
            </w:r>
            <w:r>
              <w:rPr>
                <w:rFonts w:ascii="Times New Roman" w:hAnsi="Times New Roman" w:cs="Times New Roman"/>
              </w:rPr>
              <w:t xml:space="preserve"> </w:t>
            </w:r>
            <w:r w:rsidRPr="004667C1">
              <w:rPr>
                <w:rFonts w:ascii="Times New Roman" w:hAnsi="Times New Roman" w:cs="Times New Roman"/>
              </w:rPr>
              <w:t>финансового управления (протокол от 25.11.2021 №2);</w:t>
            </w:r>
            <w:r>
              <w:rPr>
                <w:rFonts w:ascii="Times New Roman" w:hAnsi="Times New Roman" w:cs="Times New Roman"/>
              </w:rPr>
              <w:t xml:space="preserve"> </w:t>
            </w:r>
            <w:r w:rsidRPr="004667C1">
              <w:rPr>
                <w:rFonts w:ascii="Times New Roman" w:hAnsi="Times New Roman" w:cs="Times New Roman"/>
              </w:rPr>
              <w:t>управления ЖКХ, энергетики, транспорта и связи (протокол от 14.10.2021 №3);</w:t>
            </w:r>
            <w:proofErr w:type="gramEnd"/>
            <w:r>
              <w:rPr>
                <w:rFonts w:ascii="Times New Roman" w:hAnsi="Times New Roman" w:cs="Times New Roman"/>
              </w:rPr>
              <w:t xml:space="preserve"> </w:t>
            </w:r>
            <w:r w:rsidRPr="004667C1">
              <w:rPr>
                <w:rFonts w:ascii="Times New Roman" w:hAnsi="Times New Roman" w:cs="Times New Roman"/>
              </w:rPr>
              <w:t>управления архитектуры и градостроительства (протокол от  11.10.2021 №4);</w:t>
            </w:r>
            <w:r>
              <w:rPr>
                <w:rFonts w:ascii="Times New Roman" w:hAnsi="Times New Roman" w:cs="Times New Roman"/>
              </w:rPr>
              <w:t xml:space="preserve"> </w:t>
            </w:r>
            <w:r w:rsidRPr="004667C1">
              <w:rPr>
                <w:rFonts w:ascii="Times New Roman" w:hAnsi="Times New Roman" w:cs="Times New Roman"/>
              </w:rPr>
              <w:t>Горкомимущества (протокол от 26.11.2021 №2);</w:t>
            </w:r>
            <w:r>
              <w:rPr>
                <w:rFonts w:ascii="Times New Roman" w:hAnsi="Times New Roman" w:cs="Times New Roman"/>
              </w:rPr>
              <w:t xml:space="preserve"> </w:t>
            </w:r>
            <w:r w:rsidRPr="004667C1">
              <w:rPr>
                <w:rFonts w:ascii="Times New Roman" w:hAnsi="Times New Roman" w:cs="Times New Roman"/>
              </w:rPr>
              <w:t>управления образования (протокол от  20.10.2021 №3).</w:t>
            </w:r>
          </w:p>
          <w:p w:rsidR="004667C1" w:rsidRPr="004667C1" w:rsidRDefault="004667C1" w:rsidP="004667C1">
            <w:pPr>
              <w:pStyle w:val="ad"/>
              <w:ind w:firstLine="459"/>
              <w:jc w:val="both"/>
              <w:rPr>
                <w:rFonts w:ascii="Times New Roman" w:hAnsi="Times New Roman" w:cs="Times New Roman"/>
              </w:rPr>
            </w:pPr>
            <w:r w:rsidRPr="004667C1">
              <w:rPr>
                <w:rFonts w:ascii="Times New Roman" w:hAnsi="Times New Roman" w:cs="Times New Roman"/>
              </w:rPr>
              <w:t xml:space="preserve">В октябре 2023 года в администрации города Чебоксары был проведен анализ необходимости корректировки утвержденного </w:t>
            </w:r>
            <w:r w:rsidR="001B06EB">
              <w:rPr>
                <w:rFonts w:ascii="Times New Roman" w:hAnsi="Times New Roman" w:cs="Times New Roman"/>
              </w:rPr>
              <w:t>П</w:t>
            </w:r>
            <w:r w:rsidRPr="004667C1">
              <w:rPr>
                <w:rFonts w:ascii="Times New Roman" w:hAnsi="Times New Roman" w:cs="Times New Roman"/>
              </w:rPr>
              <w:t xml:space="preserve">еречня. Анализ проводился на основании </w:t>
            </w:r>
            <w:r w:rsidRPr="004667C1">
              <w:rPr>
                <w:rFonts w:ascii="Times New Roman" w:hAnsi="Times New Roman" w:cs="Times New Roman"/>
              </w:rPr>
              <w:lastRenderedPageBreak/>
              <w:t>Методических рекомендаций Минтруда России по проведению оценки коррупционных рисков, возникающих при реализации функций (письмо от 20.02.2015 № 18-0/10/П-906).</w:t>
            </w:r>
          </w:p>
          <w:p w:rsidR="00647A23" w:rsidRPr="00D8344C" w:rsidRDefault="004667C1" w:rsidP="00DA59C0">
            <w:pPr>
              <w:pStyle w:val="ad"/>
              <w:ind w:firstLine="459"/>
              <w:jc w:val="both"/>
              <w:rPr>
                <w:rFonts w:ascii="Times New Roman" w:hAnsi="Times New Roman" w:cs="Times New Roman"/>
                <w:color w:val="FF0000"/>
              </w:rPr>
            </w:pPr>
            <w:r w:rsidRPr="004667C1">
              <w:rPr>
                <w:rFonts w:ascii="Times New Roman" w:hAnsi="Times New Roman" w:cs="Times New Roman"/>
              </w:rPr>
              <w:t>По результатам проведенного анализа необходимость корректировки утвержденного перечня отсутствует. При этом актуализ</w:t>
            </w:r>
            <w:r>
              <w:rPr>
                <w:rFonts w:ascii="Times New Roman" w:hAnsi="Times New Roman" w:cs="Times New Roman"/>
              </w:rPr>
              <w:t>ированы</w:t>
            </w:r>
            <w:r w:rsidRPr="004667C1">
              <w:rPr>
                <w:rFonts w:ascii="Times New Roman" w:hAnsi="Times New Roman" w:cs="Times New Roman"/>
              </w:rPr>
              <w:t xml:space="preserve"> приложения к утвержденному Перечню в связи с изменением наименования государственных и муниципальных услуг, предоставляемых исполнительно-распорядительным органом города Чебоксары – администрацией города Чебоксары.</w:t>
            </w:r>
            <w:r w:rsidR="00C6352A" w:rsidRPr="00D8344C">
              <w:rPr>
                <w:rFonts w:ascii="Times New Roman" w:hAnsi="Times New Roman" w:cs="Times New Roman"/>
                <w:color w:val="FF0000"/>
              </w:rPr>
              <w:t xml:space="preserve"> </w:t>
            </w:r>
          </w:p>
        </w:tc>
      </w:tr>
      <w:tr w:rsidR="00E60A89" w:rsidRPr="00D8344C" w:rsidTr="00523668">
        <w:tc>
          <w:tcPr>
            <w:tcW w:w="809" w:type="dxa"/>
          </w:tcPr>
          <w:p w:rsidR="00FB7742" w:rsidRPr="0088580C" w:rsidRDefault="00FB7742" w:rsidP="0090196D">
            <w:pPr>
              <w:jc w:val="center"/>
              <w:rPr>
                <w:sz w:val="22"/>
                <w:szCs w:val="22"/>
              </w:rPr>
            </w:pPr>
            <w:r w:rsidRPr="0088580C">
              <w:rPr>
                <w:sz w:val="22"/>
                <w:szCs w:val="22"/>
              </w:rPr>
              <w:lastRenderedPageBreak/>
              <w:t>2.7</w:t>
            </w:r>
          </w:p>
        </w:tc>
        <w:tc>
          <w:tcPr>
            <w:tcW w:w="2736" w:type="dxa"/>
          </w:tcPr>
          <w:p w:rsidR="00FB7742" w:rsidRPr="0088580C" w:rsidRDefault="00FB7742" w:rsidP="00A2395C">
            <w:pPr>
              <w:jc w:val="both"/>
              <w:rPr>
                <w:sz w:val="22"/>
                <w:szCs w:val="22"/>
              </w:rPr>
            </w:pPr>
            <w:r w:rsidRPr="0088580C">
              <w:rPr>
                <w:sz w:val="22"/>
                <w:szCs w:val="22"/>
              </w:rPr>
              <w:t>Повышение эффективности управления муниципальным имуществом</w:t>
            </w:r>
          </w:p>
        </w:tc>
        <w:tc>
          <w:tcPr>
            <w:tcW w:w="1418" w:type="dxa"/>
          </w:tcPr>
          <w:p w:rsidR="00FB7742" w:rsidRPr="0088580C" w:rsidRDefault="00FB7742" w:rsidP="00F63433">
            <w:pPr>
              <w:jc w:val="center"/>
              <w:rPr>
                <w:sz w:val="22"/>
                <w:szCs w:val="22"/>
              </w:rPr>
            </w:pPr>
            <w:r w:rsidRPr="0088580C">
              <w:rPr>
                <w:sz w:val="22"/>
                <w:szCs w:val="22"/>
              </w:rPr>
              <w:t>в течение года</w:t>
            </w:r>
          </w:p>
        </w:tc>
        <w:tc>
          <w:tcPr>
            <w:tcW w:w="1984" w:type="dxa"/>
          </w:tcPr>
          <w:p w:rsidR="00FB7742" w:rsidRPr="0088580C" w:rsidRDefault="00FB7742" w:rsidP="00A2395C">
            <w:pPr>
              <w:jc w:val="both"/>
              <w:rPr>
                <w:sz w:val="22"/>
                <w:szCs w:val="22"/>
              </w:rPr>
            </w:pPr>
            <w:r w:rsidRPr="0088580C">
              <w:rPr>
                <w:sz w:val="22"/>
                <w:szCs w:val="22"/>
              </w:rPr>
              <w:t>Горкомимущество</w:t>
            </w:r>
          </w:p>
        </w:tc>
        <w:tc>
          <w:tcPr>
            <w:tcW w:w="9072" w:type="dxa"/>
          </w:tcPr>
          <w:p w:rsidR="00CC52E0" w:rsidRPr="00CC52E0" w:rsidRDefault="00CC52E0" w:rsidP="00CC52E0">
            <w:pPr>
              <w:ind w:firstLine="459"/>
              <w:jc w:val="both"/>
              <w:rPr>
                <w:rFonts w:eastAsiaTheme="minorHAnsi"/>
                <w:sz w:val="22"/>
                <w:szCs w:val="22"/>
                <w:lang w:eastAsia="en-US"/>
              </w:rPr>
            </w:pPr>
            <w:r w:rsidRPr="00CC52E0">
              <w:rPr>
                <w:rFonts w:eastAsiaTheme="minorHAnsi"/>
                <w:sz w:val="22"/>
                <w:szCs w:val="22"/>
                <w:lang w:eastAsia="en-US"/>
              </w:rPr>
              <w:t>Осуществление конкурсных мероприятий по распоряжению муниципальным имуществом, мониторинг НПА на соответствие законодательству.</w:t>
            </w:r>
          </w:p>
          <w:p w:rsidR="00CC52E0" w:rsidRPr="00CC52E0" w:rsidRDefault="00CC52E0" w:rsidP="00CC52E0">
            <w:pPr>
              <w:ind w:firstLine="459"/>
              <w:jc w:val="both"/>
              <w:rPr>
                <w:rFonts w:eastAsiaTheme="minorHAnsi"/>
                <w:sz w:val="22"/>
                <w:szCs w:val="22"/>
                <w:lang w:eastAsia="en-US"/>
              </w:rPr>
            </w:pPr>
            <w:r w:rsidRPr="00CC52E0">
              <w:rPr>
                <w:rFonts w:eastAsiaTheme="minorHAnsi"/>
                <w:sz w:val="22"/>
                <w:szCs w:val="22"/>
                <w:lang w:eastAsia="en-US"/>
              </w:rPr>
              <w:t xml:space="preserve">По состоянию на </w:t>
            </w:r>
            <w:r>
              <w:rPr>
                <w:rFonts w:eastAsiaTheme="minorHAnsi"/>
                <w:sz w:val="22"/>
                <w:szCs w:val="22"/>
                <w:lang w:eastAsia="en-US"/>
              </w:rPr>
              <w:t>31.12.2023</w:t>
            </w:r>
            <w:r w:rsidRPr="00CC52E0">
              <w:rPr>
                <w:rFonts w:eastAsiaTheme="minorHAnsi"/>
                <w:sz w:val="22"/>
                <w:szCs w:val="22"/>
                <w:lang w:eastAsia="en-US"/>
              </w:rPr>
              <w:t xml:space="preserve"> в ЕРМС г. Чебоксары числится 239 муниципальных учреждений, 16 хозяйствующих субъектов с долей участия г</w:t>
            </w:r>
            <w:proofErr w:type="gramStart"/>
            <w:r w:rsidRPr="00CC52E0">
              <w:rPr>
                <w:rFonts w:eastAsiaTheme="minorHAnsi"/>
                <w:sz w:val="22"/>
                <w:szCs w:val="22"/>
                <w:lang w:eastAsia="en-US"/>
              </w:rPr>
              <w:t>.Ч</w:t>
            </w:r>
            <w:proofErr w:type="gramEnd"/>
            <w:r w:rsidRPr="00CC52E0">
              <w:rPr>
                <w:rFonts w:eastAsiaTheme="minorHAnsi"/>
                <w:sz w:val="22"/>
                <w:szCs w:val="22"/>
                <w:lang w:eastAsia="en-US"/>
              </w:rPr>
              <w:t>ебоксары. Общее количество объектов недвижимости в ЕРМС г. Чебоксары составляет 11188 ед. и 183269 объекта движимого имущества.</w:t>
            </w:r>
          </w:p>
          <w:p w:rsidR="00CC52E0" w:rsidRPr="00CC52E0" w:rsidRDefault="00CC52E0" w:rsidP="00CC52E0">
            <w:pPr>
              <w:ind w:firstLine="459"/>
              <w:jc w:val="both"/>
              <w:rPr>
                <w:rFonts w:eastAsiaTheme="minorHAnsi"/>
                <w:sz w:val="22"/>
                <w:szCs w:val="22"/>
                <w:lang w:eastAsia="en-US"/>
              </w:rPr>
            </w:pPr>
            <w:r w:rsidRPr="00CC52E0">
              <w:rPr>
                <w:rFonts w:eastAsiaTheme="minorHAnsi"/>
                <w:sz w:val="22"/>
                <w:szCs w:val="22"/>
                <w:lang w:eastAsia="en-US"/>
              </w:rPr>
              <w:t>Направлено 998 претензий по арендной задолженности на сумму 276 657,32 тыс. руб., из них оплачено 441 претензия на сумму 20 957,4 тыс. руб.</w:t>
            </w:r>
          </w:p>
          <w:p w:rsidR="00CC52E0" w:rsidRPr="00CC52E0" w:rsidRDefault="00CC52E0" w:rsidP="00CC52E0">
            <w:pPr>
              <w:ind w:firstLine="459"/>
              <w:jc w:val="both"/>
              <w:rPr>
                <w:rFonts w:eastAsiaTheme="minorHAnsi"/>
                <w:sz w:val="22"/>
                <w:szCs w:val="22"/>
                <w:lang w:eastAsia="en-US"/>
              </w:rPr>
            </w:pPr>
            <w:r w:rsidRPr="00CC52E0">
              <w:rPr>
                <w:rFonts w:eastAsiaTheme="minorHAnsi"/>
                <w:sz w:val="22"/>
                <w:szCs w:val="22"/>
                <w:lang w:eastAsia="en-US"/>
              </w:rPr>
              <w:t>Подано 207 исков о взыскании задолженности по арендной плате на сумму 25 011,61 тыс. руб., из них 130 исков удовлетворено на сумму 13 152,69 тыс. руб.</w:t>
            </w:r>
          </w:p>
          <w:p w:rsidR="00CC52E0" w:rsidRPr="00CC52E0" w:rsidRDefault="00CC52E0" w:rsidP="00CC52E0">
            <w:pPr>
              <w:ind w:firstLine="459"/>
              <w:jc w:val="both"/>
              <w:rPr>
                <w:rFonts w:eastAsiaTheme="minorHAnsi"/>
                <w:sz w:val="22"/>
                <w:szCs w:val="22"/>
                <w:lang w:eastAsia="en-US"/>
              </w:rPr>
            </w:pPr>
            <w:r w:rsidRPr="00CC52E0">
              <w:rPr>
                <w:rFonts w:eastAsiaTheme="minorHAnsi"/>
                <w:sz w:val="22"/>
                <w:szCs w:val="22"/>
                <w:lang w:eastAsia="en-US"/>
              </w:rPr>
              <w:t xml:space="preserve">Было заключено: 13 договоров аренды нежилых помещений и 23 договора аренды пролонгированы, 132 договора аренды земельных участков, 80 договоров безвозмездного пользования земельными участками, 155 соглашений к договорам аренды земельных участков (о продлении, о переуступке прав и обязанностей, о вступлении и т.п.). </w:t>
            </w:r>
          </w:p>
          <w:p w:rsidR="00FB7742" w:rsidRPr="00D8344C" w:rsidRDefault="00CC52E0" w:rsidP="00CC52E0">
            <w:pPr>
              <w:ind w:firstLine="459"/>
              <w:jc w:val="both"/>
              <w:rPr>
                <w:color w:val="FF0000"/>
                <w:sz w:val="22"/>
                <w:szCs w:val="22"/>
              </w:rPr>
            </w:pPr>
            <w:r w:rsidRPr="00CC52E0">
              <w:rPr>
                <w:rFonts w:eastAsiaTheme="minorHAnsi"/>
                <w:sz w:val="22"/>
                <w:szCs w:val="22"/>
                <w:lang w:eastAsia="en-US"/>
              </w:rPr>
              <w:t>Было проведено аукционов: 44 - по продаже права на заключение договоров аренды земельных участков и нежилых помещений; 23 - по продаже земельных участков, 30 – по продаже нежилых помещений и автотранспортных средств.</w:t>
            </w:r>
          </w:p>
        </w:tc>
      </w:tr>
      <w:tr w:rsidR="00E60A89" w:rsidRPr="00D8344C" w:rsidTr="00567ACF">
        <w:tc>
          <w:tcPr>
            <w:tcW w:w="809" w:type="dxa"/>
          </w:tcPr>
          <w:p w:rsidR="00985178" w:rsidRPr="00370F08" w:rsidRDefault="00985178" w:rsidP="0090196D">
            <w:pPr>
              <w:jc w:val="center"/>
              <w:rPr>
                <w:sz w:val="22"/>
                <w:szCs w:val="22"/>
              </w:rPr>
            </w:pPr>
            <w:r w:rsidRPr="00370F08">
              <w:rPr>
                <w:sz w:val="22"/>
                <w:szCs w:val="22"/>
              </w:rPr>
              <w:t>2.8</w:t>
            </w:r>
          </w:p>
        </w:tc>
        <w:tc>
          <w:tcPr>
            <w:tcW w:w="2736" w:type="dxa"/>
          </w:tcPr>
          <w:p w:rsidR="00985178" w:rsidRPr="00370F08" w:rsidRDefault="00985178" w:rsidP="00CB1777">
            <w:pPr>
              <w:jc w:val="both"/>
              <w:rPr>
                <w:sz w:val="22"/>
                <w:szCs w:val="22"/>
              </w:rPr>
            </w:pPr>
            <w:r w:rsidRPr="00370F08">
              <w:rPr>
                <w:sz w:val="22"/>
                <w:szCs w:val="22"/>
              </w:rPr>
              <w:t xml:space="preserve">Минимизация коррупционных рисков либо их устранение при проведении мероприятий по муниципальному контролю </w:t>
            </w:r>
          </w:p>
          <w:p w:rsidR="00985178" w:rsidRPr="00370F08" w:rsidRDefault="00985178" w:rsidP="00CB1777">
            <w:pPr>
              <w:jc w:val="both"/>
              <w:rPr>
                <w:sz w:val="22"/>
                <w:szCs w:val="22"/>
              </w:rPr>
            </w:pPr>
          </w:p>
          <w:p w:rsidR="00985178" w:rsidRPr="00370F08" w:rsidRDefault="00985178" w:rsidP="0090196D">
            <w:pPr>
              <w:jc w:val="both"/>
              <w:rPr>
                <w:sz w:val="22"/>
                <w:szCs w:val="22"/>
              </w:rPr>
            </w:pPr>
          </w:p>
        </w:tc>
        <w:tc>
          <w:tcPr>
            <w:tcW w:w="1418" w:type="dxa"/>
          </w:tcPr>
          <w:p w:rsidR="00985178" w:rsidRPr="00370F08" w:rsidRDefault="00985178" w:rsidP="00F63433">
            <w:pPr>
              <w:jc w:val="center"/>
              <w:rPr>
                <w:sz w:val="22"/>
                <w:szCs w:val="22"/>
              </w:rPr>
            </w:pPr>
            <w:r w:rsidRPr="00370F08">
              <w:rPr>
                <w:sz w:val="22"/>
                <w:szCs w:val="22"/>
              </w:rPr>
              <w:t>в течение года</w:t>
            </w:r>
          </w:p>
        </w:tc>
        <w:tc>
          <w:tcPr>
            <w:tcW w:w="1984" w:type="dxa"/>
          </w:tcPr>
          <w:p w:rsidR="00985178" w:rsidRPr="00370F08" w:rsidRDefault="00985178" w:rsidP="004470EE">
            <w:pPr>
              <w:rPr>
                <w:sz w:val="22"/>
                <w:szCs w:val="22"/>
              </w:rPr>
            </w:pPr>
            <w:r w:rsidRPr="00370F08">
              <w:rPr>
                <w:sz w:val="22"/>
                <w:szCs w:val="22"/>
              </w:rPr>
              <w:t>управление муниципального контроля</w:t>
            </w:r>
          </w:p>
        </w:tc>
        <w:tc>
          <w:tcPr>
            <w:tcW w:w="9072" w:type="dxa"/>
            <w:vAlign w:val="center"/>
          </w:tcPr>
          <w:p w:rsidR="007B0C12" w:rsidRPr="00D8344C" w:rsidRDefault="00985178" w:rsidP="007B0C12">
            <w:pPr>
              <w:widowControl/>
              <w:autoSpaceDE w:val="0"/>
              <w:autoSpaceDN w:val="0"/>
              <w:adjustRightInd w:val="0"/>
              <w:ind w:firstLine="459"/>
              <w:jc w:val="both"/>
              <w:rPr>
                <w:rFonts w:eastAsiaTheme="minorHAnsi"/>
                <w:sz w:val="22"/>
                <w:szCs w:val="22"/>
                <w:lang w:eastAsia="en-US"/>
              </w:rPr>
            </w:pPr>
            <w:r w:rsidRPr="00D8344C">
              <w:rPr>
                <w:sz w:val="22"/>
                <w:szCs w:val="22"/>
              </w:rPr>
              <w:t>Положения о муниципальном жилищном контроле и о муниципальном земельном контроле утверждены решениями Чебоксарского городского Собрания депутатов Чувашской Республики от 23.12.2021 №№ 584, 585 соответственно.</w:t>
            </w:r>
            <w:r w:rsidR="007B0C12" w:rsidRPr="00D8344C">
              <w:rPr>
                <w:sz w:val="22"/>
                <w:szCs w:val="22"/>
              </w:rPr>
              <w:t xml:space="preserve"> </w:t>
            </w:r>
            <w:r w:rsidRPr="00D8344C">
              <w:rPr>
                <w:sz w:val="22"/>
                <w:szCs w:val="22"/>
              </w:rPr>
              <w:t xml:space="preserve"> </w:t>
            </w:r>
            <w:proofErr w:type="gramStart"/>
            <w:r w:rsidR="007B0C12" w:rsidRPr="00D8344C">
              <w:rPr>
                <w:rFonts w:eastAsiaTheme="minorHAnsi"/>
                <w:sz w:val="22"/>
                <w:szCs w:val="22"/>
                <w:lang w:eastAsia="en-US"/>
              </w:rPr>
              <w:t>Постановлением администрации г. Чебоксары ЧР от 29.12.2022 № 4674 утверждена Программа профилактики рисков причинения вреда (ущерба) охраняемым законом ценностям при осуществлении муниципального жилищного контроля на 2023 год, так же постановлением администрации г. Чебоксары ЧР от 29.12.2022 № 4675 утверждена Программа профилактики рисков причинения вреда (ущерба) охраняемым законом ценностям при осуществлении муниципального земельного контроля на 2023 год.</w:t>
            </w:r>
            <w:proofErr w:type="gramEnd"/>
          </w:p>
          <w:p w:rsidR="00985178" w:rsidRPr="00D8344C" w:rsidRDefault="00985178" w:rsidP="00985178">
            <w:pPr>
              <w:shd w:val="clear" w:color="auto" w:fill="FFFFFF"/>
              <w:tabs>
                <w:tab w:val="left" w:pos="0"/>
              </w:tabs>
              <w:ind w:firstLine="459"/>
              <w:jc w:val="both"/>
              <w:rPr>
                <w:sz w:val="22"/>
                <w:szCs w:val="22"/>
              </w:rPr>
            </w:pPr>
            <w:proofErr w:type="gramStart"/>
            <w:r w:rsidRPr="00D8344C">
              <w:rPr>
                <w:sz w:val="22"/>
                <w:szCs w:val="22"/>
              </w:rPr>
              <w:t>В соответствии с 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постановлением администрации города Чебоксары от 18.07.2022 № 2584 утверждена форма проверочного листа, применяемого при осуществлении муниципального жилищного контроля, в который включен список контрольных вопросов, отражающих содержание</w:t>
            </w:r>
            <w:proofErr w:type="gramEnd"/>
            <w:r w:rsidRPr="00D8344C">
              <w:rPr>
                <w:sz w:val="22"/>
                <w:szCs w:val="22"/>
              </w:rPr>
              <w:t xml:space="preserve"> обязательных требований, ответы на которые свидетельствуют о соблюдении или </w:t>
            </w:r>
            <w:r w:rsidRPr="00D8344C">
              <w:rPr>
                <w:sz w:val="22"/>
                <w:szCs w:val="22"/>
              </w:rPr>
              <w:lastRenderedPageBreak/>
              <w:t>несоблюдении контролируемым лицом обязательных требований.</w:t>
            </w:r>
          </w:p>
          <w:p w:rsidR="00985178" w:rsidRPr="00D8344C" w:rsidRDefault="00985178" w:rsidP="00985178">
            <w:pPr>
              <w:shd w:val="clear" w:color="auto" w:fill="FFFFFF"/>
              <w:tabs>
                <w:tab w:val="left" w:pos="0"/>
              </w:tabs>
              <w:ind w:firstLine="459"/>
              <w:jc w:val="both"/>
              <w:rPr>
                <w:sz w:val="22"/>
                <w:szCs w:val="22"/>
              </w:rPr>
            </w:pPr>
            <w:r w:rsidRPr="00D8344C">
              <w:rPr>
                <w:sz w:val="22"/>
                <w:szCs w:val="22"/>
              </w:rPr>
              <w:t>Перечень юридических лиц, деятельности которых присвоены категории риска при осуществлении муниципального жилищного контроля, утвержден постановлением администрации города Чебоксары от 20.10.2022 № 3674.</w:t>
            </w:r>
          </w:p>
          <w:p w:rsidR="00985178" w:rsidRPr="00D8344C" w:rsidRDefault="00985178" w:rsidP="00985178">
            <w:pPr>
              <w:shd w:val="clear" w:color="auto" w:fill="FFFFFF"/>
              <w:tabs>
                <w:tab w:val="left" w:pos="0"/>
              </w:tabs>
              <w:ind w:firstLine="459"/>
              <w:jc w:val="both"/>
              <w:rPr>
                <w:sz w:val="22"/>
                <w:szCs w:val="22"/>
              </w:rPr>
            </w:pPr>
            <w:r w:rsidRPr="00D8344C">
              <w:rPr>
                <w:sz w:val="22"/>
                <w:szCs w:val="22"/>
              </w:rPr>
              <w:t xml:space="preserve"> </w:t>
            </w:r>
            <w:proofErr w:type="gramStart"/>
            <w:r w:rsidRPr="00D8344C">
              <w:rPr>
                <w:sz w:val="22"/>
                <w:szCs w:val="22"/>
              </w:rPr>
              <w:t>На официальном сайте администрации города Чебоксары в разделе «Муниципальный контроль» размещены:</w:t>
            </w:r>
            <w:r w:rsidR="00B37F71" w:rsidRPr="00D8344C">
              <w:rPr>
                <w:sz w:val="22"/>
                <w:szCs w:val="22"/>
              </w:rPr>
              <w:t xml:space="preserve"> </w:t>
            </w:r>
            <w:r w:rsidRPr="00D8344C">
              <w:rPr>
                <w:sz w:val="22"/>
                <w:szCs w:val="22"/>
              </w:rPr>
              <w:t>нормативные правовые акты, регулирующие осуществление муниципального контроля;</w:t>
            </w:r>
            <w:r w:rsidR="00B37F71" w:rsidRPr="00D8344C">
              <w:rPr>
                <w:sz w:val="22"/>
                <w:szCs w:val="22"/>
              </w:rPr>
              <w:t xml:space="preserve"> </w:t>
            </w:r>
            <w:r w:rsidR="007B0C12" w:rsidRPr="00D8344C">
              <w:rPr>
                <w:sz w:val="22"/>
                <w:szCs w:val="22"/>
              </w:rPr>
              <w:t>перечень</w:t>
            </w:r>
            <w:r w:rsidRPr="00D8344C">
              <w:rPr>
                <w:sz w:val="22"/>
                <w:szCs w:val="22"/>
              </w:rPr>
              <w:t xml:space="preserve"> индикаторов риска нарушения обязательных требований и порядок отнесения объектов контроля к категориям риска;</w:t>
            </w:r>
            <w:r w:rsidR="00B37F71" w:rsidRPr="00D8344C">
              <w:rPr>
                <w:sz w:val="22"/>
                <w:szCs w:val="22"/>
              </w:rPr>
              <w:t xml:space="preserve"> </w:t>
            </w:r>
            <w:r w:rsidRPr="00D8344C">
              <w:rPr>
                <w:sz w:val="22"/>
                <w:szCs w:val="22"/>
              </w:rPr>
              <w:t>исчерпывающий перечень сведений, которые могут запрашиваться органом муниципального жилищного/земельного  контроля у контролируемого лица;</w:t>
            </w:r>
            <w:r w:rsidR="00B37F71" w:rsidRPr="00D8344C">
              <w:rPr>
                <w:sz w:val="22"/>
                <w:szCs w:val="22"/>
              </w:rPr>
              <w:t xml:space="preserve"> </w:t>
            </w:r>
            <w:r w:rsidRPr="00D8344C">
              <w:rPr>
                <w:sz w:val="22"/>
                <w:szCs w:val="22"/>
              </w:rPr>
              <w:t>сведения о способах получения консультаций по вопросам соблюдения обязательных требований;</w:t>
            </w:r>
            <w:proofErr w:type="gramEnd"/>
            <w:r w:rsidR="00B37F71" w:rsidRPr="00D8344C">
              <w:rPr>
                <w:sz w:val="22"/>
                <w:szCs w:val="22"/>
              </w:rPr>
              <w:t xml:space="preserve"> </w:t>
            </w:r>
            <w:r w:rsidRPr="00D8344C">
              <w:rPr>
                <w:sz w:val="22"/>
                <w:szCs w:val="22"/>
              </w:rPr>
              <w:t xml:space="preserve">сведения о порядке досудебного обжалования решений органа муниципального жилищного/земельного контроля, действий (бездействия) его должностных лиц. </w:t>
            </w:r>
          </w:p>
          <w:p w:rsidR="009C2A21" w:rsidRPr="00D8344C" w:rsidRDefault="009C2A21" w:rsidP="00985178">
            <w:pPr>
              <w:shd w:val="clear" w:color="auto" w:fill="FFFFFF"/>
              <w:tabs>
                <w:tab w:val="left" w:pos="0"/>
              </w:tabs>
              <w:ind w:firstLine="459"/>
              <w:jc w:val="both"/>
              <w:rPr>
                <w:rFonts w:eastAsia="Times New Roman"/>
                <w:color w:val="FF0000"/>
                <w:sz w:val="22"/>
                <w:szCs w:val="22"/>
                <w:lang w:eastAsia="ar-SA"/>
              </w:rPr>
            </w:pPr>
            <w:r w:rsidRPr="00D8344C">
              <w:rPr>
                <w:sz w:val="22"/>
                <w:szCs w:val="22"/>
                <w:lang w:eastAsia="en-US"/>
              </w:rPr>
              <w:t xml:space="preserve">Работа по минимизации коррупционных рисков в управлении проводится на постоянной основе в форме консультаций сотрудников управления. Фактов совершения сотрудниками управления действий содержащий признаки коррупционных деяний при осуществлении мероприятий по </w:t>
            </w:r>
            <w:proofErr w:type="gramStart"/>
            <w:r w:rsidRPr="00D8344C">
              <w:rPr>
                <w:sz w:val="22"/>
                <w:szCs w:val="22"/>
                <w:lang w:eastAsia="en-US"/>
              </w:rPr>
              <w:t>муниципальному</w:t>
            </w:r>
            <w:proofErr w:type="gramEnd"/>
            <w:r w:rsidRPr="00D8344C">
              <w:rPr>
                <w:sz w:val="22"/>
                <w:szCs w:val="22"/>
                <w:lang w:eastAsia="en-US"/>
              </w:rPr>
              <w:t xml:space="preserve"> контроля за истекший период 2023 года выявлены не были.    </w:t>
            </w:r>
          </w:p>
        </w:tc>
      </w:tr>
      <w:tr w:rsidR="00E60A89" w:rsidRPr="00D8344C" w:rsidTr="00523668">
        <w:tc>
          <w:tcPr>
            <w:tcW w:w="809" w:type="dxa"/>
          </w:tcPr>
          <w:p w:rsidR="00985178" w:rsidRPr="00D8344C" w:rsidRDefault="00985178" w:rsidP="0090196D">
            <w:pPr>
              <w:jc w:val="center"/>
              <w:rPr>
                <w:b/>
                <w:sz w:val="22"/>
                <w:szCs w:val="22"/>
              </w:rPr>
            </w:pPr>
            <w:r w:rsidRPr="00D8344C">
              <w:rPr>
                <w:b/>
                <w:sz w:val="22"/>
                <w:szCs w:val="22"/>
              </w:rPr>
              <w:lastRenderedPageBreak/>
              <w:t>3</w:t>
            </w:r>
          </w:p>
        </w:tc>
        <w:tc>
          <w:tcPr>
            <w:tcW w:w="15210" w:type="dxa"/>
            <w:gridSpan w:val="4"/>
          </w:tcPr>
          <w:p w:rsidR="00985178" w:rsidRPr="00D8344C" w:rsidRDefault="00985178" w:rsidP="003A30E3">
            <w:pPr>
              <w:rPr>
                <w:b/>
                <w:sz w:val="22"/>
                <w:szCs w:val="22"/>
              </w:rPr>
            </w:pPr>
            <w:r w:rsidRPr="00D8344C">
              <w:rPr>
                <w:b/>
                <w:sz w:val="22"/>
                <w:szCs w:val="22"/>
              </w:rPr>
              <w:t>Усиление антикоррупционной составляющей в кадровой работе</w:t>
            </w:r>
          </w:p>
        </w:tc>
      </w:tr>
      <w:tr w:rsidR="00E60A89" w:rsidRPr="00D8344C" w:rsidTr="00523668">
        <w:tc>
          <w:tcPr>
            <w:tcW w:w="809" w:type="dxa"/>
          </w:tcPr>
          <w:p w:rsidR="00985178" w:rsidRPr="00370F08" w:rsidRDefault="00985178" w:rsidP="0090196D">
            <w:pPr>
              <w:jc w:val="center"/>
              <w:rPr>
                <w:sz w:val="22"/>
                <w:szCs w:val="22"/>
              </w:rPr>
            </w:pPr>
            <w:r w:rsidRPr="00370F08">
              <w:rPr>
                <w:sz w:val="22"/>
                <w:szCs w:val="22"/>
              </w:rPr>
              <w:t>3.1</w:t>
            </w:r>
          </w:p>
        </w:tc>
        <w:tc>
          <w:tcPr>
            <w:tcW w:w="2736" w:type="dxa"/>
          </w:tcPr>
          <w:p w:rsidR="00985178" w:rsidRPr="00370F08" w:rsidRDefault="00985178" w:rsidP="00F77A65">
            <w:pPr>
              <w:jc w:val="both"/>
              <w:rPr>
                <w:sz w:val="22"/>
                <w:szCs w:val="22"/>
              </w:rPr>
            </w:pPr>
            <w:r w:rsidRPr="00370F08">
              <w:rPr>
                <w:sz w:val="22"/>
                <w:szCs w:val="22"/>
              </w:rPr>
              <w:t xml:space="preserve">Организация и проведение проверок соблюдения муниципальными служащими  ограничений и запретов, требований о предотвращении и урегулировании конфликта интересов, исполнения обязанностей, установленных в целях противодействия коррупции </w:t>
            </w:r>
          </w:p>
        </w:tc>
        <w:tc>
          <w:tcPr>
            <w:tcW w:w="1418" w:type="dxa"/>
          </w:tcPr>
          <w:p w:rsidR="00985178" w:rsidRPr="00370F08" w:rsidRDefault="00985178" w:rsidP="004D4790">
            <w:pPr>
              <w:ind w:left="33" w:right="35"/>
              <w:jc w:val="center"/>
              <w:rPr>
                <w:sz w:val="22"/>
                <w:szCs w:val="22"/>
              </w:rPr>
            </w:pPr>
            <w:r w:rsidRPr="00370F08">
              <w:rPr>
                <w:sz w:val="22"/>
                <w:szCs w:val="22"/>
              </w:rPr>
              <w:t>в течение года</w:t>
            </w:r>
          </w:p>
          <w:p w:rsidR="00985178" w:rsidRPr="00370F08" w:rsidRDefault="00985178" w:rsidP="0090196D">
            <w:pPr>
              <w:ind w:left="-146" w:right="-109"/>
              <w:jc w:val="center"/>
              <w:rPr>
                <w:b/>
                <w:sz w:val="22"/>
                <w:szCs w:val="22"/>
              </w:rPr>
            </w:pPr>
          </w:p>
        </w:tc>
        <w:tc>
          <w:tcPr>
            <w:tcW w:w="1984" w:type="dxa"/>
          </w:tcPr>
          <w:p w:rsidR="00985178" w:rsidRPr="00370F08" w:rsidRDefault="00985178" w:rsidP="0090196D">
            <w:pPr>
              <w:jc w:val="both"/>
              <w:rPr>
                <w:sz w:val="22"/>
                <w:szCs w:val="22"/>
              </w:rPr>
            </w:pPr>
            <w:r w:rsidRPr="00370F08">
              <w:rPr>
                <w:sz w:val="22"/>
                <w:szCs w:val="22"/>
              </w:rPr>
              <w:t xml:space="preserve">отдел муниципальной службы и кадров, </w:t>
            </w:r>
          </w:p>
          <w:p w:rsidR="00985178" w:rsidRPr="00370F08" w:rsidRDefault="00985178" w:rsidP="0090196D">
            <w:pPr>
              <w:jc w:val="both"/>
              <w:rPr>
                <w:sz w:val="22"/>
                <w:szCs w:val="22"/>
              </w:rPr>
            </w:pPr>
            <w:r w:rsidRPr="00370F08">
              <w:rPr>
                <w:sz w:val="22"/>
                <w:szCs w:val="22"/>
              </w:rPr>
              <w:t>ответственные подразделения (лица) органов администрации города</w:t>
            </w:r>
          </w:p>
        </w:tc>
        <w:tc>
          <w:tcPr>
            <w:tcW w:w="9072" w:type="dxa"/>
          </w:tcPr>
          <w:p w:rsidR="0052361F" w:rsidRPr="0052361F" w:rsidRDefault="00985178" w:rsidP="00CD16A3">
            <w:pPr>
              <w:ind w:firstLine="459"/>
              <w:jc w:val="both"/>
              <w:rPr>
                <w:sz w:val="22"/>
                <w:szCs w:val="22"/>
              </w:rPr>
            </w:pPr>
            <w:r w:rsidRPr="0052361F">
              <w:rPr>
                <w:sz w:val="22"/>
                <w:szCs w:val="22"/>
              </w:rPr>
              <w:t xml:space="preserve">В течение года </w:t>
            </w:r>
            <w:r w:rsidR="00487329" w:rsidRPr="0052361F">
              <w:rPr>
                <w:sz w:val="22"/>
                <w:szCs w:val="22"/>
              </w:rPr>
              <w:t xml:space="preserve">было организовано </w:t>
            </w:r>
            <w:r w:rsidR="0052361F" w:rsidRPr="0052361F">
              <w:rPr>
                <w:sz w:val="22"/>
                <w:szCs w:val="22"/>
              </w:rPr>
              <w:t>4</w:t>
            </w:r>
            <w:r w:rsidR="00487329" w:rsidRPr="0052361F">
              <w:rPr>
                <w:sz w:val="22"/>
                <w:szCs w:val="22"/>
              </w:rPr>
              <w:t xml:space="preserve"> проверки </w:t>
            </w:r>
            <w:r w:rsidRPr="0052361F">
              <w:rPr>
                <w:sz w:val="22"/>
                <w:szCs w:val="22"/>
              </w:rPr>
              <w:t>соблюдения муниципальными служащими  ограничений, запретов и требований, установленных в целях противодействия коррупции, Кодекса этики и служебного поведения администрации города Чебоксары</w:t>
            </w:r>
            <w:r w:rsidR="00487329" w:rsidRPr="0052361F">
              <w:rPr>
                <w:sz w:val="22"/>
                <w:szCs w:val="22"/>
              </w:rPr>
              <w:t xml:space="preserve">. </w:t>
            </w:r>
          </w:p>
          <w:p w:rsidR="00985178" w:rsidRPr="0052361F" w:rsidRDefault="00985178" w:rsidP="00CD16A3">
            <w:pPr>
              <w:ind w:firstLine="459"/>
              <w:jc w:val="both"/>
              <w:rPr>
                <w:sz w:val="22"/>
                <w:szCs w:val="22"/>
              </w:rPr>
            </w:pPr>
            <w:r w:rsidRPr="0052361F">
              <w:rPr>
                <w:sz w:val="22"/>
                <w:szCs w:val="22"/>
              </w:rPr>
              <w:t>1 муниципальный служащий был привечен к дисциплинарной ответственности за нарушение Кодекса этики и служебного поведения муниципальных служащих.</w:t>
            </w:r>
          </w:p>
          <w:p w:rsidR="00985178" w:rsidRPr="00D8344C" w:rsidRDefault="00985178" w:rsidP="009430F4">
            <w:pPr>
              <w:ind w:firstLine="459"/>
              <w:jc w:val="both"/>
              <w:rPr>
                <w:color w:val="FF0000"/>
                <w:sz w:val="22"/>
                <w:szCs w:val="22"/>
              </w:rPr>
            </w:pPr>
            <w:r w:rsidRPr="00D8344C">
              <w:rPr>
                <w:sz w:val="22"/>
                <w:szCs w:val="22"/>
              </w:rPr>
              <w:t>Ежегодно проводится анализ возможного конфликта интересов, родственных и аффилированных связей в администрации города, в ее территориальных, отраслевых и функциональных органах, а также в муниципальных учреждениях и иных организациях, учредителем которых выступает администрация города Чебоксары. Актуализация сведений, содержащихся в анкетах служащих, проведена. Фактов близкого родства или свойства (родители, супруги, дети, братья, сестры, а также братья, сестры, родители, дети супругов и супруги детей), связанных с непосредственной подчиненностью или подконтрольностью одного из них другому, среди муниципальных служащих не выявлено.</w:t>
            </w:r>
          </w:p>
        </w:tc>
      </w:tr>
      <w:tr w:rsidR="00E60A89" w:rsidRPr="00D8344C" w:rsidTr="00523668">
        <w:tc>
          <w:tcPr>
            <w:tcW w:w="809" w:type="dxa"/>
          </w:tcPr>
          <w:p w:rsidR="00985178" w:rsidRPr="00370F08" w:rsidRDefault="00985178" w:rsidP="0090196D">
            <w:pPr>
              <w:jc w:val="center"/>
              <w:rPr>
                <w:sz w:val="22"/>
                <w:szCs w:val="22"/>
              </w:rPr>
            </w:pPr>
            <w:r w:rsidRPr="00370F08">
              <w:rPr>
                <w:sz w:val="22"/>
                <w:szCs w:val="22"/>
              </w:rPr>
              <w:t>3.2</w:t>
            </w:r>
          </w:p>
        </w:tc>
        <w:tc>
          <w:tcPr>
            <w:tcW w:w="2736" w:type="dxa"/>
          </w:tcPr>
          <w:p w:rsidR="00985178" w:rsidRPr="00370F08" w:rsidRDefault="00985178" w:rsidP="00342E61">
            <w:pPr>
              <w:jc w:val="both"/>
              <w:rPr>
                <w:sz w:val="22"/>
                <w:szCs w:val="22"/>
              </w:rPr>
            </w:pPr>
            <w:r w:rsidRPr="00370F08">
              <w:rPr>
                <w:sz w:val="22"/>
                <w:szCs w:val="22"/>
              </w:rPr>
              <w:t xml:space="preserve">Обеспечение своевременного представления муниципальными служащими  сведений о доходах, расходах, об имуществе и обязательствах имущественного </w:t>
            </w:r>
            <w:r w:rsidRPr="00370F08">
              <w:rPr>
                <w:sz w:val="22"/>
                <w:szCs w:val="22"/>
              </w:rPr>
              <w:lastRenderedPageBreak/>
              <w:t>характера (далее - сведения)</w:t>
            </w:r>
          </w:p>
        </w:tc>
        <w:tc>
          <w:tcPr>
            <w:tcW w:w="1418" w:type="dxa"/>
          </w:tcPr>
          <w:p w:rsidR="00985178" w:rsidRPr="00370F08" w:rsidRDefault="00985178" w:rsidP="0090196D">
            <w:pPr>
              <w:ind w:left="-146" w:right="-109"/>
              <w:jc w:val="center"/>
              <w:rPr>
                <w:sz w:val="22"/>
                <w:szCs w:val="22"/>
              </w:rPr>
            </w:pPr>
            <w:r w:rsidRPr="00370F08">
              <w:rPr>
                <w:sz w:val="22"/>
                <w:szCs w:val="22"/>
              </w:rPr>
              <w:lastRenderedPageBreak/>
              <w:t>до 30 апреля</w:t>
            </w:r>
          </w:p>
          <w:p w:rsidR="00985178" w:rsidRPr="00370F08" w:rsidRDefault="00985178" w:rsidP="0090196D">
            <w:pPr>
              <w:ind w:left="-146" w:right="-109"/>
              <w:jc w:val="center"/>
              <w:rPr>
                <w:sz w:val="22"/>
                <w:szCs w:val="22"/>
              </w:rPr>
            </w:pPr>
          </w:p>
        </w:tc>
        <w:tc>
          <w:tcPr>
            <w:tcW w:w="1984" w:type="dxa"/>
          </w:tcPr>
          <w:p w:rsidR="00985178" w:rsidRPr="00370F08" w:rsidRDefault="00985178" w:rsidP="0090196D">
            <w:pPr>
              <w:jc w:val="both"/>
              <w:rPr>
                <w:sz w:val="22"/>
                <w:szCs w:val="22"/>
              </w:rPr>
            </w:pPr>
            <w:r w:rsidRPr="00370F08">
              <w:rPr>
                <w:sz w:val="22"/>
                <w:szCs w:val="22"/>
              </w:rPr>
              <w:t>отдел муниципальной службы и кадров,</w:t>
            </w:r>
          </w:p>
          <w:p w:rsidR="00985178" w:rsidRPr="00370F08" w:rsidRDefault="00985178" w:rsidP="0090196D">
            <w:pPr>
              <w:jc w:val="both"/>
              <w:rPr>
                <w:sz w:val="22"/>
                <w:szCs w:val="22"/>
              </w:rPr>
            </w:pPr>
            <w:r w:rsidRPr="00370F08">
              <w:rPr>
                <w:sz w:val="22"/>
                <w:szCs w:val="22"/>
              </w:rPr>
              <w:t xml:space="preserve">ответственные подразделения (лица) органов администрации города </w:t>
            </w:r>
          </w:p>
        </w:tc>
        <w:tc>
          <w:tcPr>
            <w:tcW w:w="9072" w:type="dxa"/>
          </w:tcPr>
          <w:p w:rsidR="00985178" w:rsidRPr="00D8344C" w:rsidRDefault="00985178" w:rsidP="00CD16A3">
            <w:pPr>
              <w:ind w:firstLine="459"/>
              <w:jc w:val="both"/>
              <w:rPr>
                <w:sz w:val="22"/>
                <w:szCs w:val="22"/>
              </w:rPr>
            </w:pPr>
            <w:r w:rsidRPr="00D8344C">
              <w:rPr>
                <w:sz w:val="22"/>
                <w:szCs w:val="22"/>
              </w:rPr>
              <w:t>С целью обеспечения своевременного представления муниципальными служащими  сведений в администрации города Чебоксары:</w:t>
            </w:r>
          </w:p>
          <w:p w:rsidR="00F60B73" w:rsidRPr="00F60B73" w:rsidRDefault="00985178" w:rsidP="00F60B73">
            <w:pPr>
              <w:pStyle w:val="ad"/>
              <w:ind w:firstLine="459"/>
              <w:jc w:val="both"/>
              <w:rPr>
                <w:rFonts w:ascii="Times New Roman" w:eastAsia="Calibri" w:hAnsi="Times New Roman" w:cs="Times New Roman"/>
                <w:lang w:eastAsia="ru-RU"/>
              </w:rPr>
            </w:pPr>
            <w:r w:rsidRPr="00D8344C">
              <w:rPr>
                <w:rFonts w:ascii="Times New Roman" w:eastAsia="Calibri" w:hAnsi="Times New Roman" w:cs="Times New Roman"/>
                <w:lang w:eastAsia="ru-RU"/>
              </w:rPr>
              <w:t xml:space="preserve">1) </w:t>
            </w:r>
            <w:r w:rsidR="00F60B73" w:rsidRPr="00F60B73">
              <w:rPr>
                <w:rFonts w:ascii="Times New Roman" w:eastAsia="Calibri" w:hAnsi="Times New Roman" w:cs="Times New Roman"/>
                <w:lang w:eastAsia="ru-RU"/>
              </w:rPr>
              <w:t>разработа</w:t>
            </w:r>
            <w:r w:rsidR="00F60B73">
              <w:rPr>
                <w:rFonts w:ascii="Times New Roman" w:eastAsia="Calibri" w:hAnsi="Times New Roman" w:cs="Times New Roman"/>
                <w:lang w:eastAsia="ru-RU"/>
              </w:rPr>
              <w:t>н</w:t>
            </w:r>
            <w:r w:rsidR="00F60B73" w:rsidRPr="00F60B73">
              <w:rPr>
                <w:rFonts w:ascii="Times New Roman" w:eastAsia="Calibri" w:hAnsi="Times New Roman" w:cs="Times New Roman"/>
                <w:lang w:eastAsia="ru-RU"/>
              </w:rPr>
              <w:t xml:space="preserve"> единый комплекс мероприятий, направленный на повышение качества предоставления сведений о доходах в 202</w:t>
            </w:r>
            <w:r w:rsidR="00F60B73">
              <w:rPr>
                <w:rFonts w:ascii="Times New Roman" w:eastAsia="Calibri" w:hAnsi="Times New Roman" w:cs="Times New Roman"/>
                <w:lang w:eastAsia="ru-RU"/>
              </w:rPr>
              <w:t>3</w:t>
            </w:r>
            <w:r w:rsidR="00F60B73" w:rsidRPr="00F60B73">
              <w:rPr>
                <w:rFonts w:ascii="Times New Roman" w:eastAsia="Calibri" w:hAnsi="Times New Roman" w:cs="Times New Roman"/>
                <w:lang w:eastAsia="ru-RU"/>
              </w:rPr>
              <w:t xml:space="preserve"> году (за 202</w:t>
            </w:r>
            <w:r w:rsidR="00F60B73">
              <w:rPr>
                <w:rFonts w:ascii="Times New Roman" w:eastAsia="Calibri" w:hAnsi="Times New Roman" w:cs="Times New Roman"/>
                <w:lang w:eastAsia="ru-RU"/>
              </w:rPr>
              <w:t>2</w:t>
            </w:r>
            <w:r w:rsidR="00F60B73" w:rsidRPr="00F60B73">
              <w:rPr>
                <w:rFonts w:ascii="Times New Roman" w:eastAsia="Calibri" w:hAnsi="Times New Roman" w:cs="Times New Roman"/>
                <w:lang w:eastAsia="ru-RU"/>
              </w:rPr>
              <w:t xml:space="preserve"> год)</w:t>
            </w:r>
            <w:r w:rsidR="00F60B73">
              <w:rPr>
                <w:rFonts w:ascii="Times New Roman" w:eastAsia="Calibri" w:hAnsi="Times New Roman" w:cs="Times New Roman"/>
                <w:lang w:eastAsia="ru-RU"/>
              </w:rPr>
              <w:t>: было проведено 17 о</w:t>
            </w:r>
            <w:r w:rsidR="00F60B73" w:rsidRPr="00F60B73">
              <w:rPr>
                <w:rFonts w:ascii="Times New Roman" w:eastAsia="Calibri" w:hAnsi="Times New Roman" w:cs="Times New Roman"/>
                <w:lang w:eastAsia="ru-RU"/>
              </w:rPr>
              <w:t>бучающи</w:t>
            </w:r>
            <w:r w:rsidR="00F60B73">
              <w:rPr>
                <w:rFonts w:ascii="Times New Roman" w:eastAsia="Calibri" w:hAnsi="Times New Roman" w:cs="Times New Roman"/>
                <w:lang w:eastAsia="ru-RU"/>
              </w:rPr>
              <w:t>х</w:t>
            </w:r>
            <w:r w:rsidR="00F60B73" w:rsidRPr="00F60B73">
              <w:rPr>
                <w:rFonts w:ascii="Times New Roman" w:eastAsia="Calibri" w:hAnsi="Times New Roman" w:cs="Times New Roman"/>
                <w:lang w:eastAsia="ru-RU"/>
              </w:rPr>
              <w:t xml:space="preserve"> мероприяти</w:t>
            </w:r>
            <w:r w:rsidR="00F60B73">
              <w:rPr>
                <w:rFonts w:ascii="Times New Roman" w:eastAsia="Calibri" w:hAnsi="Times New Roman" w:cs="Times New Roman"/>
                <w:lang w:eastAsia="ru-RU"/>
              </w:rPr>
              <w:t xml:space="preserve">й </w:t>
            </w:r>
            <w:r w:rsidR="00F60B73" w:rsidRPr="00F60B73">
              <w:rPr>
                <w:rFonts w:ascii="Times New Roman" w:eastAsia="Calibri" w:hAnsi="Times New Roman" w:cs="Times New Roman"/>
                <w:lang w:eastAsia="ru-RU"/>
              </w:rPr>
              <w:t>с участием представителей прокуратуры города Чебоксары (прокуратур районов города)</w:t>
            </w:r>
            <w:r w:rsidR="00080577">
              <w:rPr>
                <w:rFonts w:ascii="Times New Roman" w:eastAsia="Calibri" w:hAnsi="Times New Roman" w:cs="Times New Roman"/>
                <w:lang w:eastAsia="ru-RU"/>
              </w:rPr>
              <w:t xml:space="preserve"> и </w:t>
            </w:r>
            <w:r w:rsidR="00F60B73" w:rsidRPr="00F60B73">
              <w:rPr>
                <w:rFonts w:ascii="Times New Roman" w:eastAsia="Calibri" w:hAnsi="Times New Roman" w:cs="Times New Roman"/>
                <w:lang w:eastAsia="ru-RU"/>
              </w:rPr>
              <w:t>Администрации Главы ЧР.</w:t>
            </w:r>
          </w:p>
          <w:p w:rsidR="00985178" w:rsidRPr="00D8344C" w:rsidRDefault="00080577" w:rsidP="00CD16A3">
            <w:pPr>
              <w:pStyle w:val="ad"/>
              <w:ind w:firstLine="459"/>
              <w:jc w:val="both"/>
              <w:rPr>
                <w:rFonts w:ascii="Times New Roman" w:eastAsia="Calibri" w:hAnsi="Times New Roman" w:cs="Times New Roman"/>
                <w:lang w:eastAsia="ru-RU"/>
              </w:rPr>
            </w:pPr>
            <w:r>
              <w:rPr>
                <w:rFonts w:ascii="Times New Roman" w:eastAsia="Calibri" w:hAnsi="Times New Roman" w:cs="Times New Roman"/>
                <w:lang w:eastAsia="ru-RU"/>
              </w:rPr>
              <w:t xml:space="preserve">2) </w:t>
            </w:r>
            <w:r w:rsidR="00985178" w:rsidRPr="00D8344C">
              <w:rPr>
                <w:rFonts w:ascii="Times New Roman" w:eastAsia="Calibri" w:hAnsi="Times New Roman" w:cs="Times New Roman"/>
                <w:lang w:eastAsia="ru-RU"/>
              </w:rPr>
              <w:t xml:space="preserve">разработана специальная Памятка </w:t>
            </w:r>
            <w:bookmarkStart w:id="0" w:name="_Toc395793199"/>
            <w:bookmarkStart w:id="1" w:name="_Toc395793142"/>
            <w:bookmarkStart w:id="2" w:name="_Toc395793067"/>
            <w:r w:rsidR="00985178" w:rsidRPr="00D8344C">
              <w:rPr>
                <w:rFonts w:ascii="Times New Roman" w:eastAsia="Calibri" w:hAnsi="Times New Roman" w:cs="Times New Roman"/>
                <w:lang w:eastAsia="ru-RU"/>
              </w:rPr>
              <w:t xml:space="preserve">лицу, </w:t>
            </w:r>
            <w:bookmarkEnd w:id="0"/>
            <w:bookmarkEnd w:id="1"/>
            <w:bookmarkEnd w:id="2"/>
            <w:r w:rsidR="00985178" w:rsidRPr="00D8344C">
              <w:rPr>
                <w:rFonts w:ascii="Times New Roman" w:eastAsia="Calibri" w:hAnsi="Times New Roman" w:cs="Times New Roman"/>
                <w:lang w:eastAsia="ru-RU"/>
              </w:rPr>
              <w:t>поступающему на муниципальную службу, в которой в том числе разъясняется обязанность служащих по представлению сведений и о размещении информации в информационно-телекоммуникационной сети «Интернет»;</w:t>
            </w:r>
          </w:p>
          <w:p w:rsidR="00985178" w:rsidRPr="00D8344C" w:rsidRDefault="00080577" w:rsidP="00CD16A3">
            <w:pPr>
              <w:pStyle w:val="ad"/>
              <w:ind w:firstLine="459"/>
              <w:jc w:val="both"/>
              <w:rPr>
                <w:rFonts w:ascii="Times New Roman" w:eastAsia="Calibri" w:hAnsi="Times New Roman" w:cs="Times New Roman"/>
                <w:lang w:eastAsia="ru-RU"/>
              </w:rPr>
            </w:pPr>
            <w:r>
              <w:rPr>
                <w:rFonts w:ascii="Times New Roman" w:eastAsia="Calibri" w:hAnsi="Times New Roman" w:cs="Times New Roman"/>
                <w:lang w:eastAsia="ru-RU"/>
              </w:rPr>
              <w:lastRenderedPageBreak/>
              <w:t>3</w:t>
            </w:r>
            <w:r w:rsidR="00985178" w:rsidRPr="00D8344C">
              <w:rPr>
                <w:rFonts w:ascii="Times New Roman" w:eastAsia="Calibri" w:hAnsi="Times New Roman" w:cs="Times New Roman"/>
                <w:lang w:eastAsia="ru-RU"/>
              </w:rPr>
              <w:t>) проводится  информационно-разъяснительная работа с муниципальными служащими и ответственными лицами.</w:t>
            </w:r>
          </w:p>
          <w:p w:rsidR="00985178" w:rsidRPr="00D8344C" w:rsidRDefault="00985178" w:rsidP="00467058">
            <w:pPr>
              <w:ind w:firstLine="459"/>
              <w:jc w:val="both"/>
              <w:rPr>
                <w:color w:val="FF0000"/>
                <w:sz w:val="22"/>
                <w:szCs w:val="22"/>
              </w:rPr>
            </w:pPr>
            <w:r w:rsidRPr="00D8344C">
              <w:rPr>
                <w:sz w:val="22"/>
                <w:szCs w:val="22"/>
              </w:rPr>
              <w:t>В 202</w:t>
            </w:r>
            <w:r w:rsidR="007B0C12" w:rsidRPr="00D8344C">
              <w:rPr>
                <w:sz w:val="22"/>
                <w:szCs w:val="22"/>
              </w:rPr>
              <w:t>3</w:t>
            </w:r>
            <w:r w:rsidRPr="00D8344C">
              <w:rPr>
                <w:sz w:val="22"/>
                <w:szCs w:val="22"/>
              </w:rPr>
              <w:t xml:space="preserve"> году </w:t>
            </w:r>
            <w:r w:rsidR="00A35202">
              <w:rPr>
                <w:sz w:val="22"/>
                <w:szCs w:val="22"/>
              </w:rPr>
              <w:t>3</w:t>
            </w:r>
            <w:r w:rsidR="00467058">
              <w:rPr>
                <w:sz w:val="22"/>
                <w:szCs w:val="22"/>
              </w:rPr>
              <w:t>41</w:t>
            </w:r>
            <w:r w:rsidR="00527AF8" w:rsidRPr="00D8344C">
              <w:rPr>
                <w:sz w:val="22"/>
                <w:szCs w:val="22"/>
              </w:rPr>
              <w:t xml:space="preserve"> </w:t>
            </w:r>
            <w:r w:rsidRPr="00D8344C">
              <w:rPr>
                <w:sz w:val="22"/>
                <w:szCs w:val="22"/>
              </w:rPr>
              <w:t>служащ</w:t>
            </w:r>
            <w:r w:rsidR="00527AF8" w:rsidRPr="00D8344C">
              <w:rPr>
                <w:sz w:val="22"/>
                <w:szCs w:val="22"/>
              </w:rPr>
              <w:t>ий</w:t>
            </w:r>
            <w:r w:rsidRPr="00D8344C">
              <w:rPr>
                <w:sz w:val="22"/>
                <w:szCs w:val="22"/>
              </w:rPr>
              <w:t xml:space="preserve"> представили сведения в установленный законодательством срок. </w:t>
            </w:r>
          </w:p>
        </w:tc>
      </w:tr>
      <w:tr w:rsidR="00E60A89" w:rsidRPr="00D8344C" w:rsidTr="00523668">
        <w:tc>
          <w:tcPr>
            <w:tcW w:w="809" w:type="dxa"/>
          </w:tcPr>
          <w:p w:rsidR="00985178" w:rsidRPr="00D8344C" w:rsidRDefault="00985178" w:rsidP="0090196D">
            <w:pPr>
              <w:jc w:val="center"/>
              <w:rPr>
                <w:sz w:val="22"/>
                <w:szCs w:val="22"/>
              </w:rPr>
            </w:pPr>
            <w:r w:rsidRPr="00D8344C">
              <w:rPr>
                <w:sz w:val="22"/>
                <w:szCs w:val="22"/>
              </w:rPr>
              <w:lastRenderedPageBreak/>
              <w:t>3.3</w:t>
            </w:r>
          </w:p>
        </w:tc>
        <w:tc>
          <w:tcPr>
            <w:tcW w:w="2736" w:type="dxa"/>
          </w:tcPr>
          <w:p w:rsidR="00985178" w:rsidRPr="00D8344C" w:rsidRDefault="00985178" w:rsidP="00B24CB7">
            <w:pPr>
              <w:jc w:val="both"/>
              <w:rPr>
                <w:sz w:val="22"/>
                <w:szCs w:val="22"/>
              </w:rPr>
            </w:pPr>
            <w:r w:rsidRPr="00D8344C">
              <w:rPr>
                <w:sz w:val="22"/>
                <w:szCs w:val="22"/>
              </w:rPr>
              <w:t>Размещение сведений на официальных сайтах администрации города и органов администрации города в информационно-телекоммуникационной сети «Интернет»</w:t>
            </w:r>
          </w:p>
        </w:tc>
        <w:tc>
          <w:tcPr>
            <w:tcW w:w="1418" w:type="dxa"/>
          </w:tcPr>
          <w:p w:rsidR="00985178" w:rsidRPr="00D8344C" w:rsidRDefault="00985178" w:rsidP="0090196D">
            <w:pPr>
              <w:jc w:val="center"/>
              <w:rPr>
                <w:sz w:val="22"/>
                <w:szCs w:val="22"/>
              </w:rPr>
            </w:pPr>
            <w:r w:rsidRPr="00D8344C">
              <w:rPr>
                <w:sz w:val="22"/>
                <w:szCs w:val="22"/>
              </w:rPr>
              <w:t>в течение 14 рабочих дней со дня истечения срока  для их подачи</w:t>
            </w:r>
          </w:p>
        </w:tc>
        <w:tc>
          <w:tcPr>
            <w:tcW w:w="1984" w:type="dxa"/>
          </w:tcPr>
          <w:p w:rsidR="00985178" w:rsidRPr="00D8344C" w:rsidRDefault="00985178" w:rsidP="0090196D">
            <w:pPr>
              <w:jc w:val="both"/>
              <w:rPr>
                <w:sz w:val="22"/>
                <w:szCs w:val="22"/>
              </w:rPr>
            </w:pPr>
            <w:r w:rsidRPr="00D8344C">
              <w:rPr>
                <w:sz w:val="22"/>
                <w:szCs w:val="22"/>
              </w:rPr>
              <w:t>отдел муниципальной службы и кадров,</w:t>
            </w:r>
          </w:p>
          <w:p w:rsidR="00985178" w:rsidRPr="00D8344C" w:rsidRDefault="00985178" w:rsidP="0090196D">
            <w:pPr>
              <w:jc w:val="both"/>
              <w:rPr>
                <w:sz w:val="22"/>
                <w:szCs w:val="22"/>
              </w:rPr>
            </w:pPr>
            <w:r w:rsidRPr="00D8344C">
              <w:rPr>
                <w:sz w:val="22"/>
                <w:szCs w:val="22"/>
              </w:rPr>
              <w:t xml:space="preserve">ответственные подразделения (лица) органов администрации города </w:t>
            </w:r>
          </w:p>
        </w:tc>
        <w:tc>
          <w:tcPr>
            <w:tcW w:w="9072" w:type="dxa"/>
          </w:tcPr>
          <w:p w:rsidR="004D6832" w:rsidRPr="00D8344C" w:rsidRDefault="004D6832" w:rsidP="004D6832">
            <w:pPr>
              <w:ind w:firstLine="459"/>
              <w:jc w:val="both"/>
              <w:rPr>
                <w:sz w:val="22"/>
                <w:szCs w:val="22"/>
              </w:rPr>
            </w:pPr>
            <w:r w:rsidRPr="00D8344C">
              <w:rPr>
                <w:sz w:val="22"/>
                <w:szCs w:val="22"/>
              </w:rPr>
              <w:t>Из 3</w:t>
            </w:r>
            <w:r w:rsidR="00467058">
              <w:rPr>
                <w:sz w:val="22"/>
                <w:szCs w:val="22"/>
              </w:rPr>
              <w:t>41</w:t>
            </w:r>
            <w:r w:rsidRPr="00D8344C">
              <w:rPr>
                <w:sz w:val="22"/>
                <w:szCs w:val="22"/>
              </w:rPr>
              <w:t xml:space="preserve"> лиц, замещающих должности муниципальной службы в исполнительно-распорядительном органе города Чебоксары - администрации города Чебоксары Чувашской Республики, обязанных представить сведения о доходах, об имуществе и обязательствах имущественного характера за отчетный 2022 год, данная обязанность исполнена всеми 3</w:t>
            </w:r>
            <w:r w:rsidR="00467058">
              <w:rPr>
                <w:sz w:val="22"/>
                <w:szCs w:val="22"/>
              </w:rPr>
              <w:t>41</w:t>
            </w:r>
            <w:r w:rsidRPr="00D8344C">
              <w:rPr>
                <w:sz w:val="22"/>
                <w:szCs w:val="22"/>
              </w:rPr>
              <w:t xml:space="preserve"> должностным лиц</w:t>
            </w:r>
            <w:r w:rsidR="00467058">
              <w:rPr>
                <w:sz w:val="22"/>
                <w:szCs w:val="22"/>
              </w:rPr>
              <w:t>ом</w:t>
            </w:r>
            <w:r w:rsidRPr="00D8344C">
              <w:rPr>
                <w:sz w:val="22"/>
                <w:szCs w:val="22"/>
              </w:rPr>
              <w:t xml:space="preserve">, в </w:t>
            </w:r>
            <w:proofErr w:type="spellStart"/>
            <w:r w:rsidRPr="00D8344C">
              <w:rPr>
                <w:sz w:val="22"/>
                <w:szCs w:val="22"/>
              </w:rPr>
              <w:t>т.ч</w:t>
            </w:r>
            <w:proofErr w:type="spellEnd"/>
            <w:r w:rsidRPr="00D8344C">
              <w:rPr>
                <w:sz w:val="22"/>
                <w:szCs w:val="22"/>
              </w:rPr>
              <w:t>. главой администрации города Чебоксары.</w:t>
            </w:r>
          </w:p>
          <w:p w:rsidR="004D6832" w:rsidRPr="00D8344C" w:rsidRDefault="004D6832" w:rsidP="004D6832">
            <w:pPr>
              <w:ind w:firstLine="459"/>
              <w:jc w:val="both"/>
              <w:rPr>
                <w:sz w:val="22"/>
                <w:szCs w:val="22"/>
              </w:rPr>
            </w:pPr>
            <w:proofErr w:type="gramStart"/>
            <w:r w:rsidRPr="00D8344C">
              <w:rPr>
                <w:sz w:val="22"/>
                <w:szCs w:val="22"/>
              </w:rPr>
              <w:t>В соответствии с подпунктом «ж» пункта 1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 на официальных</w:t>
            </w:r>
            <w:proofErr w:type="gramEnd"/>
            <w:r w:rsidRPr="00D8344C">
              <w:rPr>
                <w:sz w:val="22"/>
                <w:szCs w:val="22"/>
              </w:rPr>
              <w:t xml:space="preserve"> </w:t>
            </w:r>
            <w:proofErr w:type="gramStart"/>
            <w:r w:rsidRPr="00D8344C">
              <w:rPr>
                <w:sz w:val="22"/>
                <w:szCs w:val="22"/>
              </w:rPr>
              <w:t>сайтах</w:t>
            </w:r>
            <w:proofErr w:type="gramEnd"/>
            <w:r w:rsidRPr="00D8344C">
              <w:rPr>
                <w:sz w:val="22"/>
                <w:szCs w:val="22"/>
              </w:rPr>
              <w:t xml:space="preserve"> органов публичной власти и организаций в информационно-телекоммуникационной сети «Интернет» и их предоставление общероссийским средствам массовых коммуникаций для опубликования не осуществляются.</w:t>
            </w:r>
          </w:p>
          <w:p w:rsidR="00E60A89" w:rsidRPr="00D8344C" w:rsidRDefault="004D6832" w:rsidP="004D6832">
            <w:pPr>
              <w:ind w:firstLine="459"/>
              <w:jc w:val="both"/>
              <w:rPr>
                <w:sz w:val="22"/>
                <w:szCs w:val="22"/>
              </w:rPr>
            </w:pPr>
            <w:r w:rsidRPr="00D8344C">
              <w:rPr>
                <w:sz w:val="22"/>
                <w:szCs w:val="22"/>
              </w:rPr>
              <w:t>Официальный интернет-портал правовой информации в сети «Интернет»: http://pravo.gov.ru/proxy/ips/?docbody=&amp;link_id=0&amp;nd=603637722.</w:t>
            </w:r>
          </w:p>
        </w:tc>
      </w:tr>
      <w:tr w:rsidR="00E60A89" w:rsidRPr="00D8344C" w:rsidTr="00523668">
        <w:tc>
          <w:tcPr>
            <w:tcW w:w="809" w:type="dxa"/>
          </w:tcPr>
          <w:p w:rsidR="00985178" w:rsidRPr="00370F08" w:rsidRDefault="00985178" w:rsidP="0090196D">
            <w:pPr>
              <w:jc w:val="center"/>
              <w:rPr>
                <w:sz w:val="22"/>
                <w:szCs w:val="22"/>
              </w:rPr>
            </w:pPr>
            <w:r w:rsidRPr="00370F08">
              <w:rPr>
                <w:sz w:val="22"/>
                <w:szCs w:val="22"/>
              </w:rPr>
              <w:t>3.4</w:t>
            </w:r>
          </w:p>
        </w:tc>
        <w:tc>
          <w:tcPr>
            <w:tcW w:w="2736" w:type="dxa"/>
          </w:tcPr>
          <w:p w:rsidR="00985178" w:rsidRPr="00370F08" w:rsidRDefault="00985178" w:rsidP="0037332D">
            <w:pPr>
              <w:jc w:val="both"/>
              <w:rPr>
                <w:sz w:val="22"/>
                <w:szCs w:val="22"/>
              </w:rPr>
            </w:pPr>
            <w:r w:rsidRPr="00370F08">
              <w:rPr>
                <w:sz w:val="22"/>
                <w:szCs w:val="22"/>
              </w:rPr>
              <w:t>Проведение анализа сведений, представленных муниципальными служащими</w:t>
            </w:r>
          </w:p>
        </w:tc>
        <w:tc>
          <w:tcPr>
            <w:tcW w:w="1418" w:type="dxa"/>
          </w:tcPr>
          <w:p w:rsidR="00985178" w:rsidRPr="00370F08" w:rsidRDefault="00985178" w:rsidP="0090196D">
            <w:pPr>
              <w:jc w:val="center"/>
              <w:rPr>
                <w:sz w:val="22"/>
                <w:szCs w:val="22"/>
              </w:rPr>
            </w:pPr>
            <w:r w:rsidRPr="00370F08">
              <w:rPr>
                <w:sz w:val="22"/>
                <w:szCs w:val="22"/>
              </w:rPr>
              <w:t>с 1 июня по 31 июля</w:t>
            </w:r>
          </w:p>
          <w:p w:rsidR="00985178" w:rsidRPr="00370F08" w:rsidRDefault="00985178" w:rsidP="0090196D">
            <w:pPr>
              <w:jc w:val="center"/>
              <w:rPr>
                <w:sz w:val="22"/>
                <w:szCs w:val="22"/>
              </w:rPr>
            </w:pPr>
          </w:p>
        </w:tc>
        <w:tc>
          <w:tcPr>
            <w:tcW w:w="1984" w:type="dxa"/>
          </w:tcPr>
          <w:p w:rsidR="00985178" w:rsidRPr="00370F08" w:rsidRDefault="00985178" w:rsidP="0090196D">
            <w:pPr>
              <w:jc w:val="both"/>
              <w:rPr>
                <w:sz w:val="22"/>
                <w:szCs w:val="22"/>
              </w:rPr>
            </w:pPr>
            <w:r w:rsidRPr="00370F08">
              <w:rPr>
                <w:sz w:val="22"/>
                <w:szCs w:val="22"/>
              </w:rPr>
              <w:t xml:space="preserve">отдел муниципальной службы и кадров, </w:t>
            </w:r>
          </w:p>
          <w:p w:rsidR="00985178" w:rsidRPr="00370F08" w:rsidRDefault="00985178" w:rsidP="0090196D">
            <w:pPr>
              <w:jc w:val="both"/>
              <w:rPr>
                <w:sz w:val="22"/>
                <w:szCs w:val="22"/>
              </w:rPr>
            </w:pPr>
            <w:r w:rsidRPr="00370F08">
              <w:rPr>
                <w:sz w:val="22"/>
                <w:szCs w:val="22"/>
              </w:rPr>
              <w:t>ответственные подразделения (лица) органов администрации города</w:t>
            </w:r>
          </w:p>
        </w:tc>
        <w:tc>
          <w:tcPr>
            <w:tcW w:w="9072" w:type="dxa"/>
          </w:tcPr>
          <w:p w:rsidR="00985178" w:rsidRPr="00D8344C" w:rsidRDefault="005C268C" w:rsidP="00467058">
            <w:pPr>
              <w:pStyle w:val="ad"/>
              <w:ind w:firstLine="459"/>
              <w:jc w:val="both"/>
              <w:rPr>
                <w:rFonts w:ascii="Times New Roman" w:hAnsi="Times New Roman" w:cs="Times New Roman"/>
                <w:color w:val="FF0000"/>
              </w:rPr>
            </w:pPr>
            <w:r w:rsidRPr="00D8344C">
              <w:rPr>
                <w:rFonts w:ascii="Times New Roman" w:hAnsi="Times New Roman" w:cs="Times New Roman"/>
              </w:rPr>
              <w:t>Количество муниципальных служащих, представивших сведения в рамках декларационной компании 202</w:t>
            </w:r>
            <w:r w:rsidR="00527AF8" w:rsidRPr="00D8344C">
              <w:rPr>
                <w:rFonts w:ascii="Times New Roman" w:hAnsi="Times New Roman" w:cs="Times New Roman"/>
              </w:rPr>
              <w:t>3</w:t>
            </w:r>
            <w:r w:rsidRPr="00D8344C">
              <w:rPr>
                <w:rFonts w:ascii="Times New Roman" w:hAnsi="Times New Roman" w:cs="Times New Roman"/>
              </w:rPr>
              <w:t xml:space="preserve"> года</w:t>
            </w:r>
            <w:r w:rsidR="00A01E5B" w:rsidRPr="00D8344C">
              <w:rPr>
                <w:rFonts w:ascii="Times New Roman" w:hAnsi="Times New Roman" w:cs="Times New Roman"/>
              </w:rPr>
              <w:t xml:space="preserve"> - </w:t>
            </w:r>
            <w:r w:rsidR="00467058">
              <w:rPr>
                <w:rFonts w:ascii="Times New Roman" w:hAnsi="Times New Roman" w:cs="Times New Roman"/>
              </w:rPr>
              <w:t>341</w:t>
            </w:r>
            <w:r w:rsidRPr="00D8344C">
              <w:rPr>
                <w:rFonts w:ascii="Times New Roman" w:hAnsi="Times New Roman" w:cs="Times New Roman"/>
              </w:rPr>
              <w:t xml:space="preserve"> человек. </w:t>
            </w:r>
            <w:r w:rsidR="004E35AC" w:rsidRPr="00D8344C">
              <w:rPr>
                <w:rFonts w:ascii="Times New Roman" w:hAnsi="Times New Roman" w:cs="Times New Roman"/>
              </w:rPr>
              <w:t>О</w:t>
            </w:r>
            <w:r w:rsidR="00985178" w:rsidRPr="00D8344C">
              <w:rPr>
                <w:rFonts w:ascii="Times New Roman" w:hAnsi="Times New Roman" w:cs="Times New Roman"/>
              </w:rPr>
              <w:t xml:space="preserve">тветственными подразделениями (лицами) проведен анализ </w:t>
            </w:r>
            <w:r w:rsidR="00B33870" w:rsidRPr="00D8344C">
              <w:rPr>
                <w:rFonts w:ascii="Times New Roman" w:hAnsi="Times New Roman" w:cs="Times New Roman"/>
              </w:rPr>
              <w:t>всех сведений, представленных муниципальными</w:t>
            </w:r>
            <w:r w:rsidR="0070431A" w:rsidRPr="00D8344C">
              <w:rPr>
                <w:rFonts w:ascii="Times New Roman" w:hAnsi="Times New Roman" w:cs="Times New Roman"/>
              </w:rPr>
              <w:t xml:space="preserve"> служащими</w:t>
            </w:r>
            <w:r w:rsidR="00985178" w:rsidRPr="00D8344C">
              <w:rPr>
                <w:rFonts w:ascii="Times New Roman" w:hAnsi="Times New Roman" w:cs="Times New Roman"/>
              </w:rPr>
              <w:t xml:space="preserve">. По результатам анализа выявлено нарушения у </w:t>
            </w:r>
            <w:r w:rsidR="00885DBF" w:rsidRPr="00D8344C">
              <w:rPr>
                <w:rFonts w:ascii="Times New Roman" w:hAnsi="Times New Roman" w:cs="Times New Roman"/>
              </w:rPr>
              <w:t>26</w:t>
            </w:r>
            <w:r w:rsidR="00985178" w:rsidRPr="00D8344C">
              <w:rPr>
                <w:rFonts w:ascii="Times New Roman" w:hAnsi="Times New Roman" w:cs="Times New Roman"/>
              </w:rPr>
              <w:t xml:space="preserve"> служащих (</w:t>
            </w:r>
            <w:r w:rsidR="00885DBF" w:rsidRPr="00D8344C">
              <w:rPr>
                <w:rFonts w:ascii="Times New Roman" w:hAnsi="Times New Roman" w:cs="Times New Roman"/>
              </w:rPr>
              <w:t>7,6</w:t>
            </w:r>
            <w:r w:rsidR="00985178" w:rsidRPr="00D8344C">
              <w:rPr>
                <w:rFonts w:ascii="Times New Roman" w:hAnsi="Times New Roman" w:cs="Times New Roman"/>
              </w:rPr>
              <w:t xml:space="preserve">%). </w:t>
            </w:r>
            <w:r w:rsidR="00B33870" w:rsidRPr="00D8344C">
              <w:rPr>
                <w:rFonts w:ascii="Times New Roman" w:hAnsi="Times New Roman" w:cs="Times New Roman"/>
              </w:rPr>
              <w:t xml:space="preserve">По результатам анализа организовано </w:t>
            </w:r>
            <w:r w:rsidR="00885DBF" w:rsidRPr="00D8344C">
              <w:rPr>
                <w:rFonts w:ascii="Times New Roman" w:hAnsi="Times New Roman" w:cs="Times New Roman"/>
              </w:rPr>
              <w:t xml:space="preserve">26 </w:t>
            </w:r>
            <w:r w:rsidR="00B33870" w:rsidRPr="00D8344C">
              <w:rPr>
                <w:rFonts w:ascii="Times New Roman" w:hAnsi="Times New Roman" w:cs="Times New Roman"/>
              </w:rPr>
              <w:t xml:space="preserve">(100%) проверок (завершено </w:t>
            </w:r>
            <w:r w:rsidR="00885DBF" w:rsidRPr="00D8344C">
              <w:rPr>
                <w:rFonts w:ascii="Times New Roman" w:hAnsi="Times New Roman" w:cs="Times New Roman"/>
              </w:rPr>
              <w:t>26</w:t>
            </w:r>
            <w:r w:rsidR="00B33870" w:rsidRPr="00D8344C">
              <w:rPr>
                <w:rFonts w:ascii="Times New Roman" w:hAnsi="Times New Roman" w:cs="Times New Roman"/>
              </w:rPr>
              <w:t xml:space="preserve"> проверок). </w:t>
            </w:r>
            <w:proofErr w:type="gramStart"/>
            <w:r w:rsidR="00B33870" w:rsidRPr="00D8344C">
              <w:rPr>
                <w:rFonts w:ascii="Times New Roman" w:hAnsi="Times New Roman" w:cs="Times New Roman"/>
              </w:rPr>
              <w:t>Привлечен</w:t>
            </w:r>
            <w:r w:rsidR="00641829" w:rsidRPr="00D8344C">
              <w:rPr>
                <w:rFonts w:ascii="Times New Roman" w:hAnsi="Times New Roman" w:cs="Times New Roman"/>
              </w:rPr>
              <w:t>ы</w:t>
            </w:r>
            <w:r w:rsidR="00B33870" w:rsidRPr="00D8344C">
              <w:rPr>
                <w:rFonts w:ascii="Times New Roman" w:hAnsi="Times New Roman" w:cs="Times New Roman"/>
              </w:rPr>
              <w:t xml:space="preserve"> к дисциплинарной ответственности </w:t>
            </w:r>
            <w:r w:rsidR="0052361F">
              <w:rPr>
                <w:rFonts w:ascii="Times New Roman" w:hAnsi="Times New Roman" w:cs="Times New Roman"/>
              </w:rPr>
              <w:t>7</w:t>
            </w:r>
            <w:r w:rsidR="00B33870" w:rsidRPr="00D8344C">
              <w:rPr>
                <w:rFonts w:ascii="Times New Roman" w:hAnsi="Times New Roman" w:cs="Times New Roman"/>
              </w:rPr>
              <w:t xml:space="preserve"> человек.  </w:t>
            </w:r>
            <w:proofErr w:type="gramEnd"/>
          </w:p>
        </w:tc>
      </w:tr>
      <w:tr w:rsidR="00E60A89" w:rsidRPr="00D8344C" w:rsidTr="00523668">
        <w:tc>
          <w:tcPr>
            <w:tcW w:w="809" w:type="dxa"/>
          </w:tcPr>
          <w:p w:rsidR="00985178" w:rsidRPr="00342F8D" w:rsidRDefault="00985178" w:rsidP="0090196D">
            <w:pPr>
              <w:jc w:val="center"/>
              <w:rPr>
                <w:sz w:val="22"/>
                <w:szCs w:val="22"/>
              </w:rPr>
            </w:pPr>
            <w:r w:rsidRPr="00342F8D">
              <w:rPr>
                <w:sz w:val="22"/>
                <w:szCs w:val="22"/>
              </w:rPr>
              <w:t>3.5</w:t>
            </w:r>
          </w:p>
        </w:tc>
        <w:tc>
          <w:tcPr>
            <w:tcW w:w="2736" w:type="dxa"/>
          </w:tcPr>
          <w:p w:rsidR="00985178" w:rsidRPr="00342F8D" w:rsidRDefault="00985178" w:rsidP="00290C5A">
            <w:pPr>
              <w:jc w:val="both"/>
              <w:rPr>
                <w:sz w:val="22"/>
                <w:szCs w:val="22"/>
              </w:rPr>
            </w:pPr>
            <w:r w:rsidRPr="00342F8D">
              <w:rPr>
                <w:sz w:val="22"/>
                <w:szCs w:val="22"/>
              </w:rPr>
              <w:t xml:space="preserve">Проведение проверок достоверности и полноты представленных муниципальными служащими сведений </w:t>
            </w:r>
          </w:p>
        </w:tc>
        <w:tc>
          <w:tcPr>
            <w:tcW w:w="1418" w:type="dxa"/>
          </w:tcPr>
          <w:p w:rsidR="00985178" w:rsidRPr="00342F8D" w:rsidRDefault="00985178" w:rsidP="006B2AC9">
            <w:pPr>
              <w:ind w:left="33" w:right="35"/>
              <w:jc w:val="center"/>
              <w:rPr>
                <w:sz w:val="22"/>
                <w:szCs w:val="22"/>
              </w:rPr>
            </w:pPr>
            <w:r w:rsidRPr="00342F8D">
              <w:rPr>
                <w:sz w:val="22"/>
                <w:szCs w:val="22"/>
              </w:rPr>
              <w:t>с 1 июня по             31 декабря</w:t>
            </w:r>
          </w:p>
          <w:p w:rsidR="00985178" w:rsidRPr="00342F8D" w:rsidRDefault="00985178" w:rsidP="006B2AC9">
            <w:pPr>
              <w:ind w:left="33" w:right="35"/>
              <w:jc w:val="center"/>
              <w:rPr>
                <w:sz w:val="22"/>
                <w:szCs w:val="22"/>
              </w:rPr>
            </w:pPr>
          </w:p>
        </w:tc>
        <w:tc>
          <w:tcPr>
            <w:tcW w:w="1984" w:type="dxa"/>
          </w:tcPr>
          <w:p w:rsidR="00985178" w:rsidRPr="00342F8D" w:rsidRDefault="00985178" w:rsidP="0090196D">
            <w:pPr>
              <w:jc w:val="both"/>
              <w:rPr>
                <w:sz w:val="22"/>
                <w:szCs w:val="22"/>
              </w:rPr>
            </w:pPr>
            <w:r w:rsidRPr="00342F8D">
              <w:rPr>
                <w:sz w:val="22"/>
                <w:szCs w:val="22"/>
              </w:rPr>
              <w:t xml:space="preserve">отдел муниципальной службы и кадров, </w:t>
            </w:r>
          </w:p>
          <w:p w:rsidR="00985178" w:rsidRPr="00342F8D" w:rsidRDefault="00985178" w:rsidP="0090196D">
            <w:pPr>
              <w:jc w:val="both"/>
              <w:rPr>
                <w:sz w:val="22"/>
                <w:szCs w:val="22"/>
              </w:rPr>
            </w:pPr>
            <w:r w:rsidRPr="00342F8D">
              <w:rPr>
                <w:sz w:val="22"/>
                <w:szCs w:val="22"/>
              </w:rPr>
              <w:t>ответственные подразделения (лица) органов администрации города</w:t>
            </w:r>
          </w:p>
        </w:tc>
        <w:tc>
          <w:tcPr>
            <w:tcW w:w="9072" w:type="dxa"/>
          </w:tcPr>
          <w:p w:rsidR="00672CF7" w:rsidRDefault="005C268C" w:rsidP="00672CF7">
            <w:pPr>
              <w:ind w:firstLine="459"/>
              <w:jc w:val="both"/>
              <w:rPr>
                <w:sz w:val="22"/>
                <w:szCs w:val="22"/>
              </w:rPr>
            </w:pPr>
            <w:r w:rsidRPr="00D8344C">
              <w:rPr>
                <w:sz w:val="22"/>
                <w:szCs w:val="22"/>
              </w:rPr>
              <w:t xml:space="preserve">В </w:t>
            </w:r>
            <w:proofErr w:type="spellStart"/>
            <w:r w:rsidRPr="00D8344C">
              <w:rPr>
                <w:sz w:val="22"/>
                <w:szCs w:val="22"/>
              </w:rPr>
              <w:t>т.г</w:t>
            </w:r>
            <w:proofErr w:type="spellEnd"/>
            <w:r w:rsidRPr="00D8344C">
              <w:rPr>
                <w:sz w:val="22"/>
                <w:szCs w:val="22"/>
              </w:rPr>
              <w:t xml:space="preserve">. </w:t>
            </w:r>
            <w:r w:rsidR="00843171" w:rsidRPr="00672CF7">
              <w:rPr>
                <w:sz w:val="22"/>
                <w:szCs w:val="22"/>
              </w:rPr>
              <w:t>проведено</w:t>
            </w:r>
            <w:r w:rsidRPr="00672CF7">
              <w:rPr>
                <w:sz w:val="22"/>
                <w:szCs w:val="22"/>
              </w:rPr>
              <w:t xml:space="preserve"> </w:t>
            </w:r>
            <w:r w:rsidR="00885DBF" w:rsidRPr="00672CF7">
              <w:rPr>
                <w:sz w:val="22"/>
                <w:szCs w:val="22"/>
              </w:rPr>
              <w:t>49</w:t>
            </w:r>
            <w:r w:rsidRPr="00672CF7">
              <w:rPr>
                <w:sz w:val="22"/>
                <w:szCs w:val="22"/>
              </w:rPr>
              <w:t xml:space="preserve"> провер</w:t>
            </w:r>
            <w:r w:rsidR="008C1704" w:rsidRPr="00672CF7">
              <w:rPr>
                <w:sz w:val="22"/>
                <w:szCs w:val="22"/>
              </w:rPr>
              <w:t>ок</w:t>
            </w:r>
            <w:r w:rsidR="00672CF7">
              <w:rPr>
                <w:sz w:val="22"/>
                <w:szCs w:val="22"/>
              </w:rPr>
              <w:t xml:space="preserve">, в </w:t>
            </w:r>
            <w:proofErr w:type="spellStart"/>
            <w:r w:rsidR="00672CF7">
              <w:rPr>
                <w:sz w:val="22"/>
                <w:szCs w:val="22"/>
              </w:rPr>
              <w:t>т.ч</w:t>
            </w:r>
            <w:proofErr w:type="spellEnd"/>
            <w:r w:rsidR="00672CF7">
              <w:rPr>
                <w:sz w:val="22"/>
                <w:szCs w:val="22"/>
              </w:rPr>
              <w:t>. на основании информации п</w:t>
            </w:r>
            <w:r w:rsidR="00672CF7" w:rsidRPr="00672CF7">
              <w:rPr>
                <w:sz w:val="22"/>
                <w:szCs w:val="22"/>
              </w:rPr>
              <w:t>равоохранительных органов</w:t>
            </w:r>
            <w:r w:rsidR="00672CF7">
              <w:rPr>
                <w:sz w:val="22"/>
                <w:szCs w:val="22"/>
              </w:rPr>
              <w:t xml:space="preserve"> – 23 проверки, на основании информации </w:t>
            </w:r>
            <w:r w:rsidR="00672CF7" w:rsidRPr="00672CF7">
              <w:rPr>
                <w:sz w:val="22"/>
                <w:szCs w:val="22"/>
              </w:rPr>
              <w:t>сотрудников</w:t>
            </w:r>
            <w:r w:rsidR="00672CF7">
              <w:rPr>
                <w:sz w:val="22"/>
                <w:szCs w:val="22"/>
              </w:rPr>
              <w:t xml:space="preserve"> </w:t>
            </w:r>
            <w:r w:rsidR="00672CF7" w:rsidRPr="00672CF7">
              <w:rPr>
                <w:sz w:val="22"/>
                <w:szCs w:val="22"/>
              </w:rPr>
              <w:t>подразделений по профилактике коррупционных и иных правонарушений</w:t>
            </w:r>
            <w:r w:rsidR="00672CF7">
              <w:rPr>
                <w:sz w:val="22"/>
                <w:szCs w:val="22"/>
              </w:rPr>
              <w:t xml:space="preserve">  - 26 проверок.</w:t>
            </w:r>
            <w:r w:rsidR="00672CF7" w:rsidRPr="00672CF7">
              <w:rPr>
                <w:sz w:val="22"/>
                <w:szCs w:val="22"/>
              </w:rPr>
              <w:tab/>
            </w:r>
            <w:r w:rsidR="00672CF7" w:rsidRPr="00672CF7">
              <w:rPr>
                <w:sz w:val="22"/>
                <w:szCs w:val="22"/>
              </w:rPr>
              <w:tab/>
            </w:r>
          </w:p>
          <w:p w:rsidR="005C268C" w:rsidRPr="00D8344C" w:rsidRDefault="00843171" w:rsidP="00672CF7">
            <w:pPr>
              <w:ind w:firstLine="459"/>
              <w:jc w:val="both"/>
              <w:rPr>
                <w:color w:val="FF0000"/>
              </w:rPr>
            </w:pPr>
            <w:r w:rsidRPr="00D8344C">
              <w:rPr>
                <w:sz w:val="22"/>
                <w:szCs w:val="22"/>
              </w:rPr>
              <w:t>Количество  служащих, в отношении которых установлены факты представления недостоверных и (или) неполных сведений –</w:t>
            </w:r>
            <w:r w:rsidR="008C1704" w:rsidRPr="00D8344C">
              <w:rPr>
                <w:sz w:val="22"/>
                <w:szCs w:val="22"/>
              </w:rPr>
              <w:t xml:space="preserve"> </w:t>
            </w:r>
            <w:r w:rsidR="00885DBF" w:rsidRPr="00D8344C">
              <w:rPr>
                <w:sz w:val="22"/>
                <w:szCs w:val="22"/>
              </w:rPr>
              <w:t>44</w:t>
            </w:r>
            <w:r w:rsidRPr="00D8344C">
              <w:rPr>
                <w:sz w:val="22"/>
                <w:szCs w:val="22"/>
              </w:rPr>
              <w:t xml:space="preserve"> человек</w:t>
            </w:r>
            <w:r w:rsidR="00885DBF" w:rsidRPr="00D8344C">
              <w:rPr>
                <w:sz w:val="22"/>
                <w:szCs w:val="22"/>
              </w:rPr>
              <w:t>а</w:t>
            </w:r>
            <w:r w:rsidRPr="00D8344C">
              <w:rPr>
                <w:sz w:val="22"/>
                <w:szCs w:val="22"/>
              </w:rPr>
              <w:t xml:space="preserve">. </w:t>
            </w:r>
            <w:r w:rsidR="005C268C" w:rsidRPr="00D8344C">
              <w:rPr>
                <w:sz w:val="22"/>
                <w:szCs w:val="22"/>
              </w:rPr>
              <w:t xml:space="preserve">На заседаниях комиссий рассмотрены результаты проверок в отношении </w:t>
            </w:r>
            <w:r w:rsidR="00672CF7">
              <w:rPr>
                <w:sz w:val="22"/>
                <w:szCs w:val="22"/>
              </w:rPr>
              <w:t>42</w:t>
            </w:r>
            <w:r w:rsidR="005C268C" w:rsidRPr="00672CF7">
              <w:rPr>
                <w:sz w:val="22"/>
                <w:szCs w:val="22"/>
              </w:rPr>
              <w:t> служащих (</w:t>
            </w:r>
            <w:r w:rsidR="00672CF7" w:rsidRPr="00672CF7">
              <w:rPr>
                <w:sz w:val="22"/>
                <w:szCs w:val="22"/>
              </w:rPr>
              <w:t xml:space="preserve">2 </w:t>
            </w:r>
            <w:r w:rsidR="005C268C" w:rsidRPr="00672CF7">
              <w:rPr>
                <w:sz w:val="22"/>
                <w:szCs w:val="22"/>
              </w:rPr>
              <w:t>человек</w:t>
            </w:r>
            <w:r w:rsidR="00672CF7" w:rsidRPr="00672CF7">
              <w:rPr>
                <w:sz w:val="22"/>
                <w:szCs w:val="22"/>
              </w:rPr>
              <w:t>а</w:t>
            </w:r>
            <w:r w:rsidR="005C268C" w:rsidRPr="00672CF7">
              <w:rPr>
                <w:sz w:val="22"/>
                <w:szCs w:val="22"/>
              </w:rPr>
              <w:t xml:space="preserve"> уволились до заседания комиссии).</w:t>
            </w:r>
            <w:r w:rsidR="005C268C" w:rsidRPr="00D8344C">
              <w:rPr>
                <w:sz w:val="22"/>
                <w:szCs w:val="22"/>
              </w:rPr>
              <w:t xml:space="preserve"> Комиссиями принято решение о привлечении к дисциплинарной ответственности </w:t>
            </w:r>
            <w:r w:rsidR="006229BF" w:rsidRPr="00D8344C">
              <w:rPr>
                <w:sz w:val="22"/>
                <w:szCs w:val="22"/>
              </w:rPr>
              <w:t>16</w:t>
            </w:r>
            <w:r w:rsidR="005C268C" w:rsidRPr="00D8344C">
              <w:rPr>
                <w:sz w:val="22"/>
                <w:szCs w:val="22"/>
              </w:rPr>
              <w:t xml:space="preserve"> служащих (вид взыскания - замечание). </w:t>
            </w:r>
          </w:p>
        </w:tc>
      </w:tr>
      <w:tr w:rsidR="00E60A89" w:rsidRPr="00D8344C" w:rsidTr="00523668">
        <w:tc>
          <w:tcPr>
            <w:tcW w:w="809" w:type="dxa"/>
          </w:tcPr>
          <w:p w:rsidR="00985178" w:rsidRPr="00DB76DF" w:rsidRDefault="00985178" w:rsidP="0090196D">
            <w:pPr>
              <w:jc w:val="center"/>
              <w:rPr>
                <w:sz w:val="22"/>
                <w:szCs w:val="22"/>
              </w:rPr>
            </w:pPr>
            <w:r w:rsidRPr="00DB76DF">
              <w:rPr>
                <w:sz w:val="22"/>
                <w:szCs w:val="22"/>
              </w:rPr>
              <w:t>3.6</w:t>
            </w:r>
          </w:p>
        </w:tc>
        <w:tc>
          <w:tcPr>
            <w:tcW w:w="2736" w:type="dxa"/>
          </w:tcPr>
          <w:p w:rsidR="00985178" w:rsidRPr="00DB76DF" w:rsidRDefault="00985178" w:rsidP="0090196D">
            <w:pPr>
              <w:jc w:val="both"/>
              <w:rPr>
                <w:sz w:val="22"/>
                <w:szCs w:val="22"/>
              </w:rPr>
            </w:pPr>
            <w:r w:rsidRPr="00DB76DF">
              <w:rPr>
                <w:sz w:val="22"/>
                <w:szCs w:val="22"/>
              </w:rPr>
              <w:t xml:space="preserve">Организация и обеспечение проведения конкурсов на замещение вакантных должностей муниципальной службы в </w:t>
            </w:r>
            <w:r w:rsidRPr="00DB76DF">
              <w:rPr>
                <w:sz w:val="22"/>
                <w:szCs w:val="22"/>
              </w:rPr>
              <w:lastRenderedPageBreak/>
              <w:t xml:space="preserve">администрации города и для включения в кадровый резерв </w:t>
            </w:r>
          </w:p>
        </w:tc>
        <w:tc>
          <w:tcPr>
            <w:tcW w:w="1418" w:type="dxa"/>
          </w:tcPr>
          <w:p w:rsidR="00985178" w:rsidRPr="00DB76DF" w:rsidRDefault="00985178" w:rsidP="006B2AC9">
            <w:pPr>
              <w:ind w:left="33" w:right="35"/>
              <w:jc w:val="center"/>
              <w:rPr>
                <w:sz w:val="22"/>
                <w:szCs w:val="22"/>
              </w:rPr>
            </w:pPr>
            <w:r w:rsidRPr="00DB76DF">
              <w:rPr>
                <w:sz w:val="22"/>
                <w:szCs w:val="22"/>
              </w:rPr>
              <w:lastRenderedPageBreak/>
              <w:t>по мере необходимости</w:t>
            </w:r>
          </w:p>
          <w:p w:rsidR="00985178" w:rsidRPr="00DB76DF" w:rsidRDefault="00985178" w:rsidP="006B2AC9">
            <w:pPr>
              <w:ind w:left="33" w:right="35"/>
              <w:jc w:val="center"/>
              <w:rPr>
                <w:sz w:val="22"/>
                <w:szCs w:val="22"/>
              </w:rPr>
            </w:pPr>
          </w:p>
        </w:tc>
        <w:tc>
          <w:tcPr>
            <w:tcW w:w="1984" w:type="dxa"/>
          </w:tcPr>
          <w:p w:rsidR="00985178" w:rsidRPr="00DB76DF" w:rsidRDefault="00985178" w:rsidP="0090196D">
            <w:pPr>
              <w:jc w:val="both"/>
              <w:rPr>
                <w:sz w:val="22"/>
                <w:szCs w:val="22"/>
              </w:rPr>
            </w:pPr>
            <w:r w:rsidRPr="00DB76DF">
              <w:rPr>
                <w:sz w:val="22"/>
                <w:szCs w:val="22"/>
              </w:rPr>
              <w:t xml:space="preserve">отдел муниципальной службы и кадров, </w:t>
            </w:r>
          </w:p>
          <w:p w:rsidR="00985178" w:rsidRPr="00DB76DF" w:rsidRDefault="00985178" w:rsidP="0090196D">
            <w:pPr>
              <w:jc w:val="both"/>
              <w:rPr>
                <w:sz w:val="22"/>
                <w:szCs w:val="22"/>
              </w:rPr>
            </w:pPr>
            <w:r w:rsidRPr="00DB76DF">
              <w:rPr>
                <w:sz w:val="22"/>
                <w:szCs w:val="22"/>
              </w:rPr>
              <w:t xml:space="preserve">ответственные подразделения </w:t>
            </w:r>
            <w:r w:rsidRPr="00DB76DF">
              <w:rPr>
                <w:sz w:val="22"/>
                <w:szCs w:val="22"/>
              </w:rPr>
              <w:lastRenderedPageBreak/>
              <w:t>(лица) органов администрации города</w:t>
            </w:r>
          </w:p>
        </w:tc>
        <w:tc>
          <w:tcPr>
            <w:tcW w:w="9072" w:type="dxa"/>
          </w:tcPr>
          <w:p w:rsidR="00985178" w:rsidRPr="00D8344C" w:rsidRDefault="00985178" w:rsidP="00CD16A3">
            <w:pPr>
              <w:pStyle w:val="Default"/>
              <w:ind w:firstLine="459"/>
              <w:jc w:val="both"/>
              <w:rPr>
                <w:color w:val="auto"/>
                <w:sz w:val="22"/>
                <w:szCs w:val="22"/>
              </w:rPr>
            </w:pPr>
            <w:r w:rsidRPr="00D8344C">
              <w:rPr>
                <w:color w:val="auto"/>
                <w:sz w:val="22"/>
                <w:szCs w:val="22"/>
              </w:rPr>
              <w:lastRenderedPageBreak/>
              <w:t xml:space="preserve">Принято на службу служащих за отчетный период – </w:t>
            </w:r>
            <w:r w:rsidR="00763B68" w:rsidRPr="00D8344C">
              <w:rPr>
                <w:color w:val="auto"/>
                <w:sz w:val="22"/>
                <w:szCs w:val="22"/>
              </w:rPr>
              <w:t>92</w:t>
            </w:r>
            <w:r w:rsidR="00B63B65" w:rsidRPr="00D8344C">
              <w:rPr>
                <w:color w:val="auto"/>
                <w:sz w:val="22"/>
                <w:szCs w:val="22"/>
              </w:rPr>
              <w:t xml:space="preserve"> человек</w:t>
            </w:r>
            <w:r w:rsidR="00763B68" w:rsidRPr="00D8344C">
              <w:rPr>
                <w:color w:val="auto"/>
                <w:sz w:val="22"/>
                <w:szCs w:val="22"/>
              </w:rPr>
              <w:t xml:space="preserve">а </w:t>
            </w:r>
            <w:r w:rsidRPr="00D8344C">
              <w:rPr>
                <w:color w:val="auto"/>
                <w:sz w:val="22"/>
                <w:szCs w:val="22"/>
              </w:rPr>
              <w:t>(</w:t>
            </w:r>
            <w:r w:rsidR="00B63B65" w:rsidRPr="00D8344C">
              <w:rPr>
                <w:color w:val="auto"/>
                <w:sz w:val="22"/>
                <w:szCs w:val="22"/>
              </w:rPr>
              <w:t>202</w:t>
            </w:r>
            <w:r w:rsidR="00763B68" w:rsidRPr="00D8344C">
              <w:rPr>
                <w:color w:val="auto"/>
                <w:sz w:val="22"/>
                <w:szCs w:val="22"/>
              </w:rPr>
              <w:t>2</w:t>
            </w:r>
            <w:r w:rsidR="00B63B65" w:rsidRPr="00D8344C">
              <w:rPr>
                <w:color w:val="auto"/>
                <w:sz w:val="22"/>
                <w:szCs w:val="22"/>
              </w:rPr>
              <w:t>г.</w:t>
            </w:r>
            <w:r w:rsidRPr="00D8344C">
              <w:rPr>
                <w:color w:val="auto"/>
                <w:sz w:val="22"/>
                <w:szCs w:val="22"/>
              </w:rPr>
              <w:t xml:space="preserve"> – </w:t>
            </w:r>
            <w:r w:rsidR="00763B68" w:rsidRPr="00D8344C">
              <w:rPr>
                <w:color w:val="auto"/>
                <w:sz w:val="22"/>
                <w:szCs w:val="22"/>
              </w:rPr>
              <w:t>126</w:t>
            </w:r>
            <w:r w:rsidRPr="00D8344C">
              <w:rPr>
                <w:color w:val="auto"/>
                <w:sz w:val="22"/>
                <w:szCs w:val="22"/>
              </w:rPr>
              <w:t>).</w:t>
            </w:r>
          </w:p>
          <w:p w:rsidR="00985178" w:rsidRPr="00DB76DF" w:rsidRDefault="00985178" w:rsidP="00CD16A3">
            <w:pPr>
              <w:pStyle w:val="Default"/>
              <w:ind w:firstLine="459"/>
              <w:jc w:val="both"/>
              <w:rPr>
                <w:color w:val="auto"/>
                <w:sz w:val="22"/>
                <w:szCs w:val="22"/>
              </w:rPr>
            </w:pPr>
            <w:r w:rsidRPr="00DB76DF">
              <w:rPr>
                <w:color w:val="auto"/>
                <w:sz w:val="22"/>
                <w:szCs w:val="22"/>
              </w:rPr>
              <w:t>Доля вакантных должностей муниципальной службы, замещенных на конкурсной основе и (или) на основе назначения из резервов кадров администрации города, в общем числе вакантных должностей муниципальной службы, замещение которых предусмотрено по конкурсу – 100%.</w:t>
            </w:r>
          </w:p>
          <w:p w:rsidR="00DB76DF" w:rsidRPr="00DB76DF" w:rsidRDefault="00DB76DF" w:rsidP="00DB76DF">
            <w:pPr>
              <w:pStyle w:val="Default"/>
              <w:ind w:firstLine="459"/>
              <w:jc w:val="both"/>
              <w:rPr>
                <w:color w:val="auto"/>
                <w:sz w:val="22"/>
                <w:szCs w:val="22"/>
              </w:rPr>
            </w:pPr>
            <w:r w:rsidRPr="00DB76DF">
              <w:rPr>
                <w:color w:val="auto"/>
                <w:sz w:val="22"/>
                <w:szCs w:val="22"/>
              </w:rPr>
              <w:lastRenderedPageBreak/>
              <w:t>Общая доля лиц, назначенных в 2023 году из резервов кадров администрации города, в общей численности лиц, включенных в резервы кадров администрации города – 49 человек (23%).</w:t>
            </w:r>
          </w:p>
        </w:tc>
      </w:tr>
      <w:tr w:rsidR="00E60A89" w:rsidRPr="00D8344C" w:rsidTr="00523668">
        <w:tc>
          <w:tcPr>
            <w:tcW w:w="809" w:type="dxa"/>
          </w:tcPr>
          <w:p w:rsidR="00985178" w:rsidRPr="00DB76DF" w:rsidRDefault="00985178" w:rsidP="0090196D">
            <w:pPr>
              <w:jc w:val="center"/>
              <w:rPr>
                <w:sz w:val="22"/>
                <w:szCs w:val="22"/>
                <w:highlight w:val="yellow"/>
              </w:rPr>
            </w:pPr>
            <w:r w:rsidRPr="00DB76DF">
              <w:rPr>
                <w:sz w:val="22"/>
                <w:szCs w:val="22"/>
              </w:rPr>
              <w:lastRenderedPageBreak/>
              <w:t>3.7</w:t>
            </w:r>
          </w:p>
        </w:tc>
        <w:tc>
          <w:tcPr>
            <w:tcW w:w="2736" w:type="dxa"/>
          </w:tcPr>
          <w:p w:rsidR="00985178" w:rsidRPr="00DB76DF" w:rsidRDefault="00985178" w:rsidP="0090196D">
            <w:pPr>
              <w:jc w:val="both"/>
              <w:rPr>
                <w:sz w:val="22"/>
                <w:szCs w:val="22"/>
              </w:rPr>
            </w:pPr>
            <w:r w:rsidRPr="00DB76DF">
              <w:rPr>
                <w:sz w:val="22"/>
                <w:szCs w:val="22"/>
              </w:rPr>
              <w:t>Проведение работы по разъяснению муниципальным служащим, увольняющимся с муниципальной службы, о необходимости соблюдения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tc>
        <w:tc>
          <w:tcPr>
            <w:tcW w:w="1418" w:type="dxa"/>
          </w:tcPr>
          <w:p w:rsidR="00985178" w:rsidRPr="00DB76DF" w:rsidRDefault="00985178" w:rsidP="006B2AC9">
            <w:pPr>
              <w:ind w:left="33" w:right="35"/>
              <w:jc w:val="center"/>
              <w:rPr>
                <w:sz w:val="22"/>
                <w:szCs w:val="22"/>
              </w:rPr>
            </w:pPr>
            <w:r w:rsidRPr="00DB76DF">
              <w:rPr>
                <w:sz w:val="22"/>
                <w:szCs w:val="22"/>
              </w:rPr>
              <w:t>в течение года</w:t>
            </w:r>
          </w:p>
          <w:p w:rsidR="00985178" w:rsidRPr="00DB76DF" w:rsidRDefault="00985178" w:rsidP="006B2AC9">
            <w:pPr>
              <w:ind w:left="33" w:right="35"/>
              <w:jc w:val="center"/>
              <w:rPr>
                <w:sz w:val="22"/>
                <w:szCs w:val="22"/>
              </w:rPr>
            </w:pPr>
          </w:p>
        </w:tc>
        <w:tc>
          <w:tcPr>
            <w:tcW w:w="1984" w:type="dxa"/>
          </w:tcPr>
          <w:p w:rsidR="00985178" w:rsidRPr="00DB76DF" w:rsidRDefault="00985178" w:rsidP="0090196D">
            <w:pPr>
              <w:jc w:val="both"/>
              <w:rPr>
                <w:sz w:val="22"/>
                <w:szCs w:val="22"/>
              </w:rPr>
            </w:pPr>
            <w:r w:rsidRPr="00DB76DF">
              <w:rPr>
                <w:sz w:val="22"/>
                <w:szCs w:val="22"/>
              </w:rPr>
              <w:t xml:space="preserve">отдел муниципальной службы и кадров, </w:t>
            </w:r>
          </w:p>
          <w:p w:rsidR="00985178" w:rsidRPr="00DB76DF" w:rsidRDefault="00985178" w:rsidP="0090196D">
            <w:pPr>
              <w:jc w:val="both"/>
              <w:rPr>
                <w:sz w:val="22"/>
                <w:szCs w:val="22"/>
              </w:rPr>
            </w:pPr>
            <w:r w:rsidRPr="00DB76DF">
              <w:rPr>
                <w:sz w:val="22"/>
                <w:szCs w:val="22"/>
              </w:rPr>
              <w:t>ответственные подразделения (лица) органов администрации города</w:t>
            </w:r>
          </w:p>
        </w:tc>
        <w:tc>
          <w:tcPr>
            <w:tcW w:w="9072" w:type="dxa"/>
          </w:tcPr>
          <w:p w:rsidR="00985178" w:rsidRPr="00D8344C" w:rsidRDefault="00985178" w:rsidP="00CD16A3">
            <w:pPr>
              <w:pStyle w:val="Default"/>
              <w:ind w:firstLine="459"/>
              <w:jc w:val="both"/>
              <w:rPr>
                <w:color w:val="auto"/>
                <w:sz w:val="22"/>
                <w:szCs w:val="22"/>
              </w:rPr>
            </w:pPr>
            <w:r w:rsidRPr="00D8344C">
              <w:rPr>
                <w:color w:val="auto"/>
                <w:sz w:val="22"/>
                <w:szCs w:val="22"/>
              </w:rPr>
              <w:t xml:space="preserve">Уволено </w:t>
            </w:r>
            <w:r w:rsidR="006027E6" w:rsidRPr="00D8344C">
              <w:rPr>
                <w:color w:val="auto"/>
                <w:sz w:val="22"/>
                <w:szCs w:val="22"/>
              </w:rPr>
              <w:t>со службы за отчетный пери</w:t>
            </w:r>
            <w:r w:rsidR="00763B68" w:rsidRPr="00D8344C">
              <w:rPr>
                <w:color w:val="auto"/>
                <w:sz w:val="22"/>
                <w:szCs w:val="22"/>
              </w:rPr>
              <w:t xml:space="preserve">од – </w:t>
            </w:r>
            <w:r w:rsidR="00530CBF">
              <w:rPr>
                <w:color w:val="auto"/>
                <w:sz w:val="22"/>
                <w:szCs w:val="22"/>
              </w:rPr>
              <w:t>116</w:t>
            </w:r>
            <w:r w:rsidRPr="00DB76DF">
              <w:rPr>
                <w:color w:val="auto"/>
                <w:sz w:val="22"/>
                <w:szCs w:val="22"/>
              </w:rPr>
              <w:t xml:space="preserve"> человек</w:t>
            </w:r>
            <w:r w:rsidRPr="00D8344C">
              <w:rPr>
                <w:color w:val="auto"/>
                <w:sz w:val="22"/>
                <w:szCs w:val="22"/>
              </w:rPr>
              <w:t xml:space="preserve"> (</w:t>
            </w:r>
            <w:r w:rsidR="006027E6" w:rsidRPr="00D8344C">
              <w:rPr>
                <w:color w:val="auto"/>
                <w:sz w:val="22"/>
                <w:szCs w:val="22"/>
              </w:rPr>
              <w:t>202</w:t>
            </w:r>
            <w:r w:rsidR="00763B68" w:rsidRPr="00D8344C">
              <w:rPr>
                <w:color w:val="auto"/>
                <w:sz w:val="22"/>
                <w:szCs w:val="22"/>
              </w:rPr>
              <w:t>2</w:t>
            </w:r>
            <w:r w:rsidR="006027E6" w:rsidRPr="00D8344C">
              <w:rPr>
                <w:color w:val="auto"/>
                <w:sz w:val="22"/>
                <w:szCs w:val="22"/>
              </w:rPr>
              <w:t>г.</w:t>
            </w:r>
            <w:r w:rsidRPr="00D8344C">
              <w:rPr>
                <w:color w:val="auto"/>
                <w:sz w:val="22"/>
                <w:szCs w:val="22"/>
              </w:rPr>
              <w:t xml:space="preserve"> – </w:t>
            </w:r>
            <w:r w:rsidR="00763B68" w:rsidRPr="00D8344C">
              <w:rPr>
                <w:color w:val="auto"/>
                <w:sz w:val="22"/>
                <w:szCs w:val="22"/>
              </w:rPr>
              <w:t>127)</w:t>
            </w:r>
            <w:r w:rsidRPr="00D8344C">
              <w:rPr>
                <w:color w:val="auto"/>
                <w:sz w:val="22"/>
                <w:szCs w:val="22"/>
              </w:rPr>
              <w:t xml:space="preserve">. </w:t>
            </w:r>
          </w:p>
          <w:p w:rsidR="00985178" w:rsidRPr="00D8344C" w:rsidRDefault="00985178" w:rsidP="00CD16A3">
            <w:pPr>
              <w:pStyle w:val="Default"/>
              <w:ind w:firstLine="459"/>
              <w:jc w:val="both"/>
              <w:rPr>
                <w:color w:val="auto"/>
                <w:sz w:val="22"/>
                <w:szCs w:val="22"/>
              </w:rPr>
            </w:pPr>
            <w:r w:rsidRPr="00D8344C">
              <w:rPr>
                <w:color w:val="auto"/>
                <w:sz w:val="22"/>
                <w:szCs w:val="22"/>
              </w:rPr>
              <w:t xml:space="preserve">Ответственные лица по профилактике коррупционных и иных нарушений на регулярной основе проводят информационно-разъяснительную работу с муниципальными служащими города, планирующими увольнение с муниципальной службы.  Под роспись всем увольняющимся выдаются уведомления об ограничениях и запретах после увольнения с муниципальной службы, предусмотренных законодательством о противодействии коррупции. </w:t>
            </w:r>
          </w:p>
          <w:p w:rsidR="00985178" w:rsidRPr="00D8344C" w:rsidRDefault="00985178" w:rsidP="00CD16A3">
            <w:pPr>
              <w:pStyle w:val="Default"/>
              <w:ind w:firstLine="459"/>
              <w:jc w:val="both"/>
              <w:rPr>
                <w:color w:val="auto"/>
                <w:sz w:val="22"/>
                <w:szCs w:val="22"/>
              </w:rPr>
            </w:pPr>
            <w:r w:rsidRPr="00D8344C">
              <w:rPr>
                <w:color w:val="auto"/>
                <w:sz w:val="22"/>
                <w:szCs w:val="22"/>
              </w:rPr>
              <w:t xml:space="preserve">Количество уведомлений коммерческих или некоммерческих организаций о заключении с бывшим муниципальным служащим трудового или гражданско-правового договора на выполнение работ (оказание услуг) – </w:t>
            </w:r>
            <w:r w:rsidR="00763B68" w:rsidRPr="00D8344C">
              <w:rPr>
                <w:color w:val="auto"/>
                <w:sz w:val="22"/>
                <w:szCs w:val="22"/>
              </w:rPr>
              <w:t>9</w:t>
            </w:r>
            <w:r w:rsidR="00530CBF">
              <w:rPr>
                <w:color w:val="auto"/>
                <w:sz w:val="22"/>
                <w:szCs w:val="22"/>
              </w:rPr>
              <w:t>2</w:t>
            </w:r>
            <w:r w:rsidRPr="00D8344C">
              <w:rPr>
                <w:color w:val="auto"/>
                <w:sz w:val="22"/>
                <w:szCs w:val="22"/>
              </w:rPr>
              <w:t>.</w:t>
            </w:r>
          </w:p>
          <w:p w:rsidR="00985178" w:rsidRPr="00D8344C" w:rsidRDefault="00985178" w:rsidP="00CD16A3">
            <w:pPr>
              <w:pStyle w:val="Default"/>
              <w:ind w:firstLine="459"/>
              <w:jc w:val="both"/>
              <w:rPr>
                <w:color w:val="auto"/>
                <w:sz w:val="22"/>
                <w:szCs w:val="22"/>
              </w:rPr>
            </w:pPr>
            <w:proofErr w:type="gramStart"/>
            <w:r w:rsidRPr="00D8344C">
              <w:rPr>
                <w:color w:val="auto"/>
                <w:sz w:val="22"/>
                <w:szCs w:val="22"/>
              </w:rPr>
              <w:t xml:space="preserve">Количество обращений бывших муниципальных служащих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муниципальной службы – </w:t>
            </w:r>
            <w:r w:rsidR="00763B68" w:rsidRPr="00D8344C">
              <w:rPr>
                <w:color w:val="auto"/>
                <w:sz w:val="22"/>
                <w:szCs w:val="22"/>
              </w:rPr>
              <w:t>3</w:t>
            </w:r>
            <w:r w:rsidRPr="00D8344C">
              <w:rPr>
                <w:color w:val="auto"/>
                <w:sz w:val="22"/>
                <w:szCs w:val="22"/>
              </w:rPr>
              <w:t>.</w:t>
            </w:r>
            <w:proofErr w:type="gramEnd"/>
          </w:p>
          <w:p w:rsidR="00985178" w:rsidRPr="00D8344C" w:rsidRDefault="00985178" w:rsidP="00CD16A3">
            <w:pPr>
              <w:pStyle w:val="Default"/>
              <w:ind w:firstLine="459"/>
              <w:jc w:val="both"/>
              <w:rPr>
                <w:color w:val="auto"/>
                <w:sz w:val="22"/>
                <w:szCs w:val="22"/>
              </w:rPr>
            </w:pPr>
            <w:r w:rsidRPr="00D8344C">
              <w:rPr>
                <w:color w:val="auto"/>
                <w:sz w:val="22"/>
                <w:szCs w:val="22"/>
              </w:rPr>
              <w:t xml:space="preserve">Количество мотивированных  заключений, подготовленных на уведомления организаций и на обращения граждан – </w:t>
            </w:r>
            <w:r w:rsidR="00D66046" w:rsidRPr="00D8344C">
              <w:rPr>
                <w:color w:val="auto"/>
                <w:sz w:val="22"/>
                <w:szCs w:val="22"/>
              </w:rPr>
              <w:t>95</w:t>
            </w:r>
            <w:r w:rsidRPr="00D8344C">
              <w:rPr>
                <w:color w:val="auto"/>
                <w:sz w:val="22"/>
                <w:szCs w:val="22"/>
              </w:rPr>
              <w:t>.</w:t>
            </w:r>
          </w:p>
          <w:p w:rsidR="00985178" w:rsidRPr="00D8344C" w:rsidRDefault="00985178" w:rsidP="00CD16A3">
            <w:pPr>
              <w:pStyle w:val="Default"/>
              <w:ind w:firstLine="459"/>
              <w:jc w:val="both"/>
              <w:rPr>
                <w:color w:val="FF0000"/>
                <w:sz w:val="22"/>
                <w:szCs w:val="22"/>
              </w:rPr>
            </w:pPr>
            <w:r w:rsidRPr="00D8344C">
              <w:rPr>
                <w:color w:val="auto"/>
                <w:sz w:val="22"/>
                <w:szCs w:val="22"/>
              </w:rPr>
              <w:t>Количество отказов бывшим муниципальным служащим в замещении должности в коммерческой или некоммерческой организации – 0.</w:t>
            </w:r>
          </w:p>
        </w:tc>
      </w:tr>
      <w:tr w:rsidR="00E60A89" w:rsidRPr="00D8344C" w:rsidTr="00523668">
        <w:tc>
          <w:tcPr>
            <w:tcW w:w="809" w:type="dxa"/>
          </w:tcPr>
          <w:p w:rsidR="00985178" w:rsidRPr="00D22A2F" w:rsidRDefault="00985178" w:rsidP="0090196D">
            <w:pPr>
              <w:jc w:val="center"/>
              <w:rPr>
                <w:sz w:val="22"/>
                <w:szCs w:val="22"/>
              </w:rPr>
            </w:pPr>
            <w:r w:rsidRPr="00D22A2F">
              <w:rPr>
                <w:sz w:val="22"/>
                <w:szCs w:val="22"/>
              </w:rPr>
              <w:t>3.8</w:t>
            </w:r>
          </w:p>
        </w:tc>
        <w:tc>
          <w:tcPr>
            <w:tcW w:w="2736" w:type="dxa"/>
          </w:tcPr>
          <w:p w:rsidR="00985178" w:rsidRPr="00D22A2F" w:rsidRDefault="00985178" w:rsidP="0090196D">
            <w:pPr>
              <w:jc w:val="both"/>
              <w:rPr>
                <w:sz w:val="22"/>
                <w:szCs w:val="22"/>
                <w:lang w:eastAsia="en-US"/>
              </w:rPr>
            </w:pPr>
            <w:r w:rsidRPr="00D22A2F">
              <w:rPr>
                <w:sz w:val="22"/>
                <w:szCs w:val="22"/>
                <w:lang w:eastAsia="en-US"/>
              </w:rPr>
              <w:t>Проведение комплекса мероприятий, приуроченных к Международному дню борьбы с коррупцией 9 декабря</w:t>
            </w:r>
          </w:p>
          <w:p w:rsidR="00985178" w:rsidRPr="00D22A2F" w:rsidRDefault="00985178" w:rsidP="0090196D">
            <w:pPr>
              <w:jc w:val="both"/>
              <w:rPr>
                <w:sz w:val="22"/>
                <w:szCs w:val="22"/>
              </w:rPr>
            </w:pPr>
          </w:p>
        </w:tc>
        <w:tc>
          <w:tcPr>
            <w:tcW w:w="1418" w:type="dxa"/>
          </w:tcPr>
          <w:p w:rsidR="00985178" w:rsidRPr="00D22A2F" w:rsidRDefault="00985178" w:rsidP="00A35CB8">
            <w:pPr>
              <w:ind w:right="35"/>
              <w:jc w:val="center"/>
              <w:rPr>
                <w:sz w:val="22"/>
                <w:szCs w:val="22"/>
              </w:rPr>
            </w:pPr>
            <w:r w:rsidRPr="00D22A2F">
              <w:rPr>
                <w:sz w:val="22"/>
                <w:szCs w:val="22"/>
              </w:rPr>
              <w:t xml:space="preserve">декабрь </w:t>
            </w:r>
          </w:p>
          <w:p w:rsidR="00985178" w:rsidRPr="00D22A2F" w:rsidRDefault="00985178" w:rsidP="00A35CB8">
            <w:pPr>
              <w:ind w:right="35"/>
              <w:jc w:val="center"/>
              <w:rPr>
                <w:sz w:val="22"/>
                <w:szCs w:val="22"/>
              </w:rPr>
            </w:pPr>
          </w:p>
        </w:tc>
        <w:tc>
          <w:tcPr>
            <w:tcW w:w="1984" w:type="dxa"/>
          </w:tcPr>
          <w:p w:rsidR="00985178" w:rsidRPr="00D22A2F" w:rsidRDefault="00985178" w:rsidP="0090196D">
            <w:pPr>
              <w:jc w:val="both"/>
              <w:rPr>
                <w:sz w:val="22"/>
                <w:szCs w:val="22"/>
              </w:rPr>
            </w:pPr>
            <w:r w:rsidRPr="00D22A2F">
              <w:rPr>
                <w:sz w:val="22"/>
                <w:szCs w:val="22"/>
              </w:rPr>
              <w:t xml:space="preserve">отдел муниципальной службы и кадров, </w:t>
            </w:r>
          </w:p>
          <w:p w:rsidR="00985178" w:rsidRPr="00D22A2F" w:rsidRDefault="00985178" w:rsidP="0090196D">
            <w:pPr>
              <w:jc w:val="both"/>
              <w:rPr>
                <w:sz w:val="22"/>
                <w:szCs w:val="22"/>
              </w:rPr>
            </w:pPr>
            <w:r w:rsidRPr="00D22A2F">
              <w:rPr>
                <w:sz w:val="22"/>
                <w:szCs w:val="22"/>
              </w:rPr>
              <w:t>ответственные подразделения (лица) органов администрации города</w:t>
            </w:r>
          </w:p>
        </w:tc>
        <w:tc>
          <w:tcPr>
            <w:tcW w:w="9072" w:type="dxa"/>
          </w:tcPr>
          <w:p w:rsidR="00985178" w:rsidRPr="00D8344C" w:rsidRDefault="00985178" w:rsidP="00CD16A3">
            <w:pPr>
              <w:ind w:firstLine="459"/>
              <w:jc w:val="both"/>
              <w:rPr>
                <w:sz w:val="22"/>
                <w:szCs w:val="22"/>
              </w:rPr>
            </w:pPr>
            <w:r w:rsidRPr="00D8344C">
              <w:rPr>
                <w:sz w:val="22"/>
                <w:szCs w:val="22"/>
              </w:rPr>
              <w:t xml:space="preserve">В рамках международного дня борьбы с коррупцией в администрации города Чебоксары в </w:t>
            </w:r>
            <w:proofErr w:type="spellStart"/>
            <w:r w:rsidRPr="00D8344C">
              <w:rPr>
                <w:sz w:val="22"/>
                <w:szCs w:val="22"/>
              </w:rPr>
              <w:t>т.г</w:t>
            </w:r>
            <w:proofErr w:type="spellEnd"/>
            <w:r w:rsidRPr="00D8344C">
              <w:rPr>
                <w:sz w:val="22"/>
                <w:szCs w:val="22"/>
              </w:rPr>
              <w:t>. были проведены следующие мероприятия:</w:t>
            </w:r>
          </w:p>
          <w:p w:rsidR="00985178" w:rsidRPr="00D8344C" w:rsidRDefault="009E2C04" w:rsidP="00CD16A3">
            <w:pPr>
              <w:ind w:firstLine="459"/>
              <w:jc w:val="both"/>
              <w:rPr>
                <w:color w:val="FF0000"/>
                <w:sz w:val="22"/>
                <w:szCs w:val="22"/>
              </w:rPr>
            </w:pPr>
            <w:r w:rsidRPr="00D8344C">
              <w:rPr>
                <w:sz w:val="22"/>
                <w:szCs w:val="22"/>
              </w:rPr>
              <w:t xml:space="preserve">1) </w:t>
            </w:r>
            <w:r w:rsidR="000B318B" w:rsidRPr="00D8344C">
              <w:rPr>
                <w:sz w:val="22"/>
                <w:szCs w:val="22"/>
              </w:rPr>
              <w:t>08</w:t>
            </w:r>
            <w:r w:rsidR="00985178" w:rsidRPr="00D8344C">
              <w:rPr>
                <w:sz w:val="22"/>
                <w:szCs w:val="22"/>
              </w:rPr>
              <w:t>.12.202</w:t>
            </w:r>
            <w:r w:rsidR="000B318B" w:rsidRPr="00D8344C">
              <w:rPr>
                <w:sz w:val="22"/>
                <w:szCs w:val="22"/>
              </w:rPr>
              <w:t>3</w:t>
            </w:r>
            <w:r w:rsidR="00985178" w:rsidRPr="00D8344C">
              <w:rPr>
                <w:sz w:val="22"/>
                <w:szCs w:val="22"/>
              </w:rPr>
              <w:t xml:space="preserve"> проведено расширенное заседание Совета по противодействию коррупции в городе Чебоксары, в котором приняли участие </w:t>
            </w:r>
            <w:r w:rsidR="000B318B" w:rsidRPr="00D8344C">
              <w:rPr>
                <w:sz w:val="22"/>
                <w:szCs w:val="22"/>
              </w:rPr>
              <w:t>представители прокуратуры города Чебоксары, УМВД России по г. Чебоксары, следственного управления Следственного комитета РФ по ЧР и администрации Главы Чувашской Республики.</w:t>
            </w:r>
            <w:r w:rsidR="00985178" w:rsidRPr="00D8344C">
              <w:rPr>
                <w:color w:val="FF0000"/>
                <w:sz w:val="22"/>
                <w:szCs w:val="22"/>
              </w:rPr>
              <w:t xml:space="preserve"> </w:t>
            </w:r>
            <w:r w:rsidR="00985178" w:rsidRPr="00D8344C">
              <w:rPr>
                <w:sz w:val="22"/>
                <w:szCs w:val="22"/>
              </w:rPr>
              <w:t xml:space="preserve">Были подведены итоги осуществления прокурорского надзора, организации межведомственного взаимодействия администрации города Чебоксары с правоохранительными и контрольно-надзорными органами  по вопросам профилактики и пресечения коррупционных и иных правонарушений.  </w:t>
            </w:r>
          </w:p>
          <w:p w:rsidR="00985178" w:rsidRPr="00D8344C" w:rsidRDefault="00985178" w:rsidP="00CD16A3">
            <w:pPr>
              <w:ind w:firstLine="459"/>
              <w:jc w:val="both"/>
              <w:rPr>
                <w:sz w:val="22"/>
                <w:szCs w:val="22"/>
              </w:rPr>
            </w:pPr>
            <w:r w:rsidRPr="00D8344C">
              <w:rPr>
                <w:sz w:val="22"/>
                <w:szCs w:val="22"/>
              </w:rPr>
              <w:t>2) 1</w:t>
            </w:r>
            <w:r w:rsidR="000B318B" w:rsidRPr="00D8344C">
              <w:rPr>
                <w:sz w:val="22"/>
                <w:szCs w:val="22"/>
              </w:rPr>
              <w:t>4</w:t>
            </w:r>
            <w:r w:rsidRPr="00D8344C">
              <w:rPr>
                <w:sz w:val="22"/>
                <w:szCs w:val="22"/>
              </w:rPr>
              <w:t xml:space="preserve"> декабря проведен круглый стол, участие в котором приняли ответственные города по профилактике коррупционных и иных правонарушений. В ходе дискуссии участники обсудили итоги проведенной оценки коррупционных рисков, возникающих при реализации муниципальными служащими города Чебоксары своих функций, вопросы организации работы, направленной на выявление личной заинтересованности служащих при осуществлении закупок, </w:t>
            </w:r>
            <w:proofErr w:type="gramStart"/>
            <w:r w:rsidRPr="00D8344C">
              <w:rPr>
                <w:sz w:val="22"/>
                <w:szCs w:val="22"/>
              </w:rPr>
              <w:t>которая</w:t>
            </w:r>
            <w:proofErr w:type="gramEnd"/>
            <w:r w:rsidRPr="00D8344C">
              <w:rPr>
                <w:sz w:val="22"/>
                <w:szCs w:val="22"/>
              </w:rPr>
              <w:t xml:space="preserve"> приводит или может привести к конфликту интересов и т.д.</w:t>
            </w:r>
          </w:p>
          <w:p w:rsidR="00985178" w:rsidRPr="00D8344C" w:rsidRDefault="009E2C04" w:rsidP="00CD16A3">
            <w:pPr>
              <w:ind w:firstLine="459"/>
              <w:jc w:val="both"/>
              <w:rPr>
                <w:sz w:val="22"/>
                <w:szCs w:val="22"/>
              </w:rPr>
            </w:pPr>
            <w:r w:rsidRPr="00D8344C">
              <w:rPr>
                <w:sz w:val="22"/>
                <w:szCs w:val="22"/>
              </w:rPr>
              <w:t xml:space="preserve">3) </w:t>
            </w:r>
            <w:r w:rsidR="00985178" w:rsidRPr="00D8344C">
              <w:rPr>
                <w:sz w:val="22"/>
                <w:szCs w:val="22"/>
              </w:rPr>
              <w:t>8-9 декабря организованы семинары-совещания в администрациях районов города Чебоксары, участие в которых приняли представители прокуратур районов города.</w:t>
            </w:r>
          </w:p>
          <w:p w:rsidR="00985178" w:rsidRPr="00D8344C" w:rsidRDefault="00985178" w:rsidP="00752C3A">
            <w:pPr>
              <w:ind w:firstLine="459"/>
              <w:jc w:val="both"/>
              <w:rPr>
                <w:color w:val="FF0000"/>
                <w:sz w:val="22"/>
                <w:szCs w:val="22"/>
              </w:rPr>
            </w:pPr>
            <w:r w:rsidRPr="00D8344C">
              <w:rPr>
                <w:sz w:val="22"/>
                <w:szCs w:val="22"/>
              </w:rPr>
              <w:t xml:space="preserve">4) в конце ноября – начале декабря во всех подведомственных учреждениях управления </w:t>
            </w:r>
            <w:r w:rsidRPr="00D8344C">
              <w:rPr>
                <w:sz w:val="22"/>
                <w:szCs w:val="22"/>
              </w:rPr>
              <w:lastRenderedPageBreak/>
              <w:t>образования и управления культуры были организованны совещания с участием  представителей правоохранительных органов по антикоррупционной тематике, профилактические беседы  «Вместе против коррупции», классные часы   «Вместе против коррупции.</w:t>
            </w:r>
          </w:p>
        </w:tc>
      </w:tr>
      <w:tr w:rsidR="00E60A89" w:rsidRPr="00D8344C" w:rsidTr="00523668">
        <w:tc>
          <w:tcPr>
            <w:tcW w:w="809" w:type="dxa"/>
          </w:tcPr>
          <w:p w:rsidR="00985178" w:rsidRPr="00D22A2F" w:rsidRDefault="00985178" w:rsidP="0090196D">
            <w:pPr>
              <w:jc w:val="center"/>
              <w:rPr>
                <w:sz w:val="22"/>
                <w:szCs w:val="22"/>
              </w:rPr>
            </w:pPr>
            <w:r w:rsidRPr="00D22A2F">
              <w:rPr>
                <w:sz w:val="22"/>
                <w:szCs w:val="22"/>
              </w:rPr>
              <w:lastRenderedPageBreak/>
              <w:t>3.9</w:t>
            </w:r>
          </w:p>
        </w:tc>
        <w:tc>
          <w:tcPr>
            <w:tcW w:w="2736" w:type="dxa"/>
          </w:tcPr>
          <w:p w:rsidR="00985178" w:rsidRPr="00D22A2F" w:rsidRDefault="00985178" w:rsidP="0090196D">
            <w:pPr>
              <w:jc w:val="both"/>
              <w:rPr>
                <w:sz w:val="22"/>
                <w:szCs w:val="22"/>
              </w:rPr>
            </w:pPr>
            <w:r w:rsidRPr="00D22A2F">
              <w:rPr>
                <w:sz w:val="22"/>
                <w:szCs w:val="22"/>
              </w:rPr>
              <w:t>Проведение семинаров-совещаний, круглых столов, обмен опытом по вопросам профилактики коррупционных правонарушений с ответственными подразделениями (лицами) органов администрации города</w:t>
            </w:r>
          </w:p>
        </w:tc>
        <w:tc>
          <w:tcPr>
            <w:tcW w:w="1418" w:type="dxa"/>
          </w:tcPr>
          <w:p w:rsidR="00985178" w:rsidRPr="00D22A2F" w:rsidRDefault="00985178" w:rsidP="00A35CB8">
            <w:pPr>
              <w:ind w:right="35"/>
              <w:jc w:val="center"/>
              <w:rPr>
                <w:sz w:val="22"/>
                <w:szCs w:val="22"/>
              </w:rPr>
            </w:pPr>
            <w:r w:rsidRPr="00D22A2F">
              <w:rPr>
                <w:sz w:val="22"/>
                <w:szCs w:val="22"/>
              </w:rPr>
              <w:t>в течение года</w:t>
            </w:r>
          </w:p>
          <w:p w:rsidR="00985178" w:rsidRPr="00D22A2F" w:rsidRDefault="00985178" w:rsidP="00A35CB8">
            <w:pPr>
              <w:ind w:right="35"/>
              <w:jc w:val="center"/>
              <w:rPr>
                <w:sz w:val="22"/>
                <w:szCs w:val="22"/>
              </w:rPr>
            </w:pPr>
          </w:p>
        </w:tc>
        <w:tc>
          <w:tcPr>
            <w:tcW w:w="1984" w:type="dxa"/>
          </w:tcPr>
          <w:p w:rsidR="00985178" w:rsidRPr="00D22A2F" w:rsidRDefault="00985178" w:rsidP="0090196D">
            <w:pPr>
              <w:jc w:val="both"/>
              <w:rPr>
                <w:sz w:val="22"/>
                <w:szCs w:val="22"/>
              </w:rPr>
            </w:pPr>
            <w:r w:rsidRPr="00D22A2F">
              <w:rPr>
                <w:sz w:val="22"/>
                <w:szCs w:val="22"/>
              </w:rPr>
              <w:t>отдел муниципальной службы и кадров</w:t>
            </w:r>
          </w:p>
          <w:p w:rsidR="00985178" w:rsidRPr="00D22A2F" w:rsidRDefault="00985178" w:rsidP="0090196D">
            <w:pPr>
              <w:jc w:val="both"/>
              <w:rPr>
                <w:sz w:val="22"/>
                <w:szCs w:val="22"/>
              </w:rPr>
            </w:pPr>
          </w:p>
        </w:tc>
        <w:tc>
          <w:tcPr>
            <w:tcW w:w="9072" w:type="dxa"/>
          </w:tcPr>
          <w:p w:rsidR="00985178" w:rsidRPr="00D8344C" w:rsidRDefault="00985178" w:rsidP="00CD16A3">
            <w:pPr>
              <w:ind w:firstLine="459"/>
              <w:jc w:val="both"/>
              <w:rPr>
                <w:sz w:val="22"/>
                <w:szCs w:val="22"/>
              </w:rPr>
            </w:pPr>
            <w:r w:rsidRPr="00D8344C">
              <w:rPr>
                <w:sz w:val="22"/>
                <w:szCs w:val="22"/>
              </w:rPr>
              <w:t>В 202</w:t>
            </w:r>
            <w:r w:rsidR="0020193C" w:rsidRPr="00D8344C">
              <w:rPr>
                <w:sz w:val="22"/>
                <w:szCs w:val="22"/>
              </w:rPr>
              <w:t>3</w:t>
            </w:r>
            <w:r w:rsidRPr="00D8344C">
              <w:rPr>
                <w:sz w:val="22"/>
                <w:szCs w:val="22"/>
              </w:rPr>
              <w:t xml:space="preserve"> году в администрации города Чебоксары было проведено </w:t>
            </w:r>
            <w:r w:rsidR="00124377" w:rsidRPr="00D8344C">
              <w:rPr>
                <w:sz w:val="22"/>
                <w:szCs w:val="22"/>
              </w:rPr>
              <w:t>5</w:t>
            </w:r>
            <w:r w:rsidRPr="00D8344C">
              <w:rPr>
                <w:sz w:val="22"/>
                <w:szCs w:val="22"/>
              </w:rPr>
              <w:t xml:space="preserve"> круглых стол</w:t>
            </w:r>
            <w:r w:rsidR="00124377" w:rsidRPr="00D8344C">
              <w:rPr>
                <w:sz w:val="22"/>
                <w:szCs w:val="22"/>
              </w:rPr>
              <w:t>ов</w:t>
            </w:r>
            <w:r w:rsidRPr="00D8344C">
              <w:rPr>
                <w:sz w:val="22"/>
                <w:szCs w:val="22"/>
              </w:rPr>
              <w:t xml:space="preserve"> (</w:t>
            </w:r>
            <w:r w:rsidR="00124377" w:rsidRPr="00D8344C">
              <w:rPr>
                <w:sz w:val="22"/>
                <w:szCs w:val="22"/>
              </w:rPr>
              <w:t>01.02.2023</w:t>
            </w:r>
            <w:r w:rsidRPr="00D8344C">
              <w:rPr>
                <w:sz w:val="22"/>
                <w:szCs w:val="22"/>
              </w:rPr>
              <w:t xml:space="preserve">, </w:t>
            </w:r>
            <w:r w:rsidR="00124377" w:rsidRPr="00D8344C">
              <w:rPr>
                <w:sz w:val="22"/>
                <w:szCs w:val="22"/>
              </w:rPr>
              <w:t>10.03.2023</w:t>
            </w:r>
            <w:r w:rsidRPr="00D8344C">
              <w:rPr>
                <w:sz w:val="22"/>
                <w:szCs w:val="22"/>
              </w:rPr>
              <w:t xml:space="preserve">, </w:t>
            </w:r>
            <w:r w:rsidR="00124377" w:rsidRPr="00D8344C">
              <w:rPr>
                <w:sz w:val="22"/>
                <w:szCs w:val="22"/>
              </w:rPr>
              <w:t>06.04.2023</w:t>
            </w:r>
            <w:r w:rsidRPr="00D8344C">
              <w:rPr>
                <w:sz w:val="22"/>
                <w:szCs w:val="22"/>
              </w:rPr>
              <w:t xml:space="preserve">, </w:t>
            </w:r>
            <w:r w:rsidR="00124377" w:rsidRPr="00D8344C">
              <w:rPr>
                <w:sz w:val="22"/>
                <w:szCs w:val="22"/>
              </w:rPr>
              <w:t>26.06.2023</w:t>
            </w:r>
            <w:r w:rsidRPr="00D8344C">
              <w:rPr>
                <w:sz w:val="22"/>
                <w:szCs w:val="22"/>
              </w:rPr>
              <w:t xml:space="preserve">, </w:t>
            </w:r>
            <w:r w:rsidR="00124377" w:rsidRPr="00D8344C">
              <w:rPr>
                <w:sz w:val="22"/>
                <w:szCs w:val="22"/>
              </w:rPr>
              <w:t>14.12.2023</w:t>
            </w:r>
            <w:r w:rsidRPr="00D8344C">
              <w:rPr>
                <w:sz w:val="22"/>
                <w:szCs w:val="22"/>
              </w:rPr>
              <w:t xml:space="preserve">) с участием ответственных за работу по профилактике коррупционных и иных правонарушений города Чебоксары, на которых были рассмотрено более </w:t>
            </w:r>
            <w:r w:rsidR="00124377" w:rsidRPr="00D8344C">
              <w:rPr>
                <w:sz w:val="22"/>
                <w:szCs w:val="22"/>
              </w:rPr>
              <w:t>22</w:t>
            </w:r>
            <w:r w:rsidRPr="00D8344C">
              <w:rPr>
                <w:sz w:val="22"/>
                <w:szCs w:val="22"/>
              </w:rPr>
              <w:t xml:space="preserve"> вопросов, в </w:t>
            </w:r>
            <w:proofErr w:type="spellStart"/>
            <w:r w:rsidRPr="00D8344C">
              <w:rPr>
                <w:sz w:val="22"/>
                <w:szCs w:val="22"/>
              </w:rPr>
              <w:t>т.ч</w:t>
            </w:r>
            <w:proofErr w:type="spellEnd"/>
            <w:r w:rsidRPr="00D8344C">
              <w:rPr>
                <w:sz w:val="22"/>
                <w:szCs w:val="22"/>
              </w:rPr>
              <w:t xml:space="preserve">.: </w:t>
            </w:r>
          </w:p>
          <w:p w:rsidR="00985178" w:rsidRPr="00D8344C" w:rsidRDefault="00985178" w:rsidP="00CD16A3">
            <w:pPr>
              <w:pStyle w:val="ad"/>
              <w:ind w:firstLine="459"/>
              <w:jc w:val="both"/>
              <w:rPr>
                <w:rFonts w:ascii="Times New Roman" w:eastAsia="Calibri" w:hAnsi="Times New Roman" w:cs="Times New Roman"/>
                <w:lang w:eastAsia="ru-RU"/>
              </w:rPr>
            </w:pPr>
            <w:r w:rsidRPr="00D8344C">
              <w:rPr>
                <w:rFonts w:ascii="Times New Roman" w:eastAsia="Calibri" w:hAnsi="Times New Roman" w:cs="Times New Roman"/>
                <w:lang w:eastAsia="ru-RU"/>
              </w:rPr>
              <w:t>представление сведений о доходах, расходах, об имуществе  и обязательствах имущественного характера в 202</w:t>
            </w:r>
            <w:r w:rsidR="00124377" w:rsidRPr="00D8344C">
              <w:rPr>
                <w:rFonts w:ascii="Times New Roman" w:eastAsia="Calibri" w:hAnsi="Times New Roman" w:cs="Times New Roman"/>
                <w:lang w:eastAsia="ru-RU"/>
              </w:rPr>
              <w:t>3</w:t>
            </w:r>
            <w:r w:rsidRPr="00D8344C">
              <w:rPr>
                <w:rFonts w:ascii="Times New Roman" w:eastAsia="Calibri" w:hAnsi="Times New Roman" w:cs="Times New Roman"/>
                <w:lang w:eastAsia="ru-RU"/>
              </w:rPr>
              <w:t xml:space="preserve"> году (за отчетный 202</w:t>
            </w:r>
            <w:r w:rsidR="00124377" w:rsidRPr="00D8344C">
              <w:rPr>
                <w:rFonts w:ascii="Times New Roman" w:eastAsia="Calibri" w:hAnsi="Times New Roman" w:cs="Times New Roman"/>
                <w:lang w:eastAsia="ru-RU"/>
              </w:rPr>
              <w:t>2</w:t>
            </w:r>
            <w:r w:rsidRPr="00D8344C">
              <w:rPr>
                <w:rFonts w:ascii="Times New Roman" w:eastAsia="Calibri" w:hAnsi="Times New Roman" w:cs="Times New Roman"/>
                <w:lang w:eastAsia="ru-RU"/>
              </w:rPr>
              <w:t xml:space="preserve"> год)</w:t>
            </w:r>
            <w:r w:rsidR="00124377" w:rsidRPr="00D8344C">
              <w:rPr>
                <w:rFonts w:ascii="Times New Roman" w:eastAsia="Calibri" w:hAnsi="Times New Roman" w:cs="Times New Roman"/>
                <w:lang w:eastAsia="ru-RU"/>
              </w:rPr>
              <w:t>;</w:t>
            </w:r>
          </w:p>
          <w:p w:rsidR="00124377" w:rsidRPr="00D8344C" w:rsidRDefault="00124377" w:rsidP="00CD16A3">
            <w:pPr>
              <w:pStyle w:val="ad"/>
              <w:ind w:firstLine="459"/>
              <w:jc w:val="both"/>
              <w:rPr>
                <w:rFonts w:ascii="Times New Roman" w:eastAsia="Calibri" w:hAnsi="Times New Roman" w:cs="Times New Roman"/>
                <w:lang w:eastAsia="ru-RU"/>
              </w:rPr>
            </w:pPr>
            <w:r w:rsidRPr="00D8344C">
              <w:rPr>
                <w:rFonts w:ascii="Times New Roman" w:hAnsi="Times New Roman" w:cs="Times New Roman"/>
              </w:rPr>
              <w:t>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85178" w:rsidRPr="00D8344C" w:rsidRDefault="000A6037" w:rsidP="00CD16A3">
            <w:pPr>
              <w:pStyle w:val="ad"/>
              <w:ind w:firstLine="459"/>
              <w:jc w:val="both"/>
              <w:rPr>
                <w:rFonts w:ascii="Times New Roman" w:eastAsia="Calibri" w:hAnsi="Times New Roman" w:cs="Times New Roman"/>
                <w:lang w:eastAsia="ru-RU"/>
              </w:rPr>
            </w:pPr>
            <w:hyperlink r:id="rId11" w:history="1">
              <w:r w:rsidR="00985178" w:rsidRPr="00D8344C">
                <w:rPr>
                  <w:rFonts w:ascii="Times New Roman" w:eastAsia="Calibri" w:hAnsi="Times New Roman" w:cs="Times New Roman"/>
                  <w:lang w:eastAsia="ru-RU"/>
                </w:rPr>
                <w:t>о размещении сведений о доходах, расходах, об имуществе и обязательствах имущественного характера муниципальных служащих и членов их семей на официальном сайте администрации города Чебоксары;</w:t>
              </w:r>
            </w:hyperlink>
          </w:p>
          <w:p w:rsidR="00985178" w:rsidRPr="00D8344C" w:rsidRDefault="00985178" w:rsidP="00CD16A3">
            <w:pPr>
              <w:pStyle w:val="ad"/>
              <w:tabs>
                <w:tab w:val="left" w:pos="851"/>
              </w:tabs>
              <w:ind w:firstLine="459"/>
              <w:jc w:val="both"/>
              <w:rPr>
                <w:rFonts w:ascii="Times New Roman" w:eastAsia="Calibri" w:hAnsi="Times New Roman" w:cs="Times New Roman"/>
                <w:lang w:eastAsia="ru-RU"/>
              </w:rPr>
            </w:pPr>
            <w:r w:rsidRPr="00D8344C">
              <w:rPr>
                <w:rFonts w:ascii="Times New Roman" w:eastAsia="Calibri" w:hAnsi="Times New Roman" w:cs="Times New Roman"/>
                <w:lang w:eastAsia="ru-RU"/>
              </w:rPr>
              <w:t>об организации оценки коррупционных рисков, возникающих при реализации муниципальными служащими города Чебоксары своих функций, в 202</w:t>
            </w:r>
            <w:r w:rsidR="00124377" w:rsidRPr="00D8344C">
              <w:rPr>
                <w:rFonts w:ascii="Times New Roman" w:eastAsia="Calibri" w:hAnsi="Times New Roman" w:cs="Times New Roman"/>
                <w:lang w:eastAsia="ru-RU"/>
              </w:rPr>
              <w:t>3</w:t>
            </w:r>
            <w:r w:rsidRPr="00D8344C">
              <w:rPr>
                <w:rFonts w:ascii="Times New Roman" w:eastAsia="Calibri" w:hAnsi="Times New Roman" w:cs="Times New Roman"/>
                <w:lang w:eastAsia="ru-RU"/>
              </w:rPr>
              <w:t xml:space="preserve"> году;</w:t>
            </w:r>
          </w:p>
          <w:p w:rsidR="00985178" w:rsidRPr="00D8344C" w:rsidRDefault="00985178" w:rsidP="00CD16A3">
            <w:pPr>
              <w:pStyle w:val="ad"/>
              <w:tabs>
                <w:tab w:val="left" w:pos="851"/>
              </w:tabs>
              <w:ind w:firstLine="459"/>
              <w:jc w:val="both"/>
              <w:rPr>
                <w:rFonts w:ascii="Times New Roman" w:eastAsia="Calibri" w:hAnsi="Times New Roman" w:cs="Times New Roman"/>
                <w:lang w:eastAsia="ru-RU"/>
              </w:rPr>
            </w:pPr>
            <w:r w:rsidRPr="00D8344C">
              <w:rPr>
                <w:rFonts w:ascii="Times New Roman" w:eastAsia="Calibri" w:hAnsi="Times New Roman" w:cs="Times New Roman"/>
                <w:lang w:eastAsia="ru-RU"/>
              </w:rPr>
              <w:t xml:space="preserve">об организации работы, направленной на выявление личной заинтересованности служащих при осуществлении закупок, </w:t>
            </w:r>
            <w:proofErr w:type="gramStart"/>
            <w:r w:rsidRPr="00D8344C">
              <w:rPr>
                <w:rFonts w:ascii="Times New Roman" w:eastAsia="Calibri" w:hAnsi="Times New Roman" w:cs="Times New Roman"/>
                <w:lang w:eastAsia="ru-RU"/>
              </w:rPr>
              <w:t>которая</w:t>
            </w:r>
            <w:proofErr w:type="gramEnd"/>
            <w:r w:rsidRPr="00D8344C">
              <w:rPr>
                <w:rFonts w:ascii="Times New Roman" w:eastAsia="Calibri" w:hAnsi="Times New Roman" w:cs="Times New Roman"/>
                <w:lang w:eastAsia="ru-RU"/>
              </w:rPr>
              <w:t xml:space="preserve"> приводит или может привести к конфликту интересов;</w:t>
            </w:r>
          </w:p>
          <w:p w:rsidR="00985178" w:rsidRPr="00D8344C" w:rsidRDefault="00985178" w:rsidP="00752C3A">
            <w:pPr>
              <w:pStyle w:val="ad"/>
              <w:ind w:firstLine="459"/>
              <w:jc w:val="both"/>
              <w:rPr>
                <w:rFonts w:ascii="Times New Roman" w:eastAsia="Calibri" w:hAnsi="Times New Roman" w:cs="Times New Roman"/>
                <w:lang w:eastAsia="ru-RU"/>
              </w:rPr>
            </w:pPr>
            <w:r w:rsidRPr="00D8344C">
              <w:rPr>
                <w:rFonts w:ascii="Times New Roman" w:eastAsia="Calibri" w:hAnsi="Times New Roman" w:cs="Times New Roman"/>
                <w:lang w:eastAsia="ru-RU"/>
              </w:rPr>
              <w:t>о внесении изменений в муниципальные правовые акты администрации города Чебоксары, регулирующие вопросы противодействия коррупции, и т.п.</w:t>
            </w:r>
          </w:p>
          <w:p w:rsidR="004C7E1B" w:rsidRDefault="00D22A2F" w:rsidP="00752C3A">
            <w:pPr>
              <w:pStyle w:val="ad"/>
              <w:ind w:firstLine="459"/>
              <w:jc w:val="both"/>
              <w:rPr>
                <w:rFonts w:ascii="Times New Roman" w:eastAsia="Calibri" w:hAnsi="Times New Roman" w:cs="Times New Roman"/>
                <w:lang w:eastAsia="ru-RU"/>
              </w:rPr>
            </w:pPr>
            <w:r>
              <w:rPr>
                <w:rFonts w:ascii="Times New Roman" w:eastAsia="Calibri" w:hAnsi="Times New Roman" w:cs="Times New Roman"/>
                <w:lang w:eastAsia="ru-RU"/>
              </w:rPr>
              <w:t>О</w:t>
            </w:r>
            <w:r w:rsidRPr="00D8344C">
              <w:rPr>
                <w:rFonts w:ascii="Times New Roman" w:eastAsia="Calibri" w:hAnsi="Times New Roman" w:cs="Times New Roman"/>
                <w:lang w:eastAsia="ru-RU"/>
              </w:rPr>
              <w:t>тветственны</w:t>
            </w:r>
            <w:r w:rsidR="000028E4">
              <w:rPr>
                <w:rFonts w:ascii="Times New Roman" w:eastAsia="Calibri" w:hAnsi="Times New Roman" w:cs="Times New Roman"/>
                <w:lang w:eastAsia="ru-RU"/>
              </w:rPr>
              <w:t>е</w:t>
            </w:r>
            <w:r>
              <w:rPr>
                <w:rFonts w:ascii="Times New Roman" w:eastAsia="Calibri" w:hAnsi="Times New Roman" w:cs="Times New Roman"/>
                <w:lang w:eastAsia="ru-RU"/>
              </w:rPr>
              <w:t xml:space="preserve"> лица </w:t>
            </w:r>
            <w:r w:rsidR="000028E4">
              <w:rPr>
                <w:rFonts w:ascii="Times New Roman" w:eastAsia="Calibri" w:hAnsi="Times New Roman" w:cs="Times New Roman"/>
                <w:lang w:eastAsia="ru-RU"/>
              </w:rPr>
              <w:t xml:space="preserve">также </w:t>
            </w:r>
            <w:r>
              <w:rPr>
                <w:rFonts w:ascii="Times New Roman" w:eastAsia="Calibri" w:hAnsi="Times New Roman" w:cs="Times New Roman"/>
                <w:lang w:eastAsia="ru-RU"/>
              </w:rPr>
              <w:t>приняли участие:</w:t>
            </w:r>
          </w:p>
          <w:p w:rsidR="00D22A2F" w:rsidRDefault="00D22A2F" w:rsidP="00124377">
            <w:pPr>
              <w:pStyle w:val="ad"/>
              <w:ind w:firstLine="459"/>
              <w:jc w:val="both"/>
              <w:rPr>
                <w:rFonts w:ascii="Times New Roman" w:eastAsia="Calibri" w:hAnsi="Times New Roman" w:cs="Times New Roman"/>
                <w:lang w:eastAsia="ru-RU"/>
              </w:rPr>
            </w:pPr>
            <w:r w:rsidRPr="00D8344C">
              <w:rPr>
                <w:rFonts w:ascii="Times New Roman" w:eastAsia="Calibri" w:hAnsi="Times New Roman" w:cs="Times New Roman"/>
                <w:lang w:eastAsia="ru-RU"/>
              </w:rPr>
              <w:t>в онлайн-конференции АНО ДПО «Первый федеральный университет антикоррупционного просвещения» на тему  «Антикоррупционное просвещение. Противодействие коррупции в РФ» (14.02.2023)</w:t>
            </w:r>
            <w:r>
              <w:rPr>
                <w:rFonts w:ascii="Times New Roman" w:eastAsia="Calibri" w:hAnsi="Times New Roman" w:cs="Times New Roman"/>
                <w:lang w:eastAsia="ru-RU"/>
              </w:rPr>
              <w:t xml:space="preserve"> </w:t>
            </w:r>
            <w:r w:rsidRPr="00D22A2F">
              <w:rPr>
                <w:rFonts w:ascii="Times New Roman" w:eastAsia="Calibri" w:hAnsi="Times New Roman" w:cs="Times New Roman"/>
                <w:lang w:eastAsia="ru-RU"/>
              </w:rPr>
              <w:t xml:space="preserve">- </w:t>
            </w:r>
            <w:r w:rsidR="004C7E1B" w:rsidRPr="00D22A2F">
              <w:rPr>
                <w:rFonts w:ascii="Times New Roman" w:eastAsia="Calibri" w:hAnsi="Times New Roman" w:cs="Times New Roman"/>
                <w:lang w:eastAsia="ru-RU"/>
              </w:rPr>
              <w:t>4 чел.</w:t>
            </w:r>
            <w:r w:rsidRPr="00D22A2F">
              <w:rPr>
                <w:rFonts w:ascii="Times New Roman" w:eastAsia="Calibri" w:hAnsi="Times New Roman" w:cs="Times New Roman"/>
                <w:lang w:eastAsia="ru-RU"/>
              </w:rPr>
              <w:t>;</w:t>
            </w:r>
          </w:p>
          <w:p w:rsidR="00D22A2F" w:rsidRDefault="00D22A2F" w:rsidP="00124377">
            <w:pPr>
              <w:pStyle w:val="ad"/>
              <w:ind w:firstLine="459"/>
              <w:jc w:val="both"/>
              <w:rPr>
                <w:rFonts w:ascii="Times New Roman" w:eastAsia="Calibri" w:hAnsi="Times New Roman" w:cs="Times New Roman"/>
                <w:lang w:eastAsia="ru-RU"/>
              </w:rPr>
            </w:pPr>
            <w:r w:rsidRPr="00D8344C">
              <w:rPr>
                <w:rFonts w:ascii="Times New Roman" w:eastAsia="Calibri" w:hAnsi="Times New Roman" w:cs="Times New Roman"/>
                <w:lang w:eastAsia="ru-RU"/>
              </w:rPr>
              <w:t>в онлайн-конференции АНО ДПО «Первый федеральный университет антикоррупционного просвещения» на тему  «Противодействие коррупции в РФ» (1</w:t>
            </w:r>
            <w:r>
              <w:rPr>
                <w:rFonts w:ascii="Times New Roman" w:eastAsia="Calibri" w:hAnsi="Times New Roman" w:cs="Times New Roman"/>
                <w:lang w:eastAsia="ru-RU"/>
              </w:rPr>
              <w:t>9</w:t>
            </w:r>
            <w:r w:rsidRPr="00D8344C">
              <w:rPr>
                <w:rFonts w:ascii="Times New Roman" w:eastAsia="Calibri" w:hAnsi="Times New Roman" w:cs="Times New Roman"/>
                <w:lang w:eastAsia="ru-RU"/>
              </w:rPr>
              <w:t>.0</w:t>
            </w:r>
            <w:r>
              <w:rPr>
                <w:rFonts w:ascii="Times New Roman" w:eastAsia="Calibri" w:hAnsi="Times New Roman" w:cs="Times New Roman"/>
                <w:lang w:eastAsia="ru-RU"/>
              </w:rPr>
              <w:t>9</w:t>
            </w:r>
            <w:r w:rsidRPr="00D8344C">
              <w:rPr>
                <w:rFonts w:ascii="Times New Roman" w:eastAsia="Calibri" w:hAnsi="Times New Roman" w:cs="Times New Roman"/>
                <w:lang w:eastAsia="ru-RU"/>
              </w:rPr>
              <w:t>.2023)</w:t>
            </w:r>
            <w:r>
              <w:rPr>
                <w:rFonts w:ascii="Times New Roman" w:eastAsia="Calibri" w:hAnsi="Times New Roman" w:cs="Times New Roman"/>
                <w:lang w:eastAsia="ru-RU"/>
              </w:rPr>
              <w:t xml:space="preserve"> - </w:t>
            </w:r>
            <w:r w:rsidR="00FA66FD" w:rsidRPr="00FA66FD">
              <w:rPr>
                <w:rFonts w:ascii="Times New Roman" w:eastAsia="Calibri" w:hAnsi="Times New Roman" w:cs="Times New Roman"/>
                <w:lang w:eastAsia="ru-RU"/>
              </w:rPr>
              <w:t>1</w:t>
            </w:r>
            <w:r w:rsidRPr="00FA66FD">
              <w:rPr>
                <w:rFonts w:ascii="Times New Roman" w:eastAsia="Calibri" w:hAnsi="Times New Roman" w:cs="Times New Roman"/>
                <w:lang w:eastAsia="ru-RU"/>
              </w:rPr>
              <w:t>4 чел.;</w:t>
            </w:r>
          </w:p>
          <w:p w:rsidR="004C7E1B" w:rsidRPr="00D8344C" w:rsidRDefault="00FC77D4" w:rsidP="00864A0E">
            <w:pPr>
              <w:pStyle w:val="ad"/>
              <w:ind w:firstLine="459"/>
              <w:jc w:val="both"/>
              <w:rPr>
                <w:rFonts w:ascii="Times New Roman" w:hAnsi="Times New Roman" w:cs="Times New Roman"/>
                <w:color w:val="FF0000"/>
              </w:rPr>
            </w:pPr>
            <w:r w:rsidRPr="00D8344C">
              <w:rPr>
                <w:rFonts w:ascii="Times New Roman" w:eastAsia="Calibri" w:hAnsi="Times New Roman" w:cs="Times New Roman"/>
                <w:lang w:eastAsia="ru-RU"/>
              </w:rPr>
              <w:t>интерактивн</w:t>
            </w:r>
            <w:r w:rsidR="00D22A2F">
              <w:rPr>
                <w:rFonts w:ascii="Times New Roman" w:eastAsia="Calibri" w:hAnsi="Times New Roman" w:cs="Times New Roman"/>
                <w:lang w:eastAsia="ru-RU"/>
              </w:rPr>
              <w:t>ом</w:t>
            </w:r>
            <w:r w:rsidRPr="00D8344C">
              <w:rPr>
                <w:rFonts w:ascii="Times New Roman" w:eastAsia="Calibri" w:hAnsi="Times New Roman" w:cs="Times New Roman"/>
                <w:lang w:eastAsia="ru-RU"/>
              </w:rPr>
              <w:t xml:space="preserve"> </w:t>
            </w:r>
            <w:proofErr w:type="gramStart"/>
            <w:r w:rsidRPr="00D8344C">
              <w:rPr>
                <w:rFonts w:ascii="Times New Roman" w:eastAsia="Calibri" w:hAnsi="Times New Roman" w:cs="Times New Roman"/>
                <w:lang w:eastAsia="ru-RU"/>
              </w:rPr>
              <w:t>диктант</w:t>
            </w:r>
            <w:r w:rsidR="00D22A2F">
              <w:rPr>
                <w:rFonts w:ascii="Times New Roman" w:eastAsia="Calibri" w:hAnsi="Times New Roman" w:cs="Times New Roman"/>
                <w:lang w:eastAsia="ru-RU"/>
              </w:rPr>
              <w:t>е</w:t>
            </w:r>
            <w:proofErr w:type="gramEnd"/>
            <w:r w:rsidRPr="00D8344C">
              <w:rPr>
                <w:rFonts w:ascii="Times New Roman" w:eastAsia="Calibri" w:hAnsi="Times New Roman" w:cs="Times New Roman"/>
                <w:lang w:eastAsia="ru-RU"/>
              </w:rPr>
              <w:t xml:space="preserve"> (тестировани</w:t>
            </w:r>
            <w:r w:rsidR="00D22A2F">
              <w:rPr>
                <w:rFonts w:ascii="Times New Roman" w:eastAsia="Calibri" w:hAnsi="Times New Roman" w:cs="Times New Roman"/>
                <w:lang w:eastAsia="ru-RU"/>
              </w:rPr>
              <w:t>и</w:t>
            </w:r>
            <w:r w:rsidRPr="00D8344C">
              <w:rPr>
                <w:rFonts w:ascii="Times New Roman" w:eastAsia="Calibri" w:hAnsi="Times New Roman" w:cs="Times New Roman"/>
                <w:lang w:eastAsia="ru-RU"/>
              </w:rPr>
              <w:t xml:space="preserve">) на знание антикоррупционного </w:t>
            </w:r>
            <w:r w:rsidRPr="00FA66FD">
              <w:rPr>
                <w:rFonts w:ascii="Times New Roman" w:eastAsia="Calibri" w:hAnsi="Times New Roman" w:cs="Times New Roman"/>
                <w:lang w:eastAsia="ru-RU"/>
              </w:rPr>
              <w:t>законодательства</w:t>
            </w:r>
            <w:r w:rsidR="00D22A2F" w:rsidRPr="00FA66FD">
              <w:rPr>
                <w:rFonts w:ascii="Times New Roman" w:eastAsia="Calibri" w:hAnsi="Times New Roman" w:cs="Times New Roman"/>
                <w:lang w:eastAsia="ru-RU"/>
              </w:rPr>
              <w:t xml:space="preserve"> - </w:t>
            </w:r>
            <w:r w:rsidR="000028E4">
              <w:rPr>
                <w:rFonts w:ascii="Times New Roman" w:eastAsia="Calibri" w:hAnsi="Times New Roman" w:cs="Times New Roman"/>
                <w:lang w:eastAsia="ru-RU"/>
              </w:rPr>
              <w:t>1</w:t>
            </w:r>
            <w:r w:rsidR="00864A0E">
              <w:rPr>
                <w:rFonts w:ascii="Times New Roman" w:eastAsia="Calibri" w:hAnsi="Times New Roman" w:cs="Times New Roman"/>
                <w:lang w:eastAsia="ru-RU"/>
              </w:rPr>
              <w:t>7</w:t>
            </w:r>
            <w:r w:rsidR="00D22A2F" w:rsidRPr="00FA66FD">
              <w:rPr>
                <w:rFonts w:ascii="Times New Roman" w:eastAsia="Calibri" w:hAnsi="Times New Roman" w:cs="Times New Roman"/>
                <w:lang w:eastAsia="ru-RU"/>
              </w:rPr>
              <w:t xml:space="preserve"> чел.</w:t>
            </w:r>
          </w:p>
        </w:tc>
      </w:tr>
      <w:tr w:rsidR="00E60A89" w:rsidRPr="00D8344C" w:rsidTr="00523668">
        <w:tc>
          <w:tcPr>
            <w:tcW w:w="809" w:type="dxa"/>
          </w:tcPr>
          <w:p w:rsidR="00985178" w:rsidRPr="00695F89" w:rsidRDefault="00985178" w:rsidP="0090196D">
            <w:pPr>
              <w:jc w:val="center"/>
              <w:rPr>
                <w:sz w:val="22"/>
                <w:szCs w:val="22"/>
              </w:rPr>
            </w:pPr>
            <w:r w:rsidRPr="00695F89">
              <w:rPr>
                <w:sz w:val="22"/>
                <w:szCs w:val="22"/>
              </w:rPr>
              <w:t>3.10</w:t>
            </w:r>
          </w:p>
        </w:tc>
        <w:tc>
          <w:tcPr>
            <w:tcW w:w="2736" w:type="dxa"/>
          </w:tcPr>
          <w:p w:rsidR="00985178" w:rsidRPr="00695F89" w:rsidRDefault="00985178" w:rsidP="00A35CB8">
            <w:pPr>
              <w:jc w:val="both"/>
              <w:rPr>
                <w:sz w:val="22"/>
                <w:szCs w:val="22"/>
              </w:rPr>
            </w:pPr>
            <w:r w:rsidRPr="00695F89">
              <w:rPr>
                <w:sz w:val="22"/>
                <w:szCs w:val="22"/>
              </w:rPr>
              <w:t xml:space="preserve">Направление муниципальных служащих, в должностные обязанности которых входят участие в противодействии коррупции, проведение антикоррупционной экспертизы МПА и их </w:t>
            </w:r>
            <w:r w:rsidRPr="00695F89">
              <w:rPr>
                <w:sz w:val="22"/>
                <w:szCs w:val="22"/>
              </w:rPr>
              <w:lastRenderedPageBreak/>
              <w:t xml:space="preserve">проектов, осуществление муниципальных закупок, на </w:t>
            </w:r>
            <w:proofErr w:type="gramStart"/>
            <w:r w:rsidRPr="00695F89">
              <w:rPr>
                <w:sz w:val="22"/>
                <w:szCs w:val="22"/>
              </w:rPr>
              <w:t>обучение по</w:t>
            </w:r>
            <w:proofErr w:type="gramEnd"/>
            <w:r w:rsidRPr="00695F89">
              <w:rPr>
                <w:sz w:val="22"/>
                <w:szCs w:val="22"/>
              </w:rPr>
              <w:t xml:space="preserve"> соответствующим программам</w:t>
            </w:r>
          </w:p>
        </w:tc>
        <w:tc>
          <w:tcPr>
            <w:tcW w:w="1418" w:type="dxa"/>
          </w:tcPr>
          <w:p w:rsidR="00985178" w:rsidRPr="00695F89" w:rsidRDefault="00985178" w:rsidP="00A35CB8">
            <w:pPr>
              <w:ind w:right="35"/>
              <w:jc w:val="center"/>
              <w:rPr>
                <w:sz w:val="22"/>
                <w:szCs w:val="22"/>
              </w:rPr>
            </w:pPr>
            <w:r w:rsidRPr="00695F89">
              <w:rPr>
                <w:sz w:val="22"/>
                <w:szCs w:val="22"/>
              </w:rPr>
              <w:lastRenderedPageBreak/>
              <w:t>в течение года</w:t>
            </w:r>
          </w:p>
          <w:p w:rsidR="00985178" w:rsidRPr="00695F89" w:rsidRDefault="00985178" w:rsidP="00A35CB8">
            <w:pPr>
              <w:ind w:right="35"/>
              <w:jc w:val="center"/>
              <w:rPr>
                <w:sz w:val="22"/>
                <w:szCs w:val="22"/>
              </w:rPr>
            </w:pPr>
          </w:p>
        </w:tc>
        <w:tc>
          <w:tcPr>
            <w:tcW w:w="1984" w:type="dxa"/>
          </w:tcPr>
          <w:p w:rsidR="00985178" w:rsidRPr="00695F89" w:rsidRDefault="00985178" w:rsidP="0090196D">
            <w:pPr>
              <w:rPr>
                <w:sz w:val="22"/>
                <w:szCs w:val="22"/>
              </w:rPr>
            </w:pPr>
            <w:r w:rsidRPr="00695F89">
              <w:rPr>
                <w:sz w:val="22"/>
                <w:szCs w:val="22"/>
              </w:rPr>
              <w:t xml:space="preserve">отдел муниципальной службы и кадров, </w:t>
            </w:r>
          </w:p>
          <w:p w:rsidR="00985178" w:rsidRPr="00695F89" w:rsidRDefault="00985178" w:rsidP="0090196D">
            <w:pPr>
              <w:rPr>
                <w:sz w:val="22"/>
                <w:szCs w:val="22"/>
              </w:rPr>
            </w:pPr>
            <w:r w:rsidRPr="00695F89">
              <w:rPr>
                <w:sz w:val="22"/>
                <w:szCs w:val="22"/>
              </w:rPr>
              <w:t>органы администрации города</w:t>
            </w:r>
          </w:p>
          <w:p w:rsidR="00985178" w:rsidRPr="00695F89" w:rsidRDefault="00985178" w:rsidP="0090196D">
            <w:pPr>
              <w:jc w:val="both"/>
              <w:rPr>
                <w:sz w:val="22"/>
                <w:szCs w:val="22"/>
              </w:rPr>
            </w:pPr>
          </w:p>
        </w:tc>
        <w:tc>
          <w:tcPr>
            <w:tcW w:w="9072" w:type="dxa"/>
          </w:tcPr>
          <w:p w:rsidR="00985178" w:rsidRPr="00D8344C" w:rsidRDefault="00985178" w:rsidP="00CD16A3">
            <w:pPr>
              <w:pStyle w:val="ad"/>
              <w:tabs>
                <w:tab w:val="left" w:pos="851"/>
              </w:tabs>
              <w:ind w:firstLine="459"/>
              <w:jc w:val="both"/>
              <w:rPr>
                <w:rFonts w:ascii="Times New Roman" w:eastAsia="Calibri" w:hAnsi="Times New Roman" w:cs="Times New Roman"/>
                <w:color w:val="FF0000"/>
                <w:lang w:eastAsia="ru-RU"/>
              </w:rPr>
            </w:pPr>
            <w:r w:rsidRPr="00D8344C">
              <w:rPr>
                <w:rFonts w:ascii="Times New Roman" w:eastAsia="Calibri" w:hAnsi="Times New Roman" w:cs="Times New Roman"/>
                <w:lang w:eastAsia="ru-RU"/>
              </w:rPr>
              <w:t>В 202</w:t>
            </w:r>
            <w:r w:rsidR="00167639" w:rsidRPr="00D8344C">
              <w:rPr>
                <w:rFonts w:ascii="Times New Roman" w:eastAsia="Calibri" w:hAnsi="Times New Roman" w:cs="Times New Roman"/>
                <w:lang w:eastAsia="ru-RU"/>
              </w:rPr>
              <w:t>3</w:t>
            </w:r>
            <w:r w:rsidRPr="00D8344C">
              <w:rPr>
                <w:rFonts w:ascii="Times New Roman" w:eastAsia="Calibri" w:hAnsi="Times New Roman" w:cs="Times New Roman"/>
                <w:lang w:eastAsia="ru-RU"/>
              </w:rPr>
              <w:t xml:space="preserve"> году  все лица, ответственные за работу по профилактике коррупционных и иных правонарушений (100%), прошли </w:t>
            </w:r>
            <w:proofErr w:type="gramStart"/>
            <w:r w:rsidRPr="00D8344C">
              <w:rPr>
                <w:rFonts w:ascii="Times New Roman" w:eastAsia="Calibri" w:hAnsi="Times New Roman" w:cs="Times New Roman"/>
                <w:lang w:eastAsia="ru-RU"/>
              </w:rPr>
              <w:t>обучение по</w:t>
            </w:r>
            <w:proofErr w:type="gramEnd"/>
            <w:r w:rsidRPr="00D8344C">
              <w:rPr>
                <w:rFonts w:ascii="Times New Roman" w:eastAsia="Calibri" w:hAnsi="Times New Roman" w:cs="Times New Roman"/>
                <w:lang w:eastAsia="ru-RU"/>
              </w:rPr>
              <w:t xml:space="preserve"> антикоррупционной тематике: </w:t>
            </w:r>
            <w:r w:rsidR="002B44F2" w:rsidRPr="00D8344C">
              <w:rPr>
                <w:rFonts w:ascii="Times New Roman" w:eastAsia="Calibri" w:hAnsi="Times New Roman" w:cs="Times New Roman"/>
                <w:lang w:eastAsia="ru-RU"/>
              </w:rPr>
              <w:t>2</w:t>
            </w:r>
            <w:r w:rsidR="00695F89" w:rsidRPr="00695F89">
              <w:rPr>
                <w:rFonts w:ascii="Times New Roman" w:eastAsia="Calibri" w:hAnsi="Times New Roman" w:cs="Times New Roman"/>
                <w:lang w:eastAsia="ru-RU"/>
              </w:rPr>
              <w:t>5</w:t>
            </w:r>
            <w:r w:rsidRPr="00695F89">
              <w:rPr>
                <w:rFonts w:ascii="Times New Roman" w:eastAsia="Calibri" w:hAnsi="Times New Roman" w:cs="Times New Roman"/>
                <w:lang w:eastAsia="ru-RU"/>
              </w:rPr>
              <w:t xml:space="preserve"> человека за счет средств местного бюджета, </w:t>
            </w:r>
            <w:r w:rsidR="00695F89" w:rsidRPr="00695F89">
              <w:rPr>
                <w:rFonts w:ascii="Times New Roman" w:eastAsia="Calibri" w:hAnsi="Times New Roman" w:cs="Times New Roman"/>
                <w:lang w:eastAsia="ru-RU"/>
              </w:rPr>
              <w:t>1</w:t>
            </w:r>
            <w:r w:rsidRPr="00695F89">
              <w:rPr>
                <w:rFonts w:ascii="Times New Roman" w:eastAsia="Calibri" w:hAnsi="Times New Roman" w:cs="Times New Roman"/>
                <w:lang w:eastAsia="ru-RU"/>
              </w:rPr>
              <w:t xml:space="preserve"> человек – за счет республиканского бюджета.</w:t>
            </w:r>
          </w:p>
          <w:p w:rsidR="00985178" w:rsidRPr="00695F89" w:rsidRDefault="002B44F2" w:rsidP="00CD16A3">
            <w:pPr>
              <w:pStyle w:val="ad"/>
              <w:tabs>
                <w:tab w:val="left" w:pos="851"/>
              </w:tabs>
              <w:ind w:firstLine="459"/>
              <w:jc w:val="both"/>
              <w:rPr>
                <w:rFonts w:ascii="Times New Roman" w:eastAsia="Calibri" w:hAnsi="Times New Roman" w:cs="Times New Roman"/>
                <w:lang w:eastAsia="ru-RU"/>
              </w:rPr>
            </w:pPr>
            <w:r w:rsidRPr="00D8344C">
              <w:rPr>
                <w:rFonts w:ascii="Times New Roman" w:eastAsia="Calibri" w:hAnsi="Times New Roman" w:cs="Times New Roman"/>
                <w:lang w:eastAsia="ru-RU"/>
              </w:rPr>
              <w:t>3</w:t>
            </w:r>
            <w:r w:rsidR="00695F89">
              <w:rPr>
                <w:rFonts w:ascii="Times New Roman" w:eastAsia="Calibri" w:hAnsi="Times New Roman" w:cs="Times New Roman"/>
                <w:lang w:eastAsia="ru-RU"/>
              </w:rPr>
              <w:t>8</w:t>
            </w:r>
            <w:r w:rsidR="00985178" w:rsidRPr="00D8344C">
              <w:rPr>
                <w:rFonts w:ascii="Times New Roman" w:eastAsia="Calibri" w:hAnsi="Times New Roman" w:cs="Times New Roman"/>
                <w:lang w:eastAsia="ru-RU"/>
              </w:rPr>
              <w:t xml:space="preserve"> служащих, в должностные обязанности которых входят осуществление муниципальных закупок, обучились по программе «Контрактная система в сфере закупок для государственных и муниципальных нужд</w:t>
            </w:r>
            <w:r w:rsidR="00985178" w:rsidRPr="00695F89">
              <w:rPr>
                <w:rFonts w:ascii="Times New Roman" w:eastAsia="Calibri" w:hAnsi="Times New Roman" w:cs="Times New Roman"/>
                <w:lang w:eastAsia="ru-RU"/>
              </w:rPr>
              <w:t xml:space="preserve">»: </w:t>
            </w:r>
            <w:r w:rsidR="00AB413B" w:rsidRPr="00695F89">
              <w:rPr>
                <w:rFonts w:ascii="Times New Roman" w:eastAsia="Calibri" w:hAnsi="Times New Roman" w:cs="Times New Roman"/>
                <w:lang w:eastAsia="ru-RU"/>
              </w:rPr>
              <w:t>33</w:t>
            </w:r>
            <w:r w:rsidR="00985178" w:rsidRPr="00695F89">
              <w:rPr>
                <w:rFonts w:ascii="Times New Roman" w:eastAsia="Calibri" w:hAnsi="Times New Roman" w:cs="Times New Roman"/>
                <w:lang w:eastAsia="ru-RU"/>
              </w:rPr>
              <w:t xml:space="preserve"> человек</w:t>
            </w:r>
            <w:r w:rsidR="00162DC7" w:rsidRPr="00695F89">
              <w:rPr>
                <w:rFonts w:ascii="Times New Roman" w:eastAsia="Calibri" w:hAnsi="Times New Roman" w:cs="Times New Roman"/>
                <w:lang w:eastAsia="ru-RU"/>
              </w:rPr>
              <w:t>а</w:t>
            </w:r>
            <w:r w:rsidR="00985178" w:rsidRPr="00695F89">
              <w:rPr>
                <w:rFonts w:ascii="Times New Roman" w:eastAsia="Calibri" w:hAnsi="Times New Roman" w:cs="Times New Roman"/>
                <w:lang w:eastAsia="ru-RU"/>
              </w:rPr>
              <w:t xml:space="preserve"> за счет средств местного бюджета, 5 человек – за счет республиканского бюджета.</w:t>
            </w:r>
          </w:p>
          <w:p w:rsidR="00985178" w:rsidRPr="00D8344C" w:rsidRDefault="00695F89" w:rsidP="000C0733">
            <w:pPr>
              <w:pStyle w:val="ad"/>
              <w:tabs>
                <w:tab w:val="left" w:pos="851"/>
              </w:tabs>
              <w:ind w:firstLine="459"/>
              <w:jc w:val="both"/>
              <w:rPr>
                <w:rFonts w:ascii="Times New Roman" w:eastAsia="Calibri" w:hAnsi="Times New Roman" w:cs="Times New Roman"/>
                <w:color w:val="FF0000"/>
                <w:lang w:eastAsia="ru-RU"/>
              </w:rPr>
            </w:pPr>
            <w:r w:rsidRPr="00695F89">
              <w:rPr>
                <w:rFonts w:ascii="Times New Roman" w:eastAsia="Calibri" w:hAnsi="Times New Roman" w:cs="Times New Roman"/>
                <w:lang w:eastAsia="ru-RU"/>
              </w:rPr>
              <w:t>2</w:t>
            </w:r>
            <w:r w:rsidR="00985178" w:rsidRPr="00695F89">
              <w:rPr>
                <w:rFonts w:ascii="Times New Roman" w:eastAsia="Calibri" w:hAnsi="Times New Roman" w:cs="Times New Roman"/>
                <w:lang w:eastAsia="ru-RU"/>
              </w:rPr>
              <w:t xml:space="preserve"> служащих, в должностные обязанности которых входят проведение антикоррупционной экспертизы муниципальных правовых актов и их проектов,  прошли </w:t>
            </w:r>
            <w:proofErr w:type="gramStart"/>
            <w:r w:rsidR="00985178" w:rsidRPr="00695F89">
              <w:rPr>
                <w:rFonts w:ascii="Times New Roman" w:eastAsia="Calibri" w:hAnsi="Times New Roman" w:cs="Times New Roman"/>
                <w:lang w:eastAsia="ru-RU"/>
              </w:rPr>
              <w:lastRenderedPageBreak/>
              <w:t>обучение по программе</w:t>
            </w:r>
            <w:proofErr w:type="gramEnd"/>
            <w:r w:rsidR="00985178" w:rsidRPr="00695F89">
              <w:rPr>
                <w:rFonts w:ascii="Times New Roman" w:eastAsia="Calibri" w:hAnsi="Times New Roman" w:cs="Times New Roman"/>
                <w:lang w:eastAsia="ru-RU"/>
              </w:rPr>
              <w:t xml:space="preserve"> «Юридико-техническое оформление проектов муниципальных актов, правовая и лингвистическая экспертиза» (за счет республиканского бюджета).</w:t>
            </w:r>
          </w:p>
          <w:p w:rsidR="00B44180" w:rsidRPr="00D8344C" w:rsidRDefault="00B44180" w:rsidP="000C0733">
            <w:pPr>
              <w:pStyle w:val="ad"/>
              <w:tabs>
                <w:tab w:val="left" w:pos="851"/>
              </w:tabs>
              <w:ind w:firstLine="459"/>
              <w:jc w:val="both"/>
              <w:rPr>
                <w:rFonts w:ascii="Times New Roman" w:eastAsia="Calibri" w:hAnsi="Times New Roman" w:cs="Times New Roman"/>
                <w:color w:val="FF0000"/>
                <w:lang w:eastAsia="ru-RU"/>
              </w:rPr>
            </w:pPr>
          </w:p>
          <w:p w:rsidR="00B44180" w:rsidRPr="00D8344C" w:rsidRDefault="00B44180" w:rsidP="000C0733">
            <w:pPr>
              <w:pStyle w:val="ad"/>
              <w:tabs>
                <w:tab w:val="left" w:pos="851"/>
              </w:tabs>
              <w:ind w:firstLine="459"/>
              <w:jc w:val="both"/>
              <w:rPr>
                <w:rFonts w:ascii="Times New Roman" w:eastAsia="Calibri" w:hAnsi="Times New Roman" w:cs="Times New Roman"/>
                <w:color w:val="FF0000"/>
                <w:lang w:eastAsia="ru-RU"/>
              </w:rPr>
            </w:pPr>
          </w:p>
          <w:p w:rsidR="00B44180" w:rsidRPr="00D8344C" w:rsidRDefault="00B44180" w:rsidP="000C0733">
            <w:pPr>
              <w:pStyle w:val="ad"/>
              <w:tabs>
                <w:tab w:val="left" w:pos="851"/>
              </w:tabs>
              <w:ind w:firstLine="459"/>
              <w:jc w:val="both"/>
              <w:rPr>
                <w:rFonts w:ascii="Times New Roman" w:eastAsia="Calibri" w:hAnsi="Times New Roman" w:cs="Times New Roman"/>
                <w:color w:val="FF0000"/>
                <w:lang w:eastAsia="ru-RU"/>
              </w:rPr>
            </w:pPr>
          </w:p>
        </w:tc>
      </w:tr>
      <w:tr w:rsidR="00E60A89" w:rsidRPr="00D8344C" w:rsidTr="00523668">
        <w:tc>
          <w:tcPr>
            <w:tcW w:w="809" w:type="dxa"/>
          </w:tcPr>
          <w:p w:rsidR="00985178" w:rsidRPr="00D8344C" w:rsidRDefault="00985178" w:rsidP="0090196D">
            <w:pPr>
              <w:ind w:left="-142" w:right="-183"/>
              <w:jc w:val="center"/>
              <w:rPr>
                <w:b/>
                <w:sz w:val="22"/>
                <w:szCs w:val="22"/>
              </w:rPr>
            </w:pPr>
            <w:r w:rsidRPr="00D8344C">
              <w:rPr>
                <w:b/>
                <w:sz w:val="22"/>
                <w:szCs w:val="22"/>
              </w:rPr>
              <w:lastRenderedPageBreak/>
              <w:t>4</w:t>
            </w:r>
          </w:p>
        </w:tc>
        <w:tc>
          <w:tcPr>
            <w:tcW w:w="6138" w:type="dxa"/>
            <w:gridSpan w:val="3"/>
          </w:tcPr>
          <w:p w:rsidR="00985178" w:rsidRPr="00D8344C" w:rsidRDefault="00985178" w:rsidP="0090196D">
            <w:pPr>
              <w:rPr>
                <w:b/>
                <w:sz w:val="22"/>
                <w:szCs w:val="22"/>
              </w:rPr>
            </w:pPr>
            <w:r w:rsidRPr="00D8344C">
              <w:rPr>
                <w:b/>
                <w:sz w:val="22"/>
                <w:szCs w:val="22"/>
              </w:rPr>
              <w:t>Антикоррупционное просвещение и пропаганда</w:t>
            </w:r>
          </w:p>
        </w:tc>
        <w:tc>
          <w:tcPr>
            <w:tcW w:w="9072" w:type="dxa"/>
          </w:tcPr>
          <w:p w:rsidR="00985178" w:rsidRPr="00D8344C" w:rsidRDefault="00985178" w:rsidP="00CD16A3">
            <w:pPr>
              <w:ind w:firstLine="459"/>
              <w:rPr>
                <w:b/>
                <w:sz w:val="22"/>
                <w:szCs w:val="22"/>
              </w:rPr>
            </w:pPr>
          </w:p>
        </w:tc>
      </w:tr>
      <w:tr w:rsidR="00E60A89" w:rsidRPr="00D8344C" w:rsidTr="00523668">
        <w:tc>
          <w:tcPr>
            <w:tcW w:w="809" w:type="dxa"/>
          </w:tcPr>
          <w:p w:rsidR="00985178" w:rsidRPr="009C0D76" w:rsidRDefault="00985178" w:rsidP="0090196D">
            <w:pPr>
              <w:ind w:left="-142" w:right="-183"/>
              <w:jc w:val="center"/>
              <w:rPr>
                <w:sz w:val="22"/>
                <w:szCs w:val="22"/>
              </w:rPr>
            </w:pPr>
            <w:r w:rsidRPr="009C0D76">
              <w:rPr>
                <w:sz w:val="22"/>
                <w:szCs w:val="22"/>
              </w:rPr>
              <w:t>4.1</w:t>
            </w:r>
          </w:p>
        </w:tc>
        <w:tc>
          <w:tcPr>
            <w:tcW w:w="2736" w:type="dxa"/>
          </w:tcPr>
          <w:p w:rsidR="00985178" w:rsidRPr="009C0D76" w:rsidRDefault="00985178" w:rsidP="002D708A">
            <w:pPr>
              <w:tabs>
                <w:tab w:val="left" w:pos="993"/>
                <w:tab w:val="left" w:pos="1134"/>
              </w:tabs>
              <w:jc w:val="both"/>
              <w:rPr>
                <w:sz w:val="22"/>
                <w:szCs w:val="22"/>
              </w:rPr>
            </w:pPr>
            <w:r w:rsidRPr="009C0D76">
              <w:rPr>
                <w:sz w:val="22"/>
                <w:szCs w:val="22"/>
              </w:rPr>
              <w:t>Проведение обучающих занятий среди муниципальных служащих по профилактике коррупционных и иных правонарушений. Проведение тестов на знание законодательства о противодействии коррупции</w:t>
            </w:r>
          </w:p>
        </w:tc>
        <w:tc>
          <w:tcPr>
            <w:tcW w:w="1418" w:type="dxa"/>
          </w:tcPr>
          <w:p w:rsidR="00985178" w:rsidRPr="009C0D76" w:rsidRDefault="00985178" w:rsidP="004670F5">
            <w:pPr>
              <w:ind w:right="35"/>
              <w:jc w:val="center"/>
              <w:rPr>
                <w:sz w:val="22"/>
                <w:szCs w:val="22"/>
              </w:rPr>
            </w:pPr>
            <w:r w:rsidRPr="009C0D76">
              <w:rPr>
                <w:sz w:val="22"/>
                <w:szCs w:val="22"/>
              </w:rPr>
              <w:t>в течение года</w:t>
            </w:r>
          </w:p>
          <w:p w:rsidR="00985178" w:rsidRPr="009C0D76" w:rsidRDefault="00985178" w:rsidP="004670F5">
            <w:pPr>
              <w:ind w:right="35"/>
              <w:jc w:val="center"/>
              <w:rPr>
                <w:sz w:val="22"/>
                <w:szCs w:val="22"/>
              </w:rPr>
            </w:pPr>
            <w:r w:rsidRPr="009C0D76">
              <w:rPr>
                <w:sz w:val="22"/>
                <w:szCs w:val="22"/>
              </w:rPr>
              <w:t>согласно графику обучения</w:t>
            </w:r>
          </w:p>
        </w:tc>
        <w:tc>
          <w:tcPr>
            <w:tcW w:w="1984" w:type="dxa"/>
          </w:tcPr>
          <w:p w:rsidR="00985178" w:rsidRPr="009C0D76" w:rsidRDefault="00985178" w:rsidP="0090196D">
            <w:pPr>
              <w:jc w:val="both"/>
              <w:rPr>
                <w:sz w:val="22"/>
                <w:szCs w:val="22"/>
              </w:rPr>
            </w:pPr>
            <w:r w:rsidRPr="009C0D76">
              <w:rPr>
                <w:sz w:val="22"/>
                <w:szCs w:val="22"/>
              </w:rPr>
              <w:t>отдел муниципальной службы и кадров,</w:t>
            </w:r>
          </w:p>
          <w:p w:rsidR="00985178" w:rsidRPr="009C0D76" w:rsidRDefault="00985178" w:rsidP="0090196D">
            <w:pPr>
              <w:jc w:val="both"/>
              <w:rPr>
                <w:sz w:val="22"/>
                <w:szCs w:val="22"/>
              </w:rPr>
            </w:pPr>
            <w:r w:rsidRPr="009C0D76">
              <w:rPr>
                <w:sz w:val="22"/>
                <w:szCs w:val="22"/>
              </w:rPr>
              <w:t>ответственные подразделения (лица) органов администрации города</w:t>
            </w:r>
          </w:p>
        </w:tc>
        <w:tc>
          <w:tcPr>
            <w:tcW w:w="9072" w:type="dxa"/>
          </w:tcPr>
          <w:p w:rsidR="00027AAF" w:rsidRPr="00D8344C" w:rsidRDefault="00027AAF" w:rsidP="00070CA6">
            <w:pPr>
              <w:pStyle w:val="ad"/>
              <w:tabs>
                <w:tab w:val="left" w:pos="851"/>
              </w:tabs>
              <w:ind w:firstLine="459"/>
              <w:jc w:val="both"/>
              <w:rPr>
                <w:rFonts w:ascii="Times New Roman" w:eastAsia="Calibri" w:hAnsi="Times New Roman" w:cs="Times New Roman"/>
                <w:lang w:eastAsia="ru-RU"/>
              </w:rPr>
            </w:pPr>
            <w:r w:rsidRPr="00D8344C">
              <w:rPr>
                <w:rFonts w:ascii="Times New Roman" w:eastAsia="Calibri" w:hAnsi="Times New Roman" w:cs="Times New Roman"/>
                <w:lang w:eastAsia="ru-RU"/>
              </w:rPr>
              <w:t xml:space="preserve">Количество проведенных в </w:t>
            </w:r>
            <w:proofErr w:type="spellStart"/>
            <w:r w:rsidRPr="00D8344C">
              <w:rPr>
                <w:rFonts w:ascii="Times New Roman" w:eastAsia="Calibri" w:hAnsi="Times New Roman" w:cs="Times New Roman"/>
                <w:lang w:eastAsia="ru-RU"/>
              </w:rPr>
              <w:t>т.г</w:t>
            </w:r>
            <w:proofErr w:type="spellEnd"/>
            <w:r w:rsidRPr="00D8344C">
              <w:rPr>
                <w:rFonts w:ascii="Times New Roman" w:eastAsia="Calibri" w:hAnsi="Times New Roman" w:cs="Times New Roman"/>
                <w:lang w:eastAsia="ru-RU"/>
              </w:rPr>
              <w:t xml:space="preserve">. мероприятий правовой и антикоррупционной направленности – </w:t>
            </w:r>
            <w:r w:rsidR="002B44F2" w:rsidRPr="00D8344C">
              <w:rPr>
                <w:rFonts w:ascii="Times New Roman" w:eastAsia="Calibri" w:hAnsi="Times New Roman" w:cs="Times New Roman"/>
                <w:lang w:eastAsia="ru-RU"/>
              </w:rPr>
              <w:t>265</w:t>
            </w:r>
            <w:r w:rsidRPr="00D8344C">
              <w:rPr>
                <w:rFonts w:ascii="Times New Roman" w:eastAsia="Calibri" w:hAnsi="Times New Roman" w:cs="Times New Roman"/>
                <w:lang w:eastAsia="ru-RU"/>
              </w:rPr>
              <w:t xml:space="preserve">, из них проведено в форме: коллегии – 4; конференции, круглого стола, научно-практического семинара – </w:t>
            </w:r>
            <w:r w:rsidR="002B44F2" w:rsidRPr="00D8344C">
              <w:rPr>
                <w:rFonts w:ascii="Times New Roman" w:eastAsia="Calibri" w:hAnsi="Times New Roman" w:cs="Times New Roman"/>
                <w:lang w:eastAsia="ru-RU"/>
              </w:rPr>
              <w:t>53</w:t>
            </w:r>
            <w:r w:rsidRPr="00D8344C">
              <w:rPr>
                <w:rFonts w:ascii="Times New Roman" w:eastAsia="Calibri" w:hAnsi="Times New Roman" w:cs="Times New Roman"/>
                <w:lang w:eastAsia="ru-RU"/>
              </w:rPr>
              <w:t>; консультаций  служащих на тему ан</w:t>
            </w:r>
            <w:r w:rsidR="002B44F2" w:rsidRPr="00D8344C">
              <w:rPr>
                <w:rFonts w:ascii="Times New Roman" w:eastAsia="Calibri" w:hAnsi="Times New Roman" w:cs="Times New Roman"/>
                <w:lang w:eastAsia="ru-RU"/>
              </w:rPr>
              <w:t>тикоррупционного поведения – 208</w:t>
            </w:r>
            <w:r w:rsidRPr="00D8344C">
              <w:rPr>
                <w:rFonts w:ascii="Times New Roman" w:eastAsia="Calibri" w:hAnsi="Times New Roman" w:cs="Times New Roman"/>
                <w:lang w:eastAsia="ru-RU"/>
              </w:rPr>
              <w:t xml:space="preserve"> (</w:t>
            </w:r>
            <w:proofErr w:type="gramStart"/>
            <w:r w:rsidR="00667788" w:rsidRPr="00D8344C">
              <w:rPr>
                <w:rFonts w:ascii="Times New Roman" w:eastAsia="Calibri" w:hAnsi="Times New Roman" w:cs="Times New Roman"/>
                <w:lang w:eastAsia="ru-RU"/>
              </w:rPr>
              <w:t>с</w:t>
            </w:r>
            <w:proofErr w:type="gramEnd"/>
            <w:r w:rsidRPr="00D8344C">
              <w:rPr>
                <w:rFonts w:ascii="Times New Roman" w:eastAsia="Calibri" w:hAnsi="Times New Roman" w:cs="Times New Roman"/>
                <w:lang w:eastAsia="ru-RU"/>
              </w:rPr>
              <w:t xml:space="preserve"> вновь принятыми и увольняющимися со службы).</w:t>
            </w:r>
          </w:p>
          <w:p w:rsidR="00F91960" w:rsidRPr="00D8344C" w:rsidRDefault="00027AAF" w:rsidP="00FC266A">
            <w:pPr>
              <w:pStyle w:val="ad"/>
              <w:tabs>
                <w:tab w:val="left" w:pos="851"/>
              </w:tabs>
              <w:ind w:firstLine="459"/>
              <w:jc w:val="both"/>
              <w:rPr>
                <w:rFonts w:ascii="Times New Roman" w:eastAsia="Calibri" w:hAnsi="Times New Roman" w:cs="Times New Roman"/>
                <w:lang w:eastAsia="ru-RU"/>
              </w:rPr>
            </w:pPr>
            <w:r w:rsidRPr="00D8344C">
              <w:rPr>
                <w:rFonts w:ascii="Times New Roman" w:eastAsia="Calibri" w:hAnsi="Times New Roman" w:cs="Times New Roman"/>
                <w:lang w:eastAsia="ru-RU"/>
              </w:rPr>
              <w:t xml:space="preserve">Так </w:t>
            </w:r>
            <w:r w:rsidR="00985178" w:rsidRPr="00D8344C">
              <w:rPr>
                <w:rFonts w:ascii="Times New Roman" w:eastAsia="Calibri" w:hAnsi="Times New Roman" w:cs="Times New Roman"/>
                <w:lang w:eastAsia="ru-RU"/>
              </w:rPr>
              <w:t>в администрации города сформированы 6 учебных групп (по 15-22 человека), утвержден учебный план занятий по профилактике коррупционных и иных правонарушен</w:t>
            </w:r>
            <w:r w:rsidR="0035364E" w:rsidRPr="00D8344C">
              <w:rPr>
                <w:rFonts w:ascii="Times New Roman" w:eastAsia="Calibri" w:hAnsi="Times New Roman" w:cs="Times New Roman"/>
                <w:lang w:eastAsia="ru-RU"/>
              </w:rPr>
              <w:t xml:space="preserve">ий и график обучения на год. В </w:t>
            </w:r>
            <w:r w:rsidR="00985178" w:rsidRPr="00D8344C">
              <w:rPr>
                <w:rFonts w:ascii="Times New Roman" w:eastAsia="Calibri" w:hAnsi="Times New Roman" w:cs="Times New Roman"/>
                <w:lang w:eastAsia="ru-RU"/>
              </w:rPr>
              <w:t xml:space="preserve">отчетном году было проведено </w:t>
            </w:r>
            <w:r w:rsidR="00985178" w:rsidRPr="009C0D76">
              <w:rPr>
                <w:rFonts w:ascii="Times New Roman" w:eastAsia="Calibri" w:hAnsi="Times New Roman" w:cs="Times New Roman"/>
                <w:lang w:eastAsia="ru-RU"/>
              </w:rPr>
              <w:t>1</w:t>
            </w:r>
            <w:r w:rsidRPr="009C0D76">
              <w:rPr>
                <w:rFonts w:ascii="Times New Roman" w:eastAsia="Calibri" w:hAnsi="Times New Roman" w:cs="Times New Roman"/>
                <w:lang w:eastAsia="ru-RU"/>
              </w:rPr>
              <w:t>7 з</w:t>
            </w:r>
            <w:r w:rsidRPr="00D8344C">
              <w:rPr>
                <w:rFonts w:ascii="Times New Roman" w:eastAsia="Calibri" w:hAnsi="Times New Roman" w:cs="Times New Roman"/>
                <w:lang w:eastAsia="ru-RU"/>
              </w:rPr>
              <w:t>анятий</w:t>
            </w:r>
            <w:r w:rsidR="00F91960" w:rsidRPr="00D8344C">
              <w:rPr>
                <w:rFonts w:ascii="Times New Roman" w:eastAsia="Calibri" w:hAnsi="Times New Roman" w:cs="Times New Roman"/>
                <w:lang w:eastAsia="ru-RU"/>
              </w:rPr>
              <w:t xml:space="preserve">, в </w:t>
            </w:r>
            <w:proofErr w:type="spellStart"/>
            <w:r w:rsidR="00F91960" w:rsidRPr="00D8344C">
              <w:rPr>
                <w:rFonts w:ascii="Times New Roman" w:eastAsia="Calibri" w:hAnsi="Times New Roman" w:cs="Times New Roman"/>
                <w:lang w:eastAsia="ru-RU"/>
              </w:rPr>
              <w:t>т.ч</w:t>
            </w:r>
            <w:proofErr w:type="spellEnd"/>
            <w:r w:rsidR="00F91960" w:rsidRPr="00D8344C">
              <w:rPr>
                <w:rFonts w:ascii="Times New Roman" w:eastAsia="Calibri" w:hAnsi="Times New Roman" w:cs="Times New Roman"/>
                <w:lang w:eastAsia="ru-RU"/>
              </w:rPr>
              <w:t xml:space="preserve">. </w:t>
            </w:r>
            <w:r w:rsidRPr="00D8344C">
              <w:rPr>
                <w:rFonts w:ascii="Times New Roman" w:eastAsia="Calibri" w:hAnsi="Times New Roman" w:cs="Times New Roman"/>
                <w:lang w:eastAsia="ru-RU"/>
              </w:rPr>
              <w:t xml:space="preserve">с каждой группой </w:t>
            </w:r>
            <w:r w:rsidR="00F91960" w:rsidRPr="00D8344C">
              <w:rPr>
                <w:rFonts w:ascii="Times New Roman" w:eastAsia="Calibri" w:hAnsi="Times New Roman" w:cs="Times New Roman"/>
                <w:lang w:eastAsia="ru-RU"/>
              </w:rPr>
              <w:t xml:space="preserve">проведено практическое занятие с элементами </w:t>
            </w:r>
            <w:proofErr w:type="spellStart"/>
            <w:r w:rsidR="00F91960" w:rsidRPr="00D8344C">
              <w:rPr>
                <w:rFonts w:ascii="Times New Roman" w:eastAsia="Calibri" w:hAnsi="Times New Roman" w:cs="Times New Roman"/>
                <w:lang w:eastAsia="ru-RU"/>
              </w:rPr>
              <w:t>тренинговой</w:t>
            </w:r>
            <w:proofErr w:type="spellEnd"/>
            <w:r w:rsidR="00F91960" w:rsidRPr="00D8344C">
              <w:rPr>
                <w:rFonts w:ascii="Times New Roman" w:eastAsia="Calibri" w:hAnsi="Times New Roman" w:cs="Times New Roman"/>
                <w:lang w:eastAsia="ru-RU"/>
              </w:rPr>
              <w:t xml:space="preserve"> работы по теме «Повышение уровня психологической / эмоциональной устойчивости к коррупционному поведению» с приглашением председателя Чувашского регионального отделения ООО «Федерация психологов образования России» </w:t>
            </w:r>
            <w:proofErr w:type="spellStart"/>
            <w:r w:rsidR="00F91960" w:rsidRPr="00D8344C">
              <w:rPr>
                <w:rFonts w:ascii="Times New Roman" w:eastAsia="Calibri" w:hAnsi="Times New Roman" w:cs="Times New Roman"/>
                <w:lang w:eastAsia="ru-RU"/>
              </w:rPr>
              <w:t>Удиной</w:t>
            </w:r>
            <w:proofErr w:type="spellEnd"/>
            <w:r w:rsidR="00F91960" w:rsidRPr="00D8344C">
              <w:rPr>
                <w:rFonts w:ascii="Times New Roman" w:eastAsia="Calibri" w:hAnsi="Times New Roman" w:cs="Times New Roman"/>
                <w:lang w:eastAsia="ru-RU"/>
              </w:rPr>
              <w:t xml:space="preserve"> Татьяны Николаевны.</w:t>
            </w:r>
          </w:p>
          <w:p w:rsidR="00985178" w:rsidRPr="00D8344C" w:rsidRDefault="0021192C" w:rsidP="00027AAF">
            <w:pPr>
              <w:pStyle w:val="ad"/>
              <w:tabs>
                <w:tab w:val="left" w:pos="851"/>
              </w:tabs>
              <w:ind w:firstLine="459"/>
              <w:jc w:val="both"/>
              <w:rPr>
                <w:rFonts w:ascii="Times New Roman" w:eastAsia="Calibri" w:hAnsi="Times New Roman" w:cs="Times New Roman"/>
                <w:lang w:eastAsia="ru-RU"/>
              </w:rPr>
            </w:pPr>
            <w:proofErr w:type="gramStart"/>
            <w:r w:rsidRPr="00D8344C">
              <w:rPr>
                <w:rFonts w:ascii="Times New Roman" w:eastAsia="Calibri" w:hAnsi="Times New Roman" w:cs="Times New Roman"/>
                <w:lang w:eastAsia="ru-RU"/>
              </w:rPr>
              <w:t>В</w:t>
            </w:r>
            <w:r w:rsidR="00CF65B9" w:rsidRPr="00D8344C">
              <w:rPr>
                <w:rFonts w:ascii="Times New Roman" w:eastAsia="Calibri" w:hAnsi="Times New Roman" w:cs="Times New Roman"/>
                <w:lang w:eastAsia="ru-RU"/>
              </w:rPr>
              <w:t xml:space="preserve"> администрации Калининского района города Чебоксары </w:t>
            </w:r>
            <w:r w:rsidR="00027AAF" w:rsidRPr="00D8344C">
              <w:rPr>
                <w:rFonts w:ascii="Times New Roman" w:eastAsia="Calibri" w:hAnsi="Times New Roman" w:cs="Times New Roman"/>
                <w:lang w:eastAsia="ru-RU"/>
              </w:rPr>
              <w:t>проведено</w:t>
            </w:r>
            <w:r w:rsidRPr="00D8344C">
              <w:rPr>
                <w:rFonts w:ascii="Times New Roman" w:eastAsia="Calibri" w:hAnsi="Times New Roman" w:cs="Times New Roman"/>
                <w:lang w:eastAsia="ru-RU"/>
              </w:rPr>
              <w:t xml:space="preserve"> </w:t>
            </w:r>
            <w:r w:rsidR="00E361A2" w:rsidRPr="00D8344C">
              <w:rPr>
                <w:rFonts w:ascii="Times New Roman" w:eastAsia="Calibri" w:hAnsi="Times New Roman" w:cs="Times New Roman"/>
                <w:lang w:eastAsia="ru-RU"/>
              </w:rPr>
              <w:t>3</w:t>
            </w:r>
            <w:r w:rsidR="00CF65B9" w:rsidRPr="00D8344C">
              <w:rPr>
                <w:rFonts w:ascii="Times New Roman" w:eastAsia="Calibri" w:hAnsi="Times New Roman" w:cs="Times New Roman"/>
                <w:lang w:eastAsia="ru-RU"/>
              </w:rPr>
              <w:t xml:space="preserve"> </w:t>
            </w:r>
            <w:r w:rsidR="00027AAF" w:rsidRPr="00D8344C">
              <w:rPr>
                <w:rFonts w:ascii="Times New Roman" w:eastAsia="Calibri" w:hAnsi="Times New Roman" w:cs="Times New Roman"/>
                <w:lang w:eastAsia="ru-RU"/>
              </w:rPr>
              <w:t xml:space="preserve">массовых </w:t>
            </w:r>
            <w:r w:rsidR="00CF65B9" w:rsidRPr="00D8344C">
              <w:rPr>
                <w:rFonts w:ascii="Times New Roman" w:eastAsia="Calibri" w:hAnsi="Times New Roman" w:cs="Times New Roman"/>
                <w:lang w:eastAsia="ru-RU"/>
              </w:rPr>
              <w:t>мероприятия (</w:t>
            </w:r>
            <w:r w:rsidR="00E361A2" w:rsidRPr="00D8344C">
              <w:rPr>
                <w:rFonts w:ascii="Times New Roman" w:hAnsi="Times New Roman" w:cs="Times New Roman"/>
              </w:rPr>
              <w:t>08.02.2023, 15.09.2023, 07.12.2023</w:t>
            </w:r>
            <w:r w:rsidR="00CF65B9" w:rsidRPr="00D8344C">
              <w:rPr>
                <w:rFonts w:ascii="Times New Roman" w:eastAsia="Calibri" w:hAnsi="Times New Roman" w:cs="Times New Roman"/>
                <w:lang w:eastAsia="ru-RU"/>
              </w:rPr>
              <w:t xml:space="preserve">); в администрации Ленинского района города – </w:t>
            </w:r>
            <w:r w:rsidR="005B6F3C" w:rsidRPr="00D8344C">
              <w:rPr>
                <w:rFonts w:ascii="Times New Roman" w:eastAsia="Calibri" w:hAnsi="Times New Roman" w:cs="Times New Roman"/>
                <w:lang w:eastAsia="ru-RU"/>
              </w:rPr>
              <w:t>2</w:t>
            </w:r>
            <w:r w:rsidR="00CF65B9" w:rsidRPr="00D8344C">
              <w:rPr>
                <w:rFonts w:ascii="Times New Roman" w:eastAsia="Calibri" w:hAnsi="Times New Roman" w:cs="Times New Roman"/>
                <w:lang w:eastAsia="ru-RU"/>
              </w:rPr>
              <w:t xml:space="preserve"> (</w:t>
            </w:r>
            <w:r w:rsidR="005B6F3C" w:rsidRPr="00D8344C">
              <w:rPr>
                <w:rFonts w:ascii="Times New Roman" w:hAnsi="Times New Roman" w:cs="Times New Roman"/>
              </w:rPr>
              <w:t>03.03.2023, 08.12.2023</w:t>
            </w:r>
            <w:r w:rsidR="00CF65B9" w:rsidRPr="00D8344C">
              <w:rPr>
                <w:rFonts w:ascii="Times New Roman" w:eastAsia="Calibri" w:hAnsi="Times New Roman" w:cs="Times New Roman"/>
                <w:lang w:eastAsia="ru-RU"/>
              </w:rPr>
              <w:t xml:space="preserve">); в администрации Московского города – </w:t>
            </w:r>
            <w:r w:rsidR="009E2C04" w:rsidRPr="00D8344C">
              <w:rPr>
                <w:rFonts w:ascii="Times New Roman" w:eastAsia="Calibri" w:hAnsi="Times New Roman" w:cs="Times New Roman"/>
                <w:lang w:eastAsia="ru-RU"/>
              </w:rPr>
              <w:t>2</w:t>
            </w:r>
            <w:r w:rsidR="00CF65B9" w:rsidRPr="00D8344C">
              <w:rPr>
                <w:rFonts w:ascii="Times New Roman" w:eastAsia="Calibri" w:hAnsi="Times New Roman" w:cs="Times New Roman"/>
                <w:lang w:eastAsia="ru-RU"/>
              </w:rPr>
              <w:t xml:space="preserve"> (</w:t>
            </w:r>
            <w:r w:rsidR="009E2C04" w:rsidRPr="00D8344C">
              <w:rPr>
                <w:rFonts w:ascii="Times New Roman" w:hAnsi="Times New Roman" w:cs="Times New Roman"/>
              </w:rPr>
              <w:t>(16.03.2023, 04.12.2023</w:t>
            </w:r>
            <w:r w:rsidR="00CF65B9" w:rsidRPr="00D8344C">
              <w:rPr>
                <w:rFonts w:ascii="Times New Roman" w:eastAsia="Calibri" w:hAnsi="Times New Roman" w:cs="Times New Roman"/>
                <w:lang w:eastAsia="ru-RU"/>
              </w:rPr>
              <w:t>).</w:t>
            </w:r>
            <w:proofErr w:type="gramEnd"/>
            <w:r w:rsidRPr="00D8344C">
              <w:rPr>
                <w:rFonts w:ascii="Times New Roman" w:eastAsia="Calibri" w:hAnsi="Times New Roman" w:cs="Times New Roman"/>
                <w:lang w:eastAsia="ru-RU"/>
              </w:rPr>
              <w:t xml:space="preserve"> </w:t>
            </w:r>
            <w:r w:rsidR="00985178" w:rsidRPr="00D8344C">
              <w:rPr>
                <w:rFonts w:ascii="Times New Roman" w:eastAsia="Calibri" w:hAnsi="Times New Roman" w:cs="Times New Roman"/>
                <w:lang w:eastAsia="ru-RU"/>
              </w:rPr>
              <w:t>Занятия проводились с участием представителей прокуратуры соответствующего района города, представителей отдела экономической безопасности и противодействия коррупции УМВД России по г. Чебоксары,  представителей РАНХиГС.</w:t>
            </w:r>
            <w:r w:rsidRPr="00D8344C">
              <w:rPr>
                <w:rFonts w:ascii="Times New Roman" w:eastAsia="Calibri" w:hAnsi="Times New Roman" w:cs="Times New Roman"/>
                <w:lang w:eastAsia="ru-RU"/>
              </w:rPr>
              <w:t xml:space="preserve"> </w:t>
            </w:r>
          </w:p>
          <w:p w:rsidR="00FA66FD" w:rsidRPr="00FA66FD" w:rsidRDefault="00FA66FD" w:rsidP="004C56FE">
            <w:pPr>
              <w:pStyle w:val="ad"/>
              <w:tabs>
                <w:tab w:val="left" w:pos="851"/>
              </w:tabs>
              <w:ind w:firstLine="459"/>
              <w:jc w:val="both"/>
              <w:rPr>
                <w:rFonts w:ascii="Times New Roman" w:eastAsia="Calibri" w:hAnsi="Times New Roman" w:cs="Times New Roman"/>
                <w:color w:val="FF0000"/>
                <w:lang w:eastAsia="ru-RU"/>
              </w:rPr>
            </w:pPr>
            <w:r w:rsidRPr="00FA66FD">
              <w:rPr>
                <w:rFonts w:ascii="Times New Roman" w:eastAsia="Calibri" w:hAnsi="Times New Roman" w:cs="Times New Roman"/>
                <w:lang w:eastAsia="ru-RU"/>
              </w:rPr>
              <w:t xml:space="preserve">В декабре муниципальные служащие приняли участие в </w:t>
            </w:r>
            <w:r w:rsidRPr="00FA66FD">
              <w:rPr>
                <w:rFonts w:ascii="Times New Roman" w:hAnsi="Times New Roman" w:cs="Times New Roman"/>
              </w:rPr>
              <w:t>IV Всероссийском антикоррупционном диктанте с целью проверки своих знаний и повышения уровня своей грамотности в области противодействия коррупции  (количество участвующих – 61 чел.)</w:t>
            </w:r>
          </w:p>
        </w:tc>
      </w:tr>
      <w:tr w:rsidR="00E60A89" w:rsidRPr="00D8344C" w:rsidTr="00523668">
        <w:tc>
          <w:tcPr>
            <w:tcW w:w="809" w:type="dxa"/>
          </w:tcPr>
          <w:p w:rsidR="00985178" w:rsidRPr="009C0D76" w:rsidRDefault="00985178" w:rsidP="0090196D">
            <w:pPr>
              <w:jc w:val="center"/>
              <w:rPr>
                <w:sz w:val="22"/>
                <w:szCs w:val="22"/>
              </w:rPr>
            </w:pPr>
            <w:r w:rsidRPr="009C0D76">
              <w:rPr>
                <w:sz w:val="22"/>
                <w:szCs w:val="22"/>
              </w:rPr>
              <w:t>4.2</w:t>
            </w:r>
          </w:p>
        </w:tc>
        <w:tc>
          <w:tcPr>
            <w:tcW w:w="2736" w:type="dxa"/>
          </w:tcPr>
          <w:p w:rsidR="00985178" w:rsidRPr="009C0D76" w:rsidRDefault="00985178" w:rsidP="009D4C79">
            <w:pPr>
              <w:autoSpaceDE w:val="0"/>
              <w:autoSpaceDN w:val="0"/>
              <w:adjustRightInd w:val="0"/>
              <w:jc w:val="both"/>
              <w:rPr>
                <w:sz w:val="22"/>
                <w:szCs w:val="22"/>
              </w:rPr>
            </w:pPr>
            <w:r w:rsidRPr="009C0D76">
              <w:rPr>
                <w:sz w:val="22"/>
                <w:szCs w:val="22"/>
              </w:rPr>
              <w:t xml:space="preserve">Проведение информационно-разъяснительных мероприятий по правовому просвещению граждан в сфере противодействия коррупции в администрации города, органах администрации города, на предприятиях и учреждениях города </w:t>
            </w:r>
          </w:p>
        </w:tc>
        <w:tc>
          <w:tcPr>
            <w:tcW w:w="1418" w:type="dxa"/>
          </w:tcPr>
          <w:p w:rsidR="00985178" w:rsidRPr="009C0D76" w:rsidRDefault="00985178" w:rsidP="00E54D2D">
            <w:pPr>
              <w:ind w:right="35"/>
              <w:jc w:val="center"/>
              <w:rPr>
                <w:sz w:val="22"/>
                <w:szCs w:val="22"/>
              </w:rPr>
            </w:pPr>
            <w:r w:rsidRPr="009C0D76">
              <w:rPr>
                <w:sz w:val="22"/>
                <w:szCs w:val="22"/>
              </w:rPr>
              <w:t>в течение года</w:t>
            </w:r>
          </w:p>
          <w:p w:rsidR="00985178" w:rsidRPr="009C0D76" w:rsidRDefault="00985178" w:rsidP="00E54D2D">
            <w:pPr>
              <w:ind w:right="35"/>
              <w:jc w:val="center"/>
              <w:rPr>
                <w:sz w:val="22"/>
                <w:szCs w:val="22"/>
              </w:rPr>
            </w:pPr>
          </w:p>
        </w:tc>
        <w:tc>
          <w:tcPr>
            <w:tcW w:w="1984" w:type="dxa"/>
          </w:tcPr>
          <w:p w:rsidR="00985178" w:rsidRPr="009C0D76" w:rsidRDefault="00985178" w:rsidP="0090196D">
            <w:pPr>
              <w:jc w:val="both"/>
              <w:rPr>
                <w:sz w:val="22"/>
                <w:szCs w:val="22"/>
              </w:rPr>
            </w:pPr>
            <w:r w:rsidRPr="009C0D76">
              <w:rPr>
                <w:sz w:val="22"/>
                <w:szCs w:val="22"/>
              </w:rPr>
              <w:t xml:space="preserve">отдел муниципальной службы и кадров, </w:t>
            </w:r>
          </w:p>
          <w:p w:rsidR="00985178" w:rsidRPr="009C0D76" w:rsidRDefault="00985178" w:rsidP="0090196D">
            <w:pPr>
              <w:rPr>
                <w:sz w:val="22"/>
                <w:szCs w:val="22"/>
              </w:rPr>
            </w:pPr>
            <w:r w:rsidRPr="009C0D76">
              <w:rPr>
                <w:sz w:val="22"/>
                <w:szCs w:val="22"/>
              </w:rPr>
              <w:t>ответственные подразделения (лица) органов  администрации города</w:t>
            </w:r>
          </w:p>
        </w:tc>
        <w:tc>
          <w:tcPr>
            <w:tcW w:w="9072" w:type="dxa"/>
          </w:tcPr>
          <w:p w:rsidR="00985178" w:rsidRPr="001E131B" w:rsidRDefault="001E131B" w:rsidP="001E131B">
            <w:pPr>
              <w:ind w:firstLine="353"/>
              <w:jc w:val="both"/>
              <w:rPr>
                <w:rFonts w:eastAsiaTheme="minorHAnsi"/>
                <w:sz w:val="22"/>
                <w:szCs w:val="22"/>
                <w:lang w:eastAsia="en-US"/>
              </w:rPr>
            </w:pPr>
            <w:r w:rsidRPr="001E131B">
              <w:rPr>
                <w:rFonts w:eastAsiaTheme="minorHAnsi"/>
                <w:sz w:val="22"/>
                <w:szCs w:val="22"/>
                <w:lang w:eastAsia="en-US"/>
              </w:rPr>
              <w:t>И</w:t>
            </w:r>
            <w:r w:rsidR="00985178" w:rsidRPr="001E131B">
              <w:rPr>
                <w:rFonts w:eastAsiaTheme="minorHAnsi"/>
                <w:sz w:val="22"/>
                <w:szCs w:val="22"/>
                <w:lang w:eastAsia="en-US"/>
              </w:rPr>
              <w:t xml:space="preserve">нформационно-разъяснительные мероприятия на предприятиях и учреждениях города по правовому просвещению граждан в сфере противодействия коррупции </w:t>
            </w:r>
            <w:r w:rsidR="001E1182" w:rsidRPr="001E131B">
              <w:rPr>
                <w:rFonts w:eastAsiaTheme="minorHAnsi"/>
                <w:sz w:val="22"/>
                <w:szCs w:val="22"/>
                <w:lang w:eastAsia="en-US"/>
              </w:rPr>
              <w:t>проводились</w:t>
            </w:r>
            <w:r w:rsidR="00985178" w:rsidRPr="001E131B">
              <w:rPr>
                <w:rFonts w:eastAsiaTheme="minorHAnsi"/>
                <w:sz w:val="22"/>
                <w:szCs w:val="22"/>
                <w:lang w:eastAsia="en-US"/>
              </w:rPr>
              <w:t xml:space="preserve"> в рамках «Единых информационных дней».</w:t>
            </w:r>
            <w:r w:rsidR="00FA66FD" w:rsidRPr="001E131B">
              <w:rPr>
                <w:rFonts w:eastAsiaTheme="minorHAnsi"/>
                <w:sz w:val="22"/>
                <w:szCs w:val="22"/>
                <w:lang w:eastAsia="en-US"/>
              </w:rPr>
              <w:t xml:space="preserve"> </w:t>
            </w:r>
            <w:r w:rsidRPr="001E131B">
              <w:rPr>
                <w:rFonts w:eastAsiaTheme="minorHAnsi"/>
                <w:sz w:val="22"/>
                <w:szCs w:val="22"/>
                <w:lang w:eastAsia="en-US"/>
              </w:rPr>
              <w:t>В</w:t>
            </w:r>
            <w:r w:rsidR="00985178" w:rsidRPr="001E131B">
              <w:rPr>
                <w:rFonts w:eastAsiaTheme="minorHAnsi"/>
                <w:sz w:val="22"/>
                <w:szCs w:val="22"/>
                <w:lang w:eastAsia="en-US"/>
              </w:rPr>
              <w:t xml:space="preserve"> течение года поводилось правовое просвещение (лекции и беседы по вопросам противодействия коррупции) родителей, дети которых обучаются  в подведомственных учреждениях управления образования и управления культуры, с приглашением представителей прокуратуры Чувашской Республики  и отделов полиции города.</w:t>
            </w:r>
          </w:p>
        </w:tc>
      </w:tr>
      <w:tr w:rsidR="00E60A89" w:rsidRPr="00D8344C" w:rsidTr="00523668">
        <w:tc>
          <w:tcPr>
            <w:tcW w:w="809" w:type="dxa"/>
          </w:tcPr>
          <w:p w:rsidR="00985178" w:rsidRPr="002315AA" w:rsidRDefault="00985178" w:rsidP="0090196D">
            <w:pPr>
              <w:jc w:val="center"/>
              <w:rPr>
                <w:sz w:val="22"/>
                <w:szCs w:val="22"/>
              </w:rPr>
            </w:pPr>
            <w:r w:rsidRPr="002315AA">
              <w:rPr>
                <w:sz w:val="22"/>
                <w:szCs w:val="22"/>
              </w:rPr>
              <w:t>4.3</w:t>
            </w:r>
          </w:p>
        </w:tc>
        <w:tc>
          <w:tcPr>
            <w:tcW w:w="2736" w:type="dxa"/>
          </w:tcPr>
          <w:p w:rsidR="00985178" w:rsidRPr="002315AA" w:rsidRDefault="00985178" w:rsidP="00936E42">
            <w:pPr>
              <w:jc w:val="both"/>
              <w:rPr>
                <w:sz w:val="22"/>
                <w:szCs w:val="22"/>
              </w:rPr>
            </w:pPr>
            <w:r w:rsidRPr="002315AA">
              <w:rPr>
                <w:sz w:val="22"/>
                <w:szCs w:val="22"/>
              </w:rPr>
              <w:t xml:space="preserve">Поддержание в актуальном состоянии  подразделов по </w:t>
            </w:r>
            <w:r w:rsidRPr="002315AA">
              <w:rPr>
                <w:sz w:val="22"/>
                <w:szCs w:val="22"/>
              </w:rPr>
              <w:lastRenderedPageBreak/>
              <w:t xml:space="preserve">противодействию коррупции на официальных сайтах администрации города и органов администрации города в информационно-телекоммуникационной сети «Интернет». </w:t>
            </w:r>
          </w:p>
        </w:tc>
        <w:tc>
          <w:tcPr>
            <w:tcW w:w="1418" w:type="dxa"/>
          </w:tcPr>
          <w:p w:rsidR="00985178" w:rsidRPr="002315AA" w:rsidRDefault="00985178" w:rsidP="00E54D2D">
            <w:pPr>
              <w:ind w:right="35"/>
              <w:jc w:val="center"/>
              <w:rPr>
                <w:sz w:val="22"/>
                <w:szCs w:val="22"/>
              </w:rPr>
            </w:pPr>
            <w:r w:rsidRPr="002315AA">
              <w:rPr>
                <w:sz w:val="22"/>
                <w:szCs w:val="22"/>
              </w:rPr>
              <w:lastRenderedPageBreak/>
              <w:t>в течение года</w:t>
            </w:r>
          </w:p>
          <w:p w:rsidR="00985178" w:rsidRPr="002315AA" w:rsidRDefault="00985178" w:rsidP="00E54D2D">
            <w:pPr>
              <w:ind w:right="35"/>
              <w:jc w:val="center"/>
              <w:rPr>
                <w:sz w:val="22"/>
                <w:szCs w:val="22"/>
              </w:rPr>
            </w:pPr>
          </w:p>
        </w:tc>
        <w:tc>
          <w:tcPr>
            <w:tcW w:w="1984" w:type="dxa"/>
          </w:tcPr>
          <w:p w:rsidR="00985178" w:rsidRPr="002315AA" w:rsidRDefault="00985178" w:rsidP="0090196D">
            <w:pPr>
              <w:jc w:val="both"/>
              <w:rPr>
                <w:sz w:val="22"/>
                <w:szCs w:val="22"/>
              </w:rPr>
            </w:pPr>
            <w:r w:rsidRPr="002315AA">
              <w:rPr>
                <w:sz w:val="22"/>
                <w:szCs w:val="22"/>
              </w:rPr>
              <w:t xml:space="preserve">отдел муниципальной службы и кадров, </w:t>
            </w:r>
          </w:p>
          <w:p w:rsidR="00985178" w:rsidRPr="002315AA" w:rsidRDefault="00985178" w:rsidP="0090196D">
            <w:pPr>
              <w:jc w:val="both"/>
              <w:rPr>
                <w:sz w:val="22"/>
                <w:szCs w:val="22"/>
              </w:rPr>
            </w:pPr>
            <w:r w:rsidRPr="002315AA">
              <w:rPr>
                <w:sz w:val="22"/>
                <w:szCs w:val="22"/>
              </w:rPr>
              <w:lastRenderedPageBreak/>
              <w:t>управление информации, общественных связей и молодежной политики,</w:t>
            </w:r>
          </w:p>
          <w:p w:rsidR="00985178" w:rsidRPr="002315AA" w:rsidRDefault="00985178" w:rsidP="00145B61">
            <w:pPr>
              <w:jc w:val="both"/>
              <w:rPr>
                <w:sz w:val="22"/>
                <w:szCs w:val="22"/>
              </w:rPr>
            </w:pPr>
            <w:r w:rsidRPr="002315AA">
              <w:rPr>
                <w:sz w:val="22"/>
                <w:szCs w:val="22"/>
              </w:rPr>
              <w:t xml:space="preserve">ответственные подразделения (лица) органов  </w:t>
            </w:r>
          </w:p>
        </w:tc>
        <w:tc>
          <w:tcPr>
            <w:tcW w:w="9072" w:type="dxa"/>
          </w:tcPr>
          <w:p w:rsidR="00985178" w:rsidRPr="00D8344C" w:rsidRDefault="00985178" w:rsidP="007A1811">
            <w:pPr>
              <w:ind w:firstLine="459"/>
              <w:jc w:val="both"/>
              <w:rPr>
                <w:sz w:val="22"/>
                <w:szCs w:val="22"/>
              </w:rPr>
            </w:pPr>
            <w:r w:rsidRPr="00D8344C">
              <w:rPr>
                <w:sz w:val="22"/>
                <w:szCs w:val="22"/>
              </w:rPr>
              <w:lastRenderedPageBreak/>
              <w:t xml:space="preserve">На сайте администрации города Чебоксары размещен баннер «Противодействие коррупции» </w:t>
            </w:r>
            <w:bookmarkStart w:id="3" w:name="_GoBack"/>
            <w:bookmarkEnd w:id="3"/>
            <w:r w:rsidRPr="00D8344C">
              <w:rPr>
                <w:sz w:val="22"/>
                <w:szCs w:val="22"/>
              </w:rPr>
              <w:t xml:space="preserve">(http://www.gcheb.cap.ru/gov/administraciya/otdel-municipalnoy-slugby-i-kadrov/protivodejstvie-korrupcii). Раздел соответствует Указу Главы ЧР от 08.06.2015 № 79 «О </w:t>
            </w:r>
            <w:r w:rsidRPr="00D8344C">
              <w:rPr>
                <w:sz w:val="22"/>
                <w:szCs w:val="22"/>
              </w:rPr>
              <w:lastRenderedPageBreak/>
              <w:t xml:space="preserve">требованиях к размещению и наполнению подразделов, посвященных вопросам противодействия коррупции, на Портале органов власти Чувашской Республики и официальных сайтах органов исполнительной власти Чувашской Республики в информационно-телекоммуникационной сети "Интернет». </w:t>
            </w:r>
          </w:p>
          <w:p w:rsidR="00985178" w:rsidRPr="00D8344C" w:rsidRDefault="00985178" w:rsidP="007A1811">
            <w:pPr>
              <w:ind w:firstLine="459"/>
              <w:jc w:val="both"/>
              <w:rPr>
                <w:sz w:val="22"/>
                <w:szCs w:val="22"/>
              </w:rPr>
            </w:pPr>
            <w:r w:rsidRPr="00D8344C">
              <w:rPr>
                <w:sz w:val="22"/>
                <w:szCs w:val="22"/>
              </w:rPr>
              <w:t xml:space="preserve">Раздел содержит нормативные правовые акты в сфере противодействия коррупции, планы администрации города Чебоксары, методические материалы и памятки по данной тематике, также в нем опубликованы контактные данные, по которым горожане могут обратиться в случае выявления фактов коррупции.  </w:t>
            </w:r>
          </w:p>
          <w:p w:rsidR="00985178" w:rsidRPr="00D8344C" w:rsidRDefault="00985178" w:rsidP="00E361A2">
            <w:pPr>
              <w:ind w:firstLine="459"/>
              <w:jc w:val="both"/>
              <w:rPr>
                <w:color w:val="FF0000"/>
                <w:sz w:val="22"/>
                <w:szCs w:val="22"/>
              </w:rPr>
            </w:pPr>
            <w:r w:rsidRPr="00D8344C">
              <w:rPr>
                <w:sz w:val="22"/>
                <w:szCs w:val="22"/>
              </w:rPr>
              <w:t>В 202</w:t>
            </w:r>
            <w:r w:rsidR="00E361A2" w:rsidRPr="00D8344C">
              <w:rPr>
                <w:sz w:val="22"/>
                <w:szCs w:val="22"/>
              </w:rPr>
              <w:t>3</w:t>
            </w:r>
            <w:r w:rsidR="002315AA">
              <w:rPr>
                <w:sz w:val="22"/>
                <w:szCs w:val="22"/>
              </w:rPr>
              <w:t xml:space="preserve"> </w:t>
            </w:r>
            <w:r w:rsidRPr="00D8344C">
              <w:rPr>
                <w:sz w:val="22"/>
                <w:szCs w:val="22"/>
              </w:rPr>
              <w:t xml:space="preserve">году на сайте города, порталах районов Чебоксар, в СМИ размещено более </w:t>
            </w:r>
            <w:r w:rsidR="00E361A2" w:rsidRPr="002315AA">
              <w:rPr>
                <w:sz w:val="22"/>
                <w:szCs w:val="22"/>
              </w:rPr>
              <w:t xml:space="preserve">60 </w:t>
            </w:r>
            <w:r w:rsidRPr="002315AA">
              <w:rPr>
                <w:sz w:val="22"/>
                <w:szCs w:val="22"/>
              </w:rPr>
              <w:t>материалов  антикоррупционной направленности.</w:t>
            </w:r>
          </w:p>
        </w:tc>
      </w:tr>
      <w:tr w:rsidR="00E60A89" w:rsidRPr="00D8344C" w:rsidTr="00523668">
        <w:tc>
          <w:tcPr>
            <w:tcW w:w="809" w:type="dxa"/>
          </w:tcPr>
          <w:p w:rsidR="00985178" w:rsidRPr="001800D5" w:rsidRDefault="00985178" w:rsidP="0090196D">
            <w:pPr>
              <w:jc w:val="center"/>
              <w:rPr>
                <w:sz w:val="22"/>
                <w:szCs w:val="22"/>
              </w:rPr>
            </w:pPr>
            <w:r w:rsidRPr="001800D5">
              <w:rPr>
                <w:sz w:val="22"/>
                <w:szCs w:val="22"/>
              </w:rPr>
              <w:lastRenderedPageBreak/>
              <w:t>4.4</w:t>
            </w:r>
          </w:p>
        </w:tc>
        <w:tc>
          <w:tcPr>
            <w:tcW w:w="2736" w:type="dxa"/>
          </w:tcPr>
          <w:p w:rsidR="00985178" w:rsidRPr="001800D5" w:rsidRDefault="00985178" w:rsidP="0090196D">
            <w:pPr>
              <w:jc w:val="both"/>
              <w:rPr>
                <w:sz w:val="22"/>
                <w:szCs w:val="22"/>
              </w:rPr>
            </w:pPr>
            <w:r w:rsidRPr="001800D5">
              <w:rPr>
                <w:sz w:val="22"/>
                <w:szCs w:val="22"/>
              </w:rPr>
              <w:t>Размещение в общественных местах социальной рекламы по вопросам предотвращения коррупции</w:t>
            </w:r>
          </w:p>
        </w:tc>
        <w:tc>
          <w:tcPr>
            <w:tcW w:w="1418" w:type="dxa"/>
          </w:tcPr>
          <w:p w:rsidR="00985178" w:rsidRPr="001800D5" w:rsidRDefault="00985178" w:rsidP="00A8378C">
            <w:pPr>
              <w:ind w:left="33"/>
              <w:jc w:val="center"/>
              <w:rPr>
                <w:sz w:val="22"/>
                <w:szCs w:val="22"/>
              </w:rPr>
            </w:pPr>
            <w:r w:rsidRPr="001800D5">
              <w:rPr>
                <w:sz w:val="22"/>
                <w:szCs w:val="22"/>
              </w:rPr>
              <w:t>в течение года</w:t>
            </w:r>
          </w:p>
          <w:p w:rsidR="00985178" w:rsidRPr="001800D5" w:rsidRDefault="00985178" w:rsidP="00A8378C">
            <w:pPr>
              <w:ind w:left="33"/>
              <w:jc w:val="center"/>
              <w:rPr>
                <w:sz w:val="22"/>
                <w:szCs w:val="22"/>
              </w:rPr>
            </w:pPr>
          </w:p>
        </w:tc>
        <w:tc>
          <w:tcPr>
            <w:tcW w:w="1984" w:type="dxa"/>
          </w:tcPr>
          <w:p w:rsidR="00F85C2A" w:rsidRPr="00F85C2A" w:rsidRDefault="00F85C2A" w:rsidP="00F85C2A">
            <w:pPr>
              <w:widowControl/>
              <w:rPr>
                <w:sz w:val="22"/>
                <w:szCs w:val="22"/>
              </w:rPr>
            </w:pPr>
            <w:r w:rsidRPr="00F85C2A">
              <w:rPr>
                <w:sz w:val="22"/>
                <w:szCs w:val="22"/>
              </w:rPr>
              <w:t>МБУ «Управление территориального планирования» города Чебоксары </w:t>
            </w:r>
          </w:p>
          <w:p w:rsidR="00985178" w:rsidRPr="001800D5" w:rsidRDefault="00985178" w:rsidP="0090196D">
            <w:pPr>
              <w:jc w:val="both"/>
              <w:rPr>
                <w:sz w:val="22"/>
                <w:szCs w:val="22"/>
              </w:rPr>
            </w:pPr>
          </w:p>
        </w:tc>
        <w:tc>
          <w:tcPr>
            <w:tcW w:w="9072" w:type="dxa"/>
          </w:tcPr>
          <w:p w:rsidR="00D6120C" w:rsidRDefault="00D6120C" w:rsidP="00D6120C">
            <w:pPr>
              <w:ind w:firstLine="459"/>
              <w:jc w:val="both"/>
              <w:rPr>
                <w:sz w:val="22"/>
                <w:szCs w:val="22"/>
              </w:rPr>
            </w:pPr>
            <w:r w:rsidRPr="00D6120C">
              <w:rPr>
                <w:sz w:val="22"/>
                <w:szCs w:val="22"/>
              </w:rPr>
              <w:t xml:space="preserve">В </w:t>
            </w:r>
            <w:r>
              <w:rPr>
                <w:sz w:val="22"/>
                <w:szCs w:val="22"/>
              </w:rPr>
              <w:t>1 кв.</w:t>
            </w:r>
            <w:r w:rsidRPr="00D6120C">
              <w:rPr>
                <w:sz w:val="22"/>
                <w:szCs w:val="22"/>
              </w:rPr>
              <w:t xml:space="preserve"> на информационных щитах </w:t>
            </w:r>
            <w:r>
              <w:rPr>
                <w:sz w:val="22"/>
                <w:szCs w:val="22"/>
              </w:rPr>
              <w:t>находились</w:t>
            </w:r>
            <w:r w:rsidRPr="00D6120C">
              <w:rPr>
                <w:sz w:val="22"/>
                <w:szCs w:val="22"/>
              </w:rPr>
              <w:t xml:space="preserve"> 3 баннера 3*6 метра антикоррупционной тематики размером, а также 10 б</w:t>
            </w:r>
            <w:r w:rsidR="000A6037">
              <w:rPr>
                <w:sz w:val="22"/>
                <w:szCs w:val="22"/>
              </w:rPr>
              <w:t>аннеров на пилонах остановочных</w:t>
            </w:r>
            <w:r w:rsidRPr="00D6120C">
              <w:rPr>
                <w:sz w:val="22"/>
                <w:szCs w:val="22"/>
              </w:rPr>
              <w:t xml:space="preserve"> павильонов.</w:t>
            </w:r>
          </w:p>
          <w:p w:rsidR="00F16857" w:rsidRPr="00223E78" w:rsidRDefault="00F16857" w:rsidP="00D6120C">
            <w:pPr>
              <w:ind w:firstLine="459"/>
              <w:jc w:val="both"/>
              <w:rPr>
                <w:sz w:val="22"/>
                <w:szCs w:val="22"/>
              </w:rPr>
            </w:pPr>
            <w:r w:rsidRPr="00F16857">
              <w:rPr>
                <w:sz w:val="22"/>
                <w:szCs w:val="22"/>
              </w:rPr>
              <w:t xml:space="preserve">В 2023 году </w:t>
            </w:r>
            <w:r w:rsidR="00883D1C">
              <w:rPr>
                <w:sz w:val="22"/>
                <w:szCs w:val="22"/>
              </w:rPr>
              <w:t>были</w:t>
            </w:r>
            <w:r>
              <w:rPr>
                <w:sz w:val="22"/>
                <w:szCs w:val="22"/>
              </w:rPr>
              <w:t xml:space="preserve"> </w:t>
            </w:r>
            <w:r w:rsidR="00883D1C" w:rsidRPr="00F16857">
              <w:rPr>
                <w:sz w:val="22"/>
                <w:szCs w:val="22"/>
              </w:rPr>
              <w:t xml:space="preserve">в рамках программы «Обеспечение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социальной рекламы» подпрограммы «Профилактика правонарушений» </w:t>
            </w:r>
            <w:r w:rsidRPr="00F16857">
              <w:rPr>
                <w:sz w:val="22"/>
                <w:szCs w:val="22"/>
              </w:rPr>
              <w:t>изготовлен</w:t>
            </w:r>
            <w:r w:rsidR="00883D1C">
              <w:rPr>
                <w:sz w:val="22"/>
                <w:szCs w:val="22"/>
              </w:rPr>
              <w:t xml:space="preserve">ы </w:t>
            </w:r>
            <w:r w:rsidR="00883D1C" w:rsidRPr="00F16857">
              <w:rPr>
                <w:sz w:val="22"/>
                <w:szCs w:val="22"/>
              </w:rPr>
              <w:t>300</w:t>
            </w:r>
            <w:r w:rsidR="00883D1C">
              <w:rPr>
                <w:sz w:val="22"/>
                <w:szCs w:val="22"/>
              </w:rPr>
              <w:t xml:space="preserve"> </w:t>
            </w:r>
            <w:r w:rsidRPr="00F16857">
              <w:rPr>
                <w:sz w:val="22"/>
                <w:szCs w:val="22"/>
              </w:rPr>
              <w:t>силиконовы</w:t>
            </w:r>
            <w:r>
              <w:rPr>
                <w:sz w:val="22"/>
                <w:szCs w:val="22"/>
              </w:rPr>
              <w:t>х</w:t>
            </w:r>
            <w:r w:rsidRPr="00F16857">
              <w:rPr>
                <w:sz w:val="22"/>
                <w:szCs w:val="22"/>
              </w:rPr>
              <w:t xml:space="preserve"> накле</w:t>
            </w:r>
            <w:r>
              <w:rPr>
                <w:sz w:val="22"/>
                <w:szCs w:val="22"/>
              </w:rPr>
              <w:t>ек</w:t>
            </w:r>
            <w:r w:rsidRPr="00F16857">
              <w:rPr>
                <w:sz w:val="22"/>
                <w:szCs w:val="22"/>
              </w:rPr>
              <w:t xml:space="preserve"> «Профилактик</w:t>
            </w:r>
            <w:r w:rsidR="000618F2">
              <w:rPr>
                <w:sz w:val="22"/>
                <w:szCs w:val="22"/>
              </w:rPr>
              <w:t>а коррупционных правонарушений»</w:t>
            </w:r>
            <w:r>
              <w:rPr>
                <w:sz w:val="22"/>
                <w:szCs w:val="22"/>
              </w:rPr>
              <w:t xml:space="preserve"> </w:t>
            </w:r>
          </w:p>
        </w:tc>
      </w:tr>
      <w:tr w:rsidR="00E60A89" w:rsidRPr="00D8344C" w:rsidTr="00523668">
        <w:tc>
          <w:tcPr>
            <w:tcW w:w="809" w:type="dxa"/>
          </w:tcPr>
          <w:p w:rsidR="00985178" w:rsidRPr="001800D5" w:rsidRDefault="00985178" w:rsidP="0090196D">
            <w:pPr>
              <w:jc w:val="center"/>
              <w:rPr>
                <w:sz w:val="22"/>
                <w:szCs w:val="22"/>
              </w:rPr>
            </w:pPr>
            <w:r w:rsidRPr="001800D5">
              <w:rPr>
                <w:sz w:val="22"/>
                <w:szCs w:val="22"/>
              </w:rPr>
              <w:t>4.5</w:t>
            </w:r>
          </w:p>
        </w:tc>
        <w:tc>
          <w:tcPr>
            <w:tcW w:w="2736" w:type="dxa"/>
          </w:tcPr>
          <w:p w:rsidR="00985178" w:rsidRPr="001800D5" w:rsidRDefault="00985178" w:rsidP="00A7096E">
            <w:pPr>
              <w:jc w:val="both"/>
              <w:rPr>
                <w:sz w:val="22"/>
                <w:szCs w:val="22"/>
              </w:rPr>
            </w:pPr>
            <w:r w:rsidRPr="001800D5">
              <w:rPr>
                <w:sz w:val="22"/>
                <w:szCs w:val="22"/>
              </w:rPr>
              <w:t xml:space="preserve">Размещение и поддержание в актуальном состоянии информационных стендов, посвященных антикоррупционному просвещению, в администрации города, органах администрации города, в местах осуществления приема граждан, оказания </w:t>
            </w:r>
            <w:proofErr w:type="spellStart"/>
            <w:r w:rsidRPr="001800D5">
              <w:rPr>
                <w:sz w:val="22"/>
                <w:szCs w:val="22"/>
              </w:rPr>
              <w:t>гос</w:t>
            </w:r>
            <w:proofErr w:type="gramStart"/>
            <w:r w:rsidRPr="001800D5">
              <w:rPr>
                <w:sz w:val="22"/>
                <w:szCs w:val="22"/>
              </w:rPr>
              <w:t>.и</w:t>
            </w:r>
            <w:proofErr w:type="spellEnd"/>
            <w:proofErr w:type="gramEnd"/>
            <w:r w:rsidRPr="001800D5">
              <w:rPr>
                <w:sz w:val="22"/>
                <w:szCs w:val="22"/>
              </w:rPr>
              <w:t xml:space="preserve"> муниципальных услуг</w:t>
            </w:r>
          </w:p>
        </w:tc>
        <w:tc>
          <w:tcPr>
            <w:tcW w:w="1418" w:type="dxa"/>
          </w:tcPr>
          <w:p w:rsidR="00985178" w:rsidRPr="001800D5" w:rsidRDefault="00985178" w:rsidP="00A8378C">
            <w:pPr>
              <w:ind w:left="33"/>
              <w:jc w:val="center"/>
              <w:rPr>
                <w:sz w:val="22"/>
                <w:szCs w:val="22"/>
              </w:rPr>
            </w:pPr>
            <w:r w:rsidRPr="001800D5">
              <w:rPr>
                <w:sz w:val="22"/>
                <w:szCs w:val="22"/>
              </w:rPr>
              <w:t>в течение года</w:t>
            </w:r>
          </w:p>
          <w:p w:rsidR="00985178" w:rsidRPr="001800D5" w:rsidRDefault="00985178" w:rsidP="00A8378C">
            <w:pPr>
              <w:ind w:left="33"/>
              <w:jc w:val="center"/>
              <w:rPr>
                <w:sz w:val="22"/>
                <w:szCs w:val="22"/>
              </w:rPr>
            </w:pPr>
          </w:p>
        </w:tc>
        <w:tc>
          <w:tcPr>
            <w:tcW w:w="1984" w:type="dxa"/>
          </w:tcPr>
          <w:p w:rsidR="00985178" w:rsidRPr="001800D5" w:rsidRDefault="00985178" w:rsidP="0090196D">
            <w:pPr>
              <w:jc w:val="both"/>
              <w:rPr>
                <w:sz w:val="22"/>
                <w:szCs w:val="22"/>
              </w:rPr>
            </w:pPr>
            <w:r w:rsidRPr="001800D5">
              <w:rPr>
                <w:sz w:val="22"/>
                <w:szCs w:val="22"/>
              </w:rPr>
              <w:t>отдел муниципальной службы и кадров,</w:t>
            </w:r>
          </w:p>
          <w:p w:rsidR="00985178" w:rsidRPr="001800D5" w:rsidRDefault="00985178" w:rsidP="009D1CBE">
            <w:pPr>
              <w:jc w:val="both"/>
              <w:rPr>
                <w:sz w:val="22"/>
                <w:szCs w:val="22"/>
              </w:rPr>
            </w:pPr>
            <w:r w:rsidRPr="001800D5">
              <w:rPr>
                <w:sz w:val="22"/>
                <w:szCs w:val="22"/>
              </w:rPr>
              <w:t>органы администрации города;</w:t>
            </w:r>
          </w:p>
          <w:p w:rsidR="00985178" w:rsidRPr="001800D5" w:rsidRDefault="00985178" w:rsidP="009D1CBE">
            <w:pPr>
              <w:jc w:val="both"/>
              <w:rPr>
                <w:sz w:val="22"/>
                <w:szCs w:val="22"/>
              </w:rPr>
            </w:pPr>
            <w:r w:rsidRPr="001800D5">
              <w:rPr>
                <w:sz w:val="22"/>
                <w:szCs w:val="22"/>
              </w:rPr>
              <w:t>руководители  подведомственных учреждений</w:t>
            </w:r>
          </w:p>
        </w:tc>
        <w:tc>
          <w:tcPr>
            <w:tcW w:w="9072" w:type="dxa"/>
          </w:tcPr>
          <w:p w:rsidR="00985178" w:rsidRPr="00D8344C" w:rsidRDefault="00985178" w:rsidP="00A8378C">
            <w:pPr>
              <w:ind w:firstLine="459"/>
              <w:jc w:val="both"/>
              <w:rPr>
                <w:sz w:val="22"/>
                <w:szCs w:val="22"/>
              </w:rPr>
            </w:pPr>
            <w:r w:rsidRPr="00D8344C">
              <w:rPr>
                <w:sz w:val="22"/>
                <w:szCs w:val="22"/>
              </w:rPr>
              <w:t>В зданиях администрации города Чебоксары и ее органах, в организациях, подведомственных администрации города Чебоксары (в том числе в местах предоставления гражданам государственных и муниципальных услуг), размещены специальные стенды, посвященные антикоррупционному просвещению населения с отражением нормативных правовых актов, ориентированных на противодействие коррупции, информационно-аналитическими материалами (памятки, брошюры).</w:t>
            </w:r>
          </w:p>
          <w:p w:rsidR="00985178" w:rsidRPr="00D8344C" w:rsidRDefault="00985178" w:rsidP="00A8378C">
            <w:pPr>
              <w:ind w:firstLine="459"/>
              <w:jc w:val="both"/>
              <w:rPr>
                <w:color w:val="FF0000"/>
                <w:sz w:val="22"/>
                <w:szCs w:val="22"/>
              </w:rPr>
            </w:pPr>
            <w:r w:rsidRPr="00D8344C">
              <w:rPr>
                <w:sz w:val="22"/>
                <w:szCs w:val="22"/>
              </w:rPr>
              <w:t>Информационные стенды поддерживаются в актуальном состоянии.</w:t>
            </w:r>
          </w:p>
        </w:tc>
      </w:tr>
      <w:tr w:rsidR="00E60A89" w:rsidRPr="00D8344C" w:rsidTr="00523668">
        <w:tc>
          <w:tcPr>
            <w:tcW w:w="809" w:type="dxa"/>
          </w:tcPr>
          <w:p w:rsidR="00985178" w:rsidRPr="001800D5" w:rsidRDefault="00985178" w:rsidP="0090196D">
            <w:pPr>
              <w:jc w:val="center"/>
              <w:rPr>
                <w:sz w:val="22"/>
                <w:szCs w:val="22"/>
              </w:rPr>
            </w:pPr>
            <w:r w:rsidRPr="001800D5">
              <w:rPr>
                <w:sz w:val="22"/>
                <w:szCs w:val="22"/>
              </w:rPr>
              <w:t>4.6</w:t>
            </w:r>
          </w:p>
        </w:tc>
        <w:tc>
          <w:tcPr>
            <w:tcW w:w="2736" w:type="dxa"/>
          </w:tcPr>
          <w:p w:rsidR="00985178" w:rsidRPr="001800D5" w:rsidRDefault="00985178" w:rsidP="008E0232">
            <w:pPr>
              <w:jc w:val="both"/>
              <w:rPr>
                <w:sz w:val="22"/>
                <w:szCs w:val="22"/>
              </w:rPr>
            </w:pPr>
            <w:r w:rsidRPr="001800D5">
              <w:rPr>
                <w:sz w:val="22"/>
                <w:szCs w:val="22"/>
              </w:rPr>
              <w:t xml:space="preserve">Освещение на официальных сайтах администрации города Чебоксары и </w:t>
            </w:r>
            <w:r w:rsidR="008E0232" w:rsidRPr="001800D5">
              <w:rPr>
                <w:sz w:val="22"/>
                <w:szCs w:val="22"/>
              </w:rPr>
              <w:t xml:space="preserve">ее </w:t>
            </w:r>
            <w:r w:rsidRPr="001800D5">
              <w:rPr>
                <w:sz w:val="22"/>
                <w:szCs w:val="22"/>
              </w:rPr>
              <w:t>органов  материалов антикоррупционной направленности, полученных от правоохранительных органов</w:t>
            </w:r>
          </w:p>
        </w:tc>
        <w:tc>
          <w:tcPr>
            <w:tcW w:w="1418" w:type="dxa"/>
          </w:tcPr>
          <w:p w:rsidR="00985178" w:rsidRPr="001800D5" w:rsidRDefault="00985178" w:rsidP="00A8378C">
            <w:pPr>
              <w:ind w:left="33"/>
              <w:jc w:val="center"/>
              <w:rPr>
                <w:sz w:val="22"/>
                <w:szCs w:val="22"/>
              </w:rPr>
            </w:pPr>
            <w:r w:rsidRPr="001800D5">
              <w:rPr>
                <w:sz w:val="22"/>
                <w:szCs w:val="22"/>
              </w:rPr>
              <w:t>в течение года</w:t>
            </w:r>
          </w:p>
          <w:p w:rsidR="00985178" w:rsidRPr="001800D5" w:rsidRDefault="00985178" w:rsidP="00A8378C">
            <w:pPr>
              <w:ind w:left="33"/>
              <w:jc w:val="center"/>
              <w:rPr>
                <w:sz w:val="22"/>
                <w:szCs w:val="22"/>
              </w:rPr>
            </w:pPr>
          </w:p>
        </w:tc>
        <w:tc>
          <w:tcPr>
            <w:tcW w:w="1984" w:type="dxa"/>
          </w:tcPr>
          <w:p w:rsidR="00985178" w:rsidRPr="001800D5" w:rsidRDefault="00985178" w:rsidP="0090196D">
            <w:pPr>
              <w:jc w:val="both"/>
              <w:rPr>
                <w:sz w:val="22"/>
                <w:szCs w:val="22"/>
              </w:rPr>
            </w:pPr>
            <w:r w:rsidRPr="001800D5">
              <w:rPr>
                <w:sz w:val="22"/>
                <w:szCs w:val="22"/>
              </w:rPr>
              <w:t xml:space="preserve">отдел муниципальной службы и кадров </w:t>
            </w:r>
          </w:p>
          <w:p w:rsidR="00985178" w:rsidRPr="001800D5" w:rsidRDefault="00985178" w:rsidP="0090196D">
            <w:pPr>
              <w:jc w:val="both"/>
              <w:rPr>
                <w:sz w:val="22"/>
                <w:szCs w:val="22"/>
              </w:rPr>
            </w:pPr>
            <w:r w:rsidRPr="001800D5">
              <w:rPr>
                <w:sz w:val="22"/>
                <w:szCs w:val="22"/>
              </w:rPr>
              <w:t>управление информации, общественных связей и молодежной политики</w:t>
            </w:r>
          </w:p>
        </w:tc>
        <w:tc>
          <w:tcPr>
            <w:tcW w:w="9072" w:type="dxa"/>
          </w:tcPr>
          <w:p w:rsidR="00985178" w:rsidRPr="00D8344C" w:rsidRDefault="00985178" w:rsidP="00EB1329">
            <w:pPr>
              <w:ind w:firstLine="459"/>
              <w:jc w:val="both"/>
              <w:rPr>
                <w:sz w:val="22"/>
                <w:szCs w:val="22"/>
              </w:rPr>
            </w:pPr>
            <w:r w:rsidRPr="00D8344C">
              <w:rPr>
                <w:sz w:val="22"/>
                <w:szCs w:val="22"/>
              </w:rPr>
              <w:t xml:space="preserve">Все материалы, полученные в </w:t>
            </w:r>
            <w:proofErr w:type="spellStart"/>
            <w:r w:rsidRPr="00D8344C">
              <w:rPr>
                <w:sz w:val="22"/>
                <w:szCs w:val="22"/>
              </w:rPr>
              <w:t>т.г</w:t>
            </w:r>
            <w:proofErr w:type="spellEnd"/>
            <w:r w:rsidRPr="00D8344C">
              <w:rPr>
                <w:sz w:val="22"/>
                <w:szCs w:val="22"/>
              </w:rPr>
              <w:t>. от правоохранительных органов, пропагандирующие недопустимость коррупционного поведения, размещались на официальных сайтах администрации города Чебоксары и органов  администрации города.</w:t>
            </w:r>
          </w:p>
          <w:p w:rsidR="00985178" w:rsidRPr="00D8344C" w:rsidRDefault="00985178" w:rsidP="00EB1329">
            <w:pPr>
              <w:ind w:firstLine="459"/>
              <w:jc w:val="both"/>
              <w:rPr>
                <w:color w:val="FF0000"/>
                <w:sz w:val="22"/>
                <w:szCs w:val="22"/>
              </w:rPr>
            </w:pPr>
            <w:r w:rsidRPr="00D8344C">
              <w:rPr>
                <w:sz w:val="22"/>
                <w:szCs w:val="22"/>
              </w:rPr>
              <w:t>Кроме того, на сайте администрации города Чебоксары создан баннер «Прокуратура города Чебоксары», где публикуются информационно-разъяснительные материалы прокуратуры г. Чебоксары по вопросам противодействия коррупции (http://www.gcheb.cap.ru/arhiv-razdelov-i-sobitij/prokuratura-gcheboksari).</w:t>
            </w:r>
          </w:p>
        </w:tc>
      </w:tr>
      <w:tr w:rsidR="00E60A89" w:rsidRPr="00D8344C" w:rsidTr="00523668">
        <w:tc>
          <w:tcPr>
            <w:tcW w:w="809" w:type="dxa"/>
          </w:tcPr>
          <w:p w:rsidR="00985178" w:rsidRPr="001800D5" w:rsidRDefault="00985178" w:rsidP="0090196D">
            <w:pPr>
              <w:jc w:val="center"/>
              <w:rPr>
                <w:sz w:val="22"/>
                <w:szCs w:val="22"/>
              </w:rPr>
            </w:pPr>
            <w:r w:rsidRPr="001800D5">
              <w:rPr>
                <w:sz w:val="22"/>
                <w:szCs w:val="22"/>
              </w:rPr>
              <w:t>4.7</w:t>
            </w:r>
          </w:p>
        </w:tc>
        <w:tc>
          <w:tcPr>
            <w:tcW w:w="2736" w:type="dxa"/>
          </w:tcPr>
          <w:p w:rsidR="00985178" w:rsidRPr="001800D5" w:rsidRDefault="00985178" w:rsidP="0090196D">
            <w:pPr>
              <w:jc w:val="both"/>
              <w:rPr>
                <w:sz w:val="22"/>
                <w:szCs w:val="22"/>
              </w:rPr>
            </w:pPr>
            <w:r w:rsidRPr="001800D5">
              <w:rPr>
                <w:sz w:val="22"/>
                <w:szCs w:val="22"/>
              </w:rPr>
              <w:t xml:space="preserve">Организация обучения </w:t>
            </w:r>
            <w:r w:rsidRPr="001800D5">
              <w:rPr>
                <w:sz w:val="22"/>
                <w:szCs w:val="22"/>
              </w:rPr>
              <w:lastRenderedPageBreak/>
              <w:t>муниципальных служащих, впервые поступивших на муниципальную службу, по образовательным программам, в которые включены вопросы по антикоррупционной тематике</w:t>
            </w:r>
          </w:p>
        </w:tc>
        <w:tc>
          <w:tcPr>
            <w:tcW w:w="1418" w:type="dxa"/>
          </w:tcPr>
          <w:p w:rsidR="00985178" w:rsidRPr="001800D5" w:rsidRDefault="00985178" w:rsidP="00DF11A6">
            <w:pPr>
              <w:jc w:val="center"/>
              <w:rPr>
                <w:sz w:val="22"/>
                <w:szCs w:val="22"/>
              </w:rPr>
            </w:pPr>
            <w:r w:rsidRPr="001800D5">
              <w:rPr>
                <w:sz w:val="22"/>
                <w:szCs w:val="22"/>
              </w:rPr>
              <w:lastRenderedPageBreak/>
              <w:t xml:space="preserve">в течение </w:t>
            </w:r>
            <w:r w:rsidRPr="001800D5">
              <w:rPr>
                <w:sz w:val="22"/>
                <w:szCs w:val="22"/>
              </w:rPr>
              <w:lastRenderedPageBreak/>
              <w:t>года</w:t>
            </w:r>
          </w:p>
          <w:p w:rsidR="00985178" w:rsidRPr="001800D5" w:rsidRDefault="00985178" w:rsidP="00DF11A6">
            <w:pPr>
              <w:jc w:val="center"/>
              <w:rPr>
                <w:sz w:val="22"/>
                <w:szCs w:val="22"/>
              </w:rPr>
            </w:pPr>
          </w:p>
        </w:tc>
        <w:tc>
          <w:tcPr>
            <w:tcW w:w="1984" w:type="dxa"/>
          </w:tcPr>
          <w:p w:rsidR="00985178" w:rsidRPr="001800D5" w:rsidRDefault="00985178" w:rsidP="0090196D">
            <w:pPr>
              <w:jc w:val="both"/>
              <w:rPr>
                <w:sz w:val="22"/>
                <w:szCs w:val="22"/>
              </w:rPr>
            </w:pPr>
            <w:r w:rsidRPr="001800D5">
              <w:rPr>
                <w:sz w:val="22"/>
                <w:szCs w:val="22"/>
              </w:rPr>
              <w:lastRenderedPageBreak/>
              <w:t xml:space="preserve">отдел </w:t>
            </w:r>
            <w:r w:rsidRPr="001800D5">
              <w:rPr>
                <w:sz w:val="22"/>
                <w:szCs w:val="22"/>
              </w:rPr>
              <w:lastRenderedPageBreak/>
              <w:t xml:space="preserve">муниципальной службы и кадров, </w:t>
            </w:r>
          </w:p>
          <w:p w:rsidR="00985178" w:rsidRPr="001800D5" w:rsidRDefault="00985178" w:rsidP="0090196D">
            <w:pPr>
              <w:rPr>
                <w:sz w:val="22"/>
                <w:szCs w:val="22"/>
              </w:rPr>
            </w:pPr>
            <w:r w:rsidRPr="001800D5">
              <w:rPr>
                <w:sz w:val="22"/>
                <w:szCs w:val="22"/>
              </w:rPr>
              <w:t>ответственные подразделения (лица) органов  администрации города</w:t>
            </w:r>
          </w:p>
        </w:tc>
        <w:tc>
          <w:tcPr>
            <w:tcW w:w="9072" w:type="dxa"/>
          </w:tcPr>
          <w:p w:rsidR="00985178" w:rsidRPr="00D8344C" w:rsidRDefault="00985178" w:rsidP="00E9456E">
            <w:pPr>
              <w:ind w:firstLine="353"/>
              <w:jc w:val="both"/>
              <w:rPr>
                <w:color w:val="FF0000"/>
                <w:sz w:val="22"/>
                <w:szCs w:val="22"/>
              </w:rPr>
            </w:pPr>
            <w:r w:rsidRPr="001800D5">
              <w:rPr>
                <w:sz w:val="22"/>
                <w:szCs w:val="22"/>
              </w:rPr>
              <w:lastRenderedPageBreak/>
              <w:t>В администрации города Чебоксары в 202</w:t>
            </w:r>
            <w:r w:rsidR="001800D5" w:rsidRPr="001800D5">
              <w:rPr>
                <w:sz w:val="22"/>
                <w:szCs w:val="22"/>
              </w:rPr>
              <w:t>3</w:t>
            </w:r>
            <w:r w:rsidRPr="001800D5">
              <w:rPr>
                <w:sz w:val="22"/>
                <w:szCs w:val="22"/>
              </w:rPr>
              <w:t xml:space="preserve"> году заключен договор на обучение </w:t>
            </w:r>
            <w:r w:rsidRPr="001800D5">
              <w:rPr>
                <w:sz w:val="22"/>
                <w:szCs w:val="22"/>
              </w:rPr>
              <w:lastRenderedPageBreak/>
              <w:t>муниципальных служащих за счет средств местного бюджета по тем</w:t>
            </w:r>
            <w:r w:rsidR="001800D5">
              <w:rPr>
                <w:sz w:val="22"/>
                <w:szCs w:val="22"/>
              </w:rPr>
              <w:t xml:space="preserve">е </w:t>
            </w:r>
            <w:r w:rsidR="001800D5" w:rsidRPr="001800D5">
              <w:rPr>
                <w:sz w:val="22"/>
                <w:szCs w:val="22"/>
              </w:rPr>
              <w:t>«Основы профилактики коррупции»</w:t>
            </w:r>
            <w:r w:rsidR="00393796">
              <w:rPr>
                <w:sz w:val="22"/>
                <w:szCs w:val="22"/>
              </w:rPr>
              <w:t>. О</w:t>
            </w:r>
            <w:r w:rsidR="001800D5" w:rsidRPr="001800D5">
              <w:rPr>
                <w:sz w:val="22"/>
                <w:szCs w:val="22"/>
              </w:rPr>
              <w:t>бучение прошли 75 человек</w:t>
            </w:r>
            <w:r w:rsidR="001800D5">
              <w:rPr>
                <w:sz w:val="22"/>
                <w:szCs w:val="22"/>
              </w:rPr>
              <w:t xml:space="preserve">, из них </w:t>
            </w:r>
            <w:r w:rsidRPr="001800D5">
              <w:rPr>
                <w:sz w:val="22"/>
                <w:szCs w:val="22"/>
              </w:rPr>
              <w:t xml:space="preserve">впервые поступивших на муниципальную службу – </w:t>
            </w:r>
            <w:r w:rsidR="001800D5" w:rsidRPr="001800D5">
              <w:rPr>
                <w:sz w:val="22"/>
                <w:szCs w:val="22"/>
              </w:rPr>
              <w:t>68</w:t>
            </w:r>
            <w:r w:rsidRPr="001800D5">
              <w:rPr>
                <w:sz w:val="22"/>
                <w:szCs w:val="22"/>
              </w:rPr>
              <w:t xml:space="preserve"> человек</w:t>
            </w:r>
            <w:r w:rsidR="007D1E35" w:rsidRPr="001800D5">
              <w:rPr>
                <w:sz w:val="22"/>
                <w:szCs w:val="22"/>
              </w:rPr>
              <w:t>.</w:t>
            </w:r>
          </w:p>
          <w:p w:rsidR="00985178" w:rsidRPr="00D8344C" w:rsidRDefault="00985178" w:rsidP="00D25C07">
            <w:pPr>
              <w:ind w:firstLine="353"/>
              <w:jc w:val="both"/>
              <w:rPr>
                <w:color w:val="FF0000"/>
                <w:sz w:val="22"/>
                <w:szCs w:val="22"/>
              </w:rPr>
            </w:pPr>
          </w:p>
        </w:tc>
      </w:tr>
      <w:tr w:rsidR="00E60A89" w:rsidRPr="00D8344C" w:rsidTr="00523668">
        <w:tc>
          <w:tcPr>
            <w:tcW w:w="809" w:type="dxa"/>
          </w:tcPr>
          <w:p w:rsidR="00985178" w:rsidRPr="00C376DB" w:rsidRDefault="00985178">
            <w:pPr>
              <w:jc w:val="center"/>
              <w:rPr>
                <w:sz w:val="22"/>
                <w:szCs w:val="22"/>
                <w:lang w:eastAsia="en-US"/>
              </w:rPr>
            </w:pPr>
            <w:r w:rsidRPr="00C376DB">
              <w:rPr>
                <w:sz w:val="22"/>
                <w:szCs w:val="22"/>
                <w:lang w:eastAsia="en-US"/>
              </w:rPr>
              <w:lastRenderedPageBreak/>
              <w:t>4.8</w:t>
            </w:r>
          </w:p>
        </w:tc>
        <w:tc>
          <w:tcPr>
            <w:tcW w:w="2736" w:type="dxa"/>
          </w:tcPr>
          <w:p w:rsidR="00985178" w:rsidRPr="00C376DB" w:rsidRDefault="00985178" w:rsidP="00FE583C">
            <w:pPr>
              <w:tabs>
                <w:tab w:val="left" w:pos="1701"/>
              </w:tabs>
              <w:rPr>
                <w:b/>
                <w:sz w:val="22"/>
                <w:szCs w:val="22"/>
                <w:lang w:eastAsia="en-US"/>
              </w:rPr>
            </w:pPr>
            <w:r w:rsidRPr="00C376DB">
              <w:rPr>
                <w:sz w:val="22"/>
                <w:szCs w:val="22"/>
                <w:lang w:eastAsia="en-US"/>
              </w:rPr>
              <w:t>Участие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w:t>
            </w:r>
          </w:p>
        </w:tc>
        <w:tc>
          <w:tcPr>
            <w:tcW w:w="1418" w:type="dxa"/>
          </w:tcPr>
          <w:p w:rsidR="00985178" w:rsidRPr="00C376DB" w:rsidRDefault="00985178" w:rsidP="00DF11A6">
            <w:pPr>
              <w:jc w:val="center"/>
              <w:rPr>
                <w:b/>
                <w:sz w:val="22"/>
                <w:szCs w:val="22"/>
                <w:lang w:eastAsia="en-US"/>
              </w:rPr>
            </w:pPr>
            <w:r w:rsidRPr="00C376DB">
              <w:rPr>
                <w:sz w:val="22"/>
                <w:szCs w:val="22"/>
                <w:lang w:eastAsia="en-US"/>
              </w:rPr>
              <w:t>в течение года</w:t>
            </w:r>
          </w:p>
        </w:tc>
        <w:tc>
          <w:tcPr>
            <w:tcW w:w="1984" w:type="dxa"/>
          </w:tcPr>
          <w:p w:rsidR="00985178" w:rsidRPr="00C376DB" w:rsidRDefault="00985178">
            <w:pPr>
              <w:tabs>
                <w:tab w:val="left" w:pos="1701"/>
              </w:tabs>
              <w:rPr>
                <w:sz w:val="22"/>
                <w:szCs w:val="22"/>
                <w:lang w:eastAsia="en-US"/>
              </w:rPr>
            </w:pPr>
            <w:r w:rsidRPr="00C376DB">
              <w:rPr>
                <w:sz w:val="22"/>
                <w:szCs w:val="22"/>
                <w:lang w:eastAsia="en-US"/>
              </w:rPr>
              <w:t>отдел муниципальной службы и кадров, органы администрации города, руководители контрактной службы администрации города и органов администрации города</w:t>
            </w:r>
          </w:p>
        </w:tc>
        <w:tc>
          <w:tcPr>
            <w:tcW w:w="9072" w:type="dxa"/>
          </w:tcPr>
          <w:p w:rsidR="00985178" w:rsidRPr="00C376DB" w:rsidRDefault="00985178" w:rsidP="00CD16A3">
            <w:pPr>
              <w:ind w:firstLine="459"/>
              <w:jc w:val="both"/>
              <w:rPr>
                <w:sz w:val="22"/>
                <w:szCs w:val="22"/>
                <w:lang w:eastAsia="en-US"/>
              </w:rPr>
            </w:pPr>
            <w:r w:rsidRPr="00C376DB">
              <w:rPr>
                <w:sz w:val="22"/>
                <w:szCs w:val="22"/>
              </w:rPr>
              <w:t>В 202</w:t>
            </w:r>
            <w:r w:rsidR="00C376DB" w:rsidRPr="00C376DB">
              <w:rPr>
                <w:sz w:val="22"/>
                <w:szCs w:val="22"/>
              </w:rPr>
              <w:t>3</w:t>
            </w:r>
            <w:r w:rsidRPr="00C376DB">
              <w:rPr>
                <w:sz w:val="22"/>
                <w:szCs w:val="22"/>
              </w:rPr>
              <w:t xml:space="preserve"> году 3</w:t>
            </w:r>
            <w:r w:rsidR="007D1E35" w:rsidRPr="00C376DB">
              <w:rPr>
                <w:sz w:val="22"/>
                <w:szCs w:val="22"/>
              </w:rPr>
              <w:t>8</w:t>
            </w:r>
            <w:r w:rsidRPr="00C376DB">
              <w:rPr>
                <w:sz w:val="22"/>
                <w:szCs w:val="22"/>
              </w:rPr>
              <w:t xml:space="preserve"> служащих, в должностные обязанности которых входит участие в проведении закупок, прошли </w:t>
            </w:r>
            <w:proofErr w:type="gramStart"/>
            <w:r w:rsidRPr="00C376DB">
              <w:rPr>
                <w:sz w:val="22"/>
                <w:szCs w:val="22"/>
              </w:rPr>
              <w:t xml:space="preserve">обучение по </w:t>
            </w:r>
            <w:r w:rsidR="006A7A45" w:rsidRPr="00C376DB">
              <w:rPr>
                <w:sz w:val="22"/>
                <w:szCs w:val="22"/>
              </w:rPr>
              <w:t>теме</w:t>
            </w:r>
            <w:proofErr w:type="gramEnd"/>
            <w:r w:rsidR="006A7A45" w:rsidRPr="00C376DB">
              <w:rPr>
                <w:sz w:val="22"/>
                <w:szCs w:val="22"/>
              </w:rPr>
              <w:t xml:space="preserve"> </w:t>
            </w:r>
            <w:r w:rsidRPr="00C376DB">
              <w:rPr>
                <w:sz w:val="22"/>
                <w:szCs w:val="22"/>
              </w:rPr>
              <w:t>«</w:t>
            </w:r>
            <w:r w:rsidR="007D1E35" w:rsidRPr="00C376DB">
              <w:rPr>
                <w:sz w:val="22"/>
                <w:szCs w:val="22"/>
              </w:rPr>
              <w:t>Контрактная система в сфере закупок для государственных и муниципальных нужд»: 33 человек</w:t>
            </w:r>
            <w:r w:rsidR="00162DC7" w:rsidRPr="00C376DB">
              <w:rPr>
                <w:sz w:val="22"/>
                <w:szCs w:val="22"/>
              </w:rPr>
              <w:t>а</w:t>
            </w:r>
            <w:r w:rsidR="007D1E35" w:rsidRPr="00C376DB">
              <w:rPr>
                <w:sz w:val="22"/>
                <w:szCs w:val="22"/>
              </w:rPr>
              <w:t xml:space="preserve"> за счет средств местного бюджета, 5 человек – за счет республиканского бюджета.</w:t>
            </w:r>
            <w:r w:rsidR="006A7A45" w:rsidRPr="00C376DB">
              <w:rPr>
                <w:sz w:val="22"/>
                <w:szCs w:val="22"/>
              </w:rPr>
              <w:t xml:space="preserve"> </w:t>
            </w:r>
            <w:r w:rsidRPr="00C376DB">
              <w:rPr>
                <w:sz w:val="22"/>
                <w:szCs w:val="22"/>
                <w:lang w:eastAsia="en-US"/>
              </w:rPr>
              <w:t>Обучение проводит</w:t>
            </w:r>
            <w:r w:rsidR="00C376DB">
              <w:rPr>
                <w:sz w:val="22"/>
                <w:szCs w:val="22"/>
                <w:lang w:eastAsia="en-US"/>
              </w:rPr>
              <w:t>ся</w:t>
            </w:r>
            <w:r w:rsidRPr="00C376DB">
              <w:rPr>
                <w:sz w:val="22"/>
                <w:szCs w:val="22"/>
                <w:lang w:eastAsia="en-US"/>
              </w:rPr>
              <w:t xml:space="preserve"> один раз в три года.</w:t>
            </w:r>
          </w:p>
          <w:p w:rsidR="00985178" w:rsidRPr="00610ACA" w:rsidRDefault="00985178" w:rsidP="00CD16A3">
            <w:pPr>
              <w:ind w:firstLine="459"/>
              <w:jc w:val="both"/>
              <w:rPr>
                <w:sz w:val="22"/>
                <w:szCs w:val="22"/>
              </w:rPr>
            </w:pPr>
            <w:r w:rsidRPr="00610ACA">
              <w:rPr>
                <w:sz w:val="22"/>
                <w:szCs w:val="22"/>
              </w:rPr>
              <w:t>Не реже одного раза в год ответственные сотрудники (на которых возложены функции, связанные с выявлением личной заинтересованности муниципальных служащих  при осуществлении  закупок) проводят консультативно-методические совещания со служащими, участвующих в осуществлении закупок (проведено 1</w:t>
            </w:r>
            <w:r w:rsidR="00C376DB" w:rsidRPr="00610ACA">
              <w:rPr>
                <w:sz w:val="22"/>
                <w:szCs w:val="22"/>
              </w:rPr>
              <w:t>4</w:t>
            </w:r>
            <w:r w:rsidRPr="00610ACA">
              <w:rPr>
                <w:sz w:val="22"/>
                <w:szCs w:val="22"/>
              </w:rPr>
              <w:t xml:space="preserve"> совещаний).</w:t>
            </w:r>
          </w:p>
          <w:p w:rsidR="00FA66FD" w:rsidRPr="00FA66FD" w:rsidRDefault="00A249B5" w:rsidP="00FA66FD">
            <w:pPr>
              <w:ind w:firstLine="459"/>
              <w:jc w:val="both"/>
              <w:rPr>
                <w:sz w:val="22"/>
                <w:szCs w:val="22"/>
              </w:rPr>
            </w:pPr>
            <w:r w:rsidRPr="00610ACA">
              <w:rPr>
                <w:sz w:val="22"/>
                <w:szCs w:val="22"/>
              </w:rPr>
              <w:t>11</w:t>
            </w:r>
            <w:r w:rsidR="00985178" w:rsidRPr="00610ACA">
              <w:rPr>
                <w:sz w:val="22"/>
                <w:szCs w:val="22"/>
              </w:rPr>
              <w:t xml:space="preserve"> служащих, участвующих в осуществлении закупок, </w:t>
            </w:r>
            <w:r w:rsidR="00FA66FD" w:rsidRPr="00610ACA">
              <w:rPr>
                <w:sz w:val="22"/>
                <w:szCs w:val="22"/>
              </w:rPr>
              <w:t>приняли участие в IV Всероссийском антикоррупционном диктанте с целью проверки своих знаний и повышения уровня своей грамотности в области противодействия коррупции</w:t>
            </w:r>
            <w:r w:rsidR="00FA66FD" w:rsidRPr="00FA66FD">
              <w:rPr>
                <w:sz w:val="22"/>
                <w:szCs w:val="22"/>
              </w:rPr>
              <w:t xml:space="preserve">.  </w:t>
            </w:r>
          </w:p>
          <w:p w:rsidR="00985178" w:rsidRPr="00D8344C" w:rsidRDefault="00763096" w:rsidP="00FA66FD">
            <w:pPr>
              <w:ind w:firstLine="459"/>
              <w:jc w:val="both"/>
              <w:rPr>
                <w:color w:val="FF0000"/>
                <w:sz w:val="22"/>
                <w:szCs w:val="22"/>
              </w:rPr>
            </w:pPr>
            <w:r>
              <w:rPr>
                <w:sz w:val="22"/>
                <w:szCs w:val="22"/>
              </w:rPr>
              <w:t>Ч</w:t>
            </w:r>
            <w:r w:rsidR="00985178" w:rsidRPr="00A249B5">
              <w:rPr>
                <w:sz w:val="22"/>
                <w:szCs w:val="22"/>
              </w:rPr>
              <w:t xml:space="preserve">лены контрактной службы администрации города Чебоксары  письменно ознакомлены с типовыми ситуациями в сфере конфликта интересов, применимыми непосредственно для целей закупок, а также с обзорами практики </w:t>
            </w:r>
            <w:proofErr w:type="spellStart"/>
            <w:r w:rsidR="00985178" w:rsidRPr="00A249B5">
              <w:rPr>
                <w:sz w:val="22"/>
                <w:szCs w:val="22"/>
              </w:rPr>
              <w:t>правоприменения</w:t>
            </w:r>
            <w:proofErr w:type="spellEnd"/>
            <w:r w:rsidR="00985178" w:rsidRPr="00A249B5">
              <w:rPr>
                <w:sz w:val="22"/>
                <w:szCs w:val="22"/>
              </w:rPr>
              <w:t xml:space="preserve"> в сфере конфликта интересов.</w:t>
            </w:r>
          </w:p>
        </w:tc>
      </w:tr>
      <w:tr w:rsidR="00E60A89" w:rsidRPr="00D8344C" w:rsidTr="007F3313">
        <w:tc>
          <w:tcPr>
            <w:tcW w:w="809" w:type="dxa"/>
          </w:tcPr>
          <w:p w:rsidR="00985178" w:rsidRPr="00D8344C" w:rsidRDefault="00985178" w:rsidP="0090196D">
            <w:pPr>
              <w:jc w:val="center"/>
              <w:rPr>
                <w:b/>
                <w:sz w:val="22"/>
                <w:szCs w:val="22"/>
              </w:rPr>
            </w:pPr>
            <w:r w:rsidRPr="00D8344C">
              <w:rPr>
                <w:b/>
                <w:sz w:val="22"/>
                <w:szCs w:val="22"/>
              </w:rPr>
              <w:t>5</w:t>
            </w:r>
          </w:p>
        </w:tc>
        <w:tc>
          <w:tcPr>
            <w:tcW w:w="15210" w:type="dxa"/>
            <w:gridSpan w:val="4"/>
          </w:tcPr>
          <w:p w:rsidR="00985178" w:rsidRPr="00D8344C" w:rsidRDefault="00985178" w:rsidP="00373287">
            <w:pPr>
              <w:rPr>
                <w:b/>
                <w:sz w:val="22"/>
                <w:szCs w:val="22"/>
              </w:rPr>
            </w:pPr>
            <w:r w:rsidRPr="00D8344C">
              <w:rPr>
                <w:b/>
                <w:sz w:val="22"/>
                <w:szCs w:val="22"/>
              </w:rPr>
              <w:t>Организация взаимодействия с гражданами и институтами гражданского общества по вопросам противодействия коррупции</w:t>
            </w:r>
          </w:p>
        </w:tc>
      </w:tr>
      <w:tr w:rsidR="00E60A89" w:rsidRPr="00D8344C" w:rsidTr="00523668">
        <w:tc>
          <w:tcPr>
            <w:tcW w:w="809" w:type="dxa"/>
          </w:tcPr>
          <w:p w:rsidR="00985178" w:rsidRPr="00763096" w:rsidRDefault="00985178" w:rsidP="0090196D">
            <w:pPr>
              <w:jc w:val="center"/>
              <w:rPr>
                <w:sz w:val="22"/>
                <w:szCs w:val="22"/>
              </w:rPr>
            </w:pPr>
            <w:r w:rsidRPr="00763096">
              <w:rPr>
                <w:sz w:val="22"/>
                <w:szCs w:val="22"/>
              </w:rPr>
              <w:t>5.1</w:t>
            </w:r>
          </w:p>
        </w:tc>
        <w:tc>
          <w:tcPr>
            <w:tcW w:w="2736" w:type="dxa"/>
          </w:tcPr>
          <w:p w:rsidR="00985178" w:rsidRPr="00763096" w:rsidRDefault="00985178" w:rsidP="00D07332">
            <w:pPr>
              <w:jc w:val="both"/>
              <w:rPr>
                <w:sz w:val="22"/>
                <w:szCs w:val="22"/>
              </w:rPr>
            </w:pPr>
            <w:r w:rsidRPr="00763096">
              <w:rPr>
                <w:sz w:val="22"/>
                <w:szCs w:val="22"/>
              </w:rPr>
              <w:t xml:space="preserve">Обеспечение своевременности и полноты размещения информации о деятельности администрации города и ее органов </w:t>
            </w:r>
          </w:p>
        </w:tc>
        <w:tc>
          <w:tcPr>
            <w:tcW w:w="1418" w:type="dxa"/>
          </w:tcPr>
          <w:p w:rsidR="00985178" w:rsidRPr="00763096" w:rsidRDefault="00985178" w:rsidP="00477E47">
            <w:pPr>
              <w:ind w:right="35"/>
              <w:jc w:val="center"/>
              <w:rPr>
                <w:sz w:val="22"/>
                <w:szCs w:val="22"/>
              </w:rPr>
            </w:pPr>
            <w:r w:rsidRPr="00763096">
              <w:rPr>
                <w:sz w:val="22"/>
                <w:szCs w:val="22"/>
              </w:rPr>
              <w:t>в течение года</w:t>
            </w:r>
          </w:p>
          <w:p w:rsidR="00985178" w:rsidRPr="00763096" w:rsidRDefault="00985178" w:rsidP="00477E47">
            <w:pPr>
              <w:ind w:right="35"/>
              <w:jc w:val="center"/>
              <w:rPr>
                <w:sz w:val="22"/>
                <w:szCs w:val="22"/>
              </w:rPr>
            </w:pPr>
          </w:p>
        </w:tc>
        <w:tc>
          <w:tcPr>
            <w:tcW w:w="1984" w:type="dxa"/>
          </w:tcPr>
          <w:p w:rsidR="00985178" w:rsidRPr="00763096" w:rsidRDefault="00985178" w:rsidP="0090196D">
            <w:pPr>
              <w:rPr>
                <w:sz w:val="22"/>
                <w:szCs w:val="22"/>
              </w:rPr>
            </w:pPr>
            <w:r w:rsidRPr="00763096">
              <w:rPr>
                <w:sz w:val="22"/>
                <w:szCs w:val="22"/>
              </w:rPr>
              <w:t>управление информации, общественных связей и молодежной политики,</w:t>
            </w:r>
          </w:p>
          <w:p w:rsidR="00985178" w:rsidRPr="00763096" w:rsidRDefault="00985178" w:rsidP="0090196D">
            <w:pPr>
              <w:rPr>
                <w:sz w:val="22"/>
                <w:szCs w:val="22"/>
              </w:rPr>
            </w:pPr>
            <w:r w:rsidRPr="00763096">
              <w:rPr>
                <w:sz w:val="22"/>
                <w:szCs w:val="22"/>
              </w:rPr>
              <w:t>ответственные подразделения (лица) органов  администрации города</w:t>
            </w:r>
          </w:p>
        </w:tc>
        <w:tc>
          <w:tcPr>
            <w:tcW w:w="9072" w:type="dxa"/>
          </w:tcPr>
          <w:p w:rsidR="00985178" w:rsidRPr="00D8344C" w:rsidRDefault="00985178" w:rsidP="00D07332">
            <w:pPr>
              <w:ind w:firstLine="459"/>
              <w:jc w:val="both"/>
              <w:rPr>
                <w:sz w:val="22"/>
                <w:szCs w:val="22"/>
              </w:rPr>
            </w:pPr>
            <w:r w:rsidRPr="00D8344C">
              <w:rPr>
                <w:sz w:val="22"/>
                <w:szCs w:val="22"/>
              </w:rPr>
              <w:t>Информация о деятельности администрации города и ее органов размещается на  официальных сайтах согласно Регламенту размещения  и обновления информации на официальном сайте города Чебоксары в информационно-коммуникационной сети «Интернет»</w:t>
            </w:r>
            <w:r w:rsidR="00D6121E" w:rsidRPr="00D8344C">
              <w:rPr>
                <w:sz w:val="22"/>
                <w:szCs w:val="22"/>
              </w:rPr>
              <w:t xml:space="preserve">. </w:t>
            </w:r>
            <w:r w:rsidRPr="00D8344C">
              <w:rPr>
                <w:sz w:val="22"/>
                <w:szCs w:val="22"/>
              </w:rPr>
              <w:t xml:space="preserve">В отчетный период нарушения регламента не зафиксировано. </w:t>
            </w:r>
          </w:p>
          <w:p w:rsidR="00985178" w:rsidRPr="00D8344C" w:rsidRDefault="00985178" w:rsidP="00F87746">
            <w:pPr>
              <w:ind w:firstLine="459"/>
              <w:jc w:val="both"/>
              <w:rPr>
                <w:color w:val="FF0000"/>
                <w:sz w:val="22"/>
                <w:szCs w:val="22"/>
              </w:rPr>
            </w:pPr>
            <w:r w:rsidRPr="00D8344C">
              <w:rPr>
                <w:sz w:val="22"/>
                <w:szCs w:val="22"/>
              </w:rPr>
              <w:t>Данные, предоставляемые для публикации структурными подразделениями, размещаются на сайтах своевременно. Информация поддерживается в актуальном состоянии.</w:t>
            </w:r>
          </w:p>
        </w:tc>
      </w:tr>
      <w:tr w:rsidR="00E60A89" w:rsidRPr="00D8344C" w:rsidTr="00523668">
        <w:tc>
          <w:tcPr>
            <w:tcW w:w="809" w:type="dxa"/>
          </w:tcPr>
          <w:p w:rsidR="00985178" w:rsidRPr="00763096" w:rsidRDefault="00985178" w:rsidP="0090196D">
            <w:pPr>
              <w:jc w:val="center"/>
              <w:rPr>
                <w:sz w:val="22"/>
                <w:szCs w:val="22"/>
              </w:rPr>
            </w:pPr>
            <w:r w:rsidRPr="00763096">
              <w:rPr>
                <w:sz w:val="22"/>
                <w:szCs w:val="22"/>
              </w:rPr>
              <w:t>5.2</w:t>
            </w:r>
          </w:p>
        </w:tc>
        <w:tc>
          <w:tcPr>
            <w:tcW w:w="2736" w:type="dxa"/>
          </w:tcPr>
          <w:p w:rsidR="00985178" w:rsidRPr="00763096" w:rsidRDefault="00985178" w:rsidP="0090196D">
            <w:pPr>
              <w:autoSpaceDE w:val="0"/>
              <w:autoSpaceDN w:val="0"/>
              <w:adjustRightInd w:val="0"/>
              <w:jc w:val="both"/>
              <w:rPr>
                <w:sz w:val="22"/>
                <w:szCs w:val="22"/>
              </w:rPr>
            </w:pPr>
            <w:r w:rsidRPr="00763096">
              <w:rPr>
                <w:sz w:val="22"/>
                <w:szCs w:val="22"/>
              </w:rPr>
              <w:t xml:space="preserve">Информирование (консультирование) граждан о порядке предоставления администрацией города Чебоксары </w:t>
            </w:r>
            <w:r w:rsidRPr="00763096">
              <w:rPr>
                <w:sz w:val="22"/>
                <w:szCs w:val="22"/>
              </w:rPr>
              <w:lastRenderedPageBreak/>
              <w:t>государственных и муниципальных услуг в соответствии с  административными регламентами</w:t>
            </w:r>
          </w:p>
        </w:tc>
        <w:tc>
          <w:tcPr>
            <w:tcW w:w="1418" w:type="dxa"/>
          </w:tcPr>
          <w:p w:rsidR="00985178" w:rsidRPr="00763096" w:rsidRDefault="00985178" w:rsidP="00477E47">
            <w:pPr>
              <w:ind w:right="35"/>
              <w:jc w:val="center"/>
              <w:rPr>
                <w:sz w:val="22"/>
                <w:szCs w:val="22"/>
              </w:rPr>
            </w:pPr>
            <w:r w:rsidRPr="00763096">
              <w:rPr>
                <w:sz w:val="22"/>
                <w:szCs w:val="22"/>
              </w:rPr>
              <w:lastRenderedPageBreak/>
              <w:t>в течение года</w:t>
            </w:r>
          </w:p>
          <w:p w:rsidR="00985178" w:rsidRPr="00763096" w:rsidRDefault="00985178" w:rsidP="00477E47">
            <w:pPr>
              <w:ind w:right="35"/>
              <w:jc w:val="center"/>
              <w:rPr>
                <w:sz w:val="22"/>
                <w:szCs w:val="22"/>
              </w:rPr>
            </w:pPr>
          </w:p>
        </w:tc>
        <w:tc>
          <w:tcPr>
            <w:tcW w:w="1984" w:type="dxa"/>
          </w:tcPr>
          <w:p w:rsidR="00985178" w:rsidRPr="00763096" w:rsidRDefault="00985178" w:rsidP="0090196D">
            <w:pPr>
              <w:shd w:val="clear" w:color="auto" w:fill="FFFFFF" w:themeFill="background1"/>
              <w:jc w:val="both"/>
              <w:rPr>
                <w:sz w:val="22"/>
                <w:szCs w:val="22"/>
              </w:rPr>
            </w:pPr>
            <w:proofErr w:type="spellStart"/>
            <w:r w:rsidRPr="00763096">
              <w:rPr>
                <w:sz w:val="22"/>
                <w:szCs w:val="22"/>
              </w:rPr>
              <w:t>организационно-контрольное</w:t>
            </w:r>
            <w:proofErr w:type="spellEnd"/>
            <w:r w:rsidRPr="00763096">
              <w:rPr>
                <w:sz w:val="22"/>
                <w:szCs w:val="22"/>
              </w:rPr>
              <w:t xml:space="preserve"> управление,</w:t>
            </w:r>
          </w:p>
          <w:p w:rsidR="00985178" w:rsidRPr="00763096" w:rsidRDefault="00985178" w:rsidP="0090196D">
            <w:pPr>
              <w:jc w:val="both"/>
              <w:rPr>
                <w:sz w:val="22"/>
                <w:szCs w:val="22"/>
              </w:rPr>
            </w:pPr>
            <w:r w:rsidRPr="00763096">
              <w:rPr>
                <w:sz w:val="22"/>
                <w:szCs w:val="22"/>
              </w:rPr>
              <w:t xml:space="preserve">ответственные подразделения (лица) органов  </w:t>
            </w:r>
            <w:r w:rsidRPr="00763096">
              <w:rPr>
                <w:sz w:val="22"/>
                <w:szCs w:val="22"/>
              </w:rPr>
              <w:lastRenderedPageBreak/>
              <w:t>администрации города</w:t>
            </w:r>
          </w:p>
        </w:tc>
        <w:tc>
          <w:tcPr>
            <w:tcW w:w="9072" w:type="dxa"/>
          </w:tcPr>
          <w:p w:rsidR="00120703" w:rsidRPr="00D8344C" w:rsidRDefault="00120703" w:rsidP="00763096">
            <w:pPr>
              <w:ind w:firstLine="459"/>
              <w:jc w:val="both"/>
              <w:rPr>
                <w:sz w:val="22"/>
                <w:szCs w:val="22"/>
              </w:rPr>
            </w:pPr>
            <w:r w:rsidRPr="00D8344C">
              <w:rPr>
                <w:sz w:val="22"/>
                <w:szCs w:val="22"/>
              </w:rPr>
              <w:lastRenderedPageBreak/>
              <w:t xml:space="preserve">На официальном сайте города создан баннер «Государственные и муниципальные услуги», в котором размещен раздел «Получить услугу» (информация о порядке предоставления услуг, перечень НПА, активные ссылки для получения услуги в электронной форме на портале </w:t>
            </w:r>
            <w:proofErr w:type="spellStart"/>
            <w:r w:rsidRPr="00D8344C">
              <w:rPr>
                <w:sz w:val="22"/>
                <w:szCs w:val="22"/>
              </w:rPr>
              <w:t>госуслуг</w:t>
            </w:r>
            <w:proofErr w:type="spellEnd"/>
            <w:r w:rsidRPr="00D8344C">
              <w:rPr>
                <w:sz w:val="22"/>
                <w:szCs w:val="22"/>
              </w:rPr>
              <w:t>, QR-коды на интерактивные формы заявлений, подробные пошаговые инструкции получения услуг в электронной форме - по каждой услуге).</w:t>
            </w:r>
          </w:p>
          <w:p w:rsidR="00120703" w:rsidRPr="00D8344C" w:rsidRDefault="00120703" w:rsidP="00763096">
            <w:pPr>
              <w:jc w:val="both"/>
              <w:rPr>
                <w:sz w:val="22"/>
                <w:szCs w:val="22"/>
              </w:rPr>
            </w:pPr>
            <w:r w:rsidRPr="00D8344C">
              <w:rPr>
                <w:sz w:val="22"/>
                <w:szCs w:val="22"/>
              </w:rPr>
              <w:t xml:space="preserve">Аналогичная информация размещена на информационных стендах структурных </w:t>
            </w:r>
            <w:r w:rsidRPr="00D8344C">
              <w:rPr>
                <w:sz w:val="22"/>
                <w:szCs w:val="22"/>
              </w:rPr>
              <w:lastRenderedPageBreak/>
              <w:t>подразделений, оказывающих услуги.</w:t>
            </w:r>
          </w:p>
          <w:p w:rsidR="00985178" w:rsidRPr="00D8344C" w:rsidRDefault="00120703" w:rsidP="00763096">
            <w:pPr>
              <w:ind w:firstLine="459"/>
              <w:jc w:val="both"/>
              <w:rPr>
                <w:color w:val="FF0000"/>
                <w:sz w:val="22"/>
                <w:szCs w:val="22"/>
              </w:rPr>
            </w:pPr>
            <w:r w:rsidRPr="00D8344C">
              <w:rPr>
                <w:sz w:val="22"/>
                <w:szCs w:val="22"/>
              </w:rPr>
              <w:t xml:space="preserve">Осуществляется устное и письменное личное консультирование (при личном приеме, почтовой связью, по электронной почте, через Портал </w:t>
            </w:r>
            <w:proofErr w:type="spellStart"/>
            <w:r w:rsidRPr="00D8344C">
              <w:rPr>
                <w:sz w:val="22"/>
                <w:szCs w:val="22"/>
              </w:rPr>
              <w:t>госуслуг</w:t>
            </w:r>
            <w:proofErr w:type="spellEnd"/>
            <w:r w:rsidRPr="00D8344C">
              <w:rPr>
                <w:sz w:val="22"/>
                <w:szCs w:val="22"/>
              </w:rPr>
              <w:t>, МФЦ)</w:t>
            </w:r>
          </w:p>
        </w:tc>
      </w:tr>
      <w:tr w:rsidR="00E60A89" w:rsidRPr="00D8344C" w:rsidTr="00523668">
        <w:tc>
          <w:tcPr>
            <w:tcW w:w="809" w:type="dxa"/>
          </w:tcPr>
          <w:p w:rsidR="00985178" w:rsidRPr="00763096" w:rsidRDefault="00985178" w:rsidP="0090196D">
            <w:pPr>
              <w:jc w:val="center"/>
              <w:rPr>
                <w:sz w:val="22"/>
                <w:szCs w:val="22"/>
              </w:rPr>
            </w:pPr>
            <w:r w:rsidRPr="00763096">
              <w:rPr>
                <w:sz w:val="22"/>
                <w:szCs w:val="22"/>
              </w:rPr>
              <w:lastRenderedPageBreak/>
              <w:t>5.3</w:t>
            </w:r>
          </w:p>
        </w:tc>
        <w:tc>
          <w:tcPr>
            <w:tcW w:w="2736" w:type="dxa"/>
          </w:tcPr>
          <w:p w:rsidR="00985178" w:rsidRPr="00763096" w:rsidRDefault="00985178" w:rsidP="0090196D">
            <w:pPr>
              <w:jc w:val="both"/>
              <w:rPr>
                <w:sz w:val="22"/>
                <w:szCs w:val="22"/>
              </w:rPr>
            </w:pPr>
            <w:r w:rsidRPr="00763096">
              <w:rPr>
                <w:sz w:val="22"/>
                <w:szCs w:val="22"/>
              </w:rPr>
              <w:t>Обеспечение функционирования электронной почты и специальных опечатанных (опломбированных) ящиков для приема сообщений и обращений граждан  о фактах коррупции</w:t>
            </w:r>
          </w:p>
        </w:tc>
        <w:tc>
          <w:tcPr>
            <w:tcW w:w="1418" w:type="dxa"/>
          </w:tcPr>
          <w:p w:rsidR="00985178" w:rsidRPr="00763096" w:rsidRDefault="00985178" w:rsidP="00477E47">
            <w:pPr>
              <w:ind w:right="35"/>
              <w:jc w:val="center"/>
              <w:rPr>
                <w:sz w:val="22"/>
                <w:szCs w:val="22"/>
              </w:rPr>
            </w:pPr>
            <w:r w:rsidRPr="00763096">
              <w:rPr>
                <w:sz w:val="22"/>
                <w:szCs w:val="22"/>
              </w:rPr>
              <w:t>в течение года</w:t>
            </w:r>
          </w:p>
          <w:p w:rsidR="00985178" w:rsidRPr="00763096" w:rsidRDefault="00985178" w:rsidP="00477E47">
            <w:pPr>
              <w:ind w:right="35"/>
              <w:jc w:val="center"/>
              <w:rPr>
                <w:sz w:val="22"/>
                <w:szCs w:val="22"/>
              </w:rPr>
            </w:pPr>
          </w:p>
        </w:tc>
        <w:tc>
          <w:tcPr>
            <w:tcW w:w="1984" w:type="dxa"/>
          </w:tcPr>
          <w:p w:rsidR="00985178" w:rsidRPr="00763096" w:rsidRDefault="00985178" w:rsidP="0090196D">
            <w:pPr>
              <w:rPr>
                <w:sz w:val="22"/>
                <w:szCs w:val="22"/>
              </w:rPr>
            </w:pPr>
            <w:proofErr w:type="spellStart"/>
            <w:r w:rsidRPr="00763096">
              <w:rPr>
                <w:sz w:val="22"/>
                <w:szCs w:val="22"/>
              </w:rPr>
              <w:t>организационно-контрольное</w:t>
            </w:r>
            <w:proofErr w:type="spellEnd"/>
            <w:r w:rsidRPr="00763096">
              <w:rPr>
                <w:sz w:val="22"/>
                <w:szCs w:val="22"/>
              </w:rPr>
              <w:t xml:space="preserve"> управление, </w:t>
            </w:r>
          </w:p>
          <w:p w:rsidR="00985178" w:rsidRPr="00763096" w:rsidRDefault="00985178" w:rsidP="0090196D">
            <w:pPr>
              <w:rPr>
                <w:sz w:val="22"/>
                <w:szCs w:val="22"/>
              </w:rPr>
            </w:pPr>
            <w:r w:rsidRPr="00763096">
              <w:rPr>
                <w:sz w:val="22"/>
                <w:szCs w:val="22"/>
              </w:rPr>
              <w:t>ответственные подразделения (лица) органов  администрации города</w:t>
            </w:r>
          </w:p>
        </w:tc>
        <w:tc>
          <w:tcPr>
            <w:tcW w:w="9072" w:type="dxa"/>
          </w:tcPr>
          <w:p w:rsidR="00985178" w:rsidRPr="00D8344C" w:rsidRDefault="00985178" w:rsidP="00CA1515">
            <w:pPr>
              <w:ind w:firstLine="459"/>
              <w:jc w:val="both"/>
              <w:rPr>
                <w:sz w:val="22"/>
                <w:szCs w:val="22"/>
              </w:rPr>
            </w:pPr>
            <w:r w:rsidRPr="00D8344C">
              <w:rPr>
                <w:sz w:val="22"/>
                <w:szCs w:val="22"/>
              </w:rPr>
              <w:t xml:space="preserve">В администрации города Чебоксары функционирует адрес электронной почты «для приема обращений граждан по фактам коррупции в форме электронного документа </w:t>
            </w:r>
            <w:hyperlink r:id="rId12" w:history="1">
              <w:r w:rsidRPr="00D8344C">
                <w:rPr>
                  <w:sz w:val="22"/>
                  <w:szCs w:val="22"/>
                </w:rPr>
                <w:t>people@gcheb.cap.ru</w:t>
              </w:r>
            </w:hyperlink>
            <w:r w:rsidRPr="00D8344C">
              <w:rPr>
                <w:sz w:val="22"/>
                <w:szCs w:val="22"/>
              </w:rPr>
              <w:t>, на который принимается информация о фактах: коррупционных проявлений в действиях муниципальных служащих администрации города Чебоксары; конфликта интересов в действиях муниципальных служащих; несоблюдения муниципальных служащими установленных в целях противодействия коррупции обязанностей, ограничений и запретов, а также требований о предотвращении и (или) урегулировании конфликта интересов. В течение отчетного года обращения на электронную почту «Горячей линии» не поступали.</w:t>
            </w:r>
          </w:p>
          <w:p w:rsidR="00985178" w:rsidRPr="00D8344C" w:rsidRDefault="00985178" w:rsidP="00120703">
            <w:pPr>
              <w:ind w:firstLine="459"/>
              <w:jc w:val="both"/>
              <w:rPr>
                <w:color w:val="FF0000"/>
                <w:sz w:val="22"/>
                <w:szCs w:val="22"/>
              </w:rPr>
            </w:pPr>
            <w:r w:rsidRPr="00D8344C">
              <w:rPr>
                <w:sz w:val="22"/>
                <w:szCs w:val="22"/>
              </w:rPr>
              <w:t>Также в администрации города Чебоксары и ее органах размещены специализированные ящики для приема  обращений граждан и организаций по вопросам коррупции в органах местного самоуправления города Чебоксары, а также в муниципальн</w:t>
            </w:r>
            <w:r w:rsidR="00120703" w:rsidRPr="00D8344C">
              <w:rPr>
                <w:sz w:val="22"/>
                <w:szCs w:val="22"/>
              </w:rPr>
              <w:t xml:space="preserve">ых учреждениях и организациях. </w:t>
            </w:r>
            <w:r w:rsidRPr="00D8344C">
              <w:rPr>
                <w:sz w:val="22"/>
                <w:szCs w:val="22"/>
              </w:rPr>
              <w:t>В течение 202</w:t>
            </w:r>
            <w:r w:rsidR="00120703" w:rsidRPr="00D8344C">
              <w:rPr>
                <w:sz w:val="22"/>
                <w:szCs w:val="22"/>
              </w:rPr>
              <w:t>3</w:t>
            </w:r>
            <w:r w:rsidRPr="00D8344C">
              <w:rPr>
                <w:sz w:val="22"/>
                <w:szCs w:val="22"/>
              </w:rPr>
              <w:t xml:space="preserve"> года обращения о фактах коррупции муниципальных служащих города Чебоксары не поступали. </w:t>
            </w:r>
          </w:p>
        </w:tc>
      </w:tr>
      <w:tr w:rsidR="00E60A89" w:rsidRPr="00D8344C" w:rsidTr="00523668">
        <w:tc>
          <w:tcPr>
            <w:tcW w:w="809" w:type="dxa"/>
          </w:tcPr>
          <w:p w:rsidR="00985178" w:rsidRPr="00763096" w:rsidRDefault="00985178" w:rsidP="0090196D">
            <w:pPr>
              <w:jc w:val="center"/>
              <w:rPr>
                <w:sz w:val="22"/>
                <w:szCs w:val="22"/>
              </w:rPr>
            </w:pPr>
            <w:r w:rsidRPr="00763096">
              <w:rPr>
                <w:sz w:val="22"/>
                <w:szCs w:val="22"/>
              </w:rPr>
              <w:t>5.4</w:t>
            </w:r>
          </w:p>
        </w:tc>
        <w:tc>
          <w:tcPr>
            <w:tcW w:w="2736" w:type="dxa"/>
          </w:tcPr>
          <w:p w:rsidR="00985178" w:rsidRPr="00763096" w:rsidRDefault="00985178" w:rsidP="0090196D">
            <w:pPr>
              <w:jc w:val="both"/>
              <w:rPr>
                <w:sz w:val="22"/>
                <w:szCs w:val="22"/>
              </w:rPr>
            </w:pPr>
            <w:r w:rsidRPr="00763096">
              <w:rPr>
                <w:sz w:val="22"/>
                <w:szCs w:val="22"/>
              </w:rPr>
              <w:t>Организация и проведение «прямых линий» с гражданами</w:t>
            </w:r>
          </w:p>
          <w:p w:rsidR="00985178" w:rsidRPr="00763096" w:rsidRDefault="00985178" w:rsidP="0090196D">
            <w:pPr>
              <w:autoSpaceDE w:val="0"/>
              <w:autoSpaceDN w:val="0"/>
              <w:adjustRightInd w:val="0"/>
              <w:jc w:val="both"/>
              <w:rPr>
                <w:sz w:val="22"/>
                <w:szCs w:val="22"/>
              </w:rPr>
            </w:pPr>
          </w:p>
        </w:tc>
        <w:tc>
          <w:tcPr>
            <w:tcW w:w="1418" w:type="dxa"/>
          </w:tcPr>
          <w:p w:rsidR="00985178" w:rsidRPr="00763096" w:rsidRDefault="00985178" w:rsidP="00477E47">
            <w:pPr>
              <w:ind w:right="35"/>
              <w:jc w:val="center"/>
              <w:rPr>
                <w:sz w:val="22"/>
                <w:szCs w:val="22"/>
              </w:rPr>
            </w:pPr>
            <w:r w:rsidRPr="00763096">
              <w:rPr>
                <w:sz w:val="22"/>
                <w:szCs w:val="22"/>
              </w:rPr>
              <w:t>1 раз в полугодие</w:t>
            </w:r>
          </w:p>
        </w:tc>
        <w:tc>
          <w:tcPr>
            <w:tcW w:w="1984" w:type="dxa"/>
          </w:tcPr>
          <w:p w:rsidR="00985178" w:rsidRPr="00763096" w:rsidRDefault="00985178" w:rsidP="0090196D">
            <w:pPr>
              <w:rPr>
                <w:sz w:val="22"/>
                <w:szCs w:val="22"/>
              </w:rPr>
            </w:pPr>
            <w:proofErr w:type="spellStart"/>
            <w:r w:rsidRPr="00763096">
              <w:rPr>
                <w:sz w:val="22"/>
                <w:szCs w:val="22"/>
              </w:rPr>
              <w:t>организационно-контрольное</w:t>
            </w:r>
            <w:proofErr w:type="spellEnd"/>
            <w:r w:rsidRPr="00763096">
              <w:rPr>
                <w:sz w:val="22"/>
                <w:szCs w:val="22"/>
              </w:rPr>
              <w:t xml:space="preserve"> управление, </w:t>
            </w:r>
          </w:p>
          <w:p w:rsidR="00985178" w:rsidRPr="00763096" w:rsidRDefault="00985178" w:rsidP="0090196D">
            <w:pPr>
              <w:rPr>
                <w:b/>
                <w:sz w:val="22"/>
                <w:szCs w:val="22"/>
              </w:rPr>
            </w:pPr>
            <w:r w:rsidRPr="00763096">
              <w:rPr>
                <w:sz w:val="22"/>
                <w:szCs w:val="22"/>
              </w:rPr>
              <w:t>ответственные подразделения (лица) органов  администрации города</w:t>
            </w:r>
          </w:p>
        </w:tc>
        <w:tc>
          <w:tcPr>
            <w:tcW w:w="9072" w:type="dxa"/>
          </w:tcPr>
          <w:p w:rsidR="002320F5" w:rsidRPr="00C77887" w:rsidRDefault="002320F5" w:rsidP="00C77887">
            <w:pPr>
              <w:tabs>
                <w:tab w:val="left" w:pos="6840"/>
              </w:tabs>
              <w:ind w:firstLine="459"/>
              <w:jc w:val="both"/>
              <w:rPr>
                <w:rFonts w:eastAsia="Times New Roman"/>
                <w:sz w:val="22"/>
                <w:szCs w:val="22"/>
              </w:rPr>
            </w:pPr>
            <w:r w:rsidRPr="00D8344C">
              <w:rPr>
                <w:rFonts w:eastAsia="Times New Roman"/>
                <w:sz w:val="22"/>
                <w:szCs w:val="22"/>
              </w:rPr>
              <w:t xml:space="preserve">За 2023 год </w:t>
            </w:r>
            <w:r w:rsidR="00C77887" w:rsidRPr="00D8344C">
              <w:rPr>
                <w:rFonts w:eastAsia="Times New Roman"/>
                <w:sz w:val="22"/>
                <w:szCs w:val="22"/>
              </w:rPr>
              <w:t>проведены 15 «Прямы</w:t>
            </w:r>
            <w:r w:rsidR="00C77887">
              <w:rPr>
                <w:rFonts w:eastAsia="Times New Roman"/>
                <w:sz w:val="22"/>
                <w:szCs w:val="22"/>
              </w:rPr>
              <w:t>х</w:t>
            </w:r>
            <w:r w:rsidR="00C77887" w:rsidRPr="00D8344C">
              <w:rPr>
                <w:rFonts w:eastAsia="Times New Roman"/>
                <w:sz w:val="22"/>
                <w:szCs w:val="22"/>
              </w:rPr>
              <w:t xml:space="preserve"> лини</w:t>
            </w:r>
            <w:r w:rsidR="00C77887">
              <w:rPr>
                <w:rFonts w:eastAsia="Times New Roman"/>
                <w:sz w:val="22"/>
                <w:szCs w:val="22"/>
              </w:rPr>
              <w:t>й</w:t>
            </w:r>
            <w:r w:rsidR="00C77887" w:rsidRPr="00D8344C">
              <w:rPr>
                <w:rFonts w:eastAsia="Times New Roman"/>
                <w:sz w:val="22"/>
                <w:szCs w:val="22"/>
              </w:rPr>
              <w:t>»</w:t>
            </w:r>
            <w:r w:rsidR="00C77887">
              <w:rPr>
                <w:rFonts w:eastAsia="Times New Roman"/>
                <w:sz w:val="22"/>
                <w:szCs w:val="22"/>
              </w:rPr>
              <w:t xml:space="preserve"> </w:t>
            </w:r>
            <w:r w:rsidRPr="00D8344C">
              <w:rPr>
                <w:rFonts w:eastAsia="Times New Roman"/>
                <w:sz w:val="22"/>
                <w:szCs w:val="22"/>
              </w:rPr>
              <w:t>в администрации города Чебоксары</w:t>
            </w:r>
            <w:r w:rsidR="00C77887">
              <w:rPr>
                <w:rFonts w:eastAsia="Times New Roman"/>
                <w:sz w:val="22"/>
                <w:szCs w:val="22"/>
              </w:rPr>
              <w:t xml:space="preserve"> и 4 </w:t>
            </w:r>
            <w:r w:rsidRPr="00EB1A87">
              <w:rPr>
                <w:sz w:val="22"/>
                <w:szCs w:val="22"/>
              </w:rPr>
              <w:t xml:space="preserve"> «Прямые линии» </w:t>
            </w:r>
            <w:proofErr w:type="gramStart"/>
            <w:r w:rsidR="00C77887">
              <w:rPr>
                <w:sz w:val="22"/>
                <w:szCs w:val="22"/>
              </w:rPr>
              <w:t>в</w:t>
            </w:r>
            <w:proofErr w:type="gramEnd"/>
            <w:r w:rsidRPr="00EB1A87">
              <w:rPr>
                <w:sz w:val="22"/>
                <w:szCs w:val="22"/>
              </w:rPr>
              <w:t xml:space="preserve"> </w:t>
            </w:r>
            <w:proofErr w:type="gramStart"/>
            <w:r w:rsidRPr="00EB1A87">
              <w:rPr>
                <w:sz w:val="22"/>
                <w:szCs w:val="22"/>
              </w:rPr>
              <w:t>администраций</w:t>
            </w:r>
            <w:proofErr w:type="gramEnd"/>
            <w:r w:rsidRPr="00EB1A87">
              <w:rPr>
                <w:sz w:val="22"/>
                <w:szCs w:val="22"/>
              </w:rPr>
              <w:t xml:space="preserve"> районов города. </w:t>
            </w:r>
          </w:p>
          <w:p w:rsidR="00763096" w:rsidRPr="00D8344C" w:rsidRDefault="00763096" w:rsidP="00763096">
            <w:pPr>
              <w:tabs>
                <w:tab w:val="left" w:pos="6840"/>
              </w:tabs>
              <w:ind w:firstLine="459"/>
              <w:jc w:val="both"/>
              <w:rPr>
                <w:color w:val="FF0000"/>
                <w:sz w:val="22"/>
                <w:szCs w:val="22"/>
              </w:rPr>
            </w:pPr>
            <w:r w:rsidRPr="00763096">
              <w:rPr>
                <w:sz w:val="22"/>
                <w:szCs w:val="22"/>
              </w:rPr>
              <w:t xml:space="preserve">Обращений </w:t>
            </w:r>
            <w:r>
              <w:rPr>
                <w:sz w:val="22"/>
                <w:szCs w:val="22"/>
              </w:rPr>
              <w:t>граждан</w:t>
            </w:r>
            <w:r w:rsidRPr="00763096">
              <w:rPr>
                <w:sz w:val="22"/>
                <w:szCs w:val="22"/>
              </w:rPr>
              <w:t xml:space="preserve"> о фактах коррупции муниципальных служащих города Чебоксары </w:t>
            </w:r>
            <w:r>
              <w:rPr>
                <w:sz w:val="22"/>
                <w:szCs w:val="22"/>
              </w:rPr>
              <w:t xml:space="preserve">в рамках проведения </w:t>
            </w:r>
            <w:r w:rsidRPr="00763096">
              <w:rPr>
                <w:sz w:val="22"/>
                <w:szCs w:val="22"/>
              </w:rPr>
              <w:t>«прямых линий»  не поступали.</w:t>
            </w:r>
          </w:p>
        </w:tc>
      </w:tr>
      <w:tr w:rsidR="00E60A89" w:rsidRPr="00D8344C" w:rsidTr="00523668">
        <w:tc>
          <w:tcPr>
            <w:tcW w:w="809" w:type="dxa"/>
          </w:tcPr>
          <w:p w:rsidR="00985178" w:rsidRPr="00763096" w:rsidRDefault="00985178" w:rsidP="0090196D">
            <w:pPr>
              <w:jc w:val="center"/>
              <w:rPr>
                <w:sz w:val="22"/>
                <w:szCs w:val="22"/>
              </w:rPr>
            </w:pPr>
            <w:r w:rsidRPr="00763096">
              <w:rPr>
                <w:sz w:val="22"/>
                <w:szCs w:val="22"/>
              </w:rPr>
              <w:t>5.5</w:t>
            </w:r>
          </w:p>
        </w:tc>
        <w:tc>
          <w:tcPr>
            <w:tcW w:w="2736" w:type="dxa"/>
          </w:tcPr>
          <w:p w:rsidR="00985178" w:rsidRPr="00763096" w:rsidRDefault="00985178" w:rsidP="0090196D">
            <w:pPr>
              <w:autoSpaceDE w:val="0"/>
              <w:autoSpaceDN w:val="0"/>
              <w:adjustRightInd w:val="0"/>
              <w:jc w:val="both"/>
              <w:rPr>
                <w:sz w:val="22"/>
                <w:szCs w:val="22"/>
              </w:rPr>
            </w:pPr>
            <w:r w:rsidRPr="00763096">
              <w:rPr>
                <w:sz w:val="22"/>
                <w:szCs w:val="22"/>
              </w:rPr>
              <w:t xml:space="preserve">Организация работы </w:t>
            </w:r>
            <w:r w:rsidRPr="00763096">
              <w:rPr>
                <w:rFonts w:eastAsiaTheme="minorHAnsi"/>
                <w:sz w:val="22"/>
                <w:szCs w:val="22"/>
                <w:lang w:eastAsia="en-US"/>
              </w:rPr>
              <w:t>«горячей линии» для приема обращений граждан по фактам коррупции в администрации города Чебоксары</w:t>
            </w:r>
          </w:p>
        </w:tc>
        <w:tc>
          <w:tcPr>
            <w:tcW w:w="1418" w:type="dxa"/>
          </w:tcPr>
          <w:p w:rsidR="00985178" w:rsidRPr="00763096" w:rsidRDefault="00985178" w:rsidP="008E1E14">
            <w:pPr>
              <w:ind w:right="35" w:firstLine="33"/>
              <w:jc w:val="center"/>
              <w:rPr>
                <w:sz w:val="22"/>
                <w:szCs w:val="22"/>
              </w:rPr>
            </w:pPr>
            <w:r w:rsidRPr="00763096">
              <w:rPr>
                <w:sz w:val="22"/>
                <w:szCs w:val="22"/>
              </w:rPr>
              <w:t>в течение года</w:t>
            </w:r>
          </w:p>
          <w:p w:rsidR="00985178" w:rsidRPr="00763096" w:rsidRDefault="00985178" w:rsidP="008E1E14">
            <w:pPr>
              <w:ind w:right="35" w:firstLine="33"/>
              <w:jc w:val="center"/>
              <w:rPr>
                <w:sz w:val="22"/>
                <w:szCs w:val="22"/>
              </w:rPr>
            </w:pPr>
          </w:p>
        </w:tc>
        <w:tc>
          <w:tcPr>
            <w:tcW w:w="1984" w:type="dxa"/>
          </w:tcPr>
          <w:p w:rsidR="00985178" w:rsidRPr="00763096" w:rsidRDefault="00985178" w:rsidP="0090196D">
            <w:pPr>
              <w:rPr>
                <w:sz w:val="22"/>
                <w:szCs w:val="22"/>
              </w:rPr>
            </w:pPr>
            <w:proofErr w:type="spellStart"/>
            <w:r w:rsidRPr="00763096">
              <w:rPr>
                <w:sz w:val="22"/>
                <w:szCs w:val="22"/>
              </w:rPr>
              <w:t>организационно-контрольное</w:t>
            </w:r>
            <w:proofErr w:type="spellEnd"/>
            <w:r w:rsidRPr="00763096">
              <w:rPr>
                <w:sz w:val="22"/>
                <w:szCs w:val="22"/>
              </w:rPr>
              <w:t xml:space="preserve"> управление</w:t>
            </w:r>
          </w:p>
        </w:tc>
        <w:tc>
          <w:tcPr>
            <w:tcW w:w="9072" w:type="dxa"/>
          </w:tcPr>
          <w:p w:rsidR="00985178" w:rsidRPr="00D8344C" w:rsidRDefault="00985178" w:rsidP="00137E5D">
            <w:pPr>
              <w:ind w:firstLine="459"/>
              <w:jc w:val="both"/>
              <w:rPr>
                <w:sz w:val="22"/>
                <w:szCs w:val="22"/>
              </w:rPr>
            </w:pPr>
            <w:proofErr w:type="gramStart"/>
            <w:r w:rsidRPr="00D8344C">
              <w:rPr>
                <w:sz w:val="22"/>
                <w:szCs w:val="22"/>
              </w:rPr>
              <w:t xml:space="preserve">В администрации города Чебоксары функционирует телефон «Горячей линии» 8 (8352) 23-50-06, на которую принимается информация о фактах: коррупционных проявлений в действиях муниципальных служащих администрации города Чебоксары; конфликта интересов в действиях муниципальных служащих; несоблюдения муниципальных служащими установленных в целях противодействия коррупции обязанностей, ограничений и запретов, а также требований о предотвращении и (или) урегулировании конфликта интересов. </w:t>
            </w:r>
            <w:proofErr w:type="gramEnd"/>
          </w:p>
          <w:p w:rsidR="00985178" w:rsidRPr="00D8344C" w:rsidRDefault="00985178" w:rsidP="002320F5">
            <w:pPr>
              <w:ind w:firstLine="459"/>
              <w:jc w:val="both"/>
              <w:rPr>
                <w:color w:val="FF0000"/>
                <w:sz w:val="22"/>
                <w:szCs w:val="22"/>
              </w:rPr>
            </w:pPr>
            <w:r w:rsidRPr="00D8344C">
              <w:rPr>
                <w:sz w:val="22"/>
                <w:szCs w:val="22"/>
              </w:rPr>
              <w:t>За 202</w:t>
            </w:r>
            <w:r w:rsidR="002320F5" w:rsidRPr="00D8344C">
              <w:rPr>
                <w:sz w:val="22"/>
                <w:szCs w:val="22"/>
              </w:rPr>
              <w:t>3</w:t>
            </w:r>
            <w:r w:rsidRPr="00D8344C">
              <w:rPr>
                <w:sz w:val="22"/>
                <w:szCs w:val="22"/>
              </w:rPr>
              <w:t xml:space="preserve"> г. на «горячую линию» обращений о фактах коррупции муниципальных служащих города Чебоксары не поступали. </w:t>
            </w:r>
          </w:p>
        </w:tc>
      </w:tr>
      <w:tr w:rsidR="00E60A89" w:rsidRPr="00D8344C" w:rsidTr="00523668">
        <w:tc>
          <w:tcPr>
            <w:tcW w:w="809" w:type="dxa"/>
          </w:tcPr>
          <w:p w:rsidR="00985178" w:rsidRPr="0064171E" w:rsidRDefault="00985178" w:rsidP="0090196D">
            <w:pPr>
              <w:jc w:val="center"/>
              <w:rPr>
                <w:sz w:val="22"/>
                <w:szCs w:val="22"/>
              </w:rPr>
            </w:pPr>
            <w:r w:rsidRPr="0064171E">
              <w:rPr>
                <w:sz w:val="22"/>
                <w:szCs w:val="22"/>
              </w:rPr>
              <w:t>5.6</w:t>
            </w:r>
          </w:p>
        </w:tc>
        <w:tc>
          <w:tcPr>
            <w:tcW w:w="2736" w:type="dxa"/>
          </w:tcPr>
          <w:p w:rsidR="00985178" w:rsidRPr="0064171E" w:rsidRDefault="00985178" w:rsidP="00443458">
            <w:pPr>
              <w:jc w:val="both"/>
              <w:rPr>
                <w:sz w:val="22"/>
                <w:szCs w:val="22"/>
              </w:rPr>
            </w:pPr>
            <w:r w:rsidRPr="0064171E">
              <w:rPr>
                <w:sz w:val="22"/>
                <w:szCs w:val="22"/>
              </w:rPr>
              <w:t xml:space="preserve">Проведение анализа жалоб обращений граждан на предмет наличия в них информации о фактах коррупции со стороны </w:t>
            </w:r>
            <w:r w:rsidRPr="0064171E">
              <w:rPr>
                <w:sz w:val="22"/>
                <w:szCs w:val="22"/>
              </w:rPr>
              <w:lastRenderedPageBreak/>
              <w:t xml:space="preserve">муниципальных служащих и принятие по его результатам организационных мер (в </w:t>
            </w:r>
            <w:proofErr w:type="spellStart"/>
            <w:r w:rsidRPr="0064171E">
              <w:rPr>
                <w:sz w:val="22"/>
                <w:szCs w:val="22"/>
              </w:rPr>
              <w:t>т.ч</w:t>
            </w:r>
            <w:proofErr w:type="spellEnd"/>
            <w:r w:rsidRPr="0064171E">
              <w:rPr>
                <w:sz w:val="22"/>
                <w:szCs w:val="22"/>
              </w:rPr>
              <w:t>. проверок), направленных на предупреждение подобных фактов</w:t>
            </w:r>
          </w:p>
        </w:tc>
        <w:tc>
          <w:tcPr>
            <w:tcW w:w="1418" w:type="dxa"/>
          </w:tcPr>
          <w:p w:rsidR="00985178" w:rsidRPr="0064171E" w:rsidRDefault="00985178" w:rsidP="008E1E14">
            <w:pPr>
              <w:ind w:right="35" w:firstLine="33"/>
              <w:jc w:val="center"/>
              <w:rPr>
                <w:sz w:val="22"/>
                <w:szCs w:val="22"/>
              </w:rPr>
            </w:pPr>
            <w:r w:rsidRPr="0064171E">
              <w:rPr>
                <w:sz w:val="22"/>
                <w:szCs w:val="22"/>
              </w:rPr>
              <w:lastRenderedPageBreak/>
              <w:t>в течение года</w:t>
            </w:r>
          </w:p>
          <w:p w:rsidR="00985178" w:rsidRPr="0064171E" w:rsidRDefault="00985178" w:rsidP="008E1E14">
            <w:pPr>
              <w:ind w:right="35" w:firstLine="33"/>
              <w:jc w:val="center"/>
              <w:rPr>
                <w:sz w:val="22"/>
                <w:szCs w:val="22"/>
              </w:rPr>
            </w:pPr>
          </w:p>
        </w:tc>
        <w:tc>
          <w:tcPr>
            <w:tcW w:w="1984" w:type="dxa"/>
          </w:tcPr>
          <w:p w:rsidR="00985178" w:rsidRPr="0064171E" w:rsidRDefault="00985178" w:rsidP="0090196D">
            <w:pPr>
              <w:rPr>
                <w:sz w:val="22"/>
                <w:szCs w:val="22"/>
              </w:rPr>
            </w:pPr>
            <w:proofErr w:type="spellStart"/>
            <w:r w:rsidRPr="0064171E">
              <w:rPr>
                <w:sz w:val="22"/>
                <w:szCs w:val="22"/>
              </w:rPr>
              <w:t>организационно-контрольное</w:t>
            </w:r>
            <w:proofErr w:type="spellEnd"/>
            <w:r w:rsidRPr="0064171E">
              <w:rPr>
                <w:sz w:val="22"/>
                <w:szCs w:val="22"/>
              </w:rPr>
              <w:t xml:space="preserve"> управление, </w:t>
            </w:r>
          </w:p>
          <w:p w:rsidR="00985178" w:rsidRPr="0064171E" w:rsidRDefault="00985178" w:rsidP="0090196D">
            <w:pPr>
              <w:jc w:val="both"/>
              <w:rPr>
                <w:sz w:val="22"/>
                <w:szCs w:val="22"/>
              </w:rPr>
            </w:pPr>
            <w:r w:rsidRPr="0064171E">
              <w:rPr>
                <w:sz w:val="22"/>
                <w:szCs w:val="22"/>
              </w:rPr>
              <w:t xml:space="preserve">отдел муниципальной </w:t>
            </w:r>
            <w:r w:rsidRPr="0064171E">
              <w:rPr>
                <w:sz w:val="22"/>
                <w:szCs w:val="22"/>
              </w:rPr>
              <w:lastRenderedPageBreak/>
              <w:t>службы и кадров,</w:t>
            </w:r>
          </w:p>
          <w:p w:rsidR="00985178" w:rsidRPr="0064171E" w:rsidRDefault="00985178" w:rsidP="0090196D">
            <w:pPr>
              <w:jc w:val="both"/>
              <w:rPr>
                <w:sz w:val="22"/>
                <w:szCs w:val="22"/>
              </w:rPr>
            </w:pPr>
            <w:r w:rsidRPr="0064171E">
              <w:rPr>
                <w:sz w:val="22"/>
                <w:szCs w:val="22"/>
              </w:rPr>
              <w:t>ответственные подразделения (лица) органов  администрации города</w:t>
            </w:r>
          </w:p>
        </w:tc>
        <w:tc>
          <w:tcPr>
            <w:tcW w:w="9072" w:type="dxa"/>
          </w:tcPr>
          <w:p w:rsidR="007908C9" w:rsidRDefault="002320F5" w:rsidP="008A6F55">
            <w:pPr>
              <w:ind w:firstLine="459"/>
              <w:jc w:val="both"/>
              <w:rPr>
                <w:sz w:val="22"/>
                <w:szCs w:val="22"/>
              </w:rPr>
            </w:pPr>
            <w:r w:rsidRPr="00D8344C">
              <w:rPr>
                <w:sz w:val="22"/>
                <w:szCs w:val="22"/>
              </w:rPr>
              <w:lastRenderedPageBreak/>
              <w:t xml:space="preserve">За 2023 г. поступило </w:t>
            </w:r>
            <w:r w:rsidR="00AC5CE7">
              <w:rPr>
                <w:sz w:val="22"/>
                <w:szCs w:val="22"/>
              </w:rPr>
              <w:t>2</w:t>
            </w:r>
            <w:r w:rsidRPr="00D8344C">
              <w:rPr>
                <w:sz w:val="22"/>
                <w:szCs w:val="22"/>
              </w:rPr>
              <w:t xml:space="preserve"> </w:t>
            </w:r>
            <w:proofErr w:type="gramStart"/>
            <w:r w:rsidR="0064171E">
              <w:rPr>
                <w:sz w:val="22"/>
                <w:szCs w:val="22"/>
              </w:rPr>
              <w:t>письме</w:t>
            </w:r>
            <w:r w:rsidR="00AC5CE7">
              <w:rPr>
                <w:sz w:val="22"/>
                <w:szCs w:val="22"/>
              </w:rPr>
              <w:t>н</w:t>
            </w:r>
            <w:r w:rsidR="0064171E">
              <w:rPr>
                <w:sz w:val="22"/>
                <w:szCs w:val="22"/>
              </w:rPr>
              <w:t>н</w:t>
            </w:r>
            <w:r w:rsidR="00AC5CE7">
              <w:rPr>
                <w:sz w:val="22"/>
                <w:szCs w:val="22"/>
              </w:rPr>
              <w:t>ых</w:t>
            </w:r>
            <w:proofErr w:type="gramEnd"/>
            <w:r w:rsidR="0064171E">
              <w:rPr>
                <w:sz w:val="22"/>
                <w:szCs w:val="22"/>
              </w:rPr>
              <w:t xml:space="preserve"> </w:t>
            </w:r>
            <w:r w:rsidRPr="00D8344C">
              <w:rPr>
                <w:sz w:val="22"/>
                <w:szCs w:val="22"/>
              </w:rPr>
              <w:t>обращени</w:t>
            </w:r>
            <w:r w:rsidR="007908C9">
              <w:rPr>
                <w:sz w:val="22"/>
                <w:szCs w:val="22"/>
              </w:rPr>
              <w:t>я</w:t>
            </w:r>
            <w:r w:rsidR="0064171E">
              <w:rPr>
                <w:sz w:val="22"/>
                <w:szCs w:val="22"/>
              </w:rPr>
              <w:t>, содержащ</w:t>
            </w:r>
            <w:r w:rsidR="007908C9">
              <w:rPr>
                <w:sz w:val="22"/>
                <w:szCs w:val="22"/>
              </w:rPr>
              <w:t>их</w:t>
            </w:r>
            <w:r w:rsidR="0064171E">
              <w:rPr>
                <w:sz w:val="22"/>
                <w:szCs w:val="22"/>
              </w:rPr>
              <w:t xml:space="preserve"> признаки</w:t>
            </w:r>
            <w:r w:rsidRPr="00D8344C">
              <w:rPr>
                <w:sz w:val="22"/>
                <w:szCs w:val="22"/>
              </w:rPr>
              <w:t xml:space="preserve"> коррупци</w:t>
            </w:r>
            <w:r w:rsidR="0064171E">
              <w:rPr>
                <w:sz w:val="22"/>
                <w:szCs w:val="22"/>
              </w:rPr>
              <w:t>онного поведения</w:t>
            </w:r>
            <w:r w:rsidR="007908C9">
              <w:rPr>
                <w:sz w:val="22"/>
                <w:szCs w:val="22"/>
              </w:rPr>
              <w:t xml:space="preserve"> у 1 </w:t>
            </w:r>
            <w:r w:rsidR="0064171E">
              <w:rPr>
                <w:sz w:val="22"/>
                <w:szCs w:val="22"/>
              </w:rPr>
              <w:t>муниципального служащего.</w:t>
            </w:r>
            <w:r w:rsidRPr="00D8344C">
              <w:rPr>
                <w:sz w:val="22"/>
                <w:szCs w:val="22"/>
              </w:rPr>
              <w:t xml:space="preserve">  </w:t>
            </w:r>
            <w:r w:rsidR="007908C9" w:rsidRPr="007908C9">
              <w:rPr>
                <w:sz w:val="22"/>
                <w:szCs w:val="22"/>
              </w:rPr>
              <w:t xml:space="preserve">В целях всестороннего изучения обстоятельств, описанных в обращениях, была проведена проверка на предмет соблюдения </w:t>
            </w:r>
            <w:r w:rsidR="007908C9">
              <w:rPr>
                <w:sz w:val="22"/>
                <w:szCs w:val="22"/>
              </w:rPr>
              <w:t>служащим</w:t>
            </w:r>
            <w:r w:rsidR="007908C9" w:rsidRPr="007908C9">
              <w:rPr>
                <w:sz w:val="22"/>
                <w:szCs w:val="22"/>
              </w:rPr>
              <w:t xml:space="preserve"> ограничений и запретов, требований о предотвращении и урегулировании конфликта интересов, исполнения обязанностей, установленных Федеральным законом от 25.12.2008 </w:t>
            </w:r>
            <w:r w:rsidR="007908C9" w:rsidRPr="007908C9">
              <w:rPr>
                <w:sz w:val="22"/>
                <w:szCs w:val="22"/>
              </w:rPr>
              <w:lastRenderedPageBreak/>
              <w:t>№273-ФЗ «О противодействии коррупции»</w:t>
            </w:r>
            <w:r w:rsidR="007908C9">
              <w:rPr>
                <w:sz w:val="22"/>
                <w:szCs w:val="22"/>
              </w:rPr>
              <w:t>.</w:t>
            </w:r>
          </w:p>
          <w:p w:rsidR="00985178" w:rsidRPr="00D8344C" w:rsidRDefault="007908C9" w:rsidP="007908C9">
            <w:pPr>
              <w:ind w:firstLine="459"/>
              <w:jc w:val="both"/>
              <w:rPr>
                <w:color w:val="FF0000"/>
                <w:sz w:val="22"/>
                <w:szCs w:val="22"/>
              </w:rPr>
            </w:pPr>
            <w:r w:rsidRPr="007908C9">
              <w:rPr>
                <w:sz w:val="22"/>
                <w:szCs w:val="22"/>
              </w:rPr>
              <w:t xml:space="preserve">По результатам проверочных мероприятий установлено, что изложенные в обращениях обстоятельства документарного подтверждения не нашли. </w:t>
            </w:r>
            <w:r w:rsidRPr="009A2CEA">
              <w:rPr>
                <w:sz w:val="22"/>
                <w:szCs w:val="22"/>
              </w:rPr>
              <w:t>П</w:t>
            </w:r>
            <w:r w:rsidR="002320F5" w:rsidRPr="009A2CEA">
              <w:rPr>
                <w:sz w:val="22"/>
                <w:szCs w:val="22"/>
              </w:rPr>
              <w:t>ризнаки коррупционного правонарушения отсутствуют</w:t>
            </w:r>
            <w:r w:rsidRPr="009A2CEA">
              <w:rPr>
                <w:sz w:val="22"/>
                <w:szCs w:val="22"/>
              </w:rPr>
              <w:t>.</w:t>
            </w:r>
          </w:p>
        </w:tc>
      </w:tr>
      <w:tr w:rsidR="00E60A89" w:rsidRPr="00D8344C" w:rsidTr="00523668">
        <w:tc>
          <w:tcPr>
            <w:tcW w:w="809" w:type="dxa"/>
          </w:tcPr>
          <w:p w:rsidR="00985178" w:rsidRPr="007908C9" w:rsidRDefault="00985178" w:rsidP="0090196D">
            <w:pPr>
              <w:jc w:val="center"/>
              <w:rPr>
                <w:sz w:val="22"/>
                <w:szCs w:val="22"/>
              </w:rPr>
            </w:pPr>
            <w:r w:rsidRPr="007908C9">
              <w:rPr>
                <w:sz w:val="22"/>
                <w:szCs w:val="22"/>
              </w:rPr>
              <w:lastRenderedPageBreak/>
              <w:t>5.7</w:t>
            </w:r>
          </w:p>
        </w:tc>
        <w:tc>
          <w:tcPr>
            <w:tcW w:w="2736" w:type="dxa"/>
          </w:tcPr>
          <w:p w:rsidR="00985178" w:rsidRPr="007908C9" w:rsidRDefault="00985178" w:rsidP="0090196D">
            <w:pPr>
              <w:jc w:val="both"/>
              <w:rPr>
                <w:sz w:val="22"/>
                <w:szCs w:val="22"/>
              </w:rPr>
            </w:pPr>
            <w:r w:rsidRPr="007908C9">
              <w:rPr>
                <w:sz w:val="22"/>
                <w:szCs w:val="22"/>
              </w:rPr>
              <w:t xml:space="preserve">Проведение опроса населения с целью определения уровня удовлетворенности получателей государственных и муниципальных услуг качеством предоставления услуг и выявления </w:t>
            </w:r>
            <w:proofErr w:type="spellStart"/>
            <w:r w:rsidRPr="007908C9">
              <w:rPr>
                <w:sz w:val="22"/>
                <w:szCs w:val="22"/>
              </w:rPr>
              <w:t>коррупциогенных</w:t>
            </w:r>
            <w:proofErr w:type="spellEnd"/>
            <w:r w:rsidRPr="007908C9">
              <w:rPr>
                <w:sz w:val="22"/>
                <w:szCs w:val="22"/>
              </w:rPr>
              <w:t xml:space="preserve"> факторов </w:t>
            </w:r>
          </w:p>
        </w:tc>
        <w:tc>
          <w:tcPr>
            <w:tcW w:w="1418" w:type="dxa"/>
          </w:tcPr>
          <w:p w:rsidR="00985178" w:rsidRPr="007908C9" w:rsidRDefault="00985178" w:rsidP="008E1E14">
            <w:pPr>
              <w:ind w:right="35" w:firstLine="33"/>
              <w:jc w:val="center"/>
              <w:rPr>
                <w:sz w:val="22"/>
                <w:szCs w:val="22"/>
              </w:rPr>
            </w:pPr>
            <w:r w:rsidRPr="007908C9">
              <w:rPr>
                <w:sz w:val="22"/>
                <w:szCs w:val="22"/>
              </w:rPr>
              <w:t>в течение года</w:t>
            </w:r>
          </w:p>
          <w:p w:rsidR="00985178" w:rsidRPr="007908C9" w:rsidRDefault="00985178" w:rsidP="008E1E14">
            <w:pPr>
              <w:ind w:right="35" w:firstLine="33"/>
              <w:jc w:val="center"/>
              <w:rPr>
                <w:sz w:val="22"/>
                <w:szCs w:val="22"/>
              </w:rPr>
            </w:pPr>
          </w:p>
        </w:tc>
        <w:tc>
          <w:tcPr>
            <w:tcW w:w="1984" w:type="dxa"/>
          </w:tcPr>
          <w:p w:rsidR="00985178" w:rsidRPr="007908C9" w:rsidRDefault="00985178" w:rsidP="00972F4D">
            <w:pPr>
              <w:rPr>
                <w:sz w:val="22"/>
                <w:szCs w:val="22"/>
              </w:rPr>
            </w:pPr>
            <w:proofErr w:type="spellStart"/>
            <w:r w:rsidRPr="007908C9">
              <w:rPr>
                <w:sz w:val="22"/>
                <w:szCs w:val="22"/>
              </w:rPr>
              <w:t>организационно-контрольное</w:t>
            </w:r>
            <w:proofErr w:type="spellEnd"/>
            <w:r w:rsidRPr="007908C9">
              <w:rPr>
                <w:sz w:val="22"/>
                <w:szCs w:val="22"/>
              </w:rPr>
              <w:t xml:space="preserve"> управление</w:t>
            </w:r>
          </w:p>
          <w:p w:rsidR="00985178" w:rsidRPr="007908C9" w:rsidRDefault="00985178" w:rsidP="0090196D">
            <w:pPr>
              <w:jc w:val="both"/>
              <w:rPr>
                <w:sz w:val="22"/>
                <w:szCs w:val="22"/>
              </w:rPr>
            </w:pPr>
          </w:p>
        </w:tc>
        <w:tc>
          <w:tcPr>
            <w:tcW w:w="9072" w:type="dxa"/>
          </w:tcPr>
          <w:p w:rsidR="008A689F" w:rsidRPr="00D8344C" w:rsidRDefault="008A6F55" w:rsidP="00AC5CE7">
            <w:pPr>
              <w:ind w:firstLine="459"/>
              <w:jc w:val="both"/>
              <w:rPr>
                <w:sz w:val="22"/>
                <w:szCs w:val="22"/>
              </w:rPr>
            </w:pPr>
            <w:r w:rsidRPr="00D8344C">
              <w:rPr>
                <w:sz w:val="22"/>
                <w:szCs w:val="22"/>
              </w:rPr>
              <w:t xml:space="preserve">Анкетирование на предмет оценки уровня удовлетворенности граждан качеством предоставления муниципальных услуг проводилось с 1 сентября по 30 октября </w:t>
            </w:r>
            <w:proofErr w:type="spellStart"/>
            <w:r w:rsidRPr="00D8344C">
              <w:rPr>
                <w:sz w:val="22"/>
                <w:szCs w:val="22"/>
              </w:rPr>
              <w:t>т.г</w:t>
            </w:r>
            <w:proofErr w:type="spellEnd"/>
            <w:r w:rsidRPr="00D8344C">
              <w:rPr>
                <w:sz w:val="22"/>
                <w:szCs w:val="22"/>
              </w:rPr>
              <w:t>. в электронной форме на официальных сайтах администрации, структурных подразделений и учреждений и в бумажной форме. В анкетировании приняли участие 5286 чел., охват составил 41%.</w:t>
            </w:r>
            <w:r w:rsidR="008A689F" w:rsidRPr="00D8344C">
              <w:rPr>
                <w:sz w:val="22"/>
                <w:szCs w:val="22"/>
              </w:rPr>
              <w:t xml:space="preserve"> </w:t>
            </w:r>
          </w:p>
          <w:p w:rsidR="008A6F55" w:rsidRPr="00D8344C" w:rsidRDefault="008A6F55" w:rsidP="00576C4D">
            <w:pPr>
              <w:ind w:firstLine="459"/>
              <w:jc w:val="both"/>
              <w:rPr>
                <w:sz w:val="22"/>
                <w:szCs w:val="22"/>
              </w:rPr>
            </w:pPr>
            <w:r w:rsidRPr="00D8344C">
              <w:rPr>
                <w:sz w:val="22"/>
                <w:szCs w:val="22"/>
              </w:rPr>
              <w:t>2,8% опрошенны</w:t>
            </w:r>
            <w:r w:rsidR="008A689F" w:rsidRPr="00D8344C">
              <w:rPr>
                <w:sz w:val="22"/>
                <w:szCs w:val="22"/>
              </w:rPr>
              <w:t>е</w:t>
            </w:r>
            <w:r w:rsidRPr="00D8344C">
              <w:rPr>
                <w:sz w:val="22"/>
                <w:szCs w:val="22"/>
              </w:rPr>
              <w:t xml:space="preserve"> указали, что им приходилось оказывать материальное стимулирование (деньги, подарок) для решения или ускорения решения вопроса по предоставлению услуги.</w:t>
            </w:r>
            <w:r w:rsidR="00576C4D">
              <w:rPr>
                <w:sz w:val="22"/>
                <w:szCs w:val="22"/>
              </w:rPr>
              <w:t xml:space="preserve"> </w:t>
            </w:r>
            <w:r w:rsidRPr="00D8344C">
              <w:rPr>
                <w:sz w:val="22"/>
                <w:szCs w:val="22"/>
              </w:rPr>
              <w:t xml:space="preserve">По итогам подсчета суммарный показатель уровня удовлетворенности качеством услуг администрации достиг 94,9%, что на 1,6% выше уровня показателя 2022 года. </w:t>
            </w:r>
          </w:p>
          <w:p w:rsidR="00985178" w:rsidRPr="00D8344C" w:rsidRDefault="00985178" w:rsidP="00AC5CE7">
            <w:pPr>
              <w:shd w:val="clear" w:color="auto" w:fill="FFFFFF" w:themeFill="background1"/>
              <w:ind w:firstLine="459"/>
              <w:jc w:val="both"/>
              <w:rPr>
                <w:color w:val="FF0000"/>
                <w:sz w:val="22"/>
                <w:szCs w:val="22"/>
              </w:rPr>
            </w:pPr>
          </w:p>
        </w:tc>
      </w:tr>
      <w:tr w:rsidR="00E60A89" w:rsidRPr="00D8344C" w:rsidTr="00523668">
        <w:tc>
          <w:tcPr>
            <w:tcW w:w="809" w:type="dxa"/>
          </w:tcPr>
          <w:p w:rsidR="00985178" w:rsidRPr="0051483E" w:rsidRDefault="00985178" w:rsidP="0090196D">
            <w:pPr>
              <w:jc w:val="center"/>
              <w:rPr>
                <w:sz w:val="22"/>
                <w:szCs w:val="22"/>
              </w:rPr>
            </w:pPr>
            <w:r w:rsidRPr="0051483E">
              <w:rPr>
                <w:sz w:val="22"/>
                <w:szCs w:val="22"/>
              </w:rPr>
              <w:t>5.8</w:t>
            </w:r>
          </w:p>
        </w:tc>
        <w:tc>
          <w:tcPr>
            <w:tcW w:w="2736" w:type="dxa"/>
          </w:tcPr>
          <w:p w:rsidR="00985178" w:rsidRPr="0051483E" w:rsidRDefault="00985178" w:rsidP="0090196D">
            <w:pPr>
              <w:tabs>
                <w:tab w:val="center" w:pos="4307"/>
                <w:tab w:val="right" w:pos="8614"/>
              </w:tabs>
              <w:jc w:val="both"/>
              <w:rPr>
                <w:sz w:val="22"/>
                <w:szCs w:val="22"/>
              </w:rPr>
            </w:pPr>
            <w:r w:rsidRPr="0051483E">
              <w:rPr>
                <w:sz w:val="22"/>
                <w:szCs w:val="22"/>
              </w:rPr>
              <w:t>Проведение социологического исследования о достаточности и эффективности предпринимаемых мер по противодействию коррупции в городе, в том числе изучение оценки населения состояния коррупции в администрации города Чебоксары</w:t>
            </w:r>
          </w:p>
        </w:tc>
        <w:tc>
          <w:tcPr>
            <w:tcW w:w="1418" w:type="dxa"/>
          </w:tcPr>
          <w:p w:rsidR="00985178" w:rsidRPr="0051483E" w:rsidRDefault="00985178" w:rsidP="008E1E14">
            <w:pPr>
              <w:ind w:right="35" w:firstLine="33"/>
              <w:jc w:val="center"/>
              <w:rPr>
                <w:sz w:val="22"/>
                <w:szCs w:val="22"/>
              </w:rPr>
            </w:pPr>
            <w:r w:rsidRPr="0051483E">
              <w:rPr>
                <w:sz w:val="22"/>
                <w:szCs w:val="22"/>
              </w:rPr>
              <w:t>в течение года</w:t>
            </w:r>
          </w:p>
          <w:p w:rsidR="00985178" w:rsidRPr="0051483E" w:rsidRDefault="00985178" w:rsidP="008E1E14">
            <w:pPr>
              <w:ind w:right="35" w:firstLine="33"/>
              <w:jc w:val="center"/>
              <w:rPr>
                <w:sz w:val="22"/>
                <w:szCs w:val="22"/>
              </w:rPr>
            </w:pPr>
          </w:p>
        </w:tc>
        <w:tc>
          <w:tcPr>
            <w:tcW w:w="1984" w:type="dxa"/>
          </w:tcPr>
          <w:p w:rsidR="00985178" w:rsidRPr="0051483E" w:rsidRDefault="00985178" w:rsidP="0090196D">
            <w:pPr>
              <w:rPr>
                <w:sz w:val="22"/>
                <w:szCs w:val="22"/>
              </w:rPr>
            </w:pPr>
            <w:proofErr w:type="spellStart"/>
            <w:r w:rsidRPr="0051483E">
              <w:rPr>
                <w:sz w:val="22"/>
                <w:szCs w:val="22"/>
              </w:rPr>
              <w:t>организационно-контрольное</w:t>
            </w:r>
            <w:proofErr w:type="spellEnd"/>
            <w:r w:rsidRPr="0051483E">
              <w:rPr>
                <w:sz w:val="22"/>
                <w:szCs w:val="22"/>
              </w:rPr>
              <w:t xml:space="preserve"> управление</w:t>
            </w:r>
          </w:p>
          <w:p w:rsidR="00985178" w:rsidRPr="0051483E" w:rsidRDefault="00985178" w:rsidP="0090196D">
            <w:pPr>
              <w:jc w:val="both"/>
              <w:rPr>
                <w:sz w:val="22"/>
                <w:szCs w:val="22"/>
              </w:rPr>
            </w:pPr>
          </w:p>
        </w:tc>
        <w:tc>
          <w:tcPr>
            <w:tcW w:w="9072" w:type="dxa"/>
          </w:tcPr>
          <w:p w:rsidR="008A689F" w:rsidRPr="00D8344C" w:rsidRDefault="008A689F" w:rsidP="008A689F">
            <w:pPr>
              <w:ind w:firstLine="459"/>
              <w:jc w:val="both"/>
              <w:rPr>
                <w:sz w:val="22"/>
                <w:szCs w:val="22"/>
              </w:rPr>
            </w:pPr>
            <w:r w:rsidRPr="00D8344C">
              <w:rPr>
                <w:sz w:val="22"/>
                <w:szCs w:val="22"/>
              </w:rPr>
              <w:t>03.10.2023 администрацией города Чебоксары заключен муниципальный контракт на оказание услуг по проведению социологического исследования в целях оценки уровня коррупции в администрации города Чебоксары в 2023 году.</w:t>
            </w:r>
          </w:p>
          <w:p w:rsidR="00A93DF1" w:rsidRPr="00B52AB6" w:rsidRDefault="00A93DF1" w:rsidP="00A93DF1">
            <w:pPr>
              <w:shd w:val="clear" w:color="auto" w:fill="FFFFFF" w:themeFill="background1"/>
              <w:ind w:firstLine="459"/>
              <w:jc w:val="both"/>
              <w:rPr>
                <w:sz w:val="22"/>
                <w:szCs w:val="22"/>
              </w:rPr>
            </w:pPr>
            <w:r w:rsidRPr="00B52AB6">
              <w:rPr>
                <w:sz w:val="22"/>
                <w:szCs w:val="22"/>
              </w:rPr>
              <w:t xml:space="preserve">Показатель «Общий уровень коррупции в администрации города Чебоксары и ее органах» </w:t>
            </w:r>
            <w:r w:rsidRPr="009A2CEA">
              <w:rPr>
                <w:sz w:val="22"/>
                <w:szCs w:val="22"/>
              </w:rPr>
              <w:t>составил 3,</w:t>
            </w:r>
            <w:r w:rsidR="009A2CEA" w:rsidRPr="009A2CEA">
              <w:rPr>
                <w:sz w:val="22"/>
                <w:szCs w:val="22"/>
              </w:rPr>
              <w:t>64</w:t>
            </w:r>
            <w:r w:rsidR="000F5944" w:rsidRPr="009A2CEA">
              <w:rPr>
                <w:sz w:val="22"/>
                <w:szCs w:val="22"/>
              </w:rPr>
              <w:t xml:space="preserve"> балла </w:t>
            </w:r>
            <w:r w:rsidR="000F5944" w:rsidRPr="00B52AB6">
              <w:rPr>
                <w:sz w:val="22"/>
                <w:szCs w:val="22"/>
              </w:rPr>
              <w:t>(</w:t>
            </w:r>
            <w:r w:rsidRPr="00B52AB6">
              <w:rPr>
                <w:sz w:val="22"/>
                <w:szCs w:val="22"/>
              </w:rPr>
              <w:t>1</w:t>
            </w:r>
            <w:r w:rsidR="000F5944" w:rsidRPr="00B52AB6">
              <w:rPr>
                <w:sz w:val="22"/>
                <w:szCs w:val="22"/>
              </w:rPr>
              <w:t xml:space="preserve"> балл</w:t>
            </w:r>
            <w:r w:rsidRPr="00B52AB6">
              <w:rPr>
                <w:sz w:val="22"/>
                <w:szCs w:val="22"/>
              </w:rPr>
              <w:t xml:space="preserve"> означает отсутствие коррупции, а 10 - максимальный уровень коррупции</w:t>
            </w:r>
            <w:r w:rsidR="000F5944" w:rsidRPr="00B52AB6">
              <w:rPr>
                <w:sz w:val="22"/>
                <w:szCs w:val="22"/>
              </w:rPr>
              <w:t>)</w:t>
            </w:r>
            <w:r w:rsidRPr="00B52AB6">
              <w:rPr>
                <w:sz w:val="22"/>
                <w:szCs w:val="22"/>
              </w:rPr>
              <w:t>.</w:t>
            </w:r>
          </w:p>
          <w:p w:rsidR="000031BA" w:rsidRPr="00B52AB6" w:rsidRDefault="000031BA" w:rsidP="000031BA">
            <w:pPr>
              <w:shd w:val="clear" w:color="auto" w:fill="FFFFFF" w:themeFill="background1"/>
              <w:ind w:firstLine="459"/>
              <w:jc w:val="both"/>
              <w:rPr>
                <w:sz w:val="22"/>
                <w:szCs w:val="22"/>
              </w:rPr>
            </w:pPr>
            <w:r w:rsidRPr="00B52AB6">
              <w:rPr>
                <w:rFonts w:eastAsiaTheme="minorHAnsi"/>
                <w:bCs/>
                <w:sz w:val="22"/>
                <w:szCs w:val="22"/>
                <w:lang w:eastAsia="en-US"/>
              </w:rPr>
              <w:t xml:space="preserve">Согласно </w:t>
            </w:r>
            <w:r w:rsidRPr="00B52AB6">
              <w:rPr>
                <w:sz w:val="22"/>
                <w:szCs w:val="22"/>
              </w:rPr>
              <w:t>подпрограмме «Противодействие коррупции в городе Чебоксары» муниципальной программы города Чебоксары «Развитие потенциала мун</w:t>
            </w:r>
            <w:r w:rsidR="000F5944" w:rsidRPr="00B52AB6">
              <w:rPr>
                <w:sz w:val="22"/>
                <w:szCs w:val="22"/>
              </w:rPr>
              <w:t xml:space="preserve">иципального </w:t>
            </w:r>
            <w:r w:rsidRPr="00B52AB6">
              <w:rPr>
                <w:sz w:val="22"/>
                <w:szCs w:val="22"/>
              </w:rPr>
              <w:t xml:space="preserve">управления», утвержденной постановлением администрации города Чебоксары от 30.12.2013 № 4446, данный </w:t>
            </w:r>
            <w:r w:rsidRPr="00B52AB6">
              <w:rPr>
                <w:rFonts w:eastAsiaTheme="minorHAnsi"/>
                <w:sz w:val="22"/>
                <w:szCs w:val="22"/>
                <w:lang w:eastAsia="en-US"/>
              </w:rPr>
              <w:t>показатель не должен превышать 4 баллов.</w:t>
            </w:r>
          </w:p>
          <w:p w:rsidR="00A93DF1" w:rsidRPr="00D8344C" w:rsidRDefault="00A93DF1" w:rsidP="000031BA">
            <w:pPr>
              <w:shd w:val="clear" w:color="auto" w:fill="FFFFFF" w:themeFill="background1"/>
              <w:ind w:firstLine="459"/>
              <w:jc w:val="both"/>
              <w:rPr>
                <w:color w:val="FF0000"/>
                <w:sz w:val="22"/>
                <w:szCs w:val="22"/>
              </w:rPr>
            </w:pPr>
          </w:p>
        </w:tc>
      </w:tr>
      <w:tr w:rsidR="00E60A89" w:rsidRPr="00D8344C" w:rsidTr="00523668">
        <w:tc>
          <w:tcPr>
            <w:tcW w:w="809" w:type="dxa"/>
          </w:tcPr>
          <w:p w:rsidR="00985178" w:rsidRPr="00B52AB6" w:rsidRDefault="00985178" w:rsidP="0090196D">
            <w:pPr>
              <w:jc w:val="center"/>
              <w:rPr>
                <w:sz w:val="22"/>
                <w:szCs w:val="22"/>
              </w:rPr>
            </w:pPr>
            <w:r w:rsidRPr="00B52AB6">
              <w:rPr>
                <w:sz w:val="22"/>
                <w:szCs w:val="22"/>
              </w:rPr>
              <w:t>5.9</w:t>
            </w:r>
          </w:p>
        </w:tc>
        <w:tc>
          <w:tcPr>
            <w:tcW w:w="2736" w:type="dxa"/>
          </w:tcPr>
          <w:p w:rsidR="00985178" w:rsidRPr="00B52AB6" w:rsidRDefault="00985178" w:rsidP="0090196D">
            <w:pPr>
              <w:jc w:val="both"/>
              <w:rPr>
                <w:sz w:val="22"/>
                <w:szCs w:val="22"/>
              </w:rPr>
            </w:pPr>
            <w:r w:rsidRPr="00B52AB6">
              <w:rPr>
                <w:sz w:val="22"/>
                <w:szCs w:val="22"/>
              </w:rPr>
              <w:t xml:space="preserve">Привлечение институтов гражданского общества и граждан к участию в проводимых администрацией города и органами администрации города заседаниях совещательных органов по вопросам </w:t>
            </w:r>
            <w:r w:rsidRPr="00B52AB6">
              <w:rPr>
                <w:sz w:val="22"/>
                <w:szCs w:val="22"/>
              </w:rPr>
              <w:lastRenderedPageBreak/>
              <w:t>противодействия коррупции</w:t>
            </w:r>
          </w:p>
        </w:tc>
        <w:tc>
          <w:tcPr>
            <w:tcW w:w="1418" w:type="dxa"/>
          </w:tcPr>
          <w:p w:rsidR="00985178" w:rsidRPr="00B52AB6" w:rsidRDefault="00985178" w:rsidP="008E1E14">
            <w:pPr>
              <w:ind w:right="35" w:firstLine="33"/>
              <w:jc w:val="center"/>
              <w:rPr>
                <w:sz w:val="22"/>
                <w:szCs w:val="22"/>
              </w:rPr>
            </w:pPr>
            <w:r w:rsidRPr="00B52AB6">
              <w:rPr>
                <w:sz w:val="22"/>
                <w:szCs w:val="22"/>
              </w:rPr>
              <w:lastRenderedPageBreak/>
              <w:t>в течение года</w:t>
            </w:r>
          </w:p>
          <w:p w:rsidR="00985178" w:rsidRPr="00B52AB6" w:rsidRDefault="00985178" w:rsidP="008E1E14">
            <w:pPr>
              <w:ind w:right="35" w:firstLine="33"/>
              <w:jc w:val="center"/>
              <w:rPr>
                <w:sz w:val="22"/>
                <w:szCs w:val="22"/>
              </w:rPr>
            </w:pPr>
          </w:p>
          <w:p w:rsidR="00985178" w:rsidRPr="00B52AB6" w:rsidRDefault="00985178" w:rsidP="008E1E14">
            <w:pPr>
              <w:ind w:right="35" w:firstLine="33"/>
              <w:jc w:val="center"/>
              <w:rPr>
                <w:sz w:val="22"/>
                <w:szCs w:val="22"/>
              </w:rPr>
            </w:pPr>
          </w:p>
        </w:tc>
        <w:tc>
          <w:tcPr>
            <w:tcW w:w="1984" w:type="dxa"/>
          </w:tcPr>
          <w:p w:rsidR="00985178" w:rsidRPr="00B52AB6" w:rsidRDefault="00985178" w:rsidP="0090196D">
            <w:pPr>
              <w:shd w:val="clear" w:color="auto" w:fill="FFFFFF" w:themeFill="background1"/>
              <w:jc w:val="both"/>
              <w:rPr>
                <w:sz w:val="22"/>
                <w:szCs w:val="22"/>
              </w:rPr>
            </w:pPr>
            <w:r w:rsidRPr="00B52AB6">
              <w:rPr>
                <w:sz w:val="22"/>
                <w:szCs w:val="22"/>
              </w:rPr>
              <w:t>отдел муниципальной службы и кадров,</w:t>
            </w:r>
          </w:p>
          <w:p w:rsidR="00985178" w:rsidRPr="00B52AB6" w:rsidRDefault="00985178" w:rsidP="0090196D">
            <w:pPr>
              <w:shd w:val="clear" w:color="auto" w:fill="FFFFFF" w:themeFill="background1"/>
              <w:jc w:val="both"/>
              <w:rPr>
                <w:sz w:val="22"/>
                <w:szCs w:val="22"/>
              </w:rPr>
            </w:pPr>
            <w:r w:rsidRPr="00B52AB6">
              <w:rPr>
                <w:sz w:val="22"/>
                <w:szCs w:val="22"/>
              </w:rPr>
              <w:t xml:space="preserve">ответственные подразделения (лица) органов  администрации города </w:t>
            </w:r>
          </w:p>
        </w:tc>
        <w:tc>
          <w:tcPr>
            <w:tcW w:w="9072" w:type="dxa"/>
          </w:tcPr>
          <w:p w:rsidR="00985178" w:rsidRPr="00D8344C" w:rsidRDefault="00985178" w:rsidP="00443458">
            <w:pPr>
              <w:shd w:val="clear" w:color="auto" w:fill="FFFFFF" w:themeFill="background1"/>
              <w:ind w:firstLine="459"/>
              <w:jc w:val="both"/>
              <w:rPr>
                <w:sz w:val="22"/>
                <w:szCs w:val="22"/>
              </w:rPr>
            </w:pPr>
            <w:r w:rsidRPr="00D8344C">
              <w:rPr>
                <w:sz w:val="22"/>
                <w:szCs w:val="22"/>
              </w:rPr>
              <w:t>В составы всех комиссий по соблюдению требований к служебному поведению муниципальных служащих и урегулированию конфликта интересов</w:t>
            </w:r>
            <w:r w:rsidR="000A6296" w:rsidRPr="00D8344C">
              <w:rPr>
                <w:sz w:val="22"/>
                <w:szCs w:val="22"/>
              </w:rPr>
              <w:t xml:space="preserve">, а также в состав Совета по противодействию коррупции в городе Чебоксары </w:t>
            </w:r>
            <w:r w:rsidRPr="00D8344C">
              <w:rPr>
                <w:sz w:val="22"/>
                <w:szCs w:val="22"/>
              </w:rPr>
              <w:t xml:space="preserve">включены представители институтов гражданского общества: </w:t>
            </w:r>
          </w:p>
          <w:p w:rsidR="00985178" w:rsidRPr="00D8344C" w:rsidRDefault="00985178" w:rsidP="00443458">
            <w:pPr>
              <w:shd w:val="clear" w:color="auto" w:fill="FFFFFF" w:themeFill="background1"/>
              <w:ind w:firstLine="459"/>
              <w:jc w:val="both"/>
              <w:rPr>
                <w:sz w:val="22"/>
                <w:szCs w:val="22"/>
              </w:rPr>
            </w:pPr>
            <w:r w:rsidRPr="00D8344C">
              <w:rPr>
                <w:sz w:val="22"/>
                <w:szCs w:val="22"/>
              </w:rPr>
              <w:t xml:space="preserve">обучающих организаций (Чебоксарского филиала РАНХиГС, АНОО </w:t>
            </w:r>
            <w:proofErr w:type="gramStart"/>
            <w:r w:rsidRPr="00D8344C">
              <w:rPr>
                <w:sz w:val="22"/>
                <w:szCs w:val="22"/>
              </w:rPr>
              <w:t>ВО</w:t>
            </w:r>
            <w:proofErr w:type="gramEnd"/>
            <w:r w:rsidRPr="00D8344C">
              <w:rPr>
                <w:sz w:val="22"/>
                <w:szCs w:val="22"/>
              </w:rPr>
              <w:t xml:space="preserve"> Центросоюза РФ «Российский университет кооперации», ФГБОУ ВПО «ЧГПУ им. И.Я. Яковлева»); </w:t>
            </w:r>
          </w:p>
          <w:p w:rsidR="000A6296" w:rsidRPr="00D8344C" w:rsidRDefault="000A6296" w:rsidP="00443458">
            <w:pPr>
              <w:shd w:val="clear" w:color="auto" w:fill="FFFFFF" w:themeFill="background1"/>
              <w:ind w:firstLine="459"/>
              <w:jc w:val="both"/>
              <w:rPr>
                <w:sz w:val="22"/>
                <w:szCs w:val="22"/>
              </w:rPr>
            </w:pPr>
            <w:r w:rsidRPr="00D8344C">
              <w:rPr>
                <w:sz w:val="22"/>
                <w:szCs w:val="22"/>
              </w:rPr>
              <w:t>Совета муниципальных образований Чувашской Республики;</w:t>
            </w:r>
          </w:p>
          <w:p w:rsidR="00985178" w:rsidRPr="00D8344C" w:rsidRDefault="00985178" w:rsidP="00443458">
            <w:pPr>
              <w:shd w:val="clear" w:color="auto" w:fill="FFFFFF" w:themeFill="background1"/>
              <w:ind w:firstLine="459"/>
              <w:jc w:val="both"/>
              <w:rPr>
                <w:sz w:val="22"/>
                <w:szCs w:val="22"/>
              </w:rPr>
            </w:pPr>
            <w:r w:rsidRPr="00D8344C">
              <w:rPr>
                <w:sz w:val="22"/>
                <w:szCs w:val="22"/>
              </w:rPr>
              <w:t>Общественной палаты Чувашской Республики;</w:t>
            </w:r>
          </w:p>
          <w:p w:rsidR="00985178" w:rsidRPr="00D8344C" w:rsidRDefault="00985178" w:rsidP="00443458">
            <w:pPr>
              <w:shd w:val="clear" w:color="auto" w:fill="FFFFFF" w:themeFill="background1"/>
              <w:ind w:firstLine="459"/>
              <w:jc w:val="both"/>
              <w:rPr>
                <w:sz w:val="22"/>
                <w:szCs w:val="22"/>
              </w:rPr>
            </w:pPr>
            <w:r w:rsidRPr="00D8344C">
              <w:rPr>
                <w:sz w:val="22"/>
                <w:szCs w:val="22"/>
              </w:rPr>
              <w:t>профсоюза работников народного образования и науки;</w:t>
            </w:r>
          </w:p>
          <w:p w:rsidR="000A6296" w:rsidRPr="00D8344C" w:rsidRDefault="000A6296" w:rsidP="00443458">
            <w:pPr>
              <w:shd w:val="clear" w:color="auto" w:fill="FFFFFF" w:themeFill="background1"/>
              <w:ind w:firstLine="459"/>
              <w:jc w:val="both"/>
              <w:rPr>
                <w:sz w:val="22"/>
                <w:szCs w:val="22"/>
              </w:rPr>
            </w:pPr>
            <w:r w:rsidRPr="00D8344C">
              <w:rPr>
                <w:sz w:val="22"/>
                <w:szCs w:val="22"/>
              </w:rPr>
              <w:lastRenderedPageBreak/>
              <w:t>Чебоксарской организации ветеранов (</w:t>
            </w:r>
            <w:proofErr w:type="spellStart"/>
            <w:r w:rsidRPr="00D8344C">
              <w:rPr>
                <w:sz w:val="22"/>
                <w:szCs w:val="22"/>
              </w:rPr>
              <w:t>пенстонеров</w:t>
            </w:r>
            <w:proofErr w:type="spellEnd"/>
            <w:r w:rsidRPr="00D8344C">
              <w:rPr>
                <w:sz w:val="22"/>
                <w:szCs w:val="22"/>
              </w:rPr>
              <w:t>) войны труда, ВС и правоохранительных органов;</w:t>
            </w:r>
          </w:p>
          <w:p w:rsidR="00985178" w:rsidRPr="00D8344C" w:rsidRDefault="00985178" w:rsidP="00443458">
            <w:pPr>
              <w:shd w:val="clear" w:color="auto" w:fill="FFFFFF" w:themeFill="background1"/>
              <w:ind w:firstLine="459"/>
              <w:jc w:val="both"/>
              <w:rPr>
                <w:sz w:val="22"/>
                <w:szCs w:val="22"/>
              </w:rPr>
            </w:pPr>
            <w:r w:rsidRPr="00D8344C">
              <w:rPr>
                <w:sz w:val="22"/>
                <w:szCs w:val="22"/>
              </w:rPr>
              <w:t xml:space="preserve">территориальных общественных советов г. Чебоксары и т.д. </w:t>
            </w:r>
          </w:p>
          <w:p w:rsidR="000A6296" w:rsidRPr="00D8344C" w:rsidRDefault="000A6296" w:rsidP="00E301FA">
            <w:pPr>
              <w:shd w:val="clear" w:color="auto" w:fill="FFFFFF" w:themeFill="background1"/>
              <w:ind w:firstLine="459"/>
              <w:jc w:val="both"/>
              <w:rPr>
                <w:color w:val="FF0000"/>
                <w:sz w:val="22"/>
                <w:szCs w:val="22"/>
              </w:rPr>
            </w:pPr>
            <w:r w:rsidRPr="00D8344C">
              <w:rPr>
                <w:sz w:val="22"/>
                <w:szCs w:val="22"/>
              </w:rPr>
              <w:t xml:space="preserve">Количество мероприятий антикоррупционной направленности, проведенных в отчетный период с участием общественных объединений и организаций – </w:t>
            </w:r>
            <w:r w:rsidR="008A689F" w:rsidRPr="00D8344C">
              <w:rPr>
                <w:sz w:val="22"/>
                <w:szCs w:val="22"/>
              </w:rPr>
              <w:t>15</w:t>
            </w:r>
            <w:r w:rsidR="00E301FA">
              <w:rPr>
                <w:sz w:val="22"/>
                <w:szCs w:val="22"/>
              </w:rPr>
              <w:t>.</w:t>
            </w:r>
          </w:p>
        </w:tc>
      </w:tr>
      <w:tr w:rsidR="00E60A89" w:rsidRPr="00D8344C" w:rsidTr="00523668">
        <w:tc>
          <w:tcPr>
            <w:tcW w:w="809" w:type="dxa"/>
          </w:tcPr>
          <w:p w:rsidR="00985178" w:rsidRPr="00D8344C" w:rsidRDefault="00985178" w:rsidP="0090196D">
            <w:pPr>
              <w:jc w:val="center"/>
              <w:rPr>
                <w:b/>
                <w:sz w:val="22"/>
                <w:szCs w:val="22"/>
              </w:rPr>
            </w:pPr>
            <w:r w:rsidRPr="00D8344C">
              <w:rPr>
                <w:b/>
                <w:sz w:val="22"/>
                <w:szCs w:val="22"/>
              </w:rPr>
              <w:lastRenderedPageBreak/>
              <w:t>6</w:t>
            </w:r>
          </w:p>
        </w:tc>
        <w:tc>
          <w:tcPr>
            <w:tcW w:w="6138" w:type="dxa"/>
            <w:gridSpan w:val="3"/>
          </w:tcPr>
          <w:p w:rsidR="00985178" w:rsidRPr="00D8344C" w:rsidRDefault="00985178" w:rsidP="0090196D">
            <w:pPr>
              <w:rPr>
                <w:sz w:val="22"/>
                <w:szCs w:val="22"/>
              </w:rPr>
            </w:pPr>
            <w:r w:rsidRPr="00D8344C">
              <w:rPr>
                <w:b/>
                <w:sz w:val="22"/>
                <w:szCs w:val="22"/>
              </w:rPr>
              <w:t xml:space="preserve">Организация работы в подведомственных </w:t>
            </w:r>
            <w:r w:rsidRPr="00D8344C">
              <w:rPr>
                <w:b/>
                <w:sz w:val="22"/>
                <w:szCs w:val="22"/>
                <w:lang w:eastAsia="en-US"/>
              </w:rPr>
              <w:t>организациях</w:t>
            </w:r>
          </w:p>
        </w:tc>
        <w:tc>
          <w:tcPr>
            <w:tcW w:w="9072" w:type="dxa"/>
          </w:tcPr>
          <w:p w:rsidR="00985178" w:rsidRPr="00D8344C" w:rsidRDefault="00985178" w:rsidP="00CD16A3">
            <w:pPr>
              <w:ind w:firstLine="459"/>
              <w:rPr>
                <w:b/>
                <w:sz w:val="22"/>
                <w:szCs w:val="22"/>
              </w:rPr>
            </w:pPr>
          </w:p>
        </w:tc>
      </w:tr>
      <w:tr w:rsidR="00E60A89" w:rsidRPr="00D8344C" w:rsidTr="00523668">
        <w:tc>
          <w:tcPr>
            <w:tcW w:w="809" w:type="dxa"/>
          </w:tcPr>
          <w:p w:rsidR="00985178" w:rsidRPr="00DB544D" w:rsidRDefault="00985178" w:rsidP="0090196D">
            <w:pPr>
              <w:jc w:val="center"/>
              <w:rPr>
                <w:sz w:val="22"/>
                <w:szCs w:val="22"/>
              </w:rPr>
            </w:pPr>
            <w:r w:rsidRPr="00DB544D">
              <w:rPr>
                <w:sz w:val="22"/>
                <w:szCs w:val="22"/>
              </w:rPr>
              <w:t>6.1</w:t>
            </w:r>
          </w:p>
        </w:tc>
        <w:tc>
          <w:tcPr>
            <w:tcW w:w="2736" w:type="dxa"/>
          </w:tcPr>
          <w:p w:rsidR="00985178" w:rsidRPr="00DB544D" w:rsidRDefault="00985178" w:rsidP="0090196D">
            <w:pPr>
              <w:jc w:val="both"/>
              <w:rPr>
                <w:sz w:val="22"/>
                <w:szCs w:val="22"/>
              </w:rPr>
            </w:pPr>
            <w:r w:rsidRPr="00DB544D">
              <w:rPr>
                <w:sz w:val="22"/>
                <w:szCs w:val="22"/>
                <w:lang w:eastAsia="en-US"/>
              </w:rPr>
              <w:t>Разработка методических и информационно-разъяснительных материалов об антикоррупционных стандартах поведения для работников подведомственных организаций</w:t>
            </w:r>
          </w:p>
        </w:tc>
        <w:tc>
          <w:tcPr>
            <w:tcW w:w="1418" w:type="dxa"/>
          </w:tcPr>
          <w:p w:rsidR="00985178" w:rsidRPr="00DB544D" w:rsidRDefault="00985178" w:rsidP="001A1185">
            <w:pPr>
              <w:ind w:left="33" w:right="35"/>
              <w:jc w:val="center"/>
              <w:rPr>
                <w:sz w:val="22"/>
                <w:szCs w:val="22"/>
              </w:rPr>
            </w:pPr>
            <w:r w:rsidRPr="00DB544D">
              <w:rPr>
                <w:sz w:val="22"/>
                <w:szCs w:val="22"/>
              </w:rPr>
              <w:t>в течение года</w:t>
            </w:r>
          </w:p>
        </w:tc>
        <w:tc>
          <w:tcPr>
            <w:tcW w:w="1984" w:type="dxa"/>
          </w:tcPr>
          <w:p w:rsidR="00985178" w:rsidRPr="00DB544D" w:rsidRDefault="00985178" w:rsidP="0090196D">
            <w:pPr>
              <w:jc w:val="both"/>
              <w:rPr>
                <w:sz w:val="22"/>
                <w:szCs w:val="22"/>
              </w:rPr>
            </w:pPr>
            <w:r w:rsidRPr="00DB544D">
              <w:rPr>
                <w:sz w:val="22"/>
                <w:szCs w:val="22"/>
              </w:rPr>
              <w:t>отдел муниципальной службы и кадров</w:t>
            </w:r>
          </w:p>
          <w:p w:rsidR="00985178" w:rsidRPr="00DB544D" w:rsidRDefault="00985178" w:rsidP="0090196D">
            <w:pPr>
              <w:jc w:val="both"/>
              <w:rPr>
                <w:sz w:val="22"/>
                <w:szCs w:val="22"/>
              </w:rPr>
            </w:pPr>
          </w:p>
        </w:tc>
        <w:tc>
          <w:tcPr>
            <w:tcW w:w="9072" w:type="dxa"/>
          </w:tcPr>
          <w:p w:rsidR="00985178" w:rsidRPr="00D8344C" w:rsidRDefault="00985178" w:rsidP="00553F90">
            <w:pPr>
              <w:ind w:firstLine="459"/>
              <w:jc w:val="both"/>
              <w:rPr>
                <w:sz w:val="22"/>
                <w:szCs w:val="22"/>
              </w:rPr>
            </w:pPr>
            <w:r w:rsidRPr="00D8344C">
              <w:rPr>
                <w:sz w:val="22"/>
                <w:szCs w:val="22"/>
              </w:rPr>
              <w:t>Методические и информационно-разъяснительные материалы (памятка по организации работы по предупреждению коррупции в учреждениях; алгоритм действий по организации работы по предупреждению коррупции  в учреждениях), а также образцы локальных нормативных актов учреждения разработаны и направлены в подведомственные организации.</w:t>
            </w:r>
          </w:p>
          <w:p w:rsidR="00985178" w:rsidRPr="00D8344C" w:rsidRDefault="00985178" w:rsidP="00F220FA">
            <w:pPr>
              <w:ind w:firstLine="459"/>
              <w:jc w:val="both"/>
              <w:rPr>
                <w:color w:val="FF0000"/>
                <w:sz w:val="22"/>
                <w:szCs w:val="22"/>
              </w:rPr>
            </w:pPr>
          </w:p>
        </w:tc>
      </w:tr>
      <w:tr w:rsidR="00E60A89" w:rsidRPr="00D8344C" w:rsidTr="00855F81">
        <w:trPr>
          <w:trHeight w:val="5378"/>
        </w:trPr>
        <w:tc>
          <w:tcPr>
            <w:tcW w:w="809" w:type="dxa"/>
          </w:tcPr>
          <w:p w:rsidR="00985178" w:rsidRPr="00DB544D" w:rsidRDefault="00985178" w:rsidP="0090196D">
            <w:pPr>
              <w:jc w:val="center"/>
              <w:rPr>
                <w:sz w:val="22"/>
                <w:szCs w:val="22"/>
              </w:rPr>
            </w:pPr>
            <w:r w:rsidRPr="00DB544D">
              <w:rPr>
                <w:sz w:val="22"/>
                <w:szCs w:val="22"/>
              </w:rPr>
              <w:t>6.2</w:t>
            </w:r>
          </w:p>
        </w:tc>
        <w:tc>
          <w:tcPr>
            <w:tcW w:w="2736" w:type="dxa"/>
          </w:tcPr>
          <w:p w:rsidR="00985178" w:rsidRPr="00DB544D" w:rsidRDefault="00985178" w:rsidP="0090196D">
            <w:pPr>
              <w:pStyle w:val="ab"/>
              <w:tabs>
                <w:tab w:val="center" w:pos="0"/>
                <w:tab w:val="left" w:pos="993"/>
                <w:tab w:val="left" w:pos="1134"/>
              </w:tabs>
              <w:jc w:val="both"/>
              <w:rPr>
                <w:sz w:val="22"/>
                <w:szCs w:val="22"/>
              </w:rPr>
            </w:pPr>
            <w:r w:rsidRPr="00DB544D">
              <w:rPr>
                <w:sz w:val="22"/>
                <w:szCs w:val="22"/>
                <w:lang w:eastAsia="en-US"/>
              </w:rPr>
              <w:t xml:space="preserve">Актуализация приказов об определении подразделений или лиц, ответственных за профилактику коррупционных и иных правонарушений в подведомственной организации; </w:t>
            </w:r>
            <w:r w:rsidRPr="00DB544D">
              <w:rPr>
                <w:sz w:val="22"/>
                <w:szCs w:val="22"/>
              </w:rPr>
              <w:t>локальных нормативных актов учреждения</w:t>
            </w:r>
          </w:p>
        </w:tc>
        <w:tc>
          <w:tcPr>
            <w:tcW w:w="1418" w:type="dxa"/>
          </w:tcPr>
          <w:p w:rsidR="00985178" w:rsidRPr="00DB544D" w:rsidRDefault="00985178" w:rsidP="001A1185">
            <w:pPr>
              <w:ind w:left="33" w:right="35"/>
              <w:jc w:val="center"/>
              <w:rPr>
                <w:sz w:val="22"/>
                <w:szCs w:val="22"/>
              </w:rPr>
            </w:pPr>
            <w:r w:rsidRPr="00DB544D">
              <w:rPr>
                <w:sz w:val="22"/>
                <w:szCs w:val="22"/>
              </w:rPr>
              <w:t>в течение года</w:t>
            </w:r>
          </w:p>
        </w:tc>
        <w:tc>
          <w:tcPr>
            <w:tcW w:w="1984" w:type="dxa"/>
          </w:tcPr>
          <w:p w:rsidR="00985178" w:rsidRPr="00DB544D" w:rsidRDefault="00985178" w:rsidP="0090196D">
            <w:pPr>
              <w:jc w:val="both"/>
              <w:rPr>
                <w:sz w:val="22"/>
                <w:szCs w:val="22"/>
              </w:rPr>
            </w:pPr>
            <w:r w:rsidRPr="00DB544D">
              <w:rPr>
                <w:sz w:val="22"/>
                <w:szCs w:val="22"/>
              </w:rPr>
              <w:t>ответственные подразделения (лица) за работу по профилактике коррупционных и иных правонарушений в подведомственных  учреждениях;</w:t>
            </w:r>
          </w:p>
          <w:p w:rsidR="00985178" w:rsidRPr="00DB544D" w:rsidRDefault="00985178" w:rsidP="0090196D">
            <w:pPr>
              <w:jc w:val="both"/>
              <w:rPr>
                <w:sz w:val="22"/>
                <w:szCs w:val="22"/>
              </w:rPr>
            </w:pPr>
            <w:r w:rsidRPr="00DB544D">
              <w:rPr>
                <w:sz w:val="22"/>
                <w:szCs w:val="22"/>
              </w:rPr>
              <w:t>руководители  подведомственных учреждений</w:t>
            </w:r>
          </w:p>
        </w:tc>
        <w:tc>
          <w:tcPr>
            <w:tcW w:w="9072" w:type="dxa"/>
          </w:tcPr>
          <w:p w:rsidR="00855F81" w:rsidRDefault="00855F81" w:rsidP="00855F81">
            <w:pPr>
              <w:ind w:firstLine="459"/>
              <w:jc w:val="both"/>
              <w:rPr>
                <w:color w:val="FF0000"/>
                <w:sz w:val="22"/>
                <w:szCs w:val="22"/>
              </w:rPr>
            </w:pPr>
            <w:r w:rsidRPr="00855F81">
              <w:rPr>
                <w:sz w:val="22"/>
                <w:szCs w:val="22"/>
              </w:rPr>
              <w:t xml:space="preserve">Город Чебоксары является учредителем </w:t>
            </w:r>
            <w:r w:rsidR="00CC52E0">
              <w:rPr>
                <w:sz w:val="22"/>
                <w:szCs w:val="22"/>
              </w:rPr>
              <w:t>239</w:t>
            </w:r>
            <w:r w:rsidRPr="00855F81">
              <w:rPr>
                <w:sz w:val="22"/>
                <w:szCs w:val="22"/>
              </w:rPr>
              <w:t xml:space="preserve"> муниципальных учреждений. </w:t>
            </w:r>
            <w:r w:rsidRPr="008B474C">
              <w:rPr>
                <w:sz w:val="22"/>
                <w:szCs w:val="22"/>
              </w:rPr>
              <w:t xml:space="preserve">В отчетном году на заседании Совета по противодействию коррупции в городе Чебоксары от 26.09.2023 рассматривался вопрос организации работы по противодействию коррупции в муниципальных учреждениях города Чебоксары, в том числе в части организации работы по предотвращению и урегулированию конфликта интересов. </w:t>
            </w:r>
          </w:p>
          <w:p w:rsidR="00985178" w:rsidRPr="00D8344C" w:rsidRDefault="00985178" w:rsidP="00855F81">
            <w:pPr>
              <w:ind w:firstLine="459"/>
              <w:jc w:val="both"/>
              <w:rPr>
                <w:sz w:val="22"/>
                <w:szCs w:val="22"/>
              </w:rPr>
            </w:pPr>
            <w:r w:rsidRPr="00D8344C">
              <w:rPr>
                <w:sz w:val="22"/>
                <w:szCs w:val="22"/>
              </w:rPr>
              <w:t xml:space="preserve">В каждом органе администрации города Чебоксары, осуществляющем полномочия учредителя, </w:t>
            </w:r>
            <w:r w:rsidRPr="00A9037C">
              <w:rPr>
                <w:sz w:val="22"/>
                <w:szCs w:val="22"/>
              </w:rPr>
              <w:t>приказами из числа муниципальных служащих назначены лица, ответственные за профилактику коррупционных и иных правонарушений в подведомственной организации (всего 7 человек). В каждом</w:t>
            </w:r>
            <w:r w:rsidRPr="00D8344C">
              <w:rPr>
                <w:sz w:val="22"/>
                <w:szCs w:val="22"/>
              </w:rPr>
              <w:t xml:space="preserve"> подведомственном учреждении также приказами определены работники, ответственные  за профилактику коррупционных и иных правонарушений в организации.</w:t>
            </w:r>
          </w:p>
          <w:p w:rsidR="00855F81" w:rsidRDefault="00855F81" w:rsidP="00855F81">
            <w:pPr>
              <w:widowControl/>
              <w:tabs>
                <w:tab w:val="left" w:pos="426"/>
                <w:tab w:val="left" w:pos="993"/>
              </w:tabs>
              <w:autoSpaceDE w:val="0"/>
              <w:autoSpaceDN w:val="0"/>
              <w:adjustRightInd w:val="0"/>
              <w:ind w:firstLine="459"/>
              <w:jc w:val="both"/>
              <w:rPr>
                <w:sz w:val="22"/>
                <w:szCs w:val="22"/>
              </w:rPr>
            </w:pPr>
            <w:r w:rsidRPr="00855F81">
              <w:rPr>
                <w:sz w:val="22"/>
                <w:szCs w:val="22"/>
              </w:rPr>
              <w:t>В учреждениях у</w:t>
            </w:r>
            <w:r w:rsidR="008B474C" w:rsidRPr="00855F81">
              <w:rPr>
                <w:sz w:val="22"/>
                <w:szCs w:val="22"/>
              </w:rPr>
              <w:t>тверждены антикоррупционные локальные акты: Антикоррупционная политика и / или Кодекс этики и служебного поведения работников</w:t>
            </w:r>
            <w:r>
              <w:rPr>
                <w:sz w:val="22"/>
                <w:szCs w:val="22"/>
              </w:rPr>
              <w:t xml:space="preserve">, в которых в </w:t>
            </w:r>
            <w:proofErr w:type="spellStart"/>
            <w:r>
              <w:rPr>
                <w:sz w:val="22"/>
                <w:szCs w:val="22"/>
              </w:rPr>
              <w:t>т.ч</w:t>
            </w:r>
            <w:proofErr w:type="spellEnd"/>
            <w:r>
              <w:rPr>
                <w:sz w:val="22"/>
                <w:szCs w:val="22"/>
              </w:rPr>
              <w:t>. прописана о</w:t>
            </w:r>
            <w:r w:rsidRPr="00855F81">
              <w:rPr>
                <w:sz w:val="22"/>
                <w:szCs w:val="22"/>
              </w:rPr>
              <w:t xml:space="preserve">бязанность работников </w:t>
            </w:r>
            <w:proofErr w:type="gramStart"/>
            <w:r w:rsidRPr="00855F81">
              <w:rPr>
                <w:sz w:val="22"/>
                <w:szCs w:val="22"/>
              </w:rPr>
              <w:t>сообщать</w:t>
            </w:r>
            <w:proofErr w:type="gramEnd"/>
            <w:r w:rsidRPr="00855F81">
              <w:rPr>
                <w:sz w:val="22"/>
                <w:szCs w:val="22"/>
              </w:rPr>
              <w:t xml:space="preserve"> в правоохранительные органы о любых преступлениях коррупционной направленности и коррупционных правонарушениях</w:t>
            </w:r>
            <w:r>
              <w:rPr>
                <w:sz w:val="22"/>
                <w:szCs w:val="22"/>
              </w:rPr>
              <w:t>.</w:t>
            </w:r>
          </w:p>
          <w:p w:rsidR="008B474C" w:rsidRPr="00855F81" w:rsidRDefault="008B474C" w:rsidP="00855F81">
            <w:pPr>
              <w:widowControl/>
              <w:tabs>
                <w:tab w:val="left" w:pos="426"/>
                <w:tab w:val="left" w:pos="993"/>
              </w:tabs>
              <w:autoSpaceDE w:val="0"/>
              <w:autoSpaceDN w:val="0"/>
              <w:adjustRightInd w:val="0"/>
              <w:ind w:firstLine="459"/>
              <w:jc w:val="both"/>
              <w:rPr>
                <w:sz w:val="22"/>
                <w:szCs w:val="22"/>
              </w:rPr>
            </w:pPr>
            <w:r w:rsidRPr="00855F81">
              <w:rPr>
                <w:sz w:val="22"/>
                <w:szCs w:val="22"/>
              </w:rPr>
              <w:t xml:space="preserve">У 76,9% (173) учреждений обязанность соблюдения работниками антикоррупционных локальных актов </w:t>
            </w:r>
            <w:r w:rsidR="00855F81" w:rsidRPr="00855F81">
              <w:rPr>
                <w:sz w:val="22"/>
                <w:szCs w:val="22"/>
              </w:rPr>
              <w:t xml:space="preserve">также </w:t>
            </w:r>
            <w:r w:rsidRPr="00855F81">
              <w:rPr>
                <w:sz w:val="22"/>
                <w:szCs w:val="22"/>
              </w:rPr>
              <w:t xml:space="preserve">включена в должностные инструкции работников. У 74,2% (167) учреждений - еще в трудовые договора работников. </w:t>
            </w:r>
          </w:p>
          <w:p w:rsidR="008B474C" w:rsidRPr="00855F81" w:rsidRDefault="008B474C" w:rsidP="00855F81">
            <w:pPr>
              <w:widowControl/>
              <w:tabs>
                <w:tab w:val="left" w:pos="426"/>
                <w:tab w:val="left" w:pos="993"/>
              </w:tabs>
              <w:autoSpaceDE w:val="0"/>
              <w:autoSpaceDN w:val="0"/>
              <w:adjustRightInd w:val="0"/>
              <w:ind w:firstLine="459"/>
              <w:jc w:val="both"/>
              <w:rPr>
                <w:sz w:val="22"/>
                <w:szCs w:val="22"/>
              </w:rPr>
            </w:pPr>
            <w:r w:rsidRPr="00855F81">
              <w:rPr>
                <w:sz w:val="22"/>
                <w:szCs w:val="22"/>
              </w:rPr>
              <w:t>В 97,3% (219) учреждениях утверждены Положения о комиссиях по предотвращению и уре</w:t>
            </w:r>
            <w:r w:rsidR="00855F81" w:rsidRPr="00855F81">
              <w:rPr>
                <w:sz w:val="22"/>
                <w:szCs w:val="22"/>
              </w:rPr>
              <w:t xml:space="preserve">гулированию конфликта интересов. В </w:t>
            </w:r>
            <w:proofErr w:type="spellStart"/>
            <w:r w:rsidR="00855F81" w:rsidRPr="00855F81">
              <w:rPr>
                <w:sz w:val="22"/>
                <w:szCs w:val="22"/>
              </w:rPr>
              <w:t>т.г</w:t>
            </w:r>
            <w:proofErr w:type="spellEnd"/>
            <w:r w:rsidR="00855F81" w:rsidRPr="00855F81">
              <w:rPr>
                <w:sz w:val="22"/>
                <w:szCs w:val="22"/>
              </w:rPr>
              <w:t>. п</w:t>
            </w:r>
            <w:r w:rsidRPr="00855F81">
              <w:rPr>
                <w:sz w:val="22"/>
                <w:szCs w:val="22"/>
              </w:rPr>
              <w:t xml:space="preserve">роведено </w:t>
            </w:r>
            <w:r w:rsidR="00855F81" w:rsidRPr="00855F81">
              <w:rPr>
                <w:sz w:val="22"/>
                <w:szCs w:val="22"/>
              </w:rPr>
              <w:t xml:space="preserve">210 </w:t>
            </w:r>
            <w:r w:rsidRPr="00855F81">
              <w:rPr>
                <w:sz w:val="22"/>
                <w:szCs w:val="22"/>
              </w:rPr>
              <w:t>заседаний комиссий</w:t>
            </w:r>
            <w:r w:rsidR="00855F81" w:rsidRPr="00855F81">
              <w:rPr>
                <w:sz w:val="22"/>
                <w:szCs w:val="22"/>
              </w:rPr>
              <w:t>, п</w:t>
            </w:r>
            <w:r w:rsidRPr="00855F81">
              <w:rPr>
                <w:sz w:val="22"/>
                <w:szCs w:val="22"/>
              </w:rPr>
              <w:t xml:space="preserve">ривлечено к дисциплинарной ответственности за нарушения антикоррупционных требований </w:t>
            </w:r>
            <w:proofErr w:type="gramStart"/>
            <w:r w:rsidRPr="00855F81">
              <w:rPr>
                <w:sz w:val="22"/>
                <w:szCs w:val="22"/>
              </w:rPr>
              <w:t xml:space="preserve">( </w:t>
            </w:r>
            <w:proofErr w:type="gramEnd"/>
            <w:r w:rsidRPr="00855F81">
              <w:rPr>
                <w:sz w:val="22"/>
                <w:szCs w:val="22"/>
              </w:rPr>
              <w:t>2чел.)</w:t>
            </w:r>
            <w:r w:rsidR="00855F81" w:rsidRPr="00855F81">
              <w:rPr>
                <w:sz w:val="22"/>
                <w:szCs w:val="22"/>
              </w:rPr>
              <w:t>.</w:t>
            </w:r>
          </w:p>
          <w:p w:rsidR="008B474C" w:rsidRPr="00637598" w:rsidRDefault="008B474C" w:rsidP="00855F81">
            <w:pPr>
              <w:widowControl/>
              <w:tabs>
                <w:tab w:val="left" w:pos="426"/>
                <w:tab w:val="left" w:pos="993"/>
              </w:tabs>
              <w:autoSpaceDE w:val="0"/>
              <w:autoSpaceDN w:val="0"/>
              <w:adjustRightInd w:val="0"/>
              <w:ind w:firstLine="459"/>
              <w:jc w:val="both"/>
              <w:rPr>
                <w:sz w:val="22"/>
                <w:szCs w:val="22"/>
                <w:highlight w:val="yellow"/>
              </w:rPr>
            </w:pPr>
            <w:r w:rsidRPr="00855F81">
              <w:rPr>
                <w:sz w:val="22"/>
                <w:szCs w:val="22"/>
              </w:rPr>
              <w:t>Также в подведомственных учреждениях с сотрудниками регулярно проводятся встречи и разъяснительные беседы по вопросам соблюдения ими требований о предотвращении и урегулировании конфликтов интересов и ответственности за коррупционные правонарушения. В текущем году было проведено 512 мероприятий (в среднем 2,3 мероприятия на учреждение).</w:t>
            </w:r>
          </w:p>
        </w:tc>
      </w:tr>
      <w:tr w:rsidR="00E60A89" w:rsidRPr="00D8344C" w:rsidTr="00523668">
        <w:tc>
          <w:tcPr>
            <w:tcW w:w="809" w:type="dxa"/>
          </w:tcPr>
          <w:p w:rsidR="00985178" w:rsidRPr="00E16033" w:rsidRDefault="00985178" w:rsidP="0090196D">
            <w:pPr>
              <w:jc w:val="center"/>
              <w:rPr>
                <w:sz w:val="22"/>
                <w:szCs w:val="22"/>
              </w:rPr>
            </w:pPr>
            <w:r w:rsidRPr="00E16033">
              <w:rPr>
                <w:sz w:val="22"/>
                <w:szCs w:val="22"/>
              </w:rPr>
              <w:lastRenderedPageBreak/>
              <w:t>6.3</w:t>
            </w:r>
          </w:p>
        </w:tc>
        <w:tc>
          <w:tcPr>
            <w:tcW w:w="2736" w:type="dxa"/>
          </w:tcPr>
          <w:p w:rsidR="00985178" w:rsidRPr="00E16033" w:rsidRDefault="00985178" w:rsidP="007D119A">
            <w:pPr>
              <w:shd w:val="clear" w:color="auto" w:fill="FFFFFF"/>
              <w:jc w:val="both"/>
              <w:rPr>
                <w:sz w:val="22"/>
                <w:szCs w:val="22"/>
              </w:rPr>
            </w:pPr>
            <w:r w:rsidRPr="00E16033">
              <w:rPr>
                <w:sz w:val="22"/>
                <w:szCs w:val="22"/>
                <w:lang w:eastAsia="en-US"/>
              </w:rPr>
              <w:t>Оказание руководителям учреждений консультативной помощи по вопросам непредставления ими сведений либо представления недостоверных или неполных сведений о доходах, об имуществе и обязательствах имущественного характера</w:t>
            </w:r>
          </w:p>
        </w:tc>
        <w:tc>
          <w:tcPr>
            <w:tcW w:w="1418" w:type="dxa"/>
          </w:tcPr>
          <w:p w:rsidR="00985178" w:rsidRPr="00E16033" w:rsidRDefault="00985178" w:rsidP="001A1185">
            <w:pPr>
              <w:ind w:left="33" w:right="35"/>
              <w:jc w:val="center"/>
              <w:rPr>
                <w:sz w:val="22"/>
                <w:szCs w:val="22"/>
              </w:rPr>
            </w:pPr>
            <w:r w:rsidRPr="00E16033">
              <w:rPr>
                <w:sz w:val="22"/>
                <w:szCs w:val="22"/>
              </w:rPr>
              <w:t>в течение года</w:t>
            </w:r>
          </w:p>
        </w:tc>
        <w:tc>
          <w:tcPr>
            <w:tcW w:w="1984" w:type="dxa"/>
          </w:tcPr>
          <w:p w:rsidR="00985178" w:rsidRPr="00E16033" w:rsidRDefault="00985178" w:rsidP="0090196D">
            <w:pPr>
              <w:jc w:val="both"/>
              <w:rPr>
                <w:sz w:val="22"/>
                <w:szCs w:val="22"/>
              </w:rPr>
            </w:pPr>
            <w:r w:rsidRPr="00E16033">
              <w:rPr>
                <w:sz w:val="22"/>
                <w:szCs w:val="22"/>
              </w:rPr>
              <w:t>ответственные подразделения (лица) за работу по профилактике коррупционных и иных правонарушений в подведомственных  учреждениях</w:t>
            </w:r>
          </w:p>
        </w:tc>
        <w:tc>
          <w:tcPr>
            <w:tcW w:w="9072" w:type="dxa"/>
          </w:tcPr>
          <w:p w:rsidR="00985178" w:rsidRPr="00E16033" w:rsidRDefault="00985178" w:rsidP="00520F2D">
            <w:pPr>
              <w:ind w:firstLine="459"/>
              <w:jc w:val="both"/>
              <w:rPr>
                <w:sz w:val="22"/>
                <w:szCs w:val="22"/>
              </w:rPr>
            </w:pPr>
            <w:proofErr w:type="gramStart"/>
            <w:r w:rsidRPr="00E16033">
              <w:rPr>
                <w:sz w:val="22"/>
                <w:szCs w:val="22"/>
              </w:rPr>
              <w:t>В соответствии с Правилами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эти должности, утвержденными постановлением администрации города Чебоксары от 23 апреля 2013 г. № 1190, в каждом органе администрации города Чебоксары, осуществляющем полномочия учредителя, приказами из числа муниципальных служащих назначены лица, ответственные за</w:t>
            </w:r>
            <w:proofErr w:type="gramEnd"/>
            <w:r w:rsidRPr="00E16033">
              <w:rPr>
                <w:sz w:val="22"/>
                <w:szCs w:val="22"/>
              </w:rPr>
              <w:t xml:space="preserve"> профилактику коррупционных и иных правонарушений в подведомственной организации (всего 7 человек). На ответственных лиц возложено, в том числе, оказание руководителям учреждений консультативной помощи по вопросам непредставления ими сведений либо представления недостоверных или неполных сведений о доходах, об имуществе и обязательствах имущественного характера.</w:t>
            </w:r>
          </w:p>
          <w:p w:rsidR="00985178" w:rsidRPr="00D8344C" w:rsidRDefault="00985178" w:rsidP="00E16033">
            <w:pPr>
              <w:ind w:firstLine="459"/>
              <w:jc w:val="both"/>
              <w:rPr>
                <w:color w:val="FF0000"/>
                <w:sz w:val="22"/>
                <w:szCs w:val="22"/>
              </w:rPr>
            </w:pPr>
            <w:r w:rsidRPr="00E16033">
              <w:rPr>
                <w:sz w:val="22"/>
                <w:szCs w:val="22"/>
              </w:rPr>
              <w:t>В рамках декларационной компании 202</w:t>
            </w:r>
            <w:r w:rsidR="00E16033" w:rsidRPr="00E16033">
              <w:rPr>
                <w:sz w:val="22"/>
                <w:szCs w:val="22"/>
              </w:rPr>
              <w:t>3</w:t>
            </w:r>
            <w:r w:rsidRPr="00E16033">
              <w:rPr>
                <w:sz w:val="22"/>
                <w:szCs w:val="22"/>
              </w:rPr>
              <w:t xml:space="preserve"> года всем  руководителям учреждений была оказана консультативная помощь по вопросам представления ими сведений о доходах, об имуществе и обязательствах имущественного характера. Всего по городу Чебоксары в </w:t>
            </w:r>
            <w:proofErr w:type="spellStart"/>
            <w:r w:rsidRPr="00E16033">
              <w:rPr>
                <w:sz w:val="22"/>
                <w:szCs w:val="22"/>
              </w:rPr>
              <w:t>т.г</w:t>
            </w:r>
            <w:proofErr w:type="spellEnd"/>
            <w:r w:rsidRPr="00E16033">
              <w:rPr>
                <w:sz w:val="22"/>
                <w:szCs w:val="22"/>
              </w:rPr>
              <w:t xml:space="preserve">. с директорами подведомственных учреждений проведено </w:t>
            </w:r>
            <w:r w:rsidR="00E16033">
              <w:rPr>
                <w:sz w:val="22"/>
                <w:szCs w:val="22"/>
              </w:rPr>
              <w:t>9</w:t>
            </w:r>
            <w:r w:rsidRPr="00E16033">
              <w:rPr>
                <w:sz w:val="22"/>
                <w:szCs w:val="22"/>
              </w:rPr>
              <w:t xml:space="preserve"> </w:t>
            </w:r>
            <w:proofErr w:type="gramStart"/>
            <w:r w:rsidRPr="00E16033">
              <w:rPr>
                <w:sz w:val="22"/>
                <w:szCs w:val="22"/>
              </w:rPr>
              <w:t>семинар-совещаний</w:t>
            </w:r>
            <w:proofErr w:type="gramEnd"/>
            <w:r w:rsidRPr="00E16033">
              <w:rPr>
                <w:sz w:val="22"/>
                <w:szCs w:val="22"/>
              </w:rPr>
              <w:t>.</w:t>
            </w:r>
          </w:p>
        </w:tc>
      </w:tr>
      <w:tr w:rsidR="00E60A89" w:rsidRPr="00D8344C" w:rsidTr="00523668">
        <w:tc>
          <w:tcPr>
            <w:tcW w:w="809" w:type="dxa"/>
          </w:tcPr>
          <w:p w:rsidR="00985178" w:rsidRPr="00E16033" w:rsidRDefault="00985178" w:rsidP="0090196D">
            <w:pPr>
              <w:jc w:val="center"/>
              <w:rPr>
                <w:sz w:val="22"/>
                <w:szCs w:val="22"/>
              </w:rPr>
            </w:pPr>
            <w:r w:rsidRPr="00E16033">
              <w:rPr>
                <w:sz w:val="22"/>
                <w:szCs w:val="22"/>
              </w:rPr>
              <w:t>6.4</w:t>
            </w:r>
          </w:p>
        </w:tc>
        <w:tc>
          <w:tcPr>
            <w:tcW w:w="2736" w:type="dxa"/>
          </w:tcPr>
          <w:p w:rsidR="00985178" w:rsidRPr="00E16033" w:rsidRDefault="00985178" w:rsidP="00C62731">
            <w:pPr>
              <w:jc w:val="both"/>
              <w:rPr>
                <w:sz w:val="22"/>
                <w:szCs w:val="22"/>
              </w:rPr>
            </w:pPr>
            <w:r w:rsidRPr="00E16033">
              <w:rPr>
                <w:sz w:val="22"/>
                <w:szCs w:val="22"/>
              </w:rPr>
              <w:t>Размещение на официальных сайтах администрации города и ее органов сведений, представленных руководителями подведомственных учреждений</w:t>
            </w:r>
          </w:p>
        </w:tc>
        <w:tc>
          <w:tcPr>
            <w:tcW w:w="1418" w:type="dxa"/>
          </w:tcPr>
          <w:p w:rsidR="00985178" w:rsidRPr="00E16033" w:rsidRDefault="00985178" w:rsidP="0090196D">
            <w:pPr>
              <w:autoSpaceDE w:val="0"/>
              <w:autoSpaceDN w:val="0"/>
              <w:adjustRightInd w:val="0"/>
              <w:ind w:left="34" w:right="87"/>
              <w:jc w:val="center"/>
              <w:rPr>
                <w:sz w:val="22"/>
                <w:szCs w:val="22"/>
              </w:rPr>
            </w:pPr>
            <w:r w:rsidRPr="00E16033">
              <w:rPr>
                <w:sz w:val="22"/>
                <w:szCs w:val="22"/>
              </w:rPr>
              <w:t>в течение 14 рабочих дней со дня истечения срока  для их подачи</w:t>
            </w:r>
          </w:p>
        </w:tc>
        <w:tc>
          <w:tcPr>
            <w:tcW w:w="1984" w:type="dxa"/>
          </w:tcPr>
          <w:p w:rsidR="00985178" w:rsidRPr="00E16033" w:rsidRDefault="00985178" w:rsidP="0090196D">
            <w:pPr>
              <w:jc w:val="both"/>
              <w:rPr>
                <w:sz w:val="22"/>
                <w:szCs w:val="22"/>
              </w:rPr>
            </w:pPr>
            <w:r w:rsidRPr="00E16033">
              <w:rPr>
                <w:sz w:val="22"/>
                <w:szCs w:val="22"/>
              </w:rPr>
              <w:t>отдел муниципальной службы и кадров,</w:t>
            </w:r>
          </w:p>
          <w:p w:rsidR="00985178" w:rsidRPr="00E16033" w:rsidRDefault="00985178" w:rsidP="0090196D">
            <w:pPr>
              <w:jc w:val="both"/>
              <w:rPr>
                <w:sz w:val="22"/>
                <w:szCs w:val="22"/>
              </w:rPr>
            </w:pPr>
            <w:r w:rsidRPr="00E16033">
              <w:rPr>
                <w:sz w:val="22"/>
                <w:szCs w:val="22"/>
              </w:rPr>
              <w:t xml:space="preserve">ответственные подразделения (лица) органов администрации города </w:t>
            </w:r>
          </w:p>
        </w:tc>
        <w:tc>
          <w:tcPr>
            <w:tcW w:w="9072" w:type="dxa"/>
          </w:tcPr>
          <w:p w:rsidR="00354DBB" w:rsidRDefault="00354DBB" w:rsidP="00354DBB">
            <w:pPr>
              <w:ind w:firstLine="459"/>
              <w:jc w:val="both"/>
              <w:rPr>
                <w:sz w:val="22"/>
                <w:szCs w:val="22"/>
              </w:rPr>
            </w:pPr>
            <w:r w:rsidRPr="00354DBB">
              <w:rPr>
                <w:sz w:val="22"/>
                <w:szCs w:val="22"/>
              </w:rPr>
              <w:t>Из 205 лиц, замещающих должности руководителей подведомственных учреждений и обязанных представить сведения о доходах за отчетный 2022 год, обязанность исполнена всеми 205 руководителями.</w:t>
            </w:r>
          </w:p>
          <w:p w:rsidR="00354DBB" w:rsidRPr="00354DBB" w:rsidRDefault="00354DBB" w:rsidP="00354DBB">
            <w:pPr>
              <w:ind w:firstLine="459"/>
              <w:jc w:val="both"/>
              <w:rPr>
                <w:sz w:val="22"/>
                <w:szCs w:val="22"/>
              </w:rPr>
            </w:pPr>
            <w:proofErr w:type="gramStart"/>
            <w:r w:rsidRPr="00354DBB">
              <w:rPr>
                <w:sz w:val="22"/>
                <w:szCs w:val="22"/>
              </w:rPr>
              <w:t>В соответствии с подпунктом «ж» пункта 1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 на официальных</w:t>
            </w:r>
            <w:proofErr w:type="gramEnd"/>
            <w:r w:rsidRPr="00354DBB">
              <w:rPr>
                <w:sz w:val="22"/>
                <w:szCs w:val="22"/>
              </w:rPr>
              <w:t xml:space="preserve"> </w:t>
            </w:r>
            <w:proofErr w:type="gramStart"/>
            <w:r w:rsidRPr="00354DBB">
              <w:rPr>
                <w:sz w:val="22"/>
                <w:szCs w:val="22"/>
              </w:rPr>
              <w:t>сайтах</w:t>
            </w:r>
            <w:proofErr w:type="gramEnd"/>
            <w:r w:rsidRPr="00354DBB">
              <w:rPr>
                <w:sz w:val="22"/>
                <w:szCs w:val="22"/>
              </w:rPr>
              <w:t xml:space="preserve"> органов публичной власти и организаций в информационно-телекоммуникационной сети «Интернет» и их предоставление общероссийским средствам массовых коммуникаций для опубликования не осуществляются.</w:t>
            </w:r>
          </w:p>
          <w:p w:rsidR="00985178" w:rsidRPr="00D8344C" w:rsidRDefault="00354DBB" w:rsidP="00354DBB">
            <w:pPr>
              <w:ind w:firstLine="459"/>
              <w:jc w:val="both"/>
              <w:rPr>
                <w:color w:val="FF0000"/>
                <w:sz w:val="22"/>
                <w:szCs w:val="22"/>
              </w:rPr>
            </w:pPr>
            <w:r w:rsidRPr="00354DBB">
              <w:rPr>
                <w:sz w:val="22"/>
                <w:szCs w:val="22"/>
              </w:rPr>
              <w:t>Официальный интернет-портал правовой информации в сети «Интернет»: http://pravo.gov.ru/proxy/ips/?docbody=&amp;link_id=0&amp;nd=603637722.</w:t>
            </w:r>
            <w:r w:rsidR="00985178" w:rsidRPr="00D8344C">
              <w:rPr>
                <w:color w:val="FF0000"/>
                <w:sz w:val="22"/>
                <w:szCs w:val="22"/>
              </w:rPr>
              <w:t xml:space="preserve">  </w:t>
            </w:r>
          </w:p>
        </w:tc>
      </w:tr>
      <w:tr w:rsidR="00E60A89" w:rsidRPr="00D8344C" w:rsidTr="00523668">
        <w:tc>
          <w:tcPr>
            <w:tcW w:w="809" w:type="dxa"/>
          </w:tcPr>
          <w:p w:rsidR="00985178" w:rsidRPr="00703307" w:rsidRDefault="00985178" w:rsidP="0090196D">
            <w:pPr>
              <w:jc w:val="center"/>
              <w:rPr>
                <w:sz w:val="22"/>
                <w:szCs w:val="22"/>
              </w:rPr>
            </w:pPr>
            <w:r w:rsidRPr="00703307">
              <w:rPr>
                <w:sz w:val="22"/>
                <w:szCs w:val="22"/>
              </w:rPr>
              <w:t>6.5</w:t>
            </w:r>
          </w:p>
        </w:tc>
        <w:tc>
          <w:tcPr>
            <w:tcW w:w="2736" w:type="dxa"/>
          </w:tcPr>
          <w:p w:rsidR="00985178" w:rsidRPr="00703307" w:rsidRDefault="00985178" w:rsidP="00503C09">
            <w:pPr>
              <w:pStyle w:val="ad"/>
              <w:jc w:val="both"/>
              <w:rPr>
                <w:rFonts w:ascii="Times New Roman" w:hAnsi="Times New Roman" w:cs="Times New Roman"/>
              </w:rPr>
            </w:pPr>
            <w:r w:rsidRPr="00703307">
              <w:rPr>
                <w:rFonts w:ascii="Times New Roman" w:eastAsia="Calibri" w:hAnsi="Times New Roman" w:cs="Times New Roman"/>
                <w:lang w:eastAsia="ru-RU"/>
              </w:rPr>
              <w:t>Осуществление проверки достоверности и полноты сведений, представленных руководителями подведомственных учреждений</w:t>
            </w:r>
          </w:p>
        </w:tc>
        <w:tc>
          <w:tcPr>
            <w:tcW w:w="1418" w:type="dxa"/>
          </w:tcPr>
          <w:p w:rsidR="00985178" w:rsidRPr="00703307" w:rsidRDefault="00985178" w:rsidP="002D31A2">
            <w:pPr>
              <w:ind w:left="34" w:right="-107"/>
              <w:jc w:val="center"/>
              <w:rPr>
                <w:sz w:val="22"/>
                <w:szCs w:val="22"/>
              </w:rPr>
            </w:pPr>
            <w:r w:rsidRPr="00703307">
              <w:rPr>
                <w:sz w:val="22"/>
                <w:szCs w:val="22"/>
              </w:rPr>
              <w:t>в течение года</w:t>
            </w:r>
          </w:p>
        </w:tc>
        <w:tc>
          <w:tcPr>
            <w:tcW w:w="1984" w:type="dxa"/>
          </w:tcPr>
          <w:p w:rsidR="00985178" w:rsidRPr="00703307" w:rsidRDefault="00985178" w:rsidP="0090196D">
            <w:pPr>
              <w:jc w:val="both"/>
              <w:rPr>
                <w:sz w:val="22"/>
                <w:szCs w:val="22"/>
              </w:rPr>
            </w:pPr>
            <w:r w:rsidRPr="00703307">
              <w:rPr>
                <w:sz w:val="22"/>
                <w:szCs w:val="22"/>
              </w:rPr>
              <w:t>ответственные подразделения (лица) за работу по профилактике коррупционных и иных правонарушений в подведомственных  учреждениях</w:t>
            </w:r>
          </w:p>
        </w:tc>
        <w:tc>
          <w:tcPr>
            <w:tcW w:w="9072" w:type="dxa"/>
          </w:tcPr>
          <w:p w:rsidR="00891C93" w:rsidRDefault="00703307" w:rsidP="00891C93">
            <w:pPr>
              <w:ind w:firstLine="459"/>
              <w:jc w:val="both"/>
              <w:rPr>
                <w:sz w:val="22"/>
                <w:szCs w:val="22"/>
              </w:rPr>
            </w:pPr>
            <w:r w:rsidRPr="00703307">
              <w:rPr>
                <w:sz w:val="22"/>
                <w:szCs w:val="22"/>
              </w:rPr>
              <w:t xml:space="preserve">В текущем году организовано 26 проверок достоверности и полноты представленных сведений, в отношении 13% директоров муниципальных учреждений (в 2022 – 32, 2021 - 7), в </w:t>
            </w:r>
            <w:proofErr w:type="spellStart"/>
            <w:r w:rsidRPr="00703307">
              <w:rPr>
                <w:sz w:val="22"/>
                <w:szCs w:val="22"/>
              </w:rPr>
              <w:t>т.ч</w:t>
            </w:r>
            <w:proofErr w:type="spellEnd"/>
            <w:r w:rsidRPr="00703307">
              <w:rPr>
                <w:sz w:val="22"/>
                <w:szCs w:val="22"/>
              </w:rPr>
              <w:t>.: управление ЖКХ – 1;</w:t>
            </w:r>
            <w:r w:rsidR="00891C93">
              <w:rPr>
                <w:sz w:val="22"/>
                <w:szCs w:val="22"/>
              </w:rPr>
              <w:t xml:space="preserve"> </w:t>
            </w:r>
            <w:r w:rsidRPr="00703307">
              <w:rPr>
                <w:sz w:val="22"/>
                <w:szCs w:val="22"/>
              </w:rPr>
              <w:t>управление культуры – 2;</w:t>
            </w:r>
            <w:r w:rsidR="00891C93">
              <w:rPr>
                <w:sz w:val="22"/>
                <w:szCs w:val="22"/>
              </w:rPr>
              <w:t xml:space="preserve"> </w:t>
            </w:r>
            <w:r w:rsidRPr="00703307">
              <w:rPr>
                <w:sz w:val="22"/>
                <w:szCs w:val="22"/>
              </w:rPr>
              <w:t>управление физкультуры – 1;</w:t>
            </w:r>
            <w:r w:rsidR="00891C93">
              <w:rPr>
                <w:sz w:val="22"/>
                <w:szCs w:val="22"/>
              </w:rPr>
              <w:t xml:space="preserve"> </w:t>
            </w:r>
            <w:r w:rsidRPr="00703307">
              <w:rPr>
                <w:sz w:val="22"/>
                <w:szCs w:val="22"/>
              </w:rPr>
              <w:t>управление образования – 22.</w:t>
            </w:r>
            <w:r w:rsidR="00891C93">
              <w:rPr>
                <w:sz w:val="22"/>
                <w:szCs w:val="22"/>
              </w:rPr>
              <w:t xml:space="preserve"> </w:t>
            </w:r>
            <w:r w:rsidRPr="00703307">
              <w:rPr>
                <w:sz w:val="22"/>
                <w:szCs w:val="22"/>
              </w:rPr>
              <w:t xml:space="preserve">Все проверки были организованы на основании представлений прокуратуры. </w:t>
            </w:r>
          </w:p>
          <w:p w:rsidR="00985178" w:rsidRPr="00D8344C" w:rsidRDefault="00703307" w:rsidP="00891C93">
            <w:pPr>
              <w:ind w:firstLine="459"/>
              <w:jc w:val="both"/>
              <w:rPr>
                <w:color w:val="FF0000"/>
                <w:sz w:val="22"/>
                <w:szCs w:val="22"/>
              </w:rPr>
            </w:pPr>
            <w:proofErr w:type="gramStart"/>
            <w:r>
              <w:rPr>
                <w:sz w:val="22"/>
                <w:szCs w:val="22"/>
              </w:rPr>
              <w:t>З</w:t>
            </w:r>
            <w:r w:rsidRPr="00703307">
              <w:rPr>
                <w:sz w:val="22"/>
                <w:szCs w:val="22"/>
              </w:rPr>
              <w:t>авершены</w:t>
            </w:r>
            <w:proofErr w:type="gramEnd"/>
            <w:r w:rsidRPr="00703307">
              <w:rPr>
                <w:sz w:val="22"/>
                <w:szCs w:val="22"/>
              </w:rPr>
              <w:t xml:space="preserve"> 25 проверок из 26 (96%). По результатам всех проверок сведения были признаны неполными и недостоверными. К дисциплинарной ответственности привлечено 8 человек (32%).</w:t>
            </w:r>
          </w:p>
        </w:tc>
      </w:tr>
      <w:tr w:rsidR="00E60A89" w:rsidRPr="00D8344C" w:rsidTr="00523668">
        <w:tc>
          <w:tcPr>
            <w:tcW w:w="809" w:type="dxa"/>
          </w:tcPr>
          <w:p w:rsidR="00985178" w:rsidRPr="0009132A" w:rsidRDefault="00985178" w:rsidP="0090196D">
            <w:pPr>
              <w:jc w:val="center"/>
              <w:rPr>
                <w:sz w:val="22"/>
                <w:szCs w:val="22"/>
              </w:rPr>
            </w:pPr>
            <w:r w:rsidRPr="0009132A">
              <w:rPr>
                <w:sz w:val="22"/>
                <w:szCs w:val="22"/>
              </w:rPr>
              <w:t>6.6</w:t>
            </w:r>
          </w:p>
        </w:tc>
        <w:tc>
          <w:tcPr>
            <w:tcW w:w="2736" w:type="dxa"/>
          </w:tcPr>
          <w:p w:rsidR="00985178" w:rsidRPr="0009132A" w:rsidRDefault="00985178" w:rsidP="00DD18CE">
            <w:pPr>
              <w:shd w:val="clear" w:color="auto" w:fill="FFFFFF"/>
              <w:jc w:val="both"/>
              <w:rPr>
                <w:sz w:val="22"/>
                <w:szCs w:val="22"/>
              </w:rPr>
            </w:pPr>
            <w:r w:rsidRPr="0009132A">
              <w:rPr>
                <w:sz w:val="22"/>
                <w:szCs w:val="22"/>
              </w:rPr>
              <w:t xml:space="preserve">Анализ сведений, представляемых гражданами, </w:t>
            </w:r>
            <w:r w:rsidRPr="0009132A">
              <w:rPr>
                <w:sz w:val="22"/>
                <w:szCs w:val="22"/>
              </w:rPr>
              <w:lastRenderedPageBreak/>
              <w:t>претендующими на замещение должностей руководителей учреждений, и лицами, замещающими эти должности</w:t>
            </w:r>
          </w:p>
        </w:tc>
        <w:tc>
          <w:tcPr>
            <w:tcW w:w="1418" w:type="dxa"/>
          </w:tcPr>
          <w:p w:rsidR="00985178" w:rsidRPr="0009132A" w:rsidRDefault="00985178" w:rsidP="002D31A2">
            <w:pPr>
              <w:ind w:left="34" w:right="-107"/>
              <w:jc w:val="center"/>
              <w:rPr>
                <w:sz w:val="22"/>
                <w:szCs w:val="22"/>
              </w:rPr>
            </w:pPr>
            <w:r w:rsidRPr="0009132A">
              <w:rPr>
                <w:sz w:val="22"/>
                <w:szCs w:val="22"/>
              </w:rPr>
              <w:lastRenderedPageBreak/>
              <w:t>в течение года</w:t>
            </w:r>
          </w:p>
        </w:tc>
        <w:tc>
          <w:tcPr>
            <w:tcW w:w="1984" w:type="dxa"/>
          </w:tcPr>
          <w:p w:rsidR="00985178" w:rsidRPr="0009132A" w:rsidRDefault="00985178" w:rsidP="0090196D">
            <w:pPr>
              <w:jc w:val="both"/>
              <w:rPr>
                <w:sz w:val="22"/>
                <w:szCs w:val="22"/>
              </w:rPr>
            </w:pPr>
            <w:r w:rsidRPr="0009132A">
              <w:rPr>
                <w:sz w:val="22"/>
                <w:szCs w:val="22"/>
              </w:rPr>
              <w:t xml:space="preserve">ответственные подразделения (лица) за работу </w:t>
            </w:r>
            <w:r w:rsidRPr="0009132A">
              <w:rPr>
                <w:sz w:val="22"/>
                <w:szCs w:val="22"/>
              </w:rPr>
              <w:lastRenderedPageBreak/>
              <w:t>по профилактике коррупционных и иных правонарушений в подведомственных  учреждениях</w:t>
            </w:r>
          </w:p>
        </w:tc>
        <w:tc>
          <w:tcPr>
            <w:tcW w:w="9072" w:type="dxa"/>
          </w:tcPr>
          <w:p w:rsidR="0009132A" w:rsidRDefault="0009132A" w:rsidP="0009132A">
            <w:pPr>
              <w:ind w:firstLine="459"/>
              <w:jc w:val="both"/>
              <w:rPr>
                <w:sz w:val="22"/>
                <w:szCs w:val="22"/>
              </w:rPr>
            </w:pPr>
            <w:r w:rsidRPr="00354DBB">
              <w:rPr>
                <w:sz w:val="22"/>
                <w:szCs w:val="22"/>
              </w:rPr>
              <w:lastRenderedPageBreak/>
              <w:t>Из 205 лиц, замещающих должности руководителей подведомственных учреждений и обязанных представить сведения о доходах за отчетный 2022 год, обязанность исполнена всеми 205 руководителями.</w:t>
            </w:r>
          </w:p>
          <w:p w:rsidR="00985178" w:rsidRPr="00D8344C" w:rsidRDefault="00985178" w:rsidP="0009132A">
            <w:pPr>
              <w:ind w:firstLine="459"/>
              <w:jc w:val="both"/>
              <w:rPr>
                <w:color w:val="FF0000"/>
                <w:sz w:val="22"/>
                <w:szCs w:val="22"/>
              </w:rPr>
            </w:pPr>
            <w:r w:rsidRPr="0009132A">
              <w:rPr>
                <w:sz w:val="22"/>
                <w:szCs w:val="22"/>
              </w:rPr>
              <w:lastRenderedPageBreak/>
              <w:t>В течение 202</w:t>
            </w:r>
            <w:r w:rsidR="0009132A">
              <w:rPr>
                <w:sz w:val="22"/>
                <w:szCs w:val="22"/>
              </w:rPr>
              <w:t>3</w:t>
            </w:r>
            <w:r w:rsidRPr="0009132A">
              <w:rPr>
                <w:sz w:val="22"/>
                <w:szCs w:val="22"/>
              </w:rPr>
              <w:t xml:space="preserve"> года ответственными за профилактику коррупционных и иных правонарушений в подведомственных организациях (7 человек) проводился анализ сведений о доходах, об имуществе и обязательствах имущественного характера, представленных гражданами, претендующими на замещение должностей руководителей учреждений, и лицами, замещающими эти должности. В результате анализа нарушения </w:t>
            </w:r>
            <w:r w:rsidR="00737D94" w:rsidRPr="0009132A">
              <w:rPr>
                <w:sz w:val="22"/>
                <w:szCs w:val="22"/>
              </w:rPr>
              <w:t>не выявлены.</w:t>
            </w:r>
          </w:p>
        </w:tc>
      </w:tr>
      <w:tr w:rsidR="00E60A89" w:rsidRPr="00D8344C" w:rsidTr="00523668">
        <w:tc>
          <w:tcPr>
            <w:tcW w:w="809" w:type="dxa"/>
          </w:tcPr>
          <w:p w:rsidR="00985178" w:rsidRPr="0009132A" w:rsidRDefault="00985178" w:rsidP="0090196D">
            <w:pPr>
              <w:jc w:val="center"/>
              <w:rPr>
                <w:sz w:val="22"/>
                <w:szCs w:val="22"/>
              </w:rPr>
            </w:pPr>
            <w:r w:rsidRPr="0009132A">
              <w:rPr>
                <w:sz w:val="22"/>
                <w:szCs w:val="22"/>
              </w:rPr>
              <w:lastRenderedPageBreak/>
              <w:t>6.7</w:t>
            </w:r>
          </w:p>
        </w:tc>
        <w:tc>
          <w:tcPr>
            <w:tcW w:w="2736" w:type="dxa"/>
          </w:tcPr>
          <w:p w:rsidR="00985178" w:rsidRPr="0009132A" w:rsidRDefault="00985178" w:rsidP="0090196D">
            <w:pPr>
              <w:jc w:val="both"/>
              <w:rPr>
                <w:sz w:val="22"/>
                <w:szCs w:val="22"/>
              </w:rPr>
            </w:pPr>
            <w:r w:rsidRPr="0009132A">
              <w:rPr>
                <w:sz w:val="22"/>
                <w:szCs w:val="22"/>
              </w:rPr>
              <w:t xml:space="preserve">Обеспечение проведения работы по предупреждению коррупции в подведомственных организациях </w:t>
            </w:r>
          </w:p>
        </w:tc>
        <w:tc>
          <w:tcPr>
            <w:tcW w:w="1418" w:type="dxa"/>
          </w:tcPr>
          <w:p w:rsidR="00985178" w:rsidRPr="0009132A" w:rsidRDefault="00985178" w:rsidP="003E6FCF">
            <w:pPr>
              <w:ind w:left="33" w:right="35"/>
              <w:jc w:val="center"/>
              <w:rPr>
                <w:sz w:val="22"/>
                <w:szCs w:val="22"/>
              </w:rPr>
            </w:pPr>
            <w:r w:rsidRPr="0009132A">
              <w:rPr>
                <w:sz w:val="22"/>
                <w:szCs w:val="22"/>
              </w:rPr>
              <w:t>в течение года</w:t>
            </w:r>
          </w:p>
        </w:tc>
        <w:tc>
          <w:tcPr>
            <w:tcW w:w="1984" w:type="dxa"/>
          </w:tcPr>
          <w:p w:rsidR="00985178" w:rsidRPr="0009132A" w:rsidRDefault="00985178" w:rsidP="0090196D">
            <w:pPr>
              <w:rPr>
                <w:sz w:val="22"/>
                <w:szCs w:val="22"/>
              </w:rPr>
            </w:pPr>
            <w:r w:rsidRPr="0009132A">
              <w:rPr>
                <w:sz w:val="22"/>
                <w:szCs w:val="22"/>
              </w:rPr>
              <w:t>руководители  подведомственных учреждений</w:t>
            </w:r>
          </w:p>
        </w:tc>
        <w:tc>
          <w:tcPr>
            <w:tcW w:w="9072" w:type="dxa"/>
          </w:tcPr>
          <w:p w:rsidR="00567ACF" w:rsidRPr="0009132A" w:rsidRDefault="007F765B" w:rsidP="00276334">
            <w:pPr>
              <w:ind w:firstLine="459"/>
              <w:jc w:val="both"/>
              <w:rPr>
                <w:sz w:val="22"/>
                <w:szCs w:val="22"/>
              </w:rPr>
            </w:pPr>
            <w:r w:rsidRPr="0009132A">
              <w:rPr>
                <w:sz w:val="22"/>
                <w:szCs w:val="22"/>
              </w:rPr>
              <w:t xml:space="preserve">1). </w:t>
            </w:r>
            <w:r w:rsidR="00567ACF" w:rsidRPr="0009132A">
              <w:rPr>
                <w:sz w:val="22"/>
                <w:szCs w:val="22"/>
              </w:rPr>
              <w:t>По руководителям подведомственных учреждений.</w:t>
            </w:r>
          </w:p>
          <w:p w:rsidR="0009132A" w:rsidRPr="0009132A" w:rsidRDefault="00567ACF" w:rsidP="0009132A">
            <w:pPr>
              <w:ind w:firstLine="459"/>
              <w:jc w:val="both"/>
              <w:rPr>
                <w:sz w:val="22"/>
                <w:szCs w:val="22"/>
              </w:rPr>
            </w:pPr>
            <w:r w:rsidRPr="0009132A">
              <w:rPr>
                <w:sz w:val="22"/>
                <w:szCs w:val="22"/>
              </w:rPr>
              <w:t xml:space="preserve">В </w:t>
            </w:r>
            <w:proofErr w:type="spellStart"/>
            <w:r w:rsidRPr="0009132A">
              <w:rPr>
                <w:sz w:val="22"/>
                <w:szCs w:val="22"/>
              </w:rPr>
              <w:t>т.г</w:t>
            </w:r>
            <w:proofErr w:type="spellEnd"/>
            <w:r w:rsidRPr="0009132A">
              <w:rPr>
                <w:sz w:val="22"/>
                <w:szCs w:val="22"/>
              </w:rPr>
              <w:t xml:space="preserve">. </w:t>
            </w:r>
            <w:r w:rsidR="0009132A" w:rsidRPr="0009132A">
              <w:rPr>
                <w:sz w:val="22"/>
                <w:szCs w:val="22"/>
              </w:rPr>
              <w:t xml:space="preserve">утверждено постановление администрации г. Чебоксары от 15.08.2023 № 2940 «О мерах, направленных на обеспечение исполнения обязанностей, налагаемых на лиц, замещающих должности руководителей муниципальных учреждений города Чебоксары, установленных в целях противодействия коррупции, а также мерах по предупреждению коррупции в муниципальных учреждениях города Чебоксары». </w:t>
            </w:r>
            <w:r w:rsidR="009E7AEB">
              <w:rPr>
                <w:sz w:val="22"/>
                <w:szCs w:val="22"/>
              </w:rPr>
              <w:t>П</w:t>
            </w:r>
            <w:r w:rsidR="0009132A" w:rsidRPr="0009132A">
              <w:rPr>
                <w:sz w:val="22"/>
                <w:szCs w:val="22"/>
              </w:rPr>
              <w:t>остановлением утвержда</w:t>
            </w:r>
            <w:r w:rsidR="009E7AEB">
              <w:rPr>
                <w:sz w:val="22"/>
                <w:szCs w:val="22"/>
              </w:rPr>
              <w:t>ю</w:t>
            </w:r>
            <w:r w:rsidR="0009132A" w:rsidRPr="0009132A">
              <w:rPr>
                <w:sz w:val="22"/>
                <w:szCs w:val="22"/>
              </w:rPr>
              <w:t>тся:</w:t>
            </w:r>
          </w:p>
          <w:p w:rsidR="0009132A" w:rsidRPr="0009132A" w:rsidRDefault="0009132A" w:rsidP="0009132A">
            <w:pPr>
              <w:ind w:firstLine="459"/>
              <w:jc w:val="both"/>
              <w:rPr>
                <w:sz w:val="22"/>
                <w:szCs w:val="22"/>
              </w:rPr>
            </w:pPr>
            <w:r w:rsidRPr="0009132A">
              <w:rPr>
                <w:sz w:val="22"/>
                <w:szCs w:val="22"/>
              </w:rPr>
              <w:t>- Порядок сообщения лицами, замещающими должности руководителей муниципальных учреждений города Чебоксары,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9132A" w:rsidRPr="0009132A" w:rsidRDefault="0009132A" w:rsidP="0009132A">
            <w:pPr>
              <w:ind w:firstLine="459"/>
              <w:jc w:val="both"/>
              <w:rPr>
                <w:sz w:val="22"/>
                <w:szCs w:val="22"/>
              </w:rPr>
            </w:pPr>
            <w:r w:rsidRPr="0009132A">
              <w:rPr>
                <w:sz w:val="22"/>
                <w:szCs w:val="22"/>
              </w:rPr>
              <w:t>- Порядок сообщения лицами, замещающими должности руководителей муниципальных учреждений города Чебоксары, о фактах обращения в целях склонения к совершению коррупционных правонарушений, а также рассмотрения указанных сообщений;</w:t>
            </w:r>
          </w:p>
          <w:p w:rsidR="0009132A" w:rsidRPr="0009132A" w:rsidRDefault="0009132A" w:rsidP="0009132A">
            <w:pPr>
              <w:ind w:firstLine="459"/>
              <w:jc w:val="both"/>
              <w:rPr>
                <w:sz w:val="22"/>
                <w:szCs w:val="22"/>
              </w:rPr>
            </w:pPr>
            <w:r w:rsidRPr="0009132A">
              <w:rPr>
                <w:sz w:val="22"/>
                <w:szCs w:val="22"/>
              </w:rPr>
              <w:t>- Порядком обращения с заявлением лица, замещающего должность руководителя муниципального учреждения города Чебоксары, о невозможности по объективным причинам представить сведения о доходах, об имуществе и обязательствах имущественного характера своих супруга (супруги) и (или) несовершеннолетних детей, а также рассмотрения указанного заявления;</w:t>
            </w:r>
          </w:p>
          <w:p w:rsidR="0009132A" w:rsidRPr="0009132A" w:rsidRDefault="0009132A" w:rsidP="0009132A">
            <w:pPr>
              <w:ind w:firstLine="459"/>
              <w:jc w:val="both"/>
              <w:rPr>
                <w:sz w:val="22"/>
                <w:szCs w:val="22"/>
              </w:rPr>
            </w:pPr>
            <w:r w:rsidRPr="0009132A">
              <w:rPr>
                <w:sz w:val="22"/>
                <w:szCs w:val="22"/>
              </w:rPr>
              <w:t xml:space="preserve"> - новое Положение о комиссиях по обеспечению исполнения обязанностей, налагаемых на лиц, замещающих должности руководителей муниципальных учреждений города Чебоксары, установленных в целях противодействия коррупции.</w:t>
            </w:r>
          </w:p>
          <w:p w:rsidR="0059573B" w:rsidRDefault="00567ACF" w:rsidP="00276334">
            <w:pPr>
              <w:ind w:firstLine="459"/>
              <w:jc w:val="both"/>
              <w:rPr>
                <w:sz w:val="22"/>
                <w:szCs w:val="22"/>
              </w:rPr>
            </w:pPr>
            <w:r w:rsidRPr="0009132A">
              <w:rPr>
                <w:sz w:val="22"/>
                <w:szCs w:val="22"/>
              </w:rPr>
              <w:t xml:space="preserve">В администрации города Чебоксары </w:t>
            </w:r>
            <w:r w:rsidR="009E7AEB">
              <w:rPr>
                <w:sz w:val="22"/>
                <w:szCs w:val="22"/>
              </w:rPr>
              <w:t>функционируют</w:t>
            </w:r>
            <w:r w:rsidRPr="0009132A">
              <w:rPr>
                <w:sz w:val="22"/>
                <w:szCs w:val="22"/>
              </w:rPr>
              <w:t xml:space="preserve"> 2 соответствующие комиссии. </w:t>
            </w:r>
            <w:r w:rsidRPr="009E7AEB">
              <w:rPr>
                <w:sz w:val="22"/>
                <w:szCs w:val="22"/>
              </w:rPr>
              <w:t xml:space="preserve">В течение года было праведно </w:t>
            </w:r>
            <w:r w:rsidR="0009132A" w:rsidRPr="009E7AEB">
              <w:rPr>
                <w:sz w:val="22"/>
                <w:szCs w:val="22"/>
              </w:rPr>
              <w:t>1</w:t>
            </w:r>
            <w:r w:rsidRPr="009E7AEB">
              <w:rPr>
                <w:sz w:val="22"/>
                <w:szCs w:val="22"/>
              </w:rPr>
              <w:t xml:space="preserve"> заседани</w:t>
            </w:r>
            <w:r w:rsidR="00C42E1F">
              <w:rPr>
                <w:sz w:val="22"/>
                <w:szCs w:val="22"/>
              </w:rPr>
              <w:t>е</w:t>
            </w:r>
            <w:r w:rsidR="007F765B" w:rsidRPr="009E7AEB">
              <w:rPr>
                <w:sz w:val="22"/>
                <w:szCs w:val="22"/>
              </w:rPr>
              <w:t>.</w:t>
            </w:r>
            <w:r w:rsidR="009E7AEB" w:rsidRPr="009E7AEB">
              <w:rPr>
                <w:sz w:val="22"/>
                <w:szCs w:val="22"/>
              </w:rPr>
              <w:t xml:space="preserve"> </w:t>
            </w:r>
            <w:r w:rsidRPr="009E7AEB">
              <w:rPr>
                <w:sz w:val="22"/>
                <w:szCs w:val="22"/>
              </w:rPr>
              <w:t xml:space="preserve">Всего рассмотрены материалы в отношении </w:t>
            </w:r>
            <w:r w:rsidR="0086306F">
              <w:rPr>
                <w:sz w:val="22"/>
                <w:szCs w:val="22"/>
              </w:rPr>
              <w:t>23</w:t>
            </w:r>
            <w:r w:rsidRPr="009E7AEB">
              <w:rPr>
                <w:sz w:val="22"/>
                <w:szCs w:val="22"/>
              </w:rPr>
              <w:t xml:space="preserve"> директоров подведомственных учреждений, </w:t>
            </w:r>
            <w:r w:rsidR="00527E70">
              <w:rPr>
                <w:sz w:val="22"/>
                <w:szCs w:val="22"/>
              </w:rPr>
              <w:t xml:space="preserve">а именно </w:t>
            </w:r>
            <w:r w:rsidRPr="0086306F">
              <w:rPr>
                <w:sz w:val="22"/>
                <w:szCs w:val="22"/>
              </w:rPr>
              <w:t>предоставлени</w:t>
            </w:r>
            <w:r w:rsidR="00527E70">
              <w:rPr>
                <w:sz w:val="22"/>
                <w:szCs w:val="22"/>
              </w:rPr>
              <w:t>е ими</w:t>
            </w:r>
            <w:r w:rsidRPr="0086306F">
              <w:rPr>
                <w:sz w:val="22"/>
                <w:szCs w:val="22"/>
              </w:rPr>
              <w:t xml:space="preserve"> недостоверных или неполных сведений о доходах, расходах, об имуществе и обязательствах имущественн</w:t>
            </w:r>
            <w:r w:rsidR="00527E70">
              <w:rPr>
                <w:sz w:val="22"/>
                <w:szCs w:val="22"/>
              </w:rPr>
              <w:t xml:space="preserve">ого характера. </w:t>
            </w:r>
            <w:r w:rsidR="0059573B" w:rsidRPr="00703307">
              <w:rPr>
                <w:sz w:val="22"/>
                <w:szCs w:val="22"/>
              </w:rPr>
              <w:t>К дисциплинарной ответственности привлечено 8 человек (32%).</w:t>
            </w:r>
          </w:p>
          <w:p w:rsidR="00567ACF" w:rsidRPr="0059573B" w:rsidRDefault="007F765B" w:rsidP="00276334">
            <w:pPr>
              <w:ind w:firstLine="459"/>
              <w:jc w:val="both"/>
              <w:rPr>
                <w:sz w:val="22"/>
                <w:szCs w:val="22"/>
              </w:rPr>
            </w:pPr>
            <w:r w:rsidRPr="0059573B">
              <w:rPr>
                <w:sz w:val="22"/>
                <w:szCs w:val="22"/>
              </w:rPr>
              <w:t xml:space="preserve">2). </w:t>
            </w:r>
            <w:r w:rsidR="00567ACF" w:rsidRPr="0059573B">
              <w:rPr>
                <w:sz w:val="22"/>
                <w:szCs w:val="22"/>
              </w:rPr>
              <w:t>По работникам подведомственных учреждений.</w:t>
            </w:r>
          </w:p>
          <w:p w:rsidR="00985178" w:rsidRPr="0059573B" w:rsidRDefault="00985178" w:rsidP="00276334">
            <w:pPr>
              <w:ind w:firstLine="459"/>
              <w:jc w:val="both"/>
              <w:rPr>
                <w:sz w:val="22"/>
                <w:szCs w:val="22"/>
              </w:rPr>
            </w:pPr>
            <w:r w:rsidRPr="0059573B">
              <w:rPr>
                <w:sz w:val="22"/>
                <w:szCs w:val="22"/>
              </w:rPr>
              <w:t xml:space="preserve">В течение года во всех подведомственных учреждениях проводились мероприятия (встречи и разъяснительные беседы) по вопросам соблюдения работниками требований о предотвращении и урегулировании конфликтов интересов и ответственности за коррупционные правонарушения. </w:t>
            </w:r>
            <w:r w:rsidR="0059573B" w:rsidRPr="0059573B">
              <w:rPr>
                <w:sz w:val="22"/>
                <w:szCs w:val="22"/>
              </w:rPr>
              <w:t>В текущем году было проведено 512 мероприятий (в среднем 2,3 мероприятия на учреждение)</w:t>
            </w:r>
            <w:r w:rsidRPr="0059573B">
              <w:rPr>
                <w:sz w:val="22"/>
                <w:szCs w:val="22"/>
              </w:rPr>
              <w:t xml:space="preserve">, в </w:t>
            </w:r>
            <w:proofErr w:type="spellStart"/>
            <w:r w:rsidRPr="0059573B">
              <w:rPr>
                <w:sz w:val="22"/>
                <w:szCs w:val="22"/>
              </w:rPr>
              <w:t>т.ч</w:t>
            </w:r>
            <w:proofErr w:type="spellEnd"/>
            <w:r w:rsidRPr="0059573B">
              <w:rPr>
                <w:sz w:val="22"/>
                <w:szCs w:val="22"/>
              </w:rPr>
              <w:t>.  с участием представителей правоохранительных органов.</w:t>
            </w:r>
          </w:p>
          <w:p w:rsidR="00985178" w:rsidRPr="00D8344C" w:rsidRDefault="00985178" w:rsidP="00DF0B15">
            <w:pPr>
              <w:ind w:firstLine="459"/>
              <w:jc w:val="both"/>
              <w:rPr>
                <w:color w:val="FF0000"/>
                <w:sz w:val="22"/>
                <w:szCs w:val="22"/>
              </w:rPr>
            </w:pPr>
            <w:r w:rsidRPr="0059573B">
              <w:rPr>
                <w:sz w:val="22"/>
                <w:szCs w:val="22"/>
              </w:rPr>
              <w:t xml:space="preserve">Во всех муниципальных учреждениях города Чебоксары  работники ознакомлены под </w:t>
            </w:r>
            <w:r w:rsidRPr="0059573B">
              <w:rPr>
                <w:sz w:val="22"/>
                <w:szCs w:val="22"/>
              </w:rPr>
              <w:lastRenderedPageBreak/>
              <w:t xml:space="preserve">роспись с локальными нормативными актами учреждения в сфере противодействия коррупции. </w:t>
            </w:r>
          </w:p>
        </w:tc>
      </w:tr>
      <w:tr w:rsidR="00E60A89" w:rsidRPr="00D8344C" w:rsidTr="00523668">
        <w:tc>
          <w:tcPr>
            <w:tcW w:w="809" w:type="dxa"/>
          </w:tcPr>
          <w:p w:rsidR="00985178" w:rsidRPr="005D6299" w:rsidRDefault="00985178" w:rsidP="0090196D">
            <w:pPr>
              <w:jc w:val="center"/>
              <w:rPr>
                <w:sz w:val="22"/>
                <w:szCs w:val="22"/>
              </w:rPr>
            </w:pPr>
            <w:r w:rsidRPr="005D6299">
              <w:rPr>
                <w:sz w:val="22"/>
                <w:szCs w:val="22"/>
              </w:rPr>
              <w:lastRenderedPageBreak/>
              <w:t>6.8</w:t>
            </w:r>
          </w:p>
        </w:tc>
        <w:tc>
          <w:tcPr>
            <w:tcW w:w="2736" w:type="dxa"/>
          </w:tcPr>
          <w:p w:rsidR="00985178" w:rsidRPr="005D6299" w:rsidRDefault="00985178" w:rsidP="00522352">
            <w:pPr>
              <w:autoSpaceDE w:val="0"/>
              <w:autoSpaceDN w:val="0"/>
              <w:adjustRightInd w:val="0"/>
              <w:jc w:val="both"/>
              <w:rPr>
                <w:sz w:val="22"/>
                <w:szCs w:val="22"/>
              </w:rPr>
            </w:pPr>
            <w:r w:rsidRPr="005D6299">
              <w:rPr>
                <w:sz w:val="22"/>
                <w:szCs w:val="22"/>
              </w:rPr>
              <w:t>Проведение в рамках ведомственного контроля проверок соблюдения законодательства о противодействии коррупции в подведомственных организациях</w:t>
            </w:r>
          </w:p>
        </w:tc>
        <w:tc>
          <w:tcPr>
            <w:tcW w:w="1418" w:type="dxa"/>
          </w:tcPr>
          <w:p w:rsidR="00985178" w:rsidRPr="005D6299" w:rsidRDefault="00985178" w:rsidP="003E6FCF">
            <w:pPr>
              <w:ind w:left="33" w:right="35"/>
              <w:jc w:val="center"/>
              <w:rPr>
                <w:sz w:val="22"/>
                <w:szCs w:val="22"/>
              </w:rPr>
            </w:pPr>
            <w:r w:rsidRPr="005D6299">
              <w:rPr>
                <w:sz w:val="22"/>
                <w:szCs w:val="22"/>
              </w:rPr>
              <w:t>в течение года согласно плану проверок</w:t>
            </w:r>
          </w:p>
        </w:tc>
        <w:tc>
          <w:tcPr>
            <w:tcW w:w="1984" w:type="dxa"/>
          </w:tcPr>
          <w:p w:rsidR="00985178" w:rsidRPr="005D6299" w:rsidRDefault="00985178" w:rsidP="0090196D">
            <w:pPr>
              <w:jc w:val="both"/>
              <w:rPr>
                <w:sz w:val="22"/>
                <w:szCs w:val="22"/>
              </w:rPr>
            </w:pPr>
            <w:r w:rsidRPr="005D6299">
              <w:rPr>
                <w:sz w:val="22"/>
                <w:szCs w:val="22"/>
              </w:rPr>
              <w:t>ответственные подразделения (лица) за работу по профилактике коррупционных и иных правонарушений в подведомственных  учреждениях</w:t>
            </w:r>
          </w:p>
        </w:tc>
        <w:tc>
          <w:tcPr>
            <w:tcW w:w="9072" w:type="dxa"/>
          </w:tcPr>
          <w:p w:rsidR="006735CF" w:rsidRPr="00537108" w:rsidRDefault="00985178" w:rsidP="009E4805">
            <w:pPr>
              <w:ind w:firstLine="459"/>
              <w:jc w:val="both"/>
              <w:rPr>
                <w:sz w:val="22"/>
                <w:szCs w:val="22"/>
              </w:rPr>
            </w:pPr>
            <w:r w:rsidRPr="005D6299">
              <w:rPr>
                <w:sz w:val="22"/>
                <w:szCs w:val="22"/>
              </w:rPr>
              <w:t xml:space="preserve">Положение о ведомственном </w:t>
            </w:r>
            <w:proofErr w:type="gramStart"/>
            <w:r w:rsidRPr="005D6299">
              <w:rPr>
                <w:sz w:val="22"/>
                <w:szCs w:val="22"/>
              </w:rPr>
              <w:t>контроле за</w:t>
            </w:r>
            <w:proofErr w:type="gramEnd"/>
            <w:r w:rsidRPr="005D6299">
              <w:rPr>
                <w:sz w:val="22"/>
                <w:szCs w:val="22"/>
              </w:rPr>
              <w:t xml:space="preserve"> соблюдением трудового законодательства и иных нормативных правовых актов, содержащих нормы трудового права, утверждено распоряжением администрации города Чебоксары от 31.05.2019 № 199-р. Ведомственный контроль </w:t>
            </w:r>
            <w:r w:rsidR="000A6037" w:rsidRPr="005D6299">
              <w:rPr>
                <w:sz w:val="22"/>
                <w:szCs w:val="22"/>
              </w:rPr>
              <w:t>осуществля</w:t>
            </w:r>
            <w:r w:rsidR="000A6037">
              <w:rPr>
                <w:sz w:val="22"/>
                <w:szCs w:val="22"/>
              </w:rPr>
              <w:t>л</w:t>
            </w:r>
            <w:r w:rsidR="000A6037" w:rsidRPr="005D6299">
              <w:rPr>
                <w:sz w:val="22"/>
                <w:szCs w:val="22"/>
              </w:rPr>
              <w:t>ся</w:t>
            </w:r>
            <w:r w:rsidRPr="005D6299">
              <w:rPr>
                <w:sz w:val="22"/>
                <w:szCs w:val="22"/>
              </w:rPr>
              <w:t xml:space="preserve"> на основании утвержденных учредителями</w:t>
            </w:r>
            <w:r w:rsidR="00120F43">
              <w:rPr>
                <w:sz w:val="22"/>
                <w:szCs w:val="22"/>
              </w:rPr>
              <w:t xml:space="preserve"> </w:t>
            </w:r>
            <w:r w:rsidRPr="005D6299">
              <w:rPr>
                <w:sz w:val="22"/>
                <w:szCs w:val="22"/>
              </w:rPr>
              <w:t>план</w:t>
            </w:r>
            <w:r w:rsidR="00120F43">
              <w:rPr>
                <w:sz w:val="22"/>
                <w:szCs w:val="22"/>
              </w:rPr>
              <w:t>ов</w:t>
            </w:r>
            <w:r w:rsidRPr="005D6299">
              <w:rPr>
                <w:sz w:val="22"/>
                <w:szCs w:val="22"/>
              </w:rPr>
              <w:t xml:space="preserve"> проведения  проверок. </w:t>
            </w:r>
          </w:p>
          <w:p w:rsidR="00985178" w:rsidRPr="00D8344C" w:rsidRDefault="006735CF" w:rsidP="00537108">
            <w:pPr>
              <w:ind w:firstLine="459"/>
              <w:jc w:val="both"/>
              <w:rPr>
                <w:color w:val="FF0000"/>
                <w:sz w:val="22"/>
                <w:szCs w:val="22"/>
              </w:rPr>
            </w:pPr>
            <w:r w:rsidRPr="00537108">
              <w:rPr>
                <w:sz w:val="22"/>
                <w:szCs w:val="22"/>
              </w:rPr>
              <w:t>В 202</w:t>
            </w:r>
            <w:r w:rsidR="00D8344C" w:rsidRPr="00537108">
              <w:rPr>
                <w:sz w:val="22"/>
                <w:szCs w:val="22"/>
              </w:rPr>
              <w:t>3</w:t>
            </w:r>
            <w:r w:rsidRPr="00537108">
              <w:rPr>
                <w:sz w:val="22"/>
                <w:szCs w:val="22"/>
              </w:rPr>
              <w:t xml:space="preserve"> году в городе Чебоксары было организовано </w:t>
            </w:r>
            <w:r w:rsidR="00537108">
              <w:rPr>
                <w:sz w:val="22"/>
                <w:szCs w:val="22"/>
              </w:rPr>
              <w:t>18</w:t>
            </w:r>
            <w:r w:rsidRPr="00537108">
              <w:rPr>
                <w:sz w:val="22"/>
                <w:szCs w:val="22"/>
              </w:rPr>
              <w:t xml:space="preserve"> проверок. </w:t>
            </w:r>
            <w:r w:rsidR="00985178" w:rsidRPr="00537108">
              <w:rPr>
                <w:sz w:val="22"/>
                <w:szCs w:val="22"/>
              </w:rPr>
              <w:t xml:space="preserve">В рамках данных проверок также анализировались локальные нормативные акты учреждений, а также проводимая </w:t>
            </w:r>
            <w:r w:rsidR="00C95918" w:rsidRPr="00537108">
              <w:rPr>
                <w:sz w:val="22"/>
                <w:szCs w:val="22"/>
              </w:rPr>
              <w:t>в</w:t>
            </w:r>
            <w:r w:rsidR="00985178" w:rsidRPr="00537108">
              <w:rPr>
                <w:sz w:val="22"/>
                <w:szCs w:val="22"/>
              </w:rPr>
              <w:t xml:space="preserve"> организации работа по профилактике коррупционных и иных нарушений. Замечания отсутствуют.</w:t>
            </w:r>
          </w:p>
        </w:tc>
      </w:tr>
    </w:tbl>
    <w:p w:rsidR="004E084F" w:rsidRPr="00E60A89" w:rsidRDefault="004E084F" w:rsidP="004E084F">
      <w:pPr>
        <w:jc w:val="center"/>
        <w:rPr>
          <w:color w:val="FF0000"/>
          <w:sz w:val="22"/>
          <w:szCs w:val="22"/>
        </w:rPr>
      </w:pPr>
    </w:p>
    <w:p w:rsidR="00DD18CE" w:rsidRPr="00E60A89" w:rsidRDefault="00DD18CE" w:rsidP="004E084F">
      <w:pPr>
        <w:jc w:val="center"/>
        <w:rPr>
          <w:color w:val="FF0000"/>
          <w:sz w:val="22"/>
          <w:szCs w:val="22"/>
        </w:rPr>
      </w:pPr>
    </w:p>
    <w:p w:rsidR="00DD18CE" w:rsidRPr="00E60A89" w:rsidRDefault="00DD18CE" w:rsidP="00DD18CE">
      <w:pPr>
        <w:pStyle w:val="ad"/>
        <w:ind w:right="-598"/>
        <w:rPr>
          <w:rFonts w:ascii="Times New Roman" w:eastAsia="Times New Roman" w:hAnsi="Times New Roman" w:cs="Times New Roman"/>
          <w:sz w:val="24"/>
          <w:szCs w:val="24"/>
          <w:lang w:eastAsia="ru-RU"/>
        </w:rPr>
      </w:pPr>
      <w:r w:rsidRPr="00E60A89">
        <w:rPr>
          <w:rFonts w:ascii="Times New Roman" w:eastAsia="Times New Roman" w:hAnsi="Times New Roman" w:cs="Times New Roman"/>
          <w:sz w:val="24"/>
          <w:szCs w:val="24"/>
          <w:lang w:eastAsia="ru-RU"/>
        </w:rPr>
        <w:t>Начальник отдела муниципальной службы и кадров</w:t>
      </w:r>
    </w:p>
    <w:p w:rsidR="00DD18CE" w:rsidRPr="00E60A89" w:rsidRDefault="00DD18CE" w:rsidP="00DD18CE">
      <w:pPr>
        <w:pStyle w:val="ad"/>
        <w:ind w:right="-598"/>
        <w:rPr>
          <w:rFonts w:ascii="Times New Roman" w:eastAsia="Times New Roman" w:hAnsi="Times New Roman" w:cs="Times New Roman"/>
          <w:sz w:val="24"/>
          <w:szCs w:val="24"/>
          <w:lang w:eastAsia="ru-RU"/>
        </w:rPr>
      </w:pPr>
      <w:r w:rsidRPr="00E60A89">
        <w:rPr>
          <w:rFonts w:ascii="Times New Roman" w:eastAsia="Times New Roman" w:hAnsi="Times New Roman" w:cs="Times New Roman"/>
          <w:sz w:val="24"/>
          <w:szCs w:val="24"/>
          <w:lang w:eastAsia="ru-RU"/>
        </w:rPr>
        <w:t>администрации города Чебоксары</w:t>
      </w:r>
      <w:r w:rsidRPr="00E60A89">
        <w:rPr>
          <w:rFonts w:ascii="Times New Roman" w:eastAsia="Times New Roman" w:hAnsi="Times New Roman" w:cs="Times New Roman"/>
          <w:sz w:val="24"/>
          <w:szCs w:val="24"/>
          <w:lang w:eastAsia="ru-RU"/>
        </w:rPr>
        <w:tab/>
      </w:r>
      <w:r w:rsidRPr="00E60A89">
        <w:rPr>
          <w:rFonts w:ascii="Times New Roman" w:eastAsia="Times New Roman" w:hAnsi="Times New Roman" w:cs="Times New Roman"/>
          <w:sz w:val="24"/>
          <w:szCs w:val="24"/>
          <w:lang w:eastAsia="ru-RU"/>
        </w:rPr>
        <w:tab/>
      </w:r>
      <w:r w:rsidRPr="00E60A89">
        <w:rPr>
          <w:rFonts w:ascii="Times New Roman" w:eastAsia="Times New Roman" w:hAnsi="Times New Roman" w:cs="Times New Roman"/>
          <w:sz w:val="24"/>
          <w:szCs w:val="24"/>
          <w:lang w:eastAsia="ru-RU"/>
        </w:rPr>
        <w:tab/>
      </w:r>
      <w:r w:rsidRPr="00E60A89">
        <w:rPr>
          <w:rFonts w:ascii="Times New Roman" w:eastAsia="Times New Roman" w:hAnsi="Times New Roman" w:cs="Times New Roman"/>
          <w:sz w:val="24"/>
          <w:szCs w:val="24"/>
          <w:lang w:eastAsia="ru-RU"/>
        </w:rPr>
        <w:tab/>
      </w:r>
      <w:r w:rsidRPr="00E60A89">
        <w:rPr>
          <w:rFonts w:ascii="Times New Roman" w:eastAsia="Times New Roman" w:hAnsi="Times New Roman" w:cs="Times New Roman"/>
          <w:sz w:val="24"/>
          <w:szCs w:val="24"/>
          <w:lang w:eastAsia="ru-RU"/>
        </w:rPr>
        <w:tab/>
      </w:r>
      <w:r w:rsidRPr="00E60A89">
        <w:rPr>
          <w:rFonts w:ascii="Times New Roman" w:eastAsia="Times New Roman" w:hAnsi="Times New Roman" w:cs="Times New Roman"/>
          <w:sz w:val="24"/>
          <w:szCs w:val="24"/>
          <w:lang w:eastAsia="ru-RU"/>
        </w:rPr>
        <w:tab/>
      </w:r>
      <w:r w:rsidRPr="00E60A89">
        <w:rPr>
          <w:rFonts w:ascii="Times New Roman" w:eastAsia="Times New Roman" w:hAnsi="Times New Roman" w:cs="Times New Roman"/>
          <w:sz w:val="24"/>
          <w:szCs w:val="24"/>
          <w:lang w:eastAsia="ru-RU"/>
        </w:rPr>
        <w:tab/>
      </w:r>
      <w:r w:rsidRPr="00E60A89">
        <w:rPr>
          <w:rFonts w:ascii="Times New Roman" w:eastAsia="Times New Roman" w:hAnsi="Times New Roman" w:cs="Times New Roman"/>
          <w:sz w:val="24"/>
          <w:szCs w:val="24"/>
          <w:lang w:eastAsia="ru-RU"/>
        </w:rPr>
        <w:tab/>
      </w:r>
      <w:r w:rsidRPr="00E60A89">
        <w:rPr>
          <w:rFonts w:ascii="Times New Roman" w:eastAsia="Times New Roman" w:hAnsi="Times New Roman" w:cs="Times New Roman"/>
          <w:sz w:val="24"/>
          <w:szCs w:val="24"/>
          <w:lang w:eastAsia="ru-RU"/>
        </w:rPr>
        <w:tab/>
      </w:r>
      <w:r w:rsidRPr="00E60A89">
        <w:rPr>
          <w:rFonts w:ascii="Times New Roman" w:eastAsia="Times New Roman" w:hAnsi="Times New Roman" w:cs="Times New Roman"/>
          <w:sz w:val="24"/>
          <w:szCs w:val="24"/>
          <w:lang w:eastAsia="ru-RU"/>
        </w:rPr>
        <w:tab/>
      </w:r>
      <w:r w:rsidRPr="00E60A89">
        <w:rPr>
          <w:rFonts w:ascii="Times New Roman" w:eastAsia="Times New Roman" w:hAnsi="Times New Roman" w:cs="Times New Roman"/>
          <w:sz w:val="24"/>
          <w:szCs w:val="24"/>
          <w:lang w:eastAsia="ru-RU"/>
        </w:rPr>
        <w:tab/>
      </w:r>
      <w:r w:rsidRPr="00E60A89">
        <w:rPr>
          <w:rFonts w:ascii="Times New Roman" w:eastAsia="Times New Roman" w:hAnsi="Times New Roman" w:cs="Times New Roman"/>
          <w:sz w:val="24"/>
          <w:szCs w:val="24"/>
          <w:lang w:eastAsia="ru-RU"/>
        </w:rPr>
        <w:tab/>
      </w:r>
      <w:r w:rsidRPr="00E60A89">
        <w:rPr>
          <w:rFonts w:ascii="Times New Roman" w:eastAsia="Times New Roman" w:hAnsi="Times New Roman" w:cs="Times New Roman"/>
          <w:sz w:val="24"/>
          <w:szCs w:val="24"/>
          <w:lang w:eastAsia="ru-RU"/>
        </w:rPr>
        <w:tab/>
      </w:r>
      <w:r w:rsidRPr="00E60A89">
        <w:rPr>
          <w:rFonts w:ascii="Times New Roman" w:eastAsia="Times New Roman" w:hAnsi="Times New Roman" w:cs="Times New Roman"/>
          <w:sz w:val="24"/>
          <w:szCs w:val="24"/>
          <w:lang w:eastAsia="ru-RU"/>
        </w:rPr>
        <w:tab/>
        <w:t xml:space="preserve">                Н.И. Шайкина</w:t>
      </w:r>
    </w:p>
    <w:p w:rsidR="004E084F" w:rsidRPr="00E60A89" w:rsidRDefault="004E084F" w:rsidP="004E084F">
      <w:pPr>
        <w:spacing w:after="200" w:line="276" w:lineRule="auto"/>
        <w:rPr>
          <w:sz w:val="22"/>
          <w:szCs w:val="22"/>
        </w:rPr>
      </w:pPr>
    </w:p>
    <w:p w:rsidR="004E084F" w:rsidRPr="00E60A89" w:rsidRDefault="004E084F" w:rsidP="00FA6454">
      <w:pPr>
        <w:spacing w:line="276" w:lineRule="auto"/>
        <w:ind w:left="426"/>
        <w:jc w:val="center"/>
        <w:rPr>
          <w:sz w:val="22"/>
          <w:szCs w:val="22"/>
        </w:rPr>
      </w:pPr>
    </w:p>
    <w:p w:rsidR="004E084F" w:rsidRPr="00E60A89" w:rsidRDefault="004E084F" w:rsidP="00FA6454">
      <w:pPr>
        <w:spacing w:line="276" w:lineRule="auto"/>
        <w:ind w:left="426"/>
        <w:jc w:val="center"/>
        <w:rPr>
          <w:color w:val="FF0000"/>
          <w:sz w:val="22"/>
          <w:szCs w:val="22"/>
        </w:rPr>
      </w:pPr>
    </w:p>
    <w:p w:rsidR="00DE0ADE" w:rsidRPr="00E60A89" w:rsidRDefault="00DE0ADE" w:rsidP="00DD18CE">
      <w:pPr>
        <w:pStyle w:val="Iniiaiieoaeno2"/>
        <w:tabs>
          <w:tab w:val="left" w:pos="6946"/>
          <w:tab w:val="left" w:pos="7088"/>
        </w:tabs>
        <w:rPr>
          <w:color w:val="FF0000"/>
          <w:sz w:val="22"/>
          <w:szCs w:val="22"/>
        </w:rPr>
      </w:pPr>
    </w:p>
    <w:sectPr w:rsidR="00DE0ADE" w:rsidRPr="00E60A89" w:rsidSect="00DD18CE">
      <w:headerReference w:type="even" r:id="rId13"/>
      <w:pgSz w:w="16838" w:h="11906" w:orient="landscape"/>
      <w:pgMar w:top="709" w:right="1134" w:bottom="568" w:left="709" w:header="709" w:footer="4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B73" w:rsidRDefault="00F60B73" w:rsidP="00CD5983">
      <w:r>
        <w:separator/>
      </w:r>
    </w:p>
  </w:endnote>
  <w:endnote w:type="continuationSeparator" w:id="0">
    <w:p w:rsidR="00F60B73" w:rsidRDefault="00F60B73" w:rsidP="00CD5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B73" w:rsidRDefault="00F60B73" w:rsidP="00CD5983">
      <w:r>
        <w:separator/>
      </w:r>
    </w:p>
  </w:footnote>
  <w:footnote w:type="continuationSeparator" w:id="0">
    <w:p w:rsidR="00F60B73" w:rsidRDefault="00F60B73" w:rsidP="00CD5983">
      <w:r>
        <w:continuationSeparator/>
      </w:r>
    </w:p>
  </w:footnote>
  <w:footnote w:id="1">
    <w:p w:rsidR="00F60B73" w:rsidRPr="004136A6" w:rsidRDefault="00F60B73" w:rsidP="004E084F">
      <w:pPr>
        <w:pStyle w:val="af5"/>
        <w:ind w:firstLine="567"/>
        <w:jc w:val="both"/>
        <w:rPr>
          <w:i/>
        </w:rPr>
      </w:pPr>
      <w:r w:rsidRPr="004136A6">
        <w:rPr>
          <w:rStyle w:val="af3"/>
          <w:i/>
        </w:rPr>
        <w:footnoteRef/>
      </w:r>
      <w:r w:rsidRPr="004136A6">
        <w:rPr>
          <w:i/>
        </w:rPr>
        <w:t xml:space="preserve"> </w:t>
      </w:r>
      <w:proofErr w:type="gramStart"/>
      <w:r>
        <w:rPr>
          <w:i/>
        </w:rPr>
        <w:t>Т</w:t>
      </w:r>
      <w:r w:rsidRPr="004136A6">
        <w:rPr>
          <w:i/>
        </w:rPr>
        <w:t xml:space="preserve">ерриториальные, отраслевые и функциональные органы администрации города согласно Уставу муниципального образования города Чебоксары - столицы Чувашской Республики, принятому решением Чебоксарского городского Собрания депутатов от 30.11.2005 № 40) </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73" w:rsidRDefault="00F60B73" w:rsidP="0090196D">
    <w:pPr>
      <w:pStyle w:val="a9"/>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F60B73" w:rsidRDefault="00F60B7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E2433"/>
    <w:multiLevelType w:val="hybridMultilevel"/>
    <w:tmpl w:val="D9648A3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2210754B"/>
    <w:multiLevelType w:val="hybridMultilevel"/>
    <w:tmpl w:val="B484BF7A"/>
    <w:lvl w:ilvl="0" w:tplc="2D1837D2">
      <w:start w:val="1"/>
      <w:numFmt w:val="bullet"/>
      <w:lvlText w:val=""/>
      <w:lvlJc w:val="left"/>
      <w:pPr>
        <w:ind w:left="1073" w:hanging="360"/>
      </w:pPr>
      <w:rPr>
        <w:rFonts w:ascii="Symbol" w:hAnsi="Symbol" w:hint="default"/>
        <w:color w:val="auto"/>
      </w:rPr>
    </w:lvl>
    <w:lvl w:ilvl="1" w:tplc="04190003" w:tentative="1">
      <w:start w:val="1"/>
      <w:numFmt w:val="bullet"/>
      <w:lvlText w:val="o"/>
      <w:lvlJc w:val="left"/>
      <w:pPr>
        <w:ind w:left="1793" w:hanging="360"/>
      </w:pPr>
      <w:rPr>
        <w:rFonts w:ascii="Courier New" w:hAnsi="Courier New" w:cs="Courier New" w:hint="default"/>
      </w:rPr>
    </w:lvl>
    <w:lvl w:ilvl="2" w:tplc="04190005" w:tentative="1">
      <w:start w:val="1"/>
      <w:numFmt w:val="bullet"/>
      <w:lvlText w:val=""/>
      <w:lvlJc w:val="left"/>
      <w:pPr>
        <w:ind w:left="2513" w:hanging="360"/>
      </w:pPr>
      <w:rPr>
        <w:rFonts w:ascii="Wingdings" w:hAnsi="Wingdings" w:hint="default"/>
      </w:rPr>
    </w:lvl>
    <w:lvl w:ilvl="3" w:tplc="04190001" w:tentative="1">
      <w:start w:val="1"/>
      <w:numFmt w:val="bullet"/>
      <w:lvlText w:val=""/>
      <w:lvlJc w:val="left"/>
      <w:pPr>
        <w:ind w:left="3233" w:hanging="360"/>
      </w:pPr>
      <w:rPr>
        <w:rFonts w:ascii="Symbol" w:hAnsi="Symbol" w:hint="default"/>
      </w:rPr>
    </w:lvl>
    <w:lvl w:ilvl="4" w:tplc="04190003" w:tentative="1">
      <w:start w:val="1"/>
      <w:numFmt w:val="bullet"/>
      <w:lvlText w:val="o"/>
      <w:lvlJc w:val="left"/>
      <w:pPr>
        <w:ind w:left="3953" w:hanging="360"/>
      </w:pPr>
      <w:rPr>
        <w:rFonts w:ascii="Courier New" w:hAnsi="Courier New" w:cs="Courier New" w:hint="default"/>
      </w:rPr>
    </w:lvl>
    <w:lvl w:ilvl="5" w:tplc="04190005" w:tentative="1">
      <w:start w:val="1"/>
      <w:numFmt w:val="bullet"/>
      <w:lvlText w:val=""/>
      <w:lvlJc w:val="left"/>
      <w:pPr>
        <w:ind w:left="4673" w:hanging="360"/>
      </w:pPr>
      <w:rPr>
        <w:rFonts w:ascii="Wingdings" w:hAnsi="Wingdings" w:hint="default"/>
      </w:rPr>
    </w:lvl>
    <w:lvl w:ilvl="6" w:tplc="04190001" w:tentative="1">
      <w:start w:val="1"/>
      <w:numFmt w:val="bullet"/>
      <w:lvlText w:val=""/>
      <w:lvlJc w:val="left"/>
      <w:pPr>
        <w:ind w:left="5393" w:hanging="360"/>
      </w:pPr>
      <w:rPr>
        <w:rFonts w:ascii="Symbol" w:hAnsi="Symbol" w:hint="default"/>
      </w:rPr>
    </w:lvl>
    <w:lvl w:ilvl="7" w:tplc="04190003" w:tentative="1">
      <w:start w:val="1"/>
      <w:numFmt w:val="bullet"/>
      <w:lvlText w:val="o"/>
      <w:lvlJc w:val="left"/>
      <w:pPr>
        <w:ind w:left="6113" w:hanging="360"/>
      </w:pPr>
      <w:rPr>
        <w:rFonts w:ascii="Courier New" w:hAnsi="Courier New" w:cs="Courier New" w:hint="default"/>
      </w:rPr>
    </w:lvl>
    <w:lvl w:ilvl="8" w:tplc="04190005" w:tentative="1">
      <w:start w:val="1"/>
      <w:numFmt w:val="bullet"/>
      <w:lvlText w:val=""/>
      <w:lvlJc w:val="left"/>
      <w:pPr>
        <w:ind w:left="6833" w:hanging="360"/>
      </w:pPr>
      <w:rPr>
        <w:rFonts w:ascii="Wingdings" w:hAnsi="Wingdings" w:hint="default"/>
      </w:rPr>
    </w:lvl>
  </w:abstractNum>
  <w:abstractNum w:abstractNumId="2">
    <w:nsid w:val="285915A4"/>
    <w:multiLevelType w:val="hybridMultilevel"/>
    <w:tmpl w:val="9A7CF532"/>
    <w:lvl w:ilvl="0" w:tplc="A7BC83B0">
      <w:start w:val="1"/>
      <w:numFmt w:val="decimal"/>
      <w:lvlText w:val="%1."/>
      <w:lvlJc w:val="left"/>
      <w:pPr>
        <w:ind w:left="1211" w:hanging="360"/>
      </w:pPr>
      <w:rPr>
        <w:rFonts w:hint="default"/>
      </w:rPr>
    </w:lvl>
    <w:lvl w:ilvl="1" w:tplc="04190019" w:tentative="1">
      <w:start w:val="1"/>
      <w:numFmt w:val="lowerLetter"/>
      <w:lvlText w:val="%2."/>
      <w:lvlJc w:val="left"/>
      <w:pPr>
        <w:ind w:left="2187" w:hanging="360"/>
      </w:pPr>
    </w:lvl>
    <w:lvl w:ilvl="2" w:tplc="0419001B" w:tentative="1">
      <w:start w:val="1"/>
      <w:numFmt w:val="lowerRoman"/>
      <w:lvlText w:val="%3."/>
      <w:lvlJc w:val="right"/>
      <w:pPr>
        <w:ind w:left="2907" w:hanging="180"/>
      </w:pPr>
    </w:lvl>
    <w:lvl w:ilvl="3" w:tplc="0419000F" w:tentative="1">
      <w:start w:val="1"/>
      <w:numFmt w:val="decimal"/>
      <w:lvlText w:val="%4."/>
      <w:lvlJc w:val="left"/>
      <w:pPr>
        <w:ind w:left="3627" w:hanging="360"/>
      </w:pPr>
    </w:lvl>
    <w:lvl w:ilvl="4" w:tplc="04190019" w:tentative="1">
      <w:start w:val="1"/>
      <w:numFmt w:val="lowerLetter"/>
      <w:lvlText w:val="%5."/>
      <w:lvlJc w:val="left"/>
      <w:pPr>
        <w:ind w:left="4347" w:hanging="360"/>
      </w:pPr>
    </w:lvl>
    <w:lvl w:ilvl="5" w:tplc="0419001B" w:tentative="1">
      <w:start w:val="1"/>
      <w:numFmt w:val="lowerRoman"/>
      <w:lvlText w:val="%6."/>
      <w:lvlJc w:val="right"/>
      <w:pPr>
        <w:ind w:left="5067" w:hanging="180"/>
      </w:pPr>
    </w:lvl>
    <w:lvl w:ilvl="6" w:tplc="0419000F" w:tentative="1">
      <w:start w:val="1"/>
      <w:numFmt w:val="decimal"/>
      <w:lvlText w:val="%7."/>
      <w:lvlJc w:val="left"/>
      <w:pPr>
        <w:ind w:left="5787" w:hanging="360"/>
      </w:pPr>
    </w:lvl>
    <w:lvl w:ilvl="7" w:tplc="04190019" w:tentative="1">
      <w:start w:val="1"/>
      <w:numFmt w:val="lowerLetter"/>
      <w:lvlText w:val="%8."/>
      <w:lvlJc w:val="left"/>
      <w:pPr>
        <w:ind w:left="6507" w:hanging="360"/>
      </w:pPr>
    </w:lvl>
    <w:lvl w:ilvl="8" w:tplc="0419001B" w:tentative="1">
      <w:start w:val="1"/>
      <w:numFmt w:val="lowerRoman"/>
      <w:lvlText w:val="%9."/>
      <w:lvlJc w:val="right"/>
      <w:pPr>
        <w:ind w:left="7227" w:hanging="180"/>
      </w:pPr>
    </w:lvl>
  </w:abstractNum>
  <w:abstractNum w:abstractNumId="3">
    <w:nsid w:val="28893775"/>
    <w:multiLevelType w:val="multilevel"/>
    <w:tmpl w:val="D228F388"/>
    <w:lvl w:ilvl="0">
      <w:start w:val="1"/>
      <w:numFmt w:val="decimal"/>
      <w:lvlText w:val="%1."/>
      <w:lvlJc w:val="left"/>
      <w:pPr>
        <w:ind w:left="1571" w:hanging="360"/>
      </w:pPr>
      <w:rPr>
        <w:b w:val="0"/>
      </w:rPr>
    </w:lvl>
    <w:lvl w:ilvl="1">
      <w:start w:val="1"/>
      <w:numFmt w:val="decimal"/>
      <w:isLgl/>
      <w:lvlText w:val="%1.%2."/>
      <w:lvlJc w:val="left"/>
      <w:pPr>
        <w:ind w:left="7165" w:hanging="360"/>
      </w:pPr>
      <w:rPr>
        <w:rFonts w:ascii="Times New Roman" w:hAnsi="Times New Roman" w:cs="Times New Roman" w:hint="default"/>
        <w:color w:val="auto"/>
      </w:rPr>
    </w:lvl>
    <w:lvl w:ilvl="2">
      <w:start w:val="1"/>
      <w:numFmt w:val="decimal"/>
      <w:isLgl/>
      <w:lvlText w:val="%1.%2.%3."/>
      <w:lvlJc w:val="left"/>
      <w:pPr>
        <w:ind w:left="2280"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4">
    <w:nsid w:val="2DB11EF0"/>
    <w:multiLevelType w:val="hybridMultilevel"/>
    <w:tmpl w:val="9A7CF532"/>
    <w:lvl w:ilvl="0" w:tplc="A7BC83B0">
      <w:start w:val="1"/>
      <w:numFmt w:val="decimal"/>
      <w:lvlText w:val="%1."/>
      <w:lvlJc w:val="left"/>
      <w:pPr>
        <w:ind w:left="1211" w:hanging="360"/>
      </w:pPr>
      <w:rPr>
        <w:rFonts w:hint="default"/>
      </w:rPr>
    </w:lvl>
    <w:lvl w:ilvl="1" w:tplc="04190019" w:tentative="1">
      <w:start w:val="1"/>
      <w:numFmt w:val="lowerLetter"/>
      <w:lvlText w:val="%2."/>
      <w:lvlJc w:val="left"/>
      <w:pPr>
        <w:ind w:left="2187" w:hanging="360"/>
      </w:pPr>
    </w:lvl>
    <w:lvl w:ilvl="2" w:tplc="0419001B" w:tentative="1">
      <w:start w:val="1"/>
      <w:numFmt w:val="lowerRoman"/>
      <w:lvlText w:val="%3."/>
      <w:lvlJc w:val="right"/>
      <w:pPr>
        <w:ind w:left="2907" w:hanging="180"/>
      </w:pPr>
    </w:lvl>
    <w:lvl w:ilvl="3" w:tplc="0419000F" w:tentative="1">
      <w:start w:val="1"/>
      <w:numFmt w:val="decimal"/>
      <w:lvlText w:val="%4."/>
      <w:lvlJc w:val="left"/>
      <w:pPr>
        <w:ind w:left="3627" w:hanging="360"/>
      </w:pPr>
    </w:lvl>
    <w:lvl w:ilvl="4" w:tplc="04190019" w:tentative="1">
      <w:start w:val="1"/>
      <w:numFmt w:val="lowerLetter"/>
      <w:lvlText w:val="%5."/>
      <w:lvlJc w:val="left"/>
      <w:pPr>
        <w:ind w:left="4347" w:hanging="360"/>
      </w:pPr>
    </w:lvl>
    <w:lvl w:ilvl="5" w:tplc="0419001B" w:tentative="1">
      <w:start w:val="1"/>
      <w:numFmt w:val="lowerRoman"/>
      <w:lvlText w:val="%6."/>
      <w:lvlJc w:val="right"/>
      <w:pPr>
        <w:ind w:left="5067" w:hanging="180"/>
      </w:pPr>
    </w:lvl>
    <w:lvl w:ilvl="6" w:tplc="0419000F" w:tentative="1">
      <w:start w:val="1"/>
      <w:numFmt w:val="decimal"/>
      <w:lvlText w:val="%7."/>
      <w:lvlJc w:val="left"/>
      <w:pPr>
        <w:ind w:left="5787" w:hanging="360"/>
      </w:pPr>
    </w:lvl>
    <w:lvl w:ilvl="7" w:tplc="04190019" w:tentative="1">
      <w:start w:val="1"/>
      <w:numFmt w:val="lowerLetter"/>
      <w:lvlText w:val="%8."/>
      <w:lvlJc w:val="left"/>
      <w:pPr>
        <w:ind w:left="6507" w:hanging="360"/>
      </w:pPr>
    </w:lvl>
    <w:lvl w:ilvl="8" w:tplc="0419001B" w:tentative="1">
      <w:start w:val="1"/>
      <w:numFmt w:val="lowerRoman"/>
      <w:lvlText w:val="%9."/>
      <w:lvlJc w:val="right"/>
      <w:pPr>
        <w:ind w:left="7227" w:hanging="180"/>
      </w:pPr>
    </w:lvl>
  </w:abstractNum>
  <w:abstractNum w:abstractNumId="5">
    <w:nsid w:val="3B880567"/>
    <w:multiLevelType w:val="hybridMultilevel"/>
    <w:tmpl w:val="D854AE32"/>
    <w:lvl w:ilvl="0" w:tplc="7F9CE56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E1B15BA"/>
    <w:multiLevelType w:val="multilevel"/>
    <w:tmpl w:val="5EB6E85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55F71D16"/>
    <w:multiLevelType w:val="multilevel"/>
    <w:tmpl w:val="3140DE02"/>
    <w:lvl w:ilvl="0">
      <w:start w:val="1"/>
      <w:numFmt w:val="decimal"/>
      <w:lvlText w:val="%1."/>
      <w:lvlJc w:val="left"/>
      <w:pPr>
        <w:ind w:left="2577" w:hanging="450"/>
      </w:pPr>
      <w:rPr>
        <w:rFonts w:hint="default"/>
        <w:color w:val="auto"/>
      </w:rPr>
    </w:lvl>
    <w:lvl w:ilvl="1">
      <w:start w:val="1"/>
      <w:numFmt w:val="decimal"/>
      <w:isLgl/>
      <w:lvlText w:val="%1.%2."/>
      <w:lvlJc w:val="left"/>
      <w:pPr>
        <w:ind w:left="157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8">
    <w:nsid w:val="621C2720"/>
    <w:multiLevelType w:val="multilevel"/>
    <w:tmpl w:val="CDDE6966"/>
    <w:lvl w:ilvl="0">
      <w:start w:val="1"/>
      <w:numFmt w:val="decimal"/>
      <w:lvlText w:val="%1."/>
      <w:lvlJc w:val="left"/>
      <w:pPr>
        <w:ind w:left="1571" w:hanging="360"/>
      </w:pPr>
      <w:rPr>
        <w:b w:val="0"/>
      </w:rPr>
    </w:lvl>
    <w:lvl w:ilvl="1">
      <w:start w:val="1"/>
      <w:numFmt w:val="decimal"/>
      <w:isLgl/>
      <w:lvlText w:val="%1.%2."/>
      <w:lvlJc w:val="left"/>
      <w:pPr>
        <w:ind w:left="1778" w:hanging="360"/>
      </w:pPr>
      <w:rPr>
        <w:rFonts w:ascii="Times New Roman" w:hAnsi="Times New Roman" w:cs="Times New Roman" w:hint="default"/>
        <w:color w:val="auto"/>
      </w:rPr>
    </w:lvl>
    <w:lvl w:ilvl="2">
      <w:start w:val="1"/>
      <w:numFmt w:val="decimal"/>
      <w:isLgl/>
      <w:lvlText w:val="%1.%2.%3."/>
      <w:lvlJc w:val="left"/>
      <w:pPr>
        <w:ind w:left="2138"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9">
    <w:nsid w:val="69CA36D9"/>
    <w:multiLevelType w:val="hybridMultilevel"/>
    <w:tmpl w:val="D4D44D42"/>
    <w:lvl w:ilvl="0" w:tplc="16A4F2A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7603230E"/>
    <w:multiLevelType w:val="hybridMultilevel"/>
    <w:tmpl w:val="9A7CF532"/>
    <w:lvl w:ilvl="0" w:tplc="A7BC83B0">
      <w:start w:val="1"/>
      <w:numFmt w:val="decimal"/>
      <w:lvlText w:val="%1."/>
      <w:lvlJc w:val="left"/>
      <w:pPr>
        <w:ind w:left="1211" w:hanging="360"/>
      </w:pPr>
      <w:rPr>
        <w:rFonts w:hint="default"/>
      </w:rPr>
    </w:lvl>
    <w:lvl w:ilvl="1" w:tplc="04190019" w:tentative="1">
      <w:start w:val="1"/>
      <w:numFmt w:val="lowerLetter"/>
      <w:lvlText w:val="%2."/>
      <w:lvlJc w:val="left"/>
      <w:pPr>
        <w:ind w:left="2187" w:hanging="360"/>
      </w:pPr>
    </w:lvl>
    <w:lvl w:ilvl="2" w:tplc="0419001B" w:tentative="1">
      <w:start w:val="1"/>
      <w:numFmt w:val="lowerRoman"/>
      <w:lvlText w:val="%3."/>
      <w:lvlJc w:val="right"/>
      <w:pPr>
        <w:ind w:left="2907" w:hanging="180"/>
      </w:pPr>
    </w:lvl>
    <w:lvl w:ilvl="3" w:tplc="0419000F" w:tentative="1">
      <w:start w:val="1"/>
      <w:numFmt w:val="decimal"/>
      <w:lvlText w:val="%4."/>
      <w:lvlJc w:val="left"/>
      <w:pPr>
        <w:ind w:left="3627" w:hanging="360"/>
      </w:pPr>
    </w:lvl>
    <w:lvl w:ilvl="4" w:tplc="04190019" w:tentative="1">
      <w:start w:val="1"/>
      <w:numFmt w:val="lowerLetter"/>
      <w:lvlText w:val="%5."/>
      <w:lvlJc w:val="left"/>
      <w:pPr>
        <w:ind w:left="4347" w:hanging="360"/>
      </w:pPr>
    </w:lvl>
    <w:lvl w:ilvl="5" w:tplc="0419001B" w:tentative="1">
      <w:start w:val="1"/>
      <w:numFmt w:val="lowerRoman"/>
      <w:lvlText w:val="%6."/>
      <w:lvlJc w:val="right"/>
      <w:pPr>
        <w:ind w:left="5067" w:hanging="180"/>
      </w:pPr>
    </w:lvl>
    <w:lvl w:ilvl="6" w:tplc="0419000F" w:tentative="1">
      <w:start w:val="1"/>
      <w:numFmt w:val="decimal"/>
      <w:lvlText w:val="%7."/>
      <w:lvlJc w:val="left"/>
      <w:pPr>
        <w:ind w:left="5787" w:hanging="360"/>
      </w:pPr>
    </w:lvl>
    <w:lvl w:ilvl="7" w:tplc="04190019" w:tentative="1">
      <w:start w:val="1"/>
      <w:numFmt w:val="lowerLetter"/>
      <w:lvlText w:val="%8."/>
      <w:lvlJc w:val="left"/>
      <w:pPr>
        <w:ind w:left="6507" w:hanging="360"/>
      </w:pPr>
    </w:lvl>
    <w:lvl w:ilvl="8" w:tplc="0419001B" w:tentative="1">
      <w:start w:val="1"/>
      <w:numFmt w:val="lowerRoman"/>
      <w:lvlText w:val="%9."/>
      <w:lvlJc w:val="right"/>
      <w:pPr>
        <w:ind w:left="7227" w:hanging="180"/>
      </w:pPr>
    </w:lvl>
  </w:abstractNum>
  <w:abstractNum w:abstractNumId="11">
    <w:nsid w:val="7D742430"/>
    <w:multiLevelType w:val="hybridMultilevel"/>
    <w:tmpl w:val="3934E8EA"/>
    <w:lvl w:ilvl="0" w:tplc="EB88764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7"/>
  </w:num>
  <w:num w:numId="3">
    <w:abstractNumId w:val="5"/>
  </w:num>
  <w:num w:numId="4">
    <w:abstractNumId w:val="3"/>
  </w:num>
  <w:num w:numId="5">
    <w:abstractNumId w:val="8"/>
  </w:num>
  <w:num w:numId="6">
    <w:abstractNumId w:val="1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9"/>
  </w:num>
  <w:num w:numId="11">
    <w:abstractNumId w:val="10"/>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8BA"/>
    <w:rsid w:val="00002775"/>
    <w:rsid w:val="000028E4"/>
    <w:rsid w:val="000031B5"/>
    <w:rsid w:val="000031BA"/>
    <w:rsid w:val="0000720F"/>
    <w:rsid w:val="00016E2D"/>
    <w:rsid w:val="0001750A"/>
    <w:rsid w:val="00021CD5"/>
    <w:rsid w:val="00027AAF"/>
    <w:rsid w:val="0003175C"/>
    <w:rsid w:val="00031ECF"/>
    <w:rsid w:val="000327F6"/>
    <w:rsid w:val="00033DDD"/>
    <w:rsid w:val="00036A62"/>
    <w:rsid w:val="00042FD7"/>
    <w:rsid w:val="00047E2E"/>
    <w:rsid w:val="00052F83"/>
    <w:rsid w:val="00053A39"/>
    <w:rsid w:val="00056768"/>
    <w:rsid w:val="00056812"/>
    <w:rsid w:val="000569FB"/>
    <w:rsid w:val="000570FB"/>
    <w:rsid w:val="00060DCE"/>
    <w:rsid w:val="000618F2"/>
    <w:rsid w:val="00070CA6"/>
    <w:rsid w:val="00071CCC"/>
    <w:rsid w:val="00072C3C"/>
    <w:rsid w:val="00073B90"/>
    <w:rsid w:val="0007656E"/>
    <w:rsid w:val="00077A82"/>
    <w:rsid w:val="00080577"/>
    <w:rsid w:val="00080C34"/>
    <w:rsid w:val="00081DB4"/>
    <w:rsid w:val="00085FD3"/>
    <w:rsid w:val="0009132A"/>
    <w:rsid w:val="00093232"/>
    <w:rsid w:val="000950AE"/>
    <w:rsid w:val="00095D0C"/>
    <w:rsid w:val="000A1AC6"/>
    <w:rsid w:val="000A3AFF"/>
    <w:rsid w:val="000A3F78"/>
    <w:rsid w:val="000A45FD"/>
    <w:rsid w:val="000A5922"/>
    <w:rsid w:val="000A6037"/>
    <w:rsid w:val="000A6296"/>
    <w:rsid w:val="000B1E2F"/>
    <w:rsid w:val="000B318B"/>
    <w:rsid w:val="000B7A90"/>
    <w:rsid w:val="000C0733"/>
    <w:rsid w:val="000C34CE"/>
    <w:rsid w:val="000D44E9"/>
    <w:rsid w:val="000E2324"/>
    <w:rsid w:val="000E24C2"/>
    <w:rsid w:val="000E421D"/>
    <w:rsid w:val="000E4F95"/>
    <w:rsid w:val="000F0AB5"/>
    <w:rsid w:val="000F4061"/>
    <w:rsid w:val="000F5944"/>
    <w:rsid w:val="00103022"/>
    <w:rsid w:val="00104277"/>
    <w:rsid w:val="00104CC1"/>
    <w:rsid w:val="00105E7B"/>
    <w:rsid w:val="00106375"/>
    <w:rsid w:val="0011015E"/>
    <w:rsid w:val="00114EF6"/>
    <w:rsid w:val="0011788A"/>
    <w:rsid w:val="00120703"/>
    <w:rsid w:val="00120F43"/>
    <w:rsid w:val="00124377"/>
    <w:rsid w:val="001278A1"/>
    <w:rsid w:val="001343B1"/>
    <w:rsid w:val="00135CB1"/>
    <w:rsid w:val="00137E5D"/>
    <w:rsid w:val="0014546D"/>
    <w:rsid w:val="00145B61"/>
    <w:rsid w:val="001518C4"/>
    <w:rsid w:val="00153D64"/>
    <w:rsid w:val="00156B11"/>
    <w:rsid w:val="00162DC7"/>
    <w:rsid w:val="00162DDC"/>
    <w:rsid w:val="00167540"/>
    <w:rsid w:val="00167639"/>
    <w:rsid w:val="00170F67"/>
    <w:rsid w:val="001718F3"/>
    <w:rsid w:val="001800D5"/>
    <w:rsid w:val="001843B2"/>
    <w:rsid w:val="00184F7D"/>
    <w:rsid w:val="0019205B"/>
    <w:rsid w:val="001962CE"/>
    <w:rsid w:val="001A1185"/>
    <w:rsid w:val="001A163F"/>
    <w:rsid w:val="001A1A05"/>
    <w:rsid w:val="001A214A"/>
    <w:rsid w:val="001A4A6B"/>
    <w:rsid w:val="001A50A8"/>
    <w:rsid w:val="001A555C"/>
    <w:rsid w:val="001A7858"/>
    <w:rsid w:val="001A7FB2"/>
    <w:rsid w:val="001B06EB"/>
    <w:rsid w:val="001B3C87"/>
    <w:rsid w:val="001B74B5"/>
    <w:rsid w:val="001C06FF"/>
    <w:rsid w:val="001C3E71"/>
    <w:rsid w:val="001C419B"/>
    <w:rsid w:val="001D0194"/>
    <w:rsid w:val="001D309E"/>
    <w:rsid w:val="001D3EA2"/>
    <w:rsid w:val="001D5C48"/>
    <w:rsid w:val="001E1182"/>
    <w:rsid w:val="001E131B"/>
    <w:rsid w:val="001E1D39"/>
    <w:rsid w:val="001E3812"/>
    <w:rsid w:val="001E3E91"/>
    <w:rsid w:val="001E7815"/>
    <w:rsid w:val="001F3068"/>
    <w:rsid w:val="0020193C"/>
    <w:rsid w:val="00201E5A"/>
    <w:rsid w:val="00202DB9"/>
    <w:rsid w:val="002036E8"/>
    <w:rsid w:val="00203F1F"/>
    <w:rsid w:val="002060DA"/>
    <w:rsid w:val="0021192C"/>
    <w:rsid w:val="002232F9"/>
    <w:rsid w:val="00223E78"/>
    <w:rsid w:val="002315AA"/>
    <w:rsid w:val="002320F5"/>
    <w:rsid w:val="00233AA9"/>
    <w:rsid w:val="00240B1C"/>
    <w:rsid w:val="002436B2"/>
    <w:rsid w:val="00243EB9"/>
    <w:rsid w:val="00244398"/>
    <w:rsid w:val="002518FD"/>
    <w:rsid w:val="00253098"/>
    <w:rsid w:val="00260638"/>
    <w:rsid w:val="0026099A"/>
    <w:rsid w:val="00267EAF"/>
    <w:rsid w:val="00267F34"/>
    <w:rsid w:val="00273A7E"/>
    <w:rsid w:val="00276334"/>
    <w:rsid w:val="00290C5A"/>
    <w:rsid w:val="00293323"/>
    <w:rsid w:val="002B41A9"/>
    <w:rsid w:val="002B44F2"/>
    <w:rsid w:val="002B68FC"/>
    <w:rsid w:val="002B7B21"/>
    <w:rsid w:val="002C1A6A"/>
    <w:rsid w:val="002C2E4D"/>
    <w:rsid w:val="002C4C57"/>
    <w:rsid w:val="002D31A2"/>
    <w:rsid w:val="002D708A"/>
    <w:rsid w:val="002D77E3"/>
    <w:rsid w:val="002E2BCB"/>
    <w:rsid w:val="002E33F5"/>
    <w:rsid w:val="002E6219"/>
    <w:rsid w:val="002F5403"/>
    <w:rsid w:val="003033DC"/>
    <w:rsid w:val="003035D4"/>
    <w:rsid w:val="00310A1F"/>
    <w:rsid w:val="00313E05"/>
    <w:rsid w:val="0032266A"/>
    <w:rsid w:val="00322B01"/>
    <w:rsid w:val="00330290"/>
    <w:rsid w:val="00330B3A"/>
    <w:rsid w:val="0033137C"/>
    <w:rsid w:val="00341908"/>
    <w:rsid w:val="00342E61"/>
    <w:rsid w:val="00342F8D"/>
    <w:rsid w:val="00352595"/>
    <w:rsid w:val="0035364E"/>
    <w:rsid w:val="00354DBB"/>
    <w:rsid w:val="00360015"/>
    <w:rsid w:val="00362A42"/>
    <w:rsid w:val="00365C86"/>
    <w:rsid w:val="0036756B"/>
    <w:rsid w:val="00370F08"/>
    <w:rsid w:val="00373287"/>
    <w:rsid w:val="0037332D"/>
    <w:rsid w:val="00375591"/>
    <w:rsid w:val="00382A18"/>
    <w:rsid w:val="00383594"/>
    <w:rsid w:val="00385C60"/>
    <w:rsid w:val="00386A79"/>
    <w:rsid w:val="00390675"/>
    <w:rsid w:val="00392027"/>
    <w:rsid w:val="00393796"/>
    <w:rsid w:val="003A30E3"/>
    <w:rsid w:val="003B53CE"/>
    <w:rsid w:val="003B553C"/>
    <w:rsid w:val="003B6671"/>
    <w:rsid w:val="003B6D20"/>
    <w:rsid w:val="003B7E24"/>
    <w:rsid w:val="003C3E9B"/>
    <w:rsid w:val="003D3ADF"/>
    <w:rsid w:val="003D6C4E"/>
    <w:rsid w:val="003E234E"/>
    <w:rsid w:val="003E6FCF"/>
    <w:rsid w:val="003E7DF1"/>
    <w:rsid w:val="003F31E2"/>
    <w:rsid w:val="003F48E0"/>
    <w:rsid w:val="004001A2"/>
    <w:rsid w:val="004125B3"/>
    <w:rsid w:val="00413AB6"/>
    <w:rsid w:val="004158CD"/>
    <w:rsid w:val="004175CE"/>
    <w:rsid w:val="00421C27"/>
    <w:rsid w:val="00427CD9"/>
    <w:rsid w:val="00437982"/>
    <w:rsid w:val="00442929"/>
    <w:rsid w:val="00443458"/>
    <w:rsid w:val="00444378"/>
    <w:rsid w:val="004449BA"/>
    <w:rsid w:val="004449C2"/>
    <w:rsid w:val="004470EE"/>
    <w:rsid w:val="00452D48"/>
    <w:rsid w:val="004537CB"/>
    <w:rsid w:val="00460204"/>
    <w:rsid w:val="004656D3"/>
    <w:rsid w:val="004667C1"/>
    <w:rsid w:val="00467058"/>
    <w:rsid w:val="004670F5"/>
    <w:rsid w:val="00467948"/>
    <w:rsid w:val="0047440E"/>
    <w:rsid w:val="00477E47"/>
    <w:rsid w:val="0048078F"/>
    <w:rsid w:val="00481C3B"/>
    <w:rsid w:val="00483CE5"/>
    <w:rsid w:val="00484372"/>
    <w:rsid w:val="00484449"/>
    <w:rsid w:val="00485877"/>
    <w:rsid w:val="00485F5E"/>
    <w:rsid w:val="00487329"/>
    <w:rsid w:val="004933E8"/>
    <w:rsid w:val="00495E05"/>
    <w:rsid w:val="004C1F3B"/>
    <w:rsid w:val="004C4BDE"/>
    <w:rsid w:val="004C56FE"/>
    <w:rsid w:val="004C5F96"/>
    <w:rsid w:val="004C67B5"/>
    <w:rsid w:val="004C7E1B"/>
    <w:rsid w:val="004D0B9E"/>
    <w:rsid w:val="004D4790"/>
    <w:rsid w:val="004D533E"/>
    <w:rsid w:val="004D6832"/>
    <w:rsid w:val="004E084F"/>
    <w:rsid w:val="004E35AC"/>
    <w:rsid w:val="00502900"/>
    <w:rsid w:val="00502CDC"/>
    <w:rsid w:val="00503C09"/>
    <w:rsid w:val="0051483E"/>
    <w:rsid w:val="00514F58"/>
    <w:rsid w:val="00516003"/>
    <w:rsid w:val="00520F2D"/>
    <w:rsid w:val="005213A8"/>
    <w:rsid w:val="00522352"/>
    <w:rsid w:val="00522E73"/>
    <w:rsid w:val="0052361F"/>
    <w:rsid w:val="00523668"/>
    <w:rsid w:val="0052557E"/>
    <w:rsid w:val="00525872"/>
    <w:rsid w:val="00527AF8"/>
    <w:rsid w:val="00527E70"/>
    <w:rsid w:val="00530CBF"/>
    <w:rsid w:val="00537108"/>
    <w:rsid w:val="005516AF"/>
    <w:rsid w:val="00552425"/>
    <w:rsid w:val="00553F90"/>
    <w:rsid w:val="00554B44"/>
    <w:rsid w:val="00556EFE"/>
    <w:rsid w:val="00567ACF"/>
    <w:rsid w:val="00567EF6"/>
    <w:rsid w:val="0057166A"/>
    <w:rsid w:val="005726C1"/>
    <w:rsid w:val="00573794"/>
    <w:rsid w:val="00574679"/>
    <w:rsid w:val="00574C36"/>
    <w:rsid w:val="00576C4D"/>
    <w:rsid w:val="00585923"/>
    <w:rsid w:val="00586296"/>
    <w:rsid w:val="0058696D"/>
    <w:rsid w:val="00592B2F"/>
    <w:rsid w:val="0059573B"/>
    <w:rsid w:val="005961F2"/>
    <w:rsid w:val="00596945"/>
    <w:rsid w:val="005979F3"/>
    <w:rsid w:val="005A08FA"/>
    <w:rsid w:val="005A20A2"/>
    <w:rsid w:val="005A4D02"/>
    <w:rsid w:val="005B035C"/>
    <w:rsid w:val="005B4878"/>
    <w:rsid w:val="005B6F3C"/>
    <w:rsid w:val="005B7F6B"/>
    <w:rsid w:val="005C1665"/>
    <w:rsid w:val="005C268C"/>
    <w:rsid w:val="005D6299"/>
    <w:rsid w:val="005E1E0F"/>
    <w:rsid w:val="005E2CD9"/>
    <w:rsid w:val="005F10B8"/>
    <w:rsid w:val="005F51C9"/>
    <w:rsid w:val="006027E6"/>
    <w:rsid w:val="00605645"/>
    <w:rsid w:val="00606282"/>
    <w:rsid w:val="0060751A"/>
    <w:rsid w:val="00610ACA"/>
    <w:rsid w:val="0061414D"/>
    <w:rsid w:val="006229BF"/>
    <w:rsid w:val="00623A6F"/>
    <w:rsid w:val="0062479B"/>
    <w:rsid w:val="006337C7"/>
    <w:rsid w:val="00637598"/>
    <w:rsid w:val="0064171E"/>
    <w:rsid w:val="00641829"/>
    <w:rsid w:val="00646ACD"/>
    <w:rsid w:val="00647991"/>
    <w:rsid w:val="00647A23"/>
    <w:rsid w:val="006510AD"/>
    <w:rsid w:val="00657DA9"/>
    <w:rsid w:val="00661250"/>
    <w:rsid w:val="00663783"/>
    <w:rsid w:val="00667788"/>
    <w:rsid w:val="006729BF"/>
    <w:rsid w:val="00672CF7"/>
    <w:rsid w:val="006735CF"/>
    <w:rsid w:val="00690589"/>
    <w:rsid w:val="00695F89"/>
    <w:rsid w:val="006973D0"/>
    <w:rsid w:val="006A30E2"/>
    <w:rsid w:val="006A4479"/>
    <w:rsid w:val="006A7A45"/>
    <w:rsid w:val="006B0F5A"/>
    <w:rsid w:val="006B2AC9"/>
    <w:rsid w:val="006B5278"/>
    <w:rsid w:val="006B6FF2"/>
    <w:rsid w:val="006C43D3"/>
    <w:rsid w:val="006C648B"/>
    <w:rsid w:val="006C7FA0"/>
    <w:rsid w:val="006D786A"/>
    <w:rsid w:val="006E0240"/>
    <w:rsid w:val="006F1FB6"/>
    <w:rsid w:val="006F6284"/>
    <w:rsid w:val="00700072"/>
    <w:rsid w:val="00703307"/>
    <w:rsid w:val="007036BD"/>
    <w:rsid w:val="0070431A"/>
    <w:rsid w:val="0070455E"/>
    <w:rsid w:val="007050B5"/>
    <w:rsid w:val="007107F1"/>
    <w:rsid w:val="0071556B"/>
    <w:rsid w:val="007213F6"/>
    <w:rsid w:val="007239A4"/>
    <w:rsid w:val="007265E3"/>
    <w:rsid w:val="0072783C"/>
    <w:rsid w:val="00733478"/>
    <w:rsid w:val="00734429"/>
    <w:rsid w:val="00735A24"/>
    <w:rsid w:val="00737D94"/>
    <w:rsid w:val="00752C3A"/>
    <w:rsid w:val="00756022"/>
    <w:rsid w:val="00757E37"/>
    <w:rsid w:val="007603D9"/>
    <w:rsid w:val="007616E3"/>
    <w:rsid w:val="00762F41"/>
    <w:rsid w:val="00763096"/>
    <w:rsid w:val="00763B68"/>
    <w:rsid w:val="00766AB2"/>
    <w:rsid w:val="007672AB"/>
    <w:rsid w:val="00770EF8"/>
    <w:rsid w:val="00774470"/>
    <w:rsid w:val="007816B3"/>
    <w:rsid w:val="007908C9"/>
    <w:rsid w:val="00792BCB"/>
    <w:rsid w:val="00794769"/>
    <w:rsid w:val="00794B9E"/>
    <w:rsid w:val="007975E8"/>
    <w:rsid w:val="007A1811"/>
    <w:rsid w:val="007A2DDB"/>
    <w:rsid w:val="007B0C12"/>
    <w:rsid w:val="007B321E"/>
    <w:rsid w:val="007B4D71"/>
    <w:rsid w:val="007B55DD"/>
    <w:rsid w:val="007B6A6E"/>
    <w:rsid w:val="007C04B9"/>
    <w:rsid w:val="007C43E8"/>
    <w:rsid w:val="007C4BE6"/>
    <w:rsid w:val="007C665A"/>
    <w:rsid w:val="007D00C1"/>
    <w:rsid w:val="007D0887"/>
    <w:rsid w:val="007D119A"/>
    <w:rsid w:val="007D1E35"/>
    <w:rsid w:val="007D4877"/>
    <w:rsid w:val="007D7871"/>
    <w:rsid w:val="007E1029"/>
    <w:rsid w:val="007E33F9"/>
    <w:rsid w:val="007E3A58"/>
    <w:rsid w:val="007E7252"/>
    <w:rsid w:val="007F16B2"/>
    <w:rsid w:val="007F3313"/>
    <w:rsid w:val="007F44DD"/>
    <w:rsid w:val="007F765B"/>
    <w:rsid w:val="00800B5D"/>
    <w:rsid w:val="008030D0"/>
    <w:rsid w:val="0080503B"/>
    <w:rsid w:val="00810317"/>
    <w:rsid w:val="008132F8"/>
    <w:rsid w:val="0081413F"/>
    <w:rsid w:val="0082079F"/>
    <w:rsid w:val="00821AA5"/>
    <w:rsid w:val="008244AC"/>
    <w:rsid w:val="00825358"/>
    <w:rsid w:val="00837D07"/>
    <w:rsid w:val="008409ED"/>
    <w:rsid w:val="00843171"/>
    <w:rsid w:val="00844CB2"/>
    <w:rsid w:val="00846491"/>
    <w:rsid w:val="00855F81"/>
    <w:rsid w:val="008564B8"/>
    <w:rsid w:val="0086306F"/>
    <w:rsid w:val="00864A0E"/>
    <w:rsid w:val="00866A11"/>
    <w:rsid w:val="008728BA"/>
    <w:rsid w:val="00876823"/>
    <w:rsid w:val="00877374"/>
    <w:rsid w:val="0088377E"/>
    <w:rsid w:val="00883B1D"/>
    <w:rsid w:val="00883D1C"/>
    <w:rsid w:val="0088580C"/>
    <w:rsid w:val="00885CF9"/>
    <w:rsid w:val="00885DBF"/>
    <w:rsid w:val="008869B8"/>
    <w:rsid w:val="008907DC"/>
    <w:rsid w:val="00891C93"/>
    <w:rsid w:val="00891D04"/>
    <w:rsid w:val="00895340"/>
    <w:rsid w:val="00896890"/>
    <w:rsid w:val="008A0488"/>
    <w:rsid w:val="008A0BF0"/>
    <w:rsid w:val="008A1595"/>
    <w:rsid w:val="008A5A07"/>
    <w:rsid w:val="008A5C71"/>
    <w:rsid w:val="008A689F"/>
    <w:rsid w:val="008A6F55"/>
    <w:rsid w:val="008A772C"/>
    <w:rsid w:val="008B08AC"/>
    <w:rsid w:val="008B144A"/>
    <w:rsid w:val="008B20F2"/>
    <w:rsid w:val="008B474C"/>
    <w:rsid w:val="008B4B1B"/>
    <w:rsid w:val="008B5169"/>
    <w:rsid w:val="008C1704"/>
    <w:rsid w:val="008C2068"/>
    <w:rsid w:val="008C542E"/>
    <w:rsid w:val="008C74DB"/>
    <w:rsid w:val="008D4748"/>
    <w:rsid w:val="008D7152"/>
    <w:rsid w:val="008E0232"/>
    <w:rsid w:val="008E1E14"/>
    <w:rsid w:val="008F032B"/>
    <w:rsid w:val="008F28B4"/>
    <w:rsid w:val="008F7942"/>
    <w:rsid w:val="008F7C53"/>
    <w:rsid w:val="0090196D"/>
    <w:rsid w:val="00910293"/>
    <w:rsid w:val="00913C15"/>
    <w:rsid w:val="00913F08"/>
    <w:rsid w:val="00915C96"/>
    <w:rsid w:val="0091684E"/>
    <w:rsid w:val="009245F6"/>
    <w:rsid w:val="009269AF"/>
    <w:rsid w:val="00931912"/>
    <w:rsid w:val="00933B00"/>
    <w:rsid w:val="00936E42"/>
    <w:rsid w:val="00941B00"/>
    <w:rsid w:val="00942918"/>
    <w:rsid w:val="009430F4"/>
    <w:rsid w:val="009470AF"/>
    <w:rsid w:val="00964336"/>
    <w:rsid w:val="0096513C"/>
    <w:rsid w:val="00972F4D"/>
    <w:rsid w:val="00973950"/>
    <w:rsid w:val="00977076"/>
    <w:rsid w:val="00985178"/>
    <w:rsid w:val="00985CA1"/>
    <w:rsid w:val="009862F2"/>
    <w:rsid w:val="0099186C"/>
    <w:rsid w:val="00993397"/>
    <w:rsid w:val="009A2CEA"/>
    <w:rsid w:val="009A31A8"/>
    <w:rsid w:val="009A386F"/>
    <w:rsid w:val="009A74F6"/>
    <w:rsid w:val="009B015F"/>
    <w:rsid w:val="009B7270"/>
    <w:rsid w:val="009C0D76"/>
    <w:rsid w:val="009C2A21"/>
    <w:rsid w:val="009D07C3"/>
    <w:rsid w:val="009D0F3A"/>
    <w:rsid w:val="009D1CBE"/>
    <w:rsid w:val="009D26B5"/>
    <w:rsid w:val="009D4C79"/>
    <w:rsid w:val="009D5903"/>
    <w:rsid w:val="009D6F93"/>
    <w:rsid w:val="009D78BA"/>
    <w:rsid w:val="009E2138"/>
    <w:rsid w:val="009E2C04"/>
    <w:rsid w:val="009E4805"/>
    <w:rsid w:val="009E5EBF"/>
    <w:rsid w:val="009E7AEB"/>
    <w:rsid w:val="009F7962"/>
    <w:rsid w:val="00A01E5B"/>
    <w:rsid w:val="00A02D79"/>
    <w:rsid w:val="00A11A25"/>
    <w:rsid w:val="00A13CB2"/>
    <w:rsid w:val="00A17828"/>
    <w:rsid w:val="00A2395C"/>
    <w:rsid w:val="00A23B19"/>
    <w:rsid w:val="00A249B5"/>
    <w:rsid w:val="00A26865"/>
    <w:rsid w:val="00A31F27"/>
    <w:rsid w:val="00A35202"/>
    <w:rsid w:val="00A35CB8"/>
    <w:rsid w:val="00A35EBF"/>
    <w:rsid w:val="00A37119"/>
    <w:rsid w:val="00A405BA"/>
    <w:rsid w:val="00A45119"/>
    <w:rsid w:val="00A577B4"/>
    <w:rsid w:val="00A62CB7"/>
    <w:rsid w:val="00A66ADA"/>
    <w:rsid w:val="00A7096E"/>
    <w:rsid w:val="00A768F3"/>
    <w:rsid w:val="00A8378C"/>
    <w:rsid w:val="00A84B37"/>
    <w:rsid w:val="00A8534F"/>
    <w:rsid w:val="00A85BD7"/>
    <w:rsid w:val="00A873A1"/>
    <w:rsid w:val="00A9037C"/>
    <w:rsid w:val="00A92384"/>
    <w:rsid w:val="00A93DF1"/>
    <w:rsid w:val="00A94B12"/>
    <w:rsid w:val="00A97B63"/>
    <w:rsid w:val="00AA2DDA"/>
    <w:rsid w:val="00AA3E1F"/>
    <w:rsid w:val="00AB1C41"/>
    <w:rsid w:val="00AB2F2D"/>
    <w:rsid w:val="00AB3B78"/>
    <w:rsid w:val="00AB413B"/>
    <w:rsid w:val="00AB52B1"/>
    <w:rsid w:val="00AB6008"/>
    <w:rsid w:val="00AC3E72"/>
    <w:rsid w:val="00AC5CE7"/>
    <w:rsid w:val="00AD1765"/>
    <w:rsid w:val="00AD5746"/>
    <w:rsid w:val="00AE1DA1"/>
    <w:rsid w:val="00AE2E9D"/>
    <w:rsid w:val="00AE3244"/>
    <w:rsid w:val="00AE7105"/>
    <w:rsid w:val="00AF3CC3"/>
    <w:rsid w:val="00AF6AB6"/>
    <w:rsid w:val="00B029C2"/>
    <w:rsid w:val="00B05B4E"/>
    <w:rsid w:val="00B225AC"/>
    <w:rsid w:val="00B24070"/>
    <w:rsid w:val="00B24B07"/>
    <w:rsid w:val="00B24CB7"/>
    <w:rsid w:val="00B268D5"/>
    <w:rsid w:val="00B333D3"/>
    <w:rsid w:val="00B33870"/>
    <w:rsid w:val="00B37140"/>
    <w:rsid w:val="00B37F71"/>
    <w:rsid w:val="00B42C55"/>
    <w:rsid w:val="00B44180"/>
    <w:rsid w:val="00B50466"/>
    <w:rsid w:val="00B52AB6"/>
    <w:rsid w:val="00B54BF1"/>
    <w:rsid w:val="00B55FF4"/>
    <w:rsid w:val="00B63B65"/>
    <w:rsid w:val="00B70981"/>
    <w:rsid w:val="00B710DA"/>
    <w:rsid w:val="00B71105"/>
    <w:rsid w:val="00B735EE"/>
    <w:rsid w:val="00B76450"/>
    <w:rsid w:val="00B7706C"/>
    <w:rsid w:val="00B8521E"/>
    <w:rsid w:val="00B8658F"/>
    <w:rsid w:val="00B91D3E"/>
    <w:rsid w:val="00B9459C"/>
    <w:rsid w:val="00B96916"/>
    <w:rsid w:val="00BA109E"/>
    <w:rsid w:val="00BA7518"/>
    <w:rsid w:val="00BB19EE"/>
    <w:rsid w:val="00BB31E6"/>
    <w:rsid w:val="00BB73C3"/>
    <w:rsid w:val="00BC41C7"/>
    <w:rsid w:val="00BC6558"/>
    <w:rsid w:val="00BD20EF"/>
    <w:rsid w:val="00BE2F0C"/>
    <w:rsid w:val="00BE633D"/>
    <w:rsid w:val="00BF4D94"/>
    <w:rsid w:val="00BF7625"/>
    <w:rsid w:val="00C018B2"/>
    <w:rsid w:val="00C03307"/>
    <w:rsid w:val="00C06721"/>
    <w:rsid w:val="00C11438"/>
    <w:rsid w:val="00C13888"/>
    <w:rsid w:val="00C16422"/>
    <w:rsid w:val="00C17CF7"/>
    <w:rsid w:val="00C21DCF"/>
    <w:rsid w:val="00C22C66"/>
    <w:rsid w:val="00C257FE"/>
    <w:rsid w:val="00C262F0"/>
    <w:rsid w:val="00C376DB"/>
    <w:rsid w:val="00C42E1F"/>
    <w:rsid w:val="00C4327E"/>
    <w:rsid w:val="00C440A7"/>
    <w:rsid w:val="00C46883"/>
    <w:rsid w:val="00C51A81"/>
    <w:rsid w:val="00C548CC"/>
    <w:rsid w:val="00C5686A"/>
    <w:rsid w:val="00C6037D"/>
    <w:rsid w:val="00C61669"/>
    <w:rsid w:val="00C617C3"/>
    <w:rsid w:val="00C62731"/>
    <w:rsid w:val="00C6352A"/>
    <w:rsid w:val="00C66532"/>
    <w:rsid w:val="00C73DD8"/>
    <w:rsid w:val="00C77887"/>
    <w:rsid w:val="00C80F4F"/>
    <w:rsid w:val="00C85DAE"/>
    <w:rsid w:val="00C941BB"/>
    <w:rsid w:val="00C95918"/>
    <w:rsid w:val="00C9698E"/>
    <w:rsid w:val="00CA0430"/>
    <w:rsid w:val="00CA1515"/>
    <w:rsid w:val="00CA1A99"/>
    <w:rsid w:val="00CA2B97"/>
    <w:rsid w:val="00CA527F"/>
    <w:rsid w:val="00CB1777"/>
    <w:rsid w:val="00CB3381"/>
    <w:rsid w:val="00CC093B"/>
    <w:rsid w:val="00CC1F77"/>
    <w:rsid w:val="00CC52E0"/>
    <w:rsid w:val="00CC67C0"/>
    <w:rsid w:val="00CD16A3"/>
    <w:rsid w:val="00CD5983"/>
    <w:rsid w:val="00CD7D8A"/>
    <w:rsid w:val="00CE010C"/>
    <w:rsid w:val="00CE349D"/>
    <w:rsid w:val="00CE5782"/>
    <w:rsid w:val="00CF2513"/>
    <w:rsid w:val="00CF2AF4"/>
    <w:rsid w:val="00CF2D81"/>
    <w:rsid w:val="00CF3650"/>
    <w:rsid w:val="00CF65B9"/>
    <w:rsid w:val="00D01D46"/>
    <w:rsid w:val="00D060FB"/>
    <w:rsid w:val="00D06D70"/>
    <w:rsid w:val="00D07332"/>
    <w:rsid w:val="00D14377"/>
    <w:rsid w:val="00D15EDA"/>
    <w:rsid w:val="00D1728E"/>
    <w:rsid w:val="00D22A2F"/>
    <w:rsid w:val="00D25C07"/>
    <w:rsid w:val="00D2768F"/>
    <w:rsid w:val="00D34CEC"/>
    <w:rsid w:val="00D35FA4"/>
    <w:rsid w:val="00D3641B"/>
    <w:rsid w:val="00D36DC5"/>
    <w:rsid w:val="00D40168"/>
    <w:rsid w:val="00D41463"/>
    <w:rsid w:val="00D4372B"/>
    <w:rsid w:val="00D56CB0"/>
    <w:rsid w:val="00D6120C"/>
    <w:rsid w:val="00D6121E"/>
    <w:rsid w:val="00D6131C"/>
    <w:rsid w:val="00D637C8"/>
    <w:rsid w:val="00D66046"/>
    <w:rsid w:val="00D7243E"/>
    <w:rsid w:val="00D7422E"/>
    <w:rsid w:val="00D752BB"/>
    <w:rsid w:val="00D8344C"/>
    <w:rsid w:val="00D93347"/>
    <w:rsid w:val="00DA55B5"/>
    <w:rsid w:val="00DA59C0"/>
    <w:rsid w:val="00DA6E97"/>
    <w:rsid w:val="00DA7FD8"/>
    <w:rsid w:val="00DB544D"/>
    <w:rsid w:val="00DB677A"/>
    <w:rsid w:val="00DB76DF"/>
    <w:rsid w:val="00DC673B"/>
    <w:rsid w:val="00DC6A7C"/>
    <w:rsid w:val="00DD18CE"/>
    <w:rsid w:val="00DE0ADE"/>
    <w:rsid w:val="00DE418E"/>
    <w:rsid w:val="00DF0B15"/>
    <w:rsid w:val="00DF11A6"/>
    <w:rsid w:val="00DF3211"/>
    <w:rsid w:val="00DF7848"/>
    <w:rsid w:val="00E00322"/>
    <w:rsid w:val="00E0296A"/>
    <w:rsid w:val="00E034F5"/>
    <w:rsid w:val="00E04C01"/>
    <w:rsid w:val="00E05B3C"/>
    <w:rsid w:val="00E05E01"/>
    <w:rsid w:val="00E11529"/>
    <w:rsid w:val="00E13215"/>
    <w:rsid w:val="00E154DC"/>
    <w:rsid w:val="00E16033"/>
    <w:rsid w:val="00E26052"/>
    <w:rsid w:val="00E278B5"/>
    <w:rsid w:val="00E301FA"/>
    <w:rsid w:val="00E361A2"/>
    <w:rsid w:val="00E44FF9"/>
    <w:rsid w:val="00E54D2D"/>
    <w:rsid w:val="00E60A89"/>
    <w:rsid w:val="00E60BE8"/>
    <w:rsid w:val="00E628FD"/>
    <w:rsid w:val="00E62AA4"/>
    <w:rsid w:val="00E663AF"/>
    <w:rsid w:val="00E674C5"/>
    <w:rsid w:val="00E70D31"/>
    <w:rsid w:val="00E73C59"/>
    <w:rsid w:val="00E7653D"/>
    <w:rsid w:val="00E818D7"/>
    <w:rsid w:val="00E82447"/>
    <w:rsid w:val="00E85FA1"/>
    <w:rsid w:val="00E9456E"/>
    <w:rsid w:val="00E95E6B"/>
    <w:rsid w:val="00E96232"/>
    <w:rsid w:val="00E97EFB"/>
    <w:rsid w:val="00EA1509"/>
    <w:rsid w:val="00EA1A43"/>
    <w:rsid w:val="00EA659D"/>
    <w:rsid w:val="00EB1329"/>
    <w:rsid w:val="00EB1A87"/>
    <w:rsid w:val="00EB2D31"/>
    <w:rsid w:val="00EC026D"/>
    <w:rsid w:val="00EC057F"/>
    <w:rsid w:val="00EC3D7F"/>
    <w:rsid w:val="00EC6713"/>
    <w:rsid w:val="00EE0185"/>
    <w:rsid w:val="00EE107A"/>
    <w:rsid w:val="00EE3128"/>
    <w:rsid w:val="00EE3F27"/>
    <w:rsid w:val="00EE61A4"/>
    <w:rsid w:val="00EE73F7"/>
    <w:rsid w:val="00EF3328"/>
    <w:rsid w:val="00F00FC1"/>
    <w:rsid w:val="00F0617F"/>
    <w:rsid w:val="00F12045"/>
    <w:rsid w:val="00F12268"/>
    <w:rsid w:val="00F12A20"/>
    <w:rsid w:val="00F15876"/>
    <w:rsid w:val="00F15996"/>
    <w:rsid w:val="00F16857"/>
    <w:rsid w:val="00F17B55"/>
    <w:rsid w:val="00F2096F"/>
    <w:rsid w:val="00F20C0E"/>
    <w:rsid w:val="00F220FA"/>
    <w:rsid w:val="00F36E45"/>
    <w:rsid w:val="00F42E7D"/>
    <w:rsid w:val="00F44C82"/>
    <w:rsid w:val="00F52C89"/>
    <w:rsid w:val="00F600D5"/>
    <w:rsid w:val="00F60755"/>
    <w:rsid w:val="00F60B73"/>
    <w:rsid w:val="00F63433"/>
    <w:rsid w:val="00F66E44"/>
    <w:rsid w:val="00F75B69"/>
    <w:rsid w:val="00F77A65"/>
    <w:rsid w:val="00F84813"/>
    <w:rsid w:val="00F85C2A"/>
    <w:rsid w:val="00F87746"/>
    <w:rsid w:val="00F91960"/>
    <w:rsid w:val="00F9772D"/>
    <w:rsid w:val="00FA179D"/>
    <w:rsid w:val="00FA2D55"/>
    <w:rsid w:val="00FA2E7B"/>
    <w:rsid w:val="00FA6454"/>
    <w:rsid w:val="00FA66FD"/>
    <w:rsid w:val="00FB4A7C"/>
    <w:rsid w:val="00FB7742"/>
    <w:rsid w:val="00FC266A"/>
    <w:rsid w:val="00FC31B1"/>
    <w:rsid w:val="00FC5FF5"/>
    <w:rsid w:val="00FC77D4"/>
    <w:rsid w:val="00FD22C7"/>
    <w:rsid w:val="00FE0272"/>
    <w:rsid w:val="00FE208F"/>
    <w:rsid w:val="00FE583C"/>
    <w:rsid w:val="00FE6013"/>
    <w:rsid w:val="00FE65AC"/>
    <w:rsid w:val="00FF1B81"/>
    <w:rsid w:val="00FF4B06"/>
    <w:rsid w:val="00FF4D5B"/>
    <w:rsid w:val="00FF7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8BA"/>
    <w:pPr>
      <w:widowControl w:val="0"/>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8869B8"/>
    <w:pPr>
      <w:keepNext/>
      <w:widowControl/>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jc w:val="center"/>
      <w:outlineLvl w:val="0"/>
    </w:pPr>
    <w:rPr>
      <w:rFonts w:eastAsia="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8728BA"/>
    <w:pPr>
      <w:widowControl/>
      <w:ind w:right="5102"/>
      <w:jc w:val="both"/>
    </w:pPr>
    <w:rPr>
      <w:sz w:val="28"/>
    </w:rPr>
  </w:style>
  <w:style w:type="character" w:customStyle="1" w:styleId="a4">
    <w:name w:val="Основной текст Знак"/>
    <w:basedOn w:val="a0"/>
    <w:link w:val="a3"/>
    <w:semiHidden/>
    <w:rsid w:val="008728BA"/>
    <w:rPr>
      <w:rFonts w:ascii="Times New Roman" w:eastAsia="Calibri" w:hAnsi="Times New Roman" w:cs="Times New Roman"/>
      <w:sz w:val="28"/>
      <w:szCs w:val="20"/>
      <w:lang w:eastAsia="ru-RU"/>
    </w:rPr>
  </w:style>
  <w:style w:type="paragraph" w:styleId="a5">
    <w:name w:val="Body Text Indent"/>
    <w:basedOn w:val="a"/>
    <w:link w:val="a6"/>
    <w:semiHidden/>
    <w:rsid w:val="008728BA"/>
    <w:pPr>
      <w:spacing w:line="360" w:lineRule="auto"/>
      <w:ind w:firstLine="720"/>
      <w:jc w:val="both"/>
    </w:pPr>
    <w:rPr>
      <w:sz w:val="28"/>
    </w:rPr>
  </w:style>
  <w:style w:type="character" w:customStyle="1" w:styleId="a6">
    <w:name w:val="Основной текст с отступом Знак"/>
    <w:basedOn w:val="a0"/>
    <w:link w:val="a5"/>
    <w:semiHidden/>
    <w:rsid w:val="008728BA"/>
    <w:rPr>
      <w:rFonts w:ascii="Times New Roman" w:eastAsia="Calibri" w:hAnsi="Times New Roman" w:cs="Times New Roman"/>
      <w:sz w:val="28"/>
      <w:szCs w:val="20"/>
      <w:lang w:eastAsia="ru-RU"/>
    </w:rPr>
  </w:style>
  <w:style w:type="paragraph" w:styleId="a7">
    <w:name w:val="Balloon Text"/>
    <w:basedOn w:val="a"/>
    <w:link w:val="a8"/>
    <w:uiPriority w:val="99"/>
    <w:semiHidden/>
    <w:unhideWhenUsed/>
    <w:rsid w:val="008728BA"/>
    <w:rPr>
      <w:rFonts w:ascii="Tahoma" w:hAnsi="Tahoma" w:cs="Tahoma"/>
      <w:sz w:val="16"/>
      <w:szCs w:val="16"/>
    </w:rPr>
  </w:style>
  <w:style w:type="character" w:customStyle="1" w:styleId="a8">
    <w:name w:val="Текст выноски Знак"/>
    <w:basedOn w:val="a0"/>
    <w:link w:val="a7"/>
    <w:uiPriority w:val="99"/>
    <w:semiHidden/>
    <w:rsid w:val="008728BA"/>
    <w:rPr>
      <w:rFonts w:ascii="Tahoma" w:eastAsia="Calibri" w:hAnsi="Tahoma" w:cs="Tahoma"/>
      <w:sz w:val="16"/>
      <w:szCs w:val="16"/>
      <w:lang w:eastAsia="ru-RU"/>
    </w:rPr>
  </w:style>
  <w:style w:type="paragraph" w:styleId="3">
    <w:name w:val="Body Text Indent 3"/>
    <w:basedOn w:val="a"/>
    <w:link w:val="30"/>
    <w:uiPriority w:val="99"/>
    <w:semiHidden/>
    <w:unhideWhenUsed/>
    <w:rsid w:val="008869B8"/>
    <w:pPr>
      <w:spacing w:after="120"/>
      <w:ind w:left="283"/>
    </w:pPr>
    <w:rPr>
      <w:sz w:val="16"/>
      <w:szCs w:val="16"/>
    </w:rPr>
  </w:style>
  <w:style w:type="character" w:customStyle="1" w:styleId="30">
    <w:name w:val="Основной текст с отступом 3 Знак"/>
    <w:basedOn w:val="a0"/>
    <w:link w:val="3"/>
    <w:uiPriority w:val="99"/>
    <w:semiHidden/>
    <w:rsid w:val="008869B8"/>
    <w:rPr>
      <w:rFonts w:ascii="Times New Roman" w:eastAsia="Calibri" w:hAnsi="Times New Roman" w:cs="Times New Roman"/>
      <w:sz w:val="16"/>
      <w:szCs w:val="16"/>
      <w:lang w:eastAsia="ru-RU"/>
    </w:rPr>
  </w:style>
  <w:style w:type="character" w:customStyle="1" w:styleId="10">
    <w:name w:val="Заголовок 1 Знак"/>
    <w:basedOn w:val="a0"/>
    <w:link w:val="1"/>
    <w:rsid w:val="008869B8"/>
    <w:rPr>
      <w:rFonts w:ascii="Times New Roman" w:eastAsia="Times New Roman" w:hAnsi="Times New Roman" w:cs="Times New Roman"/>
      <w:sz w:val="32"/>
      <w:szCs w:val="32"/>
      <w:lang w:eastAsia="ru-RU"/>
    </w:rPr>
  </w:style>
  <w:style w:type="paragraph" w:styleId="a9">
    <w:name w:val="header"/>
    <w:basedOn w:val="a"/>
    <w:link w:val="aa"/>
    <w:unhideWhenUsed/>
    <w:rsid w:val="00CD5983"/>
    <w:pPr>
      <w:tabs>
        <w:tab w:val="center" w:pos="4677"/>
        <w:tab w:val="right" w:pos="9355"/>
      </w:tabs>
    </w:pPr>
  </w:style>
  <w:style w:type="character" w:customStyle="1" w:styleId="aa">
    <w:name w:val="Верхний колонтитул Знак"/>
    <w:basedOn w:val="a0"/>
    <w:link w:val="a9"/>
    <w:rsid w:val="00CD5983"/>
    <w:rPr>
      <w:rFonts w:ascii="Times New Roman" w:eastAsia="Calibri" w:hAnsi="Times New Roman" w:cs="Times New Roman"/>
      <w:sz w:val="20"/>
      <w:szCs w:val="20"/>
      <w:lang w:eastAsia="ru-RU"/>
    </w:rPr>
  </w:style>
  <w:style w:type="paragraph" w:styleId="ab">
    <w:name w:val="footer"/>
    <w:basedOn w:val="a"/>
    <w:link w:val="ac"/>
    <w:unhideWhenUsed/>
    <w:rsid w:val="00CD5983"/>
    <w:pPr>
      <w:tabs>
        <w:tab w:val="center" w:pos="4677"/>
        <w:tab w:val="right" w:pos="9355"/>
      </w:tabs>
    </w:pPr>
  </w:style>
  <w:style w:type="character" w:customStyle="1" w:styleId="ac">
    <w:name w:val="Нижний колонтитул Знак"/>
    <w:basedOn w:val="a0"/>
    <w:link w:val="ab"/>
    <w:rsid w:val="00CD5983"/>
    <w:rPr>
      <w:rFonts w:ascii="Times New Roman" w:eastAsia="Calibri" w:hAnsi="Times New Roman" w:cs="Times New Roman"/>
      <w:sz w:val="20"/>
      <w:szCs w:val="20"/>
      <w:lang w:eastAsia="ru-RU"/>
    </w:rPr>
  </w:style>
  <w:style w:type="paragraph" w:styleId="ad">
    <w:name w:val="No Spacing"/>
    <w:link w:val="ae"/>
    <w:uiPriority w:val="1"/>
    <w:qFormat/>
    <w:rsid w:val="009E2138"/>
    <w:pPr>
      <w:spacing w:after="0" w:line="240" w:lineRule="auto"/>
    </w:pPr>
  </w:style>
  <w:style w:type="paragraph" w:customStyle="1" w:styleId="ConsPlusNormal">
    <w:name w:val="ConsPlusNormal"/>
    <w:rsid w:val="00762F41"/>
    <w:pPr>
      <w:widowControl w:val="0"/>
      <w:autoSpaceDE w:val="0"/>
      <w:autoSpaceDN w:val="0"/>
      <w:spacing w:after="0" w:line="240" w:lineRule="auto"/>
    </w:pPr>
    <w:rPr>
      <w:rFonts w:ascii="Calibri" w:eastAsia="Times New Roman" w:hAnsi="Calibri" w:cs="Calibri"/>
      <w:szCs w:val="20"/>
      <w:lang w:eastAsia="ru-RU"/>
    </w:rPr>
  </w:style>
  <w:style w:type="paragraph" w:customStyle="1" w:styleId="af">
    <w:name w:val="Таблицы (моноширинный)"/>
    <w:basedOn w:val="a"/>
    <w:next w:val="a"/>
    <w:uiPriority w:val="99"/>
    <w:rsid w:val="0000720F"/>
    <w:pPr>
      <w:autoSpaceDE w:val="0"/>
      <w:autoSpaceDN w:val="0"/>
      <w:adjustRightInd w:val="0"/>
      <w:jc w:val="both"/>
    </w:pPr>
    <w:rPr>
      <w:rFonts w:ascii="Courier New" w:eastAsiaTheme="minorEastAsia" w:hAnsi="Courier New" w:cs="Courier New"/>
      <w:sz w:val="24"/>
      <w:szCs w:val="24"/>
    </w:rPr>
  </w:style>
  <w:style w:type="paragraph" w:customStyle="1" w:styleId="formattext">
    <w:name w:val="formattext"/>
    <w:basedOn w:val="a"/>
    <w:rsid w:val="00467948"/>
    <w:pPr>
      <w:widowControl/>
      <w:spacing w:before="100" w:beforeAutospacing="1" w:after="100" w:afterAutospacing="1"/>
    </w:pPr>
    <w:rPr>
      <w:rFonts w:eastAsia="Times New Roman"/>
      <w:sz w:val="24"/>
      <w:szCs w:val="24"/>
    </w:rPr>
  </w:style>
  <w:style w:type="paragraph" w:styleId="af0">
    <w:name w:val="List Paragraph"/>
    <w:basedOn w:val="a"/>
    <w:uiPriority w:val="34"/>
    <w:qFormat/>
    <w:rsid w:val="001D309E"/>
    <w:pPr>
      <w:ind w:left="720"/>
      <w:contextualSpacing/>
    </w:pPr>
  </w:style>
  <w:style w:type="table" w:styleId="af1">
    <w:name w:val="Table Grid"/>
    <w:basedOn w:val="a1"/>
    <w:uiPriority w:val="59"/>
    <w:rsid w:val="00926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483CE5"/>
    <w:rPr>
      <w:color w:val="0000FF" w:themeColor="hyperlink"/>
      <w:u w:val="single"/>
    </w:rPr>
  </w:style>
  <w:style w:type="character" w:styleId="af3">
    <w:name w:val="footnote reference"/>
    <w:basedOn w:val="a0"/>
    <w:uiPriority w:val="99"/>
    <w:semiHidden/>
    <w:unhideWhenUsed/>
    <w:rsid w:val="00FA6454"/>
    <w:rPr>
      <w:vertAlign w:val="superscript"/>
    </w:rPr>
  </w:style>
  <w:style w:type="character" w:styleId="af4">
    <w:name w:val="page number"/>
    <w:basedOn w:val="a0"/>
    <w:rsid w:val="004E084F"/>
  </w:style>
  <w:style w:type="paragraph" w:styleId="af5">
    <w:name w:val="footnote text"/>
    <w:basedOn w:val="a"/>
    <w:link w:val="af6"/>
    <w:uiPriority w:val="99"/>
    <w:semiHidden/>
    <w:unhideWhenUsed/>
    <w:rsid w:val="004E084F"/>
    <w:pPr>
      <w:widowControl/>
    </w:pPr>
    <w:rPr>
      <w:rFonts w:eastAsia="Times New Roman"/>
    </w:rPr>
  </w:style>
  <w:style w:type="character" w:customStyle="1" w:styleId="af6">
    <w:name w:val="Текст сноски Знак"/>
    <w:basedOn w:val="a0"/>
    <w:link w:val="af5"/>
    <w:uiPriority w:val="99"/>
    <w:semiHidden/>
    <w:rsid w:val="004E084F"/>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CB1777"/>
    <w:pPr>
      <w:spacing w:after="120" w:line="480" w:lineRule="auto"/>
    </w:pPr>
  </w:style>
  <w:style w:type="character" w:customStyle="1" w:styleId="20">
    <w:name w:val="Основной текст 2 Знак"/>
    <w:basedOn w:val="a0"/>
    <w:link w:val="2"/>
    <w:uiPriority w:val="99"/>
    <w:semiHidden/>
    <w:rsid w:val="00CB1777"/>
    <w:rPr>
      <w:rFonts w:ascii="Times New Roman" w:eastAsia="Calibri" w:hAnsi="Times New Roman" w:cs="Times New Roman"/>
      <w:sz w:val="20"/>
      <w:szCs w:val="20"/>
      <w:lang w:eastAsia="ru-RU"/>
    </w:rPr>
  </w:style>
  <w:style w:type="paragraph" w:customStyle="1" w:styleId="Iniiaiieoaeno2">
    <w:name w:val="Iniiaiie oaeno 2"/>
    <w:basedOn w:val="a"/>
    <w:rsid w:val="00DE0ADE"/>
    <w:pPr>
      <w:widowControl/>
      <w:tabs>
        <w:tab w:val="left" w:pos="7938"/>
      </w:tabs>
      <w:autoSpaceDE w:val="0"/>
      <w:autoSpaceDN w:val="0"/>
      <w:adjustRightInd w:val="0"/>
      <w:jc w:val="both"/>
    </w:pPr>
    <w:rPr>
      <w:rFonts w:eastAsia="Times New Roman"/>
      <w:sz w:val="28"/>
      <w:szCs w:val="28"/>
    </w:rPr>
  </w:style>
  <w:style w:type="paragraph" w:customStyle="1" w:styleId="Default">
    <w:name w:val="Default"/>
    <w:rsid w:val="00502CD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e">
    <w:name w:val="Без интервала Знак"/>
    <w:link w:val="ad"/>
    <w:uiPriority w:val="1"/>
    <w:locked/>
    <w:rsid w:val="008030D0"/>
  </w:style>
  <w:style w:type="character" w:styleId="af7">
    <w:name w:val="Placeholder Text"/>
    <w:uiPriority w:val="99"/>
    <w:semiHidden/>
    <w:rsid w:val="008A5C7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8BA"/>
    <w:pPr>
      <w:widowControl w:val="0"/>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8869B8"/>
    <w:pPr>
      <w:keepNext/>
      <w:widowControl/>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jc w:val="center"/>
      <w:outlineLvl w:val="0"/>
    </w:pPr>
    <w:rPr>
      <w:rFonts w:eastAsia="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8728BA"/>
    <w:pPr>
      <w:widowControl/>
      <w:ind w:right="5102"/>
      <w:jc w:val="both"/>
    </w:pPr>
    <w:rPr>
      <w:sz w:val="28"/>
    </w:rPr>
  </w:style>
  <w:style w:type="character" w:customStyle="1" w:styleId="a4">
    <w:name w:val="Основной текст Знак"/>
    <w:basedOn w:val="a0"/>
    <w:link w:val="a3"/>
    <w:semiHidden/>
    <w:rsid w:val="008728BA"/>
    <w:rPr>
      <w:rFonts w:ascii="Times New Roman" w:eastAsia="Calibri" w:hAnsi="Times New Roman" w:cs="Times New Roman"/>
      <w:sz w:val="28"/>
      <w:szCs w:val="20"/>
      <w:lang w:eastAsia="ru-RU"/>
    </w:rPr>
  </w:style>
  <w:style w:type="paragraph" w:styleId="a5">
    <w:name w:val="Body Text Indent"/>
    <w:basedOn w:val="a"/>
    <w:link w:val="a6"/>
    <w:semiHidden/>
    <w:rsid w:val="008728BA"/>
    <w:pPr>
      <w:spacing w:line="360" w:lineRule="auto"/>
      <w:ind w:firstLine="720"/>
      <w:jc w:val="both"/>
    </w:pPr>
    <w:rPr>
      <w:sz w:val="28"/>
    </w:rPr>
  </w:style>
  <w:style w:type="character" w:customStyle="1" w:styleId="a6">
    <w:name w:val="Основной текст с отступом Знак"/>
    <w:basedOn w:val="a0"/>
    <w:link w:val="a5"/>
    <w:semiHidden/>
    <w:rsid w:val="008728BA"/>
    <w:rPr>
      <w:rFonts w:ascii="Times New Roman" w:eastAsia="Calibri" w:hAnsi="Times New Roman" w:cs="Times New Roman"/>
      <w:sz w:val="28"/>
      <w:szCs w:val="20"/>
      <w:lang w:eastAsia="ru-RU"/>
    </w:rPr>
  </w:style>
  <w:style w:type="paragraph" w:styleId="a7">
    <w:name w:val="Balloon Text"/>
    <w:basedOn w:val="a"/>
    <w:link w:val="a8"/>
    <w:uiPriority w:val="99"/>
    <w:semiHidden/>
    <w:unhideWhenUsed/>
    <w:rsid w:val="008728BA"/>
    <w:rPr>
      <w:rFonts w:ascii="Tahoma" w:hAnsi="Tahoma" w:cs="Tahoma"/>
      <w:sz w:val="16"/>
      <w:szCs w:val="16"/>
    </w:rPr>
  </w:style>
  <w:style w:type="character" w:customStyle="1" w:styleId="a8">
    <w:name w:val="Текст выноски Знак"/>
    <w:basedOn w:val="a0"/>
    <w:link w:val="a7"/>
    <w:uiPriority w:val="99"/>
    <w:semiHidden/>
    <w:rsid w:val="008728BA"/>
    <w:rPr>
      <w:rFonts w:ascii="Tahoma" w:eastAsia="Calibri" w:hAnsi="Tahoma" w:cs="Tahoma"/>
      <w:sz w:val="16"/>
      <w:szCs w:val="16"/>
      <w:lang w:eastAsia="ru-RU"/>
    </w:rPr>
  </w:style>
  <w:style w:type="paragraph" w:styleId="3">
    <w:name w:val="Body Text Indent 3"/>
    <w:basedOn w:val="a"/>
    <w:link w:val="30"/>
    <w:uiPriority w:val="99"/>
    <w:semiHidden/>
    <w:unhideWhenUsed/>
    <w:rsid w:val="008869B8"/>
    <w:pPr>
      <w:spacing w:after="120"/>
      <w:ind w:left="283"/>
    </w:pPr>
    <w:rPr>
      <w:sz w:val="16"/>
      <w:szCs w:val="16"/>
    </w:rPr>
  </w:style>
  <w:style w:type="character" w:customStyle="1" w:styleId="30">
    <w:name w:val="Основной текст с отступом 3 Знак"/>
    <w:basedOn w:val="a0"/>
    <w:link w:val="3"/>
    <w:uiPriority w:val="99"/>
    <w:semiHidden/>
    <w:rsid w:val="008869B8"/>
    <w:rPr>
      <w:rFonts w:ascii="Times New Roman" w:eastAsia="Calibri" w:hAnsi="Times New Roman" w:cs="Times New Roman"/>
      <w:sz w:val="16"/>
      <w:szCs w:val="16"/>
      <w:lang w:eastAsia="ru-RU"/>
    </w:rPr>
  </w:style>
  <w:style w:type="character" w:customStyle="1" w:styleId="10">
    <w:name w:val="Заголовок 1 Знак"/>
    <w:basedOn w:val="a0"/>
    <w:link w:val="1"/>
    <w:rsid w:val="008869B8"/>
    <w:rPr>
      <w:rFonts w:ascii="Times New Roman" w:eastAsia="Times New Roman" w:hAnsi="Times New Roman" w:cs="Times New Roman"/>
      <w:sz w:val="32"/>
      <w:szCs w:val="32"/>
      <w:lang w:eastAsia="ru-RU"/>
    </w:rPr>
  </w:style>
  <w:style w:type="paragraph" w:styleId="a9">
    <w:name w:val="header"/>
    <w:basedOn w:val="a"/>
    <w:link w:val="aa"/>
    <w:unhideWhenUsed/>
    <w:rsid w:val="00CD5983"/>
    <w:pPr>
      <w:tabs>
        <w:tab w:val="center" w:pos="4677"/>
        <w:tab w:val="right" w:pos="9355"/>
      </w:tabs>
    </w:pPr>
  </w:style>
  <w:style w:type="character" w:customStyle="1" w:styleId="aa">
    <w:name w:val="Верхний колонтитул Знак"/>
    <w:basedOn w:val="a0"/>
    <w:link w:val="a9"/>
    <w:rsid w:val="00CD5983"/>
    <w:rPr>
      <w:rFonts w:ascii="Times New Roman" w:eastAsia="Calibri" w:hAnsi="Times New Roman" w:cs="Times New Roman"/>
      <w:sz w:val="20"/>
      <w:szCs w:val="20"/>
      <w:lang w:eastAsia="ru-RU"/>
    </w:rPr>
  </w:style>
  <w:style w:type="paragraph" w:styleId="ab">
    <w:name w:val="footer"/>
    <w:basedOn w:val="a"/>
    <w:link w:val="ac"/>
    <w:unhideWhenUsed/>
    <w:rsid w:val="00CD5983"/>
    <w:pPr>
      <w:tabs>
        <w:tab w:val="center" w:pos="4677"/>
        <w:tab w:val="right" w:pos="9355"/>
      </w:tabs>
    </w:pPr>
  </w:style>
  <w:style w:type="character" w:customStyle="1" w:styleId="ac">
    <w:name w:val="Нижний колонтитул Знак"/>
    <w:basedOn w:val="a0"/>
    <w:link w:val="ab"/>
    <w:rsid w:val="00CD5983"/>
    <w:rPr>
      <w:rFonts w:ascii="Times New Roman" w:eastAsia="Calibri" w:hAnsi="Times New Roman" w:cs="Times New Roman"/>
      <w:sz w:val="20"/>
      <w:szCs w:val="20"/>
      <w:lang w:eastAsia="ru-RU"/>
    </w:rPr>
  </w:style>
  <w:style w:type="paragraph" w:styleId="ad">
    <w:name w:val="No Spacing"/>
    <w:link w:val="ae"/>
    <w:uiPriority w:val="1"/>
    <w:qFormat/>
    <w:rsid w:val="009E2138"/>
    <w:pPr>
      <w:spacing w:after="0" w:line="240" w:lineRule="auto"/>
    </w:pPr>
  </w:style>
  <w:style w:type="paragraph" w:customStyle="1" w:styleId="ConsPlusNormal">
    <w:name w:val="ConsPlusNormal"/>
    <w:rsid w:val="00762F41"/>
    <w:pPr>
      <w:widowControl w:val="0"/>
      <w:autoSpaceDE w:val="0"/>
      <w:autoSpaceDN w:val="0"/>
      <w:spacing w:after="0" w:line="240" w:lineRule="auto"/>
    </w:pPr>
    <w:rPr>
      <w:rFonts w:ascii="Calibri" w:eastAsia="Times New Roman" w:hAnsi="Calibri" w:cs="Calibri"/>
      <w:szCs w:val="20"/>
      <w:lang w:eastAsia="ru-RU"/>
    </w:rPr>
  </w:style>
  <w:style w:type="paragraph" w:customStyle="1" w:styleId="af">
    <w:name w:val="Таблицы (моноширинный)"/>
    <w:basedOn w:val="a"/>
    <w:next w:val="a"/>
    <w:uiPriority w:val="99"/>
    <w:rsid w:val="0000720F"/>
    <w:pPr>
      <w:autoSpaceDE w:val="0"/>
      <w:autoSpaceDN w:val="0"/>
      <w:adjustRightInd w:val="0"/>
      <w:jc w:val="both"/>
    </w:pPr>
    <w:rPr>
      <w:rFonts w:ascii="Courier New" w:eastAsiaTheme="minorEastAsia" w:hAnsi="Courier New" w:cs="Courier New"/>
      <w:sz w:val="24"/>
      <w:szCs w:val="24"/>
    </w:rPr>
  </w:style>
  <w:style w:type="paragraph" w:customStyle="1" w:styleId="formattext">
    <w:name w:val="formattext"/>
    <w:basedOn w:val="a"/>
    <w:rsid w:val="00467948"/>
    <w:pPr>
      <w:widowControl/>
      <w:spacing w:before="100" w:beforeAutospacing="1" w:after="100" w:afterAutospacing="1"/>
    </w:pPr>
    <w:rPr>
      <w:rFonts w:eastAsia="Times New Roman"/>
      <w:sz w:val="24"/>
      <w:szCs w:val="24"/>
    </w:rPr>
  </w:style>
  <w:style w:type="paragraph" w:styleId="af0">
    <w:name w:val="List Paragraph"/>
    <w:basedOn w:val="a"/>
    <w:uiPriority w:val="34"/>
    <w:qFormat/>
    <w:rsid w:val="001D309E"/>
    <w:pPr>
      <w:ind w:left="720"/>
      <w:contextualSpacing/>
    </w:pPr>
  </w:style>
  <w:style w:type="table" w:styleId="af1">
    <w:name w:val="Table Grid"/>
    <w:basedOn w:val="a1"/>
    <w:uiPriority w:val="59"/>
    <w:rsid w:val="00926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483CE5"/>
    <w:rPr>
      <w:color w:val="0000FF" w:themeColor="hyperlink"/>
      <w:u w:val="single"/>
    </w:rPr>
  </w:style>
  <w:style w:type="character" w:styleId="af3">
    <w:name w:val="footnote reference"/>
    <w:basedOn w:val="a0"/>
    <w:uiPriority w:val="99"/>
    <w:semiHidden/>
    <w:unhideWhenUsed/>
    <w:rsid w:val="00FA6454"/>
    <w:rPr>
      <w:vertAlign w:val="superscript"/>
    </w:rPr>
  </w:style>
  <w:style w:type="character" w:styleId="af4">
    <w:name w:val="page number"/>
    <w:basedOn w:val="a0"/>
    <w:rsid w:val="004E084F"/>
  </w:style>
  <w:style w:type="paragraph" w:styleId="af5">
    <w:name w:val="footnote text"/>
    <w:basedOn w:val="a"/>
    <w:link w:val="af6"/>
    <w:uiPriority w:val="99"/>
    <w:semiHidden/>
    <w:unhideWhenUsed/>
    <w:rsid w:val="004E084F"/>
    <w:pPr>
      <w:widowControl/>
    </w:pPr>
    <w:rPr>
      <w:rFonts w:eastAsia="Times New Roman"/>
    </w:rPr>
  </w:style>
  <w:style w:type="character" w:customStyle="1" w:styleId="af6">
    <w:name w:val="Текст сноски Знак"/>
    <w:basedOn w:val="a0"/>
    <w:link w:val="af5"/>
    <w:uiPriority w:val="99"/>
    <w:semiHidden/>
    <w:rsid w:val="004E084F"/>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CB1777"/>
    <w:pPr>
      <w:spacing w:after="120" w:line="480" w:lineRule="auto"/>
    </w:pPr>
  </w:style>
  <w:style w:type="character" w:customStyle="1" w:styleId="20">
    <w:name w:val="Основной текст 2 Знак"/>
    <w:basedOn w:val="a0"/>
    <w:link w:val="2"/>
    <w:uiPriority w:val="99"/>
    <w:semiHidden/>
    <w:rsid w:val="00CB1777"/>
    <w:rPr>
      <w:rFonts w:ascii="Times New Roman" w:eastAsia="Calibri" w:hAnsi="Times New Roman" w:cs="Times New Roman"/>
      <w:sz w:val="20"/>
      <w:szCs w:val="20"/>
      <w:lang w:eastAsia="ru-RU"/>
    </w:rPr>
  </w:style>
  <w:style w:type="paragraph" w:customStyle="1" w:styleId="Iniiaiieoaeno2">
    <w:name w:val="Iniiaiie oaeno 2"/>
    <w:basedOn w:val="a"/>
    <w:rsid w:val="00DE0ADE"/>
    <w:pPr>
      <w:widowControl/>
      <w:tabs>
        <w:tab w:val="left" w:pos="7938"/>
      </w:tabs>
      <w:autoSpaceDE w:val="0"/>
      <w:autoSpaceDN w:val="0"/>
      <w:adjustRightInd w:val="0"/>
      <w:jc w:val="both"/>
    </w:pPr>
    <w:rPr>
      <w:rFonts w:eastAsia="Times New Roman"/>
      <w:sz w:val="28"/>
      <w:szCs w:val="28"/>
    </w:rPr>
  </w:style>
  <w:style w:type="paragraph" w:customStyle="1" w:styleId="Default">
    <w:name w:val="Default"/>
    <w:rsid w:val="00502CD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e">
    <w:name w:val="Без интервала Знак"/>
    <w:link w:val="ad"/>
    <w:uiPriority w:val="1"/>
    <w:locked/>
    <w:rsid w:val="008030D0"/>
  </w:style>
  <w:style w:type="character" w:styleId="af7">
    <w:name w:val="Placeholder Text"/>
    <w:uiPriority w:val="99"/>
    <w:semiHidden/>
    <w:rsid w:val="008A5C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9476">
      <w:bodyDiv w:val="1"/>
      <w:marLeft w:val="0"/>
      <w:marRight w:val="0"/>
      <w:marTop w:val="0"/>
      <w:marBottom w:val="0"/>
      <w:divBdr>
        <w:top w:val="none" w:sz="0" w:space="0" w:color="auto"/>
        <w:left w:val="none" w:sz="0" w:space="0" w:color="auto"/>
        <w:bottom w:val="none" w:sz="0" w:space="0" w:color="auto"/>
        <w:right w:val="none" w:sz="0" w:space="0" w:color="auto"/>
      </w:divBdr>
    </w:div>
    <w:div w:id="43870198">
      <w:bodyDiv w:val="1"/>
      <w:marLeft w:val="0"/>
      <w:marRight w:val="0"/>
      <w:marTop w:val="0"/>
      <w:marBottom w:val="0"/>
      <w:divBdr>
        <w:top w:val="none" w:sz="0" w:space="0" w:color="auto"/>
        <w:left w:val="none" w:sz="0" w:space="0" w:color="auto"/>
        <w:bottom w:val="none" w:sz="0" w:space="0" w:color="auto"/>
        <w:right w:val="none" w:sz="0" w:space="0" w:color="auto"/>
      </w:divBdr>
    </w:div>
    <w:div w:id="93093696">
      <w:bodyDiv w:val="1"/>
      <w:marLeft w:val="0"/>
      <w:marRight w:val="0"/>
      <w:marTop w:val="0"/>
      <w:marBottom w:val="0"/>
      <w:divBdr>
        <w:top w:val="none" w:sz="0" w:space="0" w:color="auto"/>
        <w:left w:val="none" w:sz="0" w:space="0" w:color="auto"/>
        <w:bottom w:val="none" w:sz="0" w:space="0" w:color="auto"/>
        <w:right w:val="none" w:sz="0" w:space="0" w:color="auto"/>
      </w:divBdr>
    </w:div>
    <w:div w:id="106236183">
      <w:bodyDiv w:val="1"/>
      <w:marLeft w:val="0"/>
      <w:marRight w:val="0"/>
      <w:marTop w:val="0"/>
      <w:marBottom w:val="0"/>
      <w:divBdr>
        <w:top w:val="none" w:sz="0" w:space="0" w:color="auto"/>
        <w:left w:val="none" w:sz="0" w:space="0" w:color="auto"/>
        <w:bottom w:val="none" w:sz="0" w:space="0" w:color="auto"/>
        <w:right w:val="none" w:sz="0" w:space="0" w:color="auto"/>
      </w:divBdr>
    </w:div>
    <w:div w:id="135921939">
      <w:bodyDiv w:val="1"/>
      <w:marLeft w:val="0"/>
      <w:marRight w:val="0"/>
      <w:marTop w:val="0"/>
      <w:marBottom w:val="0"/>
      <w:divBdr>
        <w:top w:val="none" w:sz="0" w:space="0" w:color="auto"/>
        <w:left w:val="none" w:sz="0" w:space="0" w:color="auto"/>
        <w:bottom w:val="none" w:sz="0" w:space="0" w:color="auto"/>
        <w:right w:val="none" w:sz="0" w:space="0" w:color="auto"/>
      </w:divBdr>
    </w:div>
    <w:div w:id="166947944">
      <w:bodyDiv w:val="1"/>
      <w:marLeft w:val="0"/>
      <w:marRight w:val="0"/>
      <w:marTop w:val="0"/>
      <w:marBottom w:val="0"/>
      <w:divBdr>
        <w:top w:val="none" w:sz="0" w:space="0" w:color="auto"/>
        <w:left w:val="none" w:sz="0" w:space="0" w:color="auto"/>
        <w:bottom w:val="none" w:sz="0" w:space="0" w:color="auto"/>
        <w:right w:val="none" w:sz="0" w:space="0" w:color="auto"/>
      </w:divBdr>
    </w:div>
    <w:div w:id="180750570">
      <w:bodyDiv w:val="1"/>
      <w:marLeft w:val="0"/>
      <w:marRight w:val="0"/>
      <w:marTop w:val="0"/>
      <w:marBottom w:val="0"/>
      <w:divBdr>
        <w:top w:val="none" w:sz="0" w:space="0" w:color="auto"/>
        <w:left w:val="none" w:sz="0" w:space="0" w:color="auto"/>
        <w:bottom w:val="none" w:sz="0" w:space="0" w:color="auto"/>
        <w:right w:val="none" w:sz="0" w:space="0" w:color="auto"/>
      </w:divBdr>
    </w:div>
    <w:div w:id="187915966">
      <w:bodyDiv w:val="1"/>
      <w:marLeft w:val="0"/>
      <w:marRight w:val="0"/>
      <w:marTop w:val="0"/>
      <w:marBottom w:val="0"/>
      <w:divBdr>
        <w:top w:val="none" w:sz="0" w:space="0" w:color="auto"/>
        <w:left w:val="none" w:sz="0" w:space="0" w:color="auto"/>
        <w:bottom w:val="none" w:sz="0" w:space="0" w:color="auto"/>
        <w:right w:val="none" w:sz="0" w:space="0" w:color="auto"/>
      </w:divBdr>
    </w:div>
    <w:div w:id="221985400">
      <w:bodyDiv w:val="1"/>
      <w:marLeft w:val="0"/>
      <w:marRight w:val="0"/>
      <w:marTop w:val="0"/>
      <w:marBottom w:val="0"/>
      <w:divBdr>
        <w:top w:val="none" w:sz="0" w:space="0" w:color="auto"/>
        <w:left w:val="none" w:sz="0" w:space="0" w:color="auto"/>
        <w:bottom w:val="none" w:sz="0" w:space="0" w:color="auto"/>
        <w:right w:val="none" w:sz="0" w:space="0" w:color="auto"/>
      </w:divBdr>
    </w:div>
    <w:div w:id="255555283">
      <w:bodyDiv w:val="1"/>
      <w:marLeft w:val="0"/>
      <w:marRight w:val="0"/>
      <w:marTop w:val="0"/>
      <w:marBottom w:val="0"/>
      <w:divBdr>
        <w:top w:val="none" w:sz="0" w:space="0" w:color="auto"/>
        <w:left w:val="none" w:sz="0" w:space="0" w:color="auto"/>
        <w:bottom w:val="none" w:sz="0" w:space="0" w:color="auto"/>
        <w:right w:val="none" w:sz="0" w:space="0" w:color="auto"/>
      </w:divBdr>
    </w:div>
    <w:div w:id="334773138">
      <w:bodyDiv w:val="1"/>
      <w:marLeft w:val="0"/>
      <w:marRight w:val="0"/>
      <w:marTop w:val="0"/>
      <w:marBottom w:val="0"/>
      <w:divBdr>
        <w:top w:val="none" w:sz="0" w:space="0" w:color="auto"/>
        <w:left w:val="none" w:sz="0" w:space="0" w:color="auto"/>
        <w:bottom w:val="none" w:sz="0" w:space="0" w:color="auto"/>
        <w:right w:val="none" w:sz="0" w:space="0" w:color="auto"/>
      </w:divBdr>
    </w:div>
    <w:div w:id="342822853">
      <w:bodyDiv w:val="1"/>
      <w:marLeft w:val="0"/>
      <w:marRight w:val="0"/>
      <w:marTop w:val="0"/>
      <w:marBottom w:val="0"/>
      <w:divBdr>
        <w:top w:val="none" w:sz="0" w:space="0" w:color="auto"/>
        <w:left w:val="none" w:sz="0" w:space="0" w:color="auto"/>
        <w:bottom w:val="none" w:sz="0" w:space="0" w:color="auto"/>
        <w:right w:val="none" w:sz="0" w:space="0" w:color="auto"/>
      </w:divBdr>
    </w:div>
    <w:div w:id="384529930">
      <w:bodyDiv w:val="1"/>
      <w:marLeft w:val="0"/>
      <w:marRight w:val="0"/>
      <w:marTop w:val="0"/>
      <w:marBottom w:val="0"/>
      <w:divBdr>
        <w:top w:val="none" w:sz="0" w:space="0" w:color="auto"/>
        <w:left w:val="none" w:sz="0" w:space="0" w:color="auto"/>
        <w:bottom w:val="none" w:sz="0" w:space="0" w:color="auto"/>
        <w:right w:val="none" w:sz="0" w:space="0" w:color="auto"/>
      </w:divBdr>
    </w:div>
    <w:div w:id="444038270">
      <w:bodyDiv w:val="1"/>
      <w:marLeft w:val="0"/>
      <w:marRight w:val="0"/>
      <w:marTop w:val="0"/>
      <w:marBottom w:val="0"/>
      <w:divBdr>
        <w:top w:val="none" w:sz="0" w:space="0" w:color="auto"/>
        <w:left w:val="none" w:sz="0" w:space="0" w:color="auto"/>
        <w:bottom w:val="none" w:sz="0" w:space="0" w:color="auto"/>
        <w:right w:val="none" w:sz="0" w:space="0" w:color="auto"/>
      </w:divBdr>
    </w:div>
    <w:div w:id="498734155">
      <w:bodyDiv w:val="1"/>
      <w:marLeft w:val="0"/>
      <w:marRight w:val="0"/>
      <w:marTop w:val="0"/>
      <w:marBottom w:val="0"/>
      <w:divBdr>
        <w:top w:val="none" w:sz="0" w:space="0" w:color="auto"/>
        <w:left w:val="none" w:sz="0" w:space="0" w:color="auto"/>
        <w:bottom w:val="none" w:sz="0" w:space="0" w:color="auto"/>
        <w:right w:val="none" w:sz="0" w:space="0" w:color="auto"/>
      </w:divBdr>
    </w:div>
    <w:div w:id="503937723">
      <w:bodyDiv w:val="1"/>
      <w:marLeft w:val="0"/>
      <w:marRight w:val="0"/>
      <w:marTop w:val="0"/>
      <w:marBottom w:val="0"/>
      <w:divBdr>
        <w:top w:val="none" w:sz="0" w:space="0" w:color="auto"/>
        <w:left w:val="none" w:sz="0" w:space="0" w:color="auto"/>
        <w:bottom w:val="none" w:sz="0" w:space="0" w:color="auto"/>
        <w:right w:val="none" w:sz="0" w:space="0" w:color="auto"/>
      </w:divBdr>
    </w:div>
    <w:div w:id="528614830">
      <w:bodyDiv w:val="1"/>
      <w:marLeft w:val="0"/>
      <w:marRight w:val="0"/>
      <w:marTop w:val="0"/>
      <w:marBottom w:val="0"/>
      <w:divBdr>
        <w:top w:val="none" w:sz="0" w:space="0" w:color="auto"/>
        <w:left w:val="none" w:sz="0" w:space="0" w:color="auto"/>
        <w:bottom w:val="none" w:sz="0" w:space="0" w:color="auto"/>
        <w:right w:val="none" w:sz="0" w:space="0" w:color="auto"/>
      </w:divBdr>
    </w:div>
    <w:div w:id="535898126">
      <w:bodyDiv w:val="1"/>
      <w:marLeft w:val="0"/>
      <w:marRight w:val="0"/>
      <w:marTop w:val="0"/>
      <w:marBottom w:val="0"/>
      <w:divBdr>
        <w:top w:val="none" w:sz="0" w:space="0" w:color="auto"/>
        <w:left w:val="none" w:sz="0" w:space="0" w:color="auto"/>
        <w:bottom w:val="none" w:sz="0" w:space="0" w:color="auto"/>
        <w:right w:val="none" w:sz="0" w:space="0" w:color="auto"/>
      </w:divBdr>
    </w:div>
    <w:div w:id="553468178">
      <w:bodyDiv w:val="1"/>
      <w:marLeft w:val="0"/>
      <w:marRight w:val="0"/>
      <w:marTop w:val="0"/>
      <w:marBottom w:val="0"/>
      <w:divBdr>
        <w:top w:val="none" w:sz="0" w:space="0" w:color="auto"/>
        <w:left w:val="none" w:sz="0" w:space="0" w:color="auto"/>
        <w:bottom w:val="none" w:sz="0" w:space="0" w:color="auto"/>
        <w:right w:val="none" w:sz="0" w:space="0" w:color="auto"/>
      </w:divBdr>
    </w:div>
    <w:div w:id="560214608">
      <w:bodyDiv w:val="1"/>
      <w:marLeft w:val="0"/>
      <w:marRight w:val="0"/>
      <w:marTop w:val="0"/>
      <w:marBottom w:val="0"/>
      <w:divBdr>
        <w:top w:val="none" w:sz="0" w:space="0" w:color="auto"/>
        <w:left w:val="none" w:sz="0" w:space="0" w:color="auto"/>
        <w:bottom w:val="none" w:sz="0" w:space="0" w:color="auto"/>
        <w:right w:val="none" w:sz="0" w:space="0" w:color="auto"/>
      </w:divBdr>
    </w:div>
    <w:div w:id="660471983">
      <w:bodyDiv w:val="1"/>
      <w:marLeft w:val="0"/>
      <w:marRight w:val="0"/>
      <w:marTop w:val="0"/>
      <w:marBottom w:val="0"/>
      <w:divBdr>
        <w:top w:val="none" w:sz="0" w:space="0" w:color="auto"/>
        <w:left w:val="none" w:sz="0" w:space="0" w:color="auto"/>
        <w:bottom w:val="none" w:sz="0" w:space="0" w:color="auto"/>
        <w:right w:val="none" w:sz="0" w:space="0" w:color="auto"/>
      </w:divBdr>
    </w:div>
    <w:div w:id="725881033">
      <w:bodyDiv w:val="1"/>
      <w:marLeft w:val="0"/>
      <w:marRight w:val="0"/>
      <w:marTop w:val="0"/>
      <w:marBottom w:val="0"/>
      <w:divBdr>
        <w:top w:val="none" w:sz="0" w:space="0" w:color="auto"/>
        <w:left w:val="none" w:sz="0" w:space="0" w:color="auto"/>
        <w:bottom w:val="none" w:sz="0" w:space="0" w:color="auto"/>
        <w:right w:val="none" w:sz="0" w:space="0" w:color="auto"/>
      </w:divBdr>
    </w:div>
    <w:div w:id="729690729">
      <w:bodyDiv w:val="1"/>
      <w:marLeft w:val="0"/>
      <w:marRight w:val="0"/>
      <w:marTop w:val="0"/>
      <w:marBottom w:val="0"/>
      <w:divBdr>
        <w:top w:val="none" w:sz="0" w:space="0" w:color="auto"/>
        <w:left w:val="none" w:sz="0" w:space="0" w:color="auto"/>
        <w:bottom w:val="none" w:sz="0" w:space="0" w:color="auto"/>
        <w:right w:val="none" w:sz="0" w:space="0" w:color="auto"/>
      </w:divBdr>
    </w:div>
    <w:div w:id="758672492">
      <w:bodyDiv w:val="1"/>
      <w:marLeft w:val="0"/>
      <w:marRight w:val="0"/>
      <w:marTop w:val="0"/>
      <w:marBottom w:val="0"/>
      <w:divBdr>
        <w:top w:val="none" w:sz="0" w:space="0" w:color="auto"/>
        <w:left w:val="none" w:sz="0" w:space="0" w:color="auto"/>
        <w:bottom w:val="none" w:sz="0" w:space="0" w:color="auto"/>
        <w:right w:val="none" w:sz="0" w:space="0" w:color="auto"/>
      </w:divBdr>
    </w:div>
    <w:div w:id="791022606">
      <w:bodyDiv w:val="1"/>
      <w:marLeft w:val="0"/>
      <w:marRight w:val="0"/>
      <w:marTop w:val="0"/>
      <w:marBottom w:val="0"/>
      <w:divBdr>
        <w:top w:val="none" w:sz="0" w:space="0" w:color="auto"/>
        <w:left w:val="none" w:sz="0" w:space="0" w:color="auto"/>
        <w:bottom w:val="none" w:sz="0" w:space="0" w:color="auto"/>
        <w:right w:val="none" w:sz="0" w:space="0" w:color="auto"/>
      </w:divBdr>
    </w:div>
    <w:div w:id="844982434">
      <w:bodyDiv w:val="1"/>
      <w:marLeft w:val="0"/>
      <w:marRight w:val="0"/>
      <w:marTop w:val="0"/>
      <w:marBottom w:val="0"/>
      <w:divBdr>
        <w:top w:val="none" w:sz="0" w:space="0" w:color="auto"/>
        <w:left w:val="none" w:sz="0" w:space="0" w:color="auto"/>
        <w:bottom w:val="none" w:sz="0" w:space="0" w:color="auto"/>
        <w:right w:val="none" w:sz="0" w:space="0" w:color="auto"/>
      </w:divBdr>
    </w:div>
    <w:div w:id="845172415">
      <w:bodyDiv w:val="1"/>
      <w:marLeft w:val="0"/>
      <w:marRight w:val="0"/>
      <w:marTop w:val="0"/>
      <w:marBottom w:val="0"/>
      <w:divBdr>
        <w:top w:val="none" w:sz="0" w:space="0" w:color="auto"/>
        <w:left w:val="none" w:sz="0" w:space="0" w:color="auto"/>
        <w:bottom w:val="none" w:sz="0" w:space="0" w:color="auto"/>
        <w:right w:val="none" w:sz="0" w:space="0" w:color="auto"/>
      </w:divBdr>
    </w:div>
    <w:div w:id="931671135">
      <w:bodyDiv w:val="1"/>
      <w:marLeft w:val="0"/>
      <w:marRight w:val="0"/>
      <w:marTop w:val="0"/>
      <w:marBottom w:val="0"/>
      <w:divBdr>
        <w:top w:val="none" w:sz="0" w:space="0" w:color="auto"/>
        <w:left w:val="none" w:sz="0" w:space="0" w:color="auto"/>
        <w:bottom w:val="none" w:sz="0" w:space="0" w:color="auto"/>
        <w:right w:val="none" w:sz="0" w:space="0" w:color="auto"/>
      </w:divBdr>
    </w:div>
    <w:div w:id="964576075">
      <w:bodyDiv w:val="1"/>
      <w:marLeft w:val="0"/>
      <w:marRight w:val="0"/>
      <w:marTop w:val="0"/>
      <w:marBottom w:val="0"/>
      <w:divBdr>
        <w:top w:val="none" w:sz="0" w:space="0" w:color="auto"/>
        <w:left w:val="none" w:sz="0" w:space="0" w:color="auto"/>
        <w:bottom w:val="none" w:sz="0" w:space="0" w:color="auto"/>
        <w:right w:val="none" w:sz="0" w:space="0" w:color="auto"/>
      </w:divBdr>
    </w:div>
    <w:div w:id="1024284250">
      <w:bodyDiv w:val="1"/>
      <w:marLeft w:val="0"/>
      <w:marRight w:val="0"/>
      <w:marTop w:val="0"/>
      <w:marBottom w:val="0"/>
      <w:divBdr>
        <w:top w:val="none" w:sz="0" w:space="0" w:color="auto"/>
        <w:left w:val="none" w:sz="0" w:space="0" w:color="auto"/>
        <w:bottom w:val="none" w:sz="0" w:space="0" w:color="auto"/>
        <w:right w:val="none" w:sz="0" w:space="0" w:color="auto"/>
      </w:divBdr>
    </w:div>
    <w:div w:id="1027757249">
      <w:bodyDiv w:val="1"/>
      <w:marLeft w:val="0"/>
      <w:marRight w:val="0"/>
      <w:marTop w:val="0"/>
      <w:marBottom w:val="0"/>
      <w:divBdr>
        <w:top w:val="none" w:sz="0" w:space="0" w:color="auto"/>
        <w:left w:val="none" w:sz="0" w:space="0" w:color="auto"/>
        <w:bottom w:val="none" w:sz="0" w:space="0" w:color="auto"/>
        <w:right w:val="none" w:sz="0" w:space="0" w:color="auto"/>
      </w:divBdr>
    </w:div>
    <w:div w:id="1033771381">
      <w:bodyDiv w:val="1"/>
      <w:marLeft w:val="0"/>
      <w:marRight w:val="0"/>
      <w:marTop w:val="0"/>
      <w:marBottom w:val="0"/>
      <w:divBdr>
        <w:top w:val="none" w:sz="0" w:space="0" w:color="auto"/>
        <w:left w:val="none" w:sz="0" w:space="0" w:color="auto"/>
        <w:bottom w:val="none" w:sz="0" w:space="0" w:color="auto"/>
        <w:right w:val="none" w:sz="0" w:space="0" w:color="auto"/>
      </w:divBdr>
    </w:div>
    <w:div w:id="1082144350">
      <w:bodyDiv w:val="1"/>
      <w:marLeft w:val="0"/>
      <w:marRight w:val="0"/>
      <w:marTop w:val="0"/>
      <w:marBottom w:val="0"/>
      <w:divBdr>
        <w:top w:val="none" w:sz="0" w:space="0" w:color="auto"/>
        <w:left w:val="none" w:sz="0" w:space="0" w:color="auto"/>
        <w:bottom w:val="none" w:sz="0" w:space="0" w:color="auto"/>
        <w:right w:val="none" w:sz="0" w:space="0" w:color="auto"/>
      </w:divBdr>
    </w:div>
    <w:div w:id="1127312196">
      <w:bodyDiv w:val="1"/>
      <w:marLeft w:val="0"/>
      <w:marRight w:val="0"/>
      <w:marTop w:val="0"/>
      <w:marBottom w:val="0"/>
      <w:divBdr>
        <w:top w:val="none" w:sz="0" w:space="0" w:color="auto"/>
        <w:left w:val="none" w:sz="0" w:space="0" w:color="auto"/>
        <w:bottom w:val="none" w:sz="0" w:space="0" w:color="auto"/>
        <w:right w:val="none" w:sz="0" w:space="0" w:color="auto"/>
      </w:divBdr>
    </w:div>
    <w:div w:id="1148480475">
      <w:bodyDiv w:val="1"/>
      <w:marLeft w:val="0"/>
      <w:marRight w:val="0"/>
      <w:marTop w:val="0"/>
      <w:marBottom w:val="0"/>
      <w:divBdr>
        <w:top w:val="none" w:sz="0" w:space="0" w:color="auto"/>
        <w:left w:val="none" w:sz="0" w:space="0" w:color="auto"/>
        <w:bottom w:val="none" w:sz="0" w:space="0" w:color="auto"/>
        <w:right w:val="none" w:sz="0" w:space="0" w:color="auto"/>
      </w:divBdr>
    </w:div>
    <w:div w:id="1185092890">
      <w:bodyDiv w:val="1"/>
      <w:marLeft w:val="0"/>
      <w:marRight w:val="0"/>
      <w:marTop w:val="0"/>
      <w:marBottom w:val="0"/>
      <w:divBdr>
        <w:top w:val="none" w:sz="0" w:space="0" w:color="auto"/>
        <w:left w:val="none" w:sz="0" w:space="0" w:color="auto"/>
        <w:bottom w:val="none" w:sz="0" w:space="0" w:color="auto"/>
        <w:right w:val="none" w:sz="0" w:space="0" w:color="auto"/>
      </w:divBdr>
    </w:div>
    <w:div w:id="1191727309">
      <w:bodyDiv w:val="1"/>
      <w:marLeft w:val="0"/>
      <w:marRight w:val="0"/>
      <w:marTop w:val="0"/>
      <w:marBottom w:val="0"/>
      <w:divBdr>
        <w:top w:val="none" w:sz="0" w:space="0" w:color="auto"/>
        <w:left w:val="none" w:sz="0" w:space="0" w:color="auto"/>
        <w:bottom w:val="none" w:sz="0" w:space="0" w:color="auto"/>
        <w:right w:val="none" w:sz="0" w:space="0" w:color="auto"/>
      </w:divBdr>
      <w:divsChild>
        <w:div w:id="921524349">
          <w:marLeft w:val="0"/>
          <w:marRight w:val="0"/>
          <w:marTop w:val="0"/>
          <w:marBottom w:val="0"/>
          <w:divBdr>
            <w:top w:val="none" w:sz="0" w:space="0" w:color="auto"/>
            <w:left w:val="none" w:sz="0" w:space="0" w:color="auto"/>
            <w:bottom w:val="none" w:sz="0" w:space="0" w:color="auto"/>
            <w:right w:val="none" w:sz="0" w:space="0" w:color="auto"/>
          </w:divBdr>
          <w:divsChild>
            <w:div w:id="1013993329">
              <w:marLeft w:val="-225"/>
              <w:marRight w:val="-225"/>
              <w:marTop w:val="0"/>
              <w:marBottom w:val="0"/>
              <w:divBdr>
                <w:top w:val="none" w:sz="0" w:space="0" w:color="auto"/>
                <w:left w:val="none" w:sz="0" w:space="0" w:color="auto"/>
                <w:bottom w:val="none" w:sz="0" w:space="0" w:color="auto"/>
                <w:right w:val="none" w:sz="0" w:space="0" w:color="auto"/>
              </w:divBdr>
              <w:divsChild>
                <w:div w:id="262302312">
                  <w:marLeft w:val="225"/>
                  <w:marRight w:val="225"/>
                  <w:marTop w:val="0"/>
                  <w:marBottom w:val="0"/>
                  <w:divBdr>
                    <w:top w:val="none" w:sz="0" w:space="0" w:color="auto"/>
                    <w:left w:val="none" w:sz="0" w:space="0" w:color="auto"/>
                    <w:bottom w:val="none" w:sz="0" w:space="0" w:color="auto"/>
                    <w:right w:val="none" w:sz="0" w:space="0" w:color="auto"/>
                  </w:divBdr>
                  <w:divsChild>
                    <w:div w:id="441341668">
                      <w:marLeft w:val="0"/>
                      <w:marRight w:val="0"/>
                      <w:marTop w:val="0"/>
                      <w:marBottom w:val="0"/>
                      <w:divBdr>
                        <w:top w:val="none" w:sz="0" w:space="0" w:color="auto"/>
                        <w:left w:val="none" w:sz="0" w:space="0" w:color="auto"/>
                        <w:bottom w:val="none" w:sz="0" w:space="0" w:color="auto"/>
                        <w:right w:val="none" w:sz="0" w:space="0" w:color="auto"/>
                      </w:divBdr>
                      <w:divsChild>
                        <w:div w:id="495999840">
                          <w:marLeft w:val="225"/>
                          <w:marRight w:val="0"/>
                          <w:marTop w:val="0"/>
                          <w:marBottom w:val="0"/>
                          <w:divBdr>
                            <w:top w:val="none" w:sz="0" w:space="0" w:color="auto"/>
                            <w:left w:val="none" w:sz="0" w:space="0" w:color="auto"/>
                            <w:bottom w:val="none" w:sz="0" w:space="0" w:color="auto"/>
                            <w:right w:val="none" w:sz="0" w:space="0" w:color="auto"/>
                          </w:divBdr>
                          <w:divsChild>
                            <w:div w:id="966471180">
                              <w:marLeft w:val="-225"/>
                              <w:marRight w:val="-225"/>
                              <w:marTop w:val="0"/>
                              <w:marBottom w:val="0"/>
                              <w:divBdr>
                                <w:top w:val="none" w:sz="0" w:space="0" w:color="auto"/>
                                <w:left w:val="none" w:sz="0" w:space="0" w:color="auto"/>
                                <w:bottom w:val="none" w:sz="0" w:space="0" w:color="auto"/>
                                <w:right w:val="none" w:sz="0" w:space="0" w:color="auto"/>
                              </w:divBdr>
                              <w:divsChild>
                                <w:div w:id="1127160178">
                                  <w:marLeft w:val="0"/>
                                  <w:marRight w:val="0"/>
                                  <w:marTop w:val="0"/>
                                  <w:marBottom w:val="0"/>
                                  <w:divBdr>
                                    <w:top w:val="none" w:sz="0" w:space="0" w:color="auto"/>
                                    <w:left w:val="none" w:sz="0" w:space="0" w:color="auto"/>
                                    <w:bottom w:val="none" w:sz="0" w:space="0" w:color="auto"/>
                                    <w:right w:val="none" w:sz="0" w:space="0" w:color="auto"/>
                                  </w:divBdr>
                                  <w:divsChild>
                                    <w:div w:id="103962576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0508222">
      <w:bodyDiv w:val="1"/>
      <w:marLeft w:val="0"/>
      <w:marRight w:val="0"/>
      <w:marTop w:val="0"/>
      <w:marBottom w:val="0"/>
      <w:divBdr>
        <w:top w:val="none" w:sz="0" w:space="0" w:color="auto"/>
        <w:left w:val="none" w:sz="0" w:space="0" w:color="auto"/>
        <w:bottom w:val="none" w:sz="0" w:space="0" w:color="auto"/>
        <w:right w:val="none" w:sz="0" w:space="0" w:color="auto"/>
      </w:divBdr>
    </w:div>
    <w:div w:id="1286887753">
      <w:bodyDiv w:val="1"/>
      <w:marLeft w:val="0"/>
      <w:marRight w:val="0"/>
      <w:marTop w:val="0"/>
      <w:marBottom w:val="0"/>
      <w:divBdr>
        <w:top w:val="none" w:sz="0" w:space="0" w:color="auto"/>
        <w:left w:val="none" w:sz="0" w:space="0" w:color="auto"/>
        <w:bottom w:val="none" w:sz="0" w:space="0" w:color="auto"/>
        <w:right w:val="none" w:sz="0" w:space="0" w:color="auto"/>
      </w:divBdr>
    </w:div>
    <w:div w:id="1362822454">
      <w:bodyDiv w:val="1"/>
      <w:marLeft w:val="0"/>
      <w:marRight w:val="0"/>
      <w:marTop w:val="0"/>
      <w:marBottom w:val="0"/>
      <w:divBdr>
        <w:top w:val="none" w:sz="0" w:space="0" w:color="auto"/>
        <w:left w:val="none" w:sz="0" w:space="0" w:color="auto"/>
        <w:bottom w:val="none" w:sz="0" w:space="0" w:color="auto"/>
        <w:right w:val="none" w:sz="0" w:space="0" w:color="auto"/>
      </w:divBdr>
    </w:div>
    <w:div w:id="1433432131">
      <w:bodyDiv w:val="1"/>
      <w:marLeft w:val="0"/>
      <w:marRight w:val="0"/>
      <w:marTop w:val="0"/>
      <w:marBottom w:val="0"/>
      <w:divBdr>
        <w:top w:val="none" w:sz="0" w:space="0" w:color="auto"/>
        <w:left w:val="none" w:sz="0" w:space="0" w:color="auto"/>
        <w:bottom w:val="none" w:sz="0" w:space="0" w:color="auto"/>
        <w:right w:val="none" w:sz="0" w:space="0" w:color="auto"/>
      </w:divBdr>
    </w:div>
    <w:div w:id="1478492397">
      <w:bodyDiv w:val="1"/>
      <w:marLeft w:val="0"/>
      <w:marRight w:val="0"/>
      <w:marTop w:val="0"/>
      <w:marBottom w:val="0"/>
      <w:divBdr>
        <w:top w:val="none" w:sz="0" w:space="0" w:color="auto"/>
        <w:left w:val="none" w:sz="0" w:space="0" w:color="auto"/>
        <w:bottom w:val="none" w:sz="0" w:space="0" w:color="auto"/>
        <w:right w:val="none" w:sz="0" w:space="0" w:color="auto"/>
      </w:divBdr>
    </w:div>
    <w:div w:id="1525242347">
      <w:bodyDiv w:val="1"/>
      <w:marLeft w:val="0"/>
      <w:marRight w:val="0"/>
      <w:marTop w:val="0"/>
      <w:marBottom w:val="0"/>
      <w:divBdr>
        <w:top w:val="none" w:sz="0" w:space="0" w:color="auto"/>
        <w:left w:val="none" w:sz="0" w:space="0" w:color="auto"/>
        <w:bottom w:val="none" w:sz="0" w:space="0" w:color="auto"/>
        <w:right w:val="none" w:sz="0" w:space="0" w:color="auto"/>
      </w:divBdr>
    </w:div>
    <w:div w:id="1545868931">
      <w:bodyDiv w:val="1"/>
      <w:marLeft w:val="0"/>
      <w:marRight w:val="0"/>
      <w:marTop w:val="0"/>
      <w:marBottom w:val="0"/>
      <w:divBdr>
        <w:top w:val="none" w:sz="0" w:space="0" w:color="auto"/>
        <w:left w:val="none" w:sz="0" w:space="0" w:color="auto"/>
        <w:bottom w:val="none" w:sz="0" w:space="0" w:color="auto"/>
        <w:right w:val="none" w:sz="0" w:space="0" w:color="auto"/>
      </w:divBdr>
    </w:div>
    <w:div w:id="1586379208">
      <w:bodyDiv w:val="1"/>
      <w:marLeft w:val="0"/>
      <w:marRight w:val="0"/>
      <w:marTop w:val="0"/>
      <w:marBottom w:val="0"/>
      <w:divBdr>
        <w:top w:val="none" w:sz="0" w:space="0" w:color="auto"/>
        <w:left w:val="none" w:sz="0" w:space="0" w:color="auto"/>
        <w:bottom w:val="none" w:sz="0" w:space="0" w:color="auto"/>
        <w:right w:val="none" w:sz="0" w:space="0" w:color="auto"/>
      </w:divBdr>
    </w:div>
    <w:div w:id="1588344287">
      <w:bodyDiv w:val="1"/>
      <w:marLeft w:val="0"/>
      <w:marRight w:val="0"/>
      <w:marTop w:val="0"/>
      <w:marBottom w:val="0"/>
      <w:divBdr>
        <w:top w:val="none" w:sz="0" w:space="0" w:color="auto"/>
        <w:left w:val="none" w:sz="0" w:space="0" w:color="auto"/>
        <w:bottom w:val="none" w:sz="0" w:space="0" w:color="auto"/>
        <w:right w:val="none" w:sz="0" w:space="0" w:color="auto"/>
      </w:divBdr>
    </w:div>
    <w:div w:id="1638990346">
      <w:bodyDiv w:val="1"/>
      <w:marLeft w:val="0"/>
      <w:marRight w:val="0"/>
      <w:marTop w:val="0"/>
      <w:marBottom w:val="0"/>
      <w:divBdr>
        <w:top w:val="none" w:sz="0" w:space="0" w:color="auto"/>
        <w:left w:val="none" w:sz="0" w:space="0" w:color="auto"/>
        <w:bottom w:val="none" w:sz="0" w:space="0" w:color="auto"/>
        <w:right w:val="none" w:sz="0" w:space="0" w:color="auto"/>
      </w:divBdr>
    </w:div>
    <w:div w:id="1641184316">
      <w:bodyDiv w:val="1"/>
      <w:marLeft w:val="0"/>
      <w:marRight w:val="0"/>
      <w:marTop w:val="0"/>
      <w:marBottom w:val="0"/>
      <w:divBdr>
        <w:top w:val="none" w:sz="0" w:space="0" w:color="auto"/>
        <w:left w:val="none" w:sz="0" w:space="0" w:color="auto"/>
        <w:bottom w:val="none" w:sz="0" w:space="0" w:color="auto"/>
        <w:right w:val="none" w:sz="0" w:space="0" w:color="auto"/>
      </w:divBdr>
    </w:div>
    <w:div w:id="1643847955">
      <w:bodyDiv w:val="1"/>
      <w:marLeft w:val="0"/>
      <w:marRight w:val="0"/>
      <w:marTop w:val="0"/>
      <w:marBottom w:val="0"/>
      <w:divBdr>
        <w:top w:val="none" w:sz="0" w:space="0" w:color="auto"/>
        <w:left w:val="none" w:sz="0" w:space="0" w:color="auto"/>
        <w:bottom w:val="none" w:sz="0" w:space="0" w:color="auto"/>
        <w:right w:val="none" w:sz="0" w:space="0" w:color="auto"/>
      </w:divBdr>
    </w:div>
    <w:div w:id="1713531122">
      <w:bodyDiv w:val="1"/>
      <w:marLeft w:val="0"/>
      <w:marRight w:val="0"/>
      <w:marTop w:val="0"/>
      <w:marBottom w:val="0"/>
      <w:divBdr>
        <w:top w:val="none" w:sz="0" w:space="0" w:color="auto"/>
        <w:left w:val="none" w:sz="0" w:space="0" w:color="auto"/>
        <w:bottom w:val="none" w:sz="0" w:space="0" w:color="auto"/>
        <w:right w:val="none" w:sz="0" w:space="0" w:color="auto"/>
      </w:divBdr>
      <w:divsChild>
        <w:div w:id="413865291">
          <w:marLeft w:val="0"/>
          <w:marRight w:val="0"/>
          <w:marTop w:val="0"/>
          <w:marBottom w:val="0"/>
          <w:divBdr>
            <w:top w:val="none" w:sz="0" w:space="0" w:color="auto"/>
            <w:left w:val="none" w:sz="0" w:space="0" w:color="auto"/>
            <w:bottom w:val="none" w:sz="0" w:space="0" w:color="auto"/>
            <w:right w:val="none" w:sz="0" w:space="0" w:color="auto"/>
          </w:divBdr>
          <w:divsChild>
            <w:div w:id="215243509">
              <w:marLeft w:val="-225"/>
              <w:marRight w:val="-225"/>
              <w:marTop w:val="0"/>
              <w:marBottom w:val="0"/>
              <w:divBdr>
                <w:top w:val="none" w:sz="0" w:space="0" w:color="auto"/>
                <w:left w:val="none" w:sz="0" w:space="0" w:color="auto"/>
                <w:bottom w:val="none" w:sz="0" w:space="0" w:color="auto"/>
                <w:right w:val="none" w:sz="0" w:space="0" w:color="auto"/>
              </w:divBdr>
              <w:divsChild>
                <w:div w:id="1374816227">
                  <w:marLeft w:val="225"/>
                  <w:marRight w:val="225"/>
                  <w:marTop w:val="0"/>
                  <w:marBottom w:val="0"/>
                  <w:divBdr>
                    <w:top w:val="none" w:sz="0" w:space="0" w:color="auto"/>
                    <w:left w:val="none" w:sz="0" w:space="0" w:color="auto"/>
                    <w:bottom w:val="none" w:sz="0" w:space="0" w:color="auto"/>
                    <w:right w:val="none" w:sz="0" w:space="0" w:color="auto"/>
                  </w:divBdr>
                  <w:divsChild>
                    <w:div w:id="783303066">
                      <w:marLeft w:val="0"/>
                      <w:marRight w:val="0"/>
                      <w:marTop w:val="0"/>
                      <w:marBottom w:val="0"/>
                      <w:divBdr>
                        <w:top w:val="none" w:sz="0" w:space="0" w:color="auto"/>
                        <w:left w:val="none" w:sz="0" w:space="0" w:color="auto"/>
                        <w:bottom w:val="none" w:sz="0" w:space="0" w:color="auto"/>
                        <w:right w:val="none" w:sz="0" w:space="0" w:color="auto"/>
                      </w:divBdr>
                      <w:divsChild>
                        <w:div w:id="1514539347">
                          <w:marLeft w:val="225"/>
                          <w:marRight w:val="0"/>
                          <w:marTop w:val="0"/>
                          <w:marBottom w:val="0"/>
                          <w:divBdr>
                            <w:top w:val="none" w:sz="0" w:space="0" w:color="auto"/>
                            <w:left w:val="none" w:sz="0" w:space="0" w:color="auto"/>
                            <w:bottom w:val="none" w:sz="0" w:space="0" w:color="auto"/>
                            <w:right w:val="none" w:sz="0" w:space="0" w:color="auto"/>
                          </w:divBdr>
                          <w:divsChild>
                            <w:div w:id="1194340227">
                              <w:marLeft w:val="-225"/>
                              <w:marRight w:val="-225"/>
                              <w:marTop w:val="0"/>
                              <w:marBottom w:val="0"/>
                              <w:divBdr>
                                <w:top w:val="none" w:sz="0" w:space="0" w:color="auto"/>
                                <w:left w:val="none" w:sz="0" w:space="0" w:color="auto"/>
                                <w:bottom w:val="none" w:sz="0" w:space="0" w:color="auto"/>
                                <w:right w:val="none" w:sz="0" w:space="0" w:color="auto"/>
                              </w:divBdr>
                              <w:divsChild>
                                <w:div w:id="466361067">
                                  <w:marLeft w:val="0"/>
                                  <w:marRight w:val="0"/>
                                  <w:marTop w:val="0"/>
                                  <w:marBottom w:val="0"/>
                                  <w:divBdr>
                                    <w:top w:val="none" w:sz="0" w:space="0" w:color="auto"/>
                                    <w:left w:val="none" w:sz="0" w:space="0" w:color="auto"/>
                                    <w:bottom w:val="none" w:sz="0" w:space="0" w:color="auto"/>
                                    <w:right w:val="none" w:sz="0" w:space="0" w:color="auto"/>
                                  </w:divBdr>
                                  <w:divsChild>
                                    <w:div w:id="8944622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3650058">
      <w:bodyDiv w:val="1"/>
      <w:marLeft w:val="0"/>
      <w:marRight w:val="0"/>
      <w:marTop w:val="0"/>
      <w:marBottom w:val="0"/>
      <w:divBdr>
        <w:top w:val="none" w:sz="0" w:space="0" w:color="auto"/>
        <w:left w:val="none" w:sz="0" w:space="0" w:color="auto"/>
        <w:bottom w:val="none" w:sz="0" w:space="0" w:color="auto"/>
        <w:right w:val="none" w:sz="0" w:space="0" w:color="auto"/>
      </w:divBdr>
    </w:div>
    <w:div w:id="1764110735">
      <w:bodyDiv w:val="1"/>
      <w:marLeft w:val="0"/>
      <w:marRight w:val="0"/>
      <w:marTop w:val="0"/>
      <w:marBottom w:val="0"/>
      <w:divBdr>
        <w:top w:val="none" w:sz="0" w:space="0" w:color="auto"/>
        <w:left w:val="none" w:sz="0" w:space="0" w:color="auto"/>
        <w:bottom w:val="none" w:sz="0" w:space="0" w:color="auto"/>
        <w:right w:val="none" w:sz="0" w:space="0" w:color="auto"/>
      </w:divBdr>
    </w:div>
    <w:div w:id="1774594274">
      <w:bodyDiv w:val="1"/>
      <w:marLeft w:val="0"/>
      <w:marRight w:val="0"/>
      <w:marTop w:val="0"/>
      <w:marBottom w:val="0"/>
      <w:divBdr>
        <w:top w:val="none" w:sz="0" w:space="0" w:color="auto"/>
        <w:left w:val="none" w:sz="0" w:space="0" w:color="auto"/>
        <w:bottom w:val="none" w:sz="0" w:space="0" w:color="auto"/>
        <w:right w:val="none" w:sz="0" w:space="0" w:color="auto"/>
      </w:divBdr>
    </w:div>
    <w:div w:id="1787459563">
      <w:bodyDiv w:val="1"/>
      <w:marLeft w:val="0"/>
      <w:marRight w:val="0"/>
      <w:marTop w:val="0"/>
      <w:marBottom w:val="0"/>
      <w:divBdr>
        <w:top w:val="none" w:sz="0" w:space="0" w:color="auto"/>
        <w:left w:val="none" w:sz="0" w:space="0" w:color="auto"/>
        <w:bottom w:val="none" w:sz="0" w:space="0" w:color="auto"/>
        <w:right w:val="none" w:sz="0" w:space="0" w:color="auto"/>
      </w:divBdr>
    </w:div>
    <w:div w:id="1806504729">
      <w:bodyDiv w:val="1"/>
      <w:marLeft w:val="0"/>
      <w:marRight w:val="0"/>
      <w:marTop w:val="0"/>
      <w:marBottom w:val="0"/>
      <w:divBdr>
        <w:top w:val="none" w:sz="0" w:space="0" w:color="auto"/>
        <w:left w:val="none" w:sz="0" w:space="0" w:color="auto"/>
        <w:bottom w:val="none" w:sz="0" w:space="0" w:color="auto"/>
        <w:right w:val="none" w:sz="0" w:space="0" w:color="auto"/>
      </w:divBdr>
    </w:div>
    <w:div w:id="1813282603">
      <w:bodyDiv w:val="1"/>
      <w:marLeft w:val="0"/>
      <w:marRight w:val="0"/>
      <w:marTop w:val="0"/>
      <w:marBottom w:val="0"/>
      <w:divBdr>
        <w:top w:val="none" w:sz="0" w:space="0" w:color="auto"/>
        <w:left w:val="none" w:sz="0" w:space="0" w:color="auto"/>
        <w:bottom w:val="none" w:sz="0" w:space="0" w:color="auto"/>
        <w:right w:val="none" w:sz="0" w:space="0" w:color="auto"/>
      </w:divBdr>
    </w:div>
    <w:div w:id="1815441891">
      <w:bodyDiv w:val="1"/>
      <w:marLeft w:val="0"/>
      <w:marRight w:val="0"/>
      <w:marTop w:val="0"/>
      <w:marBottom w:val="0"/>
      <w:divBdr>
        <w:top w:val="none" w:sz="0" w:space="0" w:color="auto"/>
        <w:left w:val="none" w:sz="0" w:space="0" w:color="auto"/>
        <w:bottom w:val="none" w:sz="0" w:space="0" w:color="auto"/>
        <w:right w:val="none" w:sz="0" w:space="0" w:color="auto"/>
      </w:divBdr>
    </w:div>
    <w:div w:id="1852405457">
      <w:bodyDiv w:val="1"/>
      <w:marLeft w:val="0"/>
      <w:marRight w:val="0"/>
      <w:marTop w:val="0"/>
      <w:marBottom w:val="0"/>
      <w:divBdr>
        <w:top w:val="none" w:sz="0" w:space="0" w:color="auto"/>
        <w:left w:val="none" w:sz="0" w:space="0" w:color="auto"/>
        <w:bottom w:val="none" w:sz="0" w:space="0" w:color="auto"/>
        <w:right w:val="none" w:sz="0" w:space="0" w:color="auto"/>
      </w:divBdr>
    </w:div>
    <w:div w:id="1901747336">
      <w:bodyDiv w:val="1"/>
      <w:marLeft w:val="0"/>
      <w:marRight w:val="0"/>
      <w:marTop w:val="0"/>
      <w:marBottom w:val="0"/>
      <w:divBdr>
        <w:top w:val="none" w:sz="0" w:space="0" w:color="auto"/>
        <w:left w:val="none" w:sz="0" w:space="0" w:color="auto"/>
        <w:bottom w:val="none" w:sz="0" w:space="0" w:color="auto"/>
        <w:right w:val="none" w:sz="0" w:space="0" w:color="auto"/>
      </w:divBdr>
    </w:div>
    <w:div w:id="1930037673">
      <w:bodyDiv w:val="1"/>
      <w:marLeft w:val="0"/>
      <w:marRight w:val="0"/>
      <w:marTop w:val="0"/>
      <w:marBottom w:val="0"/>
      <w:divBdr>
        <w:top w:val="none" w:sz="0" w:space="0" w:color="auto"/>
        <w:left w:val="none" w:sz="0" w:space="0" w:color="auto"/>
        <w:bottom w:val="none" w:sz="0" w:space="0" w:color="auto"/>
        <w:right w:val="none" w:sz="0" w:space="0" w:color="auto"/>
      </w:divBdr>
    </w:div>
    <w:div w:id="1931310899">
      <w:bodyDiv w:val="1"/>
      <w:marLeft w:val="0"/>
      <w:marRight w:val="0"/>
      <w:marTop w:val="0"/>
      <w:marBottom w:val="0"/>
      <w:divBdr>
        <w:top w:val="none" w:sz="0" w:space="0" w:color="auto"/>
        <w:left w:val="none" w:sz="0" w:space="0" w:color="auto"/>
        <w:bottom w:val="none" w:sz="0" w:space="0" w:color="auto"/>
        <w:right w:val="none" w:sz="0" w:space="0" w:color="auto"/>
      </w:divBdr>
    </w:div>
    <w:div w:id="1933858239">
      <w:bodyDiv w:val="1"/>
      <w:marLeft w:val="0"/>
      <w:marRight w:val="0"/>
      <w:marTop w:val="0"/>
      <w:marBottom w:val="0"/>
      <w:divBdr>
        <w:top w:val="none" w:sz="0" w:space="0" w:color="auto"/>
        <w:left w:val="none" w:sz="0" w:space="0" w:color="auto"/>
        <w:bottom w:val="none" w:sz="0" w:space="0" w:color="auto"/>
        <w:right w:val="none" w:sz="0" w:space="0" w:color="auto"/>
      </w:divBdr>
    </w:div>
    <w:div w:id="1944874432">
      <w:bodyDiv w:val="1"/>
      <w:marLeft w:val="0"/>
      <w:marRight w:val="0"/>
      <w:marTop w:val="0"/>
      <w:marBottom w:val="0"/>
      <w:divBdr>
        <w:top w:val="none" w:sz="0" w:space="0" w:color="auto"/>
        <w:left w:val="none" w:sz="0" w:space="0" w:color="auto"/>
        <w:bottom w:val="none" w:sz="0" w:space="0" w:color="auto"/>
        <w:right w:val="none" w:sz="0" w:space="0" w:color="auto"/>
      </w:divBdr>
    </w:div>
    <w:div w:id="2010256037">
      <w:bodyDiv w:val="1"/>
      <w:marLeft w:val="0"/>
      <w:marRight w:val="0"/>
      <w:marTop w:val="0"/>
      <w:marBottom w:val="0"/>
      <w:divBdr>
        <w:top w:val="none" w:sz="0" w:space="0" w:color="auto"/>
        <w:left w:val="none" w:sz="0" w:space="0" w:color="auto"/>
        <w:bottom w:val="none" w:sz="0" w:space="0" w:color="auto"/>
        <w:right w:val="none" w:sz="0" w:space="0" w:color="auto"/>
      </w:divBdr>
    </w:div>
    <w:div w:id="2010937057">
      <w:bodyDiv w:val="1"/>
      <w:marLeft w:val="0"/>
      <w:marRight w:val="0"/>
      <w:marTop w:val="0"/>
      <w:marBottom w:val="0"/>
      <w:divBdr>
        <w:top w:val="none" w:sz="0" w:space="0" w:color="auto"/>
        <w:left w:val="none" w:sz="0" w:space="0" w:color="auto"/>
        <w:bottom w:val="none" w:sz="0" w:space="0" w:color="auto"/>
        <w:right w:val="none" w:sz="0" w:space="0" w:color="auto"/>
      </w:divBdr>
    </w:div>
    <w:div w:id="2012220406">
      <w:bodyDiv w:val="1"/>
      <w:marLeft w:val="0"/>
      <w:marRight w:val="0"/>
      <w:marTop w:val="0"/>
      <w:marBottom w:val="0"/>
      <w:divBdr>
        <w:top w:val="none" w:sz="0" w:space="0" w:color="auto"/>
        <w:left w:val="none" w:sz="0" w:space="0" w:color="auto"/>
        <w:bottom w:val="none" w:sz="0" w:space="0" w:color="auto"/>
        <w:right w:val="none" w:sz="0" w:space="0" w:color="auto"/>
      </w:divBdr>
    </w:div>
    <w:div w:id="2015843366">
      <w:bodyDiv w:val="1"/>
      <w:marLeft w:val="0"/>
      <w:marRight w:val="0"/>
      <w:marTop w:val="0"/>
      <w:marBottom w:val="0"/>
      <w:divBdr>
        <w:top w:val="none" w:sz="0" w:space="0" w:color="auto"/>
        <w:left w:val="none" w:sz="0" w:space="0" w:color="auto"/>
        <w:bottom w:val="none" w:sz="0" w:space="0" w:color="auto"/>
        <w:right w:val="none" w:sz="0" w:space="0" w:color="auto"/>
      </w:divBdr>
    </w:div>
    <w:div w:id="2025783881">
      <w:bodyDiv w:val="1"/>
      <w:marLeft w:val="0"/>
      <w:marRight w:val="0"/>
      <w:marTop w:val="0"/>
      <w:marBottom w:val="0"/>
      <w:divBdr>
        <w:top w:val="none" w:sz="0" w:space="0" w:color="auto"/>
        <w:left w:val="none" w:sz="0" w:space="0" w:color="auto"/>
        <w:bottom w:val="none" w:sz="0" w:space="0" w:color="auto"/>
        <w:right w:val="none" w:sz="0" w:space="0" w:color="auto"/>
      </w:divBdr>
    </w:div>
    <w:div w:id="2030911368">
      <w:bodyDiv w:val="1"/>
      <w:marLeft w:val="0"/>
      <w:marRight w:val="0"/>
      <w:marTop w:val="0"/>
      <w:marBottom w:val="0"/>
      <w:divBdr>
        <w:top w:val="none" w:sz="0" w:space="0" w:color="auto"/>
        <w:left w:val="none" w:sz="0" w:space="0" w:color="auto"/>
        <w:bottom w:val="none" w:sz="0" w:space="0" w:color="auto"/>
        <w:right w:val="none" w:sz="0" w:space="0" w:color="auto"/>
      </w:divBdr>
    </w:div>
    <w:div w:id="2049648323">
      <w:bodyDiv w:val="1"/>
      <w:marLeft w:val="0"/>
      <w:marRight w:val="0"/>
      <w:marTop w:val="0"/>
      <w:marBottom w:val="0"/>
      <w:divBdr>
        <w:top w:val="none" w:sz="0" w:space="0" w:color="auto"/>
        <w:left w:val="none" w:sz="0" w:space="0" w:color="auto"/>
        <w:bottom w:val="none" w:sz="0" w:space="0" w:color="auto"/>
        <w:right w:val="none" w:sz="0" w:space="0" w:color="auto"/>
      </w:divBdr>
    </w:div>
    <w:div w:id="210071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eople@gcheb.ca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v.cap.ru/UserFiles/orgs/GrvId_81/991.doc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cheb.cap.ru/gov/administraciya/otdel-municipalnoy-slugby-i-kadrov/protivodejstvie-korrupcii/sovet-po-protivodejstviyu-korrupcii-v-organah-admi/protokoli-zasedanij-soveta" TargetMode="External"/><Relationship Id="rId4" Type="http://schemas.microsoft.com/office/2007/relationships/stylesWithEffects" Target="stylesWithEffects.xml"/><Relationship Id="rId9" Type="http://schemas.openxmlformats.org/officeDocument/2006/relationships/hyperlink" Target="http://www.gcheb.cap.ru/arhiv-razdelov-i-sobitij/prokuratura-gcheboksar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D7F56-B0E4-4959-917B-BC12D0534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2227</TotalTime>
  <Pages>24</Pages>
  <Words>11858</Words>
  <Characters>67597</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Kadry</dc:creator>
  <cp:lastModifiedBy>kadry2</cp:lastModifiedBy>
  <cp:revision>116</cp:revision>
  <cp:lastPrinted>2020-02-10T10:50:00Z</cp:lastPrinted>
  <dcterms:created xsi:type="dcterms:W3CDTF">2023-12-20T12:19:00Z</dcterms:created>
  <dcterms:modified xsi:type="dcterms:W3CDTF">2024-01-26T08:07:00Z</dcterms:modified>
</cp:coreProperties>
</file>