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AAF" w:rsidRPr="00850AAF" w:rsidRDefault="00850AAF" w:rsidP="00850AAF">
      <w:pPr>
        <w:widowControl w:val="0"/>
        <w:spacing w:after="0" w:line="240" w:lineRule="auto"/>
        <w:ind w:left="5812" w:firstLine="14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50A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3 </w:t>
      </w:r>
    </w:p>
    <w:p w:rsidR="00850AAF" w:rsidRPr="00850AAF" w:rsidRDefault="00850AAF" w:rsidP="00850AAF">
      <w:pPr>
        <w:widowControl w:val="0"/>
        <w:spacing w:after="0" w:line="240" w:lineRule="auto"/>
        <w:ind w:left="5812" w:firstLine="14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50A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850AAF" w:rsidRPr="002169B0" w:rsidRDefault="00850AAF" w:rsidP="00850AAF">
      <w:pPr>
        <w:widowControl w:val="0"/>
        <w:overflowPunct w:val="0"/>
        <w:autoSpaceDE w:val="0"/>
        <w:autoSpaceDN w:val="0"/>
        <w:adjustRightInd w:val="0"/>
        <w:spacing w:after="0" w:line="204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№____</w:t>
      </w: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AAF" w:rsidRPr="002169B0" w:rsidRDefault="002169B0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Алатырь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"____"_____________202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50AAF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Алатырского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Республики, именуемая в дальнейшем «Продавец», в лице главы __________________________________, действующего на основании Устава,  с од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ной стороны, </w:t>
      </w:r>
      <w:r w:rsidRPr="002169B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 _________________________________________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850AAF" w:rsidRPr="002169B0" w:rsidRDefault="00850AAF" w:rsidP="00850AA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   администрации   Алатырского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 </w:t>
      </w:r>
      <w:r w:rsidR="002169B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2169B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169B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положениями информационного сообщения о продаже, размещенного на официальных сайтах в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Интернет по адресу:</w:t>
      </w:r>
      <w:hyperlink r:id="rId6" w:history="1"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alatr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cap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2169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2169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7" w:history="1"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torgi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gov</w:t>
        </w:r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A255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A255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 </w:t>
      </w:r>
      <w:r w:rsidRPr="00A255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 основании Протокола № 3 об итогах аукциона от  «______»______________202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(далее  - «Аукцион») заключили настоящий Договор (далее  – «Договор») о нижеследующем.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продает, а Покупатель покупает  имущество, указанное  в пункте 1.2  настоящего Договора (далее Имущество).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Сведения  об имуществе, являющемся предметом купли-продажи: ___________</w:t>
      </w:r>
    </w:p>
    <w:p w:rsidR="00850AAF" w:rsidRPr="002169B0" w:rsidRDefault="00850AAF" w:rsidP="00850A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850AAF" w:rsidRPr="002169B0" w:rsidRDefault="00850AAF" w:rsidP="00850A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Обязательства сторон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 Стороны по настоящему Договору обязуются: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Покупатель: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указанное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50AAF" w:rsidRPr="002169B0" w:rsidRDefault="00850AAF" w:rsidP="00850AAF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Продавец: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850AAF" w:rsidRPr="002169B0" w:rsidRDefault="00850AAF" w:rsidP="00850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Оплата имущества</w:t>
      </w:r>
    </w:p>
    <w:p w:rsidR="00850AAF" w:rsidRPr="002169B0" w:rsidRDefault="00850AAF" w:rsidP="00850A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покупателя -  физического лица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354CA0" w:rsidRPr="002169B0" w:rsidRDefault="00850AAF" w:rsidP="00354CA0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в течение 15 (пятнадцати) рабочих дней с даты заключения настоящего Договора, но не позднее "___"__________202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__________(__________________________)</w:t>
      </w: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платежном поручении, оформляющем оплату, должно быть указано: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от продажи _________________________, согласно договору купли-продажи № _____ от  "___"__________202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покупателя - юридического лица, индивидуального предпринимателя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(______________________) 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с учетом НДС.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Задаток в сумме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(______________________) 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Покупатель в течение 15 (пятнадцати) рабочих дней с даты заключения настоящего Договора, но не позднее "___"__________202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обязан перечислить за вычетом суммы задатка,  указанного в пункте 3.2, и НДС (20 %), денежные средства в счет  оплаты стоимости Имущества в размере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__________(__________________________) 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по следующим реквизитам: 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850AAF" w:rsidRPr="002169B0" w:rsidRDefault="00354CA0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975</w:t>
      </w:r>
      <w:r w:rsidR="00850AAF"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03000;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от продажи объекта движимого имущества  _________________________, согласно договору купли-продажи  № ___ от  "___"__________202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Налоговым кодексом Российской Федерации Покупатель самостоятельно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исчисляет налог на добавленную стоимость и уплачивает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в федеральный бюджет.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Переход  права собственности на имущество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Передача имущества от Продавца к Покупателю  осуществляется  по акту  приема-передачи. Акт приема передачи подписывается  сторонами  в течение 10 дней  после  полной оплаты  Покупателем  стоимости  имущества  в сроки, указанные  в договоре  купли-продажи.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Факт оплаты подтверждается выпиской из лицевого  счета  для учета операций со  средствами, поступающими  во временное  распоряжение   бюджетного  учреждения.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4.2.Имущество  считается  переданным Покупателю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 подписания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акта приема-передачи Имущества.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850AAF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="00354CA0"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</w:t>
      </w:r>
      <w:r w:rsidR="00354CA0"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03000;</w:t>
      </w:r>
    </w:p>
    <w:p w:rsidR="00850AAF" w:rsidRPr="002169B0" w:rsidRDefault="00850AAF" w:rsidP="00850AAF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за просрочку платежа согласно договору купли-продажи  №___ от «____»___________  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Просрочка внесения денежных сре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сч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расторжении договора   имущество остаётся в собственности  муниципального образования – </w:t>
      </w:r>
      <w:proofErr w:type="spell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Алатырский</w:t>
      </w:r>
      <w:proofErr w:type="spell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Чувашской Республики.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платежном поручении, оформляющем оплату, должны быть указаны: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КБК </w:t>
      </w: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90311402043140000410</w:t>
      </w:r>
    </w:p>
    <w:p w:rsidR="00354CA0" w:rsidRPr="002169B0" w:rsidRDefault="00354CA0" w:rsidP="00354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ОКТМО 97503000;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штрафа согласно договору купли-продажи  №___ от "____"___________  202</w:t>
      </w:r>
      <w:r w:rsidR="00A255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50AAF" w:rsidRPr="002169B0" w:rsidRDefault="00850AAF" w:rsidP="00850AAF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Заключительные положения 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Настоящий Договор </w:t>
      </w:r>
      <w:proofErr w:type="gramStart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 момента его подписания и прекращает</w:t>
      </w:r>
      <w:proofErr w:type="gramEnd"/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 действие: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исполнением Сторонами своих обязательств по настоящему Договору;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предусмотренных настоящим Договором случаях;</w:t>
      </w:r>
    </w:p>
    <w:p w:rsidR="00850AAF" w:rsidRPr="002169B0" w:rsidRDefault="00850AAF" w:rsidP="00850AAF">
      <w:pPr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иным основаниям, предусмотренным действующим законодательством Российской Федерации. 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50AAF" w:rsidRPr="002169B0" w:rsidRDefault="00850AAF" w:rsidP="00850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850AAF" w:rsidRPr="002169B0" w:rsidRDefault="00850AAF" w:rsidP="00850AA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B0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Настоящий Договор составлен в двух подлинных экземплярах, по одному для Продавца и Покупателя.</w:t>
      </w:r>
    </w:p>
    <w:p w:rsidR="00850AAF" w:rsidRPr="002169B0" w:rsidRDefault="00850AAF" w:rsidP="00850A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AAF" w:rsidRPr="00850AAF" w:rsidRDefault="00850AAF" w:rsidP="00850A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50AAF">
        <w:rPr>
          <w:rFonts w:ascii="Times New Roman" w:eastAsia="Times New Roman" w:hAnsi="Times New Roman" w:cs="Times New Roman"/>
          <w:b/>
          <w:lang w:eastAsia="ru-RU"/>
        </w:rPr>
        <w:t>ЮРИДИЧЕСКИЕ АДРЕСА, БАНКОВСКИЕ РЕКВИЗИТЫ И ПОДПИСИ СТОРОН</w:t>
      </w:r>
    </w:p>
    <w:p w:rsidR="00850AAF" w:rsidRPr="00850AAF" w:rsidRDefault="00850AAF" w:rsidP="00850A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850AAF" w:rsidRPr="00850AAF" w:rsidTr="001944BD">
        <w:tc>
          <w:tcPr>
            <w:tcW w:w="4786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ПРОДАВЕЦ: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Администрация  Алатырского  муниципального округа  Чувашской Республики 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b/>
                <w:lang w:eastAsia="ru-RU"/>
              </w:rPr>
              <w:t>Юридический адрес</w:t>
            </w: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: 429810, Чувашская Республика,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Алатырский</w:t>
            </w:r>
            <w:proofErr w:type="spell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spellEnd"/>
            <w:proofErr w:type="gram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-н, село </w:t>
            </w:r>
            <w:proofErr w:type="spell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Чуварлеи</w:t>
            </w:r>
            <w:proofErr w:type="spell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,  ул. Ворошилова, д.144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b/>
                <w:lang w:eastAsia="ru-RU"/>
              </w:rPr>
              <w:t>Почтовый адрес:</w:t>
            </w: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Чувашская Республика, 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г. Алатырь, ул. Ленина, д.29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ИНН 2100002527 / КПП 210001001</w:t>
            </w:r>
          </w:p>
          <w:p w:rsidR="00354CA0" w:rsidRPr="00354CA0" w:rsidRDefault="00354CA0" w:rsidP="00354CA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счет  40102810945370000084 </w:t>
            </w:r>
          </w:p>
          <w:p w:rsidR="00354CA0" w:rsidRPr="00354CA0" w:rsidRDefault="00354CA0" w:rsidP="00354CA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к/счет 03100643000000011500 Отделени</w:t>
            </w:r>
            <w:proofErr w:type="gramStart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е-</w:t>
            </w:r>
            <w:proofErr w:type="gramEnd"/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354CA0" w:rsidRPr="00354CA0" w:rsidRDefault="00354CA0" w:rsidP="00354CA0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  БИК 019706900, ОКТМО 97503000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>Тел.: 8(83531) 2-02-67</w:t>
            </w:r>
          </w:p>
          <w:p w:rsidR="00354CA0" w:rsidRPr="00354CA0" w:rsidRDefault="00354CA0" w:rsidP="00354C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4CA0" w:rsidRPr="00354CA0" w:rsidRDefault="00354CA0" w:rsidP="00354CA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CA0">
              <w:rPr>
                <w:rFonts w:ascii="Times New Roman" w:eastAsia="Times New Roman" w:hAnsi="Times New Roman" w:cs="Times New Roman"/>
                <w:lang w:eastAsia="ru-RU"/>
              </w:rPr>
              <w:t xml:space="preserve">Глава Алатырского муниципального  округа Чувашской Республики 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_____________________(_</w:t>
            </w:r>
            <w:proofErr w:type="spellStart"/>
            <w:r w:rsidR="00354CA0">
              <w:rPr>
                <w:rFonts w:ascii="Times New Roman" w:eastAsia="Times New Roman" w:hAnsi="Times New Roman" w:cs="Times New Roman"/>
                <w:lang w:eastAsia="ru-RU"/>
              </w:rPr>
              <w:t>Н.И.Шпилевая</w:t>
            </w:r>
            <w:proofErr w:type="spellEnd"/>
            <w:r w:rsidR="00354C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М.П.               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425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428" w:type="dxa"/>
          </w:tcPr>
          <w:p w:rsidR="00850AAF" w:rsidRPr="00850AAF" w:rsidRDefault="00850AAF" w:rsidP="00850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ПОКУПАТЕЛЬ: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6DA6" w:rsidRDefault="001A6DA6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50AAF" w:rsidRPr="00850AAF" w:rsidRDefault="00850AAF" w:rsidP="00850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lang w:eastAsia="ru-RU"/>
              </w:rPr>
              <w:t>_________________(__________________)</w:t>
            </w:r>
          </w:p>
          <w:p w:rsidR="00850AAF" w:rsidRPr="00850AAF" w:rsidRDefault="00850AAF" w:rsidP="0085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0A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М.П.</w:t>
            </w:r>
          </w:p>
        </w:tc>
      </w:tr>
    </w:tbl>
    <w:p w:rsidR="00850AAF" w:rsidRPr="00850AAF" w:rsidRDefault="00850AAF" w:rsidP="00850AAF">
      <w:pPr>
        <w:tabs>
          <w:tab w:val="left" w:pos="9355"/>
        </w:tabs>
        <w:spacing w:after="0" w:line="240" w:lineRule="auto"/>
        <w:ind w:left="6237" w:right="715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50AAF" w:rsidRPr="00850AAF" w:rsidRDefault="00850AAF" w:rsidP="00850AAF">
      <w:pPr>
        <w:tabs>
          <w:tab w:val="left" w:pos="9355"/>
        </w:tabs>
        <w:spacing w:after="0" w:line="240" w:lineRule="auto"/>
        <w:ind w:left="6237" w:right="715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50AAF" w:rsidRPr="00850AAF" w:rsidRDefault="00850AAF" w:rsidP="00850AA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64F25" w:rsidRDefault="00E64F25"/>
    <w:sectPr w:rsidR="00E64F25" w:rsidSect="00C50434">
      <w:endnotePr>
        <w:numFmt w:val="decimal"/>
      </w:endnotePr>
      <w:pgSz w:w="11907" w:h="16840"/>
      <w:pgMar w:top="851" w:right="850" w:bottom="993" w:left="1701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AAF"/>
    <w:rsid w:val="001A6DA6"/>
    <w:rsid w:val="002169B0"/>
    <w:rsid w:val="00354CA0"/>
    <w:rsid w:val="00850AAF"/>
    <w:rsid w:val="00A2559D"/>
    <w:rsid w:val="00E6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atr.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2023-06-30T08:06:00Z</dcterms:created>
  <dcterms:modified xsi:type="dcterms:W3CDTF">2024-06-04T13:30:00Z</dcterms:modified>
</cp:coreProperties>
</file>