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center"/>
        <w:rPr>
          <w:b/>
          <w:b/>
          <w:bCs/>
          <w:sz w:val="26"/>
          <w:szCs w:val="26"/>
        </w:rPr>
      </w:pPr>
      <w:r>
        <w:rPr>
          <w:b/>
          <w:bCs/>
          <w:sz w:val="26"/>
          <w:szCs w:val="26"/>
        </w:rPr>
        <w:t xml:space="preserve">ЛЕНИНСКАЯ РАЙОННАЯ ГОРОДА ЧЕБОКСАРЫ </w:t>
      </w:r>
    </w:p>
    <w:p>
      <w:pPr>
        <w:pStyle w:val="Normal"/>
        <w:suppressAutoHyphens w:val="true"/>
        <w:jc w:val="center"/>
        <w:rPr>
          <w:b/>
          <w:b/>
          <w:bCs/>
          <w:sz w:val="26"/>
          <w:szCs w:val="26"/>
        </w:rPr>
      </w:pPr>
      <w:r>
        <w:rPr>
          <w:b/>
          <w:bCs/>
          <w:sz w:val="26"/>
          <w:szCs w:val="26"/>
        </w:rPr>
        <w:t>ТЕРРИТОРИАЛЬНАЯ ИЗБИРАТЕЛЬНАЯ КОМИССИЯ</w:t>
      </w:r>
    </w:p>
    <w:p>
      <w:pPr>
        <w:pStyle w:val="Normal"/>
        <w:suppressAutoHyphens w:val="true"/>
        <w:jc w:val="center"/>
        <w:rPr>
          <w:sz w:val="26"/>
          <w:szCs w:val="26"/>
          <w:u w:val="single"/>
        </w:rPr>
      </w:pPr>
      <w:r>
        <w:rPr>
          <w:sz w:val="26"/>
          <w:szCs w:val="26"/>
          <w:u w:val="single" w:color="000000"/>
        </w:rPr>
      </w:r>
    </w:p>
    <w:p>
      <w:pPr>
        <w:pStyle w:val="Normal"/>
        <w:suppressAutoHyphens w:val="true"/>
        <w:jc w:val="center"/>
        <w:rPr>
          <w:sz w:val="26"/>
          <w:szCs w:val="26"/>
          <w:u w:val="single"/>
        </w:rPr>
      </w:pPr>
      <w:r>
        <w:rPr>
          <w:sz w:val="26"/>
          <w:szCs w:val="26"/>
          <w:u w:val="single" w:color="000000"/>
        </w:rPr>
      </w:r>
    </w:p>
    <w:p>
      <w:pPr>
        <w:pStyle w:val="ConsCell"/>
        <w:widowControl/>
        <w:suppressAutoHyphens w:val="true"/>
        <w:jc w:val="center"/>
        <w:rPr>
          <w:b/>
          <w:b/>
          <w:bCs/>
          <w:sz w:val="26"/>
          <w:szCs w:val="26"/>
        </w:rPr>
      </w:pPr>
      <w:r>
        <w:rPr>
          <w:b/>
          <w:bCs/>
          <w:sz w:val="26"/>
          <w:szCs w:val="26"/>
        </w:rPr>
        <w:t>РЕШЕНИЕ</w:t>
      </w:r>
    </w:p>
    <w:p>
      <w:pPr>
        <w:pStyle w:val="ConsCell"/>
        <w:widowControl/>
        <w:suppressAutoHyphens w:val="true"/>
        <w:jc w:val="center"/>
        <w:rPr>
          <w:sz w:val="26"/>
          <w:szCs w:val="26"/>
        </w:rPr>
      </w:pPr>
      <w:r>
        <w:rPr>
          <w:sz w:val="26"/>
          <w:szCs w:val="26"/>
        </w:rPr>
      </w:r>
    </w:p>
    <w:p>
      <w:pPr>
        <w:pStyle w:val="ConsCell"/>
        <w:widowControl/>
        <w:suppressAutoHyphens w:val="true"/>
        <w:rPr>
          <w:sz w:val="26"/>
          <w:szCs w:val="26"/>
        </w:rPr>
      </w:pPr>
      <w:r>
        <w:rPr>
          <w:sz w:val="26"/>
          <w:szCs w:val="26"/>
        </w:rPr>
        <w:t xml:space="preserve">№ </w:t>
      </w:r>
      <w:r>
        <w:rPr>
          <w:sz w:val="26"/>
          <w:szCs w:val="26"/>
        </w:rPr>
        <w:t>15/0</w:t>
      </w:r>
      <w:r>
        <w:rPr>
          <w:sz w:val="26"/>
          <w:szCs w:val="26"/>
        </w:rPr>
        <w:t>8</w:t>
      </w:r>
      <w:r>
        <w:rPr>
          <w:sz w:val="26"/>
          <w:szCs w:val="26"/>
        </w:rPr>
        <w:t xml:space="preserve"> от 21 июня 2024 года                                                               город Чебоксары</w:t>
      </w:r>
    </w:p>
    <w:p>
      <w:pPr>
        <w:pStyle w:val="ConsCell"/>
        <w:widowControl/>
        <w:suppressAutoHyphens w:val="true"/>
        <w:rPr>
          <w:sz w:val="26"/>
          <w:szCs w:val="26"/>
        </w:rPr>
      </w:pPr>
      <w:r>
        <w:rPr>
          <w:sz w:val="26"/>
          <w:szCs w:val="26"/>
        </w:rPr>
      </w:r>
    </w:p>
    <w:p>
      <w:pPr>
        <w:pStyle w:val="ConsCell"/>
        <w:widowControl/>
        <w:suppressAutoHyphens w:val="true"/>
        <w:rPr>
          <w:sz w:val="26"/>
          <w:szCs w:val="26"/>
        </w:rPr>
      </w:pPr>
      <w:r>
        <w:rPr>
          <w:sz w:val="26"/>
          <w:szCs w:val="26"/>
        </w:rPr>
      </w:r>
    </w:p>
    <w:p>
      <w:pPr>
        <w:pStyle w:val="Normal"/>
        <w:suppressAutoHyphens w:val="true"/>
        <w:ind w:right="4677" w:hanging="0"/>
        <w:jc w:val="both"/>
        <w:rPr>
          <w:b/>
          <w:b/>
          <w:bCs/>
          <w:sz w:val="26"/>
          <w:szCs w:val="26"/>
        </w:rPr>
      </w:pPr>
      <w:r>
        <w:rPr>
          <w:b/>
          <w:bCs/>
          <w:sz w:val="26"/>
          <w:szCs w:val="26"/>
        </w:rPr>
        <w:t>О Календарном плане мероприятий по подготовке и проведению дополнительных выборов депутата Чебоксарского городского Собрания депутатов седьмого созыва по одномандатному избирательному округу №4</w:t>
      </w:r>
    </w:p>
    <w:p>
      <w:pPr>
        <w:pStyle w:val="Style22"/>
        <w:tabs>
          <w:tab w:val="clear" w:pos="720"/>
        </w:tabs>
        <w:suppressAutoHyphens w:val="true"/>
        <w:ind w:right="4571" w:hanging="0"/>
        <w:rPr>
          <w:sz w:val="26"/>
          <w:szCs w:val="26"/>
        </w:rPr>
      </w:pPr>
      <w:r>
        <w:rPr>
          <w:sz w:val="26"/>
          <w:szCs w:val="26"/>
        </w:rPr>
      </w:r>
    </w:p>
    <w:p>
      <w:pPr>
        <w:pStyle w:val="Style22"/>
        <w:tabs>
          <w:tab w:val="clear" w:pos="720"/>
        </w:tabs>
        <w:suppressAutoHyphens w:val="true"/>
        <w:ind w:right="4571" w:hanging="0"/>
        <w:rPr>
          <w:sz w:val="26"/>
          <w:szCs w:val="26"/>
        </w:rPr>
      </w:pPr>
      <w:r>
        <w:rPr>
          <w:sz w:val="26"/>
          <w:szCs w:val="26"/>
        </w:rPr>
      </w:r>
    </w:p>
    <w:p>
      <w:pPr>
        <w:pStyle w:val="Normal"/>
        <w:widowControl w:val="false"/>
        <w:suppressAutoHyphens w:val="true"/>
        <w:spacing w:lineRule="auto" w:line="276"/>
        <w:ind w:firstLine="709"/>
        <w:jc w:val="both"/>
        <w:rPr>
          <w:b/>
          <w:b/>
          <w:bCs/>
          <w:sz w:val="26"/>
          <w:szCs w:val="26"/>
        </w:rPr>
      </w:pPr>
      <w:r>
        <w:rPr>
          <w:sz w:val="26"/>
          <w:szCs w:val="26"/>
        </w:rPr>
        <w:t xml:space="preserve">В соответствии со статьями 26, 45 Федерального закона № 67-ФЗ «Об основных гарантиях избирательных прав и права на участие в референдуме граждан Российской Федерации», со статьей 28 Закона Чувашской Республики «О выборах в органы местного самоуправления в Чувашской Республике», а также постановлением </w:t>
      </w:r>
      <w:r>
        <w:rPr>
          <w:color w:val="000000"/>
          <w:sz w:val="26"/>
          <w:szCs w:val="26"/>
        </w:rPr>
        <w:t xml:space="preserve">Избирательной комиссии Чувашской Республики от </w:t>
      </w:r>
      <w:r>
        <w:rPr>
          <w:bCs/>
          <w:color w:val="000000"/>
          <w:sz w:val="26"/>
          <w:szCs w:val="26"/>
          <w:lang w:bidi="ru-RU"/>
        </w:rPr>
        <w:t>23.05.2024 № 71/398-7</w:t>
      </w:r>
      <w:r>
        <w:rPr>
          <w:color w:val="FF0000"/>
          <w:sz w:val="26"/>
          <w:szCs w:val="26"/>
        </w:rPr>
        <w:t>,</w:t>
      </w:r>
      <w:r>
        <w:rPr>
          <w:sz w:val="26"/>
          <w:szCs w:val="26"/>
        </w:rPr>
        <w:t xml:space="preserve"> Ленинская районная города Чебоксары территориальная избирательная комиссия </w:t>
      </w:r>
      <w:r>
        <w:rPr>
          <w:b/>
          <w:bCs/>
          <w:sz w:val="26"/>
          <w:szCs w:val="26"/>
        </w:rPr>
        <w:t>решила:</w:t>
      </w:r>
    </w:p>
    <w:p>
      <w:pPr>
        <w:pStyle w:val="Normal"/>
        <w:widowControl w:val="false"/>
        <w:suppressAutoHyphens w:val="true"/>
        <w:spacing w:lineRule="auto" w:line="276"/>
        <w:ind w:firstLine="709"/>
        <w:jc w:val="both"/>
        <w:rPr>
          <w:sz w:val="26"/>
          <w:szCs w:val="26"/>
        </w:rPr>
      </w:pPr>
      <w:r>
        <w:rPr>
          <w:sz w:val="26"/>
          <w:szCs w:val="26"/>
        </w:rPr>
        <w:t>1. Утвердить Календарный план мероприятий по подготовке и проведению дополнительных выборов депутата Чебоксарского городского Собрания депутатов седьмого созыва по одномандатному избирательному округу №4 (прилагается).</w:t>
      </w:r>
    </w:p>
    <w:p>
      <w:pPr>
        <w:pStyle w:val="Normal"/>
        <w:widowControl w:val="false"/>
        <w:suppressAutoHyphens w:val="true"/>
        <w:spacing w:lineRule="auto" w:line="276"/>
        <w:ind w:firstLine="709"/>
        <w:jc w:val="both"/>
        <w:rPr>
          <w:sz w:val="26"/>
          <w:szCs w:val="26"/>
        </w:rPr>
      </w:pPr>
      <w:r>
        <w:rPr>
          <w:sz w:val="26"/>
          <w:szCs w:val="26"/>
        </w:rPr>
        <w:t>2. Разместить настоящее решение на странице Ленинской районной г.Чебоксары территориальной избирательной комиссии в сети «Интернет» для информирования участников избирательного процесса.</w:t>
      </w:r>
    </w:p>
    <w:p>
      <w:pPr>
        <w:pStyle w:val="Normal"/>
        <w:widowControl w:val="false"/>
        <w:suppressAutoHyphens w:val="true"/>
        <w:spacing w:lineRule="auto" w:line="276"/>
        <w:ind w:firstLine="709"/>
        <w:jc w:val="both"/>
        <w:rPr>
          <w:sz w:val="26"/>
          <w:szCs w:val="26"/>
        </w:rPr>
      </w:pPr>
      <w:r>
        <w:rPr>
          <w:sz w:val="26"/>
          <w:szCs w:val="26"/>
        </w:rPr>
        <w:t>3. Контроль за исполнением настоящего решения возложить на секретаря Ленинской районной г.Чебоксары территориальной избирательной комиссии А.А. Патшину.</w:t>
      </w:r>
    </w:p>
    <w:p>
      <w:pPr>
        <w:pStyle w:val="Normal"/>
        <w:keepNext w:val="true"/>
        <w:numPr>
          <w:ilvl w:val="0"/>
          <w:numId w:val="0"/>
        </w:numPr>
        <w:tabs>
          <w:tab w:val="clear" w:pos="708"/>
          <w:tab w:val="left" w:pos="7380" w:leader="none"/>
        </w:tabs>
        <w:suppressAutoHyphens w:val="true"/>
        <w:spacing w:lineRule="auto" w:line="276"/>
        <w:ind w:left="0" w:hanging="0"/>
        <w:outlineLvl w:val="2"/>
        <w:rPr>
          <w:sz w:val="26"/>
          <w:szCs w:val="26"/>
        </w:rPr>
      </w:pPr>
      <w:r>
        <w:rPr>
          <w:sz w:val="26"/>
          <w:szCs w:val="26"/>
        </w:rPr>
      </w:r>
    </w:p>
    <w:p>
      <w:pPr>
        <w:pStyle w:val="Normal"/>
        <w:suppressAutoHyphens w:val="true"/>
        <w:rPr>
          <w:sz w:val="26"/>
          <w:szCs w:val="26"/>
        </w:rPr>
      </w:pPr>
      <w:r>
        <w:rPr>
          <w:sz w:val="26"/>
          <w:szCs w:val="26"/>
        </w:rPr>
      </w:r>
    </w:p>
    <w:p>
      <w:pPr>
        <w:pStyle w:val="Normal"/>
        <w:widowControl w:val="false"/>
        <w:suppressAutoHyphens w:val="true"/>
        <w:ind w:left="324" w:hanging="324"/>
        <w:rPr>
          <w:sz w:val="26"/>
          <w:szCs w:val="26"/>
        </w:rPr>
      </w:pPr>
      <w:r>
        <w:rPr>
          <w:sz w:val="26"/>
          <w:szCs w:val="26"/>
        </w:rPr>
        <w:t xml:space="preserve">Председатель                                            </w:t>
        <w:tab/>
        <w:tab/>
        <w:tab/>
        <w:tab/>
        <w:t xml:space="preserve">         А.С. Глушкова</w:t>
      </w:r>
    </w:p>
    <w:p>
      <w:pPr>
        <w:pStyle w:val="Normal"/>
        <w:widowControl w:val="false"/>
        <w:suppressAutoHyphens w:val="true"/>
        <w:ind w:left="324" w:hanging="324"/>
        <w:rPr>
          <w:sz w:val="26"/>
          <w:szCs w:val="26"/>
        </w:rPr>
      </w:pPr>
      <w:r>
        <w:rPr>
          <w:sz w:val="26"/>
          <w:szCs w:val="26"/>
        </w:rPr>
      </w:r>
    </w:p>
    <w:p>
      <w:pPr>
        <w:pStyle w:val="Normal"/>
        <w:widowControl w:val="false"/>
        <w:suppressAutoHyphens w:val="true"/>
        <w:ind w:left="324" w:hanging="324"/>
        <w:rPr>
          <w:sz w:val="26"/>
          <w:szCs w:val="26"/>
        </w:rPr>
      </w:pPr>
      <w:r>
        <w:rPr>
          <w:sz w:val="26"/>
          <w:szCs w:val="26"/>
        </w:rPr>
        <w:t xml:space="preserve">Секретарь </w:t>
        <w:tab/>
        <w:tab/>
        <w:tab/>
        <w:tab/>
        <w:tab/>
        <w:tab/>
        <w:tab/>
        <w:tab/>
        <w:tab/>
        <w:t xml:space="preserve">          А.А. Патшина</w:t>
      </w:r>
    </w:p>
    <w:p>
      <w:pPr>
        <w:pStyle w:val="Normal"/>
        <w:widowControl w:val="false"/>
        <w:suppressAutoHyphens w:val="true"/>
        <w:ind w:left="216" w:hanging="216"/>
        <w:rPr>
          <w:sz w:val="26"/>
          <w:szCs w:val="26"/>
        </w:rPr>
      </w:pPr>
      <w:r>
        <w:rPr>
          <w:sz w:val="26"/>
          <w:szCs w:val="26"/>
        </w:rPr>
      </w:r>
    </w:p>
    <w:p>
      <w:pPr>
        <w:pStyle w:val="Normal"/>
        <w:widowControl w:val="false"/>
        <w:ind w:left="108" w:hanging="108"/>
        <w:rPr>
          <w:sz w:val="26"/>
          <w:szCs w:val="26"/>
        </w:rPr>
      </w:pPr>
      <w:r>
        <w:rPr>
          <w:sz w:val="26"/>
          <w:szCs w:val="26"/>
        </w:rPr>
      </w:r>
    </w:p>
    <w:p>
      <w:pPr>
        <w:pStyle w:val="Normal"/>
        <w:widowControl w:val="false"/>
        <w:rPr>
          <w:sz w:val="26"/>
          <w:szCs w:val="26"/>
        </w:rPr>
      </w:pPr>
      <w:r>
        <w:rPr>
          <w:sz w:val="26"/>
          <w:szCs w:val="26"/>
        </w:rPr>
      </w:r>
    </w:p>
    <w:p>
      <w:pPr>
        <w:pStyle w:val="Normal"/>
        <w:ind w:left="3540" w:firstLine="708"/>
        <w:jc w:val="center"/>
        <w:rPr/>
      </w:pPr>
      <w:r>
        <w:rPr/>
      </w:r>
      <w:r>
        <w:br w:type="page"/>
      </w:r>
    </w:p>
    <w:p>
      <w:pPr>
        <w:pStyle w:val="Normal"/>
        <w:ind w:left="3540" w:firstLine="708"/>
        <w:jc w:val="center"/>
        <w:rPr/>
      </w:pPr>
      <w:r>
        <w:rPr/>
        <w:t>УТВЕРЖДЕН</w:t>
      </w:r>
    </w:p>
    <w:p>
      <w:pPr>
        <w:pStyle w:val="Normal"/>
        <w:ind w:left="3540" w:firstLine="708"/>
        <w:jc w:val="center"/>
        <w:rPr/>
      </w:pPr>
      <w:r>
        <w:rPr/>
        <w:t>решением Ленинской районной г.Чебоксары территориальной избирательной комиссии</w:t>
      </w:r>
    </w:p>
    <w:p>
      <w:pPr>
        <w:pStyle w:val="Normal"/>
        <w:ind w:left="3540" w:firstLine="708"/>
        <w:jc w:val="center"/>
        <w:rPr>
          <w:color w:val="000000"/>
        </w:rPr>
      </w:pPr>
      <w:r>
        <w:rPr>
          <w:color w:val="000000"/>
        </w:rPr>
        <w:t>от 21.06.2024 № 15/0</w:t>
      </w:r>
      <w:r>
        <w:rPr>
          <w:color w:val="000000"/>
        </w:rPr>
        <w:t>8</w:t>
      </w:r>
    </w:p>
    <w:p>
      <w:pPr>
        <w:pStyle w:val="Normal"/>
        <w:ind w:left="3540" w:firstLine="708"/>
        <w:jc w:val="center"/>
        <w:rPr>
          <w:b/>
          <w:b/>
          <w:bCs/>
        </w:rPr>
      </w:pPr>
      <w:r>
        <w:rPr>
          <w:b/>
          <w:bCs/>
        </w:rPr>
      </w:r>
      <w:bookmarkStart w:id="0" w:name="_GoBack"/>
      <w:bookmarkStart w:id="1" w:name="_GoBack"/>
      <w:bookmarkEnd w:id="1"/>
    </w:p>
    <w:p>
      <w:pPr>
        <w:pStyle w:val="Normal"/>
        <w:keepNext w:val="true"/>
        <w:numPr>
          <w:ilvl w:val="0"/>
          <w:numId w:val="0"/>
        </w:numPr>
        <w:ind w:left="0" w:hanging="0"/>
        <w:jc w:val="center"/>
        <w:outlineLvl w:val="2"/>
        <w:rPr>
          <w:b/>
          <w:b/>
          <w:bCs/>
          <w:sz w:val="26"/>
          <w:szCs w:val="26"/>
        </w:rPr>
      </w:pPr>
      <w:r>
        <w:rPr>
          <w:b/>
          <w:bCs/>
          <w:sz w:val="26"/>
          <w:szCs w:val="26"/>
        </w:rPr>
        <w:t>КАЛЕНДАРНЫЙ ПЛАН</w:t>
      </w:r>
    </w:p>
    <w:p>
      <w:pPr>
        <w:pStyle w:val="Normal"/>
        <w:jc w:val="center"/>
        <w:rPr>
          <w:sz w:val="26"/>
          <w:szCs w:val="26"/>
        </w:rPr>
      </w:pPr>
      <w:r>
        <w:rPr>
          <w:sz w:val="26"/>
          <w:szCs w:val="26"/>
        </w:rPr>
        <w:t>мероприятий по подготовке и проведению дополнительных выборов депутата Чебоксарского городского Собрания депутатов седьмого созыва по одномандатному избирательному округу №4</w:t>
      </w:r>
    </w:p>
    <w:p>
      <w:pPr>
        <w:pStyle w:val="Normal"/>
        <w:jc w:val="center"/>
        <w:rPr>
          <w:sz w:val="26"/>
          <w:szCs w:val="26"/>
        </w:rPr>
      </w:pPr>
      <w:r>
        <w:rPr>
          <w:sz w:val="26"/>
          <w:szCs w:val="26"/>
        </w:rPr>
      </w:r>
    </w:p>
    <w:p>
      <w:pPr>
        <w:pStyle w:val="Normal"/>
        <w:jc w:val="center"/>
        <w:rPr>
          <w:b/>
          <w:b/>
          <w:szCs w:val="20"/>
        </w:rPr>
      </w:pPr>
      <w:r>
        <w:rPr>
          <w:b/>
          <w:szCs w:val="20"/>
        </w:rPr>
      </w:r>
    </w:p>
    <w:p>
      <w:pPr>
        <w:pStyle w:val="Normal"/>
        <w:rPr>
          <w:b/>
          <w:b/>
          <w:i/>
          <w:i/>
          <w:szCs w:val="20"/>
        </w:rPr>
      </w:pPr>
      <w:r>
        <w:rPr>
          <w:b/>
          <w:i/>
          <w:szCs w:val="20"/>
        </w:rPr>
        <w:t xml:space="preserve">  </w:t>
      </w:r>
    </w:p>
    <w:p>
      <w:pPr>
        <w:pStyle w:val="Normal"/>
        <w:rPr>
          <w:i/>
          <w:i/>
          <w:szCs w:val="20"/>
        </w:rPr>
      </w:pPr>
      <w:r>
        <w:rPr>
          <w:b/>
          <w:i/>
          <w:szCs w:val="20"/>
        </w:rPr>
        <w:t xml:space="preserve">Дни голосования: 6, 7 и 8 сентября 2024 г. </w:t>
      </w:r>
      <w:r>
        <w:rPr>
          <w:i/>
          <w:szCs w:val="20"/>
        </w:rPr>
        <w:t>(голосование в течение трех дней)</w:t>
      </w:r>
    </w:p>
    <w:p>
      <w:pPr>
        <w:pStyle w:val="Normal"/>
        <w:rPr>
          <w:i/>
          <w:i/>
          <w:szCs w:val="20"/>
        </w:rPr>
      </w:pPr>
      <w:r>
        <w:rPr/>
      </w:r>
    </w:p>
    <w:p>
      <w:pPr>
        <w:pStyle w:val="Normal"/>
        <w:ind w:right="-81" w:hanging="0"/>
        <w:jc w:val="center"/>
        <w:rPr>
          <w:b/>
          <w:b/>
          <w:i/>
          <w:i/>
          <w:szCs w:val="20"/>
        </w:rPr>
      </w:pPr>
      <w:r>
        <w:rPr>
          <w:b/>
          <w:i/>
          <w:szCs w:val="20"/>
        </w:rPr>
      </w:r>
    </w:p>
    <w:tbl>
      <w:tblPr>
        <w:tblW w:w="9923" w:type="dxa"/>
        <w:jc w:val="left"/>
        <w:tblInd w:w="-34" w:type="dxa"/>
        <w:tblLayout w:type="fixed"/>
        <w:tblCellMar>
          <w:top w:w="0" w:type="dxa"/>
          <w:left w:w="108" w:type="dxa"/>
          <w:bottom w:w="0" w:type="dxa"/>
          <w:right w:w="108" w:type="dxa"/>
        </w:tblCellMar>
        <w:tblLook w:noVBand="1" w:val="04a0" w:noHBand="0" w:lastColumn="0" w:firstColumn="1" w:lastRow="0" w:firstRow="1"/>
      </w:tblPr>
      <w:tblGrid>
        <w:gridCol w:w="424"/>
        <w:gridCol w:w="2977"/>
        <w:gridCol w:w="2979"/>
        <w:gridCol w:w="1984"/>
        <w:gridCol w:w="1559"/>
      </w:tblGrid>
      <w:tr>
        <w:trPr>
          <w:tblHeader w:val="true"/>
        </w:trPr>
        <w:tc>
          <w:tcPr>
            <w:tcW w:w="424" w:type="dxa"/>
            <w:tcBorders>
              <w:top w:val="double" w:sz="4" w:space="0" w:color="000000"/>
              <w:left w:val="double" w:sz="4" w:space="0" w:color="000000"/>
              <w:bottom w:val="single" w:sz="6" w:space="0" w:color="000000"/>
              <w:right w:val="single" w:sz="6" w:space="0" w:color="000000"/>
            </w:tcBorders>
            <w:shd w:color="auto" w:fill="E6E6E6" w:val="clear"/>
          </w:tcPr>
          <w:p>
            <w:pPr>
              <w:pStyle w:val="Normal"/>
              <w:widowControl w:val="false"/>
              <w:ind w:left="-111" w:right="-105" w:hanging="0"/>
              <w:jc w:val="center"/>
              <w:rPr>
                <w:szCs w:val="20"/>
              </w:rPr>
            </w:pPr>
            <w:r>
              <w:rPr>
                <w:szCs w:val="20"/>
              </w:rPr>
              <w:t>№</w:t>
            </w:r>
          </w:p>
          <w:p>
            <w:pPr>
              <w:pStyle w:val="Normal"/>
              <w:widowControl w:val="false"/>
              <w:ind w:left="-111" w:right="-105" w:hanging="0"/>
              <w:jc w:val="center"/>
              <w:rPr>
                <w:szCs w:val="20"/>
              </w:rPr>
            </w:pPr>
            <w:r>
              <w:rPr>
                <w:szCs w:val="20"/>
              </w:rPr>
              <w:t>п/п</w:t>
            </w:r>
          </w:p>
        </w:tc>
        <w:tc>
          <w:tcPr>
            <w:tcW w:w="2977" w:type="dxa"/>
            <w:tcBorders>
              <w:top w:val="double" w:sz="4" w:space="0" w:color="000000"/>
              <w:left w:val="single" w:sz="6" w:space="0" w:color="000000"/>
              <w:bottom w:val="single" w:sz="6" w:space="0" w:color="000000"/>
              <w:right w:val="single" w:sz="6" w:space="0" w:color="000000"/>
            </w:tcBorders>
            <w:shd w:color="auto" w:fill="E6E6E6" w:val="clear"/>
          </w:tcPr>
          <w:p>
            <w:pPr>
              <w:pStyle w:val="Normal"/>
              <w:widowControl w:val="false"/>
              <w:jc w:val="center"/>
              <w:rPr>
                <w:szCs w:val="20"/>
              </w:rPr>
            </w:pPr>
            <w:r>
              <w:rPr>
                <w:szCs w:val="20"/>
              </w:rPr>
              <w:t>Содержание мероприятий</w:t>
            </w:r>
          </w:p>
        </w:tc>
        <w:tc>
          <w:tcPr>
            <w:tcW w:w="2979" w:type="dxa"/>
            <w:tcBorders>
              <w:top w:val="double" w:sz="4" w:space="0" w:color="000000"/>
              <w:left w:val="single" w:sz="6" w:space="0" w:color="000000"/>
              <w:bottom w:val="single" w:sz="6" w:space="0" w:color="000000"/>
              <w:right w:val="single" w:sz="6" w:space="0" w:color="000000"/>
            </w:tcBorders>
            <w:shd w:color="auto" w:fill="E6E6E6" w:val="clear"/>
          </w:tcPr>
          <w:p>
            <w:pPr>
              <w:pStyle w:val="Normal"/>
              <w:widowControl w:val="false"/>
              <w:jc w:val="center"/>
              <w:rPr>
                <w:szCs w:val="20"/>
              </w:rPr>
            </w:pPr>
            <w:r>
              <w:rPr>
                <w:szCs w:val="20"/>
              </w:rPr>
              <w:t>Срок исполнения</w:t>
            </w:r>
          </w:p>
        </w:tc>
        <w:tc>
          <w:tcPr>
            <w:tcW w:w="1984" w:type="dxa"/>
            <w:tcBorders>
              <w:top w:val="double" w:sz="4" w:space="0" w:color="000000"/>
              <w:left w:val="single" w:sz="6" w:space="0" w:color="000000"/>
              <w:bottom w:val="single" w:sz="6" w:space="0" w:color="000000"/>
              <w:right w:val="single" w:sz="6" w:space="0" w:color="000000"/>
            </w:tcBorders>
            <w:shd w:color="auto" w:fill="E6E6E6" w:val="clear"/>
          </w:tcPr>
          <w:p>
            <w:pPr>
              <w:pStyle w:val="Normal"/>
              <w:widowControl w:val="false"/>
              <w:jc w:val="center"/>
              <w:rPr>
                <w:szCs w:val="20"/>
              </w:rPr>
            </w:pPr>
            <w:r>
              <w:rPr>
                <w:szCs w:val="20"/>
              </w:rPr>
              <w:t>Исполнители</w:t>
            </w:r>
          </w:p>
        </w:tc>
        <w:tc>
          <w:tcPr>
            <w:tcW w:w="1559" w:type="dxa"/>
            <w:tcBorders>
              <w:top w:val="double" w:sz="4" w:space="0" w:color="000000"/>
              <w:left w:val="single" w:sz="6" w:space="0" w:color="000000"/>
              <w:bottom w:val="single" w:sz="6" w:space="0" w:color="000000"/>
              <w:right w:val="double" w:sz="4" w:space="0" w:color="000000"/>
            </w:tcBorders>
            <w:shd w:color="auto" w:fill="E6E6E6" w:val="clear"/>
          </w:tcPr>
          <w:p>
            <w:pPr>
              <w:pStyle w:val="Normal"/>
              <w:widowControl w:val="false"/>
              <w:ind w:right="-106" w:hanging="0"/>
              <w:jc w:val="center"/>
              <w:rPr>
                <w:szCs w:val="20"/>
              </w:rPr>
            </w:pPr>
            <w:r>
              <w:rPr>
                <w:szCs w:val="20"/>
              </w:rPr>
              <w:t>Чем регламенти-руется</w:t>
            </w:r>
          </w:p>
        </w:tc>
      </w:tr>
      <w:tr>
        <w:trPr>
          <w:tblHeader w:val="true"/>
        </w:trPr>
        <w:tc>
          <w:tcPr>
            <w:tcW w:w="424" w:type="dxa"/>
            <w:tcBorders>
              <w:top w:val="single" w:sz="6" w:space="0" w:color="000000"/>
              <w:left w:val="double" w:sz="4" w:space="0" w:color="000000"/>
              <w:bottom w:val="single" w:sz="6" w:space="0" w:color="000000"/>
              <w:right w:val="single" w:sz="6" w:space="0" w:color="000000"/>
            </w:tcBorders>
            <w:shd w:color="auto" w:fill="E6E6E6" w:val="clear"/>
          </w:tcPr>
          <w:p>
            <w:pPr>
              <w:pStyle w:val="Normal"/>
              <w:widowControl w:val="false"/>
              <w:jc w:val="center"/>
              <w:rPr>
                <w:sz w:val="16"/>
                <w:szCs w:val="16"/>
              </w:rPr>
            </w:pPr>
            <w:r>
              <w:rPr>
                <w:sz w:val="16"/>
                <w:szCs w:val="16"/>
              </w:rPr>
              <w:t>1</w:t>
            </w:r>
          </w:p>
        </w:tc>
        <w:tc>
          <w:tcPr>
            <w:tcW w:w="2977" w:type="dxa"/>
            <w:tcBorders>
              <w:top w:val="single" w:sz="6" w:space="0" w:color="000000"/>
              <w:left w:val="single" w:sz="6" w:space="0" w:color="000000"/>
              <w:bottom w:val="single" w:sz="6" w:space="0" w:color="000000"/>
              <w:right w:val="single" w:sz="6" w:space="0" w:color="000000"/>
            </w:tcBorders>
            <w:shd w:color="auto" w:fill="E6E6E6" w:val="clear"/>
          </w:tcPr>
          <w:p>
            <w:pPr>
              <w:pStyle w:val="Normal"/>
              <w:widowControl w:val="false"/>
              <w:jc w:val="center"/>
              <w:rPr>
                <w:sz w:val="16"/>
                <w:szCs w:val="16"/>
              </w:rPr>
            </w:pPr>
            <w:r>
              <w:rPr>
                <w:sz w:val="16"/>
                <w:szCs w:val="16"/>
              </w:rPr>
              <w:t>2</w:t>
            </w:r>
          </w:p>
        </w:tc>
        <w:tc>
          <w:tcPr>
            <w:tcW w:w="2979" w:type="dxa"/>
            <w:tcBorders>
              <w:top w:val="single" w:sz="6" w:space="0" w:color="000000"/>
              <w:left w:val="single" w:sz="6" w:space="0" w:color="000000"/>
              <w:bottom w:val="single" w:sz="6" w:space="0" w:color="000000"/>
              <w:right w:val="single" w:sz="6" w:space="0" w:color="000000"/>
            </w:tcBorders>
            <w:shd w:color="auto" w:fill="E6E6E6" w:val="clear"/>
          </w:tcPr>
          <w:p>
            <w:pPr>
              <w:pStyle w:val="Normal"/>
              <w:widowControl w:val="false"/>
              <w:jc w:val="center"/>
              <w:rPr>
                <w:sz w:val="16"/>
                <w:szCs w:val="16"/>
              </w:rPr>
            </w:pPr>
            <w:r>
              <w:rPr>
                <w:sz w:val="16"/>
                <w:szCs w:val="16"/>
              </w:rPr>
              <w:t>3</w:t>
            </w:r>
          </w:p>
        </w:tc>
        <w:tc>
          <w:tcPr>
            <w:tcW w:w="1984" w:type="dxa"/>
            <w:tcBorders>
              <w:top w:val="single" w:sz="6" w:space="0" w:color="000000"/>
              <w:left w:val="single" w:sz="6" w:space="0" w:color="000000"/>
              <w:bottom w:val="single" w:sz="6" w:space="0" w:color="000000"/>
              <w:right w:val="single" w:sz="6" w:space="0" w:color="000000"/>
            </w:tcBorders>
            <w:shd w:color="auto" w:fill="E6E6E6" w:val="clear"/>
          </w:tcPr>
          <w:p>
            <w:pPr>
              <w:pStyle w:val="Normal"/>
              <w:widowControl w:val="false"/>
              <w:jc w:val="center"/>
              <w:rPr>
                <w:sz w:val="16"/>
                <w:szCs w:val="16"/>
              </w:rPr>
            </w:pPr>
            <w:r>
              <w:rPr>
                <w:sz w:val="16"/>
                <w:szCs w:val="16"/>
              </w:rPr>
              <w:t>4</w:t>
            </w:r>
          </w:p>
        </w:tc>
        <w:tc>
          <w:tcPr>
            <w:tcW w:w="1559" w:type="dxa"/>
            <w:tcBorders>
              <w:top w:val="single" w:sz="6" w:space="0" w:color="000000"/>
              <w:left w:val="single" w:sz="6" w:space="0" w:color="000000"/>
              <w:bottom w:val="single" w:sz="6" w:space="0" w:color="000000"/>
              <w:right w:val="double" w:sz="4" w:space="0" w:color="000000"/>
            </w:tcBorders>
            <w:shd w:color="auto" w:fill="E6E6E6" w:val="clear"/>
          </w:tcPr>
          <w:p>
            <w:pPr>
              <w:pStyle w:val="Normal"/>
              <w:widowControl w:val="false"/>
              <w:ind w:right="-106" w:hanging="0"/>
              <w:jc w:val="center"/>
              <w:rPr>
                <w:sz w:val="16"/>
                <w:szCs w:val="16"/>
              </w:rPr>
            </w:pPr>
            <w:r>
              <w:rPr>
                <w:sz w:val="16"/>
                <w:szCs w:val="16"/>
              </w:rPr>
              <w:t>5</w:t>
            </w:r>
          </w:p>
        </w:tc>
      </w:tr>
      <w:tr>
        <w:trPr/>
        <w:tc>
          <w:tcPr>
            <w:tcW w:w="9923" w:type="dxa"/>
            <w:gridSpan w:val="5"/>
            <w:tcBorders>
              <w:top w:val="single" w:sz="4" w:space="0" w:color="000000"/>
              <w:left w:val="double" w:sz="4" w:space="0" w:color="000000"/>
              <w:bottom w:val="single" w:sz="6" w:space="0" w:color="000000"/>
              <w:right w:val="double" w:sz="4" w:space="0" w:color="000000"/>
            </w:tcBorders>
          </w:tcPr>
          <w:p>
            <w:pPr>
              <w:pStyle w:val="Normal"/>
              <w:widowControl w:val="false"/>
              <w:ind w:right="-106" w:hanging="0"/>
              <w:jc w:val="center"/>
              <w:rPr>
                <w:b/>
                <w:b/>
                <w:szCs w:val="20"/>
              </w:rPr>
            </w:pPr>
            <w:r>
              <w:rPr>
                <w:b/>
                <w:szCs w:val="20"/>
              </w:rPr>
              <w:t>Назначение выборов</w:t>
            </w:r>
          </w:p>
        </w:tc>
      </w:tr>
      <w:tr>
        <w:trPr/>
        <w:tc>
          <w:tcPr>
            <w:tcW w:w="424" w:type="dxa"/>
            <w:tcBorders>
              <w:top w:val="single" w:sz="4" w:space="0" w:color="000000"/>
              <w:left w:val="double" w:sz="4" w:space="0" w:color="000000"/>
              <w:bottom w:val="single" w:sz="6" w:space="0" w:color="000000"/>
              <w:right w:val="single" w:sz="6" w:space="0" w:color="000000"/>
            </w:tcBorders>
          </w:tcPr>
          <w:p>
            <w:pPr>
              <w:pStyle w:val="Normal"/>
              <w:widowControl w:val="false"/>
              <w:jc w:val="center"/>
              <w:rPr>
                <w:szCs w:val="20"/>
              </w:rPr>
            </w:pPr>
            <w:r>
              <w:rPr>
                <w:szCs w:val="20"/>
              </w:rPr>
              <w:t>1.</w:t>
            </w:r>
          </w:p>
        </w:tc>
        <w:tc>
          <w:tcPr>
            <w:tcW w:w="2977"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Принятие решения о назначении выборов</w:t>
            </w:r>
          </w:p>
        </w:tc>
        <w:tc>
          <w:tcPr>
            <w:tcW w:w="2979"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ранее 9 и не позднее</w:t>
            </w:r>
          </w:p>
          <w:p>
            <w:pPr>
              <w:pStyle w:val="Normal"/>
              <w:widowControl w:val="false"/>
              <w:rPr>
                <w:szCs w:val="20"/>
              </w:rPr>
            </w:pPr>
            <w:r>
              <w:rPr>
                <w:szCs w:val="20"/>
              </w:rPr>
              <w:t>19 июня 2024 г.</w:t>
            </w:r>
          </w:p>
          <w:p>
            <w:pPr>
              <w:pStyle w:val="Normal"/>
              <w:widowControl w:val="false"/>
              <w:rPr>
                <w:szCs w:val="20"/>
              </w:rPr>
            </w:pPr>
            <w:r>
              <w:rPr>
                <w:szCs w:val="20"/>
              </w:rPr>
              <w:t>(</w:t>
            </w:r>
            <w:r>
              <w:rPr>
                <w:i/>
                <w:iCs/>
                <w:szCs w:val="20"/>
              </w:rPr>
              <w:t>не ранее чем за 90 дней и не позднее чем за 80 дней до дня голосования</w:t>
            </w:r>
            <w:r>
              <w:rPr>
                <w:szCs w:val="20"/>
              </w:rPr>
              <w:t>)</w:t>
            </w:r>
          </w:p>
        </w:tc>
        <w:tc>
          <w:tcPr>
            <w:tcW w:w="1984"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Представитель-ный орган муниципального образования</w:t>
            </w:r>
          </w:p>
        </w:tc>
        <w:tc>
          <w:tcPr>
            <w:tcW w:w="1559" w:type="dxa"/>
            <w:tcBorders>
              <w:top w:val="single" w:sz="4"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7 ст. 10</w:t>
            </w:r>
          </w:p>
          <w:p>
            <w:pPr>
              <w:pStyle w:val="Normal"/>
              <w:widowControl w:val="false"/>
              <w:ind w:left="-102" w:right="-106" w:hanging="0"/>
              <w:rPr>
                <w:szCs w:val="20"/>
                <w:vertAlign w:val="superscript"/>
              </w:rPr>
            </w:pPr>
            <w:r>
              <w:rPr>
                <w:szCs w:val="20"/>
              </w:rPr>
              <w:t xml:space="preserve"> </w:t>
            </w:r>
            <w:r>
              <w:rPr>
                <w:szCs w:val="20"/>
              </w:rPr>
              <w:t>ФЗ № 67-ФЗ</w:t>
            </w:r>
            <w:r>
              <w:rPr>
                <w:szCs w:val="20"/>
                <w:vertAlign w:val="superscript"/>
              </w:rPr>
              <w:t>1</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1 ст. 5</w:t>
            </w:r>
          </w:p>
          <w:p>
            <w:pPr>
              <w:pStyle w:val="Normal"/>
              <w:widowControl w:val="false"/>
              <w:ind w:left="-102" w:right="-106" w:hanging="0"/>
              <w:rPr>
                <w:szCs w:val="20"/>
              </w:rPr>
            </w:pPr>
            <w:r>
              <w:rPr>
                <w:szCs w:val="20"/>
              </w:rPr>
              <w:t xml:space="preserve"> </w:t>
            </w:r>
            <w:r>
              <w:rPr>
                <w:szCs w:val="20"/>
              </w:rPr>
              <w:t>Закон ЧР№41</w:t>
            </w:r>
            <w:r>
              <w:rPr>
                <w:szCs w:val="20"/>
                <w:vertAlign w:val="superscript"/>
              </w:rPr>
              <w:t>2</w:t>
            </w:r>
          </w:p>
        </w:tc>
      </w:tr>
      <w:tr>
        <w:trPr/>
        <w:tc>
          <w:tcPr>
            <w:tcW w:w="424" w:type="dxa"/>
            <w:tcBorders>
              <w:top w:val="single" w:sz="4" w:space="0" w:color="000000"/>
              <w:left w:val="double" w:sz="4" w:space="0" w:color="000000"/>
              <w:bottom w:val="single" w:sz="6" w:space="0" w:color="000000"/>
              <w:right w:val="single" w:sz="6" w:space="0" w:color="000000"/>
            </w:tcBorders>
          </w:tcPr>
          <w:p>
            <w:pPr>
              <w:pStyle w:val="Normal"/>
              <w:widowControl w:val="false"/>
              <w:jc w:val="center"/>
              <w:rPr>
                <w:szCs w:val="20"/>
              </w:rPr>
            </w:pPr>
            <w:r>
              <w:rPr>
                <w:szCs w:val="20"/>
              </w:rPr>
              <w:t>2.</w:t>
            </w:r>
          </w:p>
        </w:tc>
        <w:tc>
          <w:tcPr>
            <w:tcW w:w="2977"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Опубликование решения о назначении выборов</w:t>
            </w:r>
          </w:p>
        </w:tc>
        <w:tc>
          <w:tcPr>
            <w:tcW w:w="2979"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 чем через</w:t>
            </w:r>
          </w:p>
          <w:p>
            <w:pPr>
              <w:pStyle w:val="Normal"/>
              <w:widowControl w:val="false"/>
              <w:rPr>
                <w:szCs w:val="20"/>
              </w:rPr>
            </w:pPr>
            <w:r>
              <w:rPr>
                <w:szCs w:val="20"/>
              </w:rPr>
              <w:t>5 дней со дня принятия решения</w:t>
            </w:r>
          </w:p>
        </w:tc>
        <w:tc>
          <w:tcPr>
            <w:tcW w:w="1984"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Представитель-ный орган муниципального образования</w:t>
            </w:r>
          </w:p>
        </w:tc>
        <w:tc>
          <w:tcPr>
            <w:tcW w:w="1559" w:type="dxa"/>
            <w:tcBorders>
              <w:top w:val="single" w:sz="4"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7 ст. 10</w:t>
            </w:r>
          </w:p>
          <w:p>
            <w:pPr>
              <w:pStyle w:val="Normal"/>
              <w:widowControl w:val="false"/>
              <w:ind w:left="-102" w:right="-106" w:hanging="0"/>
              <w:rPr>
                <w:szCs w:val="20"/>
              </w:rPr>
            </w:pPr>
            <w:r>
              <w:rPr>
                <w:szCs w:val="20"/>
              </w:rPr>
              <w:t xml:space="preserve"> </w:t>
            </w:r>
            <w:r>
              <w:rPr>
                <w:szCs w:val="20"/>
              </w:rPr>
              <w:t>ФЗ № 67-ФЗ</w:t>
            </w:r>
          </w:p>
        </w:tc>
      </w:tr>
      <w:tr>
        <w:trPr/>
        <w:tc>
          <w:tcPr>
            <w:tcW w:w="424" w:type="dxa"/>
            <w:tcBorders>
              <w:top w:val="single" w:sz="4" w:space="0" w:color="000000"/>
              <w:left w:val="double" w:sz="4" w:space="0" w:color="000000"/>
              <w:bottom w:val="single" w:sz="6" w:space="0" w:color="000000"/>
              <w:right w:val="single" w:sz="6" w:space="0" w:color="000000"/>
            </w:tcBorders>
          </w:tcPr>
          <w:p>
            <w:pPr>
              <w:pStyle w:val="Normal"/>
              <w:widowControl w:val="false"/>
              <w:jc w:val="center"/>
              <w:rPr>
                <w:szCs w:val="20"/>
              </w:rPr>
            </w:pPr>
            <w:r>
              <w:rPr>
                <w:szCs w:val="20"/>
              </w:rPr>
              <w:t>3.</w:t>
            </w:r>
          </w:p>
        </w:tc>
        <w:tc>
          <w:tcPr>
            <w:tcW w:w="2977"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Направление сведений о назначенных выборах в Управление Минюста России по Чувашской Республике</w:t>
            </w:r>
          </w:p>
        </w:tc>
        <w:tc>
          <w:tcPr>
            <w:tcW w:w="2979"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В день официального опубликования решения о назначении выборов</w:t>
            </w:r>
          </w:p>
        </w:tc>
        <w:tc>
          <w:tcPr>
            <w:tcW w:w="1984"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ТИК</w:t>
            </w:r>
          </w:p>
        </w:tc>
        <w:tc>
          <w:tcPr>
            <w:tcW w:w="1559" w:type="dxa"/>
            <w:tcBorders>
              <w:top w:val="single" w:sz="4" w:space="0" w:color="000000"/>
              <w:left w:val="single" w:sz="6" w:space="0" w:color="000000"/>
              <w:bottom w:val="single" w:sz="6" w:space="0" w:color="000000"/>
              <w:right w:val="double" w:sz="4" w:space="0" w:color="000000"/>
            </w:tcBorders>
          </w:tcPr>
          <w:p>
            <w:pPr>
              <w:pStyle w:val="Normal"/>
              <w:widowControl w:val="false"/>
              <w:ind w:left="-102" w:right="-106" w:hanging="0"/>
              <w:jc w:val="center"/>
              <w:rPr>
                <w:szCs w:val="20"/>
              </w:rPr>
            </w:pPr>
            <w:r>
              <w:rPr>
                <w:szCs w:val="20"/>
              </w:rPr>
            </w:r>
          </w:p>
          <w:p>
            <w:pPr>
              <w:pStyle w:val="Normal"/>
              <w:widowControl w:val="false"/>
              <w:ind w:left="-102" w:right="-106" w:hanging="0"/>
              <w:jc w:val="center"/>
              <w:rPr>
                <w:szCs w:val="20"/>
              </w:rPr>
            </w:pPr>
            <w:r>
              <w:rPr>
                <w:szCs w:val="20"/>
              </w:rPr>
              <w:t>Решение</w:t>
            </w:r>
          </w:p>
          <w:p>
            <w:pPr>
              <w:pStyle w:val="Normal"/>
              <w:widowControl w:val="false"/>
              <w:ind w:left="-102" w:right="-106" w:hanging="0"/>
              <w:jc w:val="center"/>
              <w:rPr>
                <w:szCs w:val="20"/>
              </w:rPr>
            </w:pPr>
            <w:r>
              <w:rPr>
                <w:szCs w:val="20"/>
              </w:rPr>
              <w:t>ЦИК Чувашии от 24.05.2023</w:t>
            </w:r>
          </w:p>
        </w:tc>
      </w:tr>
      <w:tr>
        <w:trPr/>
        <w:tc>
          <w:tcPr>
            <w:tcW w:w="424" w:type="dxa"/>
            <w:tcBorders>
              <w:top w:val="single" w:sz="4" w:space="0" w:color="000000"/>
              <w:left w:val="double" w:sz="4" w:space="0" w:color="000000"/>
              <w:bottom w:val="single" w:sz="6" w:space="0" w:color="000000"/>
              <w:right w:val="single" w:sz="6" w:space="0" w:color="000000"/>
            </w:tcBorders>
          </w:tcPr>
          <w:p>
            <w:pPr>
              <w:pStyle w:val="Normal"/>
              <w:widowControl w:val="false"/>
              <w:jc w:val="center"/>
              <w:rPr>
                <w:szCs w:val="20"/>
              </w:rPr>
            </w:pPr>
            <w:r>
              <w:rPr>
                <w:szCs w:val="20"/>
              </w:rPr>
              <w:t>4.</w:t>
            </w:r>
          </w:p>
        </w:tc>
        <w:tc>
          <w:tcPr>
            <w:tcW w:w="2977"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Принятие решения о голосовании в течении нескольких дней подряд</w:t>
            </w:r>
          </w:p>
          <w:p>
            <w:pPr>
              <w:pStyle w:val="Normal"/>
              <w:widowControl w:val="false"/>
              <w:rPr>
                <w:szCs w:val="20"/>
              </w:rPr>
            </w:pPr>
            <w:r>
              <w:rPr>
                <w:szCs w:val="20"/>
              </w:rPr>
              <w:t>(в случае принятия такого решения)</w:t>
            </w:r>
          </w:p>
        </w:tc>
        <w:tc>
          <w:tcPr>
            <w:tcW w:w="2979"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В десятидневный срок со дня официального опубликования решения о назначении выборов</w:t>
            </w:r>
          </w:p>
        </w:tc>
        <w:tc>
          <w:tcPr>
            <w:tcW w:w="1984"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ТИК</w:t>
            </w:r>
          </w:p>
        </w:tc>
        <w:tc>
          <w:tcPr>
            <w:tcW w:w="1559" w:type="dxa"/>
            <w:tcBorders>
              <w:top w:val="single" w:sz="4"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 ст. 63.1</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1 ст. 43.1</w:t>
            </w:r>
          </w:p>
          <w:p>
            <w:pPr>
              <w:pStyle w:val="Normal"/>
              <w:widowControl w:val="false"/>
              <w:ind w:left="-102" w:right="-106" w:hanging="0"/>
              <w:rPr>
                <w:szCs w:val="20"/>
              </w:rPr>
            </w:pPr>
            <w:r>
              <w:rPr>
                <w:szCs w:val="20"/>
              </w:rPr>
              <w:t>Закон ЧР №41</w:t>
            </w:r>
          </w:p>
        </w:tc>
      </w:tr>
      <w:tr>
        <w:trPr/>
        <w:tc>
          <w:tcPr>
            <w:tcW w:w="424" w:type="dxa"/>
            <w:tcBorders>
              <w:top w:val="single" w:sz="4" w:space="0" w:color="000000"/>
              <w:left w:val="double" w:sz="4" w:space="0" w:color="000000"/>
              <w:bottom w:val="single" w:sz="6" w:space="0" w:color="000000"/>
              <w:right w:val="single" w:sz="6" w:space="0" w:color="000000"/>
            </w:tcBorders>
          </w:tcPr>
          <w:p>
            <w:pPr>
              <w:pStyle w:val="Normal"/>
              <w:widowControl w:val="false"/>
              <w:jc w:val="center"/>
              <w:rPr>
                <w:szCs w:val="20"/>
              </w:rPr>
            </w:pPr>
            <w:r>
              <w:rPr>
                <w:szCs w:val="20"/>
              </w:rPr>
              <w:t>5.</w:t>
            </w:r>
          </w:p>
        </w:tc>
        <w:tc>
          <w:tcPr>
            <w:tcW w:w="2977"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Принятие решения о проведении дистанционного электронного голосования</w:t>
            </w:r>
          </w:p>
          <w:p>
            <w:pPr>
              <w:pStyle w:val="Normal"/>
              <w:widowControl w:val="false"/>
              <w:rPr>
                <w:szCs w:val="20"/>
              </w:rPr>
            </w:pPr>
            <w:r>
              <w:rPr>
                <w:szCs w:val="20"/>
              </w:rPr>
            </w:r>
          </w:p>
        </w:tc>
        <w:tc>
          <w:tcPr>
            <w:tcW w:w="2979"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После официального опубликования решения</w:t>
            </w:r>
          </w:p>
          <w:p>
            <w:pPr>
              <w:pStyle w:val="Normal"/>
              <w:widowControl w:val="false"/>
              <w:rPr>
                <w:szCs w:val="20"/>
              </w:rPr>
            </w:pPr>
            <w:r>
              <w:rPr>
                <w:szCs w:val="20"/>
              </w:rPr>
              <w:t>о назначении выборов и не позднее 21 июля 2024 г.</w:t>
            </w:r>
          </w:p>
          <w:p>
            <w:pPr>
              <w:pStyle w:val="Normal"/>
              <w:widowControl w:val="false"/>
              <w:rPr>
                <w:i/>
                <w:i/>
                <w:szCs w:val="20"/>
              </w:rPr>
            </w:pPr>
            <w:r>
              <w:rPr>
                <w:i/>
                <w:szCs w:val="20"/>
              </w:rPr>
            </w:r>
          </w:p>
        </w:tc>
        <w:tc>
          <w:tcPr>
            <w:tcW w:w="1984"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Избирком Чувашии</w:t>
            </w:r>
          </w:p>
        </w:tc>
        <w:tc>
          <w:tcPr>
            <w:tcW w:w="1559" w:type="dxa"/>
            <w:tcBorders>
              <w:top w:val="single" w:sz="4"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 4 ст. 64.1</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t xml:space="preserve"> </w:t>
            </w:r>
            <w:r>
              <w:rPr>
                <w:szCs w:val="20"/>
              </w:rPr>
              <w:t>ст. 44.2</w:t>
            </w:r>
          </w:p>
          <w:p>
            <w:pPr>
              <w:pStyle w:val="Normal"/>
              <w:widowControl w:val="false"/>
              <w:ind w:left="-102" w:right="-106" w:hanging="0"/>
              <w:rPr>
                <w:szCs w:val="20"/>
              </w:rPr>
            </w:pPr>
            <w:r>
              <w:rPr>
                <w:szCs w:val="20"/>
              </w:rPr>
              <w:t xml:space="preserve"> </w:t>
            </w:r>
            <w:r>
              <w:rPr>
                <w:szCs w:val="20"/>
              </w:rPr>
              <w:t>Закон ЧР №41</w:t>
            </w:r>
          </w:p>
          <w:p>
            <w:pPr>
              <w:pStyle w:val="Normal"/>
              <w:widowControl w:val="false"/>
              <w:ind w:left="-102" w:right="-106" w:hanging="0"/>
              <w:rPr>
                <w:szCs w:val="20"/>
              </w:rPr>
            </w:pPr>
            <w:r>
              <w:rPr>
                <w:szCs w:val="20"/>
              </w:rPr>
              <w:t xml:space="preserve"> </w:t>
            </w:r>
            <w:r>
              <w:rPr>
                <w:szCs w:val="20"/>
              </w:rPr>
              <w:t>пункт 2.2</w:t>
            </w:r>
          </w:p>
          <w:p>
            <w:pPr>
              <w:pStyle w:val="Normal"/>
              <w:widowControl w:val="false"/>
              <w:ind w:left="-102" w:right="-106" w:hanging="0"/>
              <w:rPr>
                <w:szCs w:val="20"/>
              </w:rPr>
            </w:pPr>
            <w:r>
              <w:rPr>
                <w:szCs w:val="20"/>
              </w:rPr>
              <w:t xml:space="preserve"> </w:t>
            </w:r>
            <w:r>
              <w:rPr>
                <w:szCs w:val="20"/>
              </w:rPr>
              <w:t>Порядка</w:t>
            </w:r>
            <w:r>
              <w:rPr>
                <w:szCs w:val="20"/>
                <w:vertAlign w:val="superscript"/>
              </w:rPr>
              <w:t>3</w:t>
            </w:r>
          </w:p>
        </w:tc>
      </w:tr>
      <w:tr>
        <w:trPr/>
        <w:tc>
          <w:tcPr>
            <w:tcW w:w="9923" w:type="dxa"/>
            <w:gridSpan w:val="5"/>
            <w:tcBorders>
              <w:top w:val="single" w:sz="4" w:space="0" w:color="000000"/>
              <w:left w:val="double" w:sz="4" w:space="0" w:color="000000"/>
              <w:bottom w:val="single" w:sz="6" w:space="0" w:color="000000"/>
              <w:right w:val="double" w:sz="4" w:space="0" w:color="000000"/>
            </w:tcBorders>
          </w:tcPr>
          <w:p>
            <w:pPr>
              <w:pStyle w:val="Normal"/>
              <w:widowControl w:val="false"/>
              <w:ind w:left="-102" w:right="-106" w:hanging="0"/>
              <w:jc w:val="center"/>
              <w:rPr>
                <w:b/>
                <w:b/>
                <w:szCs w:val="20"/>
              </w:rPr>
            </w:pPr>
            <w:r>
              <w:rPr>
                <w:b/>
                <w:szCs w:val="20"/>
              </w:rPr>
              <w:t>Избирательные участки</w:t>
            </w:r>
          </w:p>
        </w:tc>
      </w:tr>
      <w:tr>
        <w:trPr/>
        <w:tc>
          <w:tcPr>
            <w:tcW w:w="424" w:type="dxa"/>
            <w:tcBorders>
              <w:top w:val="single" w:sz="6" w:space="0" w:color="000000"/>
              <w:left w:val="double" w:sz="4" w:space="0" w:color="000000"/>
              <w:bottom w:val="single" w:sz="4" w:space="0" w:color="000000"/>
              <w:right w:val="single" w:sz="6" w:space="0" w:color="000000"/>
            </w:tcBorders>
          </w:tcPr>
          <w:p>
            <w:pPr>
              <w:pStyle w:val="Normal"/>
              <w:widowControl w:val="false"/>
              <w:jc w:val="center"/>
              <w:rPr>
                <w:szCs w:val="20"/>
              </w:rPr>
            </w:pPr>
            <w:r>
              <w:rPr>
                <w:szCs w:val="20"/>
              </w:rPr>
              <w:t>6.</w:t>
            </w:r>
          </w:p>
        </w:tc>
        <w:tc>
          <w:tcPr>
            <w:tcW w:w="2977" w:type="dxa"/>
            <w:tcBorders>
              <w:top w:val="single" w:sz="6" w:space="0" w:color="000000"/>
              <w:left w:val="single" w:sz="6" w:space="0" w:color="000000"/>
              <w:bottom w:val="single" w:sz="4" w:space="0" w:color="000000"/>
              <w:right w:val="single" w:sz="6" w:space="0" w:color="000000"/>
            </w:tcBorders>
          </w:tcPr>
          <w:p>
            <w:pPr>
              <w:pStyle w:val="Normal"/>
              <w:widowControl w:val="false"/>
              <w:rPr>
                <w:szCs w:val="20"/>
              </w:rPr>
            </w:pPr>
            <w:r>
              <w:rPr>
                <w:szCs w:val="20"/>
              </w:rPr>
              <w:t>Публикация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w:t>
            </w:r>
          </w:p>
        </w:tc>
        <w:tc>
          <w:tcPr>
            <w:tcW w:w="2979" w:type="dxa"/>
            <w:tcBorders>
              <w:top w:val="single" w:sz="6" w:space="0" w:color="000000"/>
              <w:left w:val="single" w:sz="6" w:space="0" w:color="000000"/>
              <w:bottom w:val="single" w:sz="4" w:space="0" w:color="000000"/>
              <w:right w:val="single" w:sz="6"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29 июля 2024 г.</w:t>
            </w:r>
          </w:p>
          <w:p>
            <w:pPr>
              <w:pStyle w:val="Normal"/>
              <w:widowControl w:val="false"/>
              <w:ind w:right="-111" w:hanging="0"/>
              <w:rPr>
                <w:i/>
                <w:i/>
                <w:iCs/>
                <w:szCs w:val="20"/>
              </w:rPr>
            </w:pPr>
            <w:r>
              <w:rPr>
                <w:i/>
                <w:iCs/>
                <w:szCs w:val="20"/>
              </w:rPr>
              <w:t>(не позднее чем за 40</w:t>
            </w:r>
          </w:p>
          <w:p>
            <w:pPr>
              <w:pStyle w:val="Normal"/>
              <w:widowControl w:val="false"/>
              <w:ind w:right="-111" w:hanging="0"/>
              <w:rPr>
                <w:szCs w:val="20"/>
              </w:rPr>
            </w:pPr>
            <w:r>
              <w:rPr>
                <w:i/>
                <w:iCs/>
                <w:szCs w:val="20"/>
              </w:rPr>
              <w:t xml:space="preserve"> </w:t>
            </w:r>
            <w:r>
              <w:rPr>
                <w:i/>
                <w:iCs/>
                <w:szCs w:val="20"/>
              </w:rPr>
              <w:t>дней до дня голосования)</w:t>
            </w:r>
          </w:p>
        </w:tc>
        <w:tc>
          <w:tcPr>
            <w:tcW w:w="1984" w:type="dxa"/>
            <w:tcBorders>
              <w:top w:val="single" w:sz="6" w:space="0" w:color="000000"/>
              <w:left w:val="single" w:sz="6" w:space="0" w:color="000000"/>
              <w:bottom w:val="single" w:sz="4" w:space="0" w:color="000000"/>
              <w:right w:val="double" w:sz="4" w:space="0" w:color="000000"/>
            </w:tcBorders>
          </w:tcPr>
          <w:p>
            <w:pPr>
              <w:pStyle w:val="Normal"/>
              <w:widowControl w:val="false"/>
              <w:jc w:val="center"/>
              <w:rPr>
                <w:szCs w:val="20"/>
              </w:rPr>
            </w:pPr>
            <w:r>
              <w:rPr>
                <w:szCs w:val="20"/>
              </w:rPr>
              <w:t>Глава администрации муниципального образования</w:t>
            </w:r>
          </w:p>
        </w:tc>
        <w:tc>
          <w:tcPr>
            <w:tcW w:w="1559" w:type="dxa"/>
            <w:tcBorders>
              <w:top w:val="single" w:sz="6" w:space="0" w:color="000000"/>
              <w:left w:val="single" w:sz="6" w:space="0" w:color="000000"/>
              <w:bottom w:val="single" w:sz="4" w:space="0" w:color="000000"/>
              <w:right w:val="double" w:sz="4" w:space="0" w:color="000000"/>
            </w:tcBorders>
          </w:tcPr>
          <w:p>
            <w:pPr>
              <w:pStyle w:val="Normal"/>
              <w:widowControl w:val="false"/>
              <w:ind w:left="-102" w:right="-106" w:hanging="0"/>
              <w:rPr>
                <w:szCs w:val="20"/>
              </w:rPr>
            </w:pPr>
            <w:r>
              <w:rPr>
                <w:szCs w:val="20"/>
              </w:rPr>
              <w:t xml:space="preserve"> </w:t>
            </w:r>
            <w:r>
              <w:rPr>
                <w:szCs w:val="20"/>
              </w:rPr>
              <w:t>п. 7 ст. 19</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6 ст. 9</w:t>
            </w:r>
          </w:p>
          <w:p>
            <w:pPr>
              <w:pStyle w:val="Normal"/>
              <w:widowControl w:val="false"/>
              <w:ind w:left="-102" w:right="-106" w:hanging="0"/>
              <w:rPr>
                <w:szCs w:val="20"/>
              </w:rPr>
            </w:pPr>
            <w:r>
              <w:rPr>
                <w:szCs w:val="20"/>
              </w:rPr>
              <w:t xml:space="preserve"> </w:t>
            </w:r>
            <w:r>
              <w:rPr>
                <w:szCs w:val="20"/>
              </w:rPr>
              <w:t>Закон ЧР №41</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tc>
      </w:tr>
      <w:tr>
        <w:trPr/>
        <w:tc>
          <w:tcPr>
            <w:tcW w:w="9923" w:type="dxa"/>
            <w:gridSpan w:val="5"/>
            <w:tcBorders>
              <w:top w:val="single" w:sz="6" w:space="0" w:color="000000"/>
              <w:left w:val="double" w:sz="4" w:space="0" w:color="000000"/>
              <w:bottom w:val="single" w:sz="6" w:space="0" w:color="000000"/>
              <w:right w:val="double" w:sz="4" w:space="0" w:color="000000"/>
            </w:tcBorders>
          </w:tcPr>
          <w:p>
            <w:pPr>
              <w:pStyle w:val="Normal"/>
              <w:widowControl w:val="false"/>
              <w:ind w:left="-102" w:right="-106" w:hanging="0"/>
              <w:jc w:val="center"/>
              <w:rPr>
                <w:b/>
                <w:b/>
                <w:szCs w:val="20"/>
              </w:rPr>
            </w:pPr>
            <w:r>
              <w:rPr>
                <w:b/>
                <w:szCs w:val="20"/>
              </w:rPr>
              <w:t>Списки избирателей</w:t>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jc w:val="center"/>
              <w:rPr>
                <w:szCs w:val="20"/>
              </w:rPr>
            </w:pPr>
            <w:r>
              <w:rPr>
                <w:szCs w:val="20"/>
              </w:rPr>
              <w:t>7.</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Реализация избирателем права подачи через федеральную государственную информационную систему «Единый портал государственных и муниципальных услуг (функций)» заявления для участия в дистанционном электронном голосовании</w:t>
            </w:r>
          </w:p>
        </w:tc>
        <w:tc>
          <w:tcPr>
            <w:tcW w:w="2979" w:type="dxa"/>
            <w:tcBorders>
              <w:top w:val="single" w:sz="6" w:space="0" w:color="000000"/>
              <w:left w:val="single" w:sz="6" w:space="0" w:color="000000"/>
              <w:right w:val="single" w:sz="6" w:space="0" w:color="000000"/>
            </w:tcBorders>
          </w:tcPr>
          <w:p>
            <w:pPr>
              <w:pStyle w:val="Normal"/>
              <w:widowControl w:val="false"/>
              <w:rPr>
                <w:bCs/>
                <w:szCs w:val="20"/>
              </w:rPr>
            </w:pPr>
            <w:r>
              <w:rPr>
                <w:bCs/>
                <w:szCs w:val="20"/>
              </w:rPr>
              <w:t>с 22 июля 2024 г.</w:t>
            </w:r>
          </w:p>
          <w:p>
            <w:pPr>
              <w:pStyle w:val="Normal"/>
              <w:widowControl w:val="false"/>
              <w:rPr>
                <w:bCs/>
                <w:szCs w:val="20"/>
              </w:rPr>
            </w:pPr>
            <w:r>
              <w:rPr>
                <w:bCs/>
                <w:szCs w:val="20"/>
              </w:rPr>
              <w:t>до 24.00 часов</w:t>
            </w:r>
          </w:p>
          <w:p>
            <w:pPr>
              <w:pStyle w:val="Normal"/>
              <w:widowControl w:val="false"/>
              <w:rPr>
                <w:bCs/>
                <w:szCs w:val="20"/>
              </w:rPr>
            </w:pPr>
            <w:r>
              <w:rPr>
                <w:bCs/>
                <w:szCs w:val="20"/>
              </w:rPr>
              <w:t>02 сентября 2024 г.</w:t>
            </w:r>
          </w:p>
          <w:p>
            <w:pPr>
              <w:pStyle w:val="Normal"/>
              <w:widowControl w:val="false"/>
              <w:rPr>
                <w:bCs/>
                <w:i/>
                <w:i/>
                <w:szCs w:val="20"/>
              </w:rPr>
            </w:pPr>
            <w:r>
              <w:rPr>
                <w:bCs/>
                <w:i/>
                <w:szCs w:val="20"/>
              </w:rPr>
              <w:t>(не ранее чем за 45 дней и не позднее 24.00 по московскому времени за 3 дня до дня (первого дня) голосования).</w:t>
            </w:r>
          </w:p>
          <w:p>
            <w:pPr>
              <w:pStyle w:val="Normal"/>
              <w:widowControl w:val="false"/>
              <w:rPr>
                <w:bCs/>
                <w:szCs w:val="20"/>
              </w:rPr>
            </w:pPr>
            <w:r>
              <w:rPr>
                <w:bCs/>
                <w:szCs w:val="20"/>
              </w:rPr>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Избиратели</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пункт 2.2</w:t>
            </w:r>
          </w:p>
          <w:p>
            <w:pPr>
              <w:pStyle w:val="Normal"/>
              <w:widowControl w:val="false"/>
              <w:ind w:left="-102" w:right="-106" w:hanging="0"/>
              <w:rPr>
                <w:sz w:val="22"/>
                <w:szCs w:val="22"/>
              </w:rPr>
            </w:pPr>
            <w:r>
              <w:rPr>
                <w:szCs w:val="20"/>
              </w:rPr>
              <w:t xml:space="preserve"> </w:t>
            </w:r>
            <w:r>
              <w:rPr>
                <w:szCs w:val="20"/>
              </w:rPr>
              <w:t>Порядка</w:t>
            </w:r>
          </w:p>
        </w:tc>
      </w:tr>
      <w:tr>
        <w:trPr/>
        <w:tc>
          <w:tcPr>
            <w:tcW w:w="424" w:type="dxa"/>
            <w:tcBorders>
              <w:top w:val="single" w:sz="6" w:space="0" w:color="000000"/>
              <w:left w:val="double" w:sz="4" w:space="0" w:color="000000"/>
              <w:right w:val="single" w:sz="6" w:space="0" w:color="000000"/>
            </w:tcBorders>
          </w:tcPr>
          <w:p>
            <w:pPr>
              <w:pStyle w:val="Normal"/>
              <w:widowControl w:val="false"/>
              <w:jc w:val="center"/>
              <w:rPr>
                <w:szCs w:val="20"/>
              </w:rPr>
            </w:pPr>
            <w:r>
              <w:rPr>
                <w:szCs w:val="20"/>
              </w:rPr>
              <w:t>8.</w:t>
            </w:r>
          </w:p>
        </w:tc>
        <w:tc>
          <w:tcPr>
            <w:tcW w:w="2977" w:type="dxa"/>
            <w:tcBorders>
              <w:top w:val="single" w:sz="6" w:space="0" w:color="000000"/>
              <w:left w:val="single" w:sz="6" w:space="0" w:color="000000"/>
              <w:right w:val="single" w:sz="6" w:space="0" w:color="000000"/>
            </w:tcBorders>
          </w:tcPr>
          <w:p>
            <w:pPr>
              <w:pStyle w:val="Normal"/>
              <w:widowControl w:val="false"/>
              <w:rPr>
                <w:szCs w:val="20"/>
              </w:rPr>
            </w:pPr>
            <w:r>
              <w:rPr>
                <w:szCs w:val="20"/>
              </w:rPr>
              <w:t>Составление списка избирателей</w:t>
            </w:r>
          </w:p>
        </w:tc>
        <w:tc>
          <w:tcPr>
            <w:tcW w:w="2979" w:type="dxa"/>
            <w:tcBorders>
              <w:top w:val="single" w:sz="6" w:space="0" w:color="000000"/>
              <w:left w:val="single" w:sz="6" w:space="0" w:color="000000"/>
              <w:right w:val="single" w:sz="6" w:space="0" w:color="000000"/>
            </w:tcBorders>
          </w:tcPr>
          <w:p>
            <w:pPr>
              <w:pStyle w:val="Normal"/>
              <w:widowControl w:val="false"/>
              <w:rPr>
                <w:szCs w:val="20"/>
              </w:rPr>
            </w:pPr>
            <w:r>
              <w:rPr>
                <w:szCs w:val="20"/>
              </w:rPr>
              <w:t>Не позднее 27 августа 2024 г.</w:t>
            </w:r>
          </w:p>
          <w:p>
            <w:pPr>
              <w:pStyle w:val="Normal"/>
              <w:widowControl w:val="false"/>
              <w:rPr>
                <w:i/>
                <w:i/>
                <w:iCs/>
                <w:szCs w:val="20"/>
              </w:rPr>
            </w:pPr>
            <w:r>
              <w:rPr>
                <w:i/>
                <w:iCs/>
                <w:szCs w:val="20"/>
              </w:rPr>
              <w:t>(не позднее чем за 11 дней до дня голосования)</w:t>
            </w:r>
          </w:p>
          <w:p>
            <w:pPr>
              <w:pStyle w:val="Normal"/>
              <w:widowControl w:val="false"/>
              <w:rPr>
                <w:szCs w:val="20"/>
              </w:rPr>
            </w:pPr>
            <w:r>
              <w:rPr>
                <w:szCs w:val="20"/>
              </w:rPr>
            </w:r>
          </w:p>
        </w:tc>
        <w:tc>
          <w:tcPr>
            <w:tcW w:w="1984" w:type="dxa"/>
            <w:tcBorders>
              <w:top w:val="single" w:sz="6" w:space="0" w:color="000000"/>
              <w:left w:val="single" w:sz="6" w:space="0" w:color="000000"/>
              <w:right w:val="single" w:sz="6" w:space="0" w:color="000000"/>
            </w:tcBorders>
          </w:tcPr>
          <w:p>
            <w:pPr>
              <w:pStyle w:val="Normal"/>
              <w:widowControl w:val="false"/>
              <w:jc w:val="center"/>
              <w:rPr>
                <w:szCs w:val="20"/>
              </w:rPr>
            </w:pPr>
            <w:r>
              <w:rPr>
                <w:szCs w:val="20"/>
              </w:rPr>
              <w:t>ТИК</w:t>
            </w:r>
          </w:p>
        </w:tc>
        <w:tc>
          <w:tcPr>
            <w:tcW w:w="1559" w:type="dxa"/>
            <w:tcBorders>
              <w:top w:val="single" w:sz="6" w:space="0" w:color="000000"/>
              <w:left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 ст. 7</w:t>
            </w:r>
          </w:p>
          <w:p>
            <w:pPr>
              <w:pStyle w:val="Normal"/>
              <w:widowControl w:val="false"/>
              <w:ind w:left="-102" w:right="-106" w:hanging="0"/>
              <w:rPr>
                <w:szCs w:val="20"/>
              </w:rPr>
            </w:pPr>
            <w:r>
              <w:rPr>
                <w:szCs w:val="20"/>
              </w:rPr>
              <w:t xml:space="preserve"> </w:t>
            </w:r>
            <w:r>
              <w:rPr>
                <w:szCs w:val="20"/>
              </w:rPr>
              <w:t>Закон ЧР №41</w:t>
            </w:r>
          </w:p>
        </w:tc>
      </w:tr>
      <w:tr>
        <w:trPr/>
        <w:tc>
          <w:tcPr>
            <w:tcW w:w="424" w:type="dxa"/>
            <w:tcBorders>
              <w:top w:val="single" w:sz="6" w:space="0" w:color="000000"/>
              <w:left w:val="double" w:sz="4" w:space="0" w:color="000000"/>
              <w:right w:val="single" w:sz="6" w:space="0" w:color="000000"/>
            </w:tcBorders>
          </w:tcPr>
          <w:p>
            <w:pPr>
              <w:pStyle w:val="Normal"/>
              <w:widowControl w:val="false"/>
              <w:jc w:val="center"/>
              <w:rPr>
                <w:szCs w:val="20"/>
              </w:rPr>
            </w:pPr>
            <w:r>
              <w:rPr>
                <w:szCs w:val="20"/>
              </w:rPr>
              <w:t>9.</w:t>
            </w:r>
          </w:p>
        </w:tc>
        <w:tc>
          <w:tcPr>
            <w:tcW w:w="2977" w:type="dxa"/>
            <w:tcBorders>
              <w:top w:val="single" w:sz="6" w:space="0" w:color="000000"/>
              <w:left w:val="single" w:sz="6" w:space="0" w:color="000000"/>
              <w:right w:val="single" w:sz="6" w:space="0" w:color="000000"/>
            </w:tcBorders>
          </w:tcPr>
          <w:p>
            <w:pPr>
              <w:pStyle w:val="Normal"/>
              <w:widowControl w:val="false"/>
              <w:rPr>
                <w:szCs w:val="20"/>
              </w:rPr>
            </w:pPr>
            <w:r>
              <w:rPr>
                <w:szCs w:val="20"/>
              </w:rPr>
              <w:t>Передача первого экземпляра списка избирателей по акту в соответствующую участковую избирательную комиссию</w:t>
            </w:r>
          </w:p>
        </w:tc>
        <w:tc>
          <w:tcPr>
            <w:tcW w:w="2979" w:type="dxa"/>
            <w:tcBorders>
              <w:top w:val="single" w:sz="6" w:space="0" w:color="000000"/>
              <w:left w:val="single" w:sz="6" w:space="0" w:color="000000"/>
              <w:right w:val="single" w:sz="6"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28 августа 2024 г.</w:t>
            </w:r>
          </w:p>
          <w:p>
            <w:pPr>
              <w:pStyle w:val="Normal"/>
              <w:widowControl w:val="false"/>
              <w:ind w:right="-111" w:hanging="0"/>
              <w:rPr>
                <w:szCs w:val="20"/>
              </w:rPr>
            </w:pPr>
            <w:r>
              <w:rPr>
                <w:i/>
                <w:iCs/>
                <w:szCs w:val="20"/>
              </w:rPr>
              <w:t>(не позднее чем за 10 дней до дня голосования)</w:t>
            </w:r>
          </w:p>
        </w:tc>
        <w:tc>
          <w:tcPr>
            <w:tcW w:w="1984" w:type="dxa"/>
            <w:tcBorders>
              <w:top w:val="single" w:sz="6" w:space="0" w:color="000000"/>
              <w:left w:val="single" w:sz="6" w:space="0" w:color="000000"/>
              <w:right w:val="single" w:sz="6" w:space="0" w:color="000000"/>
            </w:tcBorders>
          </w:tcPr>
          <w:p>
            <w:pPr>
              <w:pStyle w:val="Normal"/>
              <w:widowControl w:val="false"/>
              <w:jc w:val="center"/>
              <w:rPr>
                <w:szCs w:val="20"/>
              </w:rPr>
            </w:pPr>
            <w:r>
              <w:rPr>
                <w:szCs w:val="20"/>
              </w:rPr>
              <w:t>ТИК</w:t>
            </w:r>
          </w:p>
        </w:tc>
        <w:tc>
          <w:tcPr>
            <w:tcW w:w="1559" w:type="dxa"/>
            <w:tcBorders>
              <w:top w:val="single" w:sz="6" w:space="0" w:color="000000"/>
              <w:left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13 ст. 17</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9 ст. 7</w:t>
            </w:r>
          </w:p>
          <w:p>
            <w:pPr>
              <w:pStyle w:val="Normal"/>
              <w:widowControl w:val="false"/>
              <w:ind w:left="-102" w:right="-106" w:hanging="0"/>
              <w:rPr>
                <w:szCs w:val="20"/>
              </w:rPr>
            </w:pPr>
            <w:r>
              <w:rPr>
                <w:szCs w:val="20"/>
              </w:rPr>
              <w:t xml:space="preserve"> </w:t>
            </w:r>
            <w:r>
              <w:rPr>
                <w:szCs w:val="20"/>
              </w:rPr>
              <w:t>Закон ЧР №41</w:t>
            </w:r>
          </w:p>
        </w:tc>
      </w:tr>
      <w:tr>
        <w:trPr>
          <w:trHeight w:val="1244" w:hRule="atLeast"/>
        </w:trPr>
        <w:tc>
          <w:tcPr>
            <w:tcW w:w="424" w:type="dxa"/>
            <w:tcBorders>
              <w:top w:val="single" w:sz="4" w:space="0" w:color="000000"/>
              <w:left w:val="double" w:sz="4" w:space="0" w:color="000000"/>
              <w:bottom w:val="single" w:sz="4" w:space="0" w:color="000000"/>
              <w:right w:val="single" w:sz="4" w:space="0" w:color="000000"/>
            </w:tcBorders>
          </w:tcPr>
          <w:p>
            <w:pPr>
              <w:pStyle w:val="Normal"/>
              <w:widowControl w:val="false"/>
              <w:ind w:right="-108" w:hanging="0"/>
              <w:jc w:val="center"/>
              <w:rPr>
                <w:szCs w:val="20"/>
              </w:rPr>
            </w:pPr>
            <w:r>
              <w:rPr>
                <w:szCs w:val="20"/>
              </w:rPr>
              <w:t>10.</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t>Представление списков избирателей для ознакомления избирателей и дополнительного уточнения</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t>С 28 августа 2024 г.</w:t>
            </w:r>
          </w:p>
          <w:p>
            <w:pPr>
              <w:pStyle w:val="Normal"/>
              <w:widowControl w:val="false"/>
              <w:rPr>
                <w:szCs w:val="20"/>
              </w:rPr>
            </w:pPr>
            <w:r>
              <w:rPr>
                <w:i/>
                <w:iCs/>
                <w:szCs w:val="20"/>
              </w:rPr>
              <w:t>(за 10 дней до дня голосования)</w:t>
            </w:r>
          </w:p>
          <w:p>
            <w:pPr>
              <w:pStyle w:val="Normal"/>
              <w:widowControl w:val="false"/>
              <w:rPr>
                <w:szCs w:val="20"/>
              </w:rPr>
            </w:pPr>
            <w:r>
              <w:rPr>
                <w:szCs w:val="20"/>
              </w:rPr>
            </w:r>
          </w:p>
        </w:tc>
        <w:tc>
          <w:tcPr>
            <w:tcW w:w="1984" w:type="dxa"/>
            <w:tcBorders>
              <w:top w:val="single" w:sz="4" w:space="0" w:color="000000"/>
              <w:left w:val="single" w:sz="4" w:space="0" w:color="000000"/>
              <w:bottom w:val="single" w:sz="4" w:space="0" w:color="000000"/>
              <w:right w:val="single" w:sz="6" w:space="0" w:color="000000"/>
            </w:tcBorders>
          </w:tcPr>
          <w:p>
            <w:pPr>
              <w:pStyle w:val="Normal"/>
              <w:widowControl w:val="false"/>
              <w:jc w:val="center"/>
              <w:rPr>
                <w:szCs w:val="20"/>
              </w:rPr>
            </w:pPr>
            <w:r>
              <w:rPr>
                <w:szCs w:val="20"/>
              </w:rPr>
              <w:t>УИК</w:t>
            </w:r>
          </w:p>
        </w:tc>
        <w:tc>
          <w:tcPr>
            <w:tcW w:w="1559" w:type="dxa"/>
            <w:tcBorders>
              <w:top w:val="single" w:sz="4" w:space="0" w:color="000000"/>
              <w:left w:val="single" w:sz="4" w:space="0" w:color="000000"/>
              <w:bottom w:val="single" w:sz="4"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15 ст. 17</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11 ст. 7</w:t>
            </w:r>
          </w:p>
          <w:p>
            <w:pPr>
              <w:pStyle w:val="Normal"/>
              <w:widowControl w:val="false"/>
              <w:ind w:left="-102" w:right="-106" w:hanging="0"/>
              <w:rPr>
                <w:szCs w:val="20"/>
              </w:rPr>
            </w:pPr>
            <w:r>
              <w:rPr>
                <w:szCs w:val="20"/>
              </w:rPr>
              <w:t xml:space="preserve"> </w:t>
            </w:r>
            <w:r>
              <w:rPr>
                <w:szCs w:val="20"/>
              </w:rPr>
              <w:t>Закон ЧР №41</w:t>
            </w:r>
          </w:p>
        </w:tc>
      </w:tr>
      <w:tr>
        <w:trPr/>
        <w:tc>
          <w:tcPr>
            <w:tcW w:w="424" w:type="dxa"/>
            <w:tcBorders>
              <w:left w:val="double" w:sz="4" w:space="0" w:color="000000"/>
              <w:bottom w:val="single" w:sz="6" w:space="0" w:color="000000"/>
              <w:right w:val="single" w:sz="4" w:space="0" w:color="000000"/>
            </w:tcBorders>
          </w:tcPr>
          <w:p>
            <w:pPr>
              <w:pStyle w:val="Normal"/>
              <w:widowControl w:val="false"/>
              <w:ind w:right="-108" w:hanging="0"/>
              <w:jc w:val="center"/>
              <w:rPr>
                <w:szCs w:val="20"/>
              </w:rPr>
            </w:pPr>
            <w:r>
              <w:rPr>
                <w:szCs w:val="20"/>
              </w:rPr>
              <w:t>11.</w:t>
            </w:r>
          </w:p>
        </w:tc>
        <w:tc>
          <w:tcPr>
            <w:tcW w:w="2977" w:type="dxa"/>
            <w:tcBorders>
              <w:left w:val="single" w:sz="4" w:space="0" w:color="000000"/>
              <w:bottom w:val="single" w:sz="6" w:space="0" w:color="000000"/>
              <w:right w:val="single" w:sz="4" w:space="0" w:color="000000"/>
            </w:tcBorders>
          </w:tcPr>
          <w:p>
            <w:pPr>
              <w:pStyle w:val="Normal"/>
              <w:widowControl w:val="false"/>
              <w:rPr>
                <w:szCs w:val="20"/>
              </w:rPr>
            </w:pPr>
            <w:r>
              <w:rPr>
                <w:szCs w:val="20"/>
              </w:rPr>
              <w:t>Разделение первого экземпляра списка избирателей на отдельные книги</w:t>
            </w:r>
          </w:p>
        </w:tc>
        <w:tc>
          <w:tcPr>
            <w:tcW w:w="2979" w:type="dxa"/>
            <w:tcBorders>
              <w:left w:val="single" w:sz="4" w:space="0" w:color="000000"/>
              <w:bottom w:val="single" w:sz="4" w:space="0" w:color="000000"/>
              <w:right w:val="single" w:sz="4"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5 сентября 2024 г.</w:t>
            </w:r>
          </w:p>
          <w:p>
            <w:pPr>
              <w:pStyle w:val="Normal"/>
              <w:widowControl w:val="false"/>
              <w:rPr>
                <w:i/>
                <w:i/>
                <w:iCs/>
                <w:szCs w:val="20"/>
              </w:rPr>
            </w:pPr>
            <w:r>
              <w:rPr>
                <w:i/>
                <w:iCs/>
                <w:szCs w:val="20"/>
              </w:rPr>
              <w:t>(не позднее дня, предшествующего дню голосования).</w:t>
            </w:r>
          </w:p>
          <w:p>
            <w:pPr>
              <w:pStyle w:val="Normal"/>
              <w:widowControl w:val="false"/>
              <w:rPr>
                <w:i/>
                <w:i/>
                <w:szCs w:val="20"/>
              </w:rPr>
            </w:pPr>
            <w:r>
              <w:rPr>
                <w:b/>
                <w:bCs/>
                <w:i/>
                <w:iCs/>
                <w:szCs w:val="20"/>
              </w:rPr>
              <w:t>При голосовании в течение 3 (трех) дней</w:t>
            </w:r>
          </w:p>
        </w:tc>
        <w:tc>
          <w:tcPr>
            <w:tcW w:w="1984" w:type="dxa"/>
            <w:tcBorders>
              <w:left w:val="single" w:sz="4" w:space="0" w:color="000000"/>
              <w:bottom w:val="single" w:sz="6" w:space="0" w:color="000000"/>
              <w:right w:val="single" w:sz="6" w:space="0" w:color="000000"/>
            </w:tcBorders>
          </w:tcPr>
          <w:p>
            <w:pPr>
              <w:pStyle w:val="Normal"/>
              <w:widowControl w:val="false"/>
              <w:jc w:val="center"/>
              <w:rPr>
                <w:szCs w:val="20"/>
              </w:rPr>
            </w:pPr>
            <w:r>
              <w:rPr>
                <w:szCs w:val="20"/>
              </w:rPr>
              <w:t>УИК</w:t>
            </w:r>
          </w:p>
        </w:tc>
        <w:tc>
          <w:tcPr>
            <w:tcW w:w="1559" w:type="dxa"/>
            <w:tcBorders>
              <w:left w:val="single" w:sz="4"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13 ст. 17</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9 ст. 7</w:t>
            </w:r>
          </w:p>
          <w:p>
            <w:pPr>
              <w:pStyle w:val="Normal"/>
              <w:widowControl w:val="false"/>
              <w:ind w:left="-102" w:right="-106" w:hanging="0"/>
              <w:rPr>
                <w:szCs w:val="20"/>
              </w:rPr>
            </w:pPr>
            <w:r>
              <w:rPr>
                <w:szCs w:val="20"/>
              </w:rPr>
              <w:t xml:space="preserve"> </w:t>
            </w:r>
            <w:r>
              <w:rPr>
                <w:szCs w:val="20"/>
              </w:rPr>
              <w:t>Закон ЧР №41</w:t>
            </w:r>
          </w:p>
        </w:tc>
      </w:tr>
      <w:tr>
        <w:trPr/>
        <w:tc>
          <w:tcPr>
            <w:tcW w:w="424" w:type="dxa"/>
            <w:tcBorders>
              <w:left w:val="double" w:sz="4" w:space="0" w:color="000000"/>
              <w:bottom w:val="single" w:sz="6" w:space="0" w:color="000000"/>
              <w:right w:val="single" w:sz="4" w:space="0" w:color="000000"/>
            </w:tcBorders>
          </w:tcPr>
          <w:p>
            <w:pPr>
              <w:pStyle w:val="Normal"/>
              <w:widowControl w:val="false"/>
              <w:ind w:right="-108" w:hanging="0"/>
              <w:jc w:val="center"/>
              <w:rPr>
                <w:szCs w:val="20"/>
              </w:rPr>
            </w:pPr>
            <w:r>
              <w:rPr>
                <w:szCs w:val="20"/>
              </w:rPr>
              <w:t>12.</w:t>
            </w:r>
          </w:p>
        </w:tc>
        <w:tc>
          <w:tcPr>
            <w:tcW w:w="2977" w:type="dxa"/>
            <w:tcBorders>
              <w:left w:val="single" w:sz="4" w:space="0" w:color="000000"/>
              <w:bottom w:val="single" w:sz="6" w:space="0" w:color="000000"/>
              <w:right w:val="single" w:sz="4" w:space="0" w:color="000000"/>
            </w:tcBorders>
          </w:tcPr>
          <w:p>
            <w:pPr>
              <w:pStyle w:val="Normal"/>
              <w:widowControl w:val="false"/>
              <w:rPr>
                <w:szCs w:val="20"/>
              </w:rPr>
            </w:pPr>
            <w:r>
              <w:rPr>
                <w:szCs w:val="20"/>
              </w:rPr>
              <w:t>Подписание выверенного и уточненного списка избирателей и его заверение печатью участковой избирательной комиссии</w:t>
            </w:r>
          </w:p>
        </w:tc>
        <w:tc>
          <w:tcPr>
            <w:tcW w:w="2979" w:type="dxa"/>
            <w:tcBorders>
              <w:left w:val="single" w:sz="4" w:space="0" w:color="000000"/>
              <w:bottom w:val="single" w:sz="4" w:space="0" w:color="000000"/>
              <w:right w:val="single" w:sz="4"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5 сентября 2024 г.</w:t>
            </w:r>
          </w:p>
          <w:p>
            <w:pPr>
              <w:pStyle w:val="Normal"/>
              <w:widowControl w:val="false"/>
              <w:rPr>
                <w:i/>
                <w:i/>
                <w:iCs/>
                <w:szCs w:val="20"/>
              </w:rPr>
            </w:pPr>
            <w:r>
              <w:rPr>
                <w:i/>
                <w:iCs/>
                <w:szCs w:val="20"/>
              </w:rPr>
              <w:t>(не позднее дня, предшествующего дню голосования).</w:t>
            </w:r>
          </w:p>
          <w:p>
            <w:pPr>
              <w:pStyle w:val="Normal"/>
              <w:widowControl w:val="false"/>
              <w:rPr>
                <w:i/>
                <w:i/>
                <w:szCs w:val="20"/>
              </w:rPr>
            </w:pPr>
            <w:r>
              <w:rPr>
                <w:b/>
                <w:bCs/>
                <w:i/>
                <w:iCs/>
                <w:szCs w:val="20"/>
              </w:rPr>
              <w:t>При голосовании в течение 3 (трех) дней</w:t>
            </w:r>
          </w:p>
        </w:tc>
        <w:tc>
          <w:tcPr>
            <w:tcW w:w="1984" w:type="dxa"/>
            <w:tcBorders>
              <w:left w:val="single" w:sz="4" w:space="0" w:color="000000"/>
              <w:bottom w:val="single" w:sz="6" w:space="0" w:color="000000"/>
              <w:right w:val="single" w:sz="6" w:space="0" w:color="000000"/>
            </w:tcBorders>
          </w:tcPr>
          <w:p>
            <w:pPr>
              <w:pStyle w:val="Normal"/>
              <w:widowControl w:val="false"/>
              <w:jc w:val="center"/>
              <w:rPr>
                <w:szCs w:val="20"/>
              </w:rPr>
            </w:pPr>
            <w:r>
              <w:rPr>
                <w:szCs w:val="20"/>
              </w:rPr>
              <w:t>Председатели</w:t>
            </w:r>
          </w:p>
          <w:p>
            <w:pPr>
              <w:pStyle w:val="Normal"/>
              <w:widowControl w:val="false"/>
              <w:jc w:val="center"/>
              <w:rPr>
                <w:szCs w:val="20"/>
              </w:rPr>
            </w:pPr>
            <w:r>
              <w:rPr>
                <w:szCs w:val="20"/>
              </w:rPr>
              <w:t>и секретари</w:t>
            </w:r>
          </w:p>
          <w:p>
            <w:pPr>
              <w:pStyle w:val="Normal"/>
              <w:widowControl w:val="false"/>
              <w:jc w:val="center"/>
              <w:rPr>
                <w:szCs w:val="20"/>
              </w:rPr>
            </w:pPr>
            <w:r>
              <w:rPr>
                <w:szCs w:val="20"/>
              </w:rPr>
              <w:t>УИК</w:t>
            </w:r>
          </w:p>
        </w:tc>
        <w:tc>
          <w:tcPr>
            <w:tcW w:w="1559" w:type="dxa"/>
            <w:tcBorders>
              <w:left w:val="single" w:sz="4"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14 ст. 17</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10 ст. 7</w:t>
            </w:r>
          </w:p>
          <w:p>
            <w:pPr>
              <w:pStyle w:val="Normal"/>
              <w:widowControl w:val="false"/>
              <w:ind w:left="-102" w:right="-106" w:hanging="0"/>
              <w:rPr>
                <w:szCs w:val="20"/>
              </w:rPr>
            </w:pPr>
            <w:r>
              <w:rPr>
                <w:szCs w:val="20"/>
              </w:rPr>
              <w:t xml:space="preserve"> </w:t>
            </w:r>
            <w:r>
              <w:rPr>
                <w:szCs w:val="20"/>
              </w:rPr>
              <w:t>Закон ЧР №41</w:t>
            </w:r>
          </w:p>
        </w:tc>
      </w:tr>
      <w:tr>
        <w:trPr/>
        <w:tc>
          <w:tcPr>
            <w:tcW w:w="9923" w:type="dxa"/>
            <w:gridSpan w:val="5"/>
            <w:tcBorders>
              <w:top w:val="single" w:sz="6" w:space="0" w:color="000000"/>
              <w:left w:val="double" w:sz="4" w:space="0" w:color="000000"/>
              <w:bottom w:val="single" w:sz="6" w:space="0" w:color="000000"/>
              <w:right w:val="double" w:sz="4" w:space="0" w:color="000000"/>
            </w:tcBorders>
          </w:tcPr>
          <w:p>
            <w:pPr>
              <w:pStyle w:val="Normal"/>
              <w:widowControl w:val="false"/>
              <w:ind w:left="-102" w:right="-106" w:hanging="0"/>
              <w:jc w:val="center"/>
              <w:rPr>
                <w:b/>
                <w:b/>
                <w:szCs w:val="20"/>
              </w:rPr>
            </w:pPr>
            <w:r>
              <w:rPr>
                <w:b/>
                <w:szCs w:val="20"/>
              </w:rPr>
              <w:t>Политические партии, избирательные объединения</w:t>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13.</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Направление в избирательные комиссии, организующие выборы, списка избирательных объединений, имеющих право принимать участие в выборах в органы местного самоуправления, по состоянию на день официального опубликования решения о назначении выборов</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 чем через 3 дня со дня официального опубликования решения о назначении выборов</w:t>
            </w:r>
          </w:p>
          <w:p>
            <w:pPr>
              <w:pStyle w:val="Normal"/>
              <w:widowControl w:val="false"/>
              <w:rPr>
                <w:i/>
                <w:i/>
                <w:szCs w:val="20"/>
              </w:rPr>
            </w:pPr>
            <w:r>
              <w:rPr>
                <w:i/>
                <w:szCs w:val="20"/>
              </w:rPr>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Управление Минюста России по Чувашской Республике</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9 ст. 35</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14.</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Размещение списка избирательных объединений, имеющих право участвовать в выборах на официальном сайте Управления Минюста России по Чувашской Республике</w:t>
            </w:r>
          </w:p>
          <w:p>
            <w:pPr>
              <w:pStyle w:val="Normal"/>
              <w:widowControl w:val="false"/>
              <w:rPr>
                <w:szCs w:val="20"/>
              </w:rPr>
            </w:pPr>
            <w:r>
              <w:rPr>
                <w:szCs w:val="20"/>
              </w:rPr>
              <w:t>в сети Интернет</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i/>
                <w:i/>
                <w:szCs w:val="20"/>
              </w:rPr>
            </w:pPr>
            <w:r>
              <w:rPr>
                <w:szCs w:val="20"/>
              </w:rPr>
              <w:t>Не позднее чем через 3 дня со дня официального опубликования решения о назначении выборов</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Управление Минюста России по Чувашской Республике</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9 ст. 35</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15.</w:t>
            </w:r>
          </w:p>
          <w:p>
            <w:pPr>
              <w:pStyle w:val="Normal"/>
              <w:widowControl w:val="false"/>
              <w:ind w:left="-111" w:right="-105" w:hanging="0"/>
              <w:jc w:val="center"/>
              <w:rPr>
                <w:szCs w:val="20"/>
              </w:rPr>
            </w:pPr>
            <w:r>
              <w:rPr>
                <w:szCs w:val="20"/>
              </w:rPr>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Извещение ТИК и Управление Минюста России по Чувашской Республике о проведении</w:t>
            </w:r>
          </w:p>
          <w:p>
            <w:pPr>
              <w:pStyle w:val="Normal"/>
              <w:widowControl w:val="false"/>
              <w:rPr>
                <w:szCs w:val="20"/>
              </w:rPr>
            </w:pPr>
            <w:r>
              <w:rPr>
                <w:szCs w:val="20"/>
              </w:rPr>
              <w:t>мероприятия, связанного с выдвижением</w:t>
            </w:r>
          </w:p>
          <w:p>
            <w:pPr>
              <w:pStyle w:val="Normal"/>
              <w:widowControl w:val="false"/>
              <w:rPr>
                <w:szCs w:val="20"/>
              </w:rPr>
            </w:pPr>
            <w:r>
              <w:rPr>
                <w:szCs w:val="20"/>
              </w:rPr>
              <w:t>кандидатов в депутаты</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 чем за один день до дня проведения мероприятия при его проведении в пределах населенного пункта, в котором расположен уполномоченный орган, и не позднее чем за три дня до дня проведения мероприятия при его проведении за пределами населенного пункта, в котором расположен уполномоченный орган</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Избирательные объединения</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jc w:val="center"/>
              <w:rPr>
                <w:szCs w:val="20"/>
              </w:rPr>
            </w:pPr>
            <w:r>
              <w:rPr>
                <w:szCs w:val="20"/>
              </w:rPr>
              <w:t>пп. б), в)</w:t>
            </w:r>
          </w:p>
          <w:p>
            <w:pPr>
              <w:pStyle w:val="Normal"/>
              <w:widowControl w:val="false"/>
              <w:ind w:left="-102" w:right="-106" w:hanging="0"/>
              <w:jc w:val="center"/>
              <w:rPr>
                <w:szCs w:val="20"/>
              </w:rPr>
            </w:pPr>
            <w:r>
              <w:rPr>
                <w:szCs w:val="20"/>
              </w:rPr>
              <w:t>ст. 27 ФЗ</w:t>
            </w:r>
          </w:p>
          <w:p>
            <w:pPr>
              <w:pStyle w:val="Normal"/>
              <w:widowControl w:val="false"/>
              <w:ind w:left="-102" w:right="-113" w:hanging="0"/>
              <w:jc w:val="center"/>
              <w:rPr>
                <w:szCs w:val="20"/>
              </w:rPr>
            </w:pPr>
            <w:r>
              <w:rPr>
                <w:szCs w:val="20"/>
              </w:rPr>
              <w:t xml:space="preserve">№ </w:t>
            </w:r>
            <w:r>
              <w:rPr>
                <w:szCs w:val="20"/>
              </w:rPr>
              <w:t>95-ФЗ</w:t>
            </w:r>
          </w:p>
          <w:p>
            <w:pPr>
              <w:pStyle w:val="Normal"/>
              <w:widowControl w:val="false"/>
              <w:ind w:left="-102" w:right="-113" w:hanging="0"/>
              <w:jc w:val="center"/>
              <w:rPr>
                <w:szCs w:val="20"/>
              </w:rPr>
            </w:pPr>
            <w:r>
              <w:rPr>
                <w:szCs w:val="20"/>
              </w:rPr>
              <w:t>«О политических партиях»</w:t>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16.</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Опубликование политической партией, выдвинувшей кандидатов, которые зарегистрированы избирательной комиссией, предвыборной программы не менее чем в одном муниципальном периодическом печатном издании, а также размещение ее в сети «Интернет»</w:t>
            </w:r>
          </w:p>
          <w:p>
            <w:pPr>
              <w:pStyle w:val="Normal"/>
              <w:widowControl w:val="false"/>
              <w:rPr>
                <w:szCs w:val="20"/>
              </w:rPr>
            </w:pPr>
            <w:r>
              <w:rPr>
                <w:szCs w:val="20"/>
              </w:rPr>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28 августа 2024 г.</w:t>
            </w:r>
          </w:p>
          <w:p>
            <w:pPr>
              <w:pStyle w:val="Normal"/>
              <w:widowControl w:val="false"/>
              <w:rPr>
                <w:i/>
                <w:i/>
                <w:iCs/>
                <w:szCs w:val="20"/>
              </w:rPr>
            </w:pPr>
            <w:r>
              <w:rPr>
                <w:i/>
                <w:iCs/>
                <w:szCs w:val="20"/>
              </w:rPr>
              <w:t>(не позднее чем за 10 дней до дня голосования)</w:t>
            </w:r>
          </w:p>
          <w:p>
            <w:pPr>
              <w:pStyle w:val="Normal"/>
              <w:widowControl w:val="false"/>
              <w:rPr>
                <w:szCs w:val="20"/>
              </w:rPr>
            </w:pPr>
            <w:r>
              <w:rPr>
                <w:szCs w:val="20"/>
              </w:rPr>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Политическая партия, выдвинувшая кандидатов</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10 ст. 48</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tc>
      </w:tr>
      <w:tr>
        <w:trPr/>
        <w:tc>
          <w:tcPr>
            <w:tcW w:w="9923" w:type="dxa"/>
            <w:gridSpan w:val="5"/>
            <w:tcBorders>
              <w:top w:val="single" w:sz="6" w:space="0" w:color="000000"/>
              <w:left w:val="double" w:sz="4" w:space="0" w:color="000000"/>
              <w:bottom w:val="single" w:sz="6" w:space="0" w:color="000000"/>
              <w:right w:val="double" w:sz="4" w:space="0" w:color="000000"/>
            </w:tcBorders>
          </w:tcPr>
          <w:p>
            <w:pPr>
              <w:pStyle w:val="Normal"/>
              <w:widowControl w:val="false"/>
              <w:ind w:left="-102" w:right="-106" w:hanging="0"/>
              <w:jc w:val="center"/>
              <w:rPr>
                <w:b/>
                <w:b/>
                <w:szCs w:val="20"/>
              </w:rPr>
            </w:pPr>
            <w:r>
              <w:rPr>
                <w:b/>
                <w:szCs w:val="20"/>
              </w:rPr>
              <w:t>Выдвижение и регистрация кандидатов в депутаты представительных органов муниципальных образований</w:t>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17.</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Самовыдвижение кандидатов, выдвижение кандидатов избирательными объединениями</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После опубликования решения о назначении выборов и не позднее</w:t>
            </w:r>
          </w:p>
          <w:p>
            <w:pPr>
              <w:pStyle w:val="Normal"/>
              <w:widowControl w:val="false"/>
              <w:rPr>
                <w:szCs w:val="20"/>
              </w:rPr>
            </w:pPr>
            <w:r>
              <w:rPr>
                <w:szCs w:val="20"/>
              </w:rPr>
              <w:t>18 часов по местному времени 29 июля 2024 г.</w:t>
            </w:r>
          </w:p>
          <w:p>
            <w:pPr>
              <w:pStyle w:val="Normal"/>
              <w:widowControl w:val="false"/>
              <w:rPr>
                <w:szCs w:val="20"/>
              </w:rPr>
            </w:pPr>
            <w:r>
              <w:rPr>
                <w:szCs w:val="20"/>
              </w:rPr>
              <w:t>(</w:t>
            </w:r>
            <w:r>
              <w:rPr>
                <w:i/>
                <w:iCs/>
                <w:szCs w:val="20"/>
              </w:rPr>
              <w:t>не позднее чем за 40 дней до дня голосования</w:t>
            </w:r>
            <w:r>
              <w:rPr>
                <w:rFonts w:cs="Arial" w:ascii="Arial" w:hAnsi="Arial"/>
                <w:sz w:val="20"/>
                <w:szCs w:val="20"/>
              </w:rPr>
              <w:t xml:space="preserve"> </w:t>
            </w:r>
            <w:r>
              <w:rPr>
                <w:i/>
                <w:iCs/>
                <w:szCs w:val="20"/>
              </w:rPr>
              <w:t>до 18 часов по местному времени)</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Граждане Российской Федерации, обладающие пассивным избирательным правом, избирательные объединения</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абзац 2</w:t>
            </w:r>
          </w:p>
          <w:p>
            <w:pPr>
              <w:pStyle w:val="Normal"/>
              <w:widowControl w:val="false"/>
              <w:ind w:left="-102" w:right="-106" w:hanging="0"/>
              <w:rPr>
                <w:szCs w:val="20"/>
              </w:rPr>
            </w:pPr>
            <w:r>
              <w:rPr>
                <w:szCs w:val="20"/>
              </w:rPr>
              <w:t xml:space="preserve"> </w:t>
            </w:r>
            <w:r>
              <w:rPr>
                <w:szCs w:val="20"/>
              </w:rPr>
              <w:t>п. 1 ст. 24</w:t>
            </w:r>
          </w:p>
          <w:p>
            <w:pPr>
              <w:pStyle w:val="Normal"/>
              <w:widowControl w:val="false"/>
              <w:ind w:left="-102" w:right="-106" w:hanging="0"/>
              <w:rPr>
                <w:szCs w:val="20"/>
              </w:rPr>
            </w:pPr>
            <w:r>
              <w:rPr>
                <w:szCs w:val="20"/>
              </w:rPr>
              <w:t xml:space="preserve"> </w:t>
            </w:r>
            <w:r>
              <w:rPr>
                <w:szCs w:val="20"/>
              </w:rPr>
              <w:t>Закон ЧР №41</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9 ст. 33</w:t>
            </w:r>
          </w:p>
          <w:p>
            <w:pPr>
              <w:pStyle w:val="Normal"/>
              <w:widowControl w:val="false"/>
              <w:ind w:left="-102" w:right="-106" w:hanging="0"/>
              <w:rPr>
                <w:szCs w:val="20"/>
              </w:rPr>
            </w:pPr>
            <w:r>
              <w:rPr>
                <w:szCs w:val="20"/>
              </w:rPr>
              <w:t xml:space="preserve"> </w:t>
            </w:r>
            <w:r>
              <w:rPr>
                <w:szCs w:val="20"/>
              </w:rPr>
              <w:t>ФЗ № 67-ФЗ</w:t>
            </w:r>
          </w:p>
        </w:tc>
      </w:tr>
      <w:tr>
        <w:trPr/>
        <w:tc>
          <w:tcPr>
            <w:tcW w:w="424" w:type="dxa"/>
            <w:tcBorders>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18.</w:t>
            </w:r>
          </w:p>
        </w:tc>
        <w:tc>
          <w:tcPr>
            <w:tcW w:w="2977" w:type="dxa"/>
            <w:tcBorders>
              <w:left w:val="single" w:sz="6" w:space="0" w:color="000000"/>
              <w:bottom w:val="single" w:sz="6" w:space="0" w:color="000000"/>
              <w:right w:val="single" w:sz="6" w:space="0" w:color="000000"/>
            </w:tcBorders>
          </w:tcPr>
          <w:p>
            <w:pPr>
              <w:pStyle w:val="Normal"/>
              <w:widowControl w:val="false"/>
              <w:rPr>
                <w:szCs w:val="20"/>
              </w:rPr>
            </w:pPr>
            <w:r>
              <w:rPr>
                <w:szCs w:val="20"/>
              </w:rPr>
              <w:t>Заверение списка кандидатов, выдвинутых по одномандатным округам</w:t>
            </w:r>
          </w:p>
        </w:tc>
        <w:tc>
          <w:tcPr>
            <w:tcW w:w="2979" w:type="dxa"/>
            <w:tcBorders>
              <w:left w:val="single" w:sz="6" w:space="0" w:color="000000"/>
              <w:bottom w:val="single" w:sz="6" w:space="0" w:color="000000"/>
              <w:right w:val="single" w:sz="6" w:space="0" w:color="000000"/>
            </w:tcBorders>
          </w:tcPr>
          <w:p>
            <w:pPr>
              <w:pStyle w:val="Normal"/>
              <w:widowControl w:val="false"/>
              <w:rPr>
                <w:szCs w:val="20"/>
              </w:rPr>
            </w:pPr>
            <w:r>
              <w:rPr>
                <w:szCs w:val="20"/>
              </w:rPr>
              <w:t>В течение трех дней со дня приема документов</w:t>
            </w:r>
          </w:p>
        </w:tc>
        <w:tc>
          <w:tcPr>
            <w:tcW w:w="1984" w:type="dxa"/>
            <w:tcBorders>
              <w:left w:val="single" w:sz="6" w:space="0" w:color="000000"/>
              <w:bottom w:val="single" w:sz="6" w:space="0" w:color="000000"/>
              <w:right w:val="single" w:sz="6" w:space="0" w:color="000000"/>
            </w:tcBorders>
          </w:tcPr>
          <w:p>
            <w:pPr>
              <w:pStyle w:val="Normal"/>
              <w:widowControl w:val="false"/>
              <w:jc w:val="center"/>
              <w:rPr>
                <w:szCs w:val="20"/>
              </w:rPr>
            </w:pPr>
            <w:r>
              <w:rPr>
                <w:szCs w:val="20"/>
              </w:rPr>
              <w:t>ТИК</w:t>
            </w:r>
          </w:p>
        </w:tc>
        <w:tc>
          <w:tcPr>
            <w:tcW w:w="1559" w:type="dxa"/>
            <w:tcBorders>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14.2 ст. 35</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3 ст. 22</w:t>
            </w:r>
          </w:p>
          <w:p>
            <w:pPr>
              <w:pStyle w:val="Normal"/>
              <w:widowControl w:val="false"/>
              <w:ind w:left="-102" w:right="-106" w:hanging="0"/>
              <w:rPr>
                <w:szCs w:val="20"/>
              </w:rPr>
            </w:pPr>
            <w:r>
              <w:rPr>
                <w:szCs w:val="20"/>
              </w:rPr>
              <w:t xml:space="preserve"> </w:t>
            </w:r>
            <w:r>
              <w:rPr>
                <w:szCs w:val="20"/>
              </w:rPr>
              <w:t>Закон ЧР №41</w:t>
            </w:r>
          </w:p>
        </w:tc>
      </w:tr>
      <w:tr>
        <w:trPr/>
        <w:tc>
          <w:tcPr>
            <w:tcW w:w="424" w:type="dxa"/>
            <w:tcBorders>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19.</w:t>
            </w:r>
          </w:p>
        </w:tc>
        <w:tc>
          <w:tcPr>
            <w:tcW w:w="2977" w:type="dxa"/>
            <w:tcBorders>
              <w:left w:val="single" w:sz="6" w:space="0" w:color="000000"/>
              <w:bottom w:val="single" w:sz="6" w:space="0" w:color="000000"/>
              <w:right w:val="single" w:sz="6" w:space="0" w:color="000000"/>
            </w:tcBorders>
          </w:tcPr>
          <w:p>
            <w:pPr>
              <w:pStyle w:val="Normal"/>
              <w:widowControl w:val="false"/>
              <w:rPr>
                <w:szCs w:val="20"/>
              </w:rPr>
            </w:pPr>
            <w:r>
              <w:rPr>
                <w:szCs w:val="20"/>
              </w:rPr>
              <w:t>Сбор подписей в поддержку выдвижения кандидата</w:t>
            </w:r>
          </w:p>
          <w:p>
            <w:pPr>
              <w:pStyle w:val="Normal"/>
              <w:widowControl w:val="false"/>
              <w:rPr>
                <w:szCs w:val="20"/>
              </w:rPr>
            </w:pPr>
            <w:r>
              <w:rPr>
                <w:szCs w:val="20"/>
              </w:rPr>
            </w:r>
          </w:p>
          <w:p>
            <w:pPr>
              <w:pStyle w:val="Normal"/>
              <w:widowControl w:val="false"/>
              <w:rPr>
                <w:szCs w:val="20"/>
              </w:rPr>
            </w:pPr>
            <w:r>
              <w:rPr>
                <w:szCs w:val="20"/>
              </w:rPr>
            </w:r>
          </w:p>
        </w:tc>
        <w:tc>
          <w:tcPr>
            <w:tcW w:w="2979" w:type="dxa"/>
            <w:tcBorders>
              <w:left w:val="single" w:sz="6" w:space="0" w:color="000000"/>
              <w:bottom w:val="single" w:sz="6" w:space="0" w:color="000000"/>
              <w:right w:val="single" w:sz="6" w:space="0" w:color="000000"/>
            </w:tcBorders>
          </w:tcPr>
          <w:p>
            <w:pPr>
              <w:pStyle w:val="Normal"/>
              <w:widowControl w:val="false"/>
              <w:rPr>
                <w:szCs w:val="20"/>
              </w:rPr>
            </w:pPr>
            <w:r>
              <w:rPr>
                <w:szCs w:val="20"/>
              </w:rPr>
              <w:t>Со дня, следующего за днем уведомления о выдвижении кандидата</w:t>
            </w:r>
          </w:p>
          <w:p>
            <w:pPr>
              <w:pStyle w:val="Normal"/>
              <w:widowControl w:val="false"/>
              <w:rPr>
                <w:szCs w:val="20"/>
              </w:rPr>
            </w:pPr>
            <w:r>
              <w:rPr>
                <w:szCs w:val="20"/>
              </w:rPr>
              <w:t>и не позднее</w:t>
            </w:r>
          </w:p>
          <w:p>
            <w:pPr>
              <w:pStyle w:val="Normal"/>
              <w:widowControl w:val="false"/>
              <w:rPr>
                <w:szCs w:val="20"/>
              </w:rPr>
            </w:pPr>
            <w:r>
              <w:rPr>
                <w:szCs w:val="20"/>
              </w:rPr>
              <w:t>29 июля 2024 г.</w:t>
            </w:r>
          </w:p>
          <w:p>
            <w:pPr>
              <w:pStyle w:val="Normal"/>
              <w:widowControl w:val="false"/>
              <w:rPr>
                <w:i/>
                <w:i/>
                <w:iCs/>
                <w:szCs w:val="20"/>
              </w:rPr>
            </w:pPr>
            <w:r>
              <w:rPr>
                <w:i/>
                <w:iCs/>
                <w:szCs w:val="20"/>
              </w:rPr>
              <w:t>(не позднее чем за 40 дней до дня голосования)</w:t>
            </w:r>
          </w:p>
          <w:p>
            <w:pPr>
              <w:pStyle w:val="Normal"/>
              <w:widowControl w:val="false"/>
              <w:rPr>
                <w:i/>
                <w:i/>
                <w:szCs w:val="20"/>
              </w:rPr>
            </w:pPr>
            <w:r>
              <w:rPr>
                <w:i/>
                <w:szCs w:val="20"/>
              </w:rPr>
            </w:r>
          </w:p>
        </w:tc>
        <w:tc>
          <w:tcPr>
            <w:tcW w:w="1984" w:type="dxa"/>
            <w:tcBorders>
              <w:left w:val="single" w:sz="6" w:space="0" w:color="000000"/>
              <w:bottom w:val="single" w:sz="6" w:space="0" w:color="000000"/>
              <w:right w:val="single" w:sz="6" w:space="0" w:color="000000"/>
            </w:tcBorders>
          </w:tcPr>
          <w:p>
            <w:pPr>
              <w:pStyle w:val="Normal"/>
              <w:widowControl w:val="false"/>
              <w:jc w:val="center"/>
              <w:rPr>
                <w:szCs w:val="20"/>
              </w:rPr>
            </w:pPr>
            <w:r>
              <w:rPr>
                <w:szCs w:val="20"/>
              </w:rPr>
              <w:t>Кандидаты, граждане Российской Федерации</w:t>
            </w:r>
          </w:p>
          <w:p>
            <w:pPr>
              <w:pStyle w:val="Normal"/>
              <w:widowControl w:val="false"/>
              <w:rPr>
                <w:szCs w:val="20"/>
              </w:rPr>
            </w:pPr>
            <w:r>
              <w:rPr>
                <w:szCs w:val="20"/>
              </w:rPr>
            </w:r>
          </w:p>
          <w:p>
            <w:pPr>
              <w:pStyle w:val="Normal"/>
              <w:widowControl w:val="false"/>
              <w:rPr>
                <w:szCs w:val="20"/>
              </w:rPr>
            </w:pPr>
            <w:r>
              <w:rPr>
                <w:szCs w:val="20"/>
              </w:rPr>
            </w:r>
          </w:p>
        </w:tc>
        <w:tc>
          <w:tcPr>
            <w:tcW w:w="1559" w:type="dxa"/>
            <w:tcBorders>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5 ст. 37</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20.</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Представление документов для регистрации кандидата</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До 18.00 часов</w:t>
            </w:r>
          </w:p>
          <w:p>
            <w:pPr>
              <w:pStyle w:val="Normal"/>
              <w:widowControl w:val="false"/>
              <w:rPr>
                <w:szCs w:val="20"/>
              </w:rPr>
            </w:pPr>
            <w:r>
              <w:rPr>
                <w:szCs w:val="20"/>
              </w:rPr>
              <w:t>29 июля 2024 г.</w:t>
            </w:r>
          </w:p>
          <w:p>
            <w:pPr>
              <w:pStyle w:val="Normal"/>
              <w:widowControl w:val="false"/>
              <w:rPr>
                <w:i/>
                <w:i/>
                <w:iCs/>
                <w:szCs w:val="20"/>
              </w:rPr>
            </w:pPr>
            <w:r>
              <w:rPr>
                <w:i/>
                <w:iCs/>
                <w:szCs w:val="20"/>
              </w:rPr>
              <w:t>(не позднее чем за 40 дней до дня голосования</w:t>
            </w:r>
          </w:p>
          <w:p>
            <w:pPr>
              <w:pStyle w:val="Normal"/>
              <w:widowControl w:val="false"/>
              <w:rPr>
                <w:szCs w:val="20"/>
              </w:rPr>
            </w:pPr>
            <w:r>
              <w:rPr>
                <w:i/>
                <w:iCs/>
                <w:szCs w:val="20"/>
              </w:rPr>
              <w:t>до 18 часов)</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Кандидаты, избирательные объединения</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абзац 2</w:t>
            </w:r>
          </w:p>
          <w:p>
            <w:pPr>
              <w:pStyle w:val="Normal"/>
              <w:widowControl w:val="false"/>
              <w:ind w:left="-102" w:right="-106" w:hanging="0"/>
              <w:rPr>
                <w:szCs w:val="20"/>
              </w:rPr>
            </w:pPr>
            <w:r>
              <w:rPr>
                <w:szCs w:val="20"/>
              </w:rPr>
              <w:t xml:space="preserve"> </w:t>
            </w:r>
            <w:r>
              <w:rPr>
                <w:szCs w:val="20"/>
              </w:rPr>
              <w:t>п. 1 ст. 24</w:t>
            </w:r>
          </w:p>
          <w:p>
            <w:pPr>
              <w:pStyle w:val="Normal"/>
              <w:widowControl w:val="false"/>
              <w:ind w:left="-102" w:right="-106" w:hanging="0"/>
              <w:rPr>
                <w:szCs w:val="20"/>
              </w:rPr>
            </w:pPr>
            <w:r>
              <w:rPr>
                <w:szCs w:val="20"/>
              </w:rPr>
              <w:t xml:space="preserve"> </w:t>
            </w:r>
            <w:r>
              <w:rPr>
                <w:szCs w:val="20"/>
              </w:rPr>
              <w:t>Закон ЧР №41</w:t>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21.</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Принятие решения о регистрации кандидата либо об отказе в регистрации</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i/>
                <w:i/>
                <w:szCs w:val="20"/>
              </w:rPr>
            </w:pPr>
            <w:r>
              <w:rPr>
                <w:szCs w:val="20"/>
              </w:rPr>
              <w:t>В течение десяти дней с момента представления документов для регистрации</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ТИК</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абзац 3</w:t>
            </w:r>
          </w:p>
          <w:p>
            <w:pPr>
              <w:pStyle w:val="Normal"/>
              <w:widowControl w:val="false"/>
              <w:ind w:left="-102" w:right="-106" w:hanging="0"/>
              <w:rPr>
                <w:szCs w:val="20"/>
              </w:rPr>
            </w:pPr>
            <w:r>
              <w:rPr>
                <w:szCs w:val="20"/>
              </w:rPr>
              <w:t xml:space="preserve"> </w:t>
            </w:r>
            <w:r>
              <w:rPr>
                <w:szCs w:val="20"/>
              </w:rPr>
              <w:t>п. 1 ст. 24</w:t>
            </w:r>
          </w:p>
          <w:p>
            <w:pPr>
              <w:pStyle w:val="Normal"/>
              <w:widowControl w:val="false"/>
              <w:ind w:left="-102" w:right="-106" w:hanging="0"/>
              <w:rPr>
                <w:szCs w:val="20"/>
              </w:rPr>
            </w:pPr>
            <w:r>
              <w:rPr>
                <w:szCs w:val="20"/>
              </w:rPr>
              <w:t xml:space="preserve"> </w:t>
            </w:r>
            <w:r>
              <w:rPr>
                <w:szCs w:val="20"/>
              </w:rPr>
              <w:t>Закон ЧР №41</w:t>
            </w:r>
          </w:p>
          <w:p>
            <w:pPr>
              <w:pStyle w:val="Normal"/>
              <w:widowControl w:val="false"/>
              <w:ind w:left="-102" w:right="-106" w:hanging="0"/>
              <w:rPr>
                <w:szCs w:val="20"/>
              </w:rPr>
            </w:pPr>
            <w:r>
              <w:rPr>
                <w:szCs w:val="20"/>
              </w:rPr>
            </w:r>
          </w:p>
        </w:tc>
      </w:tr>
      <w:tr>
        <w:trPr/>
        <w:tc>
          <w:tcPr>
            <w:tcW w:w="9923" w:type="dxa"/>
            <w:gridSpan w:val="5"/>
            <w:tcBorders>
              <w:top w:val="single" w:sz="6" w:space="0" w:color="000000"/>
              <w:left w:val="double" w:sz="4" w:space="0" w:color="000000"/>
              <w:bottom w:val="single" w:sz="6" w:space="0" w:color="000000"/>
              <w:right w:val="double" w:sz="4" w:space="0" w:color="000000"/>
            </w:tcBorders>
          </w:tcPr>
          <w:p>
            <w:pPr>
              <w:pStyle w:val="Normal"/>
              <w:widowControl w:val="false"/>
              <w:ind w:left="-102" w:right="-106" w:hanging="0"/>
              <w:jc w:val="center"/>
              <w:rPr>
                <w:b/>
                <w:b/>
                <w:szCs w:val="20"/>
              </w:rPr>
            </w:pPr>
            <w:r>
              <w:rPr>
                <w:b/>
                <w:szCs w:val="20"/>
              </w:rPr>
              <w:t>Статус кандидатов</w:t>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22.</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Реализация права избирательного объединения отозвать кандидата</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31 августа 2024 г.</w:t>
            </w:r>
          </w:p>
          <w:p>
            <w:pPr>
              <w:pStyle w:val="Normal"/>
              <w:widowControl w:val="false"/>
              <w:rPr>
                <w:i/>
                <w:i/>
                <w:iCs/>
                <w:szCs w:val="20"/>
              </w:rPr>
            </w:pPr>
            <w:r>
              <w:rPr>
                <w:i/>
                <w:iCs/>
                <w:szCs w:val="20"/>
              </w:rPr>
              <w:t>(не позднее чем за пять дней до дня (первого дня) голосования (в том числе повторного голосования).</w:t>
            </w:r>
          </w:p>
          <w:p>
            <w:pPr>
              <w:pStyle w:val="Normal"/>
              <w:widowControl w:val="false"/>
              <w:rPr>
                <w:b/>
                <w:b/>
                <w:bCs/>
                <w:i/>
                <w:i/>
                <w:iCs/>
                <w:szCs w:val="20"/>
              </w:rPr>
            </w:pPr>
            <w:r>
              <w:rPr>
                <w:b/>
                <w:bCs/>
                <w:i/>
                <w:iCs/>
                <w:szCs w:val="20"/>
              </w:rPr>
              <w:t>При голосовании в течение 3 (трех) дней</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Избирательное объедение</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31, 32 ст. 38</w:t>
            </w:r>
          </w:p>
          <w:p>
            <w:pPr>
              <w:pStyle w:val="Normal"/>
              <w:widowControl w:val="false"/>
              <w:ind w:left="-102" w:right="-106" w:hanging="0"/>
              <w:rPr>
                <w:szCs w:val="20"/>
              </w:rPr>
            </w:pPr>
            <w:r>
              <w:rPr>
                <w:szCs w:val="20"/>
              </w:rPr>
              <w:t xml:space="preserve"> </w:t>
            </w:r>
            <w:r>
              <w:rPr>
                <w:szCs w:val="20"/>
              </w:rPr>
              <w:t>ФЗ № 67-ФЗ</w:t>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23.</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Реализация права кандидата, выдвинутого непосредственно, на снятие своей кандидатуры</w:t>
            </w:r>
          </w:p>
          <w:p>
            <w:pPr>
              <w:pStyle w:val="Normal"/>
              <w:widowControl w:val="false"/>
              <w:rPr>
                <w:szCs w:val="20"/>
              </w:rPr>
            </w:pPr>
            <w:r>
              <w:rPr>
                <w:szCs w:val="20"/>
              </w:rPr>
            </w:r>
          </w:p>
          <w:p>
            <w:pPr>
              <w:pStyle w:val="Normal"/>
              <w:widowControl w:val="false"/>
              <w:rPr>
                <w:szCs w:val="20"/>
              </w:rPr>
            </w:pPr>
            <w:r>
              <w:rPr>
                <w:szCs w:val="20"/>
              </w:rPr>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31 августа 2024 г.</w:t>
            </w:r>
          </w:p>
          <w:p>
            <w:pPr>
              <w:pStyle w:val="Normal"/>
              <w:widowControl w:val="false"/>
              <w:rPr>
                <w:szCs w:val="20"/>
              </w:rPr>
            </w:pPr>
            <w:r>
              <w:rPr>
                <w:i/>
                <w:iCs/>
                <w:szCs w:val="20"/>
              </w:rPr>
              <w:t>(не позднее чем за пять дней до первого дня голосования</w:t>
            </w:r>
            <w:r>
              <w:rPr>
                <w:szCs w:val="20"/>
              </w:rPr>
              <w:t>, а при наличии вынуждающих обстоятельств</w:t>
            </w:r>
          </w:p>
          <w:p>
            <w:pPr>
              <w:pStyle w:val="Normal"/>
              <w:widowControl w:val="false"/>
              <w:rPr>
                <w:szCs w:val="20"/>
              </w:rPr>
            </w:pPr>
            <w:r>
              <w:rPr>
                <w:szCs w:val="20"/>
              </w:rPr>
              <w:t>не позднее</w:t>
            </w:r>
          </w:p>
          <w:p>
            <w:pPr>
              <w:pStyle w:val="Normal"/>
              <w:widowControl w:val="false"/>
              <w:rPr>
                <w:szCs w:val="20"/>
              </w:rPr>
            </w:pPr>
            <w:r>
              <w:rPr>
                <w:szCs w:val="20"/>
              </w:rPr>
              <w:t>4 сентября 2024 г.</w:t>
            </w:r>
          </w:p>
          <w:p>
            <w:pPr>
              <w:pStyle w:val="Normal"/>
              <w:widowControl w:val="false"/>
              <w:rPr>
                <w:i/>
                <w:i/>
                <w:iCs/>
                <w:szCs w:val="20"/>
              </w:rPr>
            </w:pPr>
            <w:r>
              <w:rPr>
                <w:i/>
                <w:iCs/>
                <w:szCs w:val="20"/>
              </w:rPr>
              <w:t>(не позднее чем за один день до первого дня голосования).</w:t>
            </w:r>
          </w:p>
          <w:p>
            <w:pPr>
              <w:pStyle w:val="Normal"/>
              <w:widowControl w:val="false"/>
              <w:rPr>
                <w:szCs w:val="20"/>
              </w:rPr>
            </w:pPr>
            <w:r>
              <w:rPr>
                <w:b/>
                <w:bCs/>
                <w:i/>
                <w:iCs/>
                <w:szCs w:val="20"/>
              </w:rPr>
              <w:t>При голосовании в течение 3 (трех) дней</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Кандидат</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30 ст. 38</w:t>
            </w:r>
          </w:p>
          <w:p>
            <w:pPr>
              <w:pStyle w:val="Normal"/>
              <w:widowControl w:val="false"/>
              <w:ind w:left="-102" w:right="-106" w:hanging="0"/>
              <w:rPr>
                <w:szCs w:val="20"/>
              </w:rPr>
            </w:pPr>
            <w:r>
              <w:rPr>
                <w:szCs w:val="20"/>
              </w:rPr>
              <w:t xml:space="preserve"> </w:t>
            </w:r>
            <w:r>
              <w:rPr>
                <w:szCs w:val="20"/>
              </w:rPr>
              <w:t>ФЗ № 67-ФЗ</w:t>
            </w:r>
          </w:p>
        </w:tc>
      </w:tr>
      <w:tr>
        <w:trPr/>
        <w:tc>
          <w:tcPr>
            <w:tcW w:w="9923" w:type="dxa"/>
            <w:gridSpan w:val="5"/>
            <w:tcBorders>
              <w:top w:val="single" w:sz="6" w:space="0" w:color="000000"/>
              <w:left w:val="double" w:sz="4" w:space="0" w:color="000000"/>
              <w:bottom w:val="single" w:sz="6" w:space="0" w:color="000000"/>
              <w:right w:val="double" w:sz="4" w:space="0" w:color="000000"/>
            </w:tcBorders>
          </w:tcPr>
          <w:p>
            <w:pPr>
              <w:pStyle w:val="Normal"/>
              <w:widowControl w:val="false"/>
              <w:ind w:left="-102" w:right="-106" w:hanging="0"/>
              <w:jc w:val="center"/>
              <w:rPr>
                <w:b/>
                <w:b/>
                <w:szCs w:val="20"/>
              </w:rPr>
            </w:pPr>
            <w:r>
              <w:rPr>
                <w:b/>
                <w:szCs w:val="20"/>
              </w:rPr>
              <w:t>Информирование избирателей и предвыборная агитация</w:t>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12" w:hanging="0"/>
              <w:jc w:val="center"/>
              <w:rPr>
                <w:szCs w:val="20"/>
              </w:rPr>
            </w:pPr>
            <w:r>
              <w:rPr>
                <w:szCs w:val="20"/>
              </w:rPr>
              <w:t>24.</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Агитационный период</w:t>
            </w:r>
          </w:p>
          <w:p>
            <w:pPr>
              <w:pStyle w:val="Normal"/>
              <w:widowControl w:val="false"/>
              <w:rPr>
                <w:szCs w:val="20"/>
              </w:rPr>
            </w:pPr>
            <w:r>
              <w:rPr>
                <w:szCs w:val="20"/>
              </w:rPr>
              <w:t>- для избирательного объединения;</w:t>
            </w:r>
          </w:p>
          <w:p>
            <w:pPr>
              <w:pStyle w:val="Normal"/>
              <w:widowControl w:val="false"/>
              <w:rPr>
                <w:szCs w:val="20"/>
              </w:rPr>
            </w:pPr>
            <w:r>
              <w:rPr>
                <w:szCs w:val="20"/>
              </w:rPr>
            </w:r>
          </w:p>
          <w:p>
            <w:pPr>
              <w:pStyle w:val="Normal"/>
              <w:widowControl w:val="false"/>
              <w:rPr>
                <w:szCs w:val="20"/>
              </w:rPr>
            </w:pPr>
            <w:r>
              <w:rPr>
                <w:szCs w:val="20"/>
              </w:rPr>
              <w:t>- для кандидата, выдвинутого избирательным объединением в одномандатном избирательном округе;</w:t>
            </w:r>
          </w:p>
          <w:p>
            <w:pPr>
              <w:pStyle w:val="Normal"/>
              <w:widowControl w:val="false"/>
              <w:rPr>
                <w:szCs w:val="20"/>
              </w:rPr>
            </w:pPr>
            <w:r>
              <w:rPr>
                <w:szCs w:val="20"/>
              </w:rPr>
            </w:r>
          </w:p>
          <w:p>
            <w:pPr>
              <w:pStyle w:val="Normal"/>
              <w:widowControl w:val="false"/>
              <w:rPr>
                <w:szCs w:val="20"/>
              </w:rPr>
            </w:pPr>
            <w:r>
              <w:rPr>
                <w:szCs w:val="20"/>
              </w:rPr>
              <w:t>- для кандидата, выдвинутого в порядке самовыдвижения</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u w:val="single"/>
              </w:rPr>
            </w:pPr>
            <w:r>
              <w:rPr>
                <w:szCs w:val="20"/>
                <w:u w:val="single" w:color="000000"/>
              </w:rPr>
              <w:t>Начинается:</w:t>
            </w:r>
          </w:p>
          <w:p>
            <w:pPr>
              <w:pStyle w:val="Normal"/>
              <w:widowControl w:val="false"/>
              <w:rPr>
                <w:szCs w:val="20"/>
              </w:rPr>
            </w:pPr>
            <w:r>
              <w:rPr>
                <w:szCs w:val="20"/>
              </w:rPr>
              <w:t>-со дня принятия решения о выдвижении кандидата;</w:t>
            </w:r>
          </w:p>
          <w:p>
            <w:pPr>
              <w:pStyle w:val="Normal"/>
              <w:widowControl w:val="false"/>
              <w:rPr>
                <w:szCs w:val="20"/>
              </w:rPr>
            </w:pPr>
            <w:r>
              <w:rPr>
                <w:szCs w:val="20"/>
              </w:rPr>
            </w:r>
          </w:p>
          <w:p>
            <w:pPr>
              <w:pStyle w:val="Normal"/>
              <w:widowControl w:val="false"/>
              <w:rPr>
                <w:szCs w:val="20"/>
              </w:rPr>
            </w:pPr>
            <w:r>
              <w:rPr>
                <w:szCs w:val="20"/>
              </w:rPr>
              <w:t>- со дня представления в комиссию документов, прилагаемых к заявлению о согласии баллотироваться;</w:t>
            </w:r>
          </w:p>
          <w:p>
            <w:pPr>
              <w:pStyle w:val="Normal"/>
              <w:widowControl w:val="false"/>
              <w:rPr>
                <w:szCs w:val="20"/>
              </w:rPr>
            </w:pPr>
            <w:r>
              <w:rPr>
                <w:szCs w:val="20"/>
              </w:rPr>
            </w:r>
          </w:p>
          <w:p>
            <w:pPr>
              <w:pStyle w:val="Normal"/>
              <w:widowControl w:val="false"/>
              <w:rPr>
                <w:szCs w:val="20"/>
              </w:rPr>
            </w:pPr>
            <w:r>
              <w:rPr>
                <w:szCs w:val="20"/>
              </w:rPr>
            </w:r>
          </w:p>
          <w:p>
            <w:pPr>
              <w:pStyle w:val="Normal"/>
              <w:widowControl w:val="false"/>
              <w:rPr>
                <w:szCs w:val="20"/>
              </w:rPr>
            </w:pPr>
            <w:r>
              <w:rPr>
                <w:szCs w:val="20"/>
              </w:rPr>
              <w:t>- со дня представления в комиссию заявления о согласии баллотироваться</w:t>
            </w:r>
          </w:p>
          <w:p>
            <w:pPr>
              <w:pStyle w:val="Normal"/>
              <w:widowControl w:val="false"/>
              <w:rPr>
                <w:szCs w:val="20"/>
                <w:u w:val="single"/>
              </w:rPr>
            </w:pPr>
            <w:r>
              <w:rPr>
                <w:szCs w:val="20"/>
                <w:u w:val="single" w:color="000000"/>
              </w:rPr>
              <w:t>Прекращается:</w:t>
            </w:r>
          </w:p>
          <w:p>
            <w:pPr>
              <w:pStyle w:val="Normal"/>
              <w:widowControl w:val="false"/>
              <w:rPr>
                <w:b/>
                <w:b/>
                <w:bCs/>
                <w:iCs/>
                <w:szCs w:val="20"/>
              </w:rPr>
            </w:pPr>
            <w:r>
              <w:rPr>
                <w:iCs/>
                <w:szCs w:val="20"/>
              </w:rPr>
              <w:t>в ноль часов</w:t>
            </w:r>
          </w:p>
          <w:p>
            <w:pPr>
              <w:pStyle w:val="Normal"/>
              <w:widowControl w:val="false"/>
              <w:rPr>
                <w:i/>
                <w:i/>
                <w:iCs/>
                <w:szCs w:val="20"/>
              </w:rPr>
            </w:pPr>
            <w:r>
              <w:rPr>
                <w:iCs/>
                <w:szCs w:val="20"/>
              </w:rPr>
              <w:t>6 сентября 2024 г</w:t>
            </w:r>
            <w:r>
              <w:rPr>
                <w:i/>
                <w:iCs/>
                <w:szCs w:val="20"/>
              </w:rPr>
              <w:t>.</w:t>
            </w:r>
          </w:p>
          <w:p>
            <w:pPr>
              <w:pStyle w:val="Normal"/>
              <w:widowControl w:val="false"/>
              <w:rPr>
                <w:i/>
                <w:i/>
                <w:iCs/>
                <w:szCs w:val="20"/>
              </w:rPr>
            </w:pPr>
            <w:r>
              <w:rPr>
                <w:i/>
                <w:iCs/>
                <w:szCs w:val="20"/>
              </w:rPr>
              <w:t>(в ноль часов по местному времени первого дня голосования).</w:t>
            </w:r>
          </w:p>
          <w:p>
            <w:pPr>
              <w:pStyle w:val="Normal"/>
              <w:widowControl w:val="false"/>
              <w:rPr>
                <w:i/>
                <w:i/>
                <w:iCs/>
                <w:szCs w:val="20"/>
              </w:rPr>
            </w:pPr>
            <w:r>
              <w:rPr>
                <w:b/>
                <w:bCs/>
                <w:i/>
                <w:iCs/>
                <w:szCs w:val="20"/>
              </w:rPr>
              <w:t>При голосовании в течение 3 (трех) дней</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Кандидаты, избирательные объединения</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 ст. 49</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2 ст. 30</w:t>
            </w:r>
          </w:p>
          <w:p>
            <w:pPr>
              <w:pStyle w:val="Normal"/>
              <w:widowControl w:val="false"/>
              <w:ind w:left="-102" w:right="-106" w:hanging="0"/>
              <w:rPr>
                <w:szCs w:val="20"/>
              </w:rPr>
            </w:pPr>
            <w:r>
              <w:rPr>
                <w:szCs w:val="20"/>
              </w:rPr>
              <w:t xml:space="preserve"> </w:t>
            </w:r>
            <w:r>
              <w:rPr>
                <w:szCs w:val="20"/>
              </w:rPr>
              <w:t>Закон ЧР №41</w:t>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25.</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Предвыборная агитация на каналах организаций телерадиовещания и в периодических печатных изданиях</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с 10 августа 2024 г.</w:t>
            </w:r>
          </w:p>
          <w:p>
            <w:pPr>
              <w:pStyle w:val="Normal"/>
              <w:widowControl w:val="false"/>
              <w:rPr>
                <w:szCs w:val="20"/>
              </w:rPr>
            </w:pPr>
            <w:r>
              <w:rPr>
                <w:szCs w:val="20"/>
              </w:rPr>
              <w:t>до ноля часов</w:t>
            </w:r>
          </w:p>
          <w:p>
            <w:pPr>
              <w:pStyle w:val="Normal"/>
              <w:widowControl w:val="false"/>
              <w:rPr>
                <w:i/>
                <w:i/>
                <w:iCs/>
                <w:szCs w:val="20"/>
              </w:rPr>
            </w:pPr>
            <w:r>
              <w:rPr>
                <w:iCs/>
                <w:szCs w:val="20"/>
              </w:rPr>
              <w:t xml:space="preserve">6 сентября </w:t>
            </w:r>
            <w:r>
              <w:rPr>
                <w:szCs w:val="20"/>
              </w:rPr>
              <w:t xml:space="preserve">2024 г. </w:t>
            </w:r>
            <w:r>
              <w:rPr>
                <w:i/>
                <w:iCs/>
                <w:szCs w:val="20"/>
              </w:rPr>
              <w:t>(начинается за 28 дней до дня голосования и прекращается в ноль часов по местному времени первого дня голосования).</w:t>
            </w:r>
          </w:p>
          <w:p>
            <w:pPr>
              <w:pStyle w:val="Normal"/>
              <w:widowControl w:val="false"/>
              <w:rPr>
                <w:szCs w:val="20"/>
              </w:rPr>
            </w:pPr>
            <w:r>
              <w:rPr>
                <w:b/>
                <w:bCs/>
                <w:i/>
                <w:iCs/>
                <w:szCs w:val="20"/>
              </w:rPr>
              <w:t>При голосовании в течение 3 (трех) дней</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ind w:left="-98" w:right="-107" w:hanging="0"/>
              <w:jc w:val="center"/>
              <w:rPr>
                <w:szCs w:val="20"/>
              </w:rPr>
            </w:pPr>
            <w:r>
              <w:rPr>
                <w:szCs w:val="20"/>
              </w:rPr>
              <w:t>Зарегистриро-</w:t>
            </w:r>
          </w:p>
          <w:p>
            <w:pPr>
              <w:pStyle w:val="Normal"/>
              <w:widowControl w:val="false"/>
              <w:ind w:left="-98" w:right="-107" w:hanging="0"/>
              <w:jc w:val="center"/>
              <w:rPr>
                <w:szCs w:val="20"/>
              </w:rPr>
            </w:pPr>
            <w:r>
              <w:rPr>
                <w:szCs w:val="20"/>
              </w:rPr>
              <w:t>ванные</w:t>
            </w:r>
          </w:p>
          <w:p>
            <w:pPr>
              <w:pStyle w:val="Normal"/>
              <w:widowControl w:val="false"/>
              <w:ind w:left="-98" w:right="-107" w:hanging="0"/>
              <w:jc w:val="center"/>
              <w:rPr>
                <w:szCs w:val="20"/>
              </w:rPr>
            </w:pPr>
            <w:r>
              <w:rPr>
                <w:szCs w:val="20"/>
              </w:rPr>
              <w:t>кандидаты, избирательные объединения, граждане Российской Федерации</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2 ст. 49</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4 ст. 30</w:t>
            </w:r>
          </w:p>
          <w:p>
            <w:pPr>
              <w:pStyle w:val="Normal"/>
              <w:widowControl w:val="false"/>
              <w:ind w:left="-102" w:right="-106" w:hanging="0"/>
              <w:rPr>
                <w:szCs w:val="20"/>
              </w:rPr>
            </w:pPr>
            <w:r>
              <w:rPr>
                <w:szCs w:val="20"/>
              </w:rPr>
              <w:t xml:space="preserve"> </w:t>
            </w:r>
            <w:r>
              <w:rPr>
                <w:szCs w:val="20"/>
              </w:rPr>
              <w:t>Закон ЧР №41</w:t>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26.</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Представление в территориальный отдел по Чувашской Республике-Чувашии Управления Роскомнадзора по Приволжскому федеральному округу 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pPr>
              <w:pStyle w:val="Normal"/>
              <w:widowControl w:val="false"/>
              <w:rPr>
                <w:szCs w:val="20"/>
              </w:rPr>
            </w:pPr>
            <w:r>
              <w:rPr>
                <w:szCs w:val="20"/>
              </w:rPr>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 чем на 5 день после дня официального опубликования (публикации) решения о назначении выборов</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Представитель-ный орган муниципального образования</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11 ст. 47</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8 ст. 29</w:t>
            </w:r>
          </w:p>
          <w:p>
            <w:pPr>
              <w:pStyle w:val="Normal"/>
              <w:widowControl w:val="false"/>
              <w:ind w:left="-102" w:right="-106" w:hanging="0"/>
              <w:rPr>
                <w:szCs w:val="20"/>
              </w:rPr>
            </w:pPr>
            <w:r>
              <w:rPr>
                <w:szCs w:val="20"/>
              </w:rPr>
              <w:t xml:space="preserve"> </w:t>
            </w:r>
            <w:r>
              <w:rPr>
                <w:szCs w:val="20"/>
              </w:rPr>
              <w:t>Закон ЧР №41</w:t>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27.</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Представление перечня муниципальных организаций телерадиовещания и муниципальных периодических печатных изданий в ТИК</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i/>
                <w:i/>
                <w:szCs w:val="20"/>
              </w:rPr>
            </w:pPr>
            <w:r>
              <w:rPr>
                <w:szCs w:val="20"/>
              </w:rPr>
              <w:t>Не позднее, чем на 10 день после дня официального опубликования решения о назначении выборов</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ind w:left="-108" w:right="-108" w:hanging="0"/>
              <w:jc w:val="center"/>
              <w:rPr>
                <w:szCs w:val="20"/>
              </w:rPr>
            </w:pPr>
            <w:r>
              <w:rPr>
                <w:szCs w:val="20"/>
              </w:rPr>
              <w:t>Территориальный отдел по Чувашской Республике-Чувашии Управления Роскомнадзора по Приволжскому федеральному округу</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8 ст. 47</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7 ст. 29</w:t>
            </w:r>
          </w:p>
          <w:p>
            <w:pPr>
              <w:pStyle w:val="Normal"/>
              <w:widowControl w:val="false"/>
              <w:ind w:left="-102" w:right="-106" w:hanging="0"/>
              <w:rPr>
                <w:szCs w:val="20"/>
              </w:rPr>
            </w:pPr>
            <w:r>
              <w:rPr>
                <w:szCs w:val="20"/>
              </w:rPr>
              <w:t>Закон ЧР №41</w:t>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28.</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Опубликование перечня муниципальных организаций телерадиовещания и муниципальных периодических печатных изданий</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 чем на 15 день после дня официального опубликования (публикации) решения о назначении выборов</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ТИК</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7 ст. 47</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6 ст. 29</w:t>
            </w:r>
          </w:p>
          <w:p>
            <w:pPr>
              <w:pStyle w:val="Normal"/>
              <w:widowControl w:val="false"/>
              <w:ind w:left="-102" w:right="-106" w:hanging="0"/>
              <w:rPr>
                <w:szCs w:val="20"/>
              </w:rPr>
            </w:pPr>
            <w:r>
              <w:rPr>
                <w:szCs w:val="20"/>
              </w:rPr>
              <w:t xml:space="preserve"> </w:t>
            </w:r>
            <w:r>
              <w:rPr>
                <w:szCs w:val="20"/>
              </w:rPr>
              <w:t>Закон ЧР №41</w:t>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29.</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Опубликование сведений о размере и иных условиях оплаты эфирного времени и печатной площади, услуг по размещению агитационных материалов,</w:t>
            </w:r>
          </w:p>
          <w:p>
            <w:pPr>
              <w:pStyle w:val="Normal"/>
              <w:widowControl w:val="false"/>
              <w:rPr>
                <w:szCs w:val="20"/>
              </w:rPr>
            </w:pPr>
            <w:r>
              <w:rPr>
                <w:szCs w:val="20"/>
              </w:rPr>
              <w:t xml:space="preserve"> </w:t>
            </w:r>
            <w:r>
              <w:rPr>
                <w:szCs w:val="20"/>
              </w:rPr>
              <w:t>представление указанных сведений, а также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услуги по размещению агитационных материалов в сетевом издании в организующие выборы избирательные комиссии</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 чем через 30 дней со дня официального опубликования решения о назначении выборов</w:t>
            </w:r>
          </w:p>
          <w:p>
            <w:pPr>
              <w:pStyle w:val="Normal"/>
              <w:widowControl w:val="false"/>
              <w:rPr>
                <w:i/>
                <w:i/>
                <w:szCs w:val="20"/>
              </w:rPr>
            </w:pPr>
            <w:r>
              <w:rPr>
                <w:i/>
                <w:szCs w:val="20"/>
              </w:rPr>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ind w:left="-108" w:right="-108" w:hanging="0"/>
              <w:jc w:val="center"/>
              <w:rPr>
                <w:szCs w:val="20"/>
              </w:rPr>
            </w:pPr>
            <w:r>
              <w:rPr>
                <w:szCs w:val="20"/>
              </w:rPr>
              <w:t>Организации телерадиовещания, редакции периодических печатных изданий, редакции сетевых изданий</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6 ст. 50</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30.</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Проведение жеребьевки</w:t>
            </w:r>
          </w:p>
          <w:p>
            <w:pPr>
              <w:pStyle w:val="Normal"/>
              <w:widowControl w:val="false"/>
              <w:rPr>
                <w:szCs w:val="20"/>
              </w:rPr>
            </w:pPr>
            <w:r>
              <w:rPr>
                <w:szCs w:val="20"/>
              </w:rPr>
              <w:t>в целях распределения бесплатного и платного эфирного времени, бесплатной и платной печатной площади</w:t>
            </w:r>
          </w:p>
          <w:p>
            <w:pPr>
              <w:pStyle w:val="Normal"/>
              <w:widowControl w:val="false"/>
              <w:rPr>
                <w:i/>
                <w:i/>
                <w:szCs w:val="20"/>
              </w:rPr>
            </w:pPr>
            <w:r>
              <w:rPr>
                <w:i/>
                <w:szCs w:val="20"/>
              </w:rPr>
              <w:t>(проводится в случае наличия муниципальных СМИ)</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8 августа 2024 г.</w:t>
            </w:r>
          </w:p>
          <w:p>
            <w:pPr>
              <w:pStyle w:val="Normal"/>
              <w:widowControl w:val="false"/>
              <w:rPr>
                <w:i/>
                <w:i/>
                <w:iCs/>
                <w:szCs w:val="20"/>
              </w:rPr>
            </w:pPr>
            <w:r>
              <w:rPr>
                <w:i/>
                <w:iCs/>
                <w:szCs w:val="20"/>
              </w:rPr>
              <w:t>(не позднее чем за</w:t>
            </w:r>
          </w:p>
          <w:p>
            <w:pPr>
              <w:pStyle w:val="Normal"/>
              <w:widowControl w:val="false"/>
              <w:rPr>
                <w:i/>
                <w:i/>
                <w:iCs/>
                <w:szCs w:val="20"/>
              </w:rPr>
            </w:pPr>
            <w:r>
              <w:rPr>
                <w:i/>
                <w:iCs/>
                <w:szCs w:val="20"/>
              </w:rPr>
              <w:t>30 дней до дня голосования)</w:t>
            </w:r>
          </w:p>
          <w:p>
            <w:pPr>
              <w:pStyle w:val="Normal"/>
              <w:widowControl w:val="false"/>
              <w:rPr>
                <w:szCs w:val="20"/>
              </w:rPr>
            </w:pPr>
            <w:r>
              <w:rPr>
                <w:szCs w:val="20"/>
              </w:rPr>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ind w:left="-108" w:right="-108" w:hanging="0"/>
              <w:jc w:val="center"/>
              <w:rPr>
                <w:szCs w:val="20"/>
              </w:rPr>
            </w:pPr>
            <w:r>
              <w:rPr>
                <w:szCs w:val="20"/>
              </w:rPr>
              <w:t>ТИК,</w:t>
            </w:r>
          </w:p>
          <w:p>
            <w:pPr>
              <w:pStyle w:val="Normal"/>
              <w:widowControl w:val="false"/>
              <w:ind w:left="-108" w:right="-108" w:hanging="0"/>
              <w:jc w:val="center"/>
              <w:rPr>
                <w:szCs w:val="20"/>
              </w:rPr>
            </w:pPr>
            <w:r>
              <w:rPr>
                <w:szCs w:val="20"/>
              </w:rPr>
              <w:t>организации телерадиовещания и редакции периодических печатных изданий с участием заинтересованных лиц</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ст. ст. 34-35</w:t>
            </w:r>
          </w:p>
          <w:p>
            <w:pPr>
              <w:pStyle w:val="Normal"/>
              <w:widowControl w:val="false"/>
              <w:ind w:left="-102" w:right="-106" w:hanging="0"/>
              <w:rPr>
                <w:szCs w:val="20"/>
              </w:rPr>
            </w:pPr>
            <w:r>
              <w:rPr>
                <w:szCs w:val="20"/>
              </w:rPr>
              <w:t xml:space="preserve"> </w:t>
            </w:r>
            <w:r>
              <w:rPr>
                <w:szCs w:val="20"/>
              </w:rPr>
              <w:t>Закон ЧР №41</w:t>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31.</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Опубликование сведений о размере и иных условиях оплаты работ или услуг по изготовлению агитационных печатных материалов и представление указанных сведений в избирательную комиссию, организующую выборы</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 чем через 30 дней со дня официального опубликования решения о назначении выборов</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Организации и индивидуальные предприниматели, выполняющие работы или оказывающие услуги по изготовлению печатных агитационных материалов</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1.1 ст. 54</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tc>
      </w:tr>
      <w:tr>
        <w:trPr>
          <w:trHeight w:val="782" w:hRule="atLeast"/>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32.</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Выделение специальных мест для размещения печатных агитационных материалов на территории каждого избирательного участка</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w:t>
            </w:r>
          </w:p>
          <w:p>
            <w:pPr>
              <w:pStyle w:val="Normal"/>
              <w:widowControl w:val="false"/>
              <w:rPr>
                <w:rFonts w:ascii="Arial" w:hAnsi="Arial" w:cs="Arial"/>
                <w:sz w:val="20"/>
                <w:szCs w:val="20"/>
              </w:rPr>
            </w:pPr>
            <w:r>
              <w:rPr>
                <w:szCs w:val="20"/>
              </w:rPr>
              <w:t>8 августа 2024 г.</w:t>
            </w:r>
          </w:p>
          <w:p>
            <w:pPr>
              <w:pStyle w:val="Normal"/>
              <w:widowControl w:val="false"/>
              <w:rPr>
                <w:i/>
                <w:i/>
                <w:iCs/>
                <w:szCs w:val="20"/>
              </w:rPr>
            </w:pPr>
            <w:r>
              <w:rPr>
                <w:rFonts w:cs="Arial" w:ascii="Arial" w:hAnsi="Arial"/>
                <w:i/>
                <w:iCs/>
                <w:sz w:val="20"/>
                <w:szCs w:val="20"/>
              </w:rPr>
              <w:t>(</w:t>
            </w:r>
            <w:r>
              <w:rPr>
                <w:i/>
                <w:iCs/>
                <w:szCs w:val="20"/>
              </w:rPr>
              <w:t>не позднее чем за</w:t>
            </w:r>
          </w:p>
          <w:p>
            <w:pPr>
              <w:pStyle w:val="Normal"/>
              <w:widowControl w:val="false"/>
              <w:rPr>
                <w:szCs w:val="20"/>
              </w:rPr>
            </w:pPr>
            <w:r>
              <w:rPr>
                <w:i/>
                <w:iCs/>
                <w:szCs w:val="20"/>
              </w:rPr>
              <w:t>30 дней до дня голосования)</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Органы местного самоуправления</w:t>
            </w:r>
          </w:p>
          <w:p>
            <w:pPr>
              <w:pStyle w:val="Normal"/>
              <w:widowControl w:val="false"/>
              <w:jc w:val="center"/>
              <w:rPr>
                <w:szCs w:val="20"/>
              </w:rPr>
            </w:pPr>
            <w:r>
              <w:rPr>
                <w:szCs w:val="20"/>
              </w:rPr>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7 ст. 54</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33.</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сеть «Интернет»)</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С 3 сентября</w:t>
            </w:r>
          </w:p>
          <w:p>
            <w:pPr>
              <w:pStyle w:val="Normal"/>
              <w:widowControl w:val="false"/>
              <w:rPr>
                <w:szCs w:val="20"/>
              </w:rPr>
            </w:pPr>
            <w:r>
              <w:rPr>
                <w:szCs w:val="20"/>
              </w:rPr>
              <w:t>по 20.00 часов 8 сентября 2024 г.</w:t>
            </w:r>
          </w:p>
          <w:p>
            <w:pPr>
              <w:pStyle w:val="Normal"/>
              <w:widowControl w:val="false"/>
              <w:rPr>
                <w:i/>
                <w:i/>
                <w:iCs/>
                <w:szCs w:val="20"/>
              </w:rPr>
            </w:pPr>
            <w:r>
              <w:rPr>
                <w:i/>
                <w:iCs/>
                <w:szCs w:val="20"/>
              </w:rPr>
              <w:t>(в течение пяти дней до дня голосования,</w:t>
            </w:r>
          </w:p>
          <w:p>
            <w:pPr>
              <w:pStyle w:val="Normal"/>
              <w:widowControl w:val="false"/>
              <w:rPr>
                <w:i/>
                <w:i/>
                <w:iCs/>
                <w:szCs w:val="20"/>
              </w:rPr>
            </w:pPr>
            <w:r>
              <w:rPr>
                <w:i/>
                <w:iCs/>
                <w:szCs w:val="20"/>
              </w:rPr>
              <w:t>а также до момента окончания голосования</w:t>
            </w:r>
          </w:p>
          <w:p>
            <w:pPr>
              <w:pStyle w:val="Normal"/>
              <w:widowControl w:val="false"/>
              <w:rPr>
                <w:szCs w:val="20"/>
              </w:rPr>
            </w:pPr>
            <w:r>
              <w:rPr>
                <w:i/>
                <w:iCs/>
                <w:szCs w:val="20"/>
              </w:rPr>
              <w:t>в день голосования (последний день голосования)</w:t>
            </w:r>
          </w:p>
          <w:p>
            <w:pPr>
              <w:pStyle w:val="Normal"/>
              <w:widowControl w:val="false"/>
              <w:rPr>
                <w:szCs w:val="20"/>
              </w:rPr>
            </w:pPr>
            <w:r>
              <w:rPr>
                <w:szCs w:val="20"/>
              </w:rPr>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ind w:right="-108" w:hanging="0"/>
              <w:jc w:val="center"/>
              <w:rPr>
                <w:szCs w:val="20"/>
              </w:rPr>
            </w:pPr>
            <w:r>
              <w:rPr>
                <w:szCs w:val="20"/>
              </w:rPr>
              <w:t>Редакции СМИ, граждане и организации, публикующие (обнародующие) результаты опросов общественного, прогнозы результатов выборов и иных исследований, связанных с проводимыми выборами</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3 ст. 46</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tc>
      </w:tr>
      <w:tr>
        <w:trPr/>
        <w:tc>
          <w:tcPr>
            <w:tcW w:w="9923" w:type="dxa"/>
            <w:gridSpan w:val="5"/>
            <w:tcBorders>
              <w:top w:val="single" w:sz="6" w:space="0" w:color="000000"/>
              <w:left w:val="double" w:sz="4" w:space="0" w:color="000000"/>
              <w:bottom w:val="single" w:sz="6" w:space="0" w:color="000000"/>
              <w:right w:val="double" w:sz="4" w:space="0" w:color="000000"/>
            </w:tcBorders>
          </w:tcPr>
          <w:p>
            <w:pPr>
              <w:pStyle w:val="Normal"/>
              <w:widowControl w:val="false"/>
              <w:ind w:left="-102" w:right="-106" w:hanging="0"/>
              <w:jc w:val="center"/>
              <w:rPr>
                <w:b/>
                <w:b/>
                <w:szCs w:val="20"/>
              </w:rPr>
            </w:pPr>
            <w:r>
              <w:rPr>
                <w:b/>
                <w:szCs w:val="20"/>
              </w:rPr>
              <w:t>Финансирование выборов</w:t>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34.</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Финансирование избирательных комиссий, организующих выборы</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В десятидневный срок со дня официального опубликования решения о назначении выборов</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Администрация муниципального образования</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2 ст. 36</w:t>
            </w:r>
          </w:p>
          <w:p>
            <w:pPr>
              <w:pStyle w:val="Normal"/>
              <w:widowControl w:val="false"/>
              <w:ind w:left="-102" w:right="-106" w:hanging="0"/>
              <w:rPr>
                <w:szCs w:val="20"/>
              </w:rPr>
            </w:pPr>
            <w:r>
              <w:rPr>
                <w:szCs w:val="20"/>
              </w:rPr>
              <w:t>Закон ЧР №41</w:t>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35.</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Представление в вышестоящую избирательную комиссию отчета о поступлении и расходовании средств, выделенных на подготовку и проведение выборов</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18 сентября 2024 г.</w:t>
            </w:r>
          </w:p>
          <w:p>
            <w:pPr>
              <w:pStyle w:val="Normal"/>
              <w:widowControl w:val="false"/>
              <w:rPr>
                <w:i/>
                <w:i/>
                <w:iCs/>
                <w:szCs w:val="20"/>
              </w:rPr>
            </w:pPr>
            <w:r>
              <w:rPr>
                <w:i/>
                <w:iCs/>
                <w:szCs w:val="20"/>
              </w:rPr>
              <w:t>(не позднее чем через 10 дней со дня голосования)</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УИК</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 ст. 37</w:t>
            </w:r>
          </w:p>
          <w:p>
            <w:pPr>
              <w:pStyle w:val="Normal"/>
              <w:widowControl w:val="false"/>
              <w:ind w:left="-102" w:right="-106" w:hanging="0"/>
              <w:rPr>
                <w:szCs w:val="20"/>
              </w:rPr>
            </w:pPr>
            <w:r>
              <w:rPr>
                <w:szCs w:val="20"/>
              </w:rPr>
              <w:t>Закон ЧР №41</w:t>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36.</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bCs/>
                <w:iCs/>
                <w:szCs w:val="20"/>
              </w:rPr>
            </w:pPr>
            <w:r>
              <w:rPr>
                <w:bCs/>
                <w:iCs/>
                <w:szCs w:val="20"/>
              </w:rPr>
              <w:t>Представление в ТИК, организующую выборы,</w:t>
            </w:r>
          </w:p>
          <w:p>
            <w:pPr>
              <w:pStyle w:val="Normal"/>
              <w:widowControl w:val="false"/>
              <w:rPr>
                <w:szCs w:val="20"/>
              </w:rPr>
            </w:pPr>
            <w:r>
              <w:rPr>
                <w:bCs/>
                <w:iCs/>
                <w:szCs w:val="20"/>
              </w:rPr>
              <w:t>финансового отчета о расходовании средств, выделенных на подготовку и проведение выборов</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bCs/>
                <w:iCs/>
                <w:szCs w:val="20"/>
              </w:rPr>
              <w:t>Не позднее чем через 35 дней со дня официального опубликования результатов выборов</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ТИК</w:t>
            </w:r>
          </w:p>
          <w:p>
            <w:pPr>
              <w:pStyle w:val="Normal"/>
              <w:widowControl w:val="false"/>
              <w:jc w:val="center"/>
              <w:rPr>
                <w:szCs w:val="20"/>
              </w:rPr>
            </w:pPr>
            <w:r>
              <w:rPr>
                <w:szCs w:val="20"/>
              </w:rPr>
              <w:t>(в случае наличия окружной ТИК)</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2 ст. 37</w:t>
            </w:r>
          </w:p>
          <w:p>
            <w:pPr>
              <w:pStyle w:val="Normal"/>
              <w:widowControl w:val="false"/>
              <w:ind w:left="-102" w:right="-106" w:hanging="0"/>
              <w:rPr>
                <w:szCs w:val="20"/>
              </w:rPr>
            </w:pPr>
            <w:r>
              <w:rPr>
                <w:szCs w:val="20"/>
              </w:rPr>
              <w:t xml:space="preserve"> </w:t>
            </w:r>
            <w:r>
              <w:rPr>
                <w:szCs w:val="20"/>
              </w:rPr>
              <w:t>Закон ЧР №41</w:t>
            </w:r>
          </w:p>
        </w:tc>
      </w:tr>
      <w:tr>
        <w:trPr>
          <w:trHeight w:val="1965" w:hRule="atLeast"/>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37.</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Представление в представительный орган муниципального образования финансового отчета о расходовании средств, выделенных на подготовку и проведение выборов</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 чем</w:t>
            </w:r>
          </w:p>
          <w:p>
            <w:pPr>
              <w:pStyle w:val="Normal"/>
              <w:widowControl w:val="false"/>
              <w:rPr>
                <w:szCs w:val="20"/>
              </w:rPr>
            </w:pPr>
            <w:r>
              <w:rPr>
                <w:szCs w:val="20"/>
              </w:rPr>
              <w:t>через 2 месяца со дня опубликования общих итогов выборов</w:t>
            </w:r>
          </w:p>
          <w:p>
            <w:pPr>
              <w:pStyle w:val="Normal"/>
              <w:widowControl w:val="false"/>
              <w:rPr>
                <w:szCs w:val="20"/>
              </w:rPr>
            </w:pPr>
            <w:r>
              <w:rPr>
                <w:szCs w:val="20"/>
              </w:rPr>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ТИК</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3 ст. 37</w:t>
            </w:r>
          </w:p>
          <w:p>
            <w:pPr>
              <w:pStyle w:val="Normal"/>
              <w:widowControl w:val="false"/>
              <w:ind w:left="-102" w:right="-106" w:hanging="0"/>
              <w:rPr>
                <w:szCs w:val="20"/>
              </w:rPr>
            </w:pPr>
            <w:r>
              <w:rPr>
                <w:szCs w:val="20"/>
              </w:rPr>
              <w:t>Закон ЧР №41</w:t>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38.</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Создание собственного избирательного фонда кандидатом</w:t>
            </w:r>
          </w:p>
          <w:p>
            <w:pPr>
              <w:pStyle w:val="Normal"/>
              <w:widowControl w:val="false"/>
              <w:rPr>
                <w:szCs w:val="20"/>
              </w:rPr>
            </w:pPr>
            <w:r>
              <w:rPr>
                <w:szCs w:val="20"/>
              </w:rPr>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После письменного уведомления избирательной комиссии о выдвижении до представления документов для регистрации</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Кандидаты</w:t>
            </w:r>
          </w:p>
          <w:p>
            <w:pPr>
              <w:pStyle w:val="Normal"/>
              <w:widowControl w:val="false"/>
              <w:rPr>
                <w:szCs w:val="20"/>
              </w:rPr>
            </w:pPr>
            <w:r>
              <w:rPr>
                <w:szCs w:val="20"/>
              </w:rPr>
            </w:r>
          </w:p>
          <w:p>
            <w:pPr>
              <w:pStyle w:val="Normal"/>
              <w:widowControl w:val="false"/>
              <w:rPr>
                <w:szCs w:val="20"/>
              </w:rPr>
            </w:pPr>
            <w:r>
              <w:rPr>
                <w:szCs w:val="20"/>
              </w:rPr>
            </w:r>
          </w:p>
          <w:p>
            <w:pPr>
              <w:pStyle w:val="Normal"/>
              <w:widowControl w:val="false"/>
              <w:rPr>
                <w:szCs w:val="20"/>
              </w:rPr>
            </w:pPr>
            <w:r>
              <w:rPr>
                <w:szCs w:val="20"/>
              </w:rPr>
            </w:r>
          </w:p>
          <w:p>
            <w:pPr>
              <w:pStyle w:val="Normal"/>
              <w:widowControl w:val="false"/>
              <w:rPr>
                <w:szCs w:val="20"/>
              </w:rPr>
            </w:pPr>
            <w:r>
              <w:rPr>
                <w:szCs w:val="20"/>
              </w:rPr>
            </w:r>
          </w:p>
          <w:p>
            <w:pPr>
              <w:pStyle w:val="Normal"/>
              <w:widowControl w:val="false"/>
              <w:rPr>
                <w:szCs w:val="20"/>
              </w:rPr>
            </w:pPr>
            <w:r>
              <w:rPr>
                <w:szCs w:val="20"/>
              </w:rPr>
            </w:r>
          </w:p>
          <w:p>
            <w:pPr>
              <w:pStyle w:val="Normal"/>
              <w:widowControl w:val="false"/>
              <w:rPr>
                <w:szCs w:val="20"/>
              </w:rPr>
            </w:pPr>
            <w:r>
              <w:rPr>
                <w:szCs w:val="20"/>
              </w:rPr>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 ст. 58</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п. 1 ст. 38</w:t>
            </w:r>
          </w:p>
          <w:p>
            <w:pPr>
              <w:pStyle w:val="Normal"/>
              <w:widowControl w:val="false"/>
              <w:ind w:left="-102" w:right="-106" w:hanging="0"/>
              <w:rPr>
                <w:szCs w:val="20"/>
              </w:rPr>
            </w:pPr>
            <w:r>
              <w:rPr>
                <w:szCs w:val="20"/>
              </w:rPr>
              <w:t>Закон ЧР №41</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39.</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Представление в ТИК итогового финансового отчета</w:t>
            </w:r>
          </w:p>
          <w:p>
            <w:pPr>
              <w:pStyle w:val="Normal"/>
              <w:widowControl w:val="false"/>
              <w:rPr>
                <w:szCs w:val="20"/>
              </w:rPr>
            </w:pPr>
            <w:r>
              <w:rPr>
                <w:szCs w:val="20"/>
              </w:rPr>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 чем через 30 дней со дня официального опубликования результатов выборов</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Кандидаты</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9 ст. 59</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40.</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Возврат гражданам и юридическим лицам, осуществившим добровольные пожертвования и перечисления в избирательные фонды, неизрасходованных денежных средств, находящихся на специальном избирательном счете</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 xml:space="preserve">С 9 сентября 2024 г. </w:t>
            </w:r>
            <w:r>
              <w:rPr>
                <w:i/>
                <w:iCs/>
                <w:szCs w:val="20"/>
              </w:rPr>
              <w:t>(после дня голосования)</w:t>
            </w:r>
          </w:p>
          <w:p>
            <w:pPr>
              <w:pStyle w:val="Normal"/>
              <w:widowControl w:val="false"/>
              <w:rPr>
                <w:szCs w:val="20"/>
              </w:rPr>
            </w:pPr>
            <w:r>
              <w:rPr>
                <w:szCs w:val="20"/>
              </w:rPr>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Кандидаты</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11 ст. 59</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41.</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Перечисление в доход местного бюджета неизрасходованных денежных средств, оставшихся на счетах избирательных фондов кандидатов</w:t>
            </w:r>
          </w:p>
        </w:tc>
        <w:tc>
          <w:tcPr>
            <w:tcW w:w="297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Arial" w:hAnsi="Arial" w:cs="Arial"/>
                <w:sz w:val="20"/>
                <w:szCs w:val="20"/>
              </w:rPr>
            </w:pPr>
            <w:r>
              <w:rPr>
                <w:szCs w:val="20"/>
              </w:rPr>
              <w:t>С 7 ноября 2024 г.</w:t>
            </w:r>
          </w:p>
          <w:p>
            <w:pPr>
              <w:pStyle w:val="Normal"/>
              <w:widowControl w:val="false"/>
              <w:rPr>
                <w:i/>
                <w:i/>
                <w:iCs/>
                <w:szCs w:val="20"/>
              </w:rPr>
            </w:pPr>
            <w:r>
              <w:rPr>
                <w:rFonts w:cs="Arial" w:ascii="Arial" w:hAnsi="Arial"/>
                <w:i/>
                <w:iCs/>
                <w:sz w:val="20"/>
                <w:szCs w:val="20"/>
              </w:rPr>
              <w:t>(</w:t>
            </w:r>
            <w:r>
              <w:rPr>
                <w:i/>
                <w:iCs/>
                <w:szCs w:val="20"/>
              </w:rPr>
              <w:t>по истечении 60 дней</w:t>
            </w:r>
          </w:p>
          <w:p>
            <w:pPr>
              <w:pStyle w:val="Normal"/>
              <w:widowControl w:val="false"/>
              <w:rPr>
                <w:szCs w:val="20"/>
              </w:rPr>
            </w:pPr>
            <w:r>
              <w:rPr>
                <w:i/>
                <w:iCs/>
                <w:szCs w:val="20"/>
              </w:rPr>
              <w:t>со дня голосования)</w:t>
            </w:r>
          </w:p>
          <w:p>
            <w:pPr>
              <w:pStyle w:val="Normal"/>
              <w:widowControl w:val="false"/>
              <w:rPr>
                <w:szCs w:val="20"/>
              </w:rPr>
            </w:pPr>
            <w:r>
              <w:rPr>
                <w:szCs w:val="20"/>
              </w:rPr>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Кредитные организации – держатели специальных избирательных счетов</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11 ст. 59</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tc>
      </w:tr>
      <w:tr>
        <w:trPr/>
        <w:tc>
          <w:tcPr>
            <w:tcW w:w="9923" w:type="dxa"/>
            <w:gridSpan w:val="5"/>
            <w:tcBorders>
              <w:left w:val="double" w:sz="4" w:space="0" w:color="000000"/>
              <w:bottom w:val="single" w:sz="6" w:space="0" w:color="000000"/>
              <w:right w:val="double" w:sz="4" w:space="0" w:color="000000"/>
            </w:tcBorders>
          </w:tcPr>
          <w:p>
            <w:pPr>
              <w:pStyle w:val="Normal"/>
              <w:widowControl w:val="false"/>
              <w:ind w:left="-102" w:right="-106" w:hanging="0"/>
              <w:jc w:val="center"/>
              <w:rPr>
                <w:b/>
                <w:b/>
                <w:szCs w:val="20"/>
              </w:rPr>
            </w:pPr>
            <w:r>
              <w:rPr>
                <w:b/>
                <w:szCs w:val="20"/>
              </w:rPr>
              <w:t>Голосование и определение результатов выборов</w:t>
            </w:r>
          </w:p>
        </w:tc>
      </w:tr>
      <w:tr>
        <w:trPr/>
        <w:tc>
          <w:tcPr>
            <w:tcW w:w="424" w:type="dxa"/>
            <w:tcBorders>
              <w:top w:val="single" w:sz="4"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42.</w:t>
            </w:r>
          </w:p>
        </w:tc>
        <w:tc>
          <w:tcPr>
            <w:tcW w:w="2977"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Утверждение формы, текста, числа бюллетеней, а также порядка осуществления контроля за изготовлением бюллетеней,</w:t>
            </w:r>
          </w:p>
          <w:p>
            <w:pPr>
              <w:pStyle w:val="Normal"/>
              <w:widowControl w:val="false"/>
              <w:rPr>
                <w:szCs w:val="20"/>
              </w:rPr>
            </w:pPr>
            <w:r>
              <w:rPr>
                <w:szCs w:val="20"/>
              </w:rPr>
              <w:t>утверждение формы и текста электронного бюллетеня</w:t>
            </w:r>
          </w:p>
        </w:tc>
        <w:tc>
          <w:tcPr>
            <w:tcW w:w="2979"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18 августа 2024 г.</w:t>
            </w:r>
          </w:p>
          <w:p>
            <w:pPr>
              <w:pStyle w:val="Normal"/>
              <w:widowControl w:val="false"/>
              <w:rPr>
                <w:szCs w:val="20"/>
              </w:rPr>
            </w:pPr>
            <w:r>
              <w:rPr>
                <w:i/>
                <w:iCs/>
                <w:szCs w:val="20"/>
              </w:rPr>
              <w:t>(не позднее чем за 20 дней до дня голосования)</w:t>
            </w:r>
          </w:p>
          <w:p>
            <w:pPr>
              <w:pStyle w:val="Normal"/>
              <w:widowControl w:val="false"/>
              <w:rPr>
                <w:szCs w:val="20"/>
              </w:rPr>
            </w:pPr>
            <w:r>
              <w:rPr>
                <w:szCs w:val="20"/>
              </w:rPr>
            </w:r>
          </w:p>
          <w:p>
            <w:pPr>
              <w:pStyle w:val="Normal"/>
              <w:widowControl w:val="false"/>
              <w:rPr>
                <w:szCs w:val="20"/>
              </w:rPr>
            </w:pPr>
            <w:r>
              <w:rPr>
                <w:szCs w:val="20"/>
              </w:rPr>
            </w:r>
          </w:p>
          <w:p>
            <w:pPr>
              <w:pStyle w:val="Normal"/>
              <w:widowControl w:val="false"/>
              <w:rPr>
                <w:szCs w:val="20"/>
              </w:rPr>
            </w:pPr>
            <w:r>
              <w:rPr>
                <w:szCs w:val="20"/>
              </w:rPr>
            </w:r>
          </w:p>
          <w:p>
            <w:pPr>
              <w:pStyle w:val="Normal"/>
              <w:widowControl w:val="false"/>
              <w:rPr>
                <w:szCs w:val="20"/>
              </w:rPr>
            </w:pPr>
            <w:r>
              <w:rPr>
                <w:szCs w:val="20"/>
              </w:rPr>
            </w:r>
          </w:p>
          <w:p>
            <w:pPr>
              <w:pStyle w:val="Normal"/>
              <w:widowControl w:val="false"/>
              <w:rPr>
                <w:szCs w:val="20"/>
              </w:rPr>
            </w:pPr>
            <w:r>
              <w:rPr>
                <w:szCs w:val="20"/>
              </w:rPr>
            </w:r>
          </w:p>
        </w:tc>
        <w:tc>
          <w:tcPr>
            <w:tcW w:w="1984"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ТИК</w:t>
            </w:r>
          </w:p>
        </w:tc>
        <w:tc>
          <w:tcPr>
            <w:tcW w:w="1559" w:type="dxa"/>
            <w:tcBorders>
              <w:top w:val="single" w:sz="4"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4 ст. 63</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2 ст. 43</w:t>
            </w:r>
          </w:p>
          <w:p>
            <w:pPr>
              <w:pStyle w:val="Normal"/>
              <w:widowControl w:val="false"/>
              <w:ind w:left="-102" w:right="-106" w:hanging="0"/>
              <w:rPr>
                <w:szCs w:val="20"/>
              </w:rPr>
            </w:pPr>
            <w:r>
              <w:rPr>
                <w:szCs w:val="20"/>
              </w:rPr>
              <w:t xml:space="preserve"> </w:t>
            </w:r>
            <w:r>
              <w:rPr>
                <w:szCs w:val="20"/>
              </w:rPr>
              <w:t>Закон ЧР №41</w:t>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43.</w:t>
            </w:r>
          </w:p>
        </w:tc>
        <w:tc>
          <w:tcPr>
            <w:tcW w:w="2977"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Передача избирательных бюллетеней УИК</w:t>
            </w:r>
          </w:p>
        </w:tc>
        <w:tc>
          <w:tcPr>
            <w:tcW w:w="2979" w:type="dxa"/>
            <w:tcBorders>
              <w:top w:val="single" w:sz="4" w:space="0" w:color="000000"/>
              <w:left w:val="single" w:sz="6" w:space="0" w:color="000000"/>
              <w:right w:val="single" w:sz="6"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4 сентября 2024 г.</w:t>
            </w:r>
          </w:p>
          <w:p>
            <w:pPr>
              <w:pStyle w:val="Normal"/>
              <w:widowControl w:val="false"/>
              <w:rPr>
                <w:i/>
                <w:i/>
                <w:iCs/>
                <w:szCs w:val="20"/>
              </w:rPr>
            </w:pPr>
            <w:r>
              <w:rPr>
                <w:i/>
                <w:iCs/>
                <w:szCs w:val="20"/>
              </w:rPr>
              <w:t>(не позднее чем за один день до дня (первого дня) голосования).</w:t>
            </w:r>
          </w:p>
          <w:p>
            <w:pPr>
              <w:pStyle w:val="Normal"/>
              <w:widowControl w:val="false"/>
              <w:rPr>
                <w:szCs w:val="20"/>
              </w:rPr>
            </w:pPr>
            <w:r>
              <w:rPr>
                <w:b/>
                <w:bCs/>
                <w:i/>
                <w:iCs/>
                <w:szCs w:val="20"/>
              </w:rPr>
              <w:t>При голосовании в течение 3 (трех) дней</w:t>
            </w:r>
          </w:p>
        </w:tc>
        <w:tc>
          <w:tcPr>
            <w:tcW w:w="1984"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ТИК</w:t>
            </w:r>
          </w:p>
        </w:tc>
        <w:tc>
          <w:tcPr>
            <w:tcW w:w="1559" w:type="dxa"/>
            <w:tcBorders>
              <w:top w:val="single" w:sz="4"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13 ст. 63</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12 ст. 43</w:t>
            </w:r>
          </w:p>
          <w:p>
            <w:pPr>
              <w:pStyle w:val="Normal"/>
              <w:widowControl w:val="false"/>
              <w:ind w:left="-102" w:right="-106" w:hanging="0"/>
              <w:rPr>
                <w:szCs w:val="20"/>
              </w:rPr>
            </w:pPr>
            <w:r>
              <w:rPr>
                <w:szCs w:val="20"/>
              </w:rPr>
              <w:t xml:space="preserve"> </w:t>
            </w:r>
            <w:r>
              <w:rPr>
                <w:szCs w:val="20"/>
              </w:rPr>
              <w:t>Закон ЧР №41</w:t>
            </w:r>
          </w:p>
        </w:tc>
      </w:tr>
      <w:tr>
        <w:trPr/>
        <w:tc>
          <w:tcPr>
            <w:tcW w:w="424" w:type="dxa"/>
            <w:tcBorders>
              <w:top w:val="single" w:sz="4"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44.</w:t>
            </w:r>
          </w:p>
        </w:tc>
        <w:tc>
          <w:tcPr>
            <w:tcW w:w="2977"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Оповещение избирателей о дне, времени и месте голосования</w:t>
            </w:r>
          </w:p>
        </w:tc>
        <w:tc>
          <w:tcPr>
            <w:tcW w:w="2979" w:type="dxa"/>
            <w:tcBorders>
              <w:top w:val="single" w:sz="4" w:space="0" w:color="000000"/>
              <w:left w:val="single" w:sz="6" w:space="0" w:color="000000"/>
              <w:bottom w:val="single" w:sz="4" w:space="0" w:color="000000"/>
              <w:right w:val="single" w:sz="6"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28 августа 2024 г.</w:t>
            </w:r>
          </w:p>
          <w:p>
            <w:pPr>
              <w:pStyle w:val="Normal"/>
              <w:widowControl w:val="false"/>
              <w:rPr>
                <w:i/>
                <w:i/>
                <w:iCs/>
                <w:szCs w:val="20"/>
              </w:rPr>
            </w:pPr>
            <w:r>
              <w:rPr>
                <w:i/>
                <w:iCs/>
                <w:szCs w:val="20"/>
              </w:rPr>
              <w:t>(не позднее чем за 10 дней до дня голосования).</w:t>
            </w:r>
          </w:p>
          <w:p>
            <w:pPr>
              <w:pStyle w:val="Normal"/>
              <w:widowControl w:val="false"/>
              <w:rPr>
                <w:szCs w:val="20"/>
              </w:rPr>
            </w:pPr>
            <w:r>
              <w:rPr>
                <w:b/>
                <w:bCs/>
                <w:i/>
                <w:iCs/>
                <w:szCs w:val="20"/>
              </w:rPr>
              <w:t>При голосовании в течение 3 (трех) дней</w:t>
            </w:r>
          </w:p>
        </w:tc>
        <w:tc>
          <w:tcPr>
            <w:tcW w:w="1984"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ТИК, УИК</w:t>
            </w:r>
          </w:p>
        </w:tc>
        <w:tc>
          <w:tcPr>
            <w:tcW w:w="1559" w:type="dxa"/>
            <w:tcBorders>
              <w:top w:val="single" w:sz="4"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2 ст. 64</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3 ст. 44</w:t>
            </w:r>
          </w:p>
          <w:p>
            <w:pPr>
              <w:pStyle w:val="Normal"/>
              <w:widowControl w:val="false"/>
              <w:ind w:left="-102" w:right="-106" w:hanging="0"/>
              <w:rPr>
                <w:szCs w:val="20"/>
              </w:rPr>
            </w:pPr>
            <w:r>
              <w:rPr>
                <w:szCs w:val="20"/>
              </w:rPr>
              <w:t xml:space="preserve"> </w:t>
            </w:r>
            <w:r>
              <w:rPr>
                <w:szCs w:val="20"/>
              </w:rPr>
              <w:t>Закон ЧР №41</w:t>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45.</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Реализация избирателем права через федеральную государственную информационную систему «Единый портал государственных и муниципальных услуг (функций)» отзыва заявления об участии в дистанционном электронном голосовании.</w:t>
            </w:r>
          </w:p>
          <w:p>
            <w:pPr>
              <w:pStyle w:val="Normal"/>
              <w:widowControl w:val="false"/>
              <w:rPr>
                <w:szCs w:val="20"/>
              </w:rPr>
            </w:pPr>
            <w:r>
              <w:rPr>
                <w:i/>
                <w:szCs w:val="20"/>
              </w:rPr>
              <w:t>Избиратель, отозвавший заявление ДЭГ, вправе подать новое заявление ДЭГ при условии, что не истек срок подачи заявлений ДЭГ</w:t>
            </w:r>
          </w:p>
        </w:tc>
        <w:tc>
          <w:tcPr>
            <w:tcW w:w="2979" w:type="dxa"/>
            <w:tcBorders>
              <w:top w:val="single" w:sz="4" w:space="0" w:color="000000"/>
              <w:left w:val="single" w:sz="6" w:space="0" w:color="000000"/>
              <w:bottom w:val="single" w:sz="4" w:space="0" w:color="000000"/>
              <w:right w:val="single" w:sz="6" w:space="0" w:color="000000"/>
            </w:tcBorders>
          </w:tcPr>
          <w:p>
            <w:pPr>
              <w:pStyle w:val="Normal"/>
              <w:widowControl w:val="false"/>
              <w:rPr>
                <w:szCs w:val="20"/>
              </w:rPr>
            </w:pPr>
            <w:r>
              <w:rPr>
                <w:szCs w:val="20"/>
              </w:rPr>
              <w:t>Не позднее 24.00 часов</w:t>
            </w:r>
          </w:p>
          <w:p>
            <w:pPr>
              <w:pStyle w:val="Normal"/>
              <w:widowControl w:val="false"/>
              <w:rPr>
                <w:szCs w:val="20"/>
              </w:rPr>
            </w:pPr>
            <w:r>
              <w:rPr>
                <w:szCs w:val="20"/>
              </w:rPr>
              <w:t>2 сентября 2024 г.</w:t>
            </w:r>
          </w:p>
          <w:p>
            <w:pPr>
              <w:pStyle w:val="Normal"/>
              <w:widowControl w:val="false"/>
              <w:rPr>
                <w:i/>
                <w:i/>
                <w:szCs w:val="20"/>
              </w:rPr>
            </w:pPr>
            <w:r>
              <w:rPr>
                <w:i/>
                <w:szCs w:val="20"/>
              </w:rPr>
              <w:t>(не позднее 24.00 по московскому времени за три дня до дня (первого дня) голосования).</w:t>
            </w:r>
          </w:p>
          <w:p>
            <w:pPr>
              <w:pStyle w:val="Normal"/>
              <w:widowControl w:val="false"/>
              <w:rPr>
                <w:szCs w:val="20"/>
              </w:rPr>
            </w:pPr>
            <w:r>
              <w:rPr>
                <w:b/>
                <w:bCs/>
                <w:i/>
                <w:iCs/>
                <w:szCs w:val="20"/>
              </w:rPr>
              <w:t>При голосовании в течение 3 (трех) дней</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Избиратели</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пункт 2.5</w:t>
            </w:r>
          </w:p>
          <w:p>
            <w:pPr>
              <w:pStyle w:val="Normal"/>
              <w:widowControl w:val="false"/>
              <w:ind w:left="-102" w:right="-106" w:hanging="0"/>
              <w:rPr>
                <w:szCs w:val="20"/>
              </w:rPr>
            </w:pPr>
            <w:r>
              <w:rPr>
                <w:szCs w:val="20"/>
              </w:rPr>
              <w:t xml:space="preserve"> </w:t>
            </w:r>
            <w:r>
              <w:rPr>
                <w:szCs w:val="20"/>
              </w:rPr>
              <w:t>Порядка</w:t>
            </w:r>
          </w:p>
        </w:tc>
      </w:tr>
      <w:tr>
        <w:trPr/>
        <w:tc>
          <w:tcPr>
            <w:tcW w:w="424" w:type="dxa"/>
            <w:tcBorders>
              <w:top w:val="single" w:sz="4" w:space="0" w:color="000000"/>
              <w:left w:val="double" w:sz="4" w:space="0" w:color="000000"/>
              <w:bottom w:val="single" w:sz="4" w:space="0" w:color="000000"/>
              <w:right w:val="single" w:sz="6" w:space="0" w:color="000000"/>
            </w:tcBorders>
          </w:tcPr>
          <w:p>
            <w:pPr>
              <w:pStyle w:val="Normal"/>
              <w:widowControl w:val="false"/>
              <w:ind w:left="-111" w:right="-105" w:hanging="0"/>
              <w:jc w:val="center"/>
              <w:rPr>
                <w:szCs w:val="20"/>
              </w:rPr>
            </w:pPr>
            <w:r>
              <w:rPr>
                <w:szCs w:val="20"/>
              </w:rPr>
              <w:t>46.</w:t>
            </w:r>
          </w:p>
        </w:tc>
        <w:tc>
          <w:tcPr>
            <w:tcW w:w="2977" w:type="dxa"/>
            <w:tcBorders>
              <w:top w:val="single" w:sz="4" w:space="0" w:color="000000"/>
              <w:left w:val="single" w:sz="6" w:space="0" w:color="000000"/>
              <w:bottom w:val="single" w:sz="4" w:space="0" w:color="000000"/>
              <w:right w:val="single" w:sz="6" w:space="0" w:color="000000"/>
            </w:tcBorders>
          </w:tcPr>
          <w:p>
            <w:pPr>
              <w:pStyle w:val="Normal"/>
              <w:widowControl w:val="false"/>
              <w:rPr>
                <w:szCs w:val="20"/>
              </w:rPr>
            </w:pPr>
            <w:r>
              <w:rPr>
                <w:szCs w:val="20"/>
              </w:rPr>
              <w:t>Подача в УИК заявления о желании проголосовать вне помещения для голосования</w:t>
            </w:r>
          </w:p>
        </w:tc>
        <w:tc>
          <w:tcPr>
            <w:tcW w:w="2979" w:type="dxa"/>
            <w:tcBorders>
              <w:top w:val="single" w:sz="4" w:space="0" w:color="000000"/>
              <w:left w:val="single" w:sz="6" w:space="0" w:color="000000"/>
              <w:bottom w:val="single" w:sz="4" w:space="0" w:color="000000"/>
              <w:right w:val="single" w:sz="6" w:space="0" w:color="000000"/>
            </w:tcBorders>
          </w:tcPr>
          <w:p>
            <w:pPr>
              <w:pStyle w:val="Normal"/>
              <w:widowControl w:val="false"/>
              <w:rPr>
                <w:szCs w:val="20"/>
              </w:rPr>
            </w:pPr>
            <w:r>
              <w:rPr>
                <w:szCs w:val="20"/>
              </w:rPr>
              <w:t>с 29 августа до 14 часов</w:t>
            </w:r>
          </w:p>
          <w:p>
            <w:pPr>
              <w:pStyle w:val="Normal"/>
              <w:widowControl w:val="false"/>
              <w:rPr>
                <w:szCs w:val="20"/>
              </w:rPr>
            </w:pPr>
            <w:r>
              <w:rPr>
                <w:szCs w:val="20"/>
              </w:rPr>
              <w:t>8 сентября 2024 г.</w:t>
            </w:r>
          </w:p>
          <w:p>
            <w:pPr>
              <w:pStyle w:val="Normal"/>
              <w:widowControl w:val="false"/>
              <w:rPr>
                <w:i/>
                <w:i/>
                <w:iCs/>
                <w:szCs w:val="20"/>
              </w:rPr>
            </w:pPr>
            <w:r>
              <w:rPr>
                <w:i/>
                <w:iCs/>
                <w:szCs w:val="20"/>
              </w:rPr>
              <w:t>(в течение 10 дней до дня голосования, но не позднее чем за шесть часов до окончания времени голосования)</w:t>
            </w:r>
          </w:p>
        </w:tc>
        <w:tc>
          <w:tcPr>
            <w:tcW w:w="1984" w:type="dxa"/>
            <w:tcBorders>
              <w:top w:val="single" w:sz="4" w:space="0" w:color="000000"/>
              <w:left w:val="single" w:sz="6" w:space="0" w:color="000000"/>
              <w:bottom w:val="single" w:sz="4" w:space="0" w:color="000000"/>
              <w:right w:val="single" w:sz="6" w:space="0" w:color="000000"/>
            </w:tcBorders>
          </w:tcPr>
          <w:p>
            <w:pPr>
              <w:pStyle w:val="Normal"/>
              <w:widowControl w:val="false"/>
              <w:jc w:val="center"/>
              <w:rPr>
                <w:szCs w:val="20"/>
              </w:rPr>
            </w:pPr>
            <w:r>
              <w:rPr>
                <w:szCs w:val="20"/>
              </w:rPr>
              <w:t>Избиратели</w:t>
            </w:r>
          </w:p>
        </w:tc>
        <w:tc>
          <w:tcPr>
            <w:tcW w:w="1559" w:type="dxa"/>
            <w:tcBorders>
              <w:top w:val="single" w:sz="4" w:space="0" w:color="000000"/>
              <w:left w:val="single" w:sz="6" w:space="0" w:color="000000"/>
              <w:bottom w:val="single" w:sz="4" w:space="0" w:color="000000"/>
              <w:right w:val="double" w:sz="4" w:space="0" w:color="000000"/>
            </w:tcBorders>
          </w:tcPr>
          <w:p>
            <w:pPr>
              <w:pStyle w:val="Normal"/>
              <w:widowControl w:val="false"/>
              <w:ind w:left="-102" w:right="-106" w:hanging="0"/>
              <w:rPr>
                <w:szCs w:val="20"/>
              </w:rPr>
            </w:pPr>
            <w:r>
              <w:rPr>
                <w:szCs w:val="20"/>
              </w:rPr>
              <w:t xml:space="preserve"> </w:t>
            </w:r>
            <w:r>
              <w:rPr>
                <w:szCs w:val="20"/>
              </w:rPr>
              <w:t>п. 5 ст. 66</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tc>
      </w:tr>
      <w:tr>
        <w:trPr/>
        <w:tc>
          <w:tcPr>
            <w:tcW w:w="424" w:type="dxa"/>
            <w:tcBorders>
              <w:top w:val="single" w:sz="4"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47.</w:t>
            </w:r>
          </w:p>
        </w:tc>
        <w:tc>
          <w:tcPr>
            <w:tcW w:w="2977"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Представление в территориальную избирательную комиссию списка наблюдателей, назначенных в участковые избирательные комиссии</w:t>
            </w:r>
          </w:p>
        </w:tc>
        <w:tc>
          <w:tcPr>
            <w:tcW w:w="2979" w:type="dxa"/>
            <w:tcBorders>
              <w:top w:val="single" w:sz="4" w:space="0" w:color="000000"/>
              <w:left w:val="single" w:sz="6" w:space="0" w:color="000000"/>
              <w:right w:val="single" w:sz="6"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2 сентября 2024 г.</w:t>
            </w:r>
          </w:p>
          <w:p>
            <w:pPr>
              <w:pStyle w:val="Normal"/>
              <w:widowControl w:val="false"/>
              <w:rPr>
                <w:i/>
                <w:i/>
                <w:iCs/>
                <w:szCs w:val="20"/>
              </w:rPr>
            </w:pPr>
            <w:r>
              <w:rPr>
                <w:i/>
                <w:iCs/>
                <w:szCs w:val="20"/>
              </w:rPr>
              <w:t>(не позднее чем за три дня до дня (первого дня) голосования (досрочного голосования).</w:t>
            </w:r>
          </w:p>
          <w:p>
            <w:pPr>
              <w:pStyle w:val="Normal"/>
              <w:widowControl w:val="false"/>
              <w:rPr>
                <w:szCs w:val="20"/>
              </w:rPr>
            </w:pPr>
            <w:r>
              <w:rPr>
                <w:b/>
                <w:bCs/>
                <w:i/>
                <w:iCs/>
                <w:szCs w:val="20"/>
              </w:rPr>
              <w:t>При голосовании в течение 3 (трех) дней</w:t>
            </w:r>
          </w:p>
        </w:tc>
        <w:tc>
          <w:tcPr>
            <w:tcW w:w="1984"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Кандидаты, избирательные объединения</w:t>
            </w:r>
          </w:p>
        </w:tc>
        <w:tc>
          <w:tcPr>
            <w:tcW w:w="1559" w:type="dxa"/>
            <w:tcBorders>
              <w:top w:val="single" w:sz="4"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7.1 ст. 30</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tc>
      </w:tr>
      <w:tr>
        <w:trPr/>
        <w:tc>
          <w:tcPr>
            <w:tcW w:w="424" w:type="dxa"/>
            <w:tcBorders>
              <w:top w:val="single" w:sz="4"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48.</w:t>
            </w:r>
          </w:p>
        </w:tc>
        <w:tc>
          <w:tcPr>
            <w:tcW w:w="2977"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Подача заявки на аккредитацию представителя СМИ</w:t>
            </w:r>
          </w:p>
        </w:tc>
        <w:tc>
          <w:tcPr>
            <w:tcW w:w="2979" w:type="dxa"/>
            <w:tcBorders>
              <w:top w:val="single" w:sz="4" w:space="0" w:color="000000"/>
              <w:left w:val="single" w:sz="6" w:space="0" w:color="000000"/>
              <w:right w:val="single" w:sz="6"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30 августа 2024 г.</w:t>
            </w:r>
          </w:p>
          <w:p>
            <w:pPr>
              <w:pStyle w:val="Normal"/>
              <w:widowControl w:val="false"/>
              <w:rPr>
                <w:i/>
                <w:i/>
                <w:iCs/>
                <w:szCs w:val="20"/>
              </w:rPr>
            </w:pPr>
            <w:r>
              <w:rPr>
                <w:i/>
                <w:iCs/>
                <w:szCs w:val="20"/>
              </w:rPr>
              <w:t>(не позднее чем за три дня до дней (первого дня) голосования (досрочного голосования).</w:t>
            </w:r>
          </w:p>
          <w:p>
            <w:pPr>
              <w:pStyle w:val="Normal"/>
              <w:widowControl w:val="false"/>
              <w:rPr>
                <w:szCs w:val="20"/>
              </w:rPr>
            </w:pPr>
            <w:r>
              <w:rPr>
                <w:b/>
                <w:bCs/>
                <w:i/>
                <w:iCs/>
                <w:szCs w:val="20"/>
              </w:rPr>
              <w:t>При голосовании в течение 3 (трех) дней</w:t>
            </w:r>
          </w:p>
        </w:tc>
        <w:tc>
          <w:tcPr>
            <w:tcW w:w="1984"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Редакции СМИ</w:t>
            </w:r>
          </w:p>
        </w:tc>
        <w:tc>
          <w:tcPr>
            <w:tcW w:w="1559" w:type="dxa"/>
            <w:tcBorders>
              <w:top w:val="single" w:sz="4"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11.2 ст. 30</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tc>
      </w:tr>
      <w:tr>
        <w:trPr/>
        <w:tc>
          <w:tcPr>
            <w:tcW w:w="424" w:type="dxa"/>
            <w:tcBorders>
              <w:top w:val="single" w:sz="4"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49</w:t>
            </w:r>
            <w:r>
              <w:rPr>
                <w:szCs w:val="20"/>
              </w:rPr>
              <w:t>.</w:t>
            </w:r>
          </w:p>
        </w:tc>
        <w:tc>
          <w:tcPr>
            <w:tcW w:w="2977" w:type="dxa"/>
            <w:tcBorders>
              <w:top w:val="single" w:sz="4"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Проведение голосования</w:t>
            </w:r>
          </w:p>
        </w:tc>
        <w:tc>
          <w:tcPr>
            <w:tcW w:w="2979" w:type="dxa"/>
            <w:tcBorders>
              <w:top w:val="single" w:sz="4" w:space="0" w:color="000000"/>
              <w:left w:val="single" w:sz="6" w:space="0" w:color="000000"/>
              <w:right w:val="single" w:sz="6" w:space="0" w:color="000000"/>
            </w:tcBorders>
          </w:tcPr>
          <w:p>
            <w:pPr>
              <w:pStyle w:val="Normal"/>
              <w:widowControl w:val="false"/>
              <w:rPr>
                <w:szCs w:val="20"/>
              </w:rPr>
            </w:pPr>
            <w:r>
              <w:rPr>
                <w:szCs w:val="20"/>
              </w:rPr>
              <w:t>6, 7 и 8 сентября 2024 г. с 8 до 20 часов по местному времени.</w:t>
            </w:r>
          </w:p>
          <w:p>
            <w:pPr>
              <w:pStyle w:val="Normal"/>
              <w:widowControl w:val="false"/>
              <w:rPr>
                <w:szCs w:val="20"/>
              </w:rPr>
            </w:pPr>
            <w:r>
              <w:rPr>
                <w:b/>
                <w:bCs/>
                <w:i/>
                <w:iCs/>
                <w:szCs w:val="20"/>
              </w:rPr>
              <w:t>При голосовании в течение 3 (трех) дней</w:t>
            </w:r>
          </w:p>
        </w:tc>
        <w:tc>
          <w:tcPr>
            <w:tcW w:w="1984"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УИК</w:t>
            </w:r>
          </w:p>
        </w:tc>
        <w:tc>
          <w:tcPr>
            <w:tcW w:w="1559" w:type="dxa"/>
            <w:tcBorders>
              <w:top w:val="single" w:sz="4"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1 ст. 44</w:t>
            </w:r>
          </w:p>
          <w:p>
            <w:pPr>
              <w:pStyle w:val="Normal"/>
              <w:widowControl w:val="false"/>
              <w:ind w:left="-102" w:right="-106" w:hanging="0"/>
              <w:rPr>
                <w:szCs w:val="20"/>
              </w:rPr>
            </w:pPr>
            <w:r>
              <w:rPr>
                <w:szCs w:val="20"/>
              </w:rPr>
              <w:t xml:space="preserve"> </w:t>
            </w:r>
            <w:r>
              <w:rPr>
                <w:szCs w:val="20"/>
              </w:rPr>
              <w:t>Закон ЧР №41</w:t>
            </w:r>
          </w:p>
          <w:p>
            <w:pPr>
              <w:pStyle w:val="Normal"/>
              <w:widowControl w:val="false"/>
              <w:ind w:left="-102" w:right="-106" w:hanging="0"/>
              <w:rPr>
                <w:szCs w:val="20"/>
              </w:rPr>
            </w:pPr>
            <w:r>
              <w:rPr>
                <w:szCs w:val="20"/>
              </w:rPr>
              <w:t xml:space="preserve"> </w:t>
            </w:r>
            <w:r>
              <w:rPr>
                <w:szCs w:val="20"/>
              </w:rPr>
              <w:t>(время)</w:t>
            </w:r>
          </w:p>
          <w:p>
            <w:pPr>
              <w:pStyle w:val="Normal"/>
              <w:widowControl w:val="false"/>
              <w:ind w:left="-102" w:right="-106" w:hanging="0"/>
              <w:rPr>
                <w:szCs w:val="20"/>
              </w:rPr>
            </w:pPr>
            <w:r>
              <w:rPr>
                <w:szCs w:val="20"/>
              </w:rPr>
              <w:t xml:space="preserve"> </w:t>
            </w:r>
            <w:r>
              <w:rPr>
                <w:szCs w:val="20"/>
              </w:rPr>
              <w:t>п. 1 ст. 63.1</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t xml:space="preserve"> </w:t>
            </w:r>
            <w:r>
              <w:rPr>
                <w:szCs w:val="20"/>
              </w:rPr>
              <w:t>(в течение</w:t>
            </w:r>
          </w:p>
          <w:p>
            <w:pPr>
              <w:pStyle w:val="Normal"/>
              <w:widowControl w:val="false"/>
              <w:ind w:left="-102" w:right="-106" w:hanging="0"/>
              <w:rPr>
                <w:szCs w:val="20"/>
              </w:rPr>
            </w:pPr>
            <w:r>
              <w:rPr>
                <w:szCs w:val="20"/>
              </w:rPr>
              <w:t xml:space="preserve"> </w:t>
            </w:r>
            <w:r>
              <w:rPr>
                <w:szCs w:val="20"/>
              </w:rPr>
              <w:t>нескольких</w:t>
            </w:r>
          </w:p>
          <w:p>
            <w:pPr>
              <w:pStyle w:val="Normal"/>
              <w:widowControl w:val="false"/>
              <w:ind w:left="-102" w:right="-106" w:hanging="0"/>
              <w:rPr>
                <w:szCs w:val="20"/>
              </w:rPr>
            </w:pPr>
            <w:r>
              <w:rPr>
                <w:szCs w:val="20"/>
              </w:rPr>
              <w:t xml:space="preserve"> </w:t>
            </w:r>
            <w:r>
              <w:rPr>
                <w:szCs w:val="20"/>
              </w:rPr>
              <w:t>дней подряд)</w:t>
            </w:r>
          </w:p>
        </w:tc>
      </w:tr>
      <w:tr>
        <w:trPr/>
        <w:tc>
          <w:tcPr>
            <w:tcW w:w="424" w:type="dxa"/>
            <w:tcBorders>
              <w:top w:val="single" w:sz="6" w:space="0" w:color="000000"/>
              <w:left w:val="double" w:sz="4" w:space="0" w:color="000000"/>
              <w:bottom w:val="single" w:sz="6" w:space="0" w:color="000000"/>
              <w:right w:val="single" w:sz="6" w:space="0" w:color="000000"/>
            </w:tcBorders>
          </w:tcPr>
          <w:p>
            <w:pPr>
              <w:pStyle w:val="Normal"/>
              <w:widowControl w:val="false"/>
              <w:ind w:left="-111" w:right="-105" w:hanging="0"/>
              <w:jc w:val="center"/>
              <w:rPr>
                <w:szCs w:val="20"/>
              </w:rPr>
            </w:pPr>
            <w:r>
              <w:rPr>
                <w:szCs w:val="20"/>
              </w:rPr>
              <w:t>51.</w:t>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rPr>
                <w:szCs w:val="20"/>
              </w:rPr>
            </w:pPr>
            <w:r>
              <w:rPr>
                <w:szCs w:val="20"/>
              </w:rPr>
              <w:t>Проведение дистанционного электронного голосования</w:t>
            </w:r>
          </w:p>
        </w:tc>
        <w:tc>
          <w:tcPr>
            <w:tcW w:w="2979" w:type="dxa"/>
            <w:tcBorders>
              <w:top w:val="single" w:sz="6" w:space="0" w:color="000000"/>
              <w:left w:val="single" w:sz="6" w:space="0" w:color="000000"/>
              <w:bottom w:val="single" w:sz="4" w:space="0" w:color="000000"/>
              <w:right w:val="single" w:sz="6" w:space="0" w:color="000000"/>
            </w:tcBorders>
          </w:tcPr>
          <w:p>
            <w:pPr>
              <w:pStyle w:val="Normal"/>
              <w:widowControl w:val="false"/>
              <w:rPr>
                <w:szCs w:val="20"/>
              </w:rPr>
            </w:pPr>
            <w:r>
              <w:rPr>
                <w:szCs w:val="20"/>
              </w:rPr>
              <w:t>с 8.00 часов 6 сентября</w:t>
            </w:r>
          </w:p>
          <w:p>
            <w:pPr>
              <w:pStyle w:val="Normal"/>
              <w:widowControl w:val="false"/>
              <w:rPr>
                <w:szCs w:val="20"/>
              </w:rPr>
            </w:pPr>
            <w:r>
              <w:rPr>
                <w:szCs w:val="20"/>
              </w:rPr>
              <w:t>до 20 часов 8 сентября 2024 г.</w:t>
            </w:r>
          </w:p>
          <w:p>
            <w:pPr>
              <w:pStyle w:val="Normal"/>
              <w:widowControl w:val="false"/>
              <w:rPr>
                <w:szCs w:val="20"/>
              </w:rPr>
            </w:pPr>
            <w:r>
              <w:rPr>
                <w:b/>
                <w:bCs/>
                <w:i/>
                <w:iCs/>
                <w:szCs w:val="20"/>
              </w:rPr>
              <w:t>При голосовании в течение 3 (трех) дней</w:t>
            </w:r>
          </w:p>
        </w:tc>
        <w:tc>
          <w:tcPr>
            <w:tcW w:w="198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0"/>
              </w:rPr>
            </w:pPr>
            <w:r>
              <w:rPr>
                <w:szCs w:val="20"/>
              </w:rPr>
              <w:t>ТИК дистанционного электронного голосования</w:t>
            </w:r>
          </w:p>
        </w:tc>
        <w:tc>
          <w:tcPr>
            <w:tcW w:w="1559" w:type="dxa"/>
            <w:tcBorders>
              <w:top w:val="single" w:sz="6" w:space="0" w:color="000000"/>
              <w:left w:val="single" w:sz="6" w:space="0" w:color="000000"/>
              <w:bottom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6.1 Порядка</w:t>
            </w:r>
          </w:p>
        </w:tc>
      </w:tr>
      <w:tr>
        <w:trPr/>
        <w:tc>
          <w:tcPr>
            <w:tcW w:w="424" w:type="dxa"/>
            <w:tcBorders>
              <w:top w:val="single" w:sz="6" w:space="0" w:color="000000"/>
              <w:left w:val="double" w:sz="4" w:space="0" w:color="000000"/>
              <w:bottom w:val="single" w:sz="4" w:space="0" w:color="000000"/>
              <w:right w:val="single" w:sz="6" w:space="0" w:color="000000"/>
            </w:tcBorders>
          </w:tcPr>
          <w:p>
            <w:pPr>
              <w:pStyle w:val="Normal"/>
              <w:widowControl w:val="false"/>
              <w:ind w:left="-111" w:right="-105" w:hanging="0"/>
              <w:jc w:val="center"/>
              <w:rPr>
                <w:szCs w:val="20"/>
              </w:rPr>
            </w:pPr>
            <w:r>
              <w:rPr>
                <w:szCs w:val="20"/>
              </w:rPr>
              <w:t>52.</w:t>
            </w:r>
          </w:p>
        </w:tc>
        <w:tc>
          <w:tcPr>
            <w:tcW w:w="2977" w:type="dxa"/>
            <w:tcBorders>
              <w:top w:val="single" w:sz="6" w:space="0" w:color="000000"/>
              <w:left w:val="single" w:sz="6" w:space="0" w:color="000000"/>
              <w:bottom w:val="single" w:sz="4" w:space="0" w:color="000000"/>
              <w:right w:val="single" w:sz="6" w:space="0" w:color="000000"/>
            </w:tcBorders>
          </w:tcPr>
          <w:p>
            <w:pPr>
              <w:pStyle w:val="Normal"/>
              <w:widowControl w:val="false"/>
              <w:rPr>
                <w:szCs w:val="20"/>
              </w:rPr>
            </w:pPr>
            <w:r>
              <w:rPr>
                <w:szCs w:val="20"/>
              </w:rPr>
              <w:t>Подсчет голосов на избирательном участке и составление протоколов об итогах голосования</w:t>
            </w:r>
          </w:p>
        </w:tc>
        <w:tc>
          <w:tcPr>
            <w:tcW w:w="2979" w:type="dxa"/>
            <w:tcBorders>
              <w:top w:val="single" w:sz="6" w:space="0" w:color="000000"/>
              <w:left w:val="single" w:sz="6" w:space="0" w:color="000000"/>
              <w:bottom w:val="single" w:sz="4" w:space="0" w:color="000000"/>
              <w:right w:val="single" w:sz="6" w:space="0" w:color="000000"/>
            </w:tcBorders>
          </w:tcPr>
          <w:p>
            <w:pPr>
              <w:pStyle w:val="Normal"/>
              <w:widowControl w:val="false"/>
              <w:rPr>
                <w:szCs w:val="20"/>
              </w:rPr>
            </w:pPr>
            <w:r>
              <w:rPr>
                <w:szCs w:val="20"/>
              </w:rPr>
              <w:t>С 20 часов 8 сентября 2024 г.</w:t>
            </w:r>
          </w:p>
          <w:p>
            <w:pPr>
              <w:pStyle w:val="Normal"/>
              <w:widowControl w:val="false"/>
              <w:rPr>
                <w:szCs w:val="20"/>
              </w:rPr>
            </w:pPr>
            <w:r>
              <w:rPr>
                <w:i/>
                <w:iCs/>
                <w:szCs w:val="20"/>
              </w:rPr>
              <w:t>(сразу после окончания времени голосования)</w:t>
            </w:r>
          </w:p>
        </w:tc>
        <w:tc>
          <w:tcPr>
            <w:tcW w:w="1984" w:type="dxa"/>
            <w:tcBorders>
              <w:top w:val="single" w:sz="6" w:space="0" w:color="000000"/>
              <w:left w:val="single" w:sz="6" w:space="0" w:color="000000"/>
              <w:bottom w:val="single" w:sz="4" w:space="0" w:color="000000"/>
              <w:right w:val="single" w:sz="6" w:space="0" w:color="000000"/>
            </w:tcBorders>
          </w:tcPr>
          <w:p>
            <w:pPr>
              <w:pStyle w:val="Normal"/>
              <w:widowControl w:val="false"/>
              <w:jc w:val="center"/>
              <w:rPr>
                <w:szCs w:val="20"/>
              </w:rPr>
            </w:pPr>
            <w:r>
              <w:rPr>
                <w:szCs w:val="20"/>
              </w:rPr>
              <w:t>УИК</w:t>
            </w:r>
          </w:p>
        </w:tc>
        <w:tc>
          <w:tcPr>
            <w:tcW w:w="1559" w:type="dxa"/>
            <w:tcBorders>
              <w:top w:val="single" w:sz="6" w:space="0" w:color="000000"/>
              <w:left w:val="single" w:sz="6" w:space="0" w:color="000000"/>
              <w:bottom w:val="single" w:sz="4" w:space="0" w:color="000000"/>
              <w:right w:val="double" w:sz="4" w:space="0" w:color="000000"/>
            </w:tcBorders>
          </w:tcPr>
          <w:p>
            <w:pPr>
              <w:pStyle w:val="Normal"/>
              <w:widowControl w:val="false"/>
              <w:ind w:left="-102" w:right="-106" w:hanging="0"/>
              <w:rPr>
                <w:szCs w:val="20"/>
              </w:rPr>
            </w:pPr>
            <w:r>
              <w:rPr>
                <w:szCs w:val="20"/>
              </w:rPr>
              <w:t xml:space="preserve"> </w:t>
            </w:r>
            <w:r>
              <w:rPr>
                <w:szCs w:val="20"/>
              </w:rPr>
              <w:t>п. 2 ст. 68</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tc>
      </w:tr>
      <w:tr>
        <w:trPr/>
        <w:tc>
          <w:tcPr>
            <w:tcW w:w="424" w:type="dxa"/>
            <w:tcBorders>
              <w:top w:val="single" w:sz="6" w:space="0" w:color="000000"/>
              <w:left w:val="double" w:sz="4" w:space="0" w:color="000000"/>
              <w:right w:val="single" w:sz="6" w:space="0" w:color="000000"/>
            </w:tcBorders>
          </w:tcPr>
          <w:p>
            <w:pPr>
              <w:pStyle w:val="Normal"/>
              <w:widowControl w:val="false"/>
              <w:ind w:left="-111" w:right="-105" w:hanging="0"/>
              <w:jc w:val="center"/>
              <w:rPr>
                <w:szCs w:val="20"/>
              </w:rPr>
            </w:pPr>
            <w:r>
              <w:rPr>
                <w:szCs w:val="20"/>
              </w:rPr>
              <w:t>53.</w:t>
            </w:r>
          </w:p>
        </w:tc>
        <w:tc>
          <w:tcPr>
            <w:tcW w:w="2977" w:type="dxa"/>
            <w:tcBorders>
              <w:top w:val="single" w:sz="6" w:space="0" w:color="000000"/>
              <w:left w:val="single" w:sz="6" w:space="0" w:color="000000"/>
              <w:right w:val="single" w:sz="6" w:space="0" w:color="000000"/>
            </w:tcBorders>
          </w:tcPr>
          <w:p>
            <w:pPr>
              <w:pStyle w:val="Normal"/>
              <w:widowControl w:val="false"/>
              <w:rPr>
                <w:szCs w:val="20"/>
              </w:rPr>
            </w:pPr>
            <w:r>
              <w:rPr>
                <w:szCs w:val="20"/>
              </w:rPr>
              <w:t>Выдача заверенных копий протоколов участковых избирательных комиссий об итогах голосования по требованию члена участковой избирательной комиссии, наблюдателей, лиц, указанных в статье 30 ФЗ № 67-ФЗ</w:t>
            </w:r>
          </w:p>
        </w:tc>
        <w:tc>
          <w:tcPr>
            <w:tcW w:w="2979" w:type="dxa"/>
            <w:tcBorders>
              <w:top w:val="single" w:sz="6" w:space="0" w:color="000000"/>
              <w:left w:val="single" w:sz="6" w:space="0" w:color="000000"/>
              <w:right w:val="single" w:sz="6" w:space="0" w:color="000000"/>
            </w:tcBorders>
          </w:tcPr>
          <w:p>
            <w:pPr>
              <w:pStyle w:val="Normal"/>
              <w:widowControl w:val="false"/>
              <w:rPr>
                <w:szCs w:val="20"/>
              </w:rPr>
            </w:pPr>
            <w:r>
              <w:rPr>
                <w:szCs w:val="20"/>
              </w:rPr>
              <w:t>Немедленно после подписания протокола об итогах голосования</w:t>
            </w:r>
          </w:p>
        </w:tc>
        <w:tc>
          <w:tcPr>
            <w:tcW w:w="1984" w:type="dxa"/>
            <w:tcBorders>
              <w:top w:val="single" w:sz="6" w:space="0" w:color="000000"/>
              <w:left w:val="single" w:sz="6" w:space="0" w:color="000000"/>
              <w:right w:val="single" w:sz="6" w:space="0" w:color="000000"/>
            </w:tcBorders>
          </w:tcPr>
          <w:p>
            <w:pPr>
              <w:pStyle w:val="Normal"/>
              <w:widowControl w:val="false"/>
              <w:jc w:val="center"/>
              <w:rPr>
                <w:szCs w:val="20"/>
              </w:rPr>
            </w:pPr>
            <w:r>
              <w:rPr>
                <w:szCs w:val="20"/>
              </w:rPr>
              <w:t>УИК</w:t>
            </w:r>
          </w:p>
        </w:tc>
        <w:tc>
          <w:tcPr>
            <w:tcW w:w="1559" w:type="dxa"/>
            <w:tcBorders>
              <w:top w:val="single" w:sz="6" w:space="0" w:color="000000"/>
              <w:left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29 ст. 68</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r>
          </w:p>
        </w:tc>
      </w:tr>
      <w:tr>
        <w:trPr/>
        <w:tc>
          <w:tcPr>
            <w:tcW w:w="424" w:type="dxa"/>
            <w:tcBorders>
              <w:top w:val="single" w:sz="4" w:space="0" w:color="000000"/>
              <w:left w:val="double" w:sz="4" w:space="0" w:color="000000"/>
              <w:right w:val="single" w:sz="6" w:space="0" w:color="000000"/>
            </w:tcBorders>
          </w:tcPr>
          <w:p>
            <w:pPr>
              <w:pStyle w:val="Normal"/>
              <w:widowControl w:val="false"/>
              <w:ind w:left="-111" w:right="-105" w:hanging="0"/>
              <w:jc w:val="center"/>
              <w:rPr>
                <w:szCs w:val="20"/>
              </w:rPr>
            </w:pPr>
            <w:r>
              <w:rPr>
                <w:szCs w:val="20"/>
              </w:rPr>
              <w:t>54.</w:t>
            </w:r>
          </w:p>
        </w:tc>
        <w:tc>
          <w:tcPr>
            <w:tcW w:w="2977" w:type="dxa"/>
            <w:tcBorders>
              <w:top w:val="single" w:sz="4" w:space="0" w:color="000000"/>
              <w:left w:val="single" w:sz="6" w:space="0" w:color="000000"/>
              <w:right w:val="single" w:sz="6" w:space="0" w:color="000000"/>
            </w:tcBorders>
          </w:tcPr>
          <w:p>
            <w:pPr>
              <w:pStyle w:val="Normal"/>
              <w:widowControl w:val="false"/>
              <w:rPr>
                <w:szCs w:val="20"/>
              </w:rPr>
            </w:pPr>
            <w:r>
              <w:rPr>
                <w:szCs w:val="20"/>
              </w:rPr>
              <w:t>Определение результатов выборов</w:t>
            </w:r>
          </w:p>
        </w:tc>
        <w:tc>
          <w:tcPr>
            <w:tcW w:w="2979" w:type="dxa"/>
            <w:tcBorders>
              <w:top w:val="single" w:sz="4" w:space="0" w:color="000000"/>
              <w:left w:val="single" w:sz="6" w:space="0" w:color="000000"/>
              <w:right w:val="single" w:sz="6"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15 сентября 2024 г.</w:t>
            </w:r>
          </w:p>
          <w:p>
            <w:pPr>
              <w:pStyle w:val="Normal"/>
              <w:widowControl w:val="false"/>
              <w:rPr>
                <w:szCs w:val="20"/>
              </w:rPr>
            </w:pPr>
            <w:r>
              <w:rPr>
                <w:i/>
                <w:iCs/>
                <w:szCs w:val="20"/>
              </w:rPr>
              <w:t>(не позднее чем через семь дней со дня голосования)</w:t>
            </w:r>
          </w:p>
        </w:tc>
        <w:tc>
          <w:tcPr>
            <w:tcW w:w="1984" w:type="dxa"/>
            <w:tcBorders>
              <w:top w:val="single" w:sz="4" w:space="0" w:color="000000"/>
              <w:left w:val="single" w:sz="6" w:space="0" w:color="000000"/>
              <w:right w:val="single" w:sz="6" w:space="0" w:color="000000"/>
            </w:tcBorders>
          </w:tcPr>
          <w:p>
            <w:pPr>
              <w:pStyle w:val="Normal"/>
              <w:widowControl w:val="false"/>
              <w:jc w:val="center"/>
              <w:rPr>
                <w:szCs w:val="20"/>
              </w:rPr>
            </w:pPr>
            <w:r>
              <w:rPr>
                <w:szCs w:val="20"/>
              </w:rPr>
              <w:t>ТИК</w:t>
            </w:r>
          </w:p>
        </w:tc>
        <w:tc>
          <w:tcPr>
            <w:tcW w:w="1559" w:type="dxa"/>
            <w:tcBorders>
              <w:top w:val="single" w:sz="4" w:space="0" w:color="000000"/>
              <w:left w:val="single" w:sz="6" w:space="0" w:color="000000"/>
              <w:right w:val="double" w:sz="4" w:space="0" w:color="000000"/>
            </w:tcBorders>
          </w:tcPr>
          <w:p>
            <w:pPr>
              <w:pStyle w:val="Normal"/>
              <w:widowControl w:val="false"/>
              <w:ind w:left="-102" w:right="-106" w:hanging="0"/>
              <w:rPr>
                <w:szCs w:val="20"/>
              </w:rPr>
            </w:pPr>
            <w:r>
              <w:rPr>
                <w:szCs w:val="20"/>
              </w:rPr>
              <w:t xml:space="preserve"> </w:t>
            </w:r>
            <w:r>
              <w:rPr>
                <w:szCs w:val="20"/>
              </w:rPr>
              <w:t>п. 2 ст. 48</w:t>
            </w:r>
          </w:p>
          <w:p>
            <w:pPr>
              <w:pStyle w:val="Normal"/>
              <w:widowControl w:val="false"/>
              <w:ind w:left="-102" w:right="-106" w:hanging="0"/>
              <w:rPr>
                <w:szCs w:val="20"/>
              </w:rPr>
            </w:pPr>
            <w:r>
              <w:rPr>
                <w:szCs w:val="20"/>
              </w:rPr>
              <w:t xml:space="preserve"> </w:t>
            </w:r>
            <w:r>
              <w:rPr>
                <w:szCs w:val="20"/>
              </w:rPr>
              <w:t>Закон ЧР №41</w:t>
            </w:r>
          </w:p>
        </w:tc>
      </w:tr>
      <w:tr>
        <w:trPr/>
        <w:tc>
          <w:tcPr>
            <w:tcW w:w="424" w:type="dxa"/>
            <w:tcBorders>
              <w:top w:val="single" w:sz="4" w:space="0" w:color="000000"/>
              <w:left w:val="double" w:sz="4" w:space="0" w:color="000000"/>
              <w:bottom w:val="single" w:sz="4" w:space="0" w:color="000000"/>
              <w:right w:val="single" w:sz="6" w:space="0" w:color="000000"/>
            </w:tcBorders>
          </w:tcPr>
          <w:p>
            <w:pPr>
              <w:pStyle w:val="Normal"/>
              <w:widowControl w:val="false"/>
              <w:ind w:left="-111" w:right="-105" w:hanging="0"/>
              <w:jc w:val="center"/>
              <w:rPr>
                <w:szCs w:val="20"/>
              </w:rPr>
            </w:pPr>
            <w:r>
              <w:rPr>
                <w:szCs w:val="20"/>
              </w:rPr>
              <w:t>55.</w:t>
            </w:r>
          </w:p>
        </w:tc>
        <w:tc>
          <w:tcPr>
            <w:tcW w:w="2977" w:type="dxa"/>
            <w:tcBorders>
              <w:top w:val="single" w:sz="4" w:space="0" w:color="000000"/>
              <w:left w:val="single" w:sz="6" w:space="0" w:color="000000"/>
              <w:bottom w:val="single" w:sz="4" w:space="0" w:color="000000"/>
              <w:right w:val="single" w:sz="6" w:space="0" w:color="000000"/>
            </w:tcBorders>
          </w:tcPr>
          <w:p>
            <w:pPr>
              <w:pStyle w:val="Normal"/>
              <w:widowControl w:val="false"/>
              <w:rPr>
                <w:szCs w:val="20"/>
              </w:rPr>
            </w:pPr>
            <w:r>
              <w:rPr>
                <w:szCs w:val="20"/>
              </w:rPr>
              <w:t>Извещение зарегистрированного кандидата, избранного депутатом, о необходимости представить копию приказа (иного документа) об освобождении его от обязанностей, несовместимых со статусом депутата, выборного должностного лица</w:t>
            </w:r>
          </w:p>
        </w:tc>
        <w:tc>
          <w:tcPr>
            <w:tcW w:w="2979" w:type="dxa"/>
            <w:tcBorders>
              <w:top w:val="single" w:sz="4" w:space="0" w:color="000000"/>
              <w:left w:val="single" w:sz="6" w:space="0" w:color="000000"/>
              <w:bottom w:val="single" w:sz="4" w:space="0" w:color="000000"/>
              <w:right w:val="single" w:sz="6" w:space="0" w:color="000000"/>
            </w:tcBorders>
          </w:tcPr>
          <w:p>
            <w:pPr>
              <w:pStyle w:val="Normal"/>
              <w:widowControl w:val="false"/>
              <w:rPr>
                <w:szCs w:val="20"/>
              </w:rPr>
            </w:pPr>
            <w:r>
              <w:rPr>
                <w:szCs w:val="20"/>
              </w:rPr>
              <w:t>После определения результатов выборов.</w:t>
            </w:r>
          </w:p>
        </w:tc>
        <w:tc>
          <w:tcPr>
            <w:tcW w:w="1984" w:type="dxa"/>
            <w:tcBorders>
              <w:top w:val="single" w:sz="4" w:space="0" w:color="000000"/>
              <w:left w:val="single" w:sz="6" w:space="0" w:color="000000"/>
              <w:bottom w:val="single" w:sz="4" w:space="0" w:color="000000"/>
              <w:right w:val="single" w:sz="6" w:space="0" w:color="000000"/>
            </w:tcBorders>
          </w:tcPr>
          <w:p>
            <w:pPr>
              <w:pStyle w:val="Normal"/>
              <w:widowControl w:val="false"/>
              <w:jc w:val="center"/>
              <w:rPr>
                <w:szCs w:val="20"/>
              </w:rPr>
            </w:pPr>
            <w:r>
              <w:rPr>
                <w:szCs w:val="20"/>
              </w:rPr>
              <w:t>ТИК</w:t>
            </w:r>
          </w:p>
        </w:tc>
        <w:tc>
          <w:tcPr>
            <w:tcW w:w="1559" w:type="dxa"/>
            <w:tcBorders>
              <w:top w:val="single" w:sz="4" w:space="0" w:color="000000"/>
              <w:left w:val="single" w:sz="6" w:space="0" w:color="000000"/>
              <w:bottom w:val="single" w:sz="4" w:space="0" w:color="000000"/>
              <w:right w:val="double" w:sz="4" w:space="0" w:color="000000"/>
            </w:tcBorders>
          </w:tcPr>
          <w:p>
            <w:pPr>
              <w:pStyle w:val="Normal"/>
              <w:widowControl w:val="false"/>
              <w:ind w:left="-102" w:right="-106" w:hanging="0"/>
              <w:rPr>
                <w:szCs w:val="20"/>
              </w:rPr>
            </w:pPr>
            <w:r>
              <w:rPr>
                <w:szCs w:val="20"/>
              </w:rPr>
              <w:t xml:space="preserve"> </w:t>
            </w:r>
            <w:r>
              <w:rPr>
                <w:szCs w:val="20"/>
              </w:rPr>
              <w:t>п. 6 ст. 70</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6 ст. 48</w:t>
            </w:r>
          </w:p>
          <w:p>
            <w:pPr>
              <w:pStyle w:val="Normal"/>
              <w:widowControl w:val="false"/>
              <w:ind w:left="-102" w:right="-106" w:hanging="0"/>
              <w:rPr>
                <w:szCs w:val="20"/>
              </w:rPr>
            </w:pPr>
            <w:r>
              <w:rPr>
                <w:szCs w:val="20"/>
              </w:rPr>
              <w:t xml:space="preserve"> </w:t>
            </w:r>
            <w:r>
              <w:rPr>
                <w:szCs w:val="20"/>
              </w:rPr>
              <w:t>Закон ЧР №41</w:t>
            </w:r>
          </w:p>
          <w:p>
            <w:pPr>
              <w:pStyle w:val="Normal"/>
              <w:widowControl w:val="false"/>
              <w:ind w:left="-102" w:right="-106" w:hanging="0"/>
              <w:rPr>
                <w:szCs w:val="20"/>
              </w:rPr>
            </w:pPr>
            <w:r>
              <w:rPr>
                <w:szCs w:val="20"/>
              </w:rPr>
            </w:r>
          </w:p>
        </w:tc>
      </w:tr>
      <w:tr>
        <w:trPr/>
        <w:tc>
          <w:tcPr>
            <w:tcW w:w="424" w:type="dxa"/>
            <w:tcBorders>
              <w:top w:val="single" w:sz="4" w:space="0" w:color="000000"/>
              <w:left w:val="double" w:sz="4" w:space="0" w:color="000000"/>
              <w:bottom w:val="single" w:sz="4" w:space="0" w:color="000000"/>
              <w:right w:val="single" w:sz="6" w:space="0" w:color="000000"/>
            </w:tcBorders>
          </w:tcPr>
          <w:p>
            <w:pPr>
              <w:pStyle w:val="Normal"/>
              <w:widowControl w:val="false"/>
              <w:ind w:left="-111" w:right="-105" w:hanging="0"/>
              <w:jc w:val="center"/>
              <w:rPr>
                <w:szCs w:val="20"/>
              </w:rPr>
            </w:pPr>
            <w:r>
              <w:rPr>
                <w:szCs w:val="20"/>
              </w:rPr>
              <w:t>56.</w:t>
            </w:r>
          </w:p>
        </w:tc>
        <w:tc>
          <w:tcPr>
            <w:tcW w:w="2977" w:type="dxa"/>
            <w:tcBorders>
              <w:top w:val="single" w:sz="4" w:space="0" w:color="000000"/>
              <w:left w:val="single" w:sz="6" w:space="0" w:color="000000"/>
              <w:bottom w:val="single" w:sz="4" w:space="0" w:color="000000"/>
              <w:right w:val="single" w:sz="6" w:space="0" w:color="000000"/>
            </w:tcBorders>
          </w:tcPr>
          <w:p>
            <w:pPr>
              <w:pStyle w:val="Normal"/>
              <w:widowControl w:val="false"/>
              <w:rPr>
                <w:szCs w:val="20"/>
              </w:rPr>
            </w:pPr>
            <w:r>
              <w:rPr>
                <w:szCs w:val="20"/>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выборного должностного лица</w:t>
            </w:r>
          </w:p>
        </w:tc>
        <w:tc>
          <w:tcPr>
            <w:tcW w:w="2979" w:type="dxa"/>
            <w:tcBorders>
              <w:top w:val="single" w:sz="4" w:space="0" w:color="000000"/>
              <w:left w:val="single" w:sz="6" w:space="0" w:color="000000"/>
              <w:bottom w:val="single" w:sz="4" w:space="0" w:color="000000"/>
              <w:right w:val="single" w:sz="6" w:space="0" w:color="000000"/>
            </w:tcBorders>
          </w:tcPr>
          <w:p>
            <w:pPr>
              <w:pStyle w:val="Normal"/>
              <w:widowControl w:val="false"/>
              <w:rPr>
                <w:szCs w:val="20"/>
              </w:rPr>
            </w:pPr>
            <w:r>
              <w:rPr>
                <w:szCs w:val="20"/>
              </w:rPr>
              <w:t>В пятидневный срок после извещения зарегистрированного кандидата, избранного депутатом, выборным должностным лицом.</w:t>
            </w:r>
          </w:p>
        </w:tc>
        <w:tc>
          <w:tcPr>
            <w:tcW w:w="1984" w:type="dxa"/>
            <w:tcBorders>
              <w:top w:val="single" w:sz="4" w:space="0" w:color="000000"/>
              <w:left w:val="single" w:sz="6" w:space="0" w:color="000000"/>
              <w:bottom w:val="single" w:sz="4" w:space="0" w:color="000000"/>
              <w:right w:val="single" w:sz="6" w:space="0" w:color="000000"/>
            </w:tcBorders>
          </w:tcPr>
          <w:p>
            <w:pPr>
              <w:pStyle w:val="Normal"/>
              <w:widowControl w:val="false"/>
              <w:jc w:val="center"/>
              <w:rPr>
                <w:szCs w:val="20"/>
              </w:rPr>
            </w:pPr>
            <w:r>
              <w:rPr>
                <w:szCs w:val="20"/>
              </w:rPr>
              <w:t>Избранный депутат</w:t>
            </w:r>
          </w:p>
        </w:tc>
        <w:tc>
          <w:tcPr>
            <w:tcW w:w="1559" w:type="dxa"/>
            <w:tcBorders>
              <w:top w:val="single" w:sz="4" w:space="0" w:color="000000"/>
              <w:left w:val="single" w:sz="6" w:space="0" w:color="000000"/>
              <w:bottom w:val="single" w:sz="4" w:space="0" w:color="000000"/>
              <w:right w:val="double" w:sz="4" w:space="0" w:color="000000"/>
            </w:tcBorders>
          </w:tcPr>
          <w:p>
            <w:pPr>
              <w:pStyle w:val="Normal"/>
              <w:widowControl w:val="false"/>
              <w:ind w:left="-102" w:right="-106" w:hanging="0"/>
              <w:rPr>
                <w:szCs w:val="20"/>
              </w:rPr>
            </w:pPr>
            <w:r>
              <w:rPr>
                <w:szCs w:val="20"/>
              </w:rPr>
              <w:t xml:space="preserve"> </w:t>
            </w:r>
            <w:r>
              <w:rPr>
                <w:szCs w:val="20"/>
              </w:rPr>
              <w:t>п. 6 ст. 70</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6 ст. 48</w:t>
            </w:r>
          </w:p>
          <w:p>
            <w:pPr>
              <w:pStyle w:val="Normal"/>
              <w:widowControl w:val="false"/>
              <w:ind w:left="-102" w:right="-106" w:hanging="0"/>
              <w:rPr>
                <w:szCs w:val="20"/>
              </w:rPr>
            </w:pPr>
            <w:r>
              <w:rPr>
                <w:szCs w:val="20"/>
              </w:rPr>
              <w:t xml:space="preserve"> </w:t>
            </w:r>
            <w:r>
              <w:rPr>
                <w:szCs w:val="20"/>
              </w:rPr>
              <w:t>Закон ЧР №41</w:t>
            </w:r>
          </w:p>
          <w:p>
            <w:pPr>
              <w:pStyle w:val="Normal"/>
              <w:widowControl w:val="false"/>
              <w:ind w:left="-102" w:right="-106" w:hanging="0"/>
              <w:rPr>
                <w:szCs w:val="20"/>
              </w:rPr>
            </w:pPr>
            <w:r>
              <w:rPr>
                <w:szCs w:val="20"/>
              </w:rPr>
            </w:r>
          </w:p>
        </w:tc>
      </w:tr>
      <w:tr>
        <w:trPr/>
        <w:tc>
          <w:tcPr>
            <w:tcW w:w="424" w:type="dxa"/>
            <w:tcBorders>
              <w:top w:val="single" w:sz="4" w:space="0" w:color="000000"/>
              <w:left w:val="double" w:sz="4" w:space="0" w:color="000000"/>
              <w:bottom w:val="single" w:sz="4" w:space="0" w:color="000000"/>
              <w:right w:val="single" w:sz="6" w:space="0" w:color="000000"/>
            </w:tcBorders>
          </w:tcPr>
          <w:p>
            <w:pPr>
              <w:pStyle w:val="Normal"/>
              <w:widowControl w:val="false"/>
              <w:ind w:left="-111" w:right="-105" w:hanging="0"/>
              <w:jc w:val="center"/>
              <w:rPr>
                <w:szCs w:val="20"/>
              </w:rPr>
            </w:pPr>
            <w:r>
              <w:rPr>
                <w:szCs w:val="20"/>
              </w:rPr>
              <w:t>57.</w:t>
            </w:r>
          </w:p>
        </w:tc>
        <w:tc>
          <w:tcPr>
            <w:tcW w:w="2977" w:type="dxa"/>
            <w:tcBorders>
              <w:top w:val="single" w:sz="4" w:space="0" w:color="000000"/>
              <w:left w:val="single" w:sz="6" w:space="0" w:color="000000"/>
              <w:bottom w:val="single" w:sz="4" w:space="0" w:color="000000"/>
              <w:right w:val="single" w:sz="6" w:space="0" w:color="000000"/>
            </w:tcBorders>
          </w:tcPr>
          <w:p>
            <w:pPr>
              <w:pStyle w:val="Normal"/>
              <w:widowControl w:val="false"/>
              <w:rPr>
                <w:szCs w:val="20"/>
              </w:rPr>
            </w:pPr>
            <w:r>
              <w:rPr>
                <w:szCs w:val="20"/>
              </w:rPr>
              <w:t>Направление общих данных о результатах выборов в СМИ по избирательным округам</w:t>
            </w:r>
          </w:p>
        </w:tc>
        <w:tc>
          <w:tcPr>
            <w:tcW w:w="2979" w:type="dxa"/>
            <w:tcBorders>
              <w:top w:val="single" w:sz="4" w:space="0" w:color="000000"/>
              <w:left w:val="single" w:sz="6" w:space="0" w:color="000000"/>
              <w:bottom w:val="single" w:sz="4" w:space="0" w:color="000000"/>
              <w:right w:val="single" w:sz="6" w:space="0" w:color="000000"/>
            </w:tcBorders>
          </w:tcPr>
          <w:p>
            <w:pPr>
              <w:pStyle w:val="Normal"/>
              <w:widowControl w:val="false"/>
              <w:rPr>
                <w:szCs w:val="20"/>
              </w:rPr>
            </w:pPr>
            <w:r>
              <w:rPr>
                <w:szCs w:val="20"/>
              </w:rPr>
              <w:t>В течение суток после определения результатов выборов</w:t>
            </w:r>
          </w:p>
        </w:tc>
        <w:tc>
          <w:tcPr>
            <w:tcW w:w="1984" w:type="dxa"/>
            <w:tcBorders>
              <w:top w:val="single" w:sz="4" w:space="0" w:color="000000"/>
              <w:left w:val="single" w:sz="6" w:space="0" w:color="000000"/>
              <w:bottom w:val="single" w:sz="4" w:space="0" w:color="000000"/>
              <w:right w:val="single" w:sz="6" w:space="0" w:color="000000"/>
            </w:tcBorders>
          </w:tcPr>
          <w:p>
            <w:pPr>
              <w:pStyle w:val="Normal"/>
              <w:widowControl w:val="false"/>
              <w:jc w:val="center"/>
              <w:rPr>
                <w:szCs w:val="20"/>
              </w:rPr>
            </w:pPr>
            <w:r>
              <w:rPr>
                <w:szCs w:val="20"/>
              </w:rPr>
              <w:t>ТИК</w:t>
            </w:r>
          </w:p>
        </w:tc>
        <w:tc>
          <w:tcPr>
            <w:tcW w:w="1559" w:type="dxa"/>
            <w:tcBorders>
              <w:top w:val="single" w:sz="4" w:space="0" w:color="000000"/>
              <w:left w:val="single" w:sz="6" w:space="0" w:color="000000"/>
              <w:bottom w:val="single" w:sz="4" w:space="0" w:color="000000"/>
              <w:right w:val="double" w:sz="4" w:space="0" w:color="000000"/>
            </w:tcBorders>
          </w:tcPr>
          <w:p>
            <w:pPr>
              <w:pStyle w:val="Normal"/>
              <w:widowControl w:val="false"/>
              <w:ind w:left="-102" w:right="-106" w:hanging="0"/>
              <w:rPr>
                <w:szCs w:val="20"/>
              </w:rPr>
            </w:pPr>
            <w:r>
              <w:rPr>
                <w:szCs w:val="20"/>
              </w:rPr>
              <w:t xml:space="preserve"> </w:t>
            </w:r>
            <w:r>
              <w:rPr>
                <w:szCs w:val="20"/>
              </w:rPr>
              <w:t>п. 2 ст. 72</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2 ст. 50</w:t>
            </w:r>
          </w:p>
          <w:p>
            <w:pPr>
              <w:pStyle w:val="Normal"/>
              <w:widowControl w:val="false"/>
              <w:ind w:left="-102" w:right="-106" w:hanging="0"/>
              <w:rPr>
                <w:szCs w:val="20"/>
              </w:rPr>
            </w:pPr>
            <w:r>
              <w:rPr>
                <w:szCs w:val="20"/>
              </w:rPr>
              <w:t xml:space="preserve"> </w:t>
            </w:r>
            <w:r>
              <w:rPr>
                <w:szCs w:val="20"/>
              </w:rPr>
              <w:t>Закон ЧР №41</w:t>
            </w:r>
          </w:p>
        </w:tc>
      </w:tr>
      <w:tr>
        <w:trPr/>
        <w:tc>
          <w:tcPr>
            <w:tcW w:w="424" w:type="dxa"/>
            <w:tcBorders>
              <w:top w:val="single" w:sz="4" w:space="0" w:color="000000"/>
              <w:left w:val="double" w:sz="4" w:space="0" w:color="000000"/>
              <w:bottom w:val="single" w:sz="4" w:space="0" w:color="000000"/>
              <w:right w:val="single" w:sz="4" w:space="0" w:color="000000"/>
            </w:tcBorders>
          </w:tcPr>
          <w:p>
            <w:pPr>
              <w:pStyle w:val="Normal"/>
              <w:widowControl w:val="false"/>
              <w:ind w:left="-111" w:right="-105" w:hanging="0"/>
              <w:jc w:val="center"/>
              <w:rPr>
                <w:szCs w:val="20"/>
              </w:rPr>
            </w:pPr>
            <w:r>
              <w:rPr>
                <w:szCs w:val="20"/>
              </w:rPr>
              <w:t>58.</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t>Официальное опубликование (обнародование) результатов выборов</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8 октября 2024 г. включительно</w:t>
            </w:r>
          </w:p>
          <w:p>
            <w:pPr>
              <w:pStyle w:val="Normal"/>
              <w:widowControl w:val="false"/>
              <w:rPr>
                <w:szCs w:val="20"/>
              </w:rPr>
            </w:pPr>
            <w:r>
              <w:rPr>
                <w:i/>
                <w:iCs/>
                <w:szCs w:val="20"/>
              </w:rPr>
              <w:t>(не позднее чем через один месяц со дня голосования)</w:t>
            </w:r>
          </w:p>
        </w:tc>
        <w:tc>
          <w:tcPr>
            <w:tcW w:w="1984" w:type="dxa"/>
            <w:tcBorders>
              <w:top w:val="single" w:sz="4" w:space="0" w:color="000000"/>
              <w:left w:val="single" w:sz="4" w:space="0" w:color="000000"/>
              <w:bottom w:val="single" w:sz="4" w:space="0" w:color="000000"/>
              <w:right w:val="single" w:sz="6" w:space="0" w:color="000000"/>
            </w:tcBorders>
          </w:tcPr>
          <w:p>
            <w:pPr>
              <w:pStyle w:val="Normal"/>
              <w:widowControl w:val="false"/>
              <w:jc w:val="center"/>
              <w:rPr>
                <w:szCs w:val="20"/>
              </w:rPr>
            </w:pPr>
            <w:r>
              <w:rPr>
                <w:szCs w:val="20"/>
              </w:rPr>
              <w:t>ТИК</w:t>
            </w:r>
          </w:p>
        </w:tc>
        <w:tc>
          <w:tcPr>
            <w:tcW w:w="1559" w:type="dxa"/>
            <w:tcBorders>
              <w:top w:val="single" w:sz="4" w:space="0" w:color="000000"/>
              <w:left w:val="single" w:sz="4" w:space="0" w:color="000000"/>
              <w:bottom w:val="single" w:sz="4" w:space="0" w:color="000000"/>
              <w:right w:val="double" w:sz="4" w:space="0" w:color="000000"/>
            </w:tcBorders>
          </w:tcPr>
          <w:p>
            <w:pPr>
              <w:pStyle w:val="Normal"/>
              <w:widowControl w:val="false"/>
              <w:ind w:left="-102" w:right="-106" w:hanging="0"/>
              <w:rPr>
                <w:szCs w:val="20"/>
              </w:rPr>
            </w:pPr>
            <w:r>
              <w:rPr>
                <w:szCs w:val="20"/>
              </w:rPr>
              <w:t xml:space="preserve"> </w:t>
            </w:r>
            <w:r>
              <w:rPr>
                <w:szCs w:val="20"/>
              </w:rPr>
              <w:t>п. 3 ст. 72</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3 ст. 50</w:t>
            </w:r>
          </w:p>
          <w:p>
            <w:pPr>
              <w:pStyle w:val="Normal"/>
              <w:widowControl w:val="false"/>
              <w:ind w:left="-102" w:right="-106" w:hanging="0"/>
              <w:rPr>
                <w:szCs w:val="20"/>
              </w:rPr>
            </w:pPr>
            <w:r>
              <w:rPr>
                <w:szCs w:val="20"/>
              </w:rPr>
              <w:t xml:space="preserve"> </w:t>
            </w:r>
            <w:r>
              <w:rPr>
                <w:szCs w:val="20"/>
              </w:rPr>
              <w:t>Закон ЧР №41</w:t>
            </w:r>
          </w:p>
        </w:tc>
      </w:tr>
      <w:tr>
        <w:trPr>
          <w:trHeight w:val="1441" w:hRule="atLeast"/>
        </w:trPr>
        <w:tc>
          <w:tcPr>
            <w:tcW w:w="424" w:type="dxa"/>
            <w:tcBorders>
              <w:top w:val="single" w:sz="4" w:space="0" w:color="000000"/>
              <w:left w:val="double" w:sz="4" w:space="0" w:color="000000"/>
              <w:bottom w:val="single" w:sz="4" w:space="0" w:color="000000"/>
              <w:right w:val="single" w:sz="6" w:space="0" w:color="000000"/>
            </w:tcBorders>
          </w:tcPr>
          <w:p>
            <w:pPr>
              <w:pStyle w:val="Normal"/>
              <w:widowControl w:val="false"/>
              <w:ind w:left="-111" w:right="-105" w:hanging="0"/>
              <w:jc w:val="center"/>
              <w:rPr>
                <w:szCs w:val="20"/>
              </w:rPr>
            </w:pPr>
            <w:r>
              <w:rPr>
                <w:szCs w:val="20"/>
              </w:rPr>
              <w:t>59.</w:t>
            </w:r>
          </w:p>
        </w:tc>
        <w:tc>
          <w:tcPr>
            <w:tcW w:w="2977" w:type="dxa"/>
            <w:tcBorders>
              <w:top w:val="single" w:sz="4" w:space="0" w:color="000000"/>
              <w:left w:val="single" w:sz="6" w:space="0" w:color="000000"/>
              <w:bottom w:val="single" w:sz="4" w:space="0" w:color="000000"/>
              <w:right w:val="single" w:sz="6" w:space="0" w:color="000000"/>
            </w:tcBorders>
          </w:tcPr>
          <w:p>
            <w:pPr>
              <w:pStyle w:val="Normal"/>
              <w:widowControl w:val="false"/>
              <w:rPr>
                <w:szCs w:val="20"/>
              </w:rPr>
            </w:pPr>
            <w:r>
              <w:rPr>
                <w:szCs w:val="20"/>
              </w:rPr>
              <w:t>Официальное опубликование (обнародование) полных данных о результатах выборов</w:t>
            </w:r>
          </w:p>
        </w:tc>
        <w:tc>
          <w:tcPr>
            <w:tcW w:w="2979" w:type="dxa"/>
            <w:tcBorders>
              <w:top w:val="single" w:sz="4" w:space="0" w:color="000000"/>
              <w:left w:val="single" w:sz="6" w:space="0" w:color="000000"/>
              <w:bottom w:val="single" w:sz="4" w:space="0" w:color="000000"/>
              <w:right w:val="single" w:sz="6" w:space="0" w:color="000000"/>
            </w:tcBorders>
          </w:tcPr>
          <w:p>
            <w:pPr>
              <w:pStyle w:val="Normal"/>
              <w:widowControl w:val="false"/>
              <w:rPr>
                <w:szCs w:val="20"/>
              </w:rPr>
            </w:pPr>
            <w:r>
              <w:rPr>
                <w:szCs w:val="20"/>
              </w:rPr>
              <w:t>Не позднее</w:t>
            </w:r>
          </w:p>
          <w:p>
            <w:pPr>
              <w:pStyle w:val="Normal"/>
              <w:widowControl w:val="false"/>
              <w:rPr>
                <w:szCs w:val="20"/>
              </w:rPr>
            </w:pPr>
            <w:r>
              <w:rPr>
                <w:szCs w:val="20"/>
              </w:rPr>
              <w:t>7 ноября 2024 г.</w:t>
            </w:r>
          </w:p>
          <w:p>
            <w:pPr>
              <w:pStyle w:val="Normal"/>
              <w:widowControl w:val="false"/>
              <w:rPr>
                <w:szCs w:val="20"/>
              </w:rPr>
            </w:pPr>
            <w:r>
              <w:rPr>
                <w:i/>
                <w:iCs/>
                <w:szCs w:val="20"/>
              </w:rPr>
              <w:t>(в течение двух месяцев со дня голосования)</w:t>
            </w:r>
          </w:p>
        </w:tc>
        <w:tc>
          <w:tcPr>
            <w:tcW w:w="1984" w:type="dxa"/>
            <w:tcBorders>
              <w:top w:val="single" w:sz="4" w:space="0" w:color="000000"/>
              <w:left w:val="single" w:sz="6" w:space="0" w:color="000000"/>
              <w:bottom w:val="single" w:sz="4" w:space="0" w:color="000000"/>
              <w:right w:val="single" w:sz="6" w:space="0" w:color="000000"/>
            </w:tcBorders>
          </w:tcPr>
          <w:p>
            <w:pPr>
              <w:pStyle w:val="Normal"/>
              <w:widowControl w:val="false"/>
              <w:jc w:val="center"/>
              <w:rPr>
                <w:szCs w:val="20"/>
              </w:rPr>
            </w:pPr>
            <w:r>
              <w:rPr>
                <w:szCs w:val="20"/>
              </w:rPr>
              <w:t>ТИК</w:t>
            </w:r>
          </w:p>
        </w:tc>
        <w:tc>
          <w:tcPr>
            <w:tcW w:w="1559" w:type="dxa"/>
            <w:tcBorders>
              <w:top w:val="single" w:sz="4" w:space="0" w:color="000000"/>
              <w:left w:val="single" w:sz="6" w:space="0" w:color="000000"/>
              <w:bottom w:val="single" w:sz="4" w:space="0" w:color="000000"/>
              <w:right w:val="double" w:sz="4" w:space="0" w:color="000000"/>
            </w:tcBorders>
          </w:tcPr>
          <w:p>
            <w:pPr>
              <w:pStyle w:val="Normal"/>
              <w:widowControl w:val="false"/>
              <w:ind w:left="-102" w:right="-106" w:hanging="0"/>
              <w:rPr>
                <w:szCs w:val="20"/>
              </w:rPr>
            </w:pPr>
            <w:r>
              <w:rPr>
                <w:szCs w:val="20"/>
              </w:rPr>
              <w:t xml:space="preserve"> </w:t>
            </w:r>
            <w:r>
              <w:rPr>
                <w:szCs w:val="20"/>
              </w:rPr>
              <w:t>п. 4 ст. 72</w:t>
            </w:r>
          </w:p>
          <w:p>
            <w:pPr>
              <w:pStyle w:val="Normal"/>
              <w:widowControl w:val="false"/>
              <w:ind w:left="-102" w:right="-106" w:hanging="0"/>
              <w:rPr>
                <w:szCs w:val="20"/>
              </w:rPr>
            </w:pPr>
            <w:r>
              <w:rPr>
                <w:szCs w:val="20"/>
              </w:rPr>
              <w:t xml:space="preserve"> </w:t>
            </w:r>
            <w:r>
              <w:rPr>
                <w:szCs w:val="20"/>
              </w:rPr>
              <w:t>ФЗ № 67-ФЗ</w:t>
            </w:r>
          </w:p>
          <w:p>
            <w:pPr>
              <w:pStyle w:val="Normal"/>
              <w:widowControl w:val="false"/>
              <w:ind w:left="-102" w:right="-106" w:hanging="0"/>
              <w:rPr>
                <w:szCs w:val="20"/>
              </w:rPr>
            </w:pPr>
            <w:r>
              <w:rPr>
                <w:szCs w:val="20"/>
              </w:rPr>
            </w:r>
          </w:p>
          <w:p>
            <w:pPr>
              <w:pStyle w:val="Normal"/>
              <w:widowControl w:val="false"/>
              <w:ind w:left="-102" w:right="-106" w:hanging="0"/>
              <w:rPr>
                <w:szCs w:val="20"/>
              </w:rPr>
            </w:pPr>
            <w:r>
              <w:rPr>
                <w:szCs w:val="20"/>
              </w:rPr>
              <w:t xml:space="preserve"> </w:t>
            </w:r>
            <w:r>
              <w:rPr>
                <w:szCs w:val="20"/>
              </w:rPr>
              <w:t>п. 4 ст. 50</w:t>
            </w:r>
          </w:p>
          <w:p>
            <w:pPr>
              <w:pStyle w:val="Normal"/>
              <w:widowControl w:val="false"/>
              <w:ind w:left="-102" w:right="-106" w:hanging="0"/>
              <w:rPr>
                <w:szCs w:val="20"/>
              </w:rPr>
            </w:pPr>
            <w:r>
              <w:rPr>
                <w:szCs w:val="20"/>
              </w:rPr>
              <w:t xml:space="preserve"> </w:t>
            </w:r>
            <w:r>
              <w:rPr>
                <w:szCs w:val="20"/>
              </w:rPr>
              <w:t>Закон ЧР №41</w:t>
            </w:r>
          </w:p>
        </w:tc>
      </w:tr>
      <w:tr>
        <w:trPr/>
        <w:tc>
          <w:tcPr>
            <w:tcW w:w="424" w:type="dxa"/>
            <w:tcBorders>
              <w:top w:val="single" w:sz="4" w:space="0" w:color="000000"/>
              <w:left w:val="double" w:sz="4" w:space="0" w:color="000000"/>
              <w:bottom w:val="single" w:sz="4" w:space="0" w:color="000000"/>
              <w:right w:val="single" w:sz="6" w:space="0" w:color="000000"/>
            </w:tcBorders>
          </w:tcPr>
          <w:p>
            <w:pPr>
              <w:pStyle w:val="Normal"/>
              <w:widowControl w:val="false"/>
              <w:ind w:left="-111" w:right="-105" w:hanging="0"/>
              <w:jc w:val="center"/>
              <w:rPr>
                <w:szCs w:val="20"/>
              </w:rPr>
            </w:pPr>
            <w:r>
              <w:rPr>
                <w:szCs w:val="20"/>
              </w:rPr>
              <w:t>60.</w:t>
            </w:r>
          </w:p>
        </w:tc>
        <w:tc>
          <w:tcPr>
            <w:tcW w:w="2977" w:type="dxa"/>
            <w:tcBorders>
              <w:top w:val="single" w:sz="4" w:space="0" w:color="000000"/>
              <w:left w:val="single" w:sz="6" w:space="0" w:color="000000"/>
              <w:bottom w:val="single" w:sz="4" w:space="0" w:color="000000"/>
              <w:right w:val="single" w:sz="6" w:space="0" w:color="000000"/>
            </w:tcBorders>
          </w:tcPr>
          <w:p>
            <w:pPr>
              <w:pStyle w:val="Normal"/>
              <w:widowControl w:val="false"/>
              <w:rPr>
                <w:szCs w:val="20"/>
              </w:rPr>
            </w:pPr>
            <w:r>
              <w:rPr>
                <w:szCs w:val="20"/>
              </w:rPr>
              <w:t>Хранение документов, связанных с подготовкой и проведением выборов (включая подписные листы с подписями избирателей, бюллетени, списки избирателей)</w:t>
            </w:r>
          </w:p>
        </w:tc>
        <w:tc>
          <w:tcPr>
            <w:tcW w:w="2979" w:type="dxa"/>
            <w:tcBorders>
              <w:top w:val="single" w:sz="4" w:space="0" w:color="000000"/>
              <w:left w:val="single" w:sz="6" w:space="0" w:color="000000"/>
              <w:bottom w:val="single" w:sz="4" w:space="0" w:color="000000"/>
              <w:right w:val="single" w:sz="6" w:space="0" w:color="000000"/>
            </w:tcBorders>
          </w:tcPr>
          <w:p>
            <w:pPr>
              <w:pStyle w:val="Normal"/>
              <w:widowControl w:val="false"/>
              <w:rPr>
                <w:szCs w:val="20"/>
              </w:rPr>
            </w:pPr>
            <w:r>
              <w:rPr>
                <w:szCs w:val="20"/>
              </w:rPr>
              <w:t>В течение года со дня официального опубликования результатов выборов</w:t>
            </w:r>
          </w:p>
        </w:tc>
        <w:tc>
          <w:tcPr>
            <w:tcW w:w="1984" w:type="dxa"/>
            <w:tcBorders>
              <w:top w:val="single" w:sz="4" w:space="0" w:color="000000"/>
              <w:left w:val="single" w:sz="6" w:space="0" w:color="000000"/>
              <w:bottom w:val="single" w:sz="4" w:space="0" w:color="000000"/>
              <w:right w:val="single" w:sz="6" w:space="0" w:color="000000"/>
            </w:tcBorders>
          </w:tcPr>
          <w:p>
            <w:pPr>
              <w:pStyle w:val="Normal"/>
              <w:widowControl w:val="false"/>
              <w:jc w:val="center"/>
              <w:rPr>
                <w:szCs w:val="20"/>
              </w:rPr>
            </w:pPr>
            <w:r>
              <w:rPr>
                <w:szCs w:val="20"/>
              </w:rPr>
              <w:t>УИК, ТИК</w:t>
            </w:r>
          </w:p>
        </w:tc>
        <w:tc>
          <w:tcPr>
            <w:tcW w:w="1559" w:type="dxa"/>
            <w:tcBorders>
              <w:top w:val="single" w:sz="4" w:space="0" w:color="000000"/>
              <w:left w:val="single" w:sz="6" w:space="0" w:color="000000"/>
              <w:bottom w:val="single" w:sz="4" w:space="0" w:color="000000"/>
              <w:right w:val="double" w:sz="4" w:space="0" w:color="000000"/>
            </w:tcBorders>
          </w:tcPr>
          <w:p>
            <w:pPr>
              <w:pStyle w:val="Normal"/>
              <w:widowControl w:val="false"/>
              <w:ind w:left="-102" w:right="-106" w:hanging="0"/>
              <w:rPr>
                <w:szCs w:val="20"/>
              </w:rPr>
            </w:pPr>
            <w:r>
              <w:rPr>
                <w:szCs w:val="20"/>
              </w:rPr>
              <w:t xml:space="preserve"> </w:t>
            </w:r>
            <w:r>
              <w:rPr>
                <w:szCs w:val="20"/>
              </w:rPr>
              <w:t>п. 9 ст. 48</w:t>
            </w:r>
          </w:p>
          <w:p>
            <w:pPr>
              <w:pStyle w:val="Normal"/>
              <w:widowControl w:val="false"/>
              <w:ind w:left="-102" w:right="-106" w:hanging="0"/>
              <w:rPr>
                <w:szCs w:val="20"/>
              </w:rPr>
            </w:pPr>
            <w:r>
              <w:rPr>
                <w:szCs w:val="20"/>
              </w:rPr>
              <w:t xml:space="preserve"> </w:t>
            </w:r>
            <w:r>
              <w:rPr>
                <w:szCs w:val="20"/>
              </w:rPr>
              <w:t>Закон ЧР №41</w:t>
            </w:r>
          </w:p>
        </w:tc>
      </w:tr>
    </w:tbl>
    <w:p>
      <w:pPr>
        <w:pStyle w:val="Normal"/>
        <w:rPr>
          <w:sz w:val="2"/>
          <w:szCs w:val="20"/>
        </w:rPr>
      </w:pPr>
      <w:r>
        <w:rPr>
          <w:sz w:val="2"/>
          <w:szCs w:val="20"/>
        </w:rPr>
      </w:r>
    </w:p>
    <w:p>
      <w:pPr>
        <w:pStyle w:val="Normal"/>
        <w:rPr>
          <w:sz w:val="2"/>
          <w:szCs w:val="20"/>
        </w:rPr>
      </w:pPr>
      <w:r>
        <w:rPr>
          <w:sz w:val="2"/>
          <w:szCs w:val="20"/>
        </w:rPr>
      </w:r>
    </w:p>
    <w:p>
      <w:pPr>
        <w:pStyle w:val="Normal"/>
        <w:rPr>
          <w:sz w:val="2"/>
          <w:szCs w:val="20"/>
        </w:rPr>
      </w:pPr>
      <w:r>
        <w:rPr>
          <w:sz w:val="2"/>
          <w:szCs w:val="20"/>
        </w:rPr>
        <w:t>*</w:t>
      </w:r>
    </w:p>
    <w:p>
      <w:pPr>
        <w:pStyle w:val="Normal"/>
        <w:rPr>
          <w:sz w:val="20"/>
          <w:szCs w:val="20"/>
          <w:vertAlign w:val="superscript"/>
        </w:rPr>
      </w:pPr>
      <w:r>
        <w:rPr>
          <w:sz w:val="20"/>
          <w:szCs w:val="20"/>
          <w:vertAlign w:val="superscript"/>
        </w:rPr>
      </w:r>
    </w:p>
    <w:p>
      <w:pPr>
        <w:pStyle w:val="Normal"/>
        <w:rPr>
          <w:sz w:val="20"/>
          <w:szCs w:val="20"/>
        </w:rPr>
      </w:pPr>
      <w:r>
        <w:rPr>
          <w:sz w:val="20"/>
          <w:szCs w:val="20"/>
          <w:vertAlign w:val="superscript"/>
        </w:rPr>
        <w:t xml:space="preserve">1 </w:t>
      </w:r>
      <w:r>
        <w:rPr>
          <w:sz w:val="20"/>
          <w:szCs w:val="20"/>
        </w:rPr>
        <w:t>ФЗ № 67-ФЗ - Федеральный закон от 12.06.2002 № 67-ФЗ «Об основных гарантиях избирательных прав и права на участие в референдуме граждан Российской Федерации»</w:t>
      </w:r>
    </w:p>
    <w:p>
      <w:pPr>
        <w:pStyle w:val="Normal"/>
        <w:rPr>
          <w:sz w:val="20"/>
          <w:szCs w:val="20"/>
        </w:rPr>
      </w:pPr>
      <w:r>
        <w:rPr>
          <w:sz w:val="20"/>
          <w:szCs w:val="20"/>
        </w:rPr>
      </w:r>
    </w:p>
    <w:p>
      <w:pPr>
        <w:pStyle w:val="Normal"/>
        <w:rPr>
          <w:sz w:val="20"/>
          <w:szCs w:val="20"/>
        </w:rPr>
      </w:pPr>
      <w:r>
        <w:rPr>
          <w:sz w:val="20"/>
          <w:szCs w:val="20"/>
          <w:vertAlign w:val="superscript"/>
        </w:rPr>
        <w:t>2</w:t>
      </w:r>
      <w:r>
        <w:rPr>
          <w:sz w:val="20"/>
          <w:szCs w:val="20"/>
        </w:rPr>
        <w:t xml:space="preserve"> Закон Чувашской Республики № 41 - Закон Чувашской Республики от 25.11.2003 № 41 «О выборах в органы местного самоуправления в Чувашской Республике»</w:t>
      </w:r>
    </w:p>
    <w:p>
      <w:pPr>
        <w:pStyle w:val="Normal"/>
        <w:rPr>
          <w:sz w:val="20"/>
          <w:szCs w:val="20"/>
        </w:rPr>
      </w:pPr>
      <w:r>
        <w:rPr>
          <w:sz w:val="20"/>
          <w:szCs w:val="20"/>
        </w:rPr>
      </w:r>
    </w:p>
    <w:p>
      <w:pPr>
        <w:pStyle w:val="Normal"/>
        <w:rPr>
          <w:sz w:val="20"/>
          <w:szCs w:val="20"/>
        </w:rPr>
      </w:pPr>
      <w:r>
        <w:rPr>
          <w:sz w:val="20"/>
          <w:szCs w:val="20"/>
          <w:vertAlign w:val="superscript"/>
        </w:rPr>
        <w:t>3</w:t>
      </w:r>
      <w:r>
        <w:rPr>
          <w:sz w:val="20"/>
          <w:szCs w:val="20"/>
        </w:rPr>
        <w:t xml:space="preserve"> Порядок дистанционного электронного голосования с использованием федеральных государственных информационных систем, утвержденного постановлением ЦИК России от 8 июня 2022 г. № 86/716-8</w:t>
      </w:r>
    </w:p>
    <w:p>
      <w:pPr>
        <w:pStyle w:val="Normal"/>
        <w:rPr>
          <w:sz w:val="20"/>
          <w:szCs w:val="20"/>
        </w:rPr>
      </w:pPr>
      <w:r>
        <w:rPr>
          <w:sz w:val="20"/>
          <w:szCs w:val="20"/>
        </w:rPr>
      </w:r>
    </w:p>
    <w:p>
      <w:pPr>
        <w:pStyle w:val="Normal"/>
        <w:rPr>
          <w:sz w:val="20"/>
          <w:szCs w:val="20"/>
        </w:rPr>
      </w:pPr>
      <w:r>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ind w:firstLine="708"/>
        <w:rPr/>
      </w:pPr>
      <w:r>
        <w:rPr/>
      </w:r>
    </w:p>
    <w:p>
      <w:pPr>
        <w:pStyle w:val="Style23"/>
        <w:spacing w:before="0" w:after="0"/>
        <w:jc w:val="both"/>
        <w:rPr/>
      </w:pPr>
      <w:r>
        <w:rPr/>
      </w:r>
    </w:p>
    <w:sectPr>
      <w:headerReference w:type="default" r:id="rId2"/>
      <w:headerReference w:type="first" r:id="rId3"/>
      <w:footerReference w:type="default" r:id="rId4"/>
      <w:footerReference w:type="first" r:id="rId5"/>
      <w:type w:val="nextPage"/>
      <w:pgSz w:w="11906" w:h="16838"/>
      <w:pgMar w:left="1701" w:right="851" w:header="720" w:top="1134" w:footer="720" w:bottom="851"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Tahoma">
    <w:charset w:val="01"/>
    <w:family w:val="roman"/>
    <w:pitch w:val="default"/>
  </w:font>
  <w:font w:name="Courier New">
    <w:charset w:val="01"/>
    <w:family w:val="roman"/>
    <w:pitch w:val="default"/>
  </w:font>
  <w:font w:name="Helvetica Neue">
    <w:charset w:val="01"/>
    <w:family w:val="roman"/>
    <w:pitch w:val="default"/>
  </w:font>
  <w:font w:name="PT Astra Serif">
    <w:charset w:val="01"/>
    <w:family w:val="roman"/>
    <w:pitch w:val="default"/>
  </w:font>
  <w:font w:name="Arial">
    <w:charset w:val="01"/>
    <w:family w:val="roman"/>
    <w:pitch w:val="default"/>
  </w:font>
  <w:font w:name="Calibri">
    <w:charset w:val="01"/>
    <w:family w:val="roman"/>
    <w:pitch w:val="default"/>
  </w:font>
  <w:font w:name="Times New Roman CYR">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7794"/>
    <w:pPr>
      <w:widowControl/>
      <w:suppressAutoHyphens w:val="false"/>
      <w:bidi w:val="0"/>
      <w:spacing w:before="0" w:after="0"/>
      <w:jc w:val="left"/>
    </w:pPr>
    <w:rPr>
      <w:rFonts w:ascii="Times New Roman" w:hAnsi="Times New Roman" w:eastAsia="Arial Unicode MS" w:cs="Arial Unicode MS"/>
      <w:color w:val="000000"/>
      <w:kern w:val="0"/>
      <w:sz w:val="24"/>
      <w:szCs w:val="24"/>
      <w:u w:val="none" w:color="000000"/>
      <w:lang w:val="ru-RU" w:eastAsia="ru-RU" w:bidi="ar-SA"/>
    </w:rPr>
  </w:style>
  <w:style w:type="paragraph" w:styleId="1">
    <w:name w:val="Heading 1"/>
    <w:basedOn w:val="Normal"/>
    <w:next w:val="Normal"/>
    <w:link w:val="10"/>
    <w:uiPriority w:val="9"/>
    <w:qFormat/>
    <w:rsid w:val="00d3226f"/>
    <w:pPr>
      <w:keepNext w:val="true"/>
      <w:jc w:val="center"/>
      <w:outlineLvl w:val="0"/>
    </w:pPr>
    <w:rPr>
      <w:rFonts w:eastAsia="Times New Roman" w:cs="Times New Roman"/>
      <w:b/>
      <w:color w:val="auto"/>
      <w:sz w:val="28"/>
      <w:szCs w:val="28"/>
    </w:rPr>
  </w:style>
  <w:style w:type="paragraph" w:styleId="2">
    <w:name w:val="Heading 2"/>
    <w:basedOn w:val="Normal"/>
    <w:next w:val="Normal"/>
    <w:link w:val="20"/>
    <w:uiPriority w:val="9"/>
    <w:qFormat/>
    <w:rsid w:val="00d3226f"/>
    <w:pPr>
      <w:keepNext w:val="true"/>
      <w:jc w:val="center"/>
      <w:outlineLvl w:val="1"/>
    </w:pPr>
    <w:rPr>
      <w:rFonts w:eastAsia="Times New Roman" w:cs="Times New Roman"/>
      <w:b/>
      <w:color w:val="auto"/>
    </w:rPr>
  </w:style>
  <w:style w:type="paragraph" w:styleId="3">
    <w:name w:val="Heading 3"/>
    <w:basedOn w:val="Normal"/>
    <w:next w:val="Normal"/>
    <w:link w:val="30"/>
    <w:uiPriority w:val="9"/>
    <w:qFormat/>
    <w:rsid w:val="00d3226f"/>
    <w:pPr>
      <w:keepNext w:val="true"/>
      <w:outlineLvl w:val="2"/>
    </w:pPr>
    <w:rPr>
      <w:rFonts w:eastAsia="Times New Roman" w:cs="Times New Roman"/>
      <w:b/>
      <w:color w:val="auto"/>
      <w:sz w:val="26"/>
      <w:szCs w:val="28"/>
    </w:rPr>
  </w:style>
  <w:style w:type="paragraph" w:styleId="4">
    <w:name w:val="Heading 4"/>
    <w:basedOn w:val="Normal"/>
    <w:next w:val="Normal"/>
    <w:link w:val="40"/>
    <w:uiPriority w:val="9"/>
    <w:qFormat/>
    <w:rsid w:val="00d3226f"/>
    <w:pPr>
      <w:keepNext w:val="true"/>
      <w:ind w:firstLine="708"/>
      <w:jc w:val="center"/>
      <w:outlineLvl w:val="3"/>
    </w:pPr>
    <w:rPr>
      <w:rFonts w:eastAsia="Times New Roman" w:cs="Times New Roman"/>
      <w:bCs/>
      <w:color w:val="auto"/>
      <w:sz w:val="28"/>
    </w:rPr>
  </w:style>
  <w:style w:type="paragraph" w:styleId="5">
    <w:name w:val="Heading 5"/>
    <w:basedOn w:val="Normal"/>
    <w:next w:val="Normal"/>
    <w:link w:val="50"/>
    <w:uiPriority w:val="9"/>
    <w:qFormat/>
    <w:rsid w:val="00d3226f"/>
    <w:pPr>
      <w:keepNext w:val="true"/>
      <w:jc w:val="both"/>
      <w:outlineLvl w:val="4"/>
    </w:pPr>
    <w:rPr>
      <w:rFonts w:eastAsia="Times New Roman" w:cs="Times New Roman"/>
      <w:b/>
      <w:color w:val="auto"/>
      <w:sz w:val="26"/>
      <w:szCs w:val="20"/>
    </w:rPr>
  </w:style>
  <w:style w:type="paragraph" w:styleId="6">
    <w:name w:val="Heading 6"/>
    <w:basedOn w:val="Normal"/>
    <w:next w:val="Normal"/>
    <w:link w:val="60"/>
    <w:uiPriority w:val="9"/>
    <w:qFormat/>
    <w:rsid w:val="00d3226f"/>
    <w:pPr>
      <w:keepNext w:val="true"/>
      <w:ind w:right="-186" w:firstLine="708"/>
      <w:outlineLvl w:val="5"/>
    </w:pPr>
    <w:rPr>
      <w:rFonts w:eastAsia="Times New Roman" w:cs="Times New Roman"/>
      <w:bCs/>
      <w:color w:val="auto"/>
      <w:sz w:val="28"/>
    </w:rPr>
  </w:style>
  <w:style w:type="paragraph" w:styleId="7">
    <w:name w:val="Heading 7"/>
    <w:basedOn w:val="Normal"/>
    <w:next w:val="Normal"/>
    <w:link w:val="70"/>
    <w:uiPriority w:val="9"/>
    <w:qFormat/>
    <w:rsid w:val="00d3226f"/>
    <w:pPr>
      <w:keepNext w:val="true"/>
      <w:jc w:val="both"/>
      <w:outlineLvl w:val="6"/>
    </w:pPr>
    <w:rPr>
      <w:rFonts w:eastAsia="Times New Roman" w:cs="Times New Roman"/>
      <w:bCs/>
      <w:color w:val="auto"/>
      <w:sz w:val="28"/>
      <w:szCs w:val="28"/>
    </w:rPr>
  </w:style>
  <w:style w:type="paragraph" w:styleId="8">
    <w:name w:val="Heading 8"/>
    <w:basedOn w:val="Normal"/>
    <w:next w:val="Normal"/>
    <w:link w:val="80"/>
    <w:uiPriority w:val="9"/>
    <w:qFormat/>
    <w:rsid w:val="00d3226f"/>
    <w:pPr>
      <w:keepNext w:val="true"/>
      <w:outlineLvl w:val="7"/>
    </w:pPr>
    <w:rPr>
      <w:rFonts w:eastAsia="Times New Roman" w:cs="Times New Roman"/>
      <w:b/>
      <w:bCs/>
      <w:color w:val="auto"/>
      <w:sz w:val="28"/>
    </w:rPr>
  </w:style>
  <w:style w:type="paragraph" w:styleId="9">
    <w:name w:val="Heading 9"/>
    <w:basedOn w:val="Normal"/>
    <w:next w:val="Normal"/>
    <w:link w:val="90"/>
    <w:uiPriority w:val="9"/>
    <w:qFormat/>
    <w:rsid w:val="00d3226f"/>
    <w:pPr>
      <w:spacing w:before="240" w:after="60"/>
      <w:outlineLvl w:val="8"/>
    </w:pPr>
    <w:rPr>
      <w:rFonts w:ascii="Cambria" w:hAnsi="Cambria" w:eastAsia="Times New Roman" w:cs="Times New Roman"/>
      <w:color w:val="auto"/>
      <w:sz w:val="22"/>
      <w:szCs w:val="22"/>
    </w:rPr>
  </w:style>
  <w:style w:type="character" w:styleId="DefaultParagraphFont" w:default="1">
    <w:name w:val="Default Paragraph Font"/>
    <w:uiPriority w:val="1"/>
    <w:semiHidden/>
    <w:unhideWhenUsed/>
    <w:qFormat/>
    <w:rPr/>
  </w:style>
  <w:style w:type="character" w:styleId="Style5">
    <w:name w:val="Интернет-ссылка"/>
    <w:uiPriority w:val="99"/>
    <w:rsid w:val="00e47794"/>
    <w:rPr>
      <w:u w:val="single"/>
    </w:rPr>
  </w:style>
  <w:style w:type="character" w:styleId="11" w:customStyle="1">
    <w:name w:val="Заголовок 1 Знак"/>
    <w:basedOn w:val="DefaultParagraphFont"/>
    <w:link w:val="1"/>
    <w:uiPriority w:val="9"/>
    <w:qFormat/>
    <w:rsid w:val="00d3226f"/>
    <w:rPr>
      <w:rFonts w:eastAsia="Times New Roman"/>
      <w:b/>
      <w:sz w:val="28"/>
      <w:szCs w:val="28"/>
    </w:rPr>
  </w:style>
  <w:style w:type="character" w:styleId="21" w:customStyle="1">
    <w:name w:val="Заголовок 2 Знак"/>
    <w:basedOn w:val="DefaultParagraphFont"/>
    <w:link w:val="2"/>
    <w:uiPriority w:val="9"/>
    <w:qFormat/>
    <w:rsid w:val="00d3226f"/>
    <w:rPr>
      <w:rFonts w:eastAsia="Times New Roman"/>
      <w:b/>
      <w:sz w:val="24"/>
      <w:szCs w:val="24"/>
    </w:rPr>
  </w:style>
  <w:style w:type="character" w:styleId="31" w:customStyle="1">
    <w:name w:val="Заголовок 3 Знак"/>
    <w:basedOn w:val="DefaultParagraphFont"/>
    <w:link w:val="3"/>
    <w:uiPriority w:val="9"/>
    <w:qFormat/>
    <w:rsid w:val="00d3226f"/>
    <w:rPr>
      <w:rFonts w:eastAsia="Times New Roman"/>
      <w:b/>
      <w:sz w:val="26"/>
      <w:szCs w:val="28"/>
    </w:rPr>
  </w:style>
  <w:style w:type="character" w:styleId="41" w:customStyle="1">
    <w:name w:val="Заголовок 4 Знак"/>
    <w:basedOn w:val="DefaultParagraphFont"/>
    <w:link w:val="4"/>
    <w:uiPriority w:val="9"/>
    <w:qFormat/>
    <w:rsid w:val="00d3226f"/>
    <w:rPr>
      <w:rFonts w:eastAsia="Times New Roman"/>
      <w:bCs/>
      <w:sz w:val="28"/>
      <w:szCs w:val="24"/>
    </w:rPr>
  </w:style>
  <w:style w:type="character" w:styleId="51" w:customStyle="1">
    <w:name w:val="Заголовок 5 Знак"/>
    <w:basedOn w:val="DefaultParagraphFont"/>
    <w:link w:val="5"/>
    <w:uiPriority w:val="9"/>
    <w:qFormat/>
    <w:rsid w:val="00d3226f"/>
    <w:rPr>
      <w:rFonts w:eastAsia="Times New Roman"/>
      <w:b/>
      <w:sz w:val="26"/>
    </w:rPr>
  </w:style>
  <w:style w:type="character" w:styleId="61" w:customStyle="1">
    <w:name w:val="Заголовок 6 Знак"/>
    <w:basedOn w:val="DefaultParagraphFont"/>
    <w:link w:val="6"/>
    <w:uiPriority w:val="9"/>
    <w:qFormat/>
    <w:rsid w:val="00d3226f"/>
    <w:rPr>
      <w:rFonts w:eastAsia="Times New Roman"/>
      <w:bCs/>
      <w:sz w:val="28"/>
      <w:szCs w:val="24"/>
    </w:rPr>
  </w:style>
  <w:style w:type="character" w:styleId="71" w:customStyle="1">
    <w:name w:val="Заголовок 7 Знак"/>
    <w:basedOn w:val="DefaultParagraphFont"/>
    <w:link w:val="7"/>
    <w:uiPriority w:val="9"/>
    <w:qFormat/>
    <w:rsid w:val="00d3226f"/>
    <w:rPr>
      <w:rFonts w:eastAsia="Times New Roman"/>
      <w:bCs/>
      <w:sz w:val="28"/>
      <w:szCs w:val="28"/>
    </w:rPr>
  </w:style>
  <w:style w:type="character" w:styleId="81" w:customStyle="1">
    <w:name w:val="Заголовок 8 Знак"/>
    <w:basedOn w:val="DefaultParagraphFont"/>
    <w:link w:val="8"/>
    <w:uiPriority w:val="9"/>
    <w:qFormat/>
    <w:rsid w:val="00d3226f"/>
    <w:rPr>
      <w:rFonts w:eastAsia="Times New Roman"/>
      <w:b/>
      <w:bCs/>
      <w:sz w:val="28"/>
      <w:szCs w:val="24"/>
    </w:rPr>
  </w:style>
  <w:style w:type="character" w:styleId="91" w:customStyle="1">
    <w:name w:val="Заголовок 9 Знак"/>
    <w:basedOn w:val="DefaultParagraphFont"/>
    <w:link w:val="9"/>
    <w:uiPriority w:val="9"/>
    <w:qFormat/>
    <w:rsid w:val="00d3226f"/>
    <w:rPr>
      <w:rFonts w:ascii="Cambria" w:hAnsi="Cambria" w:eastAsia="Times New Roman"/>
      <w:sz w:val="22"/>
      <w:szCs w:val="22"/>
    </w:rPr>
  </w:style>
  <w:style w:type="character" w:styleId="22" w:customStyle="1">
    <w:name w:val="Основной текст с отступом 2 Знак"/>
    <w:basedOn w:val="DefaultParagraphFont"/>
    <w:link w:val="21"/>
    <w:uiPriority w:val="99"/>
    <w:qFormat/>
    <w:rsid w:val="00d3226f"/>
    <w:rPr>
      <w:rFonts w:eastAsia="Times New Roman"/>
      <w:b/>
      <w:bCs/>
      <w:sz w:val="26"/>
      <w:szCs w:val="26"/>
    </w:rPr>
  </w:style>
  <w:style w:type="character" w:styleId="Style6" w:customStyle="1">
    <w:name w:val="Основной текст Знак"/>
    <w:basedOn w:val="DefaultParagraphFont"/>
    <w:link w:val="aa"/>
    <w:uiPriority w:val="99"/>
    <w:qFormat/>
    <w:rsid w:val="00d3226f"/>
    <w:rPr>
      <w:rFonts w:eastAsia="Times New Roman"/>
      <w:sz w:val="24"/>
    </w:rPr>
  </w:style>
  <w:style w:type="character" w:styleId="Style7" w:customStyle="1">
    <w:name w:val="Основной текст с отступом Знак"/>
    <w:link w:val="a5"/>
    <w:uiPriority w:val="99"/>
    <w:qFormat/>
    <w:rsid w:val="00d3226f"/>
    <w:rPr>
      <w:rFonts w:eastAsia="Times New Roman"/>
      <w:color w:val="000000"/>
      <w:sz w:val="28"/>
      <w:szCs w:val="28"/>
      <w:u w:val="none" w:color="000000"/>
    </w:rPr>
  </w:style>
  <w:style w:type="character" w:styleId="32" w:customStyle="1">
    <w:name w:val="Основной текст 3 Знак"/>
    <w:link w:val="31"/>
    <w:uiPriority w:val="99"/>
    <w:qFormat/>
    <w:rsid w:val="00d3226f"/>
    <w:rPr>
      <w:rFonts w:eastAsia="Times New Roman"/>
      <w:color w:val="000000"/>
      <w:sz w:val="28"/>
      <w:szCs w:val="28"/>
      <w:u w:val="none" w:color="000000"/>
    </w:rPr>
  </w:style>
  <w:style w:type="character" w:styleId="33" w:customStyle="1">
    <w:name w:val="Основной текст с отступом 3 Знак"/>
    <w:basedOn w:val="DefaultParagraphFont"/>
    <w:link w:val="33"/>
    <w:uiPriority w:val="99"/>
    <w:qFormat/>
    <w:rsid w:val="00d3226f"/>
    <w:rPr>
      <w:rFonts w:eastAsia="Times New Roman"/>
      <w:sz w:val="28"/>
      <w:szCs w:val="26"/>
    </w:rPr>
  </w:style>
  <w:style w:type="character" w:styleId="23" w:customStyle="1">
    <w:name w:val="Основной текст 2 Знак"/>
    <w:basedOn w:val="DefaultParagraphFont"/>
    <w:link w:val="24"/>
    <w:uiPriority w:val="99"/>
    <w:semiHidden/>
    <w:qFormat/>
    <w:rsid w:val="00d3226f"/>
    <w:rPr>
      <w:rFonts w:eastAsia="Times New Roman"/>
      <w:sz w:val="26"/>
      <w:szCs w:val="24"/>
    </w:rPr>
  </w:style>
  <w:style w:type="character" w:styleId="Style8" w:customStyle="1">
    <w:name w:val="Название Знак"/>
    <w:link w:val="ad"/>
    <w:uiPriority w:val="10"/>
    <w:qFormat/>
    <w:locked/>
    <w:rsid w:val="00d3226f"/>
    <w:rPr>
      <w:sz w:val="28"/>
      <w:szCs w:val="24"/>
    </w:rPr>
  </w:style>
  <w:style w:type="character" w:styleId="Style9">
    <w:name w:val="Привязка сноски"/>
    <w:rPr>
      <w:sz w:val="22"/>
      <w:vertAlign w:val="superscript"/>
    </w:rPr>
  </w:style>
  <w:style w:type="character" w:styleId="FootnoteCharacters">
    <w:name w:val="Footnote Characters"/>
    <w:uiPriority w:val="99"/>
    <w:semiHidden/>
    <w:qFormat/>
    <w:rsid w:val="00d3226f"/>
    <w:rPr>
      <w:sz w:val="22"/>
      <w:vertAlign w:val="superscript"/>
    </w:rPr>
  </w:style>
  <w:style w:type="character" w:styleId="Style10" w:customStyle="1">
    <w:name w:val="Текст сноски Знак"/>
    <w:basedOn w:val="DefaultParagraphFont"/>
    <w:link w:val="af2"/>
    <w:uiPriority w:val="99"/>
    <w:semiHidden/>
    <w:qFormat/>
    <w:rsid w:val="00d3226f"/>
    <w:rPr>
      <w:rFonts w:eastAsia="Times New Roman"/>
    </w:rPr>
  </w:style>
  <w:style w:type="character" w:styleId="Style11" w:customStyle="1">
    <w:name w:val="Верхний колонтитул Знак"/>
    <w:basedOn w:val="DefaultParagraphFont"/>
    <w:link w:val="af5"/>
    <w:uiPriority w:val="99"/>
    <w:qFormat/>
    <w:rsid w:val="00d3226f"/>
    <w:rPr>
      <w:rFonts w:eastAsia="Times New Roman"/>
      <w:sz w:val="28"/>
    </w:rPr>
  </w:style>
  <w:style w:type="character" w:styleId="Strong">
    <w:name w:val="Strong"/>
    <w:uiPriority w:val="22"/>
    <w:qFormat/>
    <w:rsid w:val="00d3226f"/>
    <w:rPr>
      <w:b/>
      <w:bCs/>
    </w:rPr>
  </w:style>
  <w:style w:type="character" w:styleId="Style12">
    <w:name w:val="Посещённая гиперссылка"/>
    <w:uiPriority w:val="99"/>
    <w:semiHidden/>
    <w:rsid w:val="00d3226f"/>
    <w:rPr>
      <w:color w:val="800080"/>
      <w:u w:val="single"/>
    </w:rPr>
  </w:style>
  <w:style w:type="character" w:styleId="Style13" w:customStyle="1">
    <w:name w:val="Нижний колонтитул Знак"/>
    <w:basedOn w:val="DefaultParagraphFont"/>
    <w:link w:val="afa"/>
    <w:uiPriority w:val="99"/>
    <w:qFormat/>
    <w:rsid w:val="00d3226f"/>
    <w:rPr>
      <w:rFonts w:eastAsia="Times New Roman"/>
    </w:rPr>
  </w:style>
  <w:style w:type="character" w:styleId="Style14" w:customStyle="1">
    <w:name w:val="Текст выноски Знак"/>
    <w:basedOn w:val="DefaultParagraphFont"/>
    <w:link w:val="afe"/>
    <w:uiPriority w:val="99"/>
    <w:semiHidden/>
    <w:qFormat/>
    <w:rsid w:val="00d3226f"/>
    <w:rPr>
      <w:rFonts w:ascii="Tahoma" w:hAnsi="Tahoma" w:eastAsia="Times New Roman"/>
      <w:sz w:val="16"/>
      <w:szCs w:val="16"/>
    </w:rPr>
  </w:style>
  <w:style w:type="character" w:styleId="HTML" w:customStyle="1">
    <w:name w:val="Стандартный HTML Знак"/>
    <w:basedOn w:val="DefaultParagraphFont"/>
    <w:link w:val="HTML"/>
    <w:uiPriority w:val="99"/>
    <w:qFormat/>
    <w:rsid w:val="00d3226f"/>
    <w:rPr>
      <w:rFonts w:ascii="Courier New" w:hAnsi="Courier New" w:eastAsia="Times New Roman"/>
    </w:rPr>
  </w:style>
  <w:style w:type="character" w:styleId="HTMLCode">
    <w:name w:val="HTML Code"/>
    <w:uiPriority w:val="99"/>
    <w:qFormat/>
    <w:rsid w:val="00d3226f"/>
    <w:rPr>
      <w:rFonts w:ascii="Courier New" w:hAnsi="Courier New" w:eastAsia="Times New Roman" w:cs="Courier New"/>
      <w:sz w:val="20"/>
      <w:szCs w:val="20"/>
    </w:rPr>
  </w:style>
  <w:style w:type="character" w:styleId="24" w:customStyle="1">
    <w:name w:val="Основной текст (2)_"/>
    <w:link w:val="27"/>
    <w:qFormat/>
    <w:locked/>
    <w:rsid w:val="00d3226f"/>
    <w:rPr>
      <w:b/>
      <w:bCs/>
      <w:sz w:val="26"/>
      <w:szCs w:val="26"/>
      <w:shd w:fill="FFFFFF" w:val="clear"/>
    </w:rPr>
  </w:style>
  <w:style w:type="character" w:styleId="34" w:customStyle="1">
    <w:name w:val="Знак Знак3"/>
    <w:semiHidden/>
    <w:qFormat/>
    <w:locked/>
    <w:rsid w:val="00d3226f"/>
    <w:rPr>
      <w:sz w:val="28"/>
      <w:szCs w:val="26"/>
      <w:lang w:val="ru-RU" w:eastAsia="ru-RU" w:bidi="ar-SA"/>
    </w:rPr>
  </w:style>
  <w:style w:type="character" w:styleId="72" w:customStyle="1">
    <w:name w:val="Знак Знак7"/>
    <w:qFormat/>
    <w:locked/>
    <w:rsid w:val="00d3226f"/>
    <w:rPr>
      <w:sz w:val="24"/>
      <w:lang w:val="ru-RU" w:eastAsia="ru-RU" w:bidi="ar-SA"/>
    </w:rPr>
  </w:style>
  <w:style w:type="character" w:styleId="Style15">
    <w:name w:val="Выделение"/>
    <w:uiPriority w:val="20"/>
    <w:qFormat/>
    <w:rsid w:val="00d3226f"/>
    <w:rPr>
      <w:rFonts w:cs="Times New Roman"/>
      <w:i/>
      <w:iCs/>
    </w:rPr>
  </w:style>
  <w:style w:type="character" w:styleId="211" w:customStyle="1">
    <w:name w:val="Заголовок 2 Знак1"/>
    <w:qFormat/>
    <w:rsid w:val="00d3226f"/>
    <w:rPr>
      <w:b/>
      <w:sz w:val="24"/>
      <w:szCs w:val="24"/>
      <w:lang w:val="ru-RU" w:eastAsia="ru-RU" w:bidi="ar-SA"/>
    </w:rPr>
  </w:style>
  <w:style w:type="character" w:styleId="Pagenumber">
    <w:name w:val="page number"/>
    <w:uiPriority w:val="99"/>
    <w:qFormat/>
    <w:rsid w:val="00d3226f"/>
    <w:rPr/>
  </w:style>
  <w:style w:type="character" w:styleId="FontStyle15" w:customStyle="1">
    <w:name w:val="Font Style15"/>
    <w:qFormat/>
    <w:rsid w:val="00d3226f"/>
    <w:rPr>
      <w:rFonts w:ascii="Times New Roman" w:hAnsi="Times New Roman" w:cs="Times New Roman"/>
      <w:sz w:val="26"/>
      <w:szCs w:val="26"/>
    </w:rPr>
  </w:style>
  <w:style w:type="character" w:styleId="12" w:customStyle="1">
    <w:name w:val="Название Знак1"/>
    <w:basedOn w:val="DefaultParagraphFont"/>
    <w:link w:val="aff9"/>
    <w:uiPriority w:val="10"/>
    <w:qFormat/>
    <w:rsid w:val="00d3226f"/>
    <w:rPr>
      <w:rFonts w:ascii="Helvetica Neue" w:hAnsi="Helvetica Neue" w:eastAsia="Helvetica Neue" w:cs="Helvetica Neue" w:asciiTheme="majorHAnsi" w:cstheme="majorBidi" w:eastAsiaTheme="majorEastAsia" w:hAnsiTheme="majorHAnsi"/>
      <w:spacing w:val="-10"/>
      <w:kern w:val="2"/>
      <w:sz w:val="56"/>
      <w:szCs w:val="56"/>
      <w:u w:val="none" w:color="000000"/>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link w:val="ab"/>
    <w:uiPriority w:val="99"/>
    <w:rsid w:val="00d3226f"/>
    <w:pPr>
      <w:jc w:val="both"/>
    </w:pPr>
    <w:rPr>
      <w:rFonts w:eastAsia="Times New Roman" w:cs="Times New Roman"/>
      <w:color w:val="auto"/>
      <w:szCs w:val="20"/>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customStyle="1">
    <w:name w:val="Колонтитулы"/>
    <w:qFormat/>
    <w:rsid w:val="00e47794"/>
    <w:pPr>
      <w:widowControl/>
      <w:tabs>
        <w:tab w:val="clear" w:pos="708"/>
        <w:tab w:val="right" w:pos="9020" w:leader="none"/>
      </w:tabs>
      <w:suppressAutoHyphens w:val="true"/>
      <w:bidi w:val="0"/>
      <w:spacing w:before="0" w:after="0"/>
      <w:jc w:val="left"/>
    </w:pPr>
    <w:rPr>
      <w:rFonts w:ascii="Helvetica Neue" w:hAnsi="Helvetica Neue" w:eastAsia="Arial Unicode MS" w:cs="Arial Unicode MS"/>
      <w:color w:val="000000"/>
      <w:kern w:val="0"/>
      <w:sz w:val="24"/>
      <w:szCs w:val="24"/>
      <w:lang w:val="ru-RU" w:eastAsia="ru-RU" w:bidi="ar-SA"/>
    </w:rPr>
  </w:style>
  <w:style w:type="paragraph" w:styleId="ConsCell" w:customStyle="1">
    <w:name w:val="ConsCell"/>
    <w:qFormat/>
    <w:rsid w:val="00e47794"/>
    <w:pPr>
      <w:widowControl w:val="false"/>
      <w:suppressAutoHyphens w:val="true"/>
      <w:bidi w:val="0"/>
      <w:spacing w:before="0" w:after="0"/>
      <w:jc w:val="left"/>
    </w:pPr>
    <w:rPr>
      <w:rFonts w:ascii="Times New Roman" w:hAnsi="Times New Roman" w:eastAsia="Arial Unicode MS" w:cs="Arial Unicode MS"/>
      <w:color w:val="000000"/>
      <w:kern w:val="0"/>
      <w:sz w:val="28"/>
      <w:szCs w:val="28"/>
      <w:u w:val="none" w:color="000000"/>
      <w:lang w:val="ru-RU" w:eastAsia="ru-RU" w:bidi="ar-SA"/>
    </w:rPr>
  </w:style>
  <w:style w:type="paragraph" w:styleId="BodyText3">
    <w:name w:val="Body Text 3"/>
    <w:link w:val="32"/>
    <w:uiPriority w:val="99"/>
    <w:qFormat/>
    <w:rsid w:val="00e47794"/>
    <w:pPr>
      <w:widowControl/>
      <w:tabs>
        <w:tab w:val="clear" w:pos="708"/>
        <w:tab w:val="left" w:pos="5580" w:leader="none"/>
      </w:tabs>
      <w:suppressAutoHyphens w:val="true"/>
      <w:bidi w:val="0"/>
      <w:spacing w:before="0" w:after="0"/>
      <w:ind w:right="4806" w:hanging="0"/>
      <w:jc w:val="both"/>
    </w:pPr>
    <w:rPr>
      <w:rFonts w:ascii="Times New Roman" w:hAnsi="Times New Roman" w:eastAsia="Times New Roman" w:cs="Times New Roman"/>
      <w:color w:val="000000"/>
      <w:kern w:val="0"/>
      <w:sz w:val="28"/>
      <w:szCs w:val="28"/>
      <w:u w:val="none" w:color="000000"/>
      <w:lang w:val="ru-RU" w:eastAsia="ru-RU" w:bidi="ar-SA"/>
    </w:rPr>
  </w:style>
  <w:style w:type="paragraph" w:styleId="Style22">
    <w:name w:val="Body Text Indent"/>
    <w:link w:val="a6"/>
    <w:uiPriority w:val="99"/>
    <w:rsid w:val="00e47794"/>
    <w:pPr>
      <w:widowControl/>
      <w:tabs>
        <w:tab w:val="clear" w:pos="708"/>
        <w:tab w:val="left" w:pos="720" w:leader="none"/>
      </w:tabs>
      <w:suppressAutoHyphens w:val="true"/>
      <w:bidi w:val="0"/>
      <w:spacing w:before="0" w:after="0"/>
      <w:ind w:firstLine="720"/>
      <w:jc w:val="both"/>
    </w:pPr>
    <w:rPr>
      <w:rFonts w:ascii="Times New Roman" w:hAnsi="Times New Roman" w:eastAsia="Times New Roman" w:cs="Times New Roman"/>
      <w:color w:val="000000"/>
      <w:kern w:val="0"/>
      <w:sz w:val="28"/>
      <w:szCs w:val="28"/>
      <w:u w:val="none" w:color="000000"/>
      <w:lang w:val="ru-RU" w:eastAsia="ru-RU" w:bidi="ar-SA"/>
    </w:rPr>
  </w:style>
  <w:style w:type="paragraph" w:styleId="Style23" w:customStyle="1">
    <w:name w:val="По умолчанию"/>
    <w:qFormat/>
    <w:rsid w:val="00e47794"/>
    <w:pPr>
      <w:widowControl/>
      <w:suppressAutoHyphens w:val="true"/>
      <w:bidi w:val="0"/>
      <w:spacing w:before="160" w:after="0"/>
      <w:jc w:val="left"/>
    </w:pPr>
    <w:rPr>
      <w:rFonts w:ascii="Helvetica Neue" w:hAnsi="Helvetica Neue" w:eastAsia="Helvetica Neue" w:cs="Helvetica Neue"/>
      <w:color w:val="000000"/>
      <w:kern w:val="0"/>
      <w:sz w:val="24"/>
      <w:szCs w:val="24"/>
      <w:u w:val="none" w:color="000000"/>
      <w:lang w:val="ru-RU" w:eastAsia="ru-RU" w:bidi="ar-SA"/>
    </w:rPr>
  </w:style>
  <w:style w:type="paragraph" w:styleId="A" w:customStyle="1">
    <w:name w:val="Основной текст A"/>
    <w:qFormat/>
    <w:rsid w:val="00e47794"/>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ru-RU" w:bidi="ar-SA"/>
    </w:rPr>
  </w:style>
  <w:style w:type="paragraph" w:styleId="BodyTextIndent2">
    <w:name w:val="Body Text Indent 2"/>
    <w:basedOn w:val="Normal"/>
    <w:link w:val="22"/>
    <w:uiPriority w:val="99"/>
    <w:qFormat/>
    <w:rsid w:val="00d3226f"/>
    <w:pPr>
      <w:widowControl w:val="false"/>
      <w:ind w:firstLine="851"/>
      <w:jc w:val="both"/>
    </w:pPr>
    <w:rPr>
      <w:rFonts w:eastAsia="Times New Roman" w:cs="Times New Roman"/>
      <w:b/>
      <w:bCs/>
      <w:color w:val="auto"/>
      <w:sz w:val="26"/>
      <w:szCs w:val="26"/>
    </w:rPr>
  </w:style>
  <w:style w:type="paragraph" w:styleId="Style24" w:customStyle="1">
    <w:name w:val="Нормальный"/>
    <w:qFormat/>
    <w:rsid w:val="00d3226f"/>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52" w:customStyle="1">
    <w:name w:val="заголовок 5"/>
    <w:basedOn w:val="Normal"/>
    <w:next w:val="Normal"/>
    <w:qFormat/>
    <w:rsid w:val="00d3226f"/>
    <w:pPr>
      <w:keepNext w:val="true"/>
      <w:jc w:val="both"/>
    </w:pPr>
    <w:rPr>
      <w:rFonts w:eastAsia="Times New Roman" w:cs="Times New Roman"/>
      <w:b/>
      <w:color w:val="auto"/>
      <w:sz w:val="26"/>
      <w:szCs w:val="20"/>
    </w:rPr>
  </w:style>
  <w:style w:type="paragraph" w:styleId="25" w:customStyle="1">
    <w:name w:val="заголовок 2"/>
    <w:basedOn w:val="Normal"/>
    <w:next w:val="Normal"/>
    <w:qFormat/>
    <w:rsid w:val="00d3226f"/>
    <w:pPr>
      <w:keepNext w:val="true"/>
      <w:jc w:val="center"/>
    </w:pPr>
    <w:rPr>
      <w:rFonts w:ascii="Arial" w:hAnsi="Arial" w:eastAsia="Times New Roman" w:cs="Times New Roman"/>
      <w:b/>
      <w:color w:val="auto"/>
      <w:sz w:val="28"/>
      <w:szCs w:val="20"/>
    </w:rPr>
  </w:style>
  <w:style w:type="paragraph" w:styleId="141" w:customStyle="1">
    <w:name w:val="Текст 14-1"/>
    <w:basedOn w:val="Normal"/>
    <w:qFormat/>
    <w:rsid w:val="00d3226f"/>
    <w:pPr>
      <w:spacing w:lineRule="auto" w:line="360"/>
      <w:ind w:firstLine="709"/>
      <w:jc w:val="both"/>
    </w:pPr>
    <w:rPr>
      <w:rFonts w:eastAsia="Times New Roman" w:cs="Times New Roman"/>
      <w:color w:val="auto"/>
      <w:szCs w:val="20"/>
    </w:rPr>
  </w:style>
  <w:style w:type="paragraph" w:styleId="14" w:customStyle="1">
    <w:name w:val="Загл.14"/>
    <w:basedOn w:val="Normal"/>
    <w:qFormat/>
    <w:rsid w:val="00d3226f"/>
    <w:pPr>
      <w:jc w:val="center"/>
    </w:pPr>
    <w:rPr>
      <w:rFonts w:eastAsia="Times New Roman" w:cs="Times New Roman"/>
      <w:b/>
      <w:color w:val="auto"/>
      <w:sz w:val="28"/>
      <w:szCs w:val="20"/>
    </w:rPr>
  </w:style>
  <w:style w:type="paragraph" w:styleId="BodyTextIndent3">
    <w:name w:val="Body Text Indent 3"/>
    <w:basedOn w:val="Normal"/>
    <w:link w:val="34"/>
    <w:uiPriority w:val="99"/>
    <w:qFormat/>
    <w:rsid w:val="00d3226f"/>
    <w:pPr>
      <w:spacing w:lineRule="auto" w:line="360"/>
      <w:ind w:firstLine="708"/>
      <w:jc w:val="both"/>
    </w:pPr>
    <w:rPr>
      <w:rFonts w:eastAsia="Times New Roman" w:cs="Times New Roman"/>
      <w:color w:val="auto"/>
      <w:sz w:val="28"/>
      <w:szCs w:val="26"/>
    </w:rPr>
  </w:style>
  <w:style w:type="paragraph" w:styleId="BodyText2">
    <w:name w:val="Body Text 2"/>
    <w:basedOn w:val="Normal"/>
    <w:link w:val="25"/>
    <w:uiPriority w:val="99"/>
    <w:semiHidden/>
    <w:qFormat/>
    <w:rsid w:val="00d3226f"/>
    <w:pPr>
      <w:spacing w:lineRule="auto" w:line="360"/>
      <w:jc w:val="both"/>
    </w:pPr>
    <w:rPr>
      <w:rFonts w:eastAsia="Times New Roman" w:cs="Times New Roman"/>
      <w:color w:val="auto"/>
      <w:sz w:val="26"/>
    </w:rPr>
  </w:style>
  <w:style w:type="paragraph" w:styleId="BlockText">
    <w:name w:val="Block Text"/>
    <w:basedOn w:val="Normal"/>
    <w:uiPriority w:val="99"/>
    <w:semiHidden/>
    <w:qFormat/>
    <w:rsid w:val="00d3226f"/>
    <w:pPr>
      <w:ind w:left="4248" w:right="-194" w:firstLine="708"/>
    </w:pPr>
    <w:rPr>
      <w:rFonts w:eastAsia="Times New Roman" w:cs="Times New Roman"/>
      <w:color w:val="auto"/>
      <w:sz w:val="20"/>
      <w:szCs w:val="20"/>
    </w:rPr>
  </w:style>
  <w:style w:type="paragraph" w:styleId="Style25" w:customStyle="1">
    <w:name w:val="Ñîäåðæ"/>
    <w:basedOn w:val="Normal"/>
    <w:qFormat/>
    <w:rsid w:val="00d3226f"/>
    <w:pPr>
      <w:widowControl w:val="false"/>
      <w:overflowPunct w:val="false"/>
      <w:spacing w:before="0" w:after="120"/>
      <w:jc w:val="center"/>
      <w:textAlignment w:val="baseline"/>
    </w:pPr>
    <w:rPr>
      <w:rFonts w:eastAsia="Times New Roman" w:cs="Times New Roman"/>
      <w:color w:val="auto"/>
      <w:sz w:val="28"/>
      <w:szCs w:val="20"/>
    </w:rPr>
  </w:style>
  <w:style w:type="paragraph" w:styleId="Style26">
    <w:name w:val="Footnote Text"/>
    <w:basedOn w:val="Normal"/>
    <w:link w:val="af3"/>
    <w:uiPriority w:val="99"/>
    <w:semiHidden/>
    <w:rsid w:val="00d3226f"/>
    <w:pPr>
      <w:keepNext w:val="true"/>
      <w:keepLines/>
      <w:jc w:val="both"/>
    </w:pPr>
    <w:rPr>
      <w:rFonts w:eastAsia="Times New Roman" w:cs="Times New Roman"/>
      <w:color w:val="auto"/>
      <w:sz w:val="20"/>
      <w:szCs w:val="20"/>
    </w:rPr>
  </w:style>
  <w:style w:type="paragraph" w:styleId="Caption">
    <w:name w:val="caption"/>
    <w:basedOn w:val="Normal"/>
    <w:uiPriority w:val="35"/>
    <w:qFormat/>
    <w:rsid w:val="00d3226f"/>
    <w:pPr>
      <w:spacing w:before="240" w:after="60"/>
      <w:jc w:val="center"/>
    </w:pPr>
    <w:rPr>
      <w:rFonts w:ascii="Arial" w:hAnsi="Arial" w:eastAsia="Times New Roman" w:cs="Times New Roman"/>
      <w:b/>
      <w:color w:val="auto"/>
      <w:kern w:val="2"/>
      <w:sz w:val="32"/>
      <w:szCs w:val="20"/>
    </w:rPr>
  </w:style>
  <w:style w:type="paragraph" w:styleId="Style27">
    <w:name w:val="Верхний и нижний колонтитулы"/>
    <w:basedOn w:val="Normal"/>
    <w:qFormat/>
    <w:pPr/>
    <w:rPr/>
  </w:style>
  <w:style w:type="paragraph" w:styleId="Style28">
    <w:name w:val="Header"/>
    <w:basedOn w:val="Normal"/>
    <w:link w:val="af6"/>
    <w:uiPriority w:val="99"/>
    <w:rsid w:val="00d3226f"/>
    <w:pPr>
      <w:tabs>
        <w:tab w:val="clear" w:pos="708"/>
        <w:tab w:val="center" w:pos="4153" w:leader="none"/>
        <w:tab w:val="right" w:pos="8306" w:leader="none"/>
      </w:tabs>
    </w:pPr>
    <w:rPr>
      <w:rFonts w:eastAsia="Times New Roman" w:cs="Times New Roman"/>
      <w:color w:val="auto"/>
      <w:sz w:val="28"/>
      <w:szCs w:val="20"/>
    </w:rPr>
  </w:style>
  <w:style w:type="paragraph" w:styleId="142" w:customStyle="1">
    <w:name w:val="Текст14"/>
    <w:basedOn w:val="Normal"/>
    <w:qFormat/>
    <w:rsid w:val="00d3226f"/>
    <w:pPr>
      <w:spacing w:lineRule="auto" w:line="360"/>
      <w:ind w:firstLine="709"/>
      <w:jc w:val="both"/>
    </w:pPr>
    <w:rPr>
      <w:rFonts w:eastAsia="Times New Roman" w:cs="Times New Roman"/>
      <w:color w:val="auto"/>
      <w:sz w:val="28"/>
      <w:szCs w:val="20"/>
    </w:rPr>
  </w:style>
  <w:style w:type="paragraph" w:styleId="13" w:customStyle="1">
    <w:name w:val="Обычный1"/>
    <w:qFormat/>
    <w:rsid w:val="00d3226f"/>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ConsNormal" w:customStyle="1">
    <w:name w:val="ConsNormal"/>
    <w:qFormat/>
    <w:rsid w:val="00d3226f"/>
    <w:pPr>
      <w:widowControl w:val="false"/>
      <w:suppressAutoHyphens w:val="true"/>
      <w:bidi w:val="0"/>
      <w:spacing w:before="0" w:after="0"/>
      <w:ind w:firstLine="720"/>
      <w:jc w:val="left"/>
    </w:pPr>
    <w:rPr>
      <w:rFonts w:ascii="Arial" w:hAnsi="Arial" w:eastAsia="Times New Roman" w:cs="Times New Roman"/>
      <w:color w:val="auto"/>
      <w:kern w:val="0"/>
      <w:sz w:val="18"/>
      <w:szCs w:val="20"/>
      <w:lang w:val="ru-RU" w:eastAsia="ru-RU" w:bidi="ar-SA"/>
    </w:rPr>
  </w:style>
  <w:style w:type="paragraph" w:styleId="A1" w:customStyle="1">
    <w:name w:val="a"/>
    <w:basedOn w:val="Normal"/>
    <w:qFormat/>
    <w:rsid w:val="00d3226f"/>
    <w:pPr>
      <w:keepNext w:val="true"/>
      <w:jc w:val="both"/>
    </w:pPr>
    <w:rPr>
      <w:rFonts w:ascii="Arial" w:hAnsi="Arial" w:eastAsia="Times New Roman" w:cs="Arial"/>
      <w:b/>
      <w:bCs/>
      <w:color w:val="auto"/>
      <w:sz w:val="22"/>
      <w:szCs w:val="22"/>
    </w:rPr>
  </w:style>
  <w:style w:type="paragraph" w:styleId="Style29">
    <w:name w:val="Footer"/>
    <w:basedOn w:val="Normal"/>
    <w:link w:val="afb"/>
    <w:uiPriority w:val="99"/>
    <w:rsid w:val="00d3226f"/>
    <w:pPr>
      <w:widowControl w:val="false"/>
      <w:tabs>
        <w:tab w:val="clear" w:pos="708"/>
        <w:tab w:val="center" w:pos="4536" w:leader="none"/>
        <w:tab w:val="right" w:pos="9072" w:leader="none"/>
      </w:tabs>
    </w:pPr>
    <w:rPr>
      <w:rFonts w:eastAsia="Times New Roman" w:cs="Times New Roman"/>
      <w:color w:val="auto"/>
      <w:sz w:val="20"/>
      <w:szCs w:val="20"/>
    </w:rPr>
  </w:style>
  <w:style w:type="paragraph" w:styleId="SH" w:customStyle="1">
    <w:name w:val="SH"/>
    <w:basedOn w:val="Normal"/>
    <w:qFormat/>
    <w:rsid w:val="00d3226f"/>
    <w:pPr>
      <w:widowControl w:val="false"/>
      <w:ind w:left="510" w:right="510" w:hanging="0"/>
      <w:jc w:val="center"/>
    </w:pPr>
    <w:rPr>
      <w:rFonts w:eastAsia="Times New Roman" w:cs="Times New Roman"/>
      <w:color w:val="auto"/>
      <w:szCs w:val="20"/>
    </w:rPr>
  </w:style>
  <w:style w:type="paragraph" w:styleId="1422" w:customStyle="1">
    <w:name w:val="14-22"/>
    <w:basedOn w:val="Normal"/>
    <w:uiPriority w:val="99"/>
    <w:qFormat/>
    <w:rsid w:val="00d3226f"/>
    <w:pPr>
      <w:widowControl w:val="false"/>
      <w:spacing w:lineRule="exact" w:line="440" w:before="0" w:after="120"/>
      <w:ind w:firstLine="720"/>
      <w:jc w:val="both"/>
    </w:pPr>
    <w:rPr>
      <w:rFonts w:eastAsia="Times New Roman" w:cs="Times New Roman"/>
      <w:color w:val="auto"/>
      <w:sz w:val="28"/>
      <w:szCs w:val="20"/>
    </w:rPr>
  </w:style>
  <w:style w:type="paragraph" w:styleId="NoSpacing">
    <w:name w:val="No Spacing"/>
    <w:uiPriority w:val="1"/>
    <w:qFormat/>
    <w:rsid w:val="00d3226f"/>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1415" w:customStyle="1">
    <w:name w:val="текст14-15"/>
    <w:basedOn w:val="Normal"/>
    <w:qFormat/>
    <w:rsid w:val="00d3226f"/>
    <w:pPr>
      <w:spacing w:lineRule="auto" w:line="360"/>
      <w:ind w:firstLine="720"/>
      <w:jc w:val="both"/>
    </w:pPr>
    <w:rPr>
      <w:rFonts w:eastAsia="Times New Roman" w:cs="Times New Roman"/>
      <w:color w:val="auto"/>
      <w:sz w:val="28"/>
      <w:szCs w:val="20"/>
    </w:rPr>
  </w:style>
  <w:style w:type="paragraph" w:styleId="14151" w:customStyle="1">
    <w:name w:val="Текст 14-15"/>
    <w:basedOn w:val="13"/>
    <w:qFormat/>
    <w:rsid w:val="00d3226f"/>
    <w:pPr>
      <w:widowControl/>
      <w:spacing w:lineRule="auto" w:line="360"/>
      <w:ind w:firstLine="709"/>
    </w:pPr>
    <w:rPr>
      <w:sz w:val="28"/>
    </w:rPr>
  </w:style>
  <w:style w:type="paragraph" w:styleId="BalloonText">
    <w:name w:val="Balloon Text"/>
    <w:basedOn w:val="Normal"/>
    <w:link w:val="aff"/>
    <w:uiPriority w:val="99"/>
    <w:semiHidden/>
    <w:unhideWhenUsed/>
    <w:qFormat/>
    <w:rsid w:val="00d3226f"/>
    <w:pPr/>
    <w:rPr>
      <w:rFonts w:ascii="Tahoma" w:hAnsi="Tahoma" w:eastAsia="Times New Roman" w:cs="Times New Roman"/>
      <w:color w:val="auto"/>
      <w:sz w:val="16"/>
      <w:szCs w:val="16"/>
    </w:rPr>
  </w:style>
  <w:style w:type="paragraph" w:styleId="Style30" w:customStyle="1">
    <w:name w:val="Документ ИКСО"/>
    <w:basedOn w:val="Normal"/>
    <w:qFormat/>
    <w:rsid w:val="00d3226f"/>
    <w:pPr>
      <w:spacing w:lineRule="auto" w:line="360" w:before="120" w:after="0"/>
      <w:ind w:firstLine="709"/>
      <w:jc w:val="both"/>
    </w:pPr>
    <w:rPr>
      <w:rFonts w:ascii="Times New Roman CYR" w:hAnsi="Times New Roman CYR" w:eastAsia="Times New Roman" w:cs="Times New Roman"/>
      <w:color w:val="auto"/>
      <w:sz w:val="28"/>
      <w:szCs w:val="28"/>
    </w:rPr>
  </w:style>
  <w:style w:type="paragraph" w:styleId="HTMLPreformatted">
    <w:name w:val="HTML Preformatted"/>
    <w:basedOn w:val="Normal"/>
    <w:link w:val="HTML0"/>
    <w:uiPriority w:val="99"/>
    <w:qFormat/>
    <w:rsid w:val="00d3226f"/>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Times New Roman"/>
      <w:color w:val="auto"/>
      <w:sz w:val="20"/>
      <w:szCs w:val="20"/>
    </w:rPr>
  </w:style>
  <w:style w:type="paragraph" w:styleId="1415121141" w:customStyle="1">
    <w:name w:val="Текст 14-1.5.Стиль12-1.Текст14-1"/>
    <w:basedOn w:val="Normal"/>
    <w:qFormat/>
    <w:rsid w:val="00d3226f"/>
    <w:pPr>
      <w:spacing w:lineRule="auto" w:line="360"/>
      <w:ind w:firstLine="709"/>
      <w:jc w:val="both"/>
    </w:pPr>
    <w:rPr>
      <w:rFonts w:eastAsia="Times New Roman" w:cs="Times New Roman"/>
      <w:color w:val="auto"/>
      <w:szCs w:val="20"/>
    </w:rPr>
  </w:style>
  <w:style w:type="paragraph" w:styleId="ConsPlusTitle" w:customStyle="1">
    <w:name w:val="ConsPlusTitle"/>
    <w:qFormat/>
    <w:rsid w:val="00d3226f"/>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ConsPlusNonformat" w:customStyle="1">
    <w:name w:val="ConsPlusNonformat"/>
    <w:qFormat/>
    <w:rsid w:val="00d3226f"/>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Cell" w:customStyle="1">
    <w:name w:val="ConsPlusCell"/>
    <w:qFormat/>
    <w:rsid w:val="00d3226f"/>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42" w:customStyle="1">
    <w:name w:val="4"/>
    <w:basedOn w:val="Normal"/>
    <w:qFormat/>
    <w:rsid w:val="00d3226f"/>
    <w:pPr>
      <w:spacing w:beforeAutospacing="1" w:afterAutospacing="1"/>
    </w:pPr>
    <w:rPr>
      <w:rFonts w:eastAsia="Times New Roman" w:cs="Times New Roman"/>
      <w:color w:val="auto"/>
    </w:rPr>
  </w:style>
  <w:style w:type="paragraph" w:styleId="14152" w:customStyle="1">
    <w:name w:val="Текст14-1.5"/>
    <w:basedOn w:val="Normal"/>
    <w:qFormat/>
    <w:rsid w:val="00d3226f"/>
    <w:pPr>
      <w:widowControl w:val="false"/>
      <w:spacing w:lineRule="auto" w:line="360"/>
      <w:ind w:firstLine="709"/>
      <w:jc w:val="both"/>
    </w:pPr>
    <w:rPr>
      <w:rFonts w:eastAsia="Times New Roman" w:cs="Times New Roman"/>
      <w:color w:val="auto"/>
      <w:sz w:val="28"/>
      <w:szCs w:val="20"/>
    </w:rPr>
  </w:style>
  <w:style w:type="paragraph" w:styleId="14153" w:customStyle="1">
    <w:name w:val="14-15"/>
    <w:basedOn w:val="Normal"/>
    <w:qFormat/>
    <w:rsid w:val="00d3226f"/>
    <w:pPr>
      <w:spacing w:lineRule="auto" w:line="360"/>
      <w:ind w:firstLine="720"/>
      <w:jc w:val="both"/>
    </w:pPr>
    <w:rPr>
      <w:rFonts w:eastAsia="Times New Roman" w:cs="Times New Roman"/>
      <w:color w:val="auto"/>
      <w:spacing w:val="4"/>
      <w:sz w:val="28"/>
      <w:szCs w:val="28"/>
    </w:rPr>
  </w:style>
  <w:style w:type="paragraph" w:styleId="Style31" w:customStyle="1">
    <w:name w:val="Таблицы (моноширинный)"/>
    <w:basedOn w:val="Normal"/>
    <w:next w:val="Normal"/>
    <w:qFormat/>
    <w:rsid w:val="00d3226f"/>
    <w:pPr>
      <w:widowControl w:val="false"/>
      <w:jc w:val="both"/>
    </w:pPr>
    <w:rPr>
      <w:rFonts w:ascii="Courier New" w:hAnsi="Courier New" w:eastAsia="Times New Roman" w:cs="Courier New"/>
      <w:color w:val="auto"/>
      <w:sz w:val="20"/>
      <w:szCs w:val="20"/>
    </w:rPr>
  </w:style>
  <w:style w:type="paragraph" w:styleId="ConsPlusNormal" w:customStyle="1">
    <w:name w:val="ConsPlusNormal"/>
    <w:qFormat/>
    <w:rsid w:val="00d3226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26" w:customStyle="1">
    <w:name w:val="Основной текст (2)"/>
    <w:basedOn w:val="Normal"/>
    <w:link w:val="26"/>
    <w:qFormat/>
    <w:rsid w:val="00d3226f"/>
    <w:pPr>
      <w:widowControl w:val="false"/>
      <w:shd w:val="clear" w:color="auto" w:fill="FFFFFF"/>
      <w:spacing w:lineRule="atLeast" w:line="240" w:before="360" w:after="360"/>
      <w:ind w:hanging="360"/>
      <w:jc w:val="center"/>
    </w:pPr>
    <w:rPr>
      <w:rFonts w:cs="Times New Roman"/>
      <w:b/>
      <w:bCs/>
      <w:color w:val="auto"/>
      <w:sz w:val="26"/>
      <w:szCs w:val="26"/>
    </w:rPr>
  </w:style>
  <w:style w:type="paragraph" w:styleId="LONormal" w:customStyle="1">
    <w:name w:val="LO-Normal"/>
    <w:qFormat/>
    <w:rsid w:val="00d3226f"/>
    <w:pPr>
      <w:widowControl w:val="false"/>
      <w:suppressAutoHyphens w:val="true"/>
      <w:bidi w:val="0"/>
      <w:spacing w:lineRule="auto" w:line="480" w:before="0" w:after="0"/>
      <w:ind w:firstLine="720"/>
      <w:jc w:val="both"/>
    </w:pPr>
    <w:rPr>
      <w:rFonts w:ascii="Times New Roman" w:hAnsi="Times New Roman" w:eastAsia="Times New Roman" w:cs="Times New Roman"/>
      <w:color w:val="auto"/>
      <w:kern w:val="0"/>
      <w:sz w:val="24"/>
      <w:szCs w:val="20"/>
      <w:lang w:val="ru-RU" w:eastAsia="zh-CN" w:bidi="ar-SA"/>
    </w:rPr>
  </w:style>
  <w:style w:type="paragraph" w:styleId="Tekstob" w:customStyle="1">
    <w:name w:val="tekstob"/>
    <w:basedOn w:val="Normal"/>
    <w:qFormat/>
    <w:rsid w:val="00d3226f"/>
    <w:pPr>
      <w:spacing w:beforeAutospacing="1" w:afterAutospacing="1"/>
    </w:pPr>
    <w:rPr>
      <w:rFonts w:eastAsia="Times New Roman" w:cs="Times New Roman"/>
      <w:color w:val="auto"/>
    </w:rPr>
  </w:style>
  <w:style w:type="paragraph" w:styleId="311" w:customStyle="1">
    <w:name w:val="Основной текст с отступом 31"/>
    <w:basedOn w:val="Normal"/>
    <w:qFormat/>
    <w:rsid w:val="00d3226f"/>
    <w:pPr>
      <w:suppressAutoHyphens w:val="true"/>
      <w:spacing w:lineRule="auto" w:line="360"/>
      <w:ind w:firstLine="708"/>
      <w:jc w:val="both"/>
    </w:pPr>
    <w:rPr>
      <w:rFonts w:eastAsia="Times New Roman" w:cs="Times New Roman"/>
      <w:color w:val="auto"/>
      <w:sz w:val="28"/>
      <w:szCs w:val="26"/>
      <w:lang w:eastAsia="zh-CN"/>
    </w:rPr>
  </w:style>
  <w:style w:type="paragraph" w:styleId="Style32" w:customStyle="1">
    <w:name w:val="Содержимое таблицы"/>
    <w:basedOn w:val="Normal"/>
    <w:qFormat/>
    <w:rsid w:val="00d3226f"/>
    <w:pPr>
      <w:widowControl w:val="false"/>
      <w:suppressLineNumbers/>
      <w:suppressAutoHyphens w:val="true"/>
    </w:pPr>
    <w:rPr>
      <w:rFonts w:eastAsia="SimSun" w:cs="Mangal"/>
      <w:color w:val="auto"/>
      <w:kern w:val="2"/>
      <w:lang w:eastAsia="hi-IN" w:bidi="hi-IN"/>
    </w:rPr>
  </w:style>
  <w:style w:type="paragraph" w:styleId="Style33" w:customStyle="1">
    <w:name w:val="Заголовок постановления"/>
    <w:basedOn w:val="Normal"/>
    <w:qFormat/>
    <w:rsid w:val="00d3226f"/>
    <w:pPr>
      <w:jc w:val="center"/>
    </w:pPr>
    <w:rPr>
      <w:rFonts w:eastAsia="Times New Roman" w:cs="Times New Roman"/>
      <w:b/>
      <w:color w:val="auto"/>
      <w:sz w:val="28"/>
      <w:szCs w:val="20"/>
    </w:rPr>
  </w:style>
  <w:style w:type="paragraph" w:styleId="Style34" w:customStyle="1">
    <w:name w:val="Проектный"/>
    <w:basedOn w:val="Normal"/>
    <w:qFormat/>
    <w:rsid w:val="00d3226f"/>
    <w:pPr>
      <w:widowControl w:val="false"/>
      <w:spacing w:lineRule="auto" w:line="360" w:before="0" w:after="120"/>
      <w:ind w:firstLine="709"/>
      <w:jc w:val="both"/>
    </w:pPr>
    <w:rPr>
      <w:rFonts w:eastAsia="Times New Roman" w:cs="Times New Roman"/>
      <w:color w:val="auto"/>
      <w:sz w:val="28"/>
      <w:szCs w:val="20"/>
    </w:rPr>
  </w:style>
  <w:style w:type="paragraph" w:styleId="ListParagraph">
    <w:name w:val="List Paragraph"/>
    <w:basedOn w:val="Normal"/>
    <w:uiPriority w:val="34"/>
    <w:qFormat/>
    <w:rsid w:val="00d3226f"/>
    <w:pPr>
      <w:spacing w:before="0" w:after="0"/>
      <w:ind w:left="720" w:hanging="0"/>
      <w:contextualSpacing/>
      <w:jc w:val="both"/>
    </w:pPr>
    <w:rPr>
      <w:rFonts w:ascii="Calibri" w:hAnsi="Calibri" w:eastAsia="Calibri" w:cs="Times New Roman"/>
      <w:color w:val="auto"/>
      <w:sz w:val="22"/>
      <w:szCs w:val="22"/>
      <w:lang w:eastAsia="en-US"/>
    </w:rPr>
  </w:style>
  <w:style w:type="paragraph" w:styleId="ConsNonformat" w:customStyle="1">
    <w:name w:val="ConsNonformat"/>
    <w:qFormat/>
    <w:rsid w:val="00d3226f"/>
    <w:pPr>
      <w:widowControl w:val="false"/>
      <w:suppressAutoHyphens w:val="true"/>
      <w:bidi w:val="0"/>
      <w:spacing w:before="0" w:after="0"/>
      <w:ind w:right="19772" w:hanging="0"/>
      <w:jc w:val="left"/>
    </w:pPr>
    <w:rPr>
      <w:rFonts w:ascii="Courier New" w:hAnsi="Courier New" w:eastAsia="Times New Roman" w:cs="Courier New"/>
      <w:color w:val="auto"/>
      <w:kern w:val="0"/>
      <w:sz w:val="20"/>
      <w:szCs w:val="20"/>
      <w:lang w:val="ru-RU" w:eastAsia="ru-RU" w:bidi="ar-SA"/>
    </w:rPr>
  </w:style>
  <w:style w:type="paragraph" w:styleId="212" w:customStyle="1">
    <w:name w:val="Основной текст 21"/>
    <w:basedOn w:val="Normal"/>
    <w:qFormat/>
    <w:rsid w:val="00d3226f"/>
    <w:pPr>
      <w:ind w:firstLine="709"/>
      <w:jc w:val="both"/>
    </w:pPr>
    <w:rPr>
      <w:rFonts w:eastAsia="Times New Roman" w:cs="Times New Roman"/>
      <w:color w:val="auto"/>
      <w:sz w:val="28"/>
      <w:szCs w:val="20"/>
    </w:rPr>
  </w:style>
  <w:style w:type="paragraph" w:styleId="Style35" w:customStyle="1">
    <w:name w:val="Норм"/>
    <w:basedOn w:val="Normal"/>
    <w:qFormat/>
    <w:rsid w:val="00d3226f"/>
    <w:pPr>
      <w:jc w:val="center"/>
    </w:pPr>
    <w:rPr>
      <w:rFonts w:eastAsia="Times New Roman" w:cs="Times New Roman"/>
      <w:color w:val="auto"/>
      <w:sz w:val="28"/>
    </w:rPr>
  </w:style>
  <w:style w:type="paragraph" w:styleId="Style36">
    <w:name w:val="Title"/>
    <w:basedOn w:val="Normal"/>
    <w:next w:val="Normal"/>
    <w:link w:val="13"/>
    <w:uiPriority w:val="10"/>
    <w:qFormat/>
    <w:rsid w:val="00d3226f"/>
    <w:pPr>
      <w:spacing w:before="0" w:after="0"/>
      <w:contextualSpacing/>
    </w:pPr>
    <w:rPr>
      <w:rFonts w:ascii="Helvetica Neue" w:hAnsi="Helvetica Neue" w:eastAsia="Helvetica Neue" w:cs="Helvetica Neue" w:asciiTheme="majorHAnsi" w:cstheme="majorBidi" w:eastAsiaTheme="majorEastAsia" w:hAnsiTheme="majorHAnsi"/>
      <w:color w:val="auto"/>
      <w:spacing w:val="-10"/>
      <w:kern w:val="2"/>
      <w:sz w:val="56"/>
      <w:szCs w:val="56"/>
    </w:rPr>
  </w:style>
  <w:style w:type="paragraph" w:styleId="NormalWeb">
    <w:name w:val="Normal (Web)"/>
    <w:basedOn w:val="Normal"/>
    <w:uiPriority w:val="99"/>
    <w:semiHidden/>
    <w:unhideWhenUsed/>
    <w:qFormat/>
    <w:rsid w:val="00d3226f"/>
    <w:pPr/>
    <w:rPr>
      <w:rFonts w:cs="Times New Roman"/>
    </w:rPr>
  </w:style>
  <w:style w:type="paragraph" w:styleId="Style37">
    <w:name w:val="Заголовок таблицы"/>
    <w:basedOn w:val="Style3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e47794"/>
    <w:tblPr>
      <w:tblCellMar>
        <w:top w:w="0" w:type="dxa"/>
        <w:left w:w="0" w:type="dxa"/>
        <w:bottom w:w="0" w:type="dxa"/>
        <w:right w:w="0" w:type="dxa"/>
      </w:tblCellMar>
    </w:tblPr>
  </w:style>
  <w:style w:type="table" w:styleId="afd">
    <w:name w:val="Table Grid"/>
    <w:basedOn w:val="a1"/>
    <w:uiPriority w:val="39"/>
    <w:rsid w:val="00d3226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LibreOffice/7.0.6.2$Linux_X86_64 LibreOffice_project/00$Build-2</Application>
  <AppVersion>15.0000</AppVersion>
  <Pages>12</Pages>
  <Words>3188</Words>
  <Characters>18380</Characters>
  <CharactersWithSpaces>21308</CharactersWithSpaces>
  <Paragraphs>569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2023-01-30T14:44:00Z</dcterms:created>
  <dc:creator>oleg</dc:creator>
  <dc:description/>
  <dc:language>ru-RU</dc:language>
  <cp:lastModifiedBy/>
  <cp:lastPrinted>2024-06-21T13:38:57Z</cp:lastPrinted>
  <dcterms:modified xsi:type="dcterms:W3CDTF">2024-06-21T13:39:37Z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