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F16B5" w14:textId="3EA424BF" w:rsidR="00A6689D" w:rsidRPr="00A8722A" w:rsidRDefault="00A6689D" w:rsidP="00A6689D">
      <w:pPr>
        <w:tabs>
          <w:tab w:val="left" w:pos="426"/>
          <w:tab w:val="left" w:pos="9072"/>
        </w:tabs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A8722A">
        <w:rPr>
          <w:rFonts w:ascii="Times New Roman" w:hAnsi="Times New Roman"/>
          <w:b/>
          <w:sz w:val="26"/>
          <w:szCs w:val="26"/>
        </w:rPr>
        <w:t xml:space="preserve">Глава </w:t>
      </w:r>
      <w:r w:rsidR="00D578DC">
        <w:rPr>
          <w:rFonts w:ascii="Times New Roman" w:hAnsi="Times New Roman"/>
          <w:b/>
          <w:sz w:val="26"/>
          <w:szCs w:val="26"/>
        </w:rPr>
        <w:t>Чебоксарского муниципального</w:t>
      </w:r>
      <w:r w:rsidRPr="00A8722A">
        <w:rPr>
          <w:rFonts w:ascii="Times New Roman" w:hAnsi="Times New Roman"/>
          <w:b/>
          <w:sz w:val="26"/>
          <w:szCs w:val="26"/>
        </w:rPr>
        <w:t xml:space="preserve"> округа Чувашской Республики </w:t>
      </w:r>
    </w:p>
    <w:p w14:paraId="3DE71737" w14:textId="106FBBEB" w:rsidR="00A6689D" w:rsidRDefault="00A6689D" w:rsidP="00A6689D">
      <w:pPr>
        <w:tabs>
          <w:tab w:val="left" w:pos="426"/>
          <w:tab w:val="left" w:pos="9072"/>
        </w:tabs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Главой </w:t>
      </w:r>
      <w:r w:rsidR="00D578DC">
        <w:rPr>
          <w:rFonts w:ascii="Times New Roman" w:hAnsi="Times New Roman"/>
          <w:sz w:val="26"/>
          <w:szCs w:val="26"/>
        </w:rPr>
        <w:t>Чебоксарского муниципального</w:t>
      </w:r>
      <w:r>
        <w:rPr>
          <w:rFonts w:ascii="Times New Roman" w:hAnsi="Times New Roman"/>
          <w:sz w:val="26"/>
          <w:szCs w:val="26"/>
        </w:rPr>
        <w:t xml:space="preserve"> округа Чувашской Республики обязанность по представлению </w:t>
      </w:r>
      <w:r w:rsidRPr="00D578DC">
        <w:rPr>
          <w:rFonts w:ascii="Times New Roman" w:hAnsi="Times New Roman"/>
          <w:sz w:val="26"/>
          <w:szCs w:val="26"/>
        </w:rPr>
        <w:t>сведений о доходах, об имуществе и обязательствах имущественного характера на себя</w:t>
      </w:r>
      <w:r w:rsidR="00D578DC" w:rsidRPr="00D578DC">
        <w:rPr>
          <w:rFonts w:ascii="Times New Roman" w:hAnsi="Times New Roman"/>
          <w:sz w:val="26"/>
          <w:szCs w:val="26"/>
        </w:rPr>
        <w:t xml:space="preserve"> </w:t>
      </w:r>
      <w:r w:rsidRPr="00D578DC">
        <w:rPr>
          <w:rFonts w:ascii="Times New Roman" w:hAnsi="Times New Roman"/>
          <w:sz w:val="26"/>
          <w:szCs w:val="26"/>
        </w:rPr>
        <w:t>и несовершеннолетних детей исполнена</w:t>
      </w:r>
      <w:r>
        <w:rPr>
          <w:rFonts w:ascii="Times New Roman" w:hAnsi="Times New Roman"/>
          <w:sz w:val="26"/>
          <w:szCs w:val="26"/>
        </w:rPr>
        <w:t>.</w:t>
      </w:r>
    </w:p>
    <w:p w14:paraId="65725D50" w14:textId="77777777" w:rsidR="00A6689D" w:rsidRDefault="00A6689D" w:rsidP="00A6689D">
      <w:pPr>
        <w:tabs>
          <w:tab w:val="left" w:pos="426"/>
          <w:tab w:val="left" w:pos="9072"/>
        </w:tabs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соответствии с подпунктом «ж»</w:t>
      </w:r>
      <w:r w:rsidRPr="00C937A1">
        <w:rPr>
          <w:rFonts w:ascii="Times New Roman" w:hAnsi="Times New Roman"/>
          <w:sz w:val="26"/>
          <w:szCs w:val="26"/>
        </w:rPr>
        <w:t xml:space="preserve"> пункта 1</w:t>
      </w:r>
      <w:r>
        <w:rPr>
          <w:rFonts w:ascii="Times New Roman" w:hAnsi="Times New Roman"/>
          <w:sz w:val="26"/>
          <w:szCs w:val="26"/>
        </w:rPr>
        <w:t xml:space="preserve"> Указа Президента Российской Федерации от 29 декабря 2022 г.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в период проведения специальной военной операции и впредь до издания соответствующих нормативных правовых актов Российской Федерации размещение сведений о доходах на официальных сайтах органов публичной власти и организаций в информационно-телекоммуникационной сети «Интернет» и их предоставление общероссийским средствам массовых коммуникаций для опубликования не осуществляются.</w:t>
      </w:r>
    </w:p>
    <w:p w14:paraId="6F72B913" w14:textId="77777777" w:rsidR="00A6689D" w:rsidRDefault="00A6689D" w:rsidP="00A6689D">
      <w:pPr>
        <w:tabs>
          <w:tab w:val="left" w:pos="426"/>
          <w:tab w:val="left" w:pos="9072"/>
        </w:tabs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Официальный интернет-портал правовой информации в сети «Интернет»: </w:t>
      </w:r>
      <w:hyperlink r:id="rId4" w:history="1">
        <w:r w:rsidRPr="00F75686">
          <w:rPr>
            <w:rStyle w:val="a3"/>
            <w:rFonts w:ascii="Times New Roman" w:hAnsi="Times New Roman"/>
            <w:color w:val="0000CC"/>
            <w:sz w:val="26"/>
            <w:szCs w:val="26"/>
          </w:rPr>
          <w:t>http://pravo.gov.ru/proxy/ips/?docbody=&amp;link_id=0&amp;nd=603637722</w:t>
        </w:r>
      </w:hyperlink>
      <w:r w:rsidRPr="00F75686">
        <w:rPr>
          <w:rFonts w:ascii="Times New Roman" w:hAnsi="Times New Roman"/>
          <w:color w:val="0000CC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</w:p>
    <w:p w14:paraId="658F1054" w14:textId="77777777" w:rsidR="00B0362E" w:rsidRDefault="00B0362E"/>
    <w:sectPr w:rsidR="00B03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3A94"/>
    <w:rsid w:val="005A5506"/>
    <w:rsid w:val="005E3A94"/>
    <w:rsid w:val="00A6689D"/>
    <w:rsid w:val="00A85936"/>
    <w:rsid w:val="00B0362E"/>
    <w:rsid w:val="00D578DC"/>
    <w:rsid w:val="00F0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609CC"/>
  <w15:docId w15:val="{6D4953E3-F295-4460-81D2-5B4028745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5506"/>
    <w:pPr>
      <w:spacing w:after="160" w:line="259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A550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/proxy/ips/?docbody=&amp;link_id=0&amp;nd=6036377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АГЧР Федоров Михаил Львович</dc:creator>
  <cp:lastModifiedBy>Исаченкова Наталия Геннадьевна</cp:lastModifiedBy>
  <cp:revision>3</cp:revision>
  <dcterms:created xsi:type="dcterms:W3CDTF">2024-05-08T06:18:00Z</dcterms:created>
  <dcterms:modified xsi:type="dcterms:W3CDTF">2024-05-17T11:35:00Z</dcterms:modified>
</cp:coreProperties>
</file>