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 xml:space="preserve">Итоги аукциона по продаже муниципального имущества, состоявшегося </w:t>
      </w:r>
      <w:r w:rsidR="0050404E">
        <w:rPr>
          <w:b/>
        </w:rPr>
        <w:t>1</w:t>
      </w:r>
      <w:r w:rsidR="006E4B95">
        <w:rPr>
          <w:b/>
        </w:rPr>
        <w:t>7</w:t>
      </w:r>
      <w:r w:rsidRPr="006C7759">
        <w:rPr>
          <w:b/>
        </w:rPr>
        <w:t>.</w:t>
      </w:r>
      <w:r w:rsidR="0050404E">
        <w:rPr>
          <w:b/>
        </w:rPr>
        <w:t>0</w:t>
      </w:r>
      <w:r w:rsidR="006E4B95">
        <w:rPr>
          <w:b/>
        </w:rPr>
        <w:t>7</w:t>
      </w:r>
      <w:r w:rsidRPr="006C7759">
        <w:rPr>
          <w:b/>
        </w:rPr>
        <w:t>.202</w:t>
      </w:r>
      <w:r w:rsidR="0050404E">
        <w:rPr>
          <w:b/>
        </w:rPr>
        <w:t>4</w:t>
      </w:r>
    </w:p>
    <w:p w:rsidR="0050404E" w:rsidRDefault="0050404E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50404E" w:rsidRPr="0050404E" w:rsidRDefault="0050404E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0404E">
        <w:t>Извещение и документация о проведении настоящей процедуры были размещены 17</w:t>
      </w:r>
      <w:r>
        <w:t xml:space="preserve"> </w:t>
      </w:r>
      <w:r w:rsidR="006E4B95">
        <w:t>июня</w:t>
      </w:r>
      <w:r w:rsidRPr="0050404E">
        <w:t xml:space="preserve">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50404E">
          <w:t>http://178fz.roseltorg.ru</w:t>
        </w:r>
      </w:hyperlink>
      <w:r w:rsidRPr="0050404E">
        <w:t>.</w:t>
      </w:r>
    </w:p>
    <w:p w:rsidR="00AE2C82" w:rsidRP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50404E" w:rsidRPr="0050404E" w:rsidRDefault="00AE2C82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Форма процедуры: </w:t>
      </w:r>
      <w:r w:rsidR="005310EC" w:rsidRPr="005310EC">
        <w:rPr>
          <w:rFonts w:eastAsiaTheme="minorEastAsia"/>
        </w:rPr>
        <w:t>аукцион в электронной форме</w:t>
      </w:r>
      <w:r w:rsidR="0050404E" w:rsidRPr="0050404E">
        <w:rPr>
          <w:rFonts w:eastAsiaTheme="minorEastAsia"/>
        </w:rPr>
        <w:t>, открытый по составу участников и по форме подачи предложений о цене</w:t>
      </w:r>
      <w:r w:rsidR="0050404E">
        <w:rPr>
          <w:rFonts w:eastAsiaTheme="minorEastAsia"/>
        </w:rPr>
        <w:t>.</w:t>
      </w:r>
    </w:p>
    <w:p w:rsidR="005310EC" w:rsidRDefault="005310EC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tbl>
      <w:tblPr>
        <w:tblStyle w:val="a8"/>
        <w:tblW w:w="9495" w:type="dxa"/>
        <w:tblInd w:w="-3" w:type="dxa"/>
        <w:tblLook w:val="04A0" w:firstRow="1" w:lastRow="0" w:firstColumn="1" w:lastColumn="0" w:noHBand="0" w:noVBand="1"/>
      </w:tblPr>
      <w:tblGrid>
        <w:gridCol w:w="2416"/>
        <w:gridCol w:w="4386"/>
        <w:gridCol w:w="2693"/>
      </w:tblGrid>
      <w:tr w:rsidR="00A51873" w:rsidRPr="0022783F" w:rsidTr="00E86173">
        <w:tc>
          <w:tcPr>
            <w:tcW w:w="2416" w:type="dxa"/>
          </w:tcPr>
          <w:p w:rsidR="00357DD7" w:rsidRPr="0022783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bookmarkStart w:id="0" w:name="_GoBack"/>
            <w:r w:rsidRPr="0022783F">
              <w:rPr>
                <w:rFonts w:eastAsiaTheme="minorEastAsia"/>
                <w:bCs/>
                <w:sz w:val="22"/>
                <w:szCs w:val="22"/>
              </w:rPr>
              <w:t>№ лота,</w:t>
            </w:r>
          </w:p>
          <w:p w:rsidR="00357DD7" w:rsidRPr="0022783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№ торговой процедуры</w:t>
            </w:r>
          </w:p>
        </w:tc>
        <w:tc>
          <w:tcPr>
            <w:tcW w:w="4386" w:type="dxa"/>
          </w:tcPr>
          <w:p w:rsidR="00357DD7" w:rsidRPr="0022783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Наименование объекта, индивидуализирующие характеристики, год выпуска</w:t>
            </w:r>
          </w:p>
        </w:tc>
        <w:tc>
          <w:tcPr>
            <w:tcW w:w="2693" w:type="dxa"/>
          </w:tcPr>
          <w:p w:rsidR="00357DD7" w:rsidRPr="0022783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Итоги аукциона</w:t>
            </w:r>
          </w:p>
        </w:tc>
      </w:tr>
      <w:tr w:rsidR="00A51873" w:rsidRPr="0022783F" w:rsidTr="00E86173">
        <w:tc>
          <w:tcPr>
            <w:tcW w:w="2416" w:type="dxa"/>
          </w:tcPr>
          <w:p w:rsidR="0033767E" w:rsidRPr="0022783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 xml:space="preserve">Лот №1, </w:t>
            </w:r>
          </w:p>
          <w:p w:rsidR="0033767E" w:rsidRPr="0022783F" w:rsidRDefault="0050404E" w:rsidP="006E4B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№ извещения 230000068100000000</w:t>
            </w:r>
            <w:r w:rsidR="006E4B95" w:rsidRPr="0022783F">
              <w:rPr>
                <w:rFonts w:eastAsiaTheme="minorEastAsia"/>
                <w:bCs/>
                <w:sz w:val="22"/>
                <w:szCs w:val="22"/>
              </w:rPr>
              <w:t>41</w:t>
            </w:r>
          </w:p>
        </w:tc>
        <w:tc>
          <w:tcPr>
            <w:tcW w:w="4386" w:type="dxa"/>
          </w:tcPr>
          <w:p w:rsidR="0033767E" w:rsidRPr="0022783F" w:rsidRDefault="006E4B95" w:rsidP="00E01228">
            <w:pPr>
              <w:suppressAutoHyphens/>
              <w:autoSpaceDN w:val="0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>автобус для перевозки детей; марка, модель - ПАЗ 32053-70; год выпуска – 2013; VIN Х1М3205ВХD0000376; модель, № двигателя 523420 D1000032; кузов № Х1М3205ВХD0000376; цвет кузова – желтый; мощность двигателя, л. с. (кВт) – 122 (90); тип двигателя – бензиновый; разрешенная максимальная масса, кг - 6270; государственный регистрационный знак – В512ТМ21</w:t>
            </w:r>
          </w:p>
        </w:tc>
        <w:tc>
          <w:tcPr>
            <w:tcW w:w="2693" w:type="dxa"/>
          </w:tcPr>
          <w:p w:rsidR="0050404E" w:rsidRPr="0022783F" w:rsidRDefault="0050404E" w:rsidP="0050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Цена сделки – 1</w:t>
            </w:r>
            <w:r w:rsidR="006E4B95" w:rsidRPr="0022783F">
              <w:rPr>
                <w:rFonts w:eastAsiaTheme="minorEastAsia"/>
                <w:bCs/>
                <w:sz w:val="22"/>
                <w:szCs w:val="22"/>
              </w:rPr>
              <w:t>40 000</w:t>
            </w:r>
            <w:r w:rsidRPr="0022783F">
              <w:rPr>
                <w:rFonts w:eastAsiaTheme="minorEastAsia"/>
                <w:bCs/>
                <w:sz w:val="22"/>
                <w:szCs w:val="22"/>
              </w:rPr>
              <w:t xml:space="preserve"> руб.</w:t>
            </w:r>
          </w:p>
          <w:p w:rsidR="0050404E" w:rsidRPr="0022783F" w:rsidRDefault="0050404E" w:rsidP="0050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 xml:space="preserve">Победитель торгов -  ИП </w:t>
            </w:r>
            <w:r w:rsidR="006E4B95" w:rsidRPr="0022783F">
              <w:rPr>
                <w:rFonts w:eastAsiaTheme="minorEastAsia"/>
                <w:bCs/>
                <w:sz w:val="22"/>
                <w:szCs w:val="22"/>
              </w:rPr>
              <w:t>Варламов Александр Николаевич</w:t>
            </w:r>
            <w:r w:rsidRPr="0022783F">
              <w:rPr>
                <w:rFonts w:eastAsiaTheme="minorEastAsia"/>
                <w:bCs/>
                <w:sz w:val="22"/>
                <w:szCs w:val="22"/>
              </w:rPr>
              <w:t>.</w:t>
            </w:r>
          </w:p>
          <w:p w:rsidR="0033767E" w:rsidRPr="0022783F" w:rsidRDefault="0033767E" w:rsidP="0050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A51873" w:rsidRPr="0022783F" w:rsidTr="00E86173">
        <w:tc>
          <w:tcPr>
            <w:tcW w:w="2416" w:type="dxa"/>
          </w:tcPr>
          <w:p w:rsidR="0033767E" w:rsidRPr="0022783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Лот №2,</w:t>
            </w:r>
          </w:p>
          <w:p w:rsidR="0033767E" w:rsidRPr="0022783F" w:rsidRDefault="0033767E" w:rsidP="006E4B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№ извещения 230000068100000000</w:t>
            </w:r>
            <w:r w:rsidR="006E4B95" w:rsidRPr="0022783F">
              <w:rPr>
                <w:rFonts w:eastAsiaTheme="minorEastAsia"/>
                <w:bCs/>
                <w:sz w:val="22"/>
                <w:szCs w:val="22"/>
              </w:rPr>
              <w:t>41</w:t>
            </w:r>
          </w:p>
        </w:tc>
        <w:tc>
          <w:tcPr>
            <w:tcW w:w="4386" w:type="dxa"/>
          </w:tcPr>
          <w:p w:rsidR="006E4B95" w:rsidRPr="0022783F" w:rsidRDefault="006E4B95" w:rsidP="00E01228">
            <w:pPr>
              <w:suppressAutoHyphens/>
              <w:autoSpaceDN w:val="0"/>
              <w:spacing w:line="259" w:lineRule="auto"/>
              <w:ind w:firstLine="34"/>
              <w:textAlignment w:val="baseline"/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</w:pP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автобус для перевозки детей; марка, модель ТС - ПАЗ 32053-70; год выпуска – 2012; </w:t>
            </w:r>
            <w:r w:rsidR="00E01228" w:rsidRPr="0022783F">
              <w:rPr>
                <w:rFonts w:eastAsia="SimSun"/>
                <w:kern w:val="3"/>
                <w:sz w:val="22"/>
                <w:szCs w:val="22"/>
              </w:rPr>
              <w:t xml:space="preserve">VIN Х1М3205СХС0002264; 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модель, № двигателя 523400   С1003055, шасси (рама) отсутствует, </w:t>
            </w:r>
          </w:p>
          <w:p w:rsidR="0033767E" w:rsidRPr="0022783F" w:rsidRDefault="006E4B95" w:rsidP="00E01228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rPr>
                <w:rFonts w:eastAsia="Calibri"/>
                <w:bCs/>
                <w:sz w:val="22"/>
                <w:szCs w:val="22"/>
              </w:rPr>
            </w:pP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>кузов - Х1М3205СХС0002264, цвет кузова – желтый; мощность двигателя, л. с. (кВт) – 124 (91.2); тип двигателя – бензиновый; разрешенная максимальная масса, кг - 6270; государственный регистрационный знак – В988НВ</w:t>
            </w:r>
          </w:p>
        </w:tc>
        <w:tc>
          <w:tcPr>
            <w:tcW w:w="2693" w:type="dxa"/>
          </w:tcPr>
          <w:p w:rsidR="00A51873" w:rsidRPr="0022783F" w:rsidRDefault="00A51873" w:rsidP="00A518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Цена сделки – 12</w:t>
            </w:r>
            <w:r w:rsidR="006E4B95" w:rsidRPr="0022783F">
              <w:rPr>
                <w:rFonts w:eastAsiaTheme="minorEastAsia"/>
                <w:bCs/>
                <w:sz w:val="22"/>
                <w:szCs w:val="22"/>
              </w:rPr>
              <w:t>3</w:t>
            </w:r>
            <w:r w:rsidRPr="0022783F">
              <w:rPr>
                <w:rFonts w:eastAsiaTheme="minorEastAsia"/>
                <w:bCs/>
                <w:sz w:val="22"/>
                <w:szCs w:val="22"/>
              </w:rPr>
              <w:t xml:space="preserve"> 000 руб.</w:t>
            </w:r>
          </w:p>
          <w:p w:rsidR="006E4B95" w:rsidRPr="0022783F" w:rsidRDefault="006E4B95" w:rsidP="006E4B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Победитель торгов -  ИП Варламов Александр Николаевич.</w:t>
            </w:r>
          </w:p>
          <w:p w:rsidR="0033767E" w:rsidRPr="0022783F" w:rsidRDefault="0033767E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715C52" w:rsidRPr="0022783F" w:rsidTr="00E86173">
        <w:tc>
          <w:tcPr>
            <w:tcW w:w="2416" w:type="dxa"/>
          </w:tcPr>
          <w:p w:rsidR="00715C52" w:rsidRPr="0022783F" w:rsidRDefault="00715C52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Лот №3</w:t>
            </w:r>
          </w:p>
          <w:p w:rsidR="00715C52" w:rsidRPr="0022783F" w:rsidRDefault="00715C52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№ извещения 23000006810000000041</w:t>
            </w:r>
          </w:p>
        </w:tc>
        <w:tc>
          <w:tcPr>
            <w:tcW w:w="4386" w:type="dxa"/>
          </w:tcPr>
          <w:p w:rsidR="00715C52" w:rsidRPr="0022783F" w:rsidRDefault="00715C52" w:rsidP="00715C52">
            <w:pPr>
              <w:suppressAutoHyphens/>
              <w:autoSpaceDN w:val="0"/>
              <w:spacing w:after="160" w:line="259" w:lineRule="auto"/>
              <w:ind w:firstLine="34"/>
              <w:jc w:val="both"/>
              <w:textAlignment w:val="baseline"/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</w:pP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Легковой автомобиль; марка, модель ТС – 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val="en-US" w:eastAsia="en-US"/>
              </w:rPr>
              <w:t>LADA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, GFL110 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val="en-US" w:eastAsia="en-US"/>
              </w:rPr>
              <w:t>LADA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 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val="en-US" w:eastAsia="en-US"/>
              </w:rPr>
              <w:t>VESTA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 xml:space="preserve">, год изготовления ТС – 2018; модель, №двигателя 21129, 3965586, шасси (рама) отсутствует, кузов - 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val="en-US" w:eastAsia="en-US"/>
              </w:rPr>
              <w:t>XTAGFL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>110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val="en-US" w:eastAsia="en-US"/>
              </w:rPr>
              <w:t>KY</w:t>
            </w:r>
            <w:r w:rsidRPr="0022783F">
              <w:rPr>
                <w:rFonts w:eastAsia="SimSun" w:cstheme="minorBidi"/>
                <w:kern w:val="3"/>
                <w:sz w:val="22"/>
                <w:szCs w:val="22"/>
                <w:lang w:eastAsia="en-US"/>
              </w:rPr>
              <w:t>238357, цвет кузова – черный, мощность двигателя, л. с. (кВт) – 106.1 (78.0); тип двигателя – бензиновый; разрешенная максимальная масса, кг - 1670; государственный регистрационный знак – Е991ХР21</w:t>
            </w:r>
          </w:p>
        </w:tc>
        <w:tc>
          <w:tcPr>
            <w:tcW w:w="2693" w:type="dxa"/>
          </w:tcPr>
          <w:p w:rsidR="00715C52" w:rsidRPr="0022783F" w:rsidRDefault="00474FAD" w:rsidP="00474F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22783F">
              <w:rPr>
                <w:rFonts w:eastAsiaTheme="minorEastAsia"/>
                <w:bCs/>
                <w:sz w:val="22"/>
                <w:szCs w:val="22"/>
              </w:rPr>
              <w:t>Процедура</w:t>
            </w:r>
            <w:r w:rsidR="00715C52" w:rsidRPr="0022783F">
              <w:rPr>
                <w:rFonts w:eastAsiaTheme="minorEastAsia"/>
                <w:bCs/>
                <w:sz w:val="22"/>
                <w:szCs w:val="22"/>
              </w:rPr>
              <w:t xml:space="preserve"> признан</w:t>
            </w:r>
            <w:r w:rsidRPr="0022783F">
              <w:rPr>
                <w:rFonts w:eastAsiaTheme="minorEastAsia"/>
                <w:bCs/>
                <w:sz w:val="22"/>
                <w:szCs w:val="22"/>
              </w:rPr>
              <w:t>а</w:t>
            </w:r>
            <w:r w:rsidR="00715C52" w:rsidRPr="0022783F">
              <w:rPr>
                <w:rFonts w:eastAsiaTheme="minorEastAsia"/>
                <w:bCs/>
                <w:sz w:val="22"/>
                <w:szCs w:val="22"/>
              </w:rPr>
              <w:t xml:space="preserve"> несостоявш</w:t>
            </w:r>
            <w:r w:rsidRPr="0022783F">
              <w:rPr>
                <w:rFonts w:eastAsiaTheme="minorEastAsia"/>
                <w:bCs/>
                <w:sz w:val="22"/>
                <w:szCs w:val="22"/>
              </w:rPr>
              <w:t>ейся</w:t>
            </w:r>
            <w:r w:rsidR="00715C52" w:rsidRPr="0022783F">
              <w:rPr>
                <w:rFonts w:eastAsiaTheme="minorEastAsia"/>
                <w:bCs/>
                <w:sz w:val="22"/>
                <w:szCs w:val="22"/>
              </w:rPr>
              <w:t>, так как до окончания приема заявок не было подано ни одной заявки.</w:t>
            </w:r>
          </w:p>
        </w:tc>
      </w:tr>
      <w:bookmarkEnd w:id="0"/>
    </w:tbl>
    <w:p w:rsidR="00357DD7" w:rsidRDefault="00357DD7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</w:rPr>
      </w:pPr>
    </w:p>
    <w:p w:rsidR="00362364" w:rsidRDefault="00D1206C" w:rsidP="00362364">
      <w:pPr>
        <w:tabs>
          <w:tab w:val="left" w:pos="0"/>
        </w:tabs>
        <w:jc w:val="both"/>
      </w:pPr>
      <w:r>
        <w:tab/>
      </w:r>
      <w:r w:rsidR="00362364">
        <w:t xml:space="preserve">Полную информацию об итогах аукциона можно получить в каб.5 администрации Батыревского </w:t>
      </w:r>
      <w:r>
        <w:t>муниципального округа</w:t>
      </w:r>
      <w:r w:rsidR="00362364"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</w:p>
    <w:sectPr w:rsidR="00923B5E" w:rsidRPr="00A719DE" w:rsidSect="002920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0F530E"/>
    <w:rsid w:val="0015274D"/>
    <w:rsid w:val="001C3EE8"/>
    <w:rsid w:val="0022783F"/>
    <w:rsid w:val="00266067"/>
    <w:rsid w:val="00273809"/>
    <w:rsid w:val="00292090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74FAD"/>
    <w:rsid w:val="004907BF"/>
    <w:rsid w:val="004A4298"/>
    <w:rsid w:val="004B53FD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6E4B95"/>
    <w:rsid w:val="00715C52"/>
    <w:rsid w:val="00752F58"/>
    <w:rsid w:val="007539FF"/>
    <w:rsid w:val="0075666D"/>
    <w:rsid w:val="00766767"/>
    <w:rsid w:val="007859A0"/>
    <w:rsid w:val="007B33D0"/>
    <w:rsid w:val="00825C25"/>
    <w:rsid w:val="00886D48"/>
    <w:rsid w:val="00923B5E"/>
    <w:rsid w:val="00943B61"/>
    <w:rsid w:val="009713E4"/>
    <w:rsid w:val="009B6422"/>
    <w:rsid w:val="00A021D1"/>
    <w:rsid w:val="00A045DD"/>
    <w:rsid w:val="00A124F1"/>
    <w:rsid w:val="00A51873"/>
    <w:rsid w:val="00A66DE2"/>
    <w:rsid w:val="00A734D8"/>
    <w:rsid w:val="00A927CE"/>
    <w:rsid w:val="00AE2C82"/>
    <w:rsid w:val="00BC4F9C"/>
    <w:rsid w:val="00BD7105"/>
    <w:rsid w:val="00BF137F"/>
    <w:rsid w:val="00C2486B"/>
    <w:rsid w:val="00D1206C"/>
    <w:rsid w:val="00D95678"/>
    <w:rsid w:val="00DD3F91"/>
    <w:rsid w:val="00DD5CB9"/>
    <w:rsid w:val="00E01228"/>
    <w:rsid w:val="00E45EBA"/>
    <w:rsid w:val="00E86173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52</cp:revision>
  <cp:lastPrinted>2024-07-18T08:09:00Z</cp:lastPrinted>
  <dcterms:created xsi:type="dcterms:W3CDTF">2023-08-09T08:06:00Z</dcterms:created>
  <dcterms:modified xsi:type="dcterms:W3CDTF">2024-07-18T08:12:00Z</dcterms:modified>
</cp:coreProperties>
</file>