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6CDA44FA" w14:textId="77777777" w:rsidTr="00FD33F7">
        <w:trPr>
          <w:trHeight w:val="980"/>
        </w:trPr>
        <w:tc>
          <w:tcPr>
            <w:tcW w:w="3970" w:type="dxa"/>
          </w:tcPr>
          <w:p w14:paraId="6A4F5579"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008EF168"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2ED345BA" wp14:editId="7A26B547">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06CFCC38" w14:textId="2959FFC7" w:rsidR="00101141" w:rsidRPr="00101141" w:rsidRDefault="00101141" w:rsidP="00A41B8B">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p>
        </w:tc>
      </w:tr>
      <w:tr w:rsidR="00101141" w:rsidRPr="00101141" w14:paraId="3A1AEC07" w14:textId="77777777" w:rsidTr="00FD33F7">
        <w:tc>
          <w:tcPr>
            <w:tcW w:w="3970" w:type="dxa"/>
          </w:tcPr>
          <w:p w14:paraId="0C951EDA"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4FCD3BFB"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0F82DB29"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2A1E789B"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_________</w:t>
            </w:r>
            <w:r w:rsidR="00BB3EE5">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_____</w:t>
            </w:r>
          </w:p>
          <w:p w14:paraId="6E059B70"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6828FC50"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0764872C"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36A24AFF"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0B23F254"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14:paraId="7D14443F"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0D8B2CE3"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2F45A7A7" w14:textId="535A363C" w:rsidR="00101141" w:rsidRPr="00101141" w:rsidRDefault="00F502BD"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14.02.2024</w:t>
            </w:r>
            <w:bookmarkStart w:id="0" w:name="_GoBack"/>
            <w:bookmarkEnd w:id="0"/>
            <w:r w:rsidR="00101141" w:rsidRPr="00101141">
              <w:rPr>
                <w:rFonts w:ascii="Times New Roman" w:eastAsia="Times New Roman" w:hAnsi="Times New Roman" w:cs="Times New Roman"/>
                <w:kern w:val="1"/>
                <w:sz w:val="28"/>
                <w:szCs w:val="28"/>
              </w:rPr>
              <w:t xml:space="preserve"> № _____</w:t>
            </w:r>
          </w:p>
          <w:p w14:paraId="1E3D8B6F"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35DDA60E" w14:textId="77777777" w:rsidR="0071529D" w:rsidRPr="00BB3EE5" w:rsidRDefault="0071529D" w:rsidP="0071529D">
      <w:pPr>
        <w:pStyle w:val="a9"/>
        <w:rPr>
          <w:rFonts w:ascii="Times New Roman" w:hAnsi="Times New Roman" w:cs="Times New Roman"/>
          <w:sz w:val="24"/>
          <w:szCs w:val="24"/>
        </w:rPr>
      </w:pPr>
    </w:p>
    <w:p w14:paraId="133834F1" w14:textId="77777777" w:rsidR="002E3194" w:rsidRPr="00866634" w:rsidRDefault="0071529D" w:rsidP="002E3194">
      <w:pPr>
        <w:pStyle w:val="1"/>
        <w:ind w:right="4534"/>
        <w:jc w:val="both"/>
      </w:pPr>
      <w:r w:rsidRPr="00BB3EE5">
        <w:rPr>
          <w:b/>
          <w:sz w:val="24"/>
        </w:rPr>
        <w:t>О внесении</w:t>
      </w:r>
      <w:r w:rsidRPr="00C77F15">
        <w:rPr>
          <w:b/>
          <w:sz w:val="24"/>
        </w:rPr>
        <w:t xml:space="preserve"> изменений в муниципальную программу</w:t>
      </w:r>
      <w:r w:rsidR="00334DA8" w:rsidRPr="00C77F15">
        <w:rPr>
          <w:b/>
          <w:sz w:val="24"/>
        </w:rPr>
        <w:t xml:space="preserve"> Порецкого муниципального округа Чувашской Республики</w:t>
      </w:r>
      <w:r w:rsidRPr="00C77F15">
        <w:rPr>
          <w:b/>
          <w:sz w:val="24"/>
        </w:rPr>
        <w:t xml:space="preserve"> </w:t>
      </w:r>
      <w:r w:rsidR="002E3194" w:rsidRPr="002E3194">
        <w:rPr>
          <w:b/>
          <w:sz w:val="24"/>
        </w:rPr>
        <w:t>«Развитие потенциала природно-сырьевых ресурсов и обеспечение экологической безопасности»</w:t>
      </w:r>
    </w:p>
    <w:p w14:paraId="6E53AA76" w14:textId="77777777" w:rsidR="0071529D" w:rsidRDefault="0071529D" w:rsidP="002E3194">
      <w:pPr>
        <w:pStyle w:val="a9"/>
        <w:ind w:right="4393"/>
        <w:jc w:val="both"/>
        <w:rPr>
          <w:sz w:val="24"/>
          <w:szCs w:val="24"/>
        </w:rPr>
      </w:pPr>
    </w:p>
    <w:p w14:paraId="1ABF5174" w14:textId="77777777" w:rsidR="0021685C" w:rsidRPr="00C77F15" w:rsidRDefault="0021685C" w:rsidP="0021685C">
      <w:pPr>
        <w:spacing w:after="0" w:line="240" w:lineRule="auto"/>
        <w:rPr>
          <w:sz w:val="24"/>
          <w:szCs w:val="24"/>
        </w:rPr>
      </w:pPr>
    </w:p>
    <w:p w14:paraId="38A487DD" w14:textId="77777777" w:rsidR="0071529D" w:rsidRPr="00C77F15" w:rsidRDefault="0071529D" w:rsidP="0021685C">
      <w:pPr>
        <w:pStyle w:val="a9"/>
        <w:jc w:val="both"/>
        <w:rPr>
          <w:rFonts w:ascii="Times New Roman" w:hAnsi="Times New Roman" w:cs="Times New Roman"/>
          <w:sz w:val="24"/>
          <w:szCs w:val="24"/>
        </w:rPr>
      </w:pPr>
      <w:r w:rsidRPr="00C77F15">
        <w:rPr>
          <w:sz w:val="24"/>
          <w:szCs w:val="24"/>
        </w:rPr>
        <w:tab/>
      </w:r>
      <w:r w:rsidRPr="00C77F15">
        <w:rPr>
          <w:rFonts w:ascii="Times New Roman" w:hAnsi="Times New Roman" w:cs="Times New Roman"/>
          <w:sz w:val="24"/>
          <w:szCs w:val="24"/>
        </w:rPr>
        <w:t xml:space="preserve">Администрация Порецкого </w:t>
      </w:r>
      <w:r w:rsidR="00D54DA0" w:rsidRPr="00C77F15">
        <w:rPr>
          <w:rFonts w:ascii="Times New Roman" w:hAnsi="Times New Roman" w:cs="Times New Roman"/>
          <w:sz w:val="24"/>
          <w:szCs w:val="24"/>
        </w:rPr>
        <w:t xml:space="preserve">муниципального </w:t>
      </w:r>
      <w:proofErr w:type="gramStart"/>
      <w:r w:rsidR="00D54DA0" w:rsidRPr="00C77F15">
        <w:rPr>
          <w:rFonts w:ascii="Times New Roman" w:hAnsi="Times New Roman" w:cs="Times New Roman"/>
          <w:sz w:val="24"/>
          <w:szCs w:val="24"/>
        </w:rPr>
        <w:t xml:space="preserve">округа </w:t>
      </w:r>
      <w:r w:rsidRPr="00C77F15">
        <w:rPr>
          <w:rFonts w:ascii="Times New Roman" w:hAnsi="Times New Roman" w:cs="Times New Roman"/>
          <w:sz w:val="24"/>
          <w:szCs w:val="24"/>
        </w:rPr>
        <w:t xml:space="preserve"> п</w:t>
      </w:r>
      <w:proofErr w:type="gramEnd"/>
      <w:r w:rsidRPr="00C77F15">
        <w:rPr>
          <w:rFonts w:ascii="Times New Roman" w:hAnsi="Times New Roman" w:cs="Times New Roman"/>
          <w:sz w:val="24"/>
          <w:szCs w:val="24"/>
        </w:rPr>
        <w:t xml:space="preserve"> о с т а н о в л я е т:</w:t>
      </w:r>
    </w:p>
    <w:p w14:paraId="1AFCF005" w14:textId="737978D3" w:rsidR="0071529D" w:rsidRPr="00C77F15" w:rsidRDefault="00D54DA0" w:rsidP="00D54DA0">
      <w:pPr>
        <w:pStyle w:val="a9"/>
        <w:jc w:val="both"/>
        <w:rPr>
          <w:rFonts w:ascii="Times New Roman" w:hAnsi="Times New Roman" w:cs="Times New Roman"/>
          <w:sz w:val="24"/>
          <w:szCs w:val="24"/>
        </w:rPr>
      </w:pPr>
      <w:bookmarkStart w:id="1" w:name="sub_1"/>
      <w:r w:rsidRPr="00C77F15">
        <w:rPr>
          <w:rFonts w:ascii="Times New Roman" w:hAnsi="Times New Roman" w:cs="Times New Roman"/>
          <w:sz w:val="24"/>
          <w:szCs w:val="24"/>
        </w:rPr>
        <w:tab/>
      </w:r>
      <w:r w:rsidR="0071529D" w:rsidRPr="00C77F15">
        <w:rPr>
          <w:rFonts w:ascii="Times New Roman" w:hAnsi="Times New Roman" w:cs="Times New Roman"/>
          <w:sz w:val="24"/>
          <w:szCs w:val="24"/>
        </w:rPr>
        <w:t>1. Утвердить прилагаемые изменения, которые вносятся в</w:t>
      </w:r>
      <w:r w:rsidR="0071529D" w:rsidRPr="00C77F15">
        <w:rPr>
          <w:rFonts w:ascii="Times New Roman" w:hAnsi="Times New Roman" w:cs="Times New Roman"/>
          <w:color w:val="FF0000"/>
          <w:sz w:val="24"/>
          <w:szCs w:val="24"/>
        </w:rPr>
        <w:t xml:space="preserve"> </w:t>
      </w:r>
      <w:r w:rsidR="0071529D" w:rsidRPr="00C77F15">
        <w:rPr>
          <w:rFonts w:ascii="Times New Roman" w:hAnsi="Times New Roman" w:cs="Times New Roman"/>
          <w:sz w:val="24"/>
          <w:szCs w:val="24"/>
        </w:rPr>
        <w:t>муниципальную программу</w:t>
      </w:r>
      <w:r w:rsidR="00DD6E1E" w:rsidRPr="00C77F15">
        <w:rPr>
          <w:rFonts w:ascii="Times New Roman" w:hAnsi="Times New Roman" w:cs="Times New Roman"/>
          <w:sz w:val="24"/>
          <w:szCs w:val="24"/>
        </w:rPr>
        <w:t xml:space="preserve"> Порецкого муниципального округа Чувашской Республики</w:t>
      </w:r>
      <w:r w:rsidR="002E3194">
        <w:rPr>
          <w:rFonts w:ascii="Times New Roman" w:hAnsi="Times New Roman" w:cs="Times New Roman"/>
          <w:sz w:val="24"/>
          <w:szCs w:val="24"/>
        </w:rPr>
        <w:t xml:space="preserve"> </w:t>
      </w:r>
      <w:r w:rsidR="002E3194" w:rsidRPr="002E3194">
        <w:rPr>
          <w:rFonts w:ascii="Times New Roman" w:hAnsi="Times New Roman" w:cs="Times New Roman"/>
          <w:sz w:val="24"/>
          <w:szCs w:val="24"/>
        </w:rPr>
        <w:t xml:space="preserve">«Развитие потенциала природно-сырьевых ресурсов и обеспечение экологической </w:t>
      </w:r>
      <w:proofErr w:type="gramStart"/>
      <w:r w:rsidR="002E3194" w:rsidRPr="002E3194">
        <w:rPr>
          <w:rFonts w:ascii="Times New Roman" w:hAnsi="Times New Roman" w:cs="Times New Roman"/>
          <w:sz w:val="24"/>
          <w:szCs w:val="24"/>
        </w:rPr>
        <w:t>безопасности»</w:t>
      </w:r>
      <w:r w:rsidR="0071529D" w:rsidRPr="00C77F15">
        <w:rPr>
          <w:rFonts w:ascii="Times New Roman" w:hAnsi="Times New Roman" w:cs="Times New Roman"/>
          <w:sz w:val="24"/>
          <w:szCs w:val="24"/>
        </w:rPr>
        <w:t xml:space="preserve">  (</w:t>
      </w:r>
      <w:proofErr w:type="gramEnd"/>
      <w:r w:rsidR="0071529D" w:rsidRPr="00C77F15">
        <w:rPr>
          <w:rFonts w:ascii="Times New Roman" w:hAnsi="Times New Roman" w:cs="Times New Roman"/>
          <w:sz w:val="24"/>
          <w:szCs w:val="24"/>
        </w:rPr>
        <w:t xml:space="preserve">далее – Программа), утвержденную постановлением администрации Порецкого </w:t>
      </w:r>
      <w:r w:rsidR="00DD6E1E" w:rsidRPr="00C77F15">
        <w:rPr>
          <w:rFonts w:ascii="Times New Roman" w:hAnsi="Times New Roman" w:cs="Times New Roman"/>
          <w:sz w:val="24"/>
          <w:szCs w:val="24"/>
        </w:rPr>
        <w:t>муниципального округа</w:t>
      </w:r>
      <w:r w:rsidR="0071529D" w:rsidRPr="00C77F15">
        <w:rPr>
          <w:rFonts w:ascii="Times New Roman" w:hAnsi="Times New Roman" w:cs="Times New Roman"/>
          <w:sz w:val="24"/>
          <w:szCs w:val="24"/>
        </w:rPr>
        <w:t xml:space="preserve"> от </w:t>
      </w:r>
      <w:r w:rsidR="002E3194">
        <w:rPr>
          <w:rFonts w:ascii="Times New Roman" w:hAnsi="Times New Roman" w:cs="Times New Roman"/>
          <w:sz w:val="24"/>
          <w:szCs w:val="24"/>
        </w:rPr>
        <w:t>22</w:t>
      </w:r>
      <w:r w:rsidR="0071529D" w:rsidRPr="00C77F15">
        <w:rPr>
          <w:rFonts w:ascii="Times New Roman" w:hAnsi="Times New Roman" w:cs="Times New Roman"/>
          <w:sz w:val="24"/>
          <w:szCs w:val="24"/>
        </w:rPr>
        <w:t>.0</w:t>
      </w:r>
      <w:r w:rsidR="002E3194">
        <w:rPr>
          <w:rFonts w:ascii="Times New Roman" w:hAnsi="Times New Roman" w:cs="Times New Roman"/>
          <w:sz w:val="24"/>
          <w:szCs w:val="24"/>
        </w:rPr>
        <w:t>2</w:t>
      </w:r>
      <w:r w:rsidR="0071529D" w:rsidRPr="00C77F15">
        <w:rPr>
          <w:rFonts w:ascii="Times New Roman" w:hAnsi="Times New Roman" w:cs="Times New Roman"/>
          <w:sz w:val="24"/>
          <w:szCs w:val="24"/>
        </w:rPr>
        <w:t>.20</w:t>
      </w:r>
      <w:r w:rsidR="0093192B" w:rsidRPr="00C77F15">
        <w:rPr>
          <w:rFonts w:ascii="Times New Roman" w:hAnsi="Times New Roman" w:cs="Times New Roman"/>
          <w:sz w:val="24"/>
          <w:szCs w:val="24"/>
        </w:rPr>
        <w:t>23</w:t>
      </w:r>
      <w:r w:rsidR="0071529D" w:rsidRPr="00C77F15">
        <w:rPr>
          <w:rFonts w:ascii="Times New Roman" w:hAnsi="Times New Roman" w:cs="Times New Roman"/>
          <w:sz w:val="24"/>
          <w:szCs w:val="24"/>
        </w:rPr>
        <w:t xml:space="preserve"> №</w:t>
      </w:r>
      <w:r w:rsidR="00BB3EE5">
        <w:rPr>
          <w:rFonts w:ascii="Times New Roman" w:hAnsi="Times New Roman" w:cs="Times New Roman"/>
          <w:sz w:val="24"/>
          <w:szCs w:val="24"/>
        </w:rPr>
        <w:t xml:space="preserve"> </w:t>
      </w:r>
      <w:r w:rsidR="0071529D" w:rsidRPr="00C77F15">
        <w:rPr>
          <w:rFonts w:ascii="Times New Roman" w:hAnsi="Times New Roman" w:cs="Times New Roman"/>
          <w:sz w:val="24"/>
          <w:szCs w:val="24"/>
        </w:rPr>
        <w:t>1</w:t>
      </w:r>
      <w:bookmarkEnd w:id="1"/>
      <w:r w:rsidR="002E3194">
        <w:rPr>
          <w:rFonts w:ascii="Times New Roman" w:hAnsi="Times New Roman" w:cs="Times New Roman"/>
          <w:sz w:val="24"/>
          <w:szCs w:val="24"/>
        </w:rPr>
        <w:t>6</w:t>
      </w:r>
      <w:r w:rsidR="008E743A">
        <w:rPr>
          <w:rFonts w:ascii="Times New Roman" w:hAnsi="Times New Roman" w:cs="Times New Roman"/>
          <w:sz w:val="24"/>
          <w:szCs w:val="24"/>
        </w:rPr>
        <w:t>4</w:t>
      </w:r>
      <w:r w:rsidR="0071529D" w:rsidRPr="00C77F15">
        <w:rPr>
          <w:rFonts w:ascii="Times New Roman" w:hAnsi="Times New Roman" w:cs="Times New Roman"/>
          <w:sz w:val="24"/>
          <w:szCs w:val="24"/>
        </w:rPr>
        <w:t>.</w:t>
      </w:r>
    </w:p>
    <w:p w14:paraId="7490B546" w14:textId="77777777" w:rsidR="0071529D" w:rsidRPr="00C77F15" w:rsidRDefault="00D54DA0" w:rsidP="0021685C">
      <w:pPr>
        <w:spacing w:after="0" w:line="240" w:lineRule="auto"/>
        <w:jc w:val="both"/>
        <w:rPr>
          <w:rFonts w:ascii="Times New Roman" w:hAnsi="Times New Roman" w:cs="Times New Roman"/>
          <w:b/>
          <w:sz w:val="24"/>
          <w:szCs w:val="24"/>
        </w:rPr>
      </w:pPr>
      <w:r w:rsidRPr="00C77F15">
        <w:rPr>
          <w:rFonts w:ascii="Times New Roman" w:hAnsi="Times New Roman" w:cs="Times New Roman"/>
          <w:sz w:val="24"/>
          <w:szCs w:val="24"/>
        </w:rPr>
        <w:tab/>
      </w:r>
      <w:r w:rsidR="0071529D" w:rsidRPr="00C77F15">
        <w:rPr>
          <w:rFonts w:ascii="Times New Roman" w:hAnsi="Times New Roman" w:cs="Times New Roman"/>
          <w:sz w:val="24"/>
          <w:szCs w:val="24"/>
        </w:rPr>
        <w:t xml:space="preserve">2. Настоящее постановление вступает в силу </w:t>
      </w:r>
      <w:r w:rsidRPr="00C77F15">
        <w:rPr>
          <w:rFonts w:ascii="Times New Roman" w:hAnsi="Times New Roman" w:cs="Times New Roman"/>
          <w:sz w:val="24"/>
          <w:szCs w:val="24"/>
        </w:rPr>
        <w:t>со дня</w:t>
      </w:r>
      <w:r w:rsidR="0071529D" w:rsidRPr="00C77F15">
        <w:rPr>
          <w:rFonts w:ascii="Times New Roman" w:hAnsi="Times New Roman" w:cs="Times New Roman"/>
          <w:sz w:val="24"/>
          <w:szCs w:val="24"/>
        </w:rPr>
        <w:t xml:space="preserve"> его</w:t>
      </w:r>
      <w:r w:rsidR="0071529D" w:rsidRPr="00C77F15">
        <w:rPr>
          <w:rFonts w:ascii="Times New Roman" w:hAnsi="Times New Roman" w:cs="Times New Roman"/>
          <w:b/>
          <w:sz w:val="24"/>
          <w:szCs w:val="24"/>
        </w:rPr>
        <w:t xml:space="preserve"> </w:t>
      </w:r>
      <w:hyperlink r:id="rId7" w:history="1">
        <w:r w:rsidR="0071529D" w:rsidRPr="00C77F15">
          <w:rPr>
            <w:rStyle w:val="a6"/>
            <w:rFonts w:ascii="Times New Roman" w:hAnsi="Times New Roman"/>
            <w:b w:val="0"/>
            <w:color w:val="auto"/>
            <w:sz w:val="24"/>
            <w:szCs w:val="24"/>
          </w:rPr>
          <w:t>официального опубликования</w:t>
        </w:r>
      </w:hyperlink>
      <w:r w:rsidR="008937DE" w:rsidRPr="00C77F15">
        <w:rPr>
          <w:sz w:val="24"/>
          <w:szCs w:val="24"/>
        </w:rPr>
        <w:t xml:space="preserve"> </w:t>
      </w:r>
      <w:r w:rsidR="008937DE" w:rsidRPr="00C77F15">
        <w:rPr>
          <w:rFonts w:ascii="Times New Roman" w:hAnsi="Times New Roman" w:cs="Times New Roman"/>
          <w:sz w:val="24"/>
          <w:szCs w:val="24"/>
        </w:rPr>
        <w:t xml:space="preserve">в издании «Вестник Поречья» и </w:t>
      </w:r>
      <w:r w:rsidR="0021685C">
        <w:rPr>
          <w:rFonts w:ascii="Times New Roman" w:hAnsi="Times New Roman" w:cs="Times New Roman"/>
          <w:sz w:val="24"/>
          <w:szCs w:val="24"/>
        </w:rPr>
        <w:t xml:space="preserve">подлежит размещению </w:t>
      </w:r>
      <w:r w:rsidR="008937DE" w:rsidRPr="00C77F15">
        <w:rPr>
          <w:rFonts w:ascii="Times New Roman" w:hAnsi="Times New Roman" w:cs="Times New Roman"/>
          <w:sz w:val="24"/>
          <w:szCs w:val="24"/>
        </w:rPr>
        <w:t>на официальном сайте Порецкого муниципального округа в</w:t>
      </w:r>
      <w:r w:rsidR="0021685C">
        <w:rPr>
          <w:rFonts w:ascii="Times New Roman" w:hAnsi="Times New Roman" w:cs="Times New Roman"/>
          <w:sz w:val="24"/>
          <w:szCs w:val="24"/>
        </w:rPr>
        <w:t xml:space="preserve"> информационно-телекоммуникационной</w:t>
      </w:r>
      <w:r w:rsidR="008937DE" w:rsidRPr="00C77F15">
        <w:rPr>
          <w:rFonts w:ascii="Times New Roman" w:hAnsi="Times New Roman" w:cs="Times New Roman"/>
          <w:sz w:val="24"/>
          <w:szCs w:val="24"/>
        </w:rPr>
        <w:t xml:space="preserve"> сети «Интернет».</w:t>
      </w:r>
      <w:r w:rsidR="008937DE" w:rsidRPr="00C77F15">
        <w:rPr>
          <w:rFonts w:ascii="Times New Roman" w:hAnsi="Times New Roman" w:cs="Times New Roman"/>
          <w:b/>
          <w:sz w:val="24"/>
          <w:szCs w:val="24"/>
        </w:rPr>
        <w:t xml:space="preserve"> </w:t>
      </w:r>
    </w:p>
    <w:p w14:paraId="6E8726E1" w14:textId="77777777" w:rsidR="00101141" w:rsidRPr="00C77F15" w:rsidRDefault="00101141" w:rsidP="0021685C">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51EB67AB" w14:textId="77777777" w:rsidR="00101141" w:rsidRPr="00C77F15" w:rsidRDefault="00101141" w:rsidP="0021685C">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4EF4F48B" w14:textId="77777777" w:rsidR="00101141" w:rsidRPr="00C77F15" w:rsidRDefault="00101141" w:rsidP="0021685C">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26566824" w14:textId="77777777" w:rsidR="00D54DA0" w:rsidRPr="00C77F15" w:rsidRDefault="00101141" w:rsidP="0021685C">
      <w:pPr>
        <w:pStyle w:val="a9"/>
        <w:rPr>
          <w:rFonts w:ascii="Times New Roman" w:eastAsia="Times New Roman" w:hAnsi="Times New Roman" w:cs="Times New Roman"/>
          <w:kern w:val="1"/>
          <w:sz w:val="24"/>
          <w:szCs w:val="24"/>
        </w:rPr>
      </w:pPr>
      <w:r w:rsidRPr="00C77F15">
        <w:rPr>
          <w:rFonts w:ascii="Times New Roman" w:eastAsia="Times New Roman" w:hAnsi="Times New Roman" w:cs="Times New Roman"/>
          <w:kern w:val="1"/>
          <w:sz w:val="24"/>
          <w:szCs w:val="24"/>
        </w:rPr>
        <w:t xml:space="preserve">Глава </w:t>
      </w:r>
      <w:r w:rsidR="00C414A9" w:rsidRPr="00C77F15">
        <w:rPr>
          <w:rFonts w:ascii="Times New Roman" w:eastAsia="Times New Roman" w:hAnsi="Times New Roman" w:cs="Times New Roman"/>
          <w:kern w:val="1"/>
          <w:sz w:val="24"/>
          <w:szCs w:val="24"/>
        </w:rPr>
        <w:t xml:space="preserve">Порецкого </w:t>
      </w:r>
      <w:r w:rsidR="00FD33F7" w:rsidRPr="00C77F15">
        <w:rPr>
          <w:rFonts w:ascii="Times New Roman" w:eastAsia="Times New Roman" w:hAnsi="Times New Roman" w:cs="Times New Roman"/>
          <w:kern w:val="1"/>
          <w:sz w:val="24"/>
          <w:szCs w:val="24"/>
        </w:rPr>
        <w:t>муниципального округа</w:t>
      </w:r>
      <w:r w:rsidR="0093192B" w:rsidRPr="00C77F15">
        <w:rPr>
          <w:rFonts w:ascii="Times New Roman" w:eastAsia="Times New Roman" w:hAnsi="Times New Roman" w:cs="Times New Roman"/>
          <w:kern w:val="1"/>
          <w:sz w:val="24"/>
          <w:szCs w:val="24"/>
        </w:rPr>
        <w:t xml:space="preserve">     </w:t>
      </w:r>
      <w:r w:rsidR="00D54DA0" w:rsidRPr="00C77F15">
        <w:rPr>
          <w:rFonts w:ascii="Times New Roman" w:eastAsia="Times New Roman" w:hAnsi="Times New Roman" w:cs="Times New Roman"/>
          <w:kern w:val="1"/>
          <w:sz w:val="24"/>
          <w:szCs w:val="24"/>
        </w:rPr>
        <w:t xml:space="preserve">                                         </w:t>
      </w:r>
      <w:r w:rsidR="00A41B8B">
        <w:rPr>
          <w:rFonts w:ascii="Times New Roman" w:eastAsia="Times New Roman" w:hAnsi="Times New Roman" w:cs="Times New Roman"/>
          <w:kern w:val="1"/>
          <w:sz w:val="24"/>
          <w:szCs w:val="24"/>
        </w:rPr>
        <w:t xml:space="preserve">              </w:t>
      </w:r>
      <w:r w:rsidR="00D54DA0" w:rsidRPr="00C77F15">
        <w:rPr>
          <w:rFonts w:ascii="Times New Roman" w:eastAsia="Times New Roman" w:hAnsi="Times New Roman" w:cs="Times New Roman"/>
          <w:kern w:val="1"/>
          <w:sz w:val="24"/>
          <w:szCs w:val="24"/>
        </w:rPr>
        <w:t xml:space="preserve">   Е.В.</w:t>
      </w:r>
      <w:r w:rsidR="00A41B8B">
        <w:rPr>
          <w:rFonts w:ascii="Times New Roman" w:eastAsia="Times New Roman" w:hAnsi="Times New Roman" w:cs="Times New Roman"/>
          <w:kern w:val="1"/>
          <w:sz w:val="24"/>
          <w:szCs w:val="24"/>
        </w:rPr>
        <w:t xml:space="preserve"> </w:t>
      </w:r>
      <w:r w:rsidR="00D54DA0" w:rsidRPr="00C77F15">
        <w:rPr>
          <w:rFonts w:ascii="Times New Roman" w:eastAsia="Times New Roman" w:hAnsi="Times New Roman" w:cs="Times New Roman"/>
          <w:kern w:val="1"/>
          <w:sz w:val="24"/>
          <w:szCs w:val="24"/>
        </w:rPr>
        <w:t>Лебедев</w:t>
      </w:r>
    </w:p>
    <w:p w14:paraId="5BE5F947" w14:textId="77777777" w:rsidR="00D54DA0" w:rsidRDefault="00D54DA0" w:rsidP="00101141">
      <w:pPr>
        <w:rPr>
          <w:sz w:val="26"/>
          <w:szCs w:val="26"/>
        </w:rPr>
      </w:pPr>
    </w:p>
    <w:p w14:paraId="20990E95" w14:textId="77777777" w:rsidR="005D6D35" w:rsidRDefault="005D6D35" w:rsidP="00101141">
      <w:pPr>
        <w:rPr>
          <w:sz w:val="26"/>
          <w:szCs w:val="26"/>
        </w:rPr>
      </w:pPr>
    </w:p>
    <w:p w14:paraId="2AD13249" w14:textId="77777777" w:rsidR="00911C00" w:rsidRDefault="00911C00" w:rsidP="00101141">
      <w:pPr>
        <w:rPr>
          <w:sz w:val="26"/>
          <w:szCs w:val="26"/>
        </w:rPr>
      </w:pPr>
    </w:p>
    <w:p w14:paraId="3682F14A" w14:textId="77777777" w:rsidR="00911C00" w:rsidRDefault="00911C00" w:rsidP="00101141">
      <w:pPr>
        <w:rPr>
          <w:sz w:val="26"/>
          <w:szCs w:val="26"/>
        </w:rPr>
      </w:pPr>
    </w:p>
    <w:p w14:paraId="586F6465" w14:textId="77777777" w:rsidR="00911C00" w:rsidRDefault="00911C00" w:rsidP="00101141">
      <w:pPr>
        <w:rPr>
          <w:sz w:val="26"/>
          <w:szCs w:val="26"/>
        </w:rPr>
      </w:pPr>
    </w:p>
    <w:p w14:paraId="446B5F97" w14:textId="77777777" w:rsidR="00911C00" w:rsidRDefault="00911C00" w:rsidP="00101141">
      <w:pPr>
        <w:rPr>
          <w:sz w:val="26"/>
          <w:szCs w:val="26"/>
        </w:rPr>
      </w:pPr>
    </w:p>
    <w:p w14:paraId="663F0915" w14:textId="77777777" w:rsidR="00911C00" w:rsidRDefault="00911C00" w:rsidP="00101141">
      <w:pPr>
        <w:rPr>
          <w:sz w:val="26"/>
          <w:szCs w:val="26"/>
        </w:rPr>
      </w:pPr>
    </w:p>
    <w:p w14:paraId="1B4C53AE" w14:textId="77777777" w:rsidR="00C77F15" w:rsidRDefault="00C77F15" w:rsidP="00101141">
      <w:pPr>
        <w:rPr>
          <w:sz w:val="26"/>
          <w:szCs w:val="26"/>
        </w:rPr>
      </w:pPr>
    </w:p>
    <w:p w14:paraId="5A330703" w14:textId="77777777" w:rsidR="00C77F15" w:rsidRDefault="00C77F15" w:rsidP="00101141">
      <w:pPr>
        <w:rPr>
          <w:sz w:val="26"/>
          <w:szCs w:val="26"/>
        </w:rPr>
      </w:pPr>
    </w:p>
    <w:p w14:paraId="72A0DEE5" w14:textId="77777777" w:rsidR="0021685C" w:rsidRDefault="0021685C" w:rsidP="00911C00">
      <w:pPr>
        <w:pStyle w:val="a9"/>
        <w:jc w:val="right"/>
        <w:rPr>
          <w:rFonts w:ascii="Times New Roman" w:hAnsi="Times New Roman" w:cs="Times New Roman"/>
          <w:sz w:val="24"/>
          <w:szCs w:val="24"/>
        </w:rPr>
      </w:pPr>
    </w:p>
    <w:p w14:paraId="2093EB1C" w14:textId="77777777" w:rsidR="00911C00" w:rsidRPr="00911C00" w:rsidRDefault="00911C00" w:rsidP="00911C00">
      <w:pPr>
        <w:pStyle w:val="a9"/>
        <w:jc w:val="right"/>
        <w:rPr>
          <w:rFonts w:ascii="Times New Roman" w:hAnsi="Times New Roman" w:cs="Times New Roman"/>
          <w:sz w:val="24"/>
          <w:szCs w:val="24"/>
        </w:rPr>
      </w:pPr>
      <w:r w:rsidRPr="00911C00">
        <w:rPr>
          <w:rFonts w:ascii="Times New Roman" w:hAnsi="Times New Roman" w:cs="Times New Roman"/>
          <w:sz w:val="24"/>
          <w:szCs w:val="24"/>
        </w:rPr>
        <w:t>УТВЕРЖДЕНЫ</w:t>
      </w:r>
    </w:p>
    <w:p w14:paraId="65AF44A5" w14:textId="77777777" w:rsidR="00911C00" w:rsidRPr="00911C00" w:rsidRDefault="00911C00" w:rsidP="00911C00">
      <w:pPr>
        <w:pStyle w:val="a9"/>
        <w:jc w:val="right"/>
        <w:rPr>
          <w:rFonts w:ascii="Times New Roman" w:hAnsi="Times New Roman" w:cs="Times New Roman"/>
          <w:sz w:val="24"/>
          <w:szCs w:val="24"/>
        </w:rPr>
      </w:pPr>
      <w:r w:rsidRPr="00911C00">
        <w:rPr>
          <w:rFonts w:ascii="Times New Roman" w:hAnsi="Times New Roman" w:cs="Times New Roman"/>
          <w:sz w:val="24"/>
          <w:szCs w:val="24"/>
        </w:rPr>
        <w:t>постановлением администрации</w:t>
      </w:r>
    </w:p>
    <w:p w14:paraId="0FE965FB" w14:textId="77777777" w:rsidR="00911C00" w:rsidRPr="00911C00" w:rsidRDefault="00911C00" w:rsidP="00911C00">
      <w:pPr>
        <w:pStyle w:val="a9"/>
        <w:jc w:val="right"/>
        <w:rPr>
          <w:rFonts w:ascii="Times New Roman" w:hAnsi="Times New Roman" w:cs="Times New Roman"/>
          <w:sz w:val="24"/>
          <w:szCs w:val="24"/>
        </w:rPr>
      </w:pPr>
      <w:r w:rsidRPr="00911C00">
        <w:rPr>
          <w:rFonts w:ascii="Times New Roman" w:hAnsi="Times New Roman" w:cs="Times New Roman"/>
          <w:sz w:val="24"/>
          <w:szCs w:val="24"/>
        </w:rPr>
        <w:t>Порецкого муниципального округа</w:t>
      </w:r>
    </w:p>
    <w:p w14:paraId="07FA0137" w14:textId="77777777" w:rsidR="00911C00" w:rsidRPr="00911C00" w:rsidRDefault="00911C00" w:rsidP="00911C00">
      <w:pPr>
        <w:pStyle w:val="a9"/>
        <w:jc w:val="right"/>
        <w:rPr>
          <w:rFonts w:ascii="Times New Roman" w:hAnsi="Times New Roman" w:cs="Times New Roman"/>
          <w:sz w:val="24"/>
          <w:szCs w:val="24"/>
        </w:rPr>
      </w:pPr>
      <w:r w:rsidRPr="00911C00">
        <w:rPr>
          <w:rFonts w:ascii="Times New Roman" w:hAnsi="Times New Roman" w:cs="Times New Roman"/>
          <w:sz w:val="24"/>
          <w:szCs w:val="24"/>
        </w:rPr>
        <w:t>от                №</w:t>
      </w:r>
    </w:p>
    <w:p w14:paraId="1D0D42D8" w14:textId="77777777" w:rsidR="00911C00" w:rsidRPr="00911C00" w:rsidRDefault="00911C00" w:rsidP="00911C00">
      <w:pPr>
        <w:pStyle w:val="a9"/>
        <w:rPr>
          <w:rFonts w:ascii="Times New Roman" w:hAnsi="Times New Roman" w:cs="Times New Roman"/>
          <w:sz w:val="24"/>
          <w:szCs w:val="24"/>
        </w:rPr>
      </w:pPr>
    </w:p>
    <w:p w14:paraId="20CA2439" w14:textId="77777777" w:rsidR="00911C00" w:rsidRPr="00911C00" w:rsidRDefault="00911C00" w:rsidP="00911C00">
      <w:pPr>
        <w:pStyle w:val="a9"/>
        <w:rPr>
          <w:rFonts w:ascii="Times New Roman" w:hAnsi="Times New Roman" w:cs="Times New Roman"/>
          <w:sz w:val="24"/>
          <w:szCs w:val="24"/>
        </w:rPr>
      </w:pPr>
    </w:p>
    <w:p w14:paraId="05DC6AB0" w14:textId="77777777" w:rsidR="00911C00" w:rsidRPr="00911C00" w:rsidRDefault="00911C00" w:rsidP="00911C00">
      <w:pPr>
        <w:pStyle w:val="a9"/>
        <w:jc w:val="center"/>
        <w:rPr>
          <w:rFonts w:ascii="Times New Roman" w:hAnsi="Times New Roman" w:cs="Times New Roman"/>
          <w:b/>
          <w:sz w:val="24"/>
          <w:szCs w:val="24"/>
        </w:rPr>
      </w:pPr>
      <w:r w:rsidRPr="00911C00">
        <w:rPr>
          <w:rFonts w:ascii="Times New Roman" w:hAnsi="Times New Roman" w:cs="Times New Roman"/>
          <w:b/>
          <w:sz w:val="24"/>
          <w:szCs w:val="24"/>
        </w:rPr>
        <w:t>ИЗМЕНЕНИЯ,</w:t>
      </w:r>
    </w:p>
    <w:p w14:paraId="73F59C74" w14:textId="77777777" w:rsidR="00911C00" w:rsidRPr="00911C00" w:rsidRDefault="00911C00" w:rsidP="00911C00">
      <w:pPr>
        <w:pStyle w:val="a9"/>
        <w:jc w:val="both"/>
        <w:rPr>
          <w:rFonts w:ascii="Times New Roman" w:hAnsi="Times New Roman" w:cs="Times New Roman"/>
          <w:sz w:val="24"/>
          <w:szCs w:val="24"/>
        </w:rPr>
      </w:pPr>
      <w:r w:rsidRPr="00911C00">
        <w:rPr>
          <w:rFonts w:ascii="Times New Roman" w:hAnsi="Times New Roman" w:cs="Times New Roman"/>
          <w:sz w:val="24"/>
          <w:szCs w:val="24"/>
        </w:rPr>
        <w:t>которые вносятся в муниципальную программу</w:t>
      </w:r>
      <w:r>
        <w:rPr>
          <w:rFonts w:ascii="Times New Roman" w:hAnsi="Times New Roman" w:cs="Times New Roman"/>
          <w:sz w:val="24"/>
          <w:szCs w:val="24"/>
        </w:rPr>
        <w:t xml:space="preserve"> Порецкого муниципального округа Чувашской Республики</w:t>
      </w:r>
      <w:r w:rsidR="002E3194">
        <w:rPr>
          <w:rFonts w:ascii="Times New Roman" w:hAnsi="Times New Roman" w:cs="Times New Roman"/>
          <w:sz w:val="24"/>
          <w:szCs w:val="24"/>
        </w:rPr>
        <w:t xml:space="preserve"> </w:t>
      </w:r>
      <w:r w:rsidR="002E3194" w:rsidRPr="002E3194">
        <w:rPr>
          <w:rFonts w:ascii="Times New Roman" w:hAnsi="Times New Roman" w:cs="Times New Roman"/>
          <w:sz w:val="24"/>
          <w:szCs w:val="24"/>
        </w:rPr>
        <w:t>«Развитие потенциала природно-сырьевых ресурсов и обеспечение экологической безопасности»</w:t>
      </w:r>
      <w:r w:rsidRPr="00911C00">
        <w:rPr>
          <w:rFonts w:ascii="Times New Roman" w:hAnsi="Times New Roman" w:cs="Times New Roman"/>
          <w:sz w:val="24"/>
          <w:szCs w:val="24"/>
        </w:rPr>
        <w:t xml:space="preserve">, утвержденную постановлением администрации Порецкого </w:t>
      </w:r>
      <w:r>
        <w:rPr>
          <w:rFonts w:ascii="Times New Roman" w:hAnsi="Times New Roman" w:cs="Times New Roman"/>
          <w:sz w:val="24"/>
          <w:szCs w:val="24"/>
        </w:rPr>
        <w:t>муниципального округа</w:t>
      </w:r>
      <w:r w:rsidRPr="00911C00">
        <w:rPr>
          <w:rFonts w:ascii="Times New Roman" w:hAnsi="Times New Roman" w:cs="Times New Roman"/>
          <w:sz w:val="24"/>
          <w:szCs w:val="24"/>
        </w:rPr>
        <w:t xml:space="preserve"> от </w:t>
      </w:r>
      <w:r w:rsidR="002E3194">
        <w:rPr>
          <w:rFonts w:ascii="Times New Roman" w:hAnsi="Times New Roman" w:cs="Times New Roman"/>
          <w:sz w:val="24"/>
          <w:szCs w:val="24"/>
        </w:rPr>
        <w:t>22</w:t>
      </w:r>
      <w:r w:rsidRPr="00911C00">
        <w:rPr>
          <w:rFonts w:ascii="Times New Roman" w:hAnsi="Times New Roman" w:cs="Times New Roman"/>
          <w:sz w:val="24"/>
          <w:szCs w:val="24"/>
        </w:rPr>
        <w:t xml:space="preserve"> </w:t>
      </w:r>
      <w:r w:rsidR="002E3194">
        <w:rPr>
          <w:rFonts w:ascii="Times New Roman" w:hAnsi="Times New Roman" w:cs="Times New Roman"/>
          <w:sz w:val="24"/>
          <w:szCs w:val="24"/>
        </w:rPr>
        <w:t>февраля</w:t>
      </w:r>
      <w:r w:rsidRPr="00911C00">
        <w:rPr>
          <w:rFonts w:ascii="Times New Roman" w:hAnsi="Times New Roman" w:cs="Times New Roman"/>
          <w:sz w:val="24"/>
          <w:szCs w:val="24"/>
        </w:rPr>
        <w:t xml:space="preserve"> 20</w:t>
      </w:r>
      <w:r>
        <w:rPr>
          <w:rFonts w:ascii="Times New Roman" w:hAnsi="Times New Roman" w:cs="Times New Roman"/>
          <w:sz w:val="24"/>
          <w:szCs w:val="24"/>
        </w:rPr>
        <w:t>23</w:t>
      </w:r>
      <w:r w:rsidRPr="00911C00">
        <w:rPr>
          <w:rFonts w:ascii="Times New Roman" w:hAnsi="Times New Roman" w:cs="Times New Roman"/>
          <w:sz w:val="24"/>
          <w:szCs w:val="24"/>
        </w:rPr>
        <w:t xml:space="preserve"> г. №</w:t>
      </w:r>
      <w:r w:rsidR="00BB3EE5">
        <w:rPr>
          <w:rFonts w:ascii="Times New Roman" w:hAnsi="Times New Roman" w:cs="Times New Roman"/>
          <w:sz w:val="24"/>
          <w:szCs w:val="24"/>
        </w:rPr>
        <w:t xml:space="preserve"> </w:t>
      </w:r>
      <w:r w:rsidRPr="00911C00">
        <w:rPr>
          <w:rFonts w:ascii="Times New Roman" w:hAnsi="Times New Roman" w:cs="Times New Roman"/>
          <w:sz w:val="24"/>
          <w:szCs w:val="24"/>
        </w:rPr>
        <w:t>1</w:t>
      </w:r>
      <w:r w:rsidR="002E3194">
        <w:rPr>
          <w:rFonts w:ascii="Times New Roman" w:hAnsi="Times New Roman" w:cs="Times New Roman"/>
          <w:sz w:val="24"/>
          <w:szCs w:val="24"/>
        </w:rPr>
        <w:t>6</w:t>
      </w:r>
      <w:r w:rsidR="008E743A">
        <w:rPr>
          <w:rFonts w:ascii="Times New Roman" w:hAnsi="Times New Roman" w:cs="Times New Roman"/>
          <w:sz w:val="24"/>
          <w:szCs w:val="24"/>
        </w:rPr>
        <w:t>4</w:t>
      </w:r>
      <w:r w:rsidRPr="00911C00">
        <w:rPr>
          <w:rFonts w:ascii="Times New Roman" w:hAnsi="Times New Roman" w:cs="Times New Roman"/>
          <w:sz w:val="24"/>
          <w:szCs w:val="24"/>
        </w:rPr>
        <w:t>.</w:t>
      </w:r>
    </w:p>
    <w:p w14:paraId="30800906" w14:textId="77777777" w:rsidR="00911C00" w:rsidRPr="00911C00" w:rsidRDefault="00911C00" w:rsidP="00911C00">
      <w:pPr>
        <w:pStyle w:val="a9"/>
        <w:rPr>
          <w:rFonts w:ascii="Times New Roman" w:hAnsi="Times New Roman" w:cs="Times New Roman"/>
          <w:sz w:val="24"/>
          <w:szCs w:val="24"/>
        </w:rPr>
      </w:pPr>
    </w:p>
    <w:p w14:paraId="3AE700D3" w14:textId="77777777" w:rsidR="002E049A" w:rsidRDefault="00911C00" w:rsidP="00911C00">
      <w:pPr>
        <w:pStyle w:val="a9"/>
        <w:jc w:val="both"/>
        <w:rPr>
          <w:rFonts w:ascii="Times New Roman" w:hAnsi="Times New Roman" w:cs="Times New Roman"/>
          <w:sz w:val="24"/>
          <w:szCs w:val="24"/>
        </w:rPr>
      </w:pPr>
      <w:r>
        <w:rPr>
          <w:rFonts w:ascii="Times New Roman" w:hAnsi="Times New Roman" w:cs="Times New Roman"/>
          <w:sz w:val="24"/>
          <w:szCs w:val="24"/>
        </w:rPr>
        <w:tab/>
        <w:t xml:space="preserve">1. </w:t>
      </w:r>
      <w:r w:rsidRPr="00911C00">
        <w:rPr>
          <w:rFonts w:ascii="Times New Roman" w:hAnsi="Times New Roman" w:cs="Times New Roman"/>
          <w:sz w:val="24"/>
          <w:szCs w:val="24"/>
        </w:rPr>
        <w:t>В Паспорте муниципальной программы</w:t>
      </w:r>
      <w:r w:rsidR="002E3194">
        <w:rPr>
          <w:rFonts w:ascii="Times New Roman" w:hAnsi="Times New Roman" w:cs="Times New Roman"/>
          <w:sz w:val="24"/>
          <w:szCs w:val="24"/>
        </w:rPr>
        <w:t xml:space="preserve"> Порецкого муниципального округа Чувашской Республики </w:t>
      </w:r>
      <w:r w:rsidR="002E3194" w:rsidRPr="002E3194">
        <w:rPr>
          <w:rFonts w:ascii="Times New Roman" w:hAnsi="Times New Roman" w:cs="Times New Roman"/>
          <w:sz w:val="24"/>
          <w:szCs w:val="24"/>
        </w:rPr>
        <w:t>«Развитие потенциала природно-сырьевых ресурсов и обеспечение экологической безопасности»</w:t>
      </w:r>
      <w:r w:rsidR="002E049A">
        <w:rPr>
          <w:rFonts w:ascii="Times New Roman" w:hAnsi="Times New Roman" w:cs="Times New Roman"/>
          <w:sz w:val="24"/>
          <w:szCs w:val="24"/>
        </w:rPr>
        <w:t>:</w:t>
      </w:r>
    </w:p>
    <w:p w14:paraId="4B1769BB" w14:textId="77777777" w:rsidR="00911C00" w:rsidRPr="00911C00" w:rsidRDefault="002E049A" w:rsidP="00911C00">
      <w:pPr>
        <w:pStyle w:val="a9"/>
        <w:jc w:val="both"/>
        <w:rPr>
          <w:rFonts w:ascii="Times New Roman" w:hAnsi="Times New Roman" w:cs="Times New Roman"/>
          <w:sz w:val="24"/>
          <w:szCs w:val="24"/>
        </w:rPr>
      </w:pPr>
      <w:r>
        <w:rPr>
          <w:rFonts w:ascii="Times New Roman" w:hAnsi="Times New Roman" w:cs="Times New Roman"/>
          <w:sz w:val="24"/>
          <w:szCs w:val="24"/>
        </w:rPr>
        <w:tab/>
        <w:t>1.1.</w:t>
      </w:r>
      <w:r w:rsidR="002E3194">
        <w:rPr>
          <w:rFonts w:ascii="Times New Roman" w:hAnsi="Times New Roman" w:cs="Times New Roman"/>
          <w:sz w:val="24"/>
          <w:szCs w:val="24"/>
        </w:rPr>
        <w:t xml:space="preserve"> </w:t>
      </w:r>
      <w:r w:rsidR="00911C00" w:rsidRPr="00911C00">
        <w:rPr>
          <w:rFonts w:ascii="Times New Roman" w:hAnsi="Times New Roman" w:cs="Times New Roman"/>
          <w:sz w:val="24"/>
          <w:szCs w:val="24"/>
        </w:rPr>
        <w:t xml:space="preserve"> </w:t>
      </w:r>
      <w:proofErr w:type="gramStart"/>
      <w:r>
        <w:rPr>
          <w:rFonts w:ascii="Times New Roman" w:hAnsi="Times New Roman" w:cs="Times New Roman"/>
          <w:sz w:val="24"/>
          <w:szCs w:val="24"/>
        </w:rPr>
        <w:t>П</w:t>
      </w:r>
      <w:r w:rsidR="00911C00" w:rsidRPr="00911C00">
        <w:rPr>
          <w:rFonts w:ascii="Times New Roman" w:hAnsi="Times New Roman" w:cs="Times New Roman"/>
          <w:sz w:val="24"/>
          <w:szCs w:val="24"/>
        </w:rPr>
        <w:t>озицию  «</w:t>
      </w:r>
      <w:proofErr w:type="gramEnd"/>
      <w:r w:rsidR="00911C00" w:rsidRPr="00911C00">
        <w:rPr>
          <w:rFonts w:ascii="Times New Roman" w:hAnsi="Times New Roman" w:cs="Times New Roman"/>
          <w:sz w:val="24"/>
          <w:szCs w:val="24"/>
        </w:rPr>
        <w:t>Объемы финансирования Муниципальной программы с разбивкой по годам  реализации» изложить в следующей редакции:</w:t>
      </w:r>
    </w:p>
    <w:tbl>
      <w:tblPr>
        <w:tblW w:w="9288" w:type="dxa"/>
        <w:tblLook w:val="01E0" w:firstRow="1" w:lastRow="1" w:firstColumn="1" w:lastColumn="1" w:noHBand="0" w:noVBand="0"/>
      </w:tblPr>
      <w:tblGrid>
        <w:gridCol w:w="2872"/>
        <w:gridCol w:w="1056"/>
        <w:gridCol w:w="5360"/>
      </w:tblGrid>
      <w:tr w:rsidR="00F15E1C" w:rsidRPr="008A6FA7" w14:paraId="5DC36EFD" w14:textId="77777777" w:rsidTr="00C77F15">
        <w:trPr>
          <w:trHeight w:val="248"/>
        </w:trPr>
        <w:tc>
          <w:tcPr>
            <w:tcW w:w="3036" w:type="dxa"/>
          </w:tcPr>
          <w:p w14:paraId="5C4004EC" w14:textId="77777777" w:rsidR="00F15E1C" w:rsidRPr="00F15E1C" w:rsidRDefault="00F15E1C" w:rsidP="00F15E1C">
            <w:pPr>
              <w:pStyle w:val="ConsPlusNormal"/>
              <w:spacing w:line="247" w:lineRule="auto"/>
              <w:jc w:val="both"/>
              <w:rPr>
                <w:rFonts w:ascii="Times New Roman" w:hAnsi="Times New Roman"/>
                <w:color w:val="000000"/>
                <w:sz w:val="24"/>
                <w:szCs w:val="24"/>
              </w:rPr>
            </w:pPr>
          </w:p>
          <w:p w14:paraId="1F09B158" w14:textId="77777777" w:rsidR="00C54AF2" w:rsidRDefault="00F15E1C" w:rsidP="00BB3EE5">
            <w:pPr>
              <w:pStyle w:val="ConsPlusNormal"/>
              <w:spacing w:line="247" w:lineRule="auto"/>
              <w:ind w:firstLine="0"/>
              <w:jc w:val="both"/>
              <w:rPr>
                <w:rFonts w:ascii="Times New Roman" w:hAnsi="Times New Roman"/>
                <w:color w:val="000000"/>
                <w:sz w:val="24"/>
                <w:szCs w:val="24"/>
              </w:rPr>
            </w:pPr>
            <w:r w:rsidRPr="00F15E1C">
              <w:rPr>
                <w:rFonts w:ascii="Times New Roman" w:hAnsi="Times New Roman"/>
                <w:color w:val="000000"/>
                <w:sz w:val="24"/>
                <w:szCs w:val="24"/>
              </w:rPr>
              <w:t>«Объемы финансирования Муниципальной программы с разбивкой</w:t>
            </w:r>
          </w:p>
          <w:p w14:paraId="51E54E1E" w14:textId="77777777" w:rsidR="00F15E1C" w:rsidRPr="00F15E1C" w:rsidRDefault="00F15E1C" w:rsidP="00C54AF2">
            <w:pPr>
              <w:pStyle w:val="ConsPlusNormal"/>
              <w:spacing w:line="247" w:lineRule="auto"/>
              <w:ind w:firstLine="0"/>
              <w:jc w:val="both"/>
              <w:rPr>
                <w:rFonts w:ascii="Times New Roman" w:hAnsi="Times New Roman"/>
                <w:color w:val="000000"/>
                <w:sz w:val="24"/>
                <w:szCs w:val="24"/>
              </w:rPr>
            </w:pPr>
            <w:r w:rsidRPr="00F15E1C">
              <w:rPr>
                <w:rFonts w:ascii="Times New Roman" w:hAnsi="Times New Roman"/>
                <w:color w:val="000000"/>
                <w:sz w:val="24"/>
                <w:szCs w:val="24"/>
              </w:rPr>
              <w:t xml:space="preserve">по годам реализации </w:t>
            </w:r>
          </w:p>
        </w:tc>
        <w:tc>
          <w:tcPr>
            <w:tcW w:w="346" w:type="dxa"/>
          </w:tcPr>
          <w:p w14:paraId="64F2A3DF" w14:textId="77777777" w:rsidR="00F15E1C" w:rsidRPr="00F15E1C" w:rsidRDefault="00F15E1C" w:rsidP="00F15E1C">
            <w:pPr>
              <w:pStyle w:val="ConsPlusNormal"/>
              <w:spacing w:line="247" w:lineRule="auto"/>
              <w:jc w:val="both"/>
              <w:rPr>
                <w:rFonts w:ascii="Times New Roman" w:hAnsi="Times New Roman"/>
                <w:color w:val="000000"/>
                <w:sz w:val="24"/>
                <w:szCs w:val="24"/>
              </w:rPr>
            </w:pPr>
            <w:r w:rsidRPr="00F15E1C">
              <w:rPr>
                <w:rFonts w:ascii="Times New Roman" w:hAnsi="Times New Roman"/>
                <w:color w:val="000000"/>
                <w:sz w:val="24"/>
                <w:szCs w:val="24"/>
              </w:rPr>
              <w:t>–</w:t>
            </w:r>
          </w:p>
        </w:tc>
        <w:tc>
          <w:tcPr>
            <w:tcW w:w="5906" w:type="dxa"/>
          </w:tcPr>
          <w:p w14:paraId="4B858D15" w14:textId="77777777" w:rsidR="00F15E1C" w:rsidRPr="00F15E1C" w:rsidRDefault="00F15E1C" w:rsidP="00F15E1C">
            <w:pPr>
              <w:pStyle w:val="ConsPlusNormal"/>
              <w:spacing w:line="230" w:lineRule="auto"/>
              <w:jc w:val="both"/>
              <w:rPr>
                <w:rFonts w:ascii="Times New Roman" w:hAnsi="Times New Roman"/>
                <w:color w:val="000000"/>
                <w:sz w:val="24"/>
                <w:szCs w:val="24"/>
              </w:rPr>
            </w:pPr>
          </w:p>
          <w:p w14:paraId="5D824E1F"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 xml:space="preserve">прогнозируемые объемы финансирования мероприятий Муниципальной программы в 2023 - 2035 годах составляют </w:t>
            </w:r>
            <w:r>
              <w:rPr>
                <w:rFonts w:ascii="Times New Roman" w:hAnsi="Times New Roman" w:cs="Times New Roman"/>
              </w:rPr>
              <w:t xml:space="preserve">3 </w:t>
            </w:r>
            <w:r w:rsidR="00784C0C">
              <w:rPr>
                <w:rFonts w:ascii="Times New Roman" w:hAnsi="Times New Roman" w:cs="Times New Roman"/>
              </w:rPr>
              <w:t>046,0</w:t>
            </w:r>
            <w:r w:rsidRPr="002E3194">
              <w:rPr>
                <w:rFonts w:ascii="Times New Roman" w:hAnsi="Times New Roman" w:cs="Times New Roman"/>
              </w:rPr>
              <w:t xml:space="preserve"> тыс. рублей, в том числе:</w:t>
            </w:r>
          </w:p>
          <w:p w14:paraId="6AFBDFE3"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1 этап –</w:t>
            </w:r>
            <w:r w:rsidR="00784C0C">
              <w:rPr>
                <w:rFonts w:ascii="Times New Roman" w:hAnsi="Times New Roman" w:cs="Times New Roman"/>
              </w:rPr>
              <w:t>1946,0</w:t>
            </w:r>
            <w:r w:rsidRPr="002E3194">
              <w:rPr>
                <w:rFonts w:ascii="Times New Roman" w:hAnsi="Times New Roman" w:cs="Times New Roman"/>
              </w:rPr>
              <w:t> тыс. рублей, в том числе:</w:t>
            </w:r>
          </w:p>
          <w:p w14:paraId="5BC9057E"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2023 году –</w:t>
            </w:r>
            <w:r w:rsidR="00784C0C">
              <w:rPr>
                <w:rFonts w:ascii="Times New Roman" w:hAnsi="Times New Roman" w:cs="Times New Roman"/>
              </w:rPr>
              <w:t>1456,0</w:t>
            </w:r>
            <w:r w:rsidRPr="002E3194">
              <w:rPr>
                <w:rFonts w:ascii="Times New Roman" w:hAnsi="Times New Roman" w:cs="Times New Roman"/>
              </w:rPr>
              <w:t> тыс. рублей;</w:t>
            </w:r>
          </w:p>
          <w:p w14:paraId="49E4A0B1"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2024 году –</w:t>
            </w:r>
            <w:r w:rsidR="00784C0C">
              <w:rPr>
                <w:rFonts w:ascii="Times New Roman" w:hAnsi="Times New Roman" w:cs="Times New Roman"/>
              </w:rPr>
              <w:t>290,0</w:t>
            </w:r>
            <w:r w:rsidRPr="002E3194">
              <w:rPr>
                <w:rFonts w:ascii="Times New Roman" w:hAnsi="Times New Roman" w:cs="Times New Roman"/>
              </w:rPr>
              <w:t> тыс. рублей;</w:t>
            </w:r>
          </w:p>
          <w:p w14:paraId="62F5920C"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2025 году –</w:t>
            </w:r>
            <w:r w:rsidR="00784C0C">
              <w:rPr>
                <w:rFonts w:ascii="Times New Roman" w:hAnsi="Times New Roman" w:cs="Times New Roman"/>
              </w:rPr>
              <w:t>200,0</w:t>
            </w:r>
            <w:r w:rsidRPr="002E3194">
              <w:rPr>
                <w:rFonts w:ascii="Times New Roman" w:hAnsi="Times New Roman" w:cs="Times New Roman"/>
              </w:rPr>
              <w:t> тыс. рублей;</w:t>
            </w:r>
          </w:p>
          <w:p w14:paraId="01F0B7D8" w14:textId="77777777" w:rsidR="00784C0C" w:rsidRDefault="00784C0C" w:rsidP="002E3194">
            <w:pPr>
              <w:pStyle w:val="aa"/>
              <w:rPr>
                <w:rFonts w:ascii="Times New Roman" w:hAnsi="Times New Roman" w:cs="Times New Roman"/>
              </w:rPr>
            </w:pPr>
            <w:r>
              <w:rPr>
                <w:rFonts w:ascii="Times New Roman" w:hAnsi="Times New Roman" w:cs="Times New Roman"/>
              </w:rPr>
              <w:t>2 этап –6</w:t>
            </w:r>
            <w:r w:rsidR="002E3194" w:rsidRPr="002E3194">
              <w:rPr>
                <w:rFonts w:ascii="Times New Roman" w:hAnsi="Times New Roman" w:cs="Times New Roman"/>
              </w:rPr>
              <w:t>00,0 тыс. рублей</w:t>
            </w:r>
            <w:r>
              <w:rPr>
                <w:rFonts w:ascii="Times New Roman" w:hAnsi="Times New Roman" w:cs="Times New Roman"/>
              </w:rPr>
              <w:t>, в том числе:</w:t>
            </w:r>
          </w:p>
          <w:p w14:paraId="0AC99903" w14:textId="77777777" w:rsidR="002E3194" w:rsidRDefault="00784C0C" w:rsidP="002E3194">
            <w:pPr>
              <w:pStyle w:val="aa"/>
              <w:rPr>
                <w:rFonts w:ascii="Times New Roman" w:hAnsi="Times New Roman" w:cs="Times New Roman"/>
              </w:rPr>
            </w:pPr>
            <w:r>
              <w:rPr>
                <w:rFonts w:ascii="Times New Roman" w:hAnsi="Times New Roman" w:cs="Times New Roman"/>
              </w:rPr>
              <w:t xml:space="preserve">в 2026 году - 200,0 </w:t>
            </w:r>
            <w:proofErr w:type="spellStart"/>
            <w:proofErr w:type="gramStart"/>
            <w:r>
              <w:rPr>
                <w:rFonts w:ascii="Times New Roman" w:hAnsi="Times New Roman" w:cs="Times New Roman"/>
              </w:rPr>
              <w:t>тыс.рублей</w:t>
            </w:r>
            <w:proofErr w:type="spellEnd"/>
            <w:proofErr w:type="gramEnd"/>
            <w:r w:rsidR="002E3194" w:rsidRPr="002E3194">
              <w:rPr>
                <w:rFonts w:ascii="Times New Roman" w:hAnsi="Times New Roman" w:cs="Times New Roman"/>
              </w:rPr>
              <w:t>;</w:t>
            </w:r>
          </w:p>
          <w:p w14:paraId="72FFBCC4" w14:textId="77777777" w:rsidR="00784C0C" w:rsidRPr="00784C0C" w:rsidRDefault="00784C0C" w:rsidP="00784C0C">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 </w:t>
            </w:r>
            <w:r w:rsidR="009B5865">
              <w:rPr>
                <w:rFonts w:ascii="Times New Roman" w:hAnsi="Times New Roman" w:cs="Times New Roman"/>
                <w:sz w:val="24"/>
                <w:szCs w:val="24"/>
              </w:rPr>
              <w:t>40</w:t>
            </w:r>
            <w:r w:rsidRPr="00784C0C">
              <w:rPr>
                <w:rFonts w:ascii="Times New Roman" w:hAnsi="Times New Roman" w:cs="Times New Roman"/>
                <w:sz w:val="24"/>
                <w:szCs w:val="24"/>
              </w:rPr>
              <w:t xml:space="preserve">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57F99045" w14:textId="77777777" w:rsidR="002E3194" w:rsidRPr="00784C0C" w:rsidRDefault="002E3194" w:rsidP="00784C0C">
            <w:pPr>
              <w:pStyle w:val="a9"/>
              <w:rPr>
                <w:rFonts w:ascii="Times New Roman" w:hAnsi="Times New Roman" w:cs="Times New Roman"/>
                <w:sz w:val="24"/>
                <w:szCs w:val="24"/>
              </w:rPr>
            </w:pPr>
            <w:r w:rsidRPr="00784C0C">
              <w:rPr>
                <w:rFonts w:ascii="Times New Roman" w:hAnsi="Times New Roman" w:cs="Times New Roman"/>
                <w:sz w:val="24"/>
                <w:szCs w:val="24"/>
              </w:rPr>
              <w:t>3 этап –500,0 тыс. рублей;</w:t>
            </w:r>
          </w:p>
          <w:p w14:paraId="1C209956"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из них:</w:t>
            </w:r>
          </w:p>
          <w:p w14:paraId="29A72BCB"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средства федерального бюджета –</w:t>
            </w:r>
            <w:r>
              <w:rPr>
                <w:rFonts w:ascii="Times New Roman" w:hAnsi="Times New Roman" w:cs="Times New Roman"/>
              </w:rPr>
              <w:t>0,0</w:t>
            </w:r>
            <w:r w:rsidRPr="002E3194">
              <w:rPr>
                <w:rFonts w:ascii="Times New Roman" w:hAnsi="Times New Roman" w:cs="Times New Roman"/>
              </w:rPr>
              <w:t> тыс. рублей (</w:t>
            </w:r>
            <w:r>
              <w:rPr>
                <w:rFonts w:ascii="Times New Roman" w:hAnsi="Times New Roman" w:cs="Times New Roman"/>
              </w:rPr>
              <w:t>0,0</w:t>
            </w:r>
            <w:r w:rsidRPr="002E3194">
              <w:rPr>
                <w:rFonts w:ascii="Times New Roman" w:hAnsi="Times New Roman" w:cs="Times New Roman"/>
              </w:rPr>
              <w:t xml:space="preserve"> процента), в том числе:</w:t>
            </w:r>
          </w:p>
          <w:p w14:paraId="0D47E364"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1 этап –</w:t>
            </w:r>
            <w:r>
              <w:rPr>
                <w:rFonts w:ascii="Times New Roman" w:hAnsi="Times New Roman" w:cs="Times New Roman"/>
              </w:rPr>
              <w:t>0,0</w:t>
            </w:r>
            <w:r w:rsidRPr="002E3194">
              <w:rPr>
                <w:rFonts w:ascii="Times New Roman" w:hAnsi="Times New Roman" w:cs="Times New Roman"/>
              </w:rPr>
              <w:t> тыс. рублей, в том числе:</w:t>
            </w:r>
          </w:p>
          <w:p w14:paraId="19EB223C"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2023 году –</w:t>
            </w:r>
            <w:r>
              <w:rPr>
                <w:rFonts w:ascii="Times New Roman" w:hAnsi="Times New Roman" w:cs="Times New Roman"/>
              </w:rPr>
              <w:t>0,0</w:t>
            </w:r>
            <w:r w:rsidRPr="002E3194">
              <w:rPr>
                <w:rFonts w:ascii="Times New Roman" w:hAnsi="Times New Roman" w:cs="Times New Roman"/>
              </w:rPr>
              <w:t> тыс. рублей;</w:t>
            </w:r>
          </w:p>
          <w:p w14:paraId="6C8D2665"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2024 году –0,0 тыс. рублей;</w:t>
            </w:r>
          </w:p>
          <w:p w14:paraId="7E06DF48"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2025 году –0,0 тыс. рублей;</w:t>
            </w:r>
          </w:p>
          <w:p w14:paraId="68B0D141" w14:textId="77777777" w:rsidR="00784C0C" w:rsidRDefault="002E3194" w:rsidP="002E3194">
            <w:pPr>
              <w:pStyle w:val="aa"/>
              <w:rPr>
                <w:rFonts w:ascii="Times New Roman" w:hAnsi="Times New Roman" w:cs="Times New Roman"/>
              </w:rPr>
            </w:pPr>
            <w:r w:rsidRPr="002E3194">
              <w:rPr>
                <w:rFonts w:ascii="Times New Roman" w:hAnsi="Times New Roman" w:cs="Times New Roman"/>
              </w:rPr>
              <w:t>2 этап –0,0 тыс. рублей</w:t>
            </w:r>
            <w:r w:rsidR="00784C0C">
              <w:rPr>
                <w:rFonts w:ascii="Times New Roman" w:hAnsi="Times New Roman" w:cs="Times New Roman"/>
              </w:rPr>
              <w:t>, в том числе:</w:t>
            </w:r>
          </w:p>
          <w:p w14:paraId="62588D71" w14:textId="77777777" w:rsidR="00784C0C" w:rsidRDefault="00784C0C" w:rsidP="00784C0C">
            <w:pPr>
              <w:pStyle w:val="aa"/>
              <w:rPr>
                <w:rFonts w:ascii="Times New Roman" w:hAnsi="Times New Roman" w:cs="Times New Roman"/>
              </w:rPr>
            </w:pPr>
            <w:r>
              <w:rPr>
                <w:rFonts w:ascii="Times New Roman" w:hAnsi="Times New Roman" w:cs="Times New Roman"/>
              </w:rPr>
              <w:t xml:space="preserve"> в 2026 году - 0,0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7A37184A" w14:textId="77777777" w:rsidR="00784C0C" w:rsidRPr="00784C0C" w:rsidRDefault="00784C0C" w:rsidP="00784C0C">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- 0,0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2EABD2D5"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3 этап –0,0 тыс. рублей;</w:t>
            </w:r>
          </w:p>
          <w:p w14:paraId="10C40A47"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средства республиканского бюджета Чувашской Республики –</w:t>
            </w:r>
            <w:r w:rsidR="00784C0C">
              <w:rPr>
                <w:rFonts w:ascii="Times New Roman" w:hAnsi="Times New Roman" w:cs="Times New Roman"/>
              </w:rPr>
              <w:t>1454,1</w:t>
            </w:r>
            <w:r w:rsidRPr="002E3194">
              <w:rPr>
                <w:rFonts w:ascii="Times New Roman" w:hAnsi="Times New Roman" w:cs="Times New Roman"/>
              </w:rPr>
              <w:t> тыс. рублей (</w:t>
            </w:r>
            <w:r w:rsidR="00784C0C">
              <w:rPr>
                <w:rFonts w:ascii="Times New Roman" w:hAnsi="Times New Roman" w:cs="Times New Roman"/>
              </w:rPr>
              <w:t>47,7</w:t>
            </w:r>
            <w:r w:rsidRPr="002E3194">
              <w:rPr>
                <w:rFonts w:ascii="Times New Roman" w:hAnsi="Times New Roman" w:cs="Times New Roman"/>
              </w:rPr>
              <w:t xml:space="preserve"> процента), в том числе:</w:t>
            </w:r>
          </w:p>
          <w:p w14:paraId="4BCAF18D"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1 этап –</w:t>
            </w:r>
            <w:r w:rsidR="00784C0C">
              <w:rPr>
                <w:rFonts w:ascii="Times New Roman" w:hAnsi="Times New Roman" w:cs="Times New Roman"/>
              </w:rPr>
              <w:t>1454,1</w:t>
            </w:r>
            <w:r>
              <w:rPr>
                <w:rFonts w:ascii="Times New Roman" w:hAnsi="Times New Roman" w:cs="Times New Roman"/>
              </w:rPr>
              <w:t xml:space="preserve"> </w:t>
            </w:r>
            <w:r w:rsidRPr="002E3194">
              <w:rPr>
                <w:rFonts w:ascii="Times New Roman" w:hAnsi="Times New Roman" w:cs="Times New Roman"/>
              </w:rPr>
              <w:t>тыс. рублей, в том числе:</w:t>
            </w:r>
          </w:p>
          <w:p w14:paraId="43A18B0F"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2023 году –</w:t>
            </w:r>
            <w:r w:rsidR="00784C0C">
              <w:rPr>
                <w:rFonts w:ascii="Times New Roman" w:hAnsi="Times New Roman" w:cs="Times New Roman"/>
              </w:rPr>
              <w:t>1368,6</w:t>
            </w:r>
            <w:r w:rsidRPr="002E3194">
              <w:rPr>
                <w:rFonts w:ascii="Times New Roman" w:hAnsi="Times New Roman" w:cs="Times New Roman"/>
              </w:rPr>
              <w:t> тыс. рублей;</w:t>
            </w:r>
          </w:p>
          <w:p w14:paraId="27609A50"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2024 году –</w:t>
            </w:r>
            <w:r w:rsidR="00784C0C">
              <w:rPr>
                <w:rFonts w:ascii="Times New Roman" w:hAnsi="Times New Roman" w:cs="Times New Roman"/>
              </w:rPr>
              <w:t>85,5</w:t>
            </w:r>
            <w:r w:rsidRPr="002E3194">
              <w:rPr>
                <w:rFonts w:ascii="Times New Roman" w:hAnsi="Times New Roman" w:cs="Times New Roman"/>
              </w:rPr>
              <w:t> тыс. рублей;</w:t>
            </w:r>
          </w:p>
          <w:p w14:paraId="400CBD10"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2025 году –0,0 тыс. рублей;</w:t>
            </w:r>
          </w:p>
          <w:p w14:paraId="43BDEC06" w14:textId="77777777" w:rsidR="002E3194" w:rsidRDefault="002E3194" w:rsidP="002E3194">
            <w:pPr>
              <w:pStyle w:val="aa"/>
              <w:rPr>
                <w:rFonts w:ascii="Times New Roman" w:hAnsi="Times New Roman" w:cs="Times New Roman"/>
              </w:rPr>
            </w:pPr>
            <w:r w:rsidRPr="002E3194">
              <w:rPr>
                <w:rFonts w:ascii="Times New Roman" w:hAnsi="Times New Roman" w:cs="Times New Roman"/>
              </w:rPr>
              <w:t>2 этап –0,0 тыс. </w:t>
            </w:r>
            <w:proofErr w:type="gramStart"/>
            <w:r w:rsidRPr="002E3194">
              <w:rPr>
                <w:rFonts w:ascii="Times New Roman" w:hAnsi="Times New Roman" w:cs="Times New Roman"/>
              </w:rPr>
              <w:t>рублей</w:t>
            </w:r>
            <w:r w:rsidR="00784C0C">
              <w:rPr>
                <w:rFonts w:ascii="Times New Roman" w:hAnsi="Times New Roman" w:cs="Times New Roman"/>
              </w:rPr>
              <w:t xml:space="preserve"> </w:t>
            </w:r>
            <w:r w:rsidRPr="002E3194">
              <w:rPr>
                <w:rFonts w:ascii="Times New Roman" w:hAnsi="Times New Roman" w:cs="Times New Roman"/>
              </w:rPr>
              <w:t>;</w:t>
            </w:r>
            <w:proofErr w:type="gramEnd"/>
            <w:r w:rsidR="00784C0C" w:rsidRPr="002E3194">
              <w:rPr>
                <w:rFonts w:ascii="Times New Roman" w:hAnsi="Times New Roman" w:cs="Times New Roman"/>
              </w:rPr>
              <w:t xml:space="preserve"> в том числе:</w:t>
            </w:r>
          </w:p>
          <w:p w14:paraId="68147A85" w14:textId="77777777" w:rsidR="00784C0C" w:rsidRDefault="00784C0C" w:rsidP="00784C0C">
            <w:pPr>
              <w:pStyle w:val="aa"/>
              <w:rPr>
                <w:rFonts w:ascii="Times New Roman" w:hAnsi="Times New Roman" w:cs="Times New Roman"/>
              </w:rPr>
            </w:pPr>
            <w:r>
              <w:rPr>
                <w:rFonts w:ascii="Times New Roman" w:hAnsi="Times New Roman" w:cs="Times New Roman"/>
              </w:rPr>
              <w:t xml:space="preserve">в 2026 году - 0,0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74AD2012" w14:textId="77777777" w:rsidR="00784C0C" w:rsidRPr="00784C0C" w:rsidRDefault="00784C0C" w:rsidP="00784C0C">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- 0,0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30B457FD" w14:textId="77777777" w:rsidR="00784C0C" w:rsidRPr="00784C0C" w:rsidRDefault="00784C0C" w:rsidP="00784C0C"/>
          <w:p w14:paraId="11A04BB8"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3 этап –0,0 тыс. рублей;</w:t>
            </w:r>
          </w:p>
          <w:p w14:paraId="4D859E45"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средства местных бюджетов –</w:t>
            </w:r>
            <w:r w:rsidR="00784C0C">
              <w:rPr>
                <w:rFonts w:ascii="Times New Roman" w:hAnsi="Times New Roman" w:cs="Times New Roman"/>
              </w:rPr>
              <w:t xml:space="preserve"> </w:t>
            </w:r>
            <w:r w:rsidR="009B5865">
              <w:rPr>
                <w:rFonts w:ascii="Times New Roman" w:hAnsi="Times New Roman" w:cs="Times New Roman"/>
              </w:rPr>
              <w:t>691,</w:t>
            </w:r>
            <w:proofErr w:type="gramStart"/>
            <w:r w:rsidR="009B5865">
              <w:rPr>
                <w:rFonts w:ascii="Times New Roman" w:hAnsi="Times New Roman" w:cs="Times New Roman"/>
              </w:rPr>
              <w:t>9</w:t>
            </w:r>
            <w:r w:rsidR="00784C0C">
              <w:rPr>
                <w:rFonts w:ascii="Times New Roman" w:hAnsi="Times New Roman" w:cs="Times New Roman"/>
              </w:rPr>
              <w:t xml:space="preserve">  </w:t>
            </w:r>
            <w:r w:rsidRPr="002E3194">
              <w:rPr>
                <w:rFonts w:ascii="Times New Roman" w:hAnsi="Times New Roman" w:cs="Times New Roman"/>
              </w:rPr>
              <w:t>тыс.</w:t>
            </w:r>
            <w:proofErr w:type="gramEnd"/>
            <w:r w:rsidRPr="002E3194">
              <w:rPr>
                <w:rFonts w:ascii="Times New Roman" w:hAnsi="Times New Roman" w:cs="Times New Roman"/>
              </w:rPr>
              <w:t> рублей (</w:t>
            </w:r>
            <w:r w:rsidR="009B5865">
              <w:rPr>
                <w:rFonts w:ascii="Times New Roman" w:hAnsi="Times New Roman" w:cs="Times New Roman"/>
              </w:rPr>
              <w:t>22,7</w:t>
            </w:r>
            <w:r w:rsidRPr="002E3194">
              <w:rPr>
                <w:rFonts w:ascii="Times New Roman" w:hAnsi="Times New Roman" w:cs="Times New Roman"/>
              </w:rPr>
              <w:t xml:space="preserve"> процента), в том числе:</w:t>
            </w:r>
          </w:p>
          <w:p w14:paraId="1A15A166"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1 этап –</w:t>
            </w:r>
            <w:r w:rsidR="009B5865">
              <w:rPr>
                <w:rFonts w:ascii="Times New Roman" w:hAnsi="Times New Roman" w:cs="Times New Roman"/>
              </w:rPr>
              <w:t>491,9</w:t>
            </w:r>
            <w:r w:rsidRPr="002E3194">
              <w:rPr>
                <w:rFonts w:ascii="Times New Roman" w:hAnsi="Times New Roman" w:cs="Times New Roman"/>
              </w:rPr>
              <w:t> тыс. рублей, в том числе:</w:t>
            </w:r>
          </w:p>
          <w:p w14:paraId="4ADD81D9"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2023 году –</w:t>
            </w:r>
            <w:r w:rsidR="00784C0C">
              <w:rPr>
                <w:rFonts w:ascii="Times New Roman" w:hAnsi="Times New Roman" w:cs="Times New Roman"/>
              </w:rPr>
              <w:t>87,4</w:t>
            </w:r>
            <w:r w:rsidRPr="002E3194">
              <w:rPr>
                <w:rFonts w:ascii="Times New Roman" w:hAnsi="Times New Roman" w:cs="Times New Roman"/>
              </w:rPr>
              <w:t> тыс. рублей;</w:t>
            </w:r>
          </w:p>
          <w:p w14:paraId="2ECB39B9"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2024 году –</w:t>
            </w:r>
            <w:r w:rsidR="00784C0C">
              <w:rPr>
                <w:rFonts w:ascii="Times New Roman" w:hAnsi="Times New Roman" w:cs="Times New Roman"/>
              </w:rPr>
              <w:t>204,5</w:t>
            </w:r>
            <w:r w:rsidRPr="002E3194">
              <w:rPr>
                <w:rFonts w:ascii="Times New Roman" w:hAnsi="Times New Roman" w:cs="Times New Roman"/>
              </w:rPr>
              <w:t> тыс. рублей;</w:t>
            </w:r>
          </w:p>
          <w:p w14:paraId="45724A85"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 xml:space="preserve">в 2025 году - </w:t>
            </w:r>
            <w:r w:rsidR="00784C0C">
              <w:rPr>
                <w:rFonts w:ascii="Times New Roman" w:hAnsi="Times New Roman" w:cs="Times New Roman"/>
              </w:rPr>
              <w:t>200,0</w:t>
            </w:r>
            <w:r w:rsidRPr="002E3194">
              <w:rPr>
                <w:rFonts w:ascii="Times New Roman" w:hAnsi="Times New Roman" w:cs="Times New Roman"/>
              </w:rPr>
              <w:t> тыс. рублей;</w:t>
            </w:r>
          </w:p>
          <w:p w14:paraId="4CA1A1C3" w14:textId="77777777" w:rsidR="002E3194" w:rsidRDefault="002E3194" w:rsidP="002E3194">
            <w:pPr>
              <w:pStyle w:val="aa"/>
              <w:rPr>
                <w:rFonts w:ascii="Times New Roman" w:hAnsi="Times New Roman" w:cs="Times New Roman"/>
              </w:rPr>
            </w:pPr>
            <w:r w:rsidRPr="002E3194">
              <w:rPr>
                <w:rFonts w:ascii="Times New Roman" w:hAnsi="Times New Roman" w:cs="Times New Roman"/>
              </w:rPr>
              <w:t xml:space="preserve">2 этап - </w:t>
            </w:r>
            <w:r w:rsidR="009B5865">
              <w:rPr>
                <w:rFonts w:ascii="Times New Roman" w:hAnsi="Times New Roman" w:cs="Times New Roman"/>
              </w:rPr>
              <w:t>60</w:t>
            </w:r>
            <w:r w:rsidRPr="002E3194">
              <w:rPr>
                <w:rFonts w:ascii="Times New Roman" w:hAnsi="Times New Roman" w:cs="Times New Roman"/>
              </w:rPr>
              <w:t>0,0 тыс. рублей;</w:t>
            </w:r>
          </w:p>
          <w:p w14:paraId="6FC7A0AF" w14:textId="77777777" w:rsidR="009B5865" w:rsidRDefault="009B5865" w:rsidP="009B5865">
            <w:pPr>
              <w:pStyle w:val="aa"/>
              <w:rPr>
                <w:rFonts w:ascii="Times New Roman" w:hAnsi="Times New Roman" w:cs="Times New Roman"/>
              </w:rPr>
            </w:pPr>
            <w:r>
              <w:rPr>
                <w:rFonts w:ascii="Times New Roman" w:hAnsi="Times New Roman" w:cs="Times New Roman"/>
              </w:rPr>
              <w:t xml:space="preserve">в 2026 году - 200,0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586C5A86"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4FD9B7BF"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3 этап - 0,0 тыс. рублей;</w:t>
            </w:r>
          </w:p>
          <w:p w14:paraId="6E6AF7E5"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средства внебюджетных источников –</w:t>
            </w:r>
            <w:r w:rsidR="009B5865">
              <w:rPr>
                <w:rFonts w:ascii="Times New Roman" w:hAnsi="Times New Roman" w:cs="Times New Roman"/>
              </w:rPr>
              <w:t>900</w:t>
            </w:r>
            <w:r w:rsidRPr="002E3194">
              <w:rPr>
                <w:rFonts w:ascii="Times New Roman" w:hAnsi="Times New Roman" w:cs="Times New Roman"/>
              </w:rPr>
              <w:t>,0 тыс. рублей, в том числе:</w:t>
            </w:r>
          </w:p>
          <w:p w14:paraId="18B50068"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1 этап –0,0 тыс. рублей</w:t>
            </w:r>
            <w:r w:rsidR="00E800E2">
              <w:rPr>
                <w:rFonts w:ascii="Times New Roman" w:hAnsi="Times New Roman" w:cs="Times New Roman"/>
              </w:rPr>
              <w:t xml:space="preserve"> (</w:t>
            </w:r>
            <w:r w:rsidR="009B5865">
              <w:rPr>
                <w:rFonts w:ascii="Times New Roman" w:hAnsi="Times New Roman" w:cs="Times New Roman"/>
              </w:rPr>
              <w:t>0,0</w:t>
            </w:r>
            <w:r w:rsidR="00E800E2">
              <w:rPr>
                <w:rFonts w:ascii="Times New Roman" w:hAnsi="Times New Roman" w:cs="Times New Roman"/>
              </w:rPr>
              <w:t xml:space="preserve"> процента)</w:t>
            </w:r>
            <w:r w:rsidRPr="002E3194">
              <w:rPr>
                <w:rFonts w:ascii="Times New Roman" w:hAnsi="Times New Roman" w:cs="Times New Roman"/>
              </w:rPr>
              <w:t>, в том числе:</w:t>
            </w:r>
          </w:p>
          <w:p w14:paraId="72DD6521"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2022 году –0,0 тыс. рублей;</w:t>
            </w:r>
          </w:p>
          <w:p w14:paraId="327D8A8A"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2023 году –0,0 тыс. рублей;</w:t>
            </w:r>
          </w:p>
          <w:p w14:paraId="1538AB2C"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2024 году –0,0 тыс. рублей;</w:t>
            </w:r>
          </w:p>
          <w:p w14:paraId="3A0B850F"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в 2025 году –0,0 тыс. рублей;</w:t>
            </w:r>
          </w:p>
          <w:p w14:paraId="66FC74A0" w14:textId="77777777" w:rsidR="009B5865" w:rsidRPr="002E3194" w:rsidRDefault="002E3194" w:rsidP="009B5865">
            <w:pPr>
              <w:pStyle w:val="aa"/>
              <w:rPr>
                <w:rFonts w:ascii="Times New Roman" w:hAnsi="Times New Roman" w:cs="Times New Roman"/>
              </w:rPr>
            </w:pPr>
            <w:r w:rsidRPr="002E3194">
              <w:rPr>
                <w:rFonts w:ascii="Times New Roman" w:hAnsi="Times New Roman" w:cs="Times New Roman"/>
              </w:rPr>
              <w:t>2 этап –</w:t>
            </w:r>
            <w:r w:rsidR="009B5865">
              <w:rPr>
                <w:rFonts w:ascii="Times New Roman" w:hAnsi="Times New Roman" w:cs="Times New Roman"/>
              </w:rPr>
              <w:t>400,0 тыс. рублей,</w:t>
            </w:r>
            <w:r w:rsidR="009B5865" w:rsidRPr="002E3194">
              <w:rPr>
                <w:rFonts w:ascii="Times New Roman" w:hAnsi="Times New Roman" w:cs="Times New Roman"/>
              </w:rPr>
              <w:t xml:space="preserve"> в том числе:</w:t>
            </w:r>
          </w:p>
          <w:p w14:paraId="7E1318B4" w14:textId="77777777" w:rsidR="009B5865" w:rsidRDefault="009B5865" w:rsidP="009B5865">
            <w:pPr>
              <w:pStyle w:val="aa"/>
              <w:rPr>
                <w:rFonts w:ascii="Times New Roman" w:hAnsi="Times New Roman" w:cs="Times New Roman"/>
              </w:rPr>
            </w:pPr>
            <w:r>
              <w:rPr>
                <w:rFonts w:ascii="Times New Roman" w:hAnsi="Times New Roman" w:cs="Times New Roman"/>
              </w:rPr>
              <w:t xml:space="preserve">в 2026 году - 0,0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3DA7B7E3"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в 2027-2030 годах -</w:t>
            </w:r>
            <w:r>
              <w:rPr>
                <w:rFonts w:ascii="Times New Roman" w:hAnsi="Times New Roman" w:cs="Times New Roman"/>
                <w:sz w:val="24"/>
                <w:szCs w:val="24"/>
              </w:rPr>
              <w:t>40</w:t>
            </w:r>
            <w:r w:rsidRPr="00784C0C">
              <w:rPr>
                <w:rFonts w:ascii="Times New Roman" w:hAnsi="Times New Roman" w:cs="Times New Roman"/>
                <w:sz w:val="24"/>
                <w:szCs w:val="24"/>
              </w:rPr>
              <w:t xml:space="preserve">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66465B1A" w14:textId="77777777" w:rsidR="002E3194" w:rsidRPr="002E3194" w:rsidRDefault="002E3194" w:rsidP="002E3194">
            <w:pPr>
              <w:pStyle w:val="aa"/>
              <w:rPr>
                <w:rFonts w:ascii="Times New Roman" w:hAnsi="Times New Roman" w:cs="Times New Roman"/>
              </w:rPr>
            </w:pPr>
            <w:r w:rsidRPr="002E3194">
              <w:rPr>
                <w:rFonts w:ascii="Times New Roman" w:hAnsi="Times New Roman" w:cs="Times New Roman"/>
              </w:rPr>
              <w:t>3 этап –500,0 тыс. рублей.</w:t>
            </w:r>
          </w:p>
          <w:p w14:paraId="3421D3E8" w14:textId="77777777" w:rsidR="00F15E1C" w:rsidRPr="002E3194" w:rsidRDefault="002E3194" w:rsidP="00F15E1C">
            <w:pPr>
              <w:pStyle w:val="ConsPlusNormal"/>
              <w:spacing w:line="230" w:lineRule="auto"/>
              <w:jc w:val="both"/>
              <w:rPr>
                <w:rFonts w:ascii="Times New Roman" w:hAnsi="Times New Roman" w:cs="Times New Roman"/>
                <w:color w:val="000000"/>
                <w:sz w:val="24"/>
                <w:szCs w:val="24"/>
              </w:rPr>
            </w:pPr>
            <w:r w:rsidRPr="002E3194">
              <w:rPr>
                <w:rFonts w:ascii="Times New Roman" w:hAnsi="Times New Roman" w:cs="Times New Roman"/>
                <w:sz w:val="24"/>
                <w:szCs w:val="24"/>
              </w:rPr>
              <w:t>Объемы финансирования муниципальной программы подлежат ежегодному уточнению исходя из реальных возможностей бюджетов всех уровней.</w:t>
            </w:r>
            <w:r w:rsidR="00190745" w:rsidRPr="002E3194">
              <w:rPr>
                <w:rFonts w:ascii="Times New Roman" w:hAnsi="Times New Roman" w:cs="Times New Roman"/>
                <w:color w:val="000000"/>
                <w:sz w:val="24"/>
                <w:szCs w:val="24"/>
              </w:rPr>
              <w:t>».</w:t>
            </w:r>
          </w:p>
          <w:p w14:paraId="10CB2E7F" w14:textId="77777777" w:rsidR="00F15E1C" w:rsidRPr="00F15E1C" w:rsidRDefault="00F15E1C" w:rsidP="00F15E1C">
            <w:pPr>
              <w:pStyle w:val="ConsPlusNormal"/>
              <w:spacing w:line="230" w:lineRule="auto"/>
              <w:jc w:val="both"/>
              <w:rPr>
                <w:rFonts w:ascii="Times New Roman" w:hAnsi="Times New Roman"/>
                <w:color w:val="000000"/>
                <w:sz w:val="24"/>
                <w:szCs w:val="24"/>
              </w:rPr>
            </w:pPr>
          </w:p>
        </w:tc>
      </w:tr>
    </w:tbl>
    <w:p w14:paraId="2D85CA3C" w14:textId="77777777" w:rsidR="00911C00" w:rsidRDefault="00062AEE" w:rsidP="00062AEE">
      <w:pPr>
        <w:pStyle w:val="a9"/>
        <w:jc w:val="both"/>
        <w:rPr>
          <w:rFonts w:ascii="Times New Roman" w:hAnsi="Times New Roman" w:cs="Times New Roman"/>
          <w:sz w:val="24"/>
          <w:szCs w:val="24"/>
        </w:rPr>
      </w:pPr>
      <w:r>
        <w:rPr>
          <w:rFonts w:ascii="Times New Roman" w:hAnsi="Times New Roman" w:cs="Times New Roman"/>
          <w:sz w:val="24"/>
          <w:szCs w:val="24"/>
        </w:rPr>
        <w:lastRenderedPageBreak/>
        <w:tab/>
      </w:r>
      <w:r w:rsidR="002E049A">
        <w:rPr>
          <w:rFonts w:ascii="Times New Roman" w:hAnsi="Times New Roman" w:cs="Times New Roman"/>
          <w:sz w:val="24"/>
          <w:szCs w:val="24"/>
        </w:rPr>
        <w:t>1.</w:t>
      </w:r>
      <w:r w:rsidR="00911C00" w:rsidRPr="00062AEE">
        <w:rPr>
          <w:rFonts w:ascii="Times New Roman" w:hAnsi="Times New Roman" w:cs="Times New Roman"/>
          <w:sz w:val="24"/>
          <w:szCs w:val="24"/>
        </w:rPr>
        <w:t xml:space="preserve">2. Раздел </w:t>
      </w:r>
      <w:r w:rsidR="00911C00" w:rsidRPr="00062AEE">
        <w:rPr>
          <w:rFonts w:ascii="Times New Roman" w:hAnsi="Times New Roman" w:cs="Times New Roman"/>
          <w:sz w:val="24"/>
          <w:szCs w:val="24"/>
          <w:lang w:val="en-US"/>
        </w:rPr>
        <w:t>III</w:t>
      </w:r>
      <w:r w:rsidR="00911C00" w:rsidRPr="00062AEE">
        <w:rPr>
          <w:rFonts w:ascii="Times New Roman" w:hAnsi="Times New Roman" w:cs="Times New Roman"/>
          <w:sz w:val="24"/>
          <w:szCs w:val="24"/>
        </w:rPr>
        <w:t xml:space="preserve">. «Обоснование объема финансовых ресурсов, необходимых для реализации Муниципальной </w:t>
      </w:r>
      <w:proofErr w:type="gramStart"/>
      <w:r w:rsidR="00911C00" w:rsidRPr="00062AEE">
        <w:rPr>
          <w:rFonts w:ascii="Times New Roman" w:hAnsi="Times New Roman" w:cs="Times New Roman"/>
          <w:sz w:val="24"/>
          <w:szCs w:val="24"/>
        </w:rPr>
        <w:t>программы»  изложить</w:t>
      </w:r>
      <w:proofErr w:type="gramEnd"/>
      <w:r w:rsidR="00911C00" w:rsidRPr="00062AEE">
        <w:rPr>
          <w:rFonts w:ascii="Times New Roman" w:hAnsi="Times New Roman" w:cs="Times New Roman"/>
          <w:sz w:val="24"/>
          <w:szCs w:val="24"/>
        </w:rPr>
        <w:t xml:space="preserve"> в следующей редакции:</w:t>
      </w:r>
    </w:p>
    <w:p w14:paraId="00AC2FF9" w14:textId="77777777" w:rsidR="004F28B2" w:rsidRDefault="004F28B2" w:rsidP="00062AEE">
      <w:pPr>
        <w:pStyle w:val="a9"/>
        <w:jc w:val="both"/>
        <w:rPr>
          <w:rFonts w:ascii="Times New Roman" w:hAnsi="Times New Roman" w:cs="Times New Roman"/>
          <w:sz w:val="24"/>
          <w:szCs w:val="24"/>
        </w:rPr>
      </w:pPr>
    </w:p>
    <w:p w14:paraId="68B92491" w14:textId="77777777" w:rsidR="004F28B2" w:rsidRDefault="00E800E2" w:rsidP="004F28B2">
      <w:pPr>
        <w:pStyle w:val="1"/>
        <w:rPr>
          <w:b/>
          <w:sz w:val="24"/>
        </w:rPr>
      </w:pPr>
      <w:r>
        <w:rPr>
          <w:sz w:val="24"/>
        </w:rPr>
        <w:tab/>
        <w:t>«</w:t>
      </w:r>
      <w:r w:rsidR="004F28B2" w:rsidRPr="004F28B2">
        <w:rPr>
          <w:b/>
          <w:sz w:val="24"/>
        </w:rPr>
        <w:t>Раздел III. Обоснование объема финансовых ресурсов, необходимых для реализации Муниципальной программы</w:t>
      </w:r>
    </w:p>
    <w:p w14:paraId="21BCC8F6" w14:textId="77777777" w:rsidR="004F28B2" w:rsidRPr="004F28B2" w:rsidRDefault="004F28B2" w:rsidP="004F28B2"/>
    <w:p w14:paraId="62765517" w14:textId="77777777" w:rsidR="00E800E2" w:rsidRPr="00E800E2" w:rsidRDefault="004F28B2" w:rsidP="00E800E2">
      <w:pPr>
        <w:pStyle w:val="a9"/>
        <w:jc w:val="both"/>
        <w:rPr>
          <w:rFonts w:ascii="Times New Roman" w:hAnsi="Times New Roman" w:cs="Times New Roman"/>
          <w:sz w:val="24"/>
          <w:szCs w:val="24"/>
        </w:rPr>
      </w:pPr>
      <w:r>
        <w:rPr>
          <w:rFonts w:ascii="Times New Roman" w:hAnsi="Times New Roman" w:cs="Times New Roman"/>
          <w:sz w:val="24"/>
          <w:szCs w:val="24"/>
        </w:rPr>
        <w:tab/>
      </w:r>
      <w:r w:rsidR="00E800E2" w:rsidRPr="00E800E2">
        <w:rPr>
          <w:rFonts w:ascii="Times New Roman" w:hAnsi="Times New Roman" w:cs="Times New Roman"/>
          <w:sz w:val="24"/>
          <w:szCs w:val="24"/>
        </w:rPr>
        <w:t>Расходы Муниципальной программы формируются за счет средств республиканского бюджета Чувашской Республики, местных бюджетов и средств внебюджетных источников.</w:t>
      </w:r>
    </w:p>
    <w:p w14:paraId="70AB3762" w14:textId="77777777" w:rsidR="00E800E2" w:rsidRPr="00E800E2" w:rsidRDefault="00E800E2" w:rsidP="00E800E2">
      <w:pPr>
        <w:pStyle w:val="a9"/>
        <w:rPr>
          <w:rFonts w:ascii="Times New Roman" w:hAnsi="Times New Roman" w:cs="Times New Roman"/>
          <w:sz w:val="24"/>
          <w:szCs w:val="24"/>
        </w:rPr>
      </w:pPr>
      <w:r>
        <w:rPr>
          <w:rFonts w:ascii="Times New Roman" w:hAnsi="Times New Roman" w:cs="Times New Roman"/>
          <w:sz w:val="24"/>
          <w:szCs w:val="24"/>
        </w:rPr>
        <w:tab/>
      </w:r>
      <w:r w:rsidRPr="00E800E2">
        <w:rPr>
          <w:rFonts w:ascii="Times New Roman" w:hAnsi="Times New Roman" w:cs="Times New Roman"/>
          <w:sz w:val="24"/>
          <w:szCs w:val="24"/>
        </w:rPr>
        <w:t xml:space="preserve">Прогнозируемые объемы финансирования мероприятий Муниципальной программы в 2023 - 2035 годах составляют </w:t>
      </w:r>
      <w:r w:rsidR="009B5865">
        <w:rPr>
          <w:rFonts w:ascii="Times New Roman" w:hAnsi="Times New Roman" w:cs="Times New Roman"/>
          <w:sz w:val="24"/>
          <w:szCs w:val="24"/>
        </w:rPr>
        <w:t>3 046,0</w:t>
      </w:r>
      <w:r w:rsidRPr="00E800E2">
        <w:rPr>
          <w:rFonts w:ascii="Times New Roman" w:hAnsi="Times New Roman" w:cs="Times New Roman"/>
          <w:sz w:val="24"/>
          <w:szCs w:val="24"/>
        </w:rPr>
        <w:t> тыс. рублей, в том числе:</w:t>
      </w:r>
    </w:p>
    <w:p w14:paraId="7378973F"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1 этап –</w:t>
      </w:r>
      <w:r>
        <w:rPr>
          <w:rFonts w:ascii="Times New Roman" w:hAnsi="Times New Roman" w:cs="Times New Roman"/>
        </w:rPr>
        <w:t>1946,0</w:t>
      </w:r>
      <w:r w:rsidRPr="002E3194">
        <w:rPr>
          <w:rFonts w:ascii="Times New Roman" w:hAnsi="Times New Roman" w:cs="Times New Roman"/>
        </w:rPr>
        <w:t> тыс. рублей, в том числе:</w:t>
      </w:r>
    </w:p>
    <w:p w14:paraId="744F3469"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2023 году –</w:t>
      </w:r>
      <w:r>
        <w:rPr>
          <w:rFonts w:ascii="Times New Roman" w:hAnsi="Times New Roman" w:cs="Times New Roman"/>
        </w:rPr>
        <w:t>1456,0</w:t>
      </w:r>
      <w:r w:rsidRPr="002E3194">
        <w:rPr>
          <w:rFonts w:ascii="Times New Roman" w:hAnsi="Times New Roman" w:cs="Times New Roman"/>
        </w:rPr>
        <w:t> тыс. рублей;</w:t>
      </w:r>
    </w:p>
    <w:p w14:paraId="1D9A88F9"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2024 году –</w:t>
      </w:r>
      <w:r>
        <w:rPr>
          <w:rFonts w:ascii="Times New Roman" w:hAnsi="Times New Roman" w:cs="Times New Roman"/>
        </w:rPr>
        <w:t>290,0</w:t>
      </w:r>
      <w:r w:rsidRPr="002E3194">
        <w:rPr>
          <w:rFonts w:ascii="Times New Roman" w:hAnsi="Times New Roman" w:cs="Times New Roman"/>
        </w:rPr>
        <w:t> тыс. рублей;</w:t>
      </w:r>
    </w:p>
    <w:p w14:paraId="4C85706E"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2025 году –</w:t>
      </w:r>
      <w:r>
        <w:rPr>
          <w:rFonts w:ascii="Times New Roman" w:hAnsi="Times New Roman" w:cs="Times New Roman"/>
        </w:rPr>
        <w:t>200,0</w:t>
      </w:r>
      <w:r w:rsidRPr="002E3194">
        <w:rPr>
          <w:rFonts w:ascii="Times New Roman" w:hAnsi="Times New Roman" w:cs="Times New Roman"/>
        </w:rPr>
        <w:t> тыс. рублей;</w:t>
      </w:r>
    </w:p>
    <w:p w14:paraId="3636F9BD" w14:textId="77777777" w:rsidR="009B5865" w:rsidRDefault="009B5865" w:rsidP="009B5865">
      <w:pPr>
        <w:pStyle w:val="aa"/>
        <w:rPr>
          <w:rFonts w:ascii="Times New Roman" w:hAnsi="Times New Roman" w:cs="Times New Roman"/>
        </w:rPr>
      </w:pPr>
      <w:r>
        <w:rPr>
          <w:rFonts w:ascii="Times New Roman" w:hAnsi="Times New Roman" w:cs="Times New Roman"/>
        </w:rPr>
        <w:t>2 этап –6</w:t>
      </w:r>
      <w:r w:rsidRPr="002E3194">
        <w:rPr>
          <w:rFonts w:ascii="Times New Roman" w:hAnsi="Times New Roman" w:cs="Times New Roman"/>
        </w:rPr>
        <w:t>00,0 тыс. рублей</w:t>
      </w:r>
      <w:r>
        <w:rPr>
          <w:rFonts w:ascii="Times New Roman" w:hAnsi="Times New Roman" w:cs="Times New Roman"/>
        </w:rPr>
        <w:t>, в том числе:</w:t>
      </w:r>
    </w:p>
    <w:p w14:paraId="76178FF7" w14:textId="77777777" w:rsidR="009B5865" w:rsidRDefault="009B5865" w:rsidP="009B5865">
      <w:pPr>
        <w:pStyle w:val="aa"/>
        <w:rPr>
          <w:rFonts w:ascii="Times New Roman" w:hAnsi="Times New Roman" w:cs="Times New Roman"/>
        </w:rPr>
      </w:pPr>
      <w:r>
        <w:rPr>
          <w:rFonts w:ascii="Times New Roman" w:hAnsi="Times New Roman" w:cs="Times New Roman"/>
        </w:rPr>
        <w:t xml:space="preserve">в 2026 году - 200,0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00FADB70"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 </w:t>
      </w:r>
      <w:r>
        <w:rPr>
          <w:rFonts w:ascii="Times New Roman" w:hAnsi="Times New Roman" w:cs="Times New Roman"/>
          <w:sz w:val="24"/>
          <w:szCs w:val="24"/>
        </w:rPr>
        <w:t>40</w:t>
      </w:r>
      <w:r w:rsidRPr="00784C0C">
        <w:rPr>
          <w:rFonts w:ascii="Times New Roman" w:hAnsi="Times New Roman" w:cs="Times New Roman"/>
          <w:sz w:val="24"/>
          <w:szCs w:val="24"/>
        </w:rPr>
        <w:t xml:space="preserve">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32C10FF6"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3 этап –500,0 тыс. рублей;</w:t>
      </w:r>
    </w:p>
    <w:p w14:paraId="338E13A8"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из них:</w:t>
      </w:r>
    </w:p>
    <w:p w14:paraId="6C94D75A"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средства федерального бюджета –</w:t>
      </w:r>
      <w:r>
        <w:rPr>
          <w:rFonts w:ascii="Times New Roman" w:hAnsi="Times New Roman" w:cs="Times New Roman"/>
        </w:rPr>
        <w:t>0,0</w:t>
      </w:r>
      <w:r w:rsidRPr="002E3194">
        <w:rPr>
          <w:rFonts w:ascii="Times New Roman" w:hAnsi="Times New Roman" w:cs="Times New Roman"/>
        </w:rPr>
        <w:t> тыс. рублей (</w:t>
      </w:r>
      <w:r>
        <w:rPr>
          <w:rFonts w:ascii="Times New Roman" w:hAnsi="Times New Roman" w:cs="Times New Roman"/>
        </w:rPr>
        <w:t>0,0</w:t>
      </w:r>
      <w:r w:rsidRPr="002E3194">
        <w:rPr>
          <w:rFonts w:ascii="Times New Roman" w:hAnsi="Times New Roman" w:cs="Times New Roman"/>
        </w:rPr>
        <w:t xml:space="preserve"> процента), в том числе:</w:t>
      </w:r>
    </w:p>
    <w:p w14:paraId="25168C8C"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1 этап –</w:t>
      </w:r>
      <w:r>
        <w:rPr>
          <w:rFonts w:ascii="Times New Roman" w:hAnsi="Times New Roman" w:cs="Times New Roman"/>
        </w:rPr>
        <w:t>0,0</w:t>
      </w:r>
      <w:r w:rsidRPr="002E3194">
        <w:rPr>
          <w:rFonts w:ascii="Times New Roman" w:hAnsi="Times New Roman" w:cs="Times New Roman"/>
        </w:rPr>
        <w:t> тыс. рублей, в том числе:</w:t>
      </w:r>
    </w:p>
    <w:p w14:paraId="6D1AA7DB"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2023 году –</w:t>
      </w:r>
      <w:r>
        <w:rPr>
          <w:rFonts w:ascii="Times New Roman" w:hAnsi="Times New Roman" w:cs="Times New Roman"/>
        </w:rPr>
        <w:t>0,0</w:t>
      </w:r>
      <w:r w:rsidRPr="002E3194">
        <w:rPr>
          <w:rFonts w:ascii="Times New Roman" w:hAnsi="Times New Roman" w:cs="Times New Roman"/>
        </w:rPr>
        <w:t> тыс. рублей;</w:t>
      </w:r>
    </w:p>
    <w:p w14:paraId="32A663F6"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lastRenderedPageBreak/>
        <w:t>в 2024 году –0,0 тыс. рублей;</w:t>
      </w:r>
    </w:p>
    <w:p w14:paraId="3455A152"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2025 году –0,0 тыс. рублей;</w:t>
      </w:r>
    </w:p>
    <w:p w14:paraId="541A8F2B" w14:textId="77777777" w:rsidR="009B5865" w:rsidRDefault="009B5865" w:rsidP="009B5865">
      <w:pPr>
        <w:pStyle w:val="aa"/>
        <w:rPr>
          <w:rFonts w:ascii="Times New Roman" w:hAnsi="Times New Roman" w:cs="Times New Roman"/>
        </w:rPr>
      </w:pPr>
      <w:r w:rsidRPr="002E3194">
        <w:rPr>
          <w:rFonts w:ascii="Times New Roman" w:hAnsi="Times New Roman" w:cs="Times New Roman"/>
        </w:rPr>
        <w:t>2 этап –0,0 тыс. рублей</w:t>
      </w:r>
      <w:r>
        <w:rPr>
          <w:rFonts w:ascii="Times New Roman" w:hAnsi="Times New Roman" w:cs="Times New Roman"/>
        </w:rPr>
        <w:t>, в том числе:</w:t>
      </w:r>
    </w:p>
    <w:p w14:paraId="19F3504C" w14:textId="77777777" w:rsidR="009B5865" w:rsidRDefault="009B5865" w:rsidP="009B5865">
      <w:pPr>
        <w:pStyle w:val="aa"/>
        <w:rPr>
          <w:rFonts w:ascii="Times New Roman" w:hAnsi="Times New Roman" w:cs="Times New Roman"/>
        </w:rPr>
      </w:pPr>
      <w:r>
        <w:rPr>
          <w:rFonts w:ascii="Times New Roman" w:hAnsi="Times New Roman" w:cs="Times New Roman"/>
        </w:rPr>
        <w:t xml:space="preserve"> в 2026 году - 0,0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265C27C3"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- 0,0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386E2780"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3 этап –0,0 тыс. рублей;</w:t>
      </w:r>
    </w:p>
    <w:p w14:paraId="74EE3429"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средства республиканского бюджета Чувашской Республики –</w:t>
      </w:r>
      <w:r>
        <w:rPr>
          <w:rFonts w:ascii="Times New Roman" w:hAnsi="Times New Roman" w:cs="Times New Roman"/>
        </w:rPr>
        <w:t>1454,1</w:t>
      </w:r>
      <w:r w:rsidRPr="002E3194">
        <w:rPr>
          <w:rFonts w:ascii="Times New Roman" w:hAnsi="Times New Roman" w:cs="Times New Roman"/>
        </w:rPr>
        <w:t> тыс. рублей (</w:t>
      </w:r>
      <w:r>
        <w:rPr>
          <w:rFonts w:ascii="Times New Roman" w:hAnsi="Times New Roman" w:cs="Times New Roman"/>
        </w:rPr>
        <w:t>47,7</w:t>
      </w:r>
      <w:r w:rsidRPr="002E3194">
        <w:rPr>
          <w:rFonts w:ascii="Times New Roman" w:hAnsi="Times New Roman" w:cs="Times New Roman"/>
        </w:rPr>
        <w:t xml:space="preserve"> процента), в том числе:</w:t>
      </w:r>
    </w:p>
    <w:p w14:paraId="715400DA"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1 этап –</w:t>
      </w:r>
      <w:r>
        <w:rPr>
          <w:rFonts w:ascii="Times New Roman" w:hAnsi="Times New Roman" w:cs="Times New Roman"/>
        </w:rPr>
        <w:t xml:space="preserve">1454,1 </w:t>
      </w:r>
      <w:r w:rsidRPr="002E3194">
        <w:rPr>
          <w:rFonts w:ascii="Times New Roman" w:hAnsi="Times New Roman" w:cs="Times New Roman"/>
        </w:rPr>
        <w:t>тыс. рублей, в том числе:</w:t>
      </w:r>
    </w:p>
    <w:p w14:paraId="3EB1A40E"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2023 году –</w:t>
      </w:r>
      <w:r>
        <w:rPr>
          <w:rFonts w:ascii="Times New Roman" w:hAnsi="Times New Roman" w:cs="Times New Roman"/>
        </w:rPr>
        <w:t>1368,6</w:t>
      </w:r>
      <w:r w:rsidRPr="002E3194">
        <w:rPr>
          <w:rFonts w:ascii="Times New Roman" w:hAnsi="Times New Roman" w:cs="Times New Roman"/>
        </w:rPr>
        <w:t> тыс. рублей;</w:t>
      </w:r>
    </w:p>
    <w:p w14:paraId="3FEF867A"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2024 году –</w:t>
      </w:r>
      <w:r>
        <w:rPr>
          <w:rFonts w:ascii="Times New Roman" w:hAnsi="Times New Roman" w:cs="Times New Roman"/>
        </w:rPr>
        <w:t>85,5</w:t>
      </w:r>
      <w:r w:rsidRPr="002E3194">
        <w:rPr>
          <w:rFonts w:ascii="Times New Roman" w:hAnsi="Times New Roman" w:cs="Times New Roman"/>
        </w:rPr>
        <w:t> тыс. рублей;</w:t>
      </w:r>
    </w:p>
    <w:p w14:paraId="6306C48B"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2025 году –0,0 тыс. рублей;</w:t>
      </w:r>
    </w:p>
    <w:p w14:paraId="15AEFA9D" w14:textId="77777777" w:rsidR="009B5865" w:rsidRDefault="009B5865" w:rsidP="009B5865">
      <w:pPr>
        <w:pStyle w:val="aa"/>
        <w:rPr>
          <w:rFonts w:ascii="Times New Roman" w:hAnsi="Times New Roman" w:cs="Times New Roman"/>
        </w:rPr>
      </w:pPr>
      <w:r w:rsidRPr="002E3194">
        <w:rPr>
          <w:rFonts w:ascii="Times New Roman" w:hAnsi="Times New Roman" w:cs="Times New Roman"/>
        </w:rPr>
        <w:t>2 этап –0,0 тыс. </w:t>
      </w:r>
      <w:proofErr w:type="gramStart"/>
      <w:r w:rsidRPr="002E3194">
        <w:rPr>
          <w:rFonts w:ascii="Times New Roman" w:hAnsi="Times New Roman" w:cs="Times New Roman"/>
        </w:rPr>
        <w:t>рублей</w:t>
      </w:r>
      <w:r>
        <w:rPr>
          <w:rFonts w:ascii="Times New Roman" w:hAnsi="Times New Roman" w:cs="Times New Roman"/>
        </w:rPr>
        <w:t xml:space="preserve"> </w:t>
      </w:r>
      <w:r w:rsidRPr="002E3194">
        <w:rPr>
          <w:rFonts w:ascii="Times New Roman" w:hAnsi="Times New Roman" w:cs="Times New Roman"/>
        </w:rPr>
        <w:t>;</w:t>
      </w:r>
      <w:proofErr w:type="gramEnd"/>
      <w:r w:rsidRPr="002E3194">
        <w:rPr>
          <w:rFonts w:ascii="Times New Roman" w:hAnsi="Times New Roman" w:cs="Times New Roman"/>
        </w:rPr>
        <w:t xml:space="preserve"> в том числе:</w:t>
      </w:r>
    </w:p>
    <w:p w14:paraId="74D12502" w14:textId="77777777" w:rsidR="009B5865" w:rsidRDefault="009B5865" w:rsidP="009B5865">
      <w:pPr>
        <w:pStyle w:val="aa"/>
        <w:rPr>
          <w:rFonts w:ascii="Times New Roman" w:hAnsi="Times New Roman" w:cs="Times New Roman"/>
        </w:rPr>
      </w:pPr>
      <w:r>
        <w:rPr>
          <w:rFonts w:ascii="Times New Roman" w:hAnsi="Times New Roman" w:cs="Times New Roman"/>
        </w:rPr>
        <w:t xml:space="preserve">в 2026 году - 0,0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1685C4FA"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- 0,0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24E2590E"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3 этап –0,0 тыс. рублей;</w:t>
      </w:r>
    </w:p>
    <w:p w14:paraId="1A7F2456"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средства местных бюджетов –</w:t>
      </w:r>
      <w:r>
        <w:rPr>
          <w:rFonts w:ascii="Times New Roman" w:hAnsi="Times New Roman" w:cs="Times New Roman"/>
        </w:rPr>
        <w:t xml:space="preserve"> 691,</w:t>
      </w:r>
      <w:proofErr w:type="gramStart"/>
      <w:r>
        <w:rPr>
          <w:rFonts w:ascii="Times New Roman" w:hAnsi="Times New Roman" w:cs="Times New Roman"/>
        </w:rPr>
        <w:t xml:space="preserve">9  </w:t>
      </w:r>
      <w:r w:rsidRPr="002E3194">
        <w:rPr>
          <w:rFonts w:ascii="Times New Roman" w:hAnsi="Times New Roman" w:cs="Times New Roman"/>
        </w:rPr>
        <w:t>тыс.</w:t>
      </w:r>
      <w:proofErr w:type="gramEnd"/>
      <w:r w:rsidRPr="002E3194">
        <w:rPr>
          <w:rFonts w:ascii="Times New Roman" w:hAnsi="Times New Roman" w:cs="Times New Roman"/>
        </w:rPr>
        <w:t> рублей (</w:t>
      </w:r>
      <w:r>
        <w:rPr>
          <w:rFonts w:ascii="Times New Roman" w:hAnsi="Times New Roman" w:cs="Times New Roman"/>
        </w:rPr>
        <w:t>22,7</w:t>
      </w:r>
      <w:r w:rsidRPr="002E3194">
        <w:rPr>
          <w:rFonts w:ascii="Times New Roman" w:hAnsi="Times New Roman" w:cs="Times New Roman"/>
        </w:rPr>
        <w:t xml:space="preserve"> процента), в том числе:</w:t>
      </w:r>
    </w:p>
    <w:p w14:paraId="1AA1BE34"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1 этап –</w:t>
      </w:r>
      <w:r>
        <w:rPr>
          <w:rFonts w:ascii="Times New Roman" w:hAnsi="Times New Roman" w:cs="Times New Roman"/>
        </w:rPr>
        <w:t>491,9</w:t>
      </w:r>
      <w:r w:rsidRPr="002E3194">
        <w:rPr>
          <w:rFonts w:ascii="Times New Roman" w:hAnsi="Times New Roman" w:cs="Times New Roman"/>
        </w:rPr>
        <w:t> тыс. рублей, в том числе:</w:t>
      </w:r>
    </w:p>
    <w:p w14:paraId="4A0A84E4"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2023 году –</w:t>
      </w:r>
      <w:r>
        <w:rPr>
          <w:rFonts w:ascii="Times New Roman" w:hAnsi="Times New Roman" w:cs="Times New Roman"/>
        </w:rPr>
        <w:t>87,4</w:t>
      </w:r>
      <w:r w:rsidRPr="002E3194">
        <w:rPr>
          <w:rFonts w:ascii="Times New Roman" w:hAnsi="Times New Roman" w:cs="Times New Roman"/>
        </w:rPr>
        <w:t> тыс. рублей;</w:t>
      </w:r>
    </w:p>
    <w:p w14:paraId="1098FAEB"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2024 году –</w:t>
      </w:r>
      <w:r>
        <w:rPr>
          <w:rFonts w:ascii="Times New Roman" w:hAnsi="Times New Roman" w:cs="Times New Roman"/>
        </w:rPr>
        <w:t>204,5</w:t>
      </w:r>
      <w:r w:rsidRPr="002E3194">
        <w:rPr>
          <w:rFonts w:ascii="Times New Roman" w:hAnsi="Times New Roman" w:cs="Times New Roman"/>
        </w:rPr>
        <w:t> тыс. рублей;</w:t>
      </w:r>
    </w:p>
    <w:p w14:paraId="57DEC5E9"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 xml:space="preserve">в 2025 году - </w:t>
      </w:r>
      <w:r>
        <w:rPr>
          <w:rFonts w:ascii="Times New Roman" w:hAnsi="Times New Roman" w:cs="Times New Roman"/>
        </w:rPr>
        <w:t>200,0</w:t>
      </w:r>
      <w:r w:rsidRPr="002E3194">
        <w:rPr>
          <w:rFonts w:ascii="Times New Roman" w:hAnsi="Times New Roman" w:cs="Times New Roman"/>
        </w:rPr>
        <w:t> тыс. рублей;</w:t>
      </w:r>
    </w:p>
    <w:p w14:paraId="185B72DC" w14:textId="77777777" w:rsidR="009B5865" w:rsidRDefault="009B5865" w:rsidP="009B5865">
      <w:pPr>
        <w:pStyle w:val="aa"/>
        <w:rPr>
          <w:rFonts w:ascii="Times New Roman" w:hAnsi="Times New Roman" w:cs="Times New Roman"/>
        </w:rPr>
      </w:pPr>
      <w:r w:rsidRPr="002E3194">
        <w:rPr>
          <w:rFonts w:ascii="Times New Roman" w:hAnsi="Times New Roman" w:cs="Times New Roman"/>
        </w:rPr>
        <w:t xml:space="preserve">2 этап - </w:t>
      </w:r>
      <w:r>
        <w:rPr>
          <w:rFonts w:ascii="Times New Roman" w:hAnsi="Times New Roman" w:cs="Times New Roman"/>
        </w:rPr>
        <w:t>60</w:t>
      </w:r>
      <w:r w:rsidRPr="002E3194">
        <w:rPr>
          <w:rFonts w:ascii="Times New Roman" w:hAnsi="Times New Roman" w:cs="Times New Roman"/>
        </w:rPr>
        <w:t>0,0 тыс. рублей;</w:t>
      </w:r>
    </w:p>
    <w:p w14:paraId="07521507" w14:textId="77777777" w:rsidR="009B5865" w:rsidRDefault="009B5865" w:rsidP="009B5865">
      <w:pPr>
        <w:pStyle w:val="aa"/>
        <w:rPr>
          <w:rFonts w:ascii="Times New Roman" w:hAnsi="Times New Roman" w:cs="Times New Roman"/>
        </w:rPr>
      </w:pPr>
      <w:r>
        <w:rPr>
          <w:rFonts w:ascii="Times New Roman" w:hAnsi="Times New Roman" w:cs="Times New Roman"/>
        </w:rPr>
        <w:t xml:space="preserve">в 2026 году - 200,0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72FD5C5F"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 xml:space="preserve">в 2027-2030 годах -0,0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7CCD9681"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3 этап - 0,0 тыс. рублей;</w:t>
      </w:r>
    </w:p>
    <w:p w14:paraId="7613C593"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средства внебюджетных источников –</w:t>
      </w:r>
      <w:r>
        <w:rPr>
          <w:rFonts w:ascii="Times New Roman" w:hAnsi="Times New Roman" w:cs="Times New Roman"/>
        </w:rPr>
        <w:t>900</w:t>
      </w:r>
      <w:r w:rsidRPr="002E3194">
        <w:rPr>
          <w:rFonts w:ascii="Times New Roman" w:hAnsi="Times New Roman" w:cs="Times New Roman"/>
        </w:rPr>
        <w:t>,0 тыс. рублей, в том числе:</w:t>
      </w:r>
    </w:p>
    <w:p w14:paraId="6F8F9C33"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1 этап –0,0 тыс. рублей</w:t>
      </w:r>
      <w:r>
        <w:rPr>
          <w:rFonts w:ascii="Times New Roman" w:hAnsi="Times New Roman" w:cs="Times New Roman"/>
        </w:rPr>
        <w:t xml:space="preserve"> (0,0 процента)</w:t>
      </w:r>
      <w:r w:rsidRPr="002E3194">
        <w:rPr>
          <w:rFonts w:ascii="Times New Roman" w:hAnsi="Times New Roman" w:cs="Times New Roman"/>
        </w:rPr>
        <w:t>, в том числе:</w:t>
      </w:r>
    </w:p>
    <w:p w14:paraId="73683DD8"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2022 году –0,0 тыс. рублей;</w:t>
      </w:r>
    </w:p>
    <w:p w14:paraId="01198846"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2023 году –0,0 тыс. рублей;</w:t>
      </w:r>
    </w:p>
    <w:p w14:paraId="4B8DA232"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2024 году –0,0 тыс. рублей;</w:t>
      </w:r>
    </w:p>
    <w:p w14:paraId="13943DEC"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в 2025 году –0,0 тыс. рублей;</w:t>
      </w:r>
    </w:p>
    <w:p w14:paraId="391838F0"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2 этап –</w:t>
      </w:r>
      <w:r>
        <w:rPr>
          <w:rFonts w:ascii="Times New Roman" w:hAnsi="Times New Roman" w:cs="Times New Roman"/>
        </w:rPr>
        <w:t>400,0 тыс. рублей,</w:t>
      </w:r>
      <w:r w:rsidRPr="002E3194">
        <w:rPr>
          <w:rFonts w:ascii="Times New Roman" w:hAnsi="Times New Roman" w:cs="Times New Roman"/>
        </w:rPr>
        <w:t xml:space="preserve"> в том числе:</w:t>
      </w:r>
    </w:p>
    <w:p w14:paraId="714D1D7C" w14:textId="77777777" w:rsidR="009B5865" w:rsidRDefault="009B5865" w:rsidP="009B5865">
      <w:pPr>
        <w:pStyle w:val="aa"/>
        <w:rPr>
          <w:rFonts w:ascii="Times New Roman" w:hAnsi="Times New Roman" w:cs="Times New Roman"/>
        </w:rPr>
      </w:pPr>
      <w:r>
        <w:rPr>
          <w:rFonts w:ascii="Times New Roman" w:hAnsi="Times New Roman" w:cs="Times New Roman"/>
        </w:rPr>
        <w:t xml:space="preserve">в 2026 году - 0,0 </w:t>
      </w:r>
      <w:proofErr w:type="spellStart"/>
      <w:proofErr w:type="gramStart"/>
      <w:r>
        <w:rPr>
          <w:rFonts w:ascii="Times New Roman" w:hAnsi="Times New Roman" w:cs="Times New Roman"/>
        </w:rPr>
        <w:t>тыс.рублей</w:t>
      </w:r>
      <w:proofErr w:type="spellEnd"/>
      <w:proofErr w:type="gramEnd"/>
      <w:r w:rsidRPr="002E3194">
        <w:rPr>
          <w:rFonts w:ascii="Times New Roman" w:hAnsi="Times New Roman" w:cs="Times New Roman"/>
        </w:rPr>
        <w:t>;</w:t>
      </w:r>
    </w:p>
    <w:p w14:paraId="36711722" w14:textId="77777777" w:rsidR="009B5865" w:rsidRPr="00784C0C" w:rsidRDefault="009B5865" w:rsidP="009B5865">
      <w:pPr>
        <w:pStyle w:val="a9"/>
        <w:rPr>
          <w:rFonts w:ascii="Times New Roman" w:hAnsi="Times New Roman" w:cs="Times New Roman"/>
          <w:sz w:val="24"/>
          <w:szCs w:val="24"/>
        </w:rPr>
      </w:pPr>
      <w:r w:rsidRPr="00784C0C">
        <w:rPr>
          <w:rFonts w:ascii="Times New Roman" w:hAnsi="Times New Roman" w:cs="Times New Roman"/>
          <w:sz w:val="24"/>
          <w:szCs w:val="24"/>
        </w:rPr>
        <w:t>в 2027-2030 годах -</w:t>
      </w:r>
      <w:r>
        <w:rPr>
          <w:rFonts w:ascii="Times New Roman" w:hAnsi="Times New Roman" w:cs="Times New Roman"/>
          <w:sz w:val="24"/>
          <w:szCs w:val="24"/>
        </w:rPr>
        <w:t>40</w:t>
      </w:r>
      <w:r w:rsidRPr="00784C0C">
        <w:rPr>
          <w:rFonts w:ascii="Times New Roman" w:hAnsi="Times New Roman" w:cs="Times New Roman"/>
          <w:sz w:val="24"/>
          <w:szCs w:val="24"/>
        </w:rPr>
        <w:t xml:space="preserve">0,0 </w:t>
      </w:r>
      <w:proofErr w:type="spellStart"/>
      <w:proofErr w:type="gramStart"/>
      <w:r w:rsidRPr="00784C0C">
        <w:rPr>
          <w:rFonts w:ascii="Times New Roman" w:hAnsi="Times New Roman" w:cs="Times New Roman"/>
          <w:sz w:val="24"/>
          <w:szCs w:val="24"/>
        </w:rPr>
        <w:t>тыс.рублей</w:t>
      </w:r>
      <w:proofErr w:type="spellEnd"/>
      <w:proofErr w:type="gramEnd"/>
      <w:r w:rsidRPr="00784C0C">
        <w:rPr>
          <w:rFonts w:ascii="Times New Roman" w:hAnsi="Times New Roman" w:cs="Times New Roman"/>
          <w:sz w:val="24"/>
          <w:szCs w:val="24"/>
        </w:rPr>
        <w:t>;</w:t>
      </w:r>
    </w:p>
    <w:p w14:paraId="2B913B36" w14:textId="77777777" w:rsidR="009B5865" w:rsidRPr="002E3194" w:rsidRDefault="009B5865" w:rsidP="009B5865">
      <w:pPr>
        <w:pStyle w:val="aa"/>
        <w:rPr>
          <w:rFonts w:ascii="Times New Roman" w:hAnsi="Times New Roman" w:cs="Times New Roman"/>
        </w:rPr>
      </w:pPr>
      <w:r w:rsidRPr="002E3194">
        <w:rPr>
          <w:rFonts w:ascii="Times New Roman" w:hAnsi="Times New Roman" w:cs="Times New Roman"/>
        </w:rPr>
        <w:t>3 этап –500,0 тыс. рублей.</w:t>
      </w:r>
    </w:p>
    <w:p w14:paraId="7D994182" w14:textId="77777777" w:rsidR="00E800E2" w:rsidRPr="00E800E2" w:rsidRDefault="00E800E2" w:rsidP="009B5865">
      <w:pPr>
        <w:pStyle w:val="a9"/>
        <w:rPr>
          <w:rFonts w:ascii="Times New Roman" w:hAnsi="Times New Roman" w:cs="Times New Roman"/>
          <w:sz w:val="24"/>
          <w:szCs w:val="24"/>
        </w:rPr>
      </w:pPr>
      <w:r>
        <w:rPr>
          <w:rFonts w:ascii="Times New Roman" w:hAnsi="Times New Roman" w:cs="Times New Roman"/>
          <w:sz w:val="24"/>
          <w:szCs w:val="24"/>
        </w:rPr>
        <w:tab/>
      </w:r>
      <w:r w:rsidRPr="00E800E2">
        <w:rPr>
          <w:rFonts w:ascii="Times New Roman" w:hAnsi="Times New Roman" w:cs="Times New Roman"/>
          <w:sz w:val="24"/>
          <w:szCs w:val="24"/>
        </w:rPr>
        <w:t>Объемы финансирования муниципальной программы подлежат ежегодному уточнению исходя из реальных возможностей бюджетов всех уровней.</w:t>
      </w:r>
    </w:p>
    <w:p w14:paraId="7B730F96" w14:textId="77777777" w:rsidR="00E800E2" w:rsidRPr="00E800E2" w:rsidRDefault="00E800E2" w:rsidP="00E800E2">
      <w:pPr>
        <w:pStyle w:val="a9"/>
        <w:jc w:val="both"/>
        <w:rPr>
          <w:rFonts w:ascii="Times New Roman" w:hAnsi="Times New Roman" w:cs="Times New Roman"/>
          <w:sz w:val="24"/>
          <w:szCs w:val="24"/>
        </w:rPr>
      </w:pPr>
      <w:r>
        <w:rPr>
          <w:rFonts w:ascii="Times New Roman" w:hAnsi="Times New Roman" w:cs="Times New Roman"/>
          <w:sz w:val="24"/>
          <w:szCs w:val="24"/>
        </w:rPr>
        <w:tab/>
      </w:r>
      <w:r w:rsidRPr="00E800E2">
        <w:rPr>
          <w:rFonts w:ascii="Times New Roman" w:hAnsi="Times New Roman" w:cs="Times New Roman"/>
          <w:sz w:val="24"/>
          <w:szCs w:val="24"/>
        </w:rPr>
        <w:t>При реализации Муниципальной программы используются различные инструменты государственно-частного партнерства, в том числе софинансирование за счет собственных средств юридических лиц и привлеченных ими заемных средств.</w:t>
      </w:r>
    </w:p>
    <w:p w14:paraId="0829D4F9" w14:textId="77777777" w:rsidR="00E800E2" w:rsidRPr="00E800E2" w:rsidRDefault="00E800E2" w:rsidP="00E800E2">
      <w:pPr>
        <w:pStyle w:val="a9"/>
        <w:jc w:val="both"/>
        <w:rPr>
          <w:rFonts w:ascii="Times New Roman" w:hAnsi="Times New Roman" w:cs="Times New Roman"/>
          <w:sz w:val="24"/>
          <w:szCs w:val="24"/>
        </w:rPr>
      </w:pPr>
      <w:r>
        <w:rPr>
          <w:rFonts w:ascii="Times New Roman" w:hAnsi="Times New Roman" w:cs="Times New Roman"/>
          <w:sz w:val="24"/>
          <w:szCs w:val="24"/>
        </w:rPr>
        <w:tab/>
      </w:r>
      <w:r w:rsidRPr="00E800E2">
        <w:rPr>
          <w:rFonts w:ascii="Times New Roman" w:hAnsi="Times New Roman" w:cs="Times New Roman"/>
          <w:sz w:val="24"/>
          <w:szCs w:val="24"/>
        </w:rPr>
        <w:t xml:space="preserve">Ресурсное обеспечение и прогнозная (справочная) оценка расходов за счет всех источников финансирования реализации Муниципальной программы приведены в </w:t>
      </w:r>
      <w:hyperlink w:anchor="sub_1200" w:history="1">
        <w:r w:rsidRPr="00E800E2">
          <w:rPr>
            <w:rStyle w:val="a6"/>
            <w:rFonts w:ascii="Times New Roman" w:hAnsi="Times New Roman"/>
            <w:b w:val="0"/>
            <w:color w:val="auto"/>
            <w:sz w:val="24"/>
            <w:szCs w:val="24"/>
          </w:rPr>
          <w:t>приложении № 2</w:t>
        </w:r>
      </w:hyperlink>
      <w:r w:rsidRPr="00E800E2">
        <w:rPr>
          <w:rFonts w:ascii="Times New Roman" w:hAnsi="Times New Roman" w:cs="Times New Roman"/>
          <w:sz w:val="24"/>
          <w:szCs w:val="24"/>
        </w:rPr>
        <w:t xml:space="preserve"> к Муниципальной программе.</w:t>
      </w:r>
    </w:p>
    <w:p w14:paraId="47DC0217" w14:textId="77777777" w:rsidR="00E800E2" w:rsidRPr="00E800E2" w:rsidRDefault="00E800E2" w:rsidP="00E800E2">
      <w:pPr>
        <w:pStyle w:val="a9"/>
        <w:jc w:val="both"/>
        <w:rPr>
          <w:rFonts w:ascii="Times New Roman" w:hAnsi="Times New Roman" w:cs="Times New Roman"/>
          <w:sz w:val="24"/>
          <w:szCs w:val="24"/>
        </w:rPr>
      </w:pPr>
      <w:r>
        <w:rPr>
          <w:rFonts w:ascii="Times New Roman" w:hAnsi="Times New Roman" w:cs="Times New Roman"/>
          <w:sz w:val="24"/>
          <w:szCs w:val="24"/>
        </w:rPr>
        <w:tab/>
      </w:r>
      <w:r w:rsidRPr="00E800E2">
        <w:rPr>
          <w:rFonts w:ascii="Times New Roman" w:hAnsi="Times New Roman" w:cs="Times New Roman"/>
          <w:sz w:val="24"/>
          <w:szCs w:val="24"/>
        </w:rPr>
        <w:t>В Муниципальную программу включена подпрограмма</w:t>
      </w:r>
      <w:r>
        <w:rPr>
          <w:rFonts w:ascii="Times New Roman" w:hAnsi="Times New Roman" w:cs="Times New Roman"/>
          <w:sz w:val="24"/>
          <w:szCs w:val="24"/>
        </w:rPr>
        <w:t xml:space="preserve"> </w:t>
      </w:r>
      <w:r w:rsidRPr="00E800E2">
        <w:rPr>
          <w:rFonts w:ascii="Times New Roman" w:hAnsi="Times New Roman" w:cs="Times New Roman"/>
          <w:sz w:val="24"/>
          <w:szCs w:val="24"/>
        </w:rPr>
        <w:t xml:space="preserve">«Развитие водохозяйственного комплекса Порецкого муниципального округа Чувашской Республики», согласно </w:t>
      </w:r>
      <w:hyperlink w:anchor="sub_3000" w:history="1">
        <w:r w:rsidRPr="00E800E2">
          <w:rPr>
            <w:rStyle w:val="a6"/>
            <w:rFonts w:ascii="Times New Roman" w:hAnsi="Times New Roman"/>
            <w:b w:val="0"/>
            <w:color w:val="auto"/>
            <w:sz w:val="24"/>
            <w:szCs w:val="24"/>
          </w:rPr>
          <w:t>приложению № 3</w:t>
        </w:r>
      </w:hyperlink>
      <w:r w:rsidRPr="00E800E2">
        <w:rPr>
          <w:rFonts w:ascii="Times New Roman" w:hAnsi="Times New Roman" w:cs="Times New Roman"/>
          <w:sz w:val="24"/>
          <w:szCs w:val="24"/>
        </w:rPr>
        <w:t xml:space="preserve"> к Муниципальной программе.</w:t>
      </w:r>
    </w:p>
    <w:p w14:paraId="5E48F795" w14:textId="77777777" w:rsidR="00E800E2" w:rsidRPr="00E800E2" w:rsidRDefault="00E800E2" w:rsidP="00E800E2">
      <w:pPr>
        <w:pStyle w:val="a9"/>
        <w:jc w:val="both"/>
        <w:rPr>
          <w:rFonts w:ascii="Times New Roman" w:hAnsi="Times New Roman" w:cs="Times New Roman"/>
          <w:sz w:val="24"/>
          <w:szCs w:val="24"/>
        </w:rPr>
      </w:pPr>
      <w:r>
        <w:rPr>
          <w:rFonts w:ascii="Times New Roman" w:hAnsi="Times New Roman" w:cs="Times New Roman"/>
          <w:sz w:val="24"/>
          <w:szCs w:val="24"/>
        </w:rPr>
        <w:tab/>
      </w:r>
      <w:r w:rsidRPr="00E800E2">
        <w:rPr>
          <w:rFonts w:ascii="Times New Roman" w:hAnsi="Times New Roman" w:cs="Times New Roman"/>
          <w:sz w:val="24"/>
          <w:szCs w:val="24"/>
        </w:rPr>
        <w:t>В Муниципальную программу включена подпрограмма «Обращение с отходами, в том числе с твердыми коммунальными отходами, на территории Порецкого муниципального округа», согласно приложению № 4 к Муниципальной программе.</w:t>
      </w:r>
      <w:r>
        <w:rPr>
          <w:rFonts w:ascii="Times New Roman" w:hAnsi="Times New Roman" w:cs="Times New Roman"/>
          <w:sz w:val="24"/>
          <w:szCs w:val="24"/>
        </w:rPr>
        <w:t>».</w:t>
      </w:r>
    </w:p>
    <w:p w14:paraId="304EF70E" w14:textId="77777777" w:rsidR="00E800E2" w:rsidRPr="00062AEE" w:rsidRDefault="00E800E2" w:rsidP="00062AEE">
      <w:pPr>
        <w:pStyle w:val="a9"/>
        <w:jc w:val="both"/>
        <w:rPr>
          <w:rFonts w:ascii="Times New Roman" w:hAnsi="Times New Roman" w:cs="Times New Roman"/>
          <w:sz w:val="24"/>
          <w:szCs w:val="24"/>
        </w:rPr>
      </w:pPr>
    </w:p>
    <w:p w14:paraId="6068AB73" w14:textId="77777777" w:rsidR="002E049A" w:rsidRPr="002D1FD7" w:rsidRDefault="002E049A" w:rsidP="002E049A">
      <w:pPr>
        <w:jc w:val="both"/>
        <w:rPr>
          <w:rFonts w:ascii="Times New Roman" w:hAnsi="Times New Roman" w:cs="Times New Roman"/>
          <w:sz w:val="24"/>
          <w:szCs w:val="24"/>
        </w:rPr>
      </w:pPr>
      <w:r>
        <w:rPr>
          <w:rFonts w:ascii="Times New Roman" w:hAnsi="Times New Roman" w:cs="Times New Roman"/>
          <w:sz w:val="24"/>
          <w:szCs w:val="24"/>
        </w:rPr>
        <w:tab/>
        <w:t>1.3</w:t>
      </w:r>
      <w:r w:rsidRPr="002D1FD7">
        <w:rPr>
          <w:rFonts w:ascii="Times New Roman" w:hAnsi="Times New Roman" w:cs="Times New Roman"/>
          <w:sz w:val="24"/>
          <w:szCs w:val="24"/>
        </w:rPr>
        <w:t>. Приложение №</w:t>
      </w:r>
      <w:r>
        <w:rPr>
          <w:rFonts w:ascii="Times New Roman" w:hAnsi="Times New Roman" w:cs="Times New Roman"/>
          <w:sz w:val="24"/>
          <w:szCs w:val="24"/>
        </w:rPr>
        <w:t xml:space="preserve"> </w:t>
      </w:r>
      <w:r w:rsidRPr="002D1FD7">
        <w:rPr>
          <w:rFonts w:ascii="Times New Roman" w:hAnsi="Times New Roman" w:cs="Times New Roman"/>
          <w:sz w:val="24"/>
          <w:szCs w:val="24"/>
        </w:rPr>
        <w:t xml:space="preserve">2 к </w:t>
      </w:r>
      <w:r>
        <w:rPr>
          <w:rFonts w:ascii="Times New Roman" w:hAnsi="Times New Roman" w:cs="Times New Roman"/>
          <w:sz w:val="24"/>
          <w:szCs w:val="24"/>
        </w:rPr>
        <w:t>М</w:t>
      </w:r>
      <w:r w:rsidRPr="002D1FD7">
        <w:rPr>
          <w:rFonts w:ascii="Times New Roman" w:hAnsi="Times New Roman" w:cs="Times New Roman"/>
          <w:sz w:val="24"/>
          <w:szCs w:val="24"/>
        </w:rPr>
        <w:t>униципальной программе</w:t>
      </w:r>
      <w:r>
        <w:rPr>
          <w:rFonts w:ascii="Times New Roman" w:hAnsi="Times New Roman" w:cs="Times New Roman"/>
          <w:sz w:val="24"/>
          <w:szCs w:val="24"/>
        </w:rPr>
        <w:t>»</w:t>
      </w:r>
      <w:r w:rsidRPr="002D1FD7">
        <w:rPr>
          <w:rFonts w:ascii="Times New Roman" w:hAnsi="Times New Roman" w:cs="Times New Roman"/>
          <w:sz w:val="24"/>
          <w:szCs w:val="24"/>
        </w:rPr>
        <w:t xml:space="preserve"> изложить </w:t>
      </w:r>
      <w:r>
        <w:rPr>
          <w:rFonts w:ascii="Times New Roman" w:hAnsi="Times New Roman" w:cs="Times New Roman"/>
          <w:sz w:val="24"/>
          <w:szCs w:val="24"/>
        </w:rPr>
        <w:t xml:space="preserve">в </w:t>
      </w:r>
      <w:r w:rsidRPr="002D1FD7">
        <w:rPr>
          <w:rFonts w:ascii="Times New Roman" w:hAnsi="Times New Roman" w:cs="Times New Roman"/>
          <w:sz w:val="24"/>
          <w:szCs w:val="24"/>
        </w:rPr>
        <w:t>ре</w:t>
      </w:r>
      <w:r w:rsidR="00F57C21">
        <w:rPr>
          <w:rFonts w:ascii="Times New Roman" w:hAnsi="Times New Roman" w:cs="Times New Roman"/>
          <w:sz w:val="24"/>
          <w:szCs w:val="24"/>
        </w:rPr>
        <w:t>дакции, согласно приложению № 1 к настоящему постановлению.</w:t>
      </w:r>
    </w:p>
    <w:p w14:paraId="2A86530A" w14:textId="77777777" w:rsidR="00911C00" w:rsidRPr="00062AEE" w:rsidRDefault="00911C00" w:rsidP="00062AEE">
      <w:pPr>
        <w:pStyle w:val="a9"/>
        <w:jc w:val="both"/>
        <w:rPr>
          <w:rFonts w:ascii="Times New Roman" w:hAnsi="Times New Roman" w:cs="Times New Roman"/>
          <w:color w:val="000000"/>
          <w:sz w:val="24"/>
          <w:szCs w:val="24"/>
        </w:rPr>
      </w:pPr>
    </w:p>
    <w:p w14:paraId="7E2C6E8F" w14:textId="77777777" w:rsidR="00CF34E6" w:rsidRPr="00CF34E6" w:rsidRDefault="00911C00" w:rsidP="003761A0">
      <w:pPr>
        <w:jc w:val="both"/>
        <w:rPr>
          <w:rFonts w:ascii="Times New Roman" w:hAnsi="Times New Roman" w:cs="Times New Roman"/>
          <w:sz w:val="24"/>
          <w:szCs w:val="24"/>
        </w:rPr>
      </w:pPr>
      <w:r>
        <w:tab/>
      </w:r>
      <w:r w:rsidR="00F57C21">
        <w:rPr>
          <w:rFonts w:ascii="Times New Roman" w:hAnsi="Times New Roman" w:cs="Times New Roman"/>
          <w:sz w:val="24"/>
          <w:szCs w:val="24"/>
        </w:rPr>
        <w:t>2</w:t>
      </w:r>
      <w:r w:rsidRPr="003761A0">
        <w:rPr>
          <w:rFonts w:ascii="Times New Roman" w:hAnsi="Times New Roman" w:cs="Times New Roman"/>
          <w:sz w:val="24"/>
          <w:szCs w:val="24"/>
        </w:rPr>
        <w:t xml:space="preserve">. </w:t>
      </w:r>
      <w:proofErr w:type="gramStart"/>
      <w:r w:rsidRPr="003761A0">
        <w:rPr>
          <w:rFonts w:ascii="Times New Roman" w:hAnsi="Times New Roman" w:cs="Times New Roman"/>
          <w:sz w:val="24"/>
          <w:szCs w:val="24"/>
        </w:rPr>
        <w:t>В  Паспорте</w:t>
      </w:r>
      <w:proofErr w:type="gramEnd"/>
      <w:r w:rsidRPr="003761A0">
        <w:rPr>
          <w:rFonts w:ascii="Times New Roman" w:hAnsi="Times New Roman" w:cs="Times New Roman"/>
          <w:sz w:val="24"/>
          <w:szCs w:val="24"/>
        </w:rPr>
        <w:t xml:space="preserve"> подпрограммы </w:t>
      </w:r>
      <w:r w:rsidR="00CF34E6" w:rsidRPr="00CF34E6">
        <w:rPr>
          <w:rFonts w:ascii="Times New Roman" w:hAnsi="Times New Roman" w:cs="Times New Roman"/>
          <w:sz w:val="24"/>
          <w:szCs w:val="24"/>
        </w:rPr>
        <w:t>«Развитие водохозяйственного комплекса Порецкого муниципального округа Чувашской Республики»</w:t>
      </w:r>
      <w:r w:rsidR="004F28B2">
        <w:rPr>
          <w:rFonts w:ascii="Times New Roman" w:hAnsi="Times New Roman" w:cs="Times New Roman"/>
          <w:sz w:val="24"/>
          <w:szCs w:val="24"/>
        </w:rPr>
        <w:t xml:space="preserve"> </w:t>
      </w:r>
      <w:r w:rsidR="00CF34E6" w:rsidRPr="00CF34E6">
        <w:rPr>
          <w:rFonts w:ascii="Times New Roman" w:hAnsi="Times New Roman" w:cs="Times New Roman"/>
          <w:sz w:val="24"/>
          <w:szCs w:val="24"/>
        </w:rPr>
        <w:t>муниципальной программы Порецкого муниципального округа</w:t>
      </w:r>
      <w:r w:rsidR="00CF34E6">
        <w:rPr>
          <w:rFonts w:ascii="Times New Roman" w:hAnsi="Times New Roman" w:cs="Times New Roman"/>
          <w:sz w:val="24"/>
          <w:szCs w:val="24"/>
        </w:rPr>
        <w:t xml:space="preserve"> </w:t>
      </w:r>
      <w:r w:rsidR="00CF34E6" w:rsidRPr="00CF34E6">
        <w:rPr>
          <w:rFonts w:ascii="Times New Roman" w:hAnsi="Times New Roman" w:cs="Times New Roman"/>
          <w:sz w:val="24"/>
          <w:szCs w:val="24"/>
        </w:rPr>
        <w:t>Чувашской Республики «Развитие потенциала природно-сырьевых ресурсов и обеспечение экологической безопасности»</w:t>
      </w:r>
      <w:r w:rsidR="00CF34E6">
        <w:rPr>
          <w:rFonts w:ascii="Times New Roman" w:hAnsi="Times New Roman" w:cs="Times New Roman"/>
          <w:sz w:val="24"/>
          <w:szCs w:val="24"/>
        </w:rPr>
        <w:t>:</w:t>
      </w:r>
    </w:p>
    <w:p w14:paraId="099A728B" w14:textId="77777777" w:rsidR="00911C00" w:rsidRDefault="002D1FD7" w:rsidP="003761A0">
      <w:pPr>
        <w:jc w:val="both"/>
        <w:rPr>
          <w:rFonts w:ascii="Times New Roman" w:hAnsi="Times New Roman" w:cs="Times New Roman"/>
          <w:sz w:val="24"/>
          <w:szCs w:val="24"/>
        </w:rPr>
      </w:pPr>
      <w:r>
        <w:rPr>
          <w:rFonts w:ascii="Times New Roman" w:hAnsi="Times New Roman" w:cs="Times New Roman"/>
          <w:sz w:val="24"/>
          <w:szCs w:val="24"/>
        </w:rPr>
        <w:tab/>
      </w:r>
      <w:r w:rsidR="00F57C21">
        <w:rPr>
          <w:rFonts w:ascii="Times New Roman" w:hAnsi="Times New Roman" w:cs="Times New Roman"/>
          <w:sz w:val="24"/>
          <w:szCs w:val="24"/>
        </w:rPr>
        <w:t>2</w:t>
      </w:r>
      <w:r>
        <w:rPr>
          <w:rFonts w:ascii="Times New Roman" w:hAnsi="Times New Roman" w:cs="Times New Roman"/>
          <w:sz w:val="24"/>
          <w:szCs w:val="24"/>
        </w:rPr>
        <w:t>.1.</w:t>
      </w:r>
      <w:r w:rsidR="00911C00" w:rsidRPr="003761A0">
        <w:rPr>
          <w:rFonts w:ascii="Times New Roman" w:hAnsi="Times New Roman" w:cs="Times New Roman"/>
          <w:sz w:val="24"/>
          <w:szCs w:val="24"/>
        </w:rPr>
        <w:t xml:space="preserve"> </w:t>
      </w:r>
      <w:r>
        <w:rPr>
          <w:rFonts w:ascii="Times New Roman" w:hAnsi="Times New Roman" w:cs="Times New Roman"/>
          <w:sz w:val="24"/>
          <w:szCs w:val="24"/>
        </w:rPr>
        <w:t>П</w:t>
      </w:r>
      <w:r w:rsidR="00911C00" w:rsidRPr="003761A0">
        <w:rPr>
          <w:rFonts w:ascii="Times New Roman" w:hAnsi="Times New Roman" w:cs="Times New Roman"/>
          <w:sz w:val="24"/>
          <w:szCs w:val="24"/>
        </w:rPr>
        <w:t>озицию «Объемы финансирования подпрограммы с разбивкой по годам реализации» изложить в следующей редакции:</w:t>
      </w:r>
    </w:p>
    <w:tbl>
      <w:tblPr>
        <w:tblW w:w="5000" w:type="pct"/>
        <w:tblLook w:val="04A0" w:firstRow="1" w:lastRow="0" w:firstColumn="1" w:lastColumn="0" w:noHBand="0" w:noVBand="1"/>
      </w:tblPr>
      <w:tblGrid>
        <w:gridCol w:w="3156"/>
        <w:gridCol w:w="353"/>
        <w:gridCol w:w="5989"/>
      </w:tblGrid>
      <w:tr w:rsidR="00CF34E6" w:rsidRPr="003D5330" w14:paraId="5FDF4A87" w14:textId="77777777" w:rsidTr="00CF34E6">
        <w:tc>
          <w:tcPr>
            <w:tcW w:w="1661" w:type="pct"/>
            <w:shd w:val="clear" w:color="auto" w:fill="auto"/>
          </w:tcPr>
          <w:p w14:paraId="0528E517" w14:textId="77777777" w:rsidR="00CF34E6" w:rsidRPr="00CF34E6" w:rsidRDefault="00CF34E6" w:rsidP="00CF34E6">
            <w:pPr>
              <w:spacing w:line="235" w:lineRule="auto"/>
              <w:jc w:val="both"/>
              <w:rPr>
                <w:rFonts w:ascii="Times New Roman" w:hAnsi="Times New Roman"/>
                <w:color w:val="000000"/>
                <w:sz w:val="24"/>
                <w:szCs w:val="24"/>
              </w:rPr>
            </w:pPr>
            <w:bookmarkStart w:id="2" w:name="sub_82339"/>
            <w:r>
              <w:rPr>
                <w:rFonts w:ascii="Times New Roman" w:hAnsi="Times New Roman"/>
                <w:color w:val="000000"/>
                <w:sz w:val="24"/>
                <w:szCs w:val="24"/>
              </w:rPr>
              <w:t>«</w:t>
            </w:r>
            <w:r w:rsidRPr="00CF34E6">
              <w:rPr>
                <w:rFonts w:ascii="Times New Roman" w:hAnsi="Times New Roman"/>
                <w:color w:val="000000"/>
                <w:sz w:val="24"/>
                <w:szCs w:val="24"/>
              </w:rPr>
              <w:t>Объемы финансирования подпрограммы с разбивкой по годам реализации</w:t>
            </w:r>
            <w:bookmarkEnd w:id="2"/>
          </w:p>
        </w:tc>
        <w:tc>
          <w:tcPr>
            <w:tcW w:w="186" w:type="pct"/>
            <w:shd w:val="clear" w:color="auto" w:fill="auto"/>
          </w:tcPr>
          <w:p w14:paraId="0CE94560" w14:textId="77777777" w:rsidR="00CF34E6" w:rsidRPr="00CF34E6" w:rsidRDefault="00CF34E6" w:rsidP="00CF34E6">
            <w:pPr>
              <w:spacing w:line="235" w:lineRule="auto"/>
              <w:jc w:val="both"/>
              <w:rPr>
                <w:rFonts w:ascii="Times New Roman" w:hAnsi="Times New Roman"/>
                <w:color w:val="000000"/>
                <w:sz w:val="24"/>
                <w:szCs w:val="24"/>
              </w:rPr>
            </w:pPr>
            <w:r w:rsidRPr="00CF34E6">
              <w:rPr>
                <w:rFonts w:ascii="Times New Roman" w:hAnsi="Times New Roman"/>
                <w:color w:val="000000"/>
                <w:sz w:val="24"/>
                <w:szCs w:val="24"/>
              </w:rPr>
              <w:t>-</w:t>
            </w:r>
          </w:p>
        </w:tc>
        <w:tc>
          <w:tcPr>
            <w:tcW w:w="3153" w:type="pct"/>
            <w:shd w:val="clear" w:color="auto" w:fill="auto"/>
          </w:tcPr>
          <w:p w14:paraId="6C17392E"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 xml:space="preserve">общий объем финансирования подпрограммы составляет </w:t>
            </w:r>
            <w:r w:rsidR="00B842B6">
              <w:rPr>
                <w:rFonts w:ascii="Times New Roman" w:hAnsi="Times New Roman" w:cs="Times New Roman"/>
                <w:sz w:val="24"/>
                <w:szCs w:val="24"/>
              </w:rPr>
              <w:t>2356,0</w:t>
            </w:r>
            <w:r w:rsidRPr="00CF34E6">
              <w:rPr>
                <w:rFonts w:ascii="Times New Roman" w:hAnsi="Times New Roman" w:cs="Times New Roman"/>
                <w:sz w:val="24"/>
                <w:szCs w:val="24"/>
              </w:rPr>
              <w:t> тыс. рублей, в том числе:</w:t>
            </w:r>
          </w:p>
          <w:p w14:paraId="51F99A96"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w:t>
            </w:r>
            <w:r w:rsidR="00B842B6">
              <w:rPr>
                <w:rFonts w:ascii="Times New Roman" w:hAnsi="Times New Roman" w:cs="Times New Roman"/>
                <w:sz w:val="24"/>
                <w:szCs w:val="24"/>
              </w:rPr>
              <w:t>1456,0</w:t>
            </w:r>
            <w:r w:rsidRPr="00CF34E6">
              <w:rPr>
                <w:rFonts w:ascii="Times New Roman" w:hAnsi="Times New Roman" w:cs="Times New Roman"/>
                <w:sz w:val="24"/>
                <w:szCs w:val="24"/>
              </w:rPr>
              <w:t> тыс. рублей, в том числе:</w:t>
            </w:r>
          </w:p>
          <w:p w14:paraId="6FAC5683"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w:t>
            </w:r>
            <w:r w:rsidR="00B842B6">
              <w:rPr>
                <w:rFonts w:ascii="Times New Roman" w:hAnsi="Times New Roman" w:cs="Times New Roman"/>
                <w:sz w:val="24"/>
                <w:szCs w:val="24"/>
              </w:rPr>
              <w:t>1456,0</w:t>
            </w:r>
            <w:r w:rsidRPr="00CF34E6">
              <w:rPr>
                <w:rFonts w:ascii="Times New Roman" w:hAnsi="Times New Roman" w:cs="Times New Roman"/>
                <w:sz w:val="24"/>
                <w:szCs w:val="24"/>
              </w:rPr>
              <w:t> тыс. рублей;</w:t>
            </w:r>
          </w:p>
          <w:p w14:paraId="417FE09E"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–0,0 тыс. рублей;</w:t>
            </w:r>
          </w:p>
          <w:p w14:paraId="61D8DF25"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–0,0 тыс. рублей;</w:t>
            </w:r>
          </w:p>
          <w:p w14:paraId="57F56ECC" w14:textId="77777777" w:rsid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w:t>
            </w:r>
            <w:r w:rsidR="00B842B6">
              <w:rPr>
                <w:rFonts w:ascii="Times New Roman" w:hAnsi="Times New Roman" w:cs="Times New Roman"/>
                <w:sz w:val="24"/>
                <w:szCs w:val="24"/>
              </w:rPr>
              <w:t>4</w:t>
            </w:r>
            <w:r w:rsidRPr="00CF34E6">
              <w:rPr>
                <w:rFonts w:ascii="Times New Roman" w:hAnsi="Times New Roman" w:cs="Times New Roman"/>
                <w:sz w:val="24"/>
                <w:szCs w:val="24"/>
              </w:rPr>
              <w:t>00,0 тыс. рублей;</w:t>
            </w:r>
          </w:p>
          <w:p w14:paraId="7DA87893" w14:textId="77777777" w:rsidR="00B842B6" w:rsidRPr="00CF34E6" w:rsidRDefault="00B842B6" w:rsidP="00B842B6">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6</w:t>
            </w:r>
            <w:r w:rsidRPr="00CF34E6">
              <w:rPr>
                <w:rFonts w:ascii="Times New Roman" w:hAnsi="Times New Roman" w:cs="Times New Roman"/>
                <w:sz w:val="24"/>
                <w:szCs w:val="24"/>
              </w:rPr>
              <w:t xml:space="preserve"> году –0,0 тыс. рублей;</w:t>
            </w:r>
          </w:p>
          <w:p w14:paraId="432691E5" w14:textId="77777777" w:rsidR="00B842B6" w:rsidRPr="00CF34E6" w:rsidRDefault="00B842B6" w:rsidP="00B842B6">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w:t>
            </w:r>
            <w:r>
              <w:rPr>
                <w:rFonts w:ascii="Times New Roman" w:hAnsi="Times New Roman" w:cs="Times New Roman"/>
                <w:sz w:val="24"/>
                <w:szCs w:val="24"/>
              </w:rPr>
              <w:t>40</w:t>
            </w:r>
            <w:r w:rsidRPr="00CF34E6">
              <w:rPr>
                <w:rFonts w:ascii="Times New Roman" w:hAnsi="Times New Roman" w:cs="Times New Roman"/>
                <w:sz w:val="24"/>
                <w:szCs w:val="24"/>
              </w:rPr>
              <w:t>0,0 тыс. рублей;</w:t>
            </w:r>
          </w:p>
          <w:p w14:paraId="39B7C6A6"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–500,0 тыс. рублей;</w:t>
            </w:r>
          </w:p>
          <w:p w14:paraId="5A4C9A95"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из них:</w:t>
            </w:r>
          </w:p>
          <w:p w14:paraId="47D31C85"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средства федерального бюджета –0,0 тыс. рублей (0,0 процента), в том числе:</w:t>
            </w:r>
          </w:p>
          <w:p w14:paraId="08FA04B8"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–0,0 тыс. рублей, в том числе:</w:t>
            </w:r>
          </w:p>
          <w:p w14:paraId="7A93B79E"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2022 году –0,0 тыс. рублей;</w:t>
            </w:r>
          </w:p>
          <w:p w14:paraId="0FF8321F"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–0,0 тыс. рублей;</w:t>
            </w:r>
          </w:p>
          <w:p w14:paraId="3FA77D58"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 0,0 тыс. рублей;</w:t>
            </w:r>
          </w:p>
          <w:p w14:paraId="178067A5"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–0,0 тыс. рублей;</w:t>
            </w:r>
          </w:p>
          <w:p w14:paraId="3414F424"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–0,0 тыс. рублей;</w:t>
            </w:r>
          </w:p>
          <w:p w14:paraId="22E6E2B2"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–0,0 тыс. рублей;</w:t>
            </w:r>
          </w:p>
          <w:p w14:paraId="0E93836F"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средства республиканского бюджета Чувашской Республики –</w:t>
            </w:r>
            <w:r w:rsidR="00B842B6">
              <w:rPr>
                <w:rFonts w:ascii="Times New Roman" w:hAnsi="Times New Roman" w:cs="Times New Roman"/>
                <w:sz w:val="24"/>
                <w:szCs w:val="24"/>
              </w:rPr>
              <w:t>1368,6</w:t>
            </w:r>
            <w:r w:rsidRPr="00CF34E6">
              <w:rPr>
                <w:rFonts w:ascii="Times New Roman" w:hAnsi="Times New Roman" w:cs="Times New Roman"/>
                <w:sz w:val="24"/>
                <w:szCs w:val="24"/>
              </w:rPr>
              <w:t> тыс. рублей (</w:t>
            </w:r>
            <w:r w:rsidR="00B842B6">
              <w:rPr>
                <w:rFonts w:ascii="Times New Roman" w:hAnsi="Times New Roman" w:cs="Times New Roman"/>
                <w:sz w:val="24"/>
                <w:szCs w:val="24"/>
              </w:rPr>
              <w:t>58,1</w:t>
            </w:r>
            <w:r w:rsidRPr="00CF34E6">
              <w:rPr>
                <w:rFonts w:ascii="Times New Roman" w:hAnsi="Times New Roman" w:cs="Times New Roman"/>
                <w:sz w:val="24"/>
                <w:szCs w:val="24"/>
              </w:rPr>
              <w:t xml:space="preserve"> процента), в том числе:</w:t>
            </w:r>
          </w:p>
          <w:p w14:paraId="4C25F8B7"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w:t>
            </w:r>
            <w:r w:rsidR="00B842B6">
              <w:rPr>
                <w:rFonts w:ascii="Times New Roman" w:hAnsi="Times New Roman" w:cs="Times New Roman"/>
                <w:sz w:val="24"/>
                <w:szCs w:val="24"/>
              </w:rPr>
              <w:t>1368,6</w:t>
            </w:r>
            <w:r w:rsidRPr="00CF34E6">
              <w:rPr>
                <w:rFonts w:ascii="Times New Roman" w:hAnsi="Times New Roman" w:cs="Times New Roman"/>
                <w:sz w:val="24"/>
                <w:szCs w:val="24"/>
              </w:rPr>
              <w:t> тыс. рублей, в том числе:</w:t>
            </w:r>
          </w:p>
          <w:p w14:paraId="67C35194"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w:t>
            </w:r>
            <w:r w:rsidR="00B842B6">
              <w:rPr>
                <w:rFonts w:ascii="Times New Roman" w:hAnsi="Times New Roman" w:cs="Times New Roman"/>
                <w:sz w:val="24"/>
                <w:szCs w:val="24"/>
              </w:rPr>
              <w:t xml:space="preserve">1368,6 </w:t>
            </w:r>
            <w:r w:rsidRPr="00CF34E6">
              <w:rPr>
                <w:rFonts w:ascii="Times New Roman" w:hAnsi="Times New Roman" w:cs="Times New Roman"/>
                <w:sz w:val="24"/>
                <w:szCs w:val="24"/>
              </w:rPr>
              <w:t>тыс. рублей;</w:t>
            </w:r>
          </w:p>
          <w:p w14:paraId="4B1D9772"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–0,0 тыс. рублей;</w:t>
            </w:r>
          </w:p>
          <w:p w14:paraId="4947D3D8"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–0,0 тыс. рублей;</w:t>
            </w:r>
          </w:p>
          <w:p w14:paraId="6396E0BB"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–0,0 тыс. рублей;</w:t>
            </w:r>
          </w:p>
          <w:p w14:paraId="2E3848EA"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–0,0 тыс. рублей;</w:t>
            </w:r>
          </w:p>
          <w:p w14:paraId="405210D3"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средства местных бюджетов –</w:t>
            </w:r>
            <w:r>
              <w:rPr>
                <w:rFonts w:ascii="Times New Roman" w:hAnsi="Times New Roman" w:cs="Times New Roman"/>
                <w:sz w:val="24"/>
                <w:szCs w:val="24"/>
              </w:rPr>
              <w:t xml:space="preserve"> </w:t>
            </w:r>
            <w:r w:rsidR="00B842B6">
              <w:rPr>
                <w:rFonts w:ascii="Times New Roman" w:hAnsi="Times New Roman" w:cs="Times New Roman"/>
                <w:sz w:val="24"/>
                <w:szCs w:val="24"/>
              </w:rPr>
              <w:t>87,4</w:t>
            </w:r>
            <w:r w:rsidRPr="00CF34E6">
              <w:rPr>
                <w:rFonts w:ascii="Times New Roman" w:hAnsi="Times New Roman" w:cs="Times New Roman"/>
                <w:sz w:val="24"/>
                <w:szCs w:val="24"/>
              </w:rPr>
              <w:t> тыс. рублей (</w:t>
            </w:r>
            <w:r w:rsidR="003563A3">
              <w:rPr>
                <w:rFonts w:ascii="Times New Roman" w:hAnsi="Times New Roman" w:cs="Times New Roman"/>
                <w:sz w:val="24"/>
                <w:szCs w:val="24"/>
              </w:rPr>
              <w:t>3,7</w:t>
            </w:r>
            <w:r>
              <w:rPr>
                <w:rFonts w:ascii="Times New Roman" w:hAnsi="Times New Roman" w:cs="Times New Roman"/>
                <w:sz w:val="24"/>
                <w:szCs w:val="24"/>
              </w:rPr>
              <w:t xml:space="preserve"> </w:t>
            </w:r>
            <w:r w:rsidRPr="00CF34E6">
              <w:rPr>
                <w:rFonts w:ascii="Times New Roman" w:hAnsi="Times New Roman" w:cs="Times New Roman"/>
                <w:sz w:val="24"/>
                <w:szCs w:val="24"/>
              </w:rPr>
              <w:t>процентов), в том числе:</w:t>
            </w:r>
          </w:p>
          <w:p w14:paraId="275C43FF"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w:t>
            </w:r>
            <w:r w:rsidR="00B842B6">
              <w:rPr>
                <w:rFonts w:ascii="Times New Roman" w:hAnsi="Times New Roman" w:cs="Times New Roman"/>
                <w:sz w:val="24"/>
                <w:szCs w:val="24"/>
              </w:rPr>
              <w:t>87</w:t>
            </w:r>
            <w:r>
              <w:rPr>
                <w:rFonts w:ascii="Times New Roman" w:hAnsi="Times New Roman" w:cs="Times New Roman"/>
                <w:sz w:val="24"/>
                <w:szCs w:val="24"/>
              </w:rPr>
              <w:t>,4</w:t>
            </w:r>
            <w:r w:rsidRPr="00CF34E6">
              <w:rPr>
                <w:rFonts w:ascii="Times New Roman" w:hAnsi="Times New Roman" w:cs="Times New Roman"/>
                <w:sz w:val="24"/>
                <w:szCs w:val="24"/>
              </w:rPr>
              <w:t> тыс. рублей, в том числе:</w:t>
            </w:r>
          </w:p>
          <w:p w14:paraId="19A96335"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w:t>
            </w:r>
            <w:r w:rsidR="00B842B6">
              <w:rPr>
                <w:rFonts w:ascii="Times New Roman" w:hAnsi="Times New Roman" w:cs="Times New Roman"/>
                <w:sz w:val="24"/>
                <w:szCs w:val="24"/>
              </w:rPr>
              <w:t>87</w:t>
            </w:r>
            <w:r>
              <w:rPr>
                <w:rFonts w:ascii="Times New Roman" w:hAnsi="Times New Roman" w:cs="Times New Roman"/>
                <w:sz w:val="24"/>
                <w:szCs w:val="24"/>
              </w:rPr>
              <w:t>,4</w:t>
            </w:r>
            <w:r w:rsidRPr="00CF34E6">
              <w:rPr>
                <w:rFonts w:ascii="Times New Roman" w:hAnsi="Times New Roman" w:cs="Times New Roman"/>
                <w:sz w:val="24"/>
                <w:szCs w:val="24"/>
              </w:rPr>
              <w:t> тыс. рублей;</w:t>
            </w:r>
          </w:p>
          <w:p w14:paraId="124FAC5E"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- 0,0 тыс. рублей;</w:t>
            </w:r>
          </w:p>
          <w:p w14:paraId="159449E6"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- 0,0 тыс. рублей;</w:t>
            </w:r>
          </w:p>
          <w:p w14:paraId="74E3B56C"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- 0,0 тыс. рублей;</w:t>
            </w:r>
          </w:p>
          <w:p w14:paraId="5EB3EB44"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- 0,0 тыс. рублей;</w:t>
            </w:r>
          </w:p>
          <w:p w14:paraId="3755736F"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 xml:space="preserve">средства внебюджетных источников – </w:t>
            </w:r>
            <w:r w:rsidR="003563A3">
              <w:rPr>
                <w:rFonts w:ascii="Times New Roman" w:hAnsi="Times New Roman" w:cs="Times New Roman"/>
                <w:sz w:val="24"/>
                <w:szCs w:val="24"/>
              </w:rPr>
              <w:t>9</w:t>
            </w:r>
            <w:r w:rsidRPr="00CF34E6">
              <w:rPr>
                <w:rFonts w:ascii="Times New Roman" w:hAnsi="Times New Roman" w:cs="Times New Roman"/>
                <w:sz w:val="24"/>
                <w:szCs w:val="24"/>
              </w:rPr>
              <w:t>00,0 тыс. рублей (</w:t>
            </w:r>
            <w:r w:rsidR="003563A3">
              <w:rPr>
                <w:rFonts w:ascii="Times New Roman" w:hAnsi="Times New Roman" w:cs="Times New Roman"/>
                <w:sz w:val="24"/>
                <w:szCs w:val="24"/>
              </w:rPr>
              <w:t>38,2</w:t>
            </w:r>
            <w:r w:rsidRPr="00CF34E6">
              <w:rPr>
                <w:rFonts w:ascii="Times New Roman" w:hAnsi="Times New Roman" w:cs="Times New Roman"/>
                <w:sz w:val="24"/>
                <w:szCs w:val="24"/>
              </w:rPr>
              <w:t xml:space="preserve"> процента), в том числе:</w:t>
            </w:r>
          </w:p>
          <w:p w14:paraId="643A3A18"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 0,0 тыс. рублей, в том числе:</w:t>
            </w:r>
          </w:p>
          <w:p w14:paraId="28D3A394"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2022 году – 0,0 тыс. рублей;</w:t>
            </w:r>
          </w:p>
          <w:p w14:paraId="5A373E14"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 0,0 тыс. рублей;</w:t>
            </w:r>
          </w:p>
          <w:p w14:paraId="145572E4"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–0,0 тыс. рублей;</w:t>
            </w:r>
          </w:p>
          <w:p w14:paraId="2D253E57" w14:textId="77777777" w:rsidR="00CF34E6" w:rsidRP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lastRenderedPageBreak/>
              <w:t>в 2025 году –0,0 тыс. рублей;</w:t>
            </w:r>
          </w:p>
          <w:p w14:paraId="08D55B36" w14:textId="77777777" w:rsidR="00CF34E6" w:rsidRDefault="00CF34E6" w:rsidP="00CF34E6">
            <w:pPr>
              <w:pStyle w:val="a9"/>
              <w:jc w:val="both"/>
              <w:rPr>
                <w:rFonts w:ascii="Times New Roman" w:hAnsi="Times New Roman" w:cs="Times New Roman"/>
                <w:sz w:val="24"/>
                <w:szCs w:val="24"/>
              </w:rPr>
            </w:pPr>
            <w:r w:rsidRPr="00CF34E6">
              <w:rPr>
                <w:rFonts w:ascii="Times New Roman" w:hAnsi="Times New Roman" w:cs="Times New Roman"/>
                <w:sz w:val="24"/>
                <w:szCs w:val="24"/>
              </w:rPr>
              <w:t xml:space="preserve">2 этап – </w:t>
            </w:r>
            <w:r w:rsidR="003563A3">
              <w:rPr>
                <w:rFonts w:ascii="Times New Roman" w:hAnsi="Times New Roman" w:cs="Times New Roman"/>
                <w:sz w:val="24"/>
                <w:szCs w:val="24"/>
              </w:rPr>
              <w:t>4</w:t>
            </w:r>
            <w:r w:rsidRPr="00CF34E6">
              <w:rPr>
                <w:rFonts w:ascii="Times New Roman" w:hAnsi="Times New Roman" w:cs="Times New Roman"/>
                <w:sz w:val="24"/>
                <w:szCs w:val="24"/>
              </w:rPr>
              <w:t>00,0 тыс. рублей;</w:t>
            </w:r>
          </w:p>
          <w:p w14:paraId="7C18E4A8"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6</w:t>
            </w:r>
            <w:r w:rsidRPr="00CF34E6">
              <w:rPr>
                <w:rFonts w:ascii="Times New Roman" w:hAnsi="Times New Roman" w:cs="Times New Roman"/>
                <w:sz w:val="24"/>
                <w:szCs w:val="24"/>
              </w:rPr>
              <w:t xml:space="preserve"> году –0,0 тыс. рублей;</w:t>
            </w:r>
          </w:p>
          <w:p w14:paraId="6208EA27"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w:t>
            </w:r>
            <w:r>
              <w:rPr>
                <w:rFonts w:ascii="Times New Roman" w:hAnsi="Times New Roman" w:cs="Times New Roman"/>
                <w:sz w:val="24"/>
                <w:szCs w:val="24"/>
              </w:rPr>
              <w:t>40</w:t>
            </w:r>
            <w:r w:rsidRPr="00CF34E6">
              <w:rPr>
                <w:rFonts w:ascii="Times New Roman" w:hAnsi="Times New Roman" w:cs="Times New Roman"/>
                <w:sz w:val="24"/>
                <w:szCs w:val="24"/>
              </w:rPr>
              <w:t>0,0 тыс. рублей;</w:t>
            </w:r>
          </w:p>
          <w:p w14:paraId="0B0BD461" w14:textId="77777777" w:rsidR="00CF34E6" w:rsidRPr="00CF34E6" w:rsidRDefault="00CF34E6" w:rsidP="00CF34E6">
            <w:pPr>
              <w:pStyle w:val="a9"/>
              <w:jc w:val="both"/>
            </w:pPr>
            <w:r w:rsidRPr="00CF34E6">
              <w:rPr>
                <w:rFonts w:ascii="Times New Roman" w:hAnsi="Times New Roman" w:cs="Times New Roman"/>
                <w:sz w:val="24"/>
                <w:szCs w:val="24"/>
              </w:rPr>
              <w:t>3 этап – 500,0 тыс. рублей.</w:t>
            </w:r>
            <w:r w:rsidR="008E743A">
              <w:rPr>
                <w:rFonts w:ascii="Times New Roman" w:hAnsi="Times New Roman" w:cs="Times New Roman"/>
                <w:sz w:val="24"/>
                <w:szCs w:val="24"/>
              </w:rPr>
              <w:t>».</w:t>
            </w:r>
          </w:p>
        </w:tc>
      </w:tr>
      <w:tr w:rsidR="00C54AF2" w:rsidRPr="00487658" w14:paraId="374FFA70" w14:textId="77777777" w:rsidTr="00C77F15">
        <w:tc>
          <w:tcPr>
            <w:tcW w:w="1661" w:type="pct"/>
            <w:shd w:val="clear" w:color="auto" w:fill="auto"/>
          </w:tcPr>
          <w:p w14:paraId="143B0D37" w14:textId="77777777" w:rsidR="00C54AF2" w:rsidRPr="00C54AF2" w:rsidRDefault="00C54AF2" w:rsidP="00C77F15">
            <w:pPr>
              <w:autoSpaceDE w:val="0"/>
              <w:autoSpaceDN w:val="0"/>
              <w:adjustRightInd w:val="0"/>
              <w:spacing w:after="0" w:line="235" w:lineRule="auto"/>
              <w:jc w:val="both"/>
              <w:rPr>
                <w:rFonts w:ascii="Times New Roman" w:hAnsi="Times New Roman"/>
                <w:color w:val="000000"/>
                <w:sz w:val="24"/>
                <w:szCs w:val="24"/>
              </w:rPr>
            </w:pPr>
          </w:p>
        </w:tc>
        <w:tc>
          <w:tcPr>
            <w:tcW w:w="186" w:type="pct"/>
            <w:shd w:val="clear" w:color="auto" w:fill="auto"/>
          </w:tcPr>
          <w:p w14:paraId="3876A73C" w14:textId="77777777" w:rsidR="00C54AF2" w:rsidRPr="00C54AF2" w:rsidRDefault="00C54AF2" w:rsidP="00C77F15">
            <w:pPr>
              <w:spacing w:after="0" w:line="235" w:lineRule="auto"/>
              <w:jc w:val="both"/>
              <w:rPr>
                <w:rFonts w:ascii="Times New Roman" w:hAnsi="Times New Roman"/>
                <w:color w:val="000000"/>
                <w:sz w:val="24"/>
                <w:szCs w:val="24"/>
              </w:rPr>
            </w:pPr>
          </w:p>
        </w:tc>
        <w:tc>
          <w:tcPr>
            <w:tcW w:w="3153" w:type="pct"/>
            <w:shd w:val="clear" w:color="auto" w:fill="auto"/>
          </w:tcPr>
          <w:p w14:paraId="3AFA81BD" w14:textId="77777777" w:rsidR="00C54AF2" w:rsidRPr="00C54AF2" w:rsidRDefault="00C54AF2" w:rsidP="00C77F15">
            <w:pPr>
              <w:autoSpaceDE w:val="0"/>
              <w:autoSpaceDN w:val="0"/>
              <w:adjustRightInd w:val="0"/>
              <w:spacing w:after="0" w:line="235" w:lineRule="auto"/>
              <w:jc w:val="both"/>
              <w:rPr>
                <w:rFonts w:ascii="Times New Roman" w:hAnsi="Times New Roman"/>
                <w:color w:val="000000"/>
                <w:sz w:val="24"/>
                <w:szCs w:val="24"/>
              </w:rPr>
            </w:pPr>
          </w:p>
        </w:tc>
      </w:tr>
    </w:tbl>
    <w:p w14:paraId="12477F2B" w14:textId="77777777" w:rsidR="00911C00" w:rsidRPr="00C54AF2" w:rsidRDefault="00911C00" w:rsidP="00911C00">
      <w:pPr>
        <w:widowControl w:val="0"/>
        <w:ind w:firstLine="550"/>
        <w:jc w:val="both"/>
        <w:rPr>
          <w:rFonts w:ascii="Times New Roman" w:hAnsi="Times New Roman" w:cs="Times New Roman"/>
          <w:sz w:val="24"/>
          <w:szCs w:val="24"/>
        </w:rPr>
      </w:pPr>
      <w:r w:rsidRPr="00C54AF2">
        <w:rPr>
          <w:rFonts w:ascii="Times New Roman" w:hAnsi="Times New Roman" w:cs="Times New Roman"/>
          <w:sz w:val="24"/>
          <w:szCs w:val="24"/>
        </w:rPr>
        <w:tab/>
      </w:r>
      <w:r w:rsidR="00F57C21">
        <w:rPr>
          <w:rFonts w:ascii="Times New Roman" w:hAnsi="Times New Roman" w:cs="Times New Roman"/>
          <w:sz w:val="24"/>
          <w:szCs w:val="24"/>
        </w:rPr>
        <w:t>2</w:t>
      </w:r>
      <w:r w:rsidR="002D1FD7">
        <w:rPr>
          <w:rFonts w:ascii="Times New Roman" w:hAnsi="Times New Roman" w:cs="Times New Roman"/>
          <w:sz w:val="24"/>
          <w:szCs w:val="24"/>
        </w:rPr>
        <w:t>.2</w:t>
      </w:r>
      <w:r w:rsidRPr="00C54AF2">
        <w:rPr>
          <w:rFonts w:ascii="Times New Roman" w:hAnsi="Times New Roman" w:cs="Times New Roman"/>
          <w:sz w:val="24"/>
          <w:szCs w:val="24"/>
        </w:rPr>
        <w:t>. Раздел IV «Обоснование объема финансовых ресурсов, необходимых для реализации подпрограммы» изложить в следующей редакции:</w:t>
      </w:r>
    </w:p>
    <w:p w14:paraId="5BE65E59" w14:textId="77777777" w:rsidR="00CF34E6" w:rsidRPr="002E049A" w:rsidRDefault="002E049A" w:rsidP="002E049A">
      <w:pPr>
        <w:pStyle w:val="a9"/>
        <w:jc w:val="center"/>
        <w:rPr>
          <w:rFonts w:ascii="Times New Roman" w:hAnsi="Times New Roman" w:cs="Times New Roman"/>
          <w:b/>
          <w:sz w:val="24"/>
          <w:szCs w:val="24"/>
        </w:rPr>
      </w:pPr>
      <w:r w:rsidRPr="002E049A">
        <w:rPr>
          <w:rFonts w:ascii="Times New Roman" w:hAnsi="Times New Roman" w:cs="Times New Roman"/>
          <w:sz w:val="24"/>
          <w:szCs w:val="24"/>
        </w:rPr>
        <w:t>«</w:t>
      </w:r>
      <w:r w:rsidR="00CF34E6" w:rsidRPr="002E049A">
        <w:rPr>
          <w:rFonts w:ascii="Times New Roman" w:hAnsi="Times New Roman" w:cs="Times New Roman"/>
          <w:b/>
          <w:sz w:val="24"/>
          <w:szCs w:val="24"/>
        </w:rPr>
        <w:t>Раздел IV. Обоснование объема финансовых ресурсов, необходимых для реализации подпрограммы</w:t>
      </w:r>
    </w:p>
    <w:p w14:paraId="2FBE7258" w14:textId="77777777" w:rsidR="00CF34E6" w:rsidRPr="002E049A" w:rsidRDefault="00CF34E6" w:rsidP="002E049A">
      <w:pPr>
        <w:pStyle w:val="a9"/>
        <w:jc w:val="both"/>
        <w:rPr>
          <w:rFonts w:ascii="Times New Roman" w:hAnsi="Times New Roman" w:cs="Times New Roman"/>
          <w:sz w:val="24"/>
          <w:szCs w:val="24"/>
        </w:rPr>
      </w:pPr>
    </w:p>
    <w:p w14:paraId="38357708" w14:textId="77777777" w:rsidR="00CF34E6" w:rsidRPr="002E049A" w:rsidRDefault="002E049A" w:rsidP="002E049A">
      <w:pPr>
        <w:pStyle w:val="a9"/>
        <w:jc w:val="both"/>
        <w:rPr>
          <w:rFonts w:ascii="Times New Roman" w:hAnsi="Times New Roman" w:cs="Times New Roman"/>
          <w:sz w:val="24"/>
          <w:szCs w:val="24"/>
        </w:rPr>
      </w:pPr>
      <w:r>
        <w:rPr>
          <w:rFonts w:ascii="Times New Roman" w:hAnsi="Times New Roman" w:cs="Times New Roman"/>
          <w:sz w:val="24"/>
          <w:szCs w:val="24"/>
        </w:rPr>
        <w:tab/>
      </w:r>
      <w:r w:rsidR="00CF34E6" w:rsidRPr="002E049A">
        <w:rPr>
          <w:rFonts w:ascii="Times New Roman" w:hAnsi="Times New Roman" w:cs="Times New Roman"/>
          <w:sz w:val="24"/>
          <w:szCs w:val="24"/>
        </w:rPr>
        <w:t xml:space="preserve">Общий объем финансирования подпрограммы составляет </w:t>
      </w:r>
      <w:r w:rsidR="003563A3">
        <w:rPr>
          <w:rFonts w:ascii="Times New Roman" w:hAnsi="Times New Roman" w:cs="Times New Roman"/>
          <w:sz w:val="24"/>
          <w:szCs w:val="24"/>
        </w:rPr>
        <w:t>2356,0</w:t>
      </w:r>
      <w:r w:rsidR="00CF34E6" w:rsidRPr="002E049A">
        <w:rPr>
          <w:rFonts w:ascii="Times New Roman" w:hAnsi="Times New Roman" w:cs="Times New Roman"/>
          <w:sz w:val="24"/>
          <w:szCs w:val="24"/>
        </w:rPr>
        <w:t xml:space="preserve"> тыс. рублей, в том числе:</w:t>
      </w:r>
    </w:p>
    <w:p w14:paraId="7624384F"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w:t>
      </w:r>
      <w:r>
        <w:rPr>
          <w:rFonts w:ascii="Times New Roman" w:hAnsi="Times New Roman" w:cs="Times New Roman"/>
          <w:sz w:val="24"/>
          <w:szCs w:val="24"/>
        </w:rPr>
        <w:t>1456,0</w:t>
      </w:r>
      <w:r w:rsidRPr="00CF34E6">
        <w:rPr>
          <w:rFonts w:ascii="Times New Roman" w:hAnsi="Times New Roman" w:cs="Times New Roman"/>
          <w:sz w:val="24"/>
          <w:szCs w:val="24"/>
        </w:rPr>
        <w:t> тыс. рублей, в том числе:</w:t>
      </w:r>
    </w:p>
    <w:p w14:paraId="669116B3"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w:t>
      </w:r>
      <w:r>
        <w:rPr>
          <w:rFonts w:ascii="Times New Roman" w:hAnsi="Times New Roman" w:cs="Times New Roman"/>
          <w:sz w:val="24"/>
          <w:szCs w:val="24"/>
        </w:rPr>
        <w:t>1456,0</w:t>
      </w:r>
      <w:r w:rsidRPr="00CF34E6">
        <w:rPr>
          <w:rFonts w:ascii="Times New Roman" w:hAnsi="Times New Roman" w:cs="Times New Roman"/>
          <w:sz w:val="24"/>
          <w:szCs w:val="24"/>
        </w:rPr>
        <w:t> тыс. рублей;</w:t>
      </w:r>
    </w:p>
    <w:p w14:paraId="6720AF5C"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–0,0 тыс. рублей;</w:t>
      </w:r>
    </w:p>
    <w:p w14:paraId="6BF4508F"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–0,0 тыс. рублей;</w:t>
      </w:r>
    </w:p>
    <w:p w14:paraId="16C36C9F" w14:textId="77777777" w:rsidR="003563A3"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w:t>
      </w:r>
      <w:r>
        <w:rPr>
          <w:rFonts w:ascii="Times New Roman" w:hAnsi="Times New Roman" w:cs="Times New Roman"/>
          <w:sz w:val="24"/>
          <w:szCs w:val="24"/>
        </w:rPr>
        <w:t>4</w:t>
      </w:r>
      <w:r w:rsidRPr="00CF34E6">
        <w:rPr>
          <w:rFonts w:ascii="Times New Roman" w:hAnsi="Times New Roman" w:cs="Times New Roman"/>
          <w:sz w:val="24"/>
          <w:szCs w:val="24"/>
        </w:rPr>
        <w:t>00,0 тыс. рублей;</w:t>
      </w:r>
    </w:p>
    <w:p w14:paraId="622ACE2D"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6</w:t>
      </w:r>
      <w:r w:rsidRPr="00CF34E6">
        <w:rPr>
          <w:rFonts w:ascii="Times New Roman" w:hAnsi="Times New Roman" w:cs="Times New Roman"/>
          <w:sz w:val="24"/>
          <w:szCs w:val="24"/>
        </w:rPr>
        <w:t xml:space="preserve"> году –0,0 тыс. рублей;</w:t>
      </w:r>
    </w:p>
    <w:p w14:paraId="1F3479F4"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w:t>
      </w:r>
      <w:r>
        <w:rPr>
          <w:rFonts w:ascii="Times New Roman" w:hAnsi="Times New Roman" w:cs="Times New Roman"/>
          <w:sz w:val="24"/>
          <w:szCs w:val="24"/>
        </w:rPr>
        <w:t>40</w:t>
      </w:r>
      <w:r w:rsidRPr="00CF34E6">
        <w:rPr>
          <w:rFonts w:ascii="Times New Roman" w:hAnsi="Times New Roman" w:cs="Times New Roman"/>
          <w:sz w:val="24"/>
          <w:szCs w:val="24"/>
        </w:rPr>
        <w:t>0,0 тыс. рублей;</w:t>
      </w:r>
    </w:p>
    <w:p w14:paraId="3B3744CE"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–500,0 тыс. рублей;</w:t>
      </w:r>
    </w:p>
    <w:p w14:paraId="52577165"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из них:</w:t>
      </w:r>
    </w:p>
    <w:p w14:paraId="7FA6125E"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средства федерального бюджета –0,0 тыс. рублей (0,0 процента), в том числе:</w:t>
      </w:r>
    </w:p>
    <w:p w14:paraId="211BA8D2"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–0,0 тыс. рублей, в том числе:</w:t>
      </w:r>
    </w:p>
    <w:p w14:paraId="3D283FC1"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2022 году –0,0 тыс. рублей;</w:t>
      </w:r>
    </w:p>
    <w:p w14:paraId="4C22A32F"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–0,0 тыс. рублей;</w:t>
      </w:r>
    </w:p>
    <w:p w14:paraId="67DB1445"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 0,0 тыс. рублей;</w:t>
      </w:r>
    </w:p>
    <w:p w14:paraId="5AA57EDF"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–0,0 тыс. рублей;</w:t>
      </w:r>
    </w:p>
    <w:p w14:paraId="1A0108C1"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–0,0 тыс. рублей;</w:t>
      </w:r>
    </w:p>
    <w:p w14:paraId="34B9A27D"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–0,0 тыс. рублей;</w:t>
      </w:r>
    </w:p>
    <w:p w14:paraId="509B6F19"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средства республиканского бюджета Чувашской Республики –</w:t>
      </w:r>
      <w:r>
        <w:rPr>
          <w:rFonts w:ascii="Times New Roman" w:hAnsi="Times New Roman" w:cs="Times New Roman"/>
          <w:sz w:val="24"/>
          <w:szCs w:val="24"/>
        </w:rPr>
        <w:t>1368,6</w:t>
      </w:r>
      <w:r w:rsidRPr="00CF34E6">
        <w:rPr>
          <w:rFonts w:ascii="Times New Roman" w:hAnsi="Times New Roman" w:cs="Times New Roman"/>
          <w:sz w:val="24"/>
          <w:szCs w:val="24"/>
        </w:rPr>
        <w:t> тыс. рублей (</w:t>
      </w:r>
      <w:r>
        <w:rPr>
          <w:rFonts w:ascii="Times New Roman" w:hAnsi="Times New Roman" w:cs="Times New Roman"/>
          <w:sz w:val="24"/>
          <w:szCs w:val="24"/>
        </w:rPr>
        <w:t>58,1</w:t>
      </w:r>
      <w:r w:rsidRPr="00CF34E6">
        <w:rPr>
          <w:rFonts w:ascii="Times New Roman" w:hAnsi="Times New Roman" w:cs="Times New Roman"/>
          <w:sz w:val="24"/>
          <w:szCs w:val="24"/>
        </w:rPr>
        <w:t xml:space="preserve"> процента), в том числе:</w:t>
      </w:r>
    </w:p>
    <w:p w14:paraId="7601FC2D"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w:t>
      </w:r>
      <w:r>
        <w:rPr>
          <w:rFonts w:ascii="Times New Roman" w:hAnsi="Times New Roman" w:cs="Times New Roman"/>
          <w:sz w:val="24"/>
          <w:szCs w:val="24"/>
        </w:rPr>
        <w:t>1368,6</w:t>
      </w:r>
      <w:r w:rsidRPr="00CF34E6">
        <w:rPr>
          <w:rFonts w:ascii="Times New Roman" w:hAnsi="Times New Roman" w:cs="Times New Roman"/>
          <w:sz w:val="24"/>
          <w:szCs w:val="24"/>
        </w:rPr>
        <w:t> тыс. рублей, в том числе:</w:t>
      </w:r>
    </w:p>
    <w:p w14:paraId="45345258"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w:t>
      </w:r>
      <w:r>
        <w:rPr>
          <w:rFonts w:ascii="Times New Roman" w:hAnsi="Times New Roman" w:cs="Times New Roman"/>
          <w:sz w:val="24"/>
          <w:szCs w:val="24"/>
        </w:rPr>
        <w:t xml:space="preserve">1368,6 </w:t>
      </w:r>
      <w:r w:rsidRPr="00CF34E6">
        <w:rPr>
          <w:rFonts w:ascii="Times New Roman" w:hAnsi="Times New Roman" w:cs="Times New Roman"/>
          <w:sz w:val="24"/>
          <w:szCs w:val="24"/>
        </w:rPr>
        <w:t>тыс. рублей;</w:t>
      </w:r>
    </w:p>
    <w:p w14:paraId="0347C786"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–0,0 тыс. рублей;</w:t>
      </w:r>
    </w:p>
    <w:p w14:paraId="73BE1314"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–0,0 тыс. рублей;</w:t>
      </w:r>
    </w:p>
    <w:p w14:paraId="5DEED755"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–0,0 тыс. рублей;</w:t>
      </w:r>
    </w:p>
    <w:p w14:paraId="2EC7CC65"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–0,0 тыс. рублей;</w:t>
      </w:r>
    </w:p>
    <w:p w14:paraId="41F9037A"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средства местных бюджетов –</w:t>
      </w:r>
      <w:r>
        <w:rPr>
          <w:rFonts w:ascii="Times New Roman" w:hAnsi="Times New Roman" w:cs="Times New Roman"/>
          <w:sz w:val="24"/>
          <w:szCs w:val="24"/>
        </w:rPr>
        <w:t xml:space="preserve"> 87,4</w:t>
      </w:r>
      <w:r w:rsidRPr="00CF34E6">
        <w:rPr>
          <w:rFonts w:ascii="Times New Roman" w:hAnsi="Times New Roman" w:cs="Times New Roman"/>
          <w:sz w:val="24"/>
          <w:szCs w:val="24"/>
        </w:rPr>
        <w:t> тыс. рублей (</w:t>
      </w:r>
      <w:r>
        <w:rPr>
          <w:rFonts w:ascii="Times New Roman" w:hAnsi="Times New Roman" w:cs="Times New Roman"/>
          <w:sz w:val="24"/>
          <w:szCs w:val="24"/>
        </w:rPr>
        <w:t xml:space="preserve">3,7 </w:t>
      </w:r>
      <w:r w:rsidRPr="00CF34E6">
        <w:rPr>
          <w:rFonts w:ascii="Times New Roman" w:hAnsi="Times New Roman" w:cs="Times New Roman"/>
          <w:sz w:val="24"/>
          <w:szCs w:val="24"/>
        </w:rPr>
        <w:t>процентов), в том числе:</w:t>
      </w:r>
    </w:p>
    <w:p w14:paraId="09072F6C"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w:t>
      </w:r>
      <w:r>
        <w:rPr>
          <w:rFonts w:ascii="Times New Roman" w:hAnsi="Times New Roman" w:cs="Times New Roman"/>
          <w:sz w:val="24"/>
          <w:szCs w:val="24"/>
        </w:rPr>
        <w:t>87,4</w:t>
      </w:r>
      <w:r w:rsidRPr="00CF34E6">
        <w:rPr>
          <w:rFonts w:ascii="Times New Roman" w:hAnsi="Times New Roman" w:cs="Times New Roman"/>
          <w:sz w:val="24"/>
          <w:szCs w:val="24"/>
        </w:rPr>
        <w:t> тыс. рублей, в том числе:</w:t>
      </w:r>
    </w:p>
    <w:p w14:paraId="73B2FC60"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w:t>
      </w:r>
      <w:r>
        <w:rPr>
          <w:rFonts w:ascii="Times New Roman" w:hAnsi="Times New Roman" w:cs="Times New Roman"/>
          <w:sz w:val="24"/>
          <w:szCs w:val="24"/>
        </w:rPr>
        <w:t>87,4</w:t>
      </w:r>
      <w:r w:rsidRPr="00CF34E6">
        <w:rPr>
          <w:rFonts w:ascii="Times New Roman" w:hAnsi="Times New Roman" w:cs="Times New Roman"/>
          <w:sz w:val="24"/>
          <w:szCs w:val="24"/>
        </w:rPr>
        <w:t> тыс. рублей;</w:t>
      </w:r>
    </w:p>
    <w:p w14:paraId="3488ED48"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- 0,0 тыс. рублей;</w:t>
      </w:r>
    </w:p>
    <w:p w14:paraId="0403A71F"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- 0,0 тыс. рублей;</w:t>
      </w:r>
    </w:p>
    <w:p w14:paraId="1B2EFA13"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2 этап - 0,0 тыс. рублей;</w:t>
      </w:r>
    </w:p>
    <w:p w14:paraId="743C6C03"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- 0,0 тыс. рублей;</w:t>
      </w:r>
    </w:p>
    <w:p w14:paraId="4D08A95F"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 xml:space="preserve">средства внебюджетных источников – </w:t>
      </w:r>
      <w:r>
        <w:rPr>
          <w:rFonts w:ascii="Times New Roman" w:hAnsi="Times New Roman" w:cs="Times New Roman"/>
          <w:sz w:val="24"/>
          <w:szCs w:val="24"/>
        </w:rPr>
        <w:t>9</w:t>
      </w:r>
      <w:r w:rsidRPr="00CF34E6">
        <w:rPr>
          <w:rFonts w:ascii="Times New Roman" w:hAnsi="Times New Roman" w:cs="Times New Roman"/>
          <w:sz w:val="24"/>
          <w:szCs w:val="24"/>
        </w:rPr>
        <w:t>00,0 тыс. рублей (</w:t>
      </w:r>
      <w:r>
        <w:rPr>
          <w:rFonts w:ascii="Times New Roman" w:hAnsi="Times New Roman" w:cs="Times New Roman"/>
          <w:sz w:val="24"/>
          <w:szCs w:val="24"/>
        </w:rPr>
        <w:t>38,2</w:t>
      </w:r>
      <w:r w:rsidRPr="00CF34E6">
        <w:rPr>
          <w:rFonts w:ascii="Times New Roman" w:hAnsi="Times New Roman" w:cs="Times New Roman"/>
          <w:sz w:val="24"/>
          <w:szCs w:val="24"/>
        </w:rPr>
        <w:t xml:space="preserve"> процента), в том числе:</w:t>
      </w:r>
    </w:p>
    <w:p w14:paraId="60568C22"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1 этап – 0,0 тыс. рублей, в том числе:</w:t>
      </w:r>
    </w:p>
    <w:p w14:paraId="734AE065"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2022 году – 0,0 тыс. рублей;</w:t>
      </w:r>
    </w:p>
    <w:p w14:paraId="1A8F800D"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2023 году – 0,0 тыс. рублей;</w:t>
      </w:r>
    </w:p>
    <w:p w14:paraId="0E3021DB"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2024 году –0,0 тыс. рублей;</w:t>
      </w:r>
    </w:p>
    <w:p w14:paraId="678F8BB3"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2025 году –0,0 тыс. рублей;</w:t>
      </w:r>
    </w:p>
    <w:p w14:paraId="08EF3443" w14:textId="77777777" w:rsidR="003563A3"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lastRenderedPageBreak/>
        <w:t xml:space="preserve">2 этап – </w:t>
      </w:r>
      <w:r>
        <w:rPr>
          <w:rFonts w:ascii="Times New Roman" w:hAnsi="Times New Roman" w:cs="Times New Roman"/>
          <w:sz w:val="24"/>
          <w:szCs w:val="24"/>
        </w:rPr>
        <w:t>4</w:t>
      </w:r>
      <w:r w:rsidRPr="00CF34E6">
        <w:rPr>
          <w:rFonts w:ascii="Times New Roman" w:hAnsi="Times New Roman" w:cs="Times New Roman"/>
          <w:sz w:val="24"/>
          <w:szCs w:val="24"/>
        </w:rPr>
        <w:t>00,0 тыс. рублей;</w:t>
      </w:r>
    </w:p>
    <w:p w14:paraId="5BB4A6D6"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6</w:t>
      </w:r>
      <w:r w:rsidRPr="00CF34E6">
        <w:rPr>
          <w:rFonts w:ascii="Times New Roman" w:hAnsi="Times New Roman" w:cs="Times New Roman"/>
          <w:sz w:val="24"/>
          <w:szCs w:val="24"/>
        </w:rPr>
        <w:t xml:space="preserve"> году –0,0 тыс. рублей;</w:t>
      </w:r>
    </w:p>
    <w:p w14:paraId="3C7137EF" w14:textId="77777777" w:rsidR="003563A3" w:rsidRPr="00CF34E6"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w:t>
      </w:r>
      <w:r>
        <w:rPr>
          <w:rFonts w:ascii="Times New Roman" w:hAnsi="Times New Roman" w:cs="Times New Roman"/>
          <w:sz w:val="24"/>
          <w:szCs w:val="24"/>
        </w:rPr>
        <w:t>40</w:t>
      </w:r>
      <w:r w:rsidRPr="00CF34E6">
        <w:rPr>
          <w:rFonts w:ascii="Times New Roman" w:hAnsi="Times New Roman" w:cs="Times New Roman"/>
          <w:sz w:val="24"/>
          <w:szCs w:val="24"/>
        </w:rPr>
        <w:t>0,0 тыс. рублей;</w:t>
      </w:r>
    </w:p>
    <w:p w14:paraId="5E7B9DA5" w14:textId="77777777" w:rsidR="00CF34E6" w:rsidRPr="002E049A" w:rsidRDefault="003563A3" w:rsidP="003563A3">
      <w:pPr>
        <w:pStyle w:val="a9"/>
        <w:jc w:val="both"/>
        <w:rPr>
          <w:rFonts w:ascii="Times New Roman" w:hAnsi="Times New Roman" w:cs="Times New Roman"/>
          <w:sz w:val="24"/>
          <w:szCs w:val="24"/>
        </w:rPr>
      </w:pPr>
      <w:r w:rsidRPr="00CF34E6">
        <w:rPr>
          <w:rFonts w:ascii="Times New Roman" w:hAnsi="Times New Roman" w:cs="Times New Roman"/>
          <w:sz w:val="24"/>
          <w:szCs w:val="24"/>
        </w:rPr>
        <w:t>3 этап – 500,0 тыс. рублей.</w:t>
      </w:r>
    </w:p>
    <w:p w14:paraId="475BAA44" w14:textId="77777777" w:rsidR="00CF34E6" w:rsidRPr="002E049A" w:rsidRDefault="002E049A" w:rsidP="002E049A">
      <w:pPr>
        <w:pStyle w:val="a9"/>
        <w:jc w:val="both"/>
        <w:rPr>
          <w:rFonts w:ascii="Times New Roman" w:hAnsi="Times New Roman" w:cs="Times New Roman"/>
          <w:sz w:val="24"/>
          <w:szCs w:val="24"/>
        </w:rPr>
      </w:pPr>
      <w:r>
        <w:rPr>
          <w:rFonts w:ascii="Times New Roman" w:hAnsi="Times New Roman" w:cs="Times New Roman"/>
          <w:sz w:val="24"/>
          <w:szCs w:val="24"/>
        </w:rPr>
        <w:tab/>
      </w:r>
      <w:r w:rsidR="00CF34E6" w:rsidRPr="002E049A">
        <w:rPr>
          <w:rFonts w:ascii="Times New Roman" w:hAnsi="Times New Roman" w:cs="Times New Roman"/>
          <w:sz w:val="24"/>
          <w:szCs w:val="24"/>
        </w:rPr>
        <w:t xml:space="preserve">Ресурсное обеспечение реализации подпрограммы за счет всех источников финансирования приведено в </w:t>
      </w:r>
      <w:hyperlink w:anchor="sub_6100" w:history="1">
        <w:r w:rsidR="00CF34E6" w:rsidRPr="002E049A">
          <w:rPr>
            <w:rStyle w:val="a6"/>
            <w:rFonts w:ascii="Times New Roman" w:hAnsi="Times New Roman"/>
            <w:b w:val="0"/>
            <w:color w:val="auto"/>
            <w:sz w:val="24"/>
            <w:szCs w:val="24"/>
          </w:rPr>
          <w:t>приложении № 1</w:t>
        </w:r>
      </w:hyperlink>
      <w:r w:rsidR="00CF34E6" w:rsidRPr="002E049A">
        <w:rPr>
          <w:rFonts w:ascii="Times New Roman" w:hAnsi="Times New Roman" w:cs="Times New Roman"/>
          <w:sz w:val="24"/>
          <w:szCs w:val="24"/>
        </w:rPr>
        <w:t xml:space="preserve"> к подпрограмме.</w:t>
      </w:r>
    </w:p>
    <w:p w14:paraId="229FDF0D" w14:textId="77777777" w:rsidR="00CF34E6" w:rsidRPr="002E049A" w:rsidRDefault="002E049A" w:rsidP="002E049A">
      <w:pPr>
        <w:pStyle w:val="a9"/>
        <w:jc w:val="both"/>
        <w:rPr>
          <w:rFonts w:ascii="Times New Roman" w:hAnsi="Times New Roman" w:cs="Times New Roman"/>
          <w:sz w:val="24"/>
          <w:szCs w:val="24"/>
        </w:rPr>
      </w:pPr>
      <w:r>
        <w:rPr>
          <w:rFonts w:ascii="Times New Roman" w:hAnsi="Times New Roman" w:cs="Times New Roman"/>
          <w:sz w:val="24"/>
          <w:szCs w:val="24"/>
        </w:rPr>
        <w:tab/>
      </w:r>
      <w:r w:rsidR="00CF34E6" w:rsidRPr="002E049A">
        <w:rPr>
          <w:rFonts w:ascii="Times New Roman" w:hAnsi="Times New Roman" w:cs="Times New Roman"/>
          <w:sz w:val="24"/>
          <w:szCs w:val="24"/>
        </w:rP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бюджетов всех уровней.</w:t>
      </w:r>
      <w:r>
        <w:rPr>
          <w:rFonts w:ascii="Times New Roman" w:hAnsi="Times New Roman" w:cs="Times New Roman"/>
          <w:sz w:val="24"/>
          <w:szCs w:val="24"/>
        </w:rPr>
        <w:t>».</w:t>
      </w:r>
    </w:p>
    <w:p w14:paraId="6A3CC239" w14:textId="77777777" w:rsidR="00BB3EE5" w:rsidRPr="00BB3EE5" w:rsidRDefault="00BB3EE5" w:rsidP="00BB3EE5">
      <w:pPr>
        <w:shd w:val="clear" w:color="auto" w:fill="FFFFFF"/>
        <w:spacing w:after="0" w:line="240" w:lineRule="auto"/>
        <w:ind w:firstLine="709"/>
        <w:jc w:val="both"/>
        <w:rPr>
          <w:rFonts w:ascii="Times New Roman" w:hAnsi="Times New Roman"/>
          <w:color w:val="000000"/>
          <w:sz w:val="24"/>
          <w:szCs w:val="24"/>
        </w:rPr>
      </w:pPr>
    </w:p>
    <w:p w14:paraId="37F3F001" w14:textId="77777777" w:rsidR="00911C00" w:rsidRPr="00F57C21" w:rsidRDefault="00C77F15" w:rsidP="00911C00">
      <w:pPr>
        <w:jc w:val="both"/>
        <w:rPr>
          <w:rFonts w:ascii="Times New Roman" w:hAnsi="Times New Roman" w:cs="Times New Roman"/>
          <w:sz w:val="24"/>
          <w:szCs w:val="24"/>
        </w:rPr>
      </w:pPr>
      <w:r>
        <w:tab/>
      </w:r>
      <w:r w:rsidR="00F57C21" w:rsidRPr="00F57C21">
        <w:rPr>
          <w:rFonts w:ascii="Times New Roman" w:hAnsi="Times New Roman" w:cs="Times New Roman"/>
          <w:sz w:val="24"/>
          <w:szCs w:val="24"/>
        </w:rPr>
        <w:t>2.3</w:t>
      </w:r>
      <w:r w:rsidR="00BB3EE5" w:rsidRPr="00F57C21">
        <w:rPr>
          <w:rFonts w:ascii="Times New Roman" w:hAnsi="Times New Roman" w:cs="Times New Roman"/>
          <w:sz w:val="24"/>
          <w:szCs w:val="24"/>
        </w:rPr>
        <w:t>. Приложение</w:t>
      </w:r>
      <w:r w:rsidR="00911C00" w:rsidRPr="00F57C21">
        <w:rPr>
          <w:rFonts w:ascii="Times New Roman" w:hAnsi="Times New Roman" w:cs="Times New Roman"/>
          <w:sz w:val="24"/>
          <w:szCs w:val="24"/>
        </w:rPr>
        <w:t xml:space="preserve"> к подпрограмме </w:t>
      </w:r>
      <w:r w:rsidR="00F57C21">
        <w:rPr>
          <w:rFonts w:ascii="Times New Roman" w:hAnsi="Times New Roman" w:cs="Times New Roman"/>
          <w:sz w:val="24"/>
          <w:szCs w:val="24"/>
        </w:rPr>
        <w:t>«</w:t>
      </w:r>
      <w:r w:rsidR="00F57C21" w:rsidRPr="00F57C21">
        <w:rPr>
          <w:rFonts w:ascii="Times New Roman" w:hAnsi="Times New Roman" w:cs="Times New Roman"/>
          <w:sz w:val="24"/>
          <w:szCs w:val="24"/>
        </w:rPr>
        <w:t>Развитие водохозяйственного комплекса Порецкого муниципального округа</w:t>
      </w:r>
      <w:r w:rsidR="00F57C21">
        <w:rPr>
          <w:rFonts w:ascii="Times New Roman" w:hAnsi="Times New Roman" w:cs="Times New Roman"/>
          <w:sz w:val="24"/>
          <w:szCs w:val="24"/>
        </w:rPr>
        <w:t xml:space="preserve"> </w:t>
      </w:r>
      <w:r w:rsidR="00F57C21" w:rsidRPr="00F57C21">
        <w:rPr>
          <w:rFonts w:ascii="Times New Roman" w:hAnsi="Times New Roman" w:cs="Times New Roman"/>
          <w:sz w:val="24"/>
          <w:szCs w:val="24"/>
        </w:rPr>
        <w:t>Чувашской Республики</w:t>
      </w:r>
      <w:r w:rsidR="00F57C21">
        <w:rPr>
          <w:rFonts w:ascii="Times New Roman" w:hAnsi="Times New Roman" w:cs="Times New Roman"/>
          <w:sz w:val="24"/>
          <w:szCs w:val="24"/>
        </w:rPr>
        <w:t>»</w:t>
      </w:r>
      <w:r w:rsidR="00F57C21" w:rsidRPr="00F57C21">
        <w:rPr>
          <w:rFonts w:ascii="Times New Roman" w:hAnsi="Times New Roman" w:cs="Times New Roman"/>
          <w:sz w:val="24"/>
          <w:szCs w:val="24"/>
        </w:rPr>
        <w:t xml:space="preserve"> муниципальной программы Порецкого муниципального округа</w:t>
      </w:r>
      <w:r w:rsidR="00F57C21">
        <w:rPr>
          <w:rFonts w:ascii="Times New Roman" w:hAnsi="Times New Roman" w:cs="Times New Roman"/>
          <w:sz w:val="24"/>
          <w:szCs w:val="24"/>
        </w:rPr>
        <w:t xml:space="preserve"> </w:t>
      </w:r>
      <w:r w:rsidR="00F57C21" w:rsidRPr="00F57C21">
        <w:rPr>
          <w:rFonts w:ascii="Times New Roman" w:hAnsi="Times New Roman" w:cs="Times New Roman"/>
          <w:sz w:val="24"/>
          <w:szCs w:val="24"/>
        </w:rPr>
        <w:t xml:space="preserve">Чувашской Республики «Развитие потенциала природно-сырьевых ресурсов и обеспечение экологической безопасности» за счет всех источников финансирования </w:t>
      </w:r>
      <w:r w:rsidR="00911C00" w:rsidRPr="00F57C21">
        <w:rPr>
          <w:rFonts w:ascii="Times New Roman" w:hAnsi="Times New Roman" w:cs="Times New Roman"/>
          <w:sz w:val="24"/>
          <w:szCs w:val="24"/>
        </w:rPr>
        <w:t xml:space="preserve">  изложить  в  редакции, согласно приложению №</w:t>
      </w:r>
      <w:r w:rsidR="00BB3EE5" w:rsidRPr="00F57C21">
        <w:rPr>
          <w:rFonts w:ascii="Times New Roman" w:hAnsi="Times New Roman" w:cs="Times New Roman"/>
          <w:sz w:val="24"/>
          <w:szCs w:val="24"/>
        </w:rPr>
        <w:t xml:space="preserve"> </w:t>
      </w:r>
      <w:r w:rsidR="003D1DAF" w:rsidRPr="00F57C21">
        <w:rPr>
          <w:rFonts w:ascii="Times New Roman" w:hAnsi="Times New Roman" w:cs="Times New Roman"/>
          <w:sz w:val="24"/>
          <w:szCs w:val="24"/>
        </w:rPr>
        <w:t>2</w:t>
      </w:r>
      <w:r w:rsidR="00F57C21">
        <w:rPr>
          <w:rFonts w:ascii="Times New Roman" w:hAnsi="Times New Roman" w:cs="Times New Roman"/>
          <w:sz w:val="24"/>
          <w:szCs w:val="24"/>
        </w:rPr>
        <w:t xml:space="preserve"> к настоящему постановлению</w:t>
      </w:r>
      <w:r w:rsidR="00BB3EE5" w:rsidRPr="00F57C21">
        <w:rPr>
          <w:rFonts w:ascii="Times New Roman" w:hAnsi="Times New Roman" w:cs="Times New Roman"/>
          <w:sz w:val="24"/>
          <w:szCs w:val="24"/>
        </w:rPr>
        <w:t>.</w:t>
      </w:r>
    </w:p>
    <w:p w14:paraId="244B3466" w14:textId="77777777" w:rsidR="00BD5454" w:rsidRPr="00CF34E6" w:rsidRDefault="00911C00" w:rsidP="00BD5454">
      <w:pPr>
        <w:spacing w:before="108" w:after="108"/>
        <w:jc w:val="both"/>
        <w:outlineLvl w:val="0"/>
        <w:rPr>
          <w:rFonts w:ascii="Times New Roman" w:hAnsi="Times New Roman" w:cs="Times New Roman"/>
          <w:sz w:val="24"/>
          <w:szCs w:val="24"/>
        </w:rPr>
      </w:pPr>
      <w:r w:rsidRPr="008A6FA7">
        <w:tab/>
      </w:r>
      <w:r w:rsidR="00BD5454" w:rsidRPr="00BD5454">
        <w:rPr>
          <w:rFonts w:ascii="Times New Roman" w:hAnsi="Times New Roman" w:cs="Times New Roman"/>
          <w:sz w:val="24"/>
          <w:szCs w:val="24"/>
        </w:rPr>
        <w:t xml:space="preserve">3. </w:t>
      </w:r>
      <w:proofErr w:type="gramStart"/>
      <w:r w:rsidR="00BD5454" w:rsidRPr="00BD5454">
        <w:rPr>
          <w:rFonts w:ascii="Times New Roman" w:hAnsi="Times New Roman" w:cs="Times New Roman"/>
          <w:sz w:val="24"/>
          <w:szCs w:val="24"/>
        </w:rPr>
        <w:t>В  Паспорте</w:t>
      </w:r>
      <w:proofErr w:type="gramEnd"/>
      <w:r w:rsidR="00BD5454" w:rsidRPr="00BD5454">
        <w:rPr>
          <w:rFonts w:ascii="Times New Roman" w:hAnsi="Times New Roman" w:cs="Times New Roman"/>
          <w:sz w:val="24"/>
          <w:szCs w:val="24"/>
        </w:rPr>
        <w:t xml:space="preserve"> подпрограммы </w:t>
      </w:r>
      <w:r w:rsidR="00BD5454" w:rsidRPr="00BD5454">
        <w:rPr>
          <w:rFonts w:ascii="Times New Roman" w:hAnsi="Times New Roman" w:cs="Times New Roman"/>
          <w:bCs/>
          <w:color w:val="26282F"/>
          <w:sz w:val="24"/>
          <w:szCs w:val="24"/>
        </w:rPr>
        <w:t>«Обращение с отходами, в том числе с твердыми коммунальными отходами, на территории Порецкого муниципального округа» муниципальной программы Порецкого муниципального округа Чувашской Республики «Развитие потенциала природно-сырьевых ресурсов и обеспечение экологической безопасности»</w:t>
      </w:r>
      <w:r w:rsidR="00BD5454">
        <w:rPr>
          <w:rFonts w:ascii="Times New Roman" w:hAnsi="Times New Roman" w:cs="Times New Roman"/>
          <w:sz w:val="24"/>
          <w:szCs w:val="24"/>
        </w:rPr>
        <w:t>:</w:t>
      </w:r>
    </w:p>
    <w:p w14:paraId="74260551" w14:textId="77777777" w:rsidR="00BD5454" w:rsidRDefault="00BD5454" w:rsidP="00BD5454">
      <w:pPr>
        <w:jc w:val="both"/>
        <w:rPr>
          <w:rFonts w:ascii="Times New Roman" w:hAnsi="Times New Roman" w:cs="Times New Roman"/>
          <w:sz w:val="24"/>
          <w:szCs w:val="24"/>
        </w:rPr>
      </w:pPr>
      <w:r>
        <w:rPr>
          <w:rFonts w:ascii="Times New Roman" w:hAnsi="Times New Roman" w:cs="Times New Roman"/>
          <w:sz w:val="24"/>
          <w:szCs w:val="24"/>
        </w:rPr>
        <w:tab/>
        <w:t>3.1.</w:t>
      </w:r>
      <w:r w:rsidRPr="003761A0">
        <w:rPr>
          <w:rFonts w:ascii="Times New Roman" w:hAnsi="Times New Roman" w:cs="Times New Roman"/>
          <w:sz w:val="24"/>
          <w:szCs w:val="24"/>
        </w:rPr>
        <w:t xml:space="preserve"> </w:t>
      </w:r>
      <w:r>
        <w:rPr>
          <w:rFonts w:ascii="Times New Roman" w:hAnsi="Times New Roman" w:cs="Times New Roman"/>
          <w:sz w:val="24"/>
          <w:szCs w:val="24"/>
        </w:rPr>
        <w:t>П</w:t>
      </w:r>
      <w:r w:rsidRPr="003761A0">
        <w:rPr>
          <w:rFonts w:ascii="Times New Roman" w:hAnsi="Times New Roman" w:cs="Times New Roman"/>
          <w:sz w:val="24"/>
          <w:szCs w:val="24"/>
        </w:rPr>
        <w:t>озицию «Объемы финансирования подпрограммы с разбивкой по годам реализации» изложить в следующей редакции: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20"/>
        <w:gridCol w:w="280"/>
        <w:gridCol w:w="6720"/>
      </w:tblGrid>
      <w:tr w:rsidR="00BD5454" w:rsidRPr="00B67D42" w14:paraId="23851F7D" w14:textId="77777777" w:rsidTr="00EF2DBE">
        <w:tc>
          <w:tcPr>
            <w:tcW w:w="3220" w:type="dxa"/>
            <w:tcBorders>
              <w:top w:val="nil"/>
              <w:left w:val="nil"/>
              <w:bottom w:val="nil"/>
              <w:right w:val="nil"/>
            </w:tcBorders>
          </w:tcPr>
          <w:p w14:paraId="71A6F394"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«Объемы финансирования подпрограммы с разбивкой по годам реализации</w:t>
            </w:r>
          </w:p>
        </w:tc>
        <w:tc>
          <w:tcPr>
            <w:tcW w:w="280" w:type="dxa"/>
            <w:tcBorders>
              <w:top w:val="nil"/>
              <w:left w:val="nil"/>
              <w:bottom w:val="nil"/>
              <w:right w:val="nil"/>
            </w:tcBorders>
          </w:tcPr>
          <w:p w14:paraId="2CDB580C"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w:t>
            </w:r>
          </w:p>
        </w:tc>
        <w:tc>
          <w:tcPr>
            <w:tcW w:w="6720" w:type="dxa"/>
            <w:tcBorders>
              <w:top w:val="nil"/>
              <w:left w:val="nil"/>
              <w:bottom w:val="nil"/>
              <w:right w:val="nil"/>
            </w:tcBorders>
          </w:tcPr>
          <w:p w14:paraId="75CD91C2"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общий объем финансирования подпрограммы составляет </w:t>
            </w:r>
            <w:r w:rsidR="003563A3">
              <w:rPr>
                <w:rFonts w:ascii="Times New Roman" w:hAnsi="Times New Roman" w:cs="Times New Roman"/>
                <w:sz w:val="24"/>
                <w:szCs w:val="24"/>
              </w:rPr>
              <w:t>690</w:t>
            </w:r>
            <w:r>
              <w:rPr>
                <w:rFonts w:ascii="Times New Roman" w:hAnsi="Times New Roman" w:cs="Times New Roman"/>
                <w:sz w:val="24"/>
                <w:szCs w:val="24"/>
              </w:rPr>
              <w:t>,0</w:t>
            </w:r>
            <w:r w:rsidRPr="00BD5454">
              <w:rPr>
                <w:rFonts w:ascii="Times New Roman" w:hAnsi="Times New Roman" w:cs="Times New Roman"/>
                <w:sz w:val="24"/>
                <w:szCs w:val="24"/>
              </w:rPr>
              <w:t> тыс. рублей, в том числе:</w:t>
            </w:r>
          </w:p>
          <w:p w14:paraId="6A5DB1AA"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sidR="00EA7123">
              <w:rPr>
                <w:rFonts w:ascii="Times New Roman" w:hAnsi="Times New Roman" w:cs="Times New Roman"/>
                <w:sz w:val="24"/>
                <w:szCs w:val="24"/>
              </w:rPr>
              <w:t>4</w:t>
            </w:r>
            <w:r w:rsidR="003563A3">
              <w:rPr>
                <w:rFonts w:ascii="Times New Roman" w:hAnsi="Times New Roman" w:cs="Times New Roman"/>
                <w:sz w:val="24"/>
                <w:szCs w:val="24"/>
              </w:rPr>
              <w:t>90,0</w:t>
            </w:r>
            <w:r w:rsidRPr="00BD5454">
              <w:rPr>
                <w:rFonts w:ascii="Times New Roman" w:hAnsi="Times New Roman" w:cs="Times New Roman"/>
                <w:sz w:val="24"/>
                <w:szCs w:val="24"/>
              </w:rPr>
              <w:t> тыс. рублей, в том числе:</w:t>
            </w:r>
          </w:p>
          <w:p w14:paraId="2775C012"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2023 году – </w:t>
            </w:r>
            <w:r w:rsidR="003563A3">
              <w:rPr>
                <w:rFonts w:ascii="Times New Roman" w:hAnsi="Times New Roman" w:cs="Times New Roman"/>
                <w:sz w:val="24"/>
                <w:szCs w:val="24"/>
              </w:rPr>
              <w:t>0</w:t>
            </w:r>
            <w:r>
              <w:rPr>
                <w:rFonts w:ascii="Times New Roman" w:hAnsi="Times New Roman" w:cs="Times New Roman"/>
                <w:sz w:val="24"/>
                <w:szCs w:val="24"/>
              </w:rPr>
              <w:t>,0</w:t>
            </w:r>
            <w:r w:rsidRPr="00BD5454">
              <w:rPr>
                <w:rFonts w:ascii="Times New Roman" w:hAnsi="Times New Roman" w:cs="Times New Roman"/>
                <w:sz w:val="24"/>
                <w:szCs w:val="24"/>
              </w:rPr>
              <w:t> тыс. рублей;</w:t>
            </w:r>
          </w:p>
          <w:p w14:paraId="6B5628EF"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2024 году – </w:t>
            </w:r>
            <w:r w:rsidR="003563A3">
              <w:rPr>
                <w:rFonts w:ascii="Times New Roman" w:hAnsi="Times New Roman" w:cs="Times New Roman"/>
                <w:sz w:val="24"/>
                <w:szCs w:val="24"/>
              </w:rPr>
              <w:t>290</w:t>
            </w:r>
            <w:r w:rsidRPr="00BD5454">
              <w:rPr>
                <w:rFonts w:ascii="Times New Roman" w:hAnsi="Times New Roman" w:cs="Times New Roman"/>
                <w:sz w:val="24"/>
                <w:szCs w:val="24"/>
              </w:rPr>
              <w:t>,0 тыс. рублей;</w:t>
            </w:r>
          </w:p>
          <w:p w14:paraId="636D5414"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2025 году – </w:t>
            </w:r>
            <w:r w:rsidR="003563A3">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743F7BD3" w14:textId="77777777" w:rsidR="003563A3"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2 этап –</w:t>
            </w:r>
            <w:r w:rsidR="00EA7123">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427E3175" w14:textId="77777777" w:rsidR="003563A3" w:rsidRPr="00BD5454" w:rsidRDefault="003563A3" w:rsidP="003563A3">
            <w:pPr>
              <w:pStyle w:val="a9"/>
              <w:rPr>
                <w:rFonts w:ascii="Times New Roman" w:hAnsi="Times New Roman" w:cs="Times New Roman"/>
                <w:sz w:val="24"/>
                <w:szCs w:val="24"/>
              </w:rPr>
            </w:pPr>
            <w:r w:rsidRPr="00BD5454">
              <w:rPr>
                <w:rFonts w:ascii="Times New Roman" w:hAnsi="Times New Roman" w:cs="Times New Roman"/>
                <w:sz w:val="24"/>
                <w:szCs w:val="24"/>
              </w:rPr>
              <w:t>в 202</w:t>
            </w:r>
            <w:r w:rsidR="00EA7123">
              <w:rPr>
                <w:rFonts w:ascii="Times New Roman" w:hAnsi="Times New Roman" w:cs="Times New Roman"/>
                <w:sz w:val="24"/>
                <w:szCs w:val="24"/>
              </w:rPr>
              <w:t>6</w:t>
            </w:r>
            <w:r w:rsidRPr="00BD5454">
              <w:rPr>
                <w:rFonts w:ascii="Times New Roman" w:hAnsi="Times New Roman" w:cs="Times New Roman"/>
                <w:sz w:val="24"/>
                <w:szCs w:val="24"/>
              </w:rPr>
              <w:t xml:space="preserve"> году – </w:t>
            </w:r>
            <w:r>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7E3C2D3E" w14:textId="77777777" w:rsidR="00BD5454" w:rsidRPr="00BD5454" w:rsidRDefault="003563A3" w:rsidP="00BD5454">
            <w:pPr>
              <w:pStyle w:val="a9"/>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–0,0 тыс. рублей</w:t>
            </w:r>
            <w:r w:rsidR="00BD5454" w:rsidRPr="00BD5454">
              <w:rPr>
                <w:rFonts w:ascii="Times New Roman" w:hAnsi="Times New Roman" w:cs="Times New Roman"/>
                <w:sz w:val="24"/>
                <w:szCs w:val="24"/>
              </w:rPr>
              <w:t>;</w:t>
            </w:r>
          </w:p>
          <w:p w14:paraId="65A09842"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3 этап –0 тыс. рублей;</w:t>
            </w:r>
          </w:p>
          <w:p w14:paraId="5CFE1C2D"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из них:</w:t>
            </w:r>
          </w:p>
          <w:p w14:paraId="1B8BE263"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средства федерального бюджета – </w:t>
            </w:r>
            <w:r>
              <w:rPr>
                <w:rFonts w:ascii="Times New Roman" w:hAnsi="Times New Roman" w:cs="Times New Roman"/>
                <w:sz w:val="24"/>
                <w:szCs w:val="24"/>
              </w:rPr>
              <w:t>0,0</w:t>
            </w:r>
            <w:r w:rsidRPr="00BD5454">
              <w:rPr>
                <w:rFonts w:ascii="Times New Roman" w:hAnsi="Times New Roman" w:cs="Times New Roman"/>
                <w:sz w:val="24"/>
                <w:szCs w:val="24"/>
              </w:rPr>
              <w:t> тыс. рублей (</w:t>
            </w:r>
            <w:r>
              <w:rPr>
                <w:rFonts w:ascii="Times New Roman" w:hAnsi="Times New Roman" w:cs="Times New Roman"/>
                <w:sz w:val="24"/>
                <w:szCs w:val="24"/>
              </w:rPr>
              <w:t>0,0</w:t>
            </w:r>
            <w:r w:rsidRPr="00BD5454">
              <w:rPr>
                <w:rFonts w:ascii="Times New Roman" w:hAnsi="Times New Roman" w:cs="Times New Roman"/>
                <w:sz w:val="24"/>
                <w:szCs w:val="24"/>
              </w:rPr>
              <w:t xml:space="preserve"> процентов), в том числе:</w:t>
            </w:r>
          </w:p>
          <w:p w14:paraId="6078A2FD"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Pr>
                <w:rFonts w:ascii="Times New Roman" w:hAnsi="Times New Roman" w:cs="Times New Roman"/>
                <w:sz w:val="24"/>
                <w:szCs w:val="24"/>
              </w:rPr>
              <w:t>0,0</w:t>
            </w:r>
            <w:r w:rsidRPr="00BD5454">
              <w:rPr>
                <w:rFonts w:ascii="Times New Roman" w:hAnsi="Times New Roman" w:cs="Times New Roman"/>
                <w:sz w:val="24"/>
                <w:szCs w:val="24"/>
              </w:rPr>
              <w:t> тыс. рублей, в том числе:</w:t>
            </w:r>
          </w:p>
          <w:p w14:paraId="0F11B880"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2023 году – </w:t>
            </w:r>
            <w:r>
              <w:rPr>
                <w:rFonts w:ascii="Times New Roman" w:hAnsi="Times New Roman" w:cs="Times New Roman"/>
                <w:sz w:val="24"/>
                <w:szCs w:val="24"/>
              </w:rPr>
              <w:t>0,0</w:t>
            </w:r>
            <w:r w:rsidRPr="00BD5454">
              <w:rPr>
                <w:rFonts w:ascii="Times New Roman" w:hAnsi="Times New Roman" w:cs="Times New Roman"/>
                <w:sz w:val="24"/>
                <w:szCs w:val="24"/>
              </w:rPr>
              <w:t> тыс. рублей;</w:t>
            </w:r>
          </w:p>
          <w:p w14:paraId="35DFD241"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2024 году – 0,0 тыс. рублей;</w:t>
            </w:r>
          </w:p>
          <w:p w14:paraId="6691D397"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2025 году – 0,0 тыс. рублей;</w:t>
            </w:r>
          </w:p>
          <w:p w14:paraId="036F28BE"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2 этап – 0,0 тыс. рублей;</w:t>
            </w:r>
          </w:p>
          <w:p w14:paraId="5A7AAF2E"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3 этап – 0,0 тыс. рублей;</w:t>
            </w:r>
          </w:p>
          <w:p w14:paraId="2F9F4D5B"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средства республиканского бюджета Чувашской Республики – </w:t>
            </w:r>
            <w:r w:rsidR="003563A3">
              <w:rPr>
                <w:rFonts w:ascii="Times New Roman" w:hAnsi="Times New Roman" w:cs="Times New Roman"/>
                <w:sz w:val="24"/>
                <w:szCs w:val="24"/>
              </w:rPr>
              <w:t>85,5</w:t>
            </w:r>
            <w:r w:rsidRPr="00BD5454">
              <w:rPr>
                <w:rFonts w:ascii="Times New Roman" w:hAnsi="Times New Roman" w:cs="Times New Roman"/>
                <w:sz w:val="24"/>
                <w:szCs w:val="24"/>
              </w:rPr>
              <w:t> тыс. рублей (</w:t>
            </w:r>
            <w:r w:rsidR="003563A3">
              <w:rPr>
                <w:rFonts w:ascii="Times New Roman" w:hAnsi="Times New Roman" w:cs="Times New Roman"/>
                <w:sz w:val="24"/>
                <w:szCs w:val="24"/>
              </w:rPr>
              <w:t>12,4</w:t>
            </w:r>
            <w:r w:rsidRPr="00BD5454">
              <w:rPr>
                <w:rFonts w:ascii="Times New Roman" w:hAnsi="Times New Roman" w:cs="Times New Roman"/>
                <w:sz w:val="24"/>
                <w:szCs w:val="24"/>
              </w:rPr>
              <w:t xml:space="preserve"> процент), в том числе:</w:t>
            </w:r>
          </w:p>
          <w:p w14:paraId="0D676724"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sidR="003563A3">
              <w:rPr>
                <w:rFonts w:ascii="Times New Roman" w:hAnsi="Times New Roman" w:cs="Times New Roman"/>
                <w:sz w:val="24"/>
                <w:szCs w:val="24"/>
              </w:rPr>
              <w:t>85,5</w:t>
            </w:r>
            <w:r w:rsidRPr="00BD5454">
              <w:rPr>
                <w:rFonts w:ascii="Times New Roman" w:hAnsi="Times New Roman" w:cs="Times New Roman"/>
                <w:sz w:val="24"/>
                <w:szCs w:val="24"/>
              </w:rPr>
              <w:t> тыс. рублей, в том числе:</w:t>
            </w:r>
          </w:p>
          <w:p w14:paraId="52EC83B4"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2023 году – 0,</w:t>
            </w:r>
            <w:r w:rsidR="00C77DBD">
              <w:rPr>
                <w:rFonts w:ascii="Times New Roman" w:hAnsi="Times New Roman" w:cs="Times New Roman"/>
                <w:sz w:val="24"/>
                <w:szCs w:val="24"/>
              </w:rPr>
              <w:t>0</w:t>
            </w:r>
            <w:r w:rsidRPr="00BD5454">
              <w:rPr>
                <w:rFonts w:ascii="Times New Roman" w:hAnsi="Times New Roman" w:cs="Times New Roman"/>
                <w:sz w:val="24"/>
                <w:szCs w:val="24"/>
              </w:rPr>
              <w:t xml:space="preserve"> тыс. рублей;</w:t>
            </w:r>
          </w:p>
          <w:p w14:paraId="56857000"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2024 году – </w:t>
            </w:r>
            <w:r w:rsidR="003563A3">
              <w:rPr>
                <w:rFonts w:ascii="Times New Roman" w:hAnsi="Times New Roman" w:cs="Times New Roman"/>
                <w:sz w:val="24"/>
                <w:szCs w:val="24"/>
              </w:rPr>
              <w:t>85,5</w:t>
            </w:r>
            <w:r w:rsidRPr="00BD5454">
              <w:rPr>
                <w:rFonts w:ascii="Times New Roman" w:hAnsi="Times New Roman" w:cs="Times New Roman"/>
                <w:sz w:val="24"/>
                <w:szCs w:val="24"/>
              </w:rPr>
              <w:t> тыс. рублей;</w:t>
            </w:r>
          </w:p>
          <w:p w14:paraId="58268125"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2025 году – 0,0 тыс. рублей;</w:t>
            </w:r>
          </w:p>
          <w:p w14:paraId="58355DC7"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2 этап – 0,0 тыс. рублей;</w:t>
            </w:r>
          </w:p>
          <w:p w14:paraId="125B865E"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lastRenderedPageBreak/>
              <w:t>3 этап – 0,0 тыс. рублей;</w:t>
            </w:r>
          </w:p>
          <w:p w14:paraId="5C3E8D47"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средства местных бюджетов – </w:t>
            </w:r>
            <w:r w:rsidR="003563A3">
              <w:rPr>
                <w:rFonts w:ascii="Times New Roman" w:hAnsi="Times New Roman" w:cs="Times New Roman"/>
                <w:sz w:val="24"/>
                <w:szCs w:val="24"/>
              </w:rPr>
              <w:t>604,5</w:t>
            </w:r>
            <w:r w:rsidRPr="00BD5454">
              <w:rPr>
                <w:rFonts w:ascii="Times New Roman" w:hAnsi="Times New Roman" w:cs="Times New Roman"/>
                <w:sz w:val="24"/>
                <w:szCs w:val="24"/>
              </w:rPr>
              <w:t> тыс. рублей (</w:t>
            </w:r>
            <w:r w:rsidR="003563A3">
              <w:rPr>
                <w:rFonts w:ascii="Times New Roman" w:hAnsi="Times New Roman" w:cs="Times New Roman"/>
                <w:sz w:val="24"/>
                <w:szCs w:val="24"/>
              </w:rPr>
              <w:t>87,6</w:t>
            </w:r>
            <w:r w:rsidRPr="00BD5454">
              <w:rPr>
                <w:rFonts w:ascii="Times New Roman" w:hAnsi="Times New Roman" w:cs="Times New Roman"/>
                <w:sz w:val="24"/>
                <w:szCs w:val="24"/>
              </w:rPr>
              <w:t xml:space="preserve"> процентов), в том числе:</w:t>
            </w:r>
          </w:p>
          <w:p w14:paraId="66BEC16B"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sidR="003563A3">
              <w:rPr>
                <w:rFonts w:ascii="Times New Roman" w:hAnsi="Times New Roman" w:cs="Times New Roman"/>
                <w:sz w:val="24"/>
                <w:szCs w:val="24"/>
              </w:rPr>
              <w:t>404,5</w:t>
            </w:r>
            <w:r w:rsidRPr="00BD5454">
              <w:rPr>
                <w:rFonts w:ascii="Times New Roman" w:hAnsi="Times New Roman" w:cs="Times New Roman"/>
                <w:sz w:val="24"/>
                <w:szCs w:val="24"/>
              </w:rPr>
              <w:t> тыс. рублей, в том числе:</w:t>
            </w:r>
          </w:p>
          <w:p w14:paraId="3F0F23E7"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2023 году – </w:t>
            </w:r>
            <w:r w:rsidR="003563A3">
              <w:rPr>
                <w:rFonts w:ascii="Times New Roman" w:hAnsi="Times New Roman" w:cs="Times New Roman"/>
                <w:sz w:val="24"/>
                <w:szCs w:val="24"/>
              </w:rPr>
              <w:t>0</w:t>
            </w:r>
            <w:r w:rsidR="00C77DBD">
              <w:rPr>
                <w:rFonts w:ascii="Times New Roman" w:hAnsi="Times New Roman" w:cs="Times New Roman"/>
                <w:sz w:val="24"/>
                <w:szCs w:val="24"/>
              </w:rPr>
              <w:t>,0</w:t>
            </w:r>
            <w:r w:rsidRPr="00BD5454">
              <w:rPr>
                <w:rFonts w:ascii="Times New Roman" w:hAnsi="Times New Roman" w:cs="Times New Roman"/>
                <w:sz w:val="24"/>
                <w:szCs w:val="24"/>
              </w:rPr>
              <w:t> тыс. рублей;</w:t>
            </w:r>
          </w:p>
          <w:p w14:paraId="42E11C53"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2024 году –</w:t>
            </w:r>
            <w:r w:rsidR="003563A3">
              <w:rPr>
                <w:rFonts w:ascii="Times New Roman" w:hAnsi="Times New Roman" w:cs="Times New Roman"/>
                <w:sz w:val="24"/>
                <w:szCs w:val="24"/>
              </w:rPr>
              <w:t>204</w:t>
            </w:r>
            <w:r w:rsidRPr="00BD5454">
              <w:rPr>
                <w:rFonts w:ascii="Times New Roman" w:hAnsi="Times New Roman" w:cs="Times New Roman"/>
                <w:sz w:val="24"/>
                <w:szCs w:val="24"/>
              </w:rPr>
              <w:t>,</w:t>
            </w:r>
            <w:r w:rsidR="003563A3">
              <w:rPr>
                <w:rFonts w:ascii="Times New Roman" w:hAnsi="Times New Roman" w:cs="Times New Roman"/>
                <w:sz w:val="24"/>
                <w:szCs w:val="24"/>
              </w:rPr>
              <w:t>5</w:t>
            </w:r>
            <w:r w:rsidRPr="00BD5454">
              <w:rPr>
                <w:rFonts w:ascii="Times New Roman" w:hAnsi="Times New Roman" w:cs="Times New Roman"/>
                <w:sz w:val="24"/>
                <w:szCs w:val="24"/>
              </w:rPr>
              <w:t> тыс. рублей;</w:t>
            </w:r>
          </w:p>
          <w:p w14:paraId="510879F6"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2025 году –</w:t>
            </w:r>
            <w:r w:rsidR="003563A3">
              <w:rPr>
                <w:rFonts w:ascii="Times New Roman" w:hAnsi="Times New Roman" w:cs="Times New Roman"/>
                <w:sz w:val="24"/>
                <w:szCs w:val="24"/>
              </w:rPr>
              <w:t>200,0</w:t>
            </w:r>
            <w:r w:rsidRPr="00BD5454">
              <w:rPr>
                <w:rFonts w:ascii="Times New Roman" w:hAnsi="Times New Roman" w:cs="Times New Roman"/>
                <w:sz w:val="24"/>
                <w:szCs w:val="24"/>
              </w:rPr>
              <w:t> тыс. рублей;</w:t>
            </w:r>
          </w:p>
          <w:p w14:paraId="4D3BBC17" w14:textId="77777777" w:rsid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2 этап -</w:t>
            </w:r>
            <w:r w:rsidR="00EA7123">
              <w:rPr>
                <w:rFonts w:ascii="Times New Roman" w:hAnsi="Times New Roman" w:cs="Times New Roman"/>
                <w:sz w:val="24"/>
                <w:szCs w:val="24"/>
              </w:rPr>
              <w:t>20</w:t>
            </w:r>
            <w:r w:rsidRPr="00BD5454">
              <w:rPr>
                <w:rFonts w:ascii="Times New Roman" w:hAnsi="Times New Roman" w:cs="Times New Roman"/>
                <w:sz w:val="24"/>
                <w:szCs w:val="24"/>
              </w:rPr>
              <w:t>0,0 тыс. рублей;</w:t>
            </w:r>
          </w:p>
          <w:p w14:paraId="07ABA383"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w:t>
            </w:r>
            <w:r>
              <w:rPr>
                <w:rFonts w:ascii="Times New Roman" w:hAnsi="Times New Roman" w:cs="Times New Roman"/>
                <w:sz w:val="24"/>
                <w:szCs w:val="24"/>
              </w:rPr>
              <w:t>6</w:t>
            </w:r>
            <w:r w:rsidRPr="00BD5454">
              <w:rPr>
                <w:rFonts w:ascii="Times New Roman" w:hAnsi="Times New Roman" w:cs="Times New Roman"/>
                <w:sz w:val="24"/>
                <w:szCs w:val="24"/>
              </w:rPr>
              <w:t xml:space="preserve"> году – </w:t>
            </w:r>
            <w:r>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5EAC944E" w14:textId="77777777" w:rsidR="00EA7123" w:rsidRPr="00BD5454" w:rsidRDefault="00EA7123" w:rsidP="00EA7123">
            <w:pPr>
              <w:pStyle w:val="a9"/>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–0,0 тыс. рублей</w:t>
            </w:r>
            <w:r w:rsidRPr="00BD5454">
              <w:rPr>
                <w:rFonts w:ascii="Times New Roman" w:hAnsi="Times New Roman" w:cs="Times New Roman"/>
                <w:sz w:val="24"/>
                <w:szCs w:val="24"/>
              </w:rPr>
              <w:t>;</w:t>
            </w:r>
          </w:p>
          <w:p w14:paraId="1DC26BA0"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3 этап - 0,0 тыс. рублей;</w:t>
            </w:r>
          </w:p>
          <w:p w14:paraId="46A79332"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средства внебюджетных источников – 0,0 тыс. рублей (0 процента), в том числе:</w:t>
            </w:r>
          </w:p>
          <w:p w14:paraId="25C6B63D"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1 этап – 0,0 тыс. рублей, в том числе:</w:t>
            </w:r>
          </w:p>
          <w:p w14:paraId="534A0A2A"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2022 году – 0,0 тыс. рублей;</w:t>
            </w:r>
          </w:p>
          <w:p w14:paraId="5A74DC73"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2023 году – 0,0 тыс. рублей;</w:t>
            </w:r>
          </w:p>
          <w:p w14:paraId="503A16E5"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2024 году – 0,0 тыс. рублей;</w:t>
            </w:r>
          </w:p>
          <w:p w14:paraId="5F8D3757"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в 2025 году – 0,0 тыс. рублей;</w:t>
            </w:r>
          </w:p>
          <w:p w14:paraId="4790F0E0"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2 этап –0 тыс. рублей;</w:t>
            </w:r>
          </w:p>
          <w:p w14:paraId="1E75AD46" w14:textId="77777777" w:rsidR="00BD5454" w:rsidRPr="00BD5454" w:rsidRDefault="00BD5454" w:rsidP="00BD5454">
            <w:pPr>
              <w:pStyle w:val="a9"/>
              <w:rPr>
                <w:rFonts w:ascii="Times New Roman" w:hAnsi="Times New Roman" w:cs="Times New Roman"/>
                <w:sz w:val="24"/>
                <w:szCs w:val="24"/>
              </w:rPr>
            </w:pPr>
            <w:r w:rsidRPr="00BD5454">
              <w:rPr>
                <w:rFonts w:ascii="Times New Roman" w:hAnsi="Times New Roman" w:cs="Times New Roman"/>
                <w:sz w:val="24"/>
                <w:szCs w:val="24"/>
              </w:rPr>
              <w:t>3 этап – 0 тыс. рублей.</w:t>
            </w:r>
            <w:r w:rsidR="00C77DBD">
              <w:rPr>
                <w:rFonts w:ascii="Times New Roman" w:hAnsi="Times New Roman" w:cs="Times New Roman"/>
                <w:sz w:val="24"/>
                <w:szCs w:val="24"/>
              </w:rPr>
              <w:t>».</w:t>
            </w:r>
          </w:p>
        </w:tc>
      </w:tr>
    </w:tbl>
    <w:p w14:paraId="4515B5B5" w14:textId="77777777" w:rsidR="00BD5454" w:rsidRDefault="00BD5454" w:rsidP="00BD5454">
      <w:pPr>
        <w:jc w:val="both"/>
        <w:rPr>
          <w:rFonts w:ascii="Times New Roman" w:hAnsi="Times New Roman" w:cs="Times New Roman"/>
          <w:sz w:val="24"/>
          <w:szCs w:val="24"/>
        </w:rPr>
      </w:pPr>
    </w:p>
    <w:p w14:paraId="6CE8BC8A" w14:textId="77777777" w:rsidR="00C77DBD" w:rsidRPr="00C54AF2" w:rsidRDefault="00C77DBD" w:rsidP="00C77DBD">
      <w:pPr>
        <w:widowControl w:val="0"/>
        <w:ind w:firstLine="550"/>
        <w:jc w:val="both"/>
        <w:rPr>
          <w:rFonts w:ascii="Times New Roman" w:hAnsi="Times New Roman" w:cs="Times New Roman"/>
          <w:sz w:val="24"/>
          <w:szCs w:val="24"/>
        </w:rPr>
      </w:pPr>
      <w:r>
        <w:rPr>
          <w:rFonts w:ascii="Times New Roman" w:hAnsi="Times New Roman" w:cs="Times New Roman"/>
          <w:sz w:val="24"/>
          <w:szCs w:val="24"/>
        </w:rPr>
        <w:t>3.2</w:t>
      </w:r>
      <w:r w:rsidRPr="00C54AF2">
        <w:rPr>
          <w:rFonts w:ascii="Times New Roman" w:hAnsi="Times New Roman" w:cs="Times New Roman"/>
          <w:sz w:val="24"/>
          <w:szCs w:val="24"/>
        </w:rPr>
        <w:t>. Раздел IV «Обоснование объема финансовых ресурсов, необходимых для реализации подпрограммы» изложить в следующей редакции:</w:t>
      </w:r>
    </w:p>
    <w:p w14:paraId="3795E787" w14:textId="77777777" w:rsidR="00C77DBD" w:rsidRPr="00C77DBD" w:rsidRDefault="00C77DBD" w:rsidP="00C77DBD">
      <w:pPr>
        <w:pStyle w:val="a9"/>
        <w:jc w:val="center"/>
        <w:rPr>
          <w:rFonts w:ascii="Times New Roman" w:hAnsi="Times New Roman" w:cs="Times New Roman"/>
          <w:sz w:val="24"/>
          <w:szCs w:val="24"/>
        </w:rPr>
      </w:pPr>
      <w:r w:rsidRPr="00C77DBD">
        <w:rPr>
          <w:rFonts w:ascii="Times New Roman" w:hAnsi="Times New Roman" w:cs="Times New Roman"/>
          <w:sz w:val="24"/>
          <w:szCs w:val="24"/>
        </w:rPr>
        <w:t>«</w:t>
      </w:r>
      <w:r w:rsidRPr="00C77DBD">
        <w:rPr>
          <w:rFonts w:ascii="Times New Roman" w:hAnsi="Times New Roman" w:cs="Times New Roman"/>
          <w:b/>
          <w:sz w:val="24"/>
          <w:szCs w:val="24"/>
        </w:rPr>
        <w:t>Раздел IV. Обоснование объема финансовых ресурсов, необходимых для реализации подпрограммы</w:t>
      </w:r>
    </w:p>
    <w:p w14:paraId="0CE00761" w14:textId="77777777" w:rsidR="00C77DBD" w:rsidRPr="00C77DBD" w:rsidRDefault="00C77DBD" w:rsidP="00C77DBD">
      <w:pPr>
        <w:pStyle w:val="a9"/>
        <w:jc w:val="both"/>
        <w:rPr>
          <w:rFonts w:ascii="Times New Roman" w:hAnsi="Times New Roman" w:cs="Times New Roman"/>
          <w:sz w:val="24"/>
          <w:szCs w:val="24"/>
        </w:rPr>
      </w:pPr>
    </w:p>
    <w:p w14:paraId="0987C5D8" w14:textId="77777777" w:rsidR="00C77DBD" w:rsidRPr="00C77DBD" w:rsidRDefault="00C77DBD" w:rsidP="00C77DBD">
      <w:pPr>
        <w:pStyle w:val="a9"/>
        <w:jc w:val="both"/>
        <w:rPr>
          <w:rFonts w:ascii="Times New Roman" w:hAnsi="Times New Roman" w:cs="Times New Roman"/>
          <w:sz w:val="24"/>
          <w:szCs w:val="24"/>
        </w:rPr>
      </w:pPr>
      <w:r>
        <w:rPr>
          <w:rFonts w:ascii="Times New Roman" w:hAnsi="Times New Roman" w:cs="Times New Roman"/>
          <w:sz w:val="24"/>
          <w:szCs w:val="24"/>
        </w:rPr>
        <w:tab/>
      </w:r>
      <w:r w:rsidRPr="00C77DBD">
        <w:rPr>
          <w:rFonts w:ascii="Times New Roman" w:hAnsi="Times New Roman" w:cs="Times New Roman"/>
          <w:sz w:val="24"/>
          <w:szCs w:val="24"/>
        </w:rPr>
        <w:t xml:space="preserve">Общий объем финансирования подпрограммы составляет </w:t>
      </w:r>
      <w:r w:rsidR="00EA7123">
        <w:rPr>
          <w:rFonts w:ascii="Times New Roman" w:hAnsi="Times New Roman" w:cs="Times New Roman"/>
          <w:sz w:val="24"/>
          <w:szCs w:val="24"/>
        </w:rPr>
        <w:t>690</w:t>
      </w:r>
      <w:r>
        <w:rPr>
          <w:rFonts w:ascii="Times New Roman" w:hAnsi="Times New Roman" w:cs="Times New Roman"/>
          <w:sz w:val="24"/>
          <w:szCs w:val="24"/>
        </w:rPr>
        <w:t>,0</w:t>
      </w:r>
      <w:r w:rsidRPr="00C77DBD">
        <w:rPr>
          <w:rFonts w:ascii="Times New Roman" w:hAnsi="Times New Roman" w:cs="Times New Roman"/>
          <w:sz w:val="24"/>
          <w:szCs w:val="24"/>
        </w:rPr>
        <w:t xml:space="preserve"> тыс. рублей, в том числе:</w:t>
      </w:r>
    </w:p>
    <w:p w14:paraId="38BDAC63"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Pr>
          <w:rFonts w:ascii="Times New Roman" w:hAnsi="Times New Roman" w:cs="Times New Roman"/>
          <w:sz w:val="24"/>
          <w:szCs w:val="24"/>
        </w:rPr>
        <w:t>490,0</w:t>
      </w:r>
      <w:r w:rsidRPr="00BD5454">
        <w:rPr>
          <w:rFonts w:ascii="Times New Roman" w:hAnsi="Times New Roman" w:cs="Times New Roman"/>
          <w:sz w:val="24"/>
          <w:szCs w:val="24"/>
        </w:rPr>
        <w:t> тыс. рублей, в том числе:</w:t>
      </w:r>
    </w:p>
    <w:p w14:paraId="5F8B1F4A"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2023 году – </w:t>
      </w:r>
      <w:r>
        <w:rPr>
          <w:rFonts w:ascii="Times New Roman" w:hAnsi="Times New Roman" w:cs="Times New Roman"/>
          <w:sz w:val="24"/>
          <w:szCs w:val="24"/>
        </w:rPr>
        <w:t>0,0</w:t>
      </w:r>
      <w:r w:rsidRPr="00BD5454">
        <w:rPr>
          <w:rFonts w:ascii="Times New Roman" w:hAnsi="Times New Roman" w:cs="Times New Roman"/>
          <w:sz w:val="24"/>
          <w:szCs w:val="24"/>
        </w:rPr>
        <w:t> тыс. рублей;</w:t>
      </w:r>
    </w:p>
    <w:p w14:paraId="773C451A"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2024 году – </w:t>
      </w:r>
      <w:r>
        <w:rPr>
          <w:rFonts w:ascii="Times New Roman" w:hAnsi="Times New Roman" w:cs="Times New Roman"/>
          <w:sz w:val="24"/>
          <w:szCs w:val="24"/>
        </w:rPr>
        <w:t>290</w:t>
      </w:r>
      <w:r w:rsidRPr="00BD5454">
        <w:rPr>
          <w:rFonts w:ascii="Times New Roman" w:hAnsi="Times New Roman" w:cs="Times New Roman"/>
          <w:sz w:val="24"/>
          <w:szCs w:val="24"/>
        </w:rPr>
        <w:t>,0 тыс. рублей;</w:t>
      </w:r>
    </w:p>
    <w:p w14:paraId="5E33F3E0"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2025 году – </w:t>
      </w:r>
      <w:r>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0A1FB4EA" w14:textId="77777777" w:rsidR="00EA7123"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2 этап –</w:t>
      </w:r>
      <w:r>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7D6C34FE"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w:t>
      </w:r>
      <w:r>
        <w:rPr>
          <w:rFonts w:ascii="Times New Roman" w:hAnsi="Times New Roman" w:cs="Times New Roman"/>
          <w:sz w:val="24"/>
          <w:szCs w:val="24"/>
        </w:rPr>
        <w:t>6</w:t>
      </w:r>
      <w:r w:rsidRPr="00BD5454">
        <w:rPr>
          <w:rFonts w:ascii="Times New Roman" w:hAnsi="Times New Roman" w:cs="Times New Roman"/>
          <w:sz w:val="24"/>
          <w:szCs w:val="24"/>
        </w:rPr>
        <w:t xml:space="preserve"> году – </w:t>
      </w:r>
      <w:r>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3B39F91F" w14:textId="77777777" w:rsidR="00EA7123" w:rsidRPr="00BD5454" w:rsidRDefault="00EA7123" w:rsidP="00EA7123">
      <w:pPr>
        <w:pStyle w:val="a9"/>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–0,0 тыс. рублей</w:t>
      </w:r>
      <w:r w:rsidRPr="00BD5454">
        <w:rPr>
          <w:rFonts w:ascii="Times New Roman" w:hAnsi="Times New Roman" w:cs="Times New Roman"/>
          <w:sz w:val="24"/>
          <w:szCs w:val="24"/>
        </w:rPr>
        <w:t>;</w:t>
      </w:r>
    </w:p>
    <w:p w14:paraId="3A16F60D"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3 этап –0 тыс. рублей;</w:t>
      </w:r>
    </w:p>
    <w:p w14:paraId="1DEA17C2"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из них:</w:t>
      </w:r>
    </w:p>
    <w:p w14:paraId="389E2872"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средства федерального бюджета – </w:t>
      </w:r>
      <w:r>
        <w:rPr>
          <w:rFonts w:ascii="Times New Roman" w:hAnsi="Times New Roman" w:cs="Times New Roman"/>
          <w:sz w:val="24"/>
          <w:szCs w:val="24"/>
        </w:rPr>
        <w:t>0,0</w:t>
      </w:r>
      <w:r w:rsidRPr="00BD5454">
        <w:rPr>
          <w:rFonts w:ascii="Times New Roman" w:hAnsi="Times New Roman" w:cs="Times New Roman"/>
          <w:sz w:val="24"/>
          <w:szCs w:val="24"/>
        </w:rPr>
        <w:t> тыс. рублей (</w:t>
      </w:r>
      <w:r>
        <w:rPr>
          <w:rFonts w:ascii="Times New Roman" w:hAnsi="Times New Roman" w:cs="Times New Roman"/>
          <w:sz w:val="24"/>
          <w:szCs w:val="24"/>
        </w:rPr>
        <w:t>0,0</w:t>
      </w:r>
      <w:r w:rsidRPr="00BD5454">
        <w:rPr>
          <w:rFonts w:ascii="Times New Roman" w:hAnsi="Times New Roman" w:cs="Times New Roman"/>
          <w:sz w:val="24"/>
          <w:szCs w:val="24"/>
        </w:rPr>
        <w:t xml:space="preserve"> процентов), в том числе:</w:t>
      </w:r>
    </w:p>
    <w:p w14:paraId="26827562"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Pr>
          <w:rFonts w:ascii="Times New Roman" w:hAnsi="Times New Roman" w:cs="Times New Roman"/>
          <w:sz w:val="24"/>
          <w:szCs w:val="24"/>
        </w:rPr>
        <w:t>0,0</w:t>
      </w:r>
      <w:r w:rsidRPr="00BD5454">
        <w:rPr>
          <w:rFonts w:ascii="Times New Roman" w:hAnsi="Times New Roman" w:cs="Times New Roman"/>
          <w:sz w:val="24"/>
          <w:szCs w:val="24"/>
        </w:rPr>
        <w:t> тыс. рублей, в том числе:</w:t>
      </w:r>
    </w:p>
    <w:p w14:paraId="75DDED84"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2023 году – </w:t>
      </w:r>
      <w:r>
        <w:rPr>
          <w:rFonts w:ascii="Times New Roman" w:hAnsi="Times New Roman" w:cs="Times New Roman"/>
          <w:sz w:val="24"/>
          <w:szCs w:val="24"/>
        </w:rPr>
        <w:t>0,0</w:t>
      </w:r>
      <w:r w:rsidRPr="00BD5454">
        <w:rPr>
          <w:rFonts w:ascii="Times New Roman" w:hAnsi="Times New Roman" w:cs="Times New Roman"/>
          <w:sz w:val="24"/>
          <w:szCs w:val="24"/>
        </w:rPr>
        <w:t> тыс. рублей;</w:t>
      </w:r>
    </w:p>
    <w:p w14:paraId="5DEDD4A4"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2024 году – 0,0 тыс. рублей;</w:t>
      </w:r>
    </w:p>
    <w:p w14:paraId="080382CE"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2025 году – 0,0 тыс. рублей;</w:t>
      </w:r>
    </w:p>
    <w:p w14:paraId="09BDC98B"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2 этап – 0,0 тыс. рублей;</w:t>
      </w:r>
    </w:p>
    <w:p w14:paraId="50E98F85"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3 этап – 0,0 тыс. рублей;</w:t>
      </w:r>
    </w:p>
    <w:p w14:paraId="2B33B9BC"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средства республиканского бюджета Чувашской Республики – </w:t>
      </w:r>
      <w:r>
        <w:rPr>
          <w:rFonts w:ascii="Times New Roman" w:hAnsi="Times New Roman" w:cs="Times New Roman"/>
          <w:sz w:val="24"/>
          <w:szCs w:val="24"/>
        </w:rPr>
        <w:t>85,5</w:t>
      </w:r>
      <w:r w:rsidRPr="00BD5454">
        <w:rPr>
          <w:rFonts w:ascii="Times New Roman" w:hAnsi="Times New Roman" w:cs="Times New Roman"/>
          <w:sz w:val="24"/>
          <w:szCs w:val="24"/>
        </w:rPr>
        <w:t> тыс. рублей (</w:t>
      </w:r>
      <w:r>
        <w:rPr>
          <w:rFonts w:ascii="Times New Roman" w:hAnsi="Times New Roman" w:cs="Times New Roman"/>
          <w:sz w:val="24"/>
          <w:szCs w:val="24"/>
        </w:rPr>
        <w:t>12,4</w:t>
      </w:r>
      <w:r w:rsidRPr="00BD5454">
        <w:rPr>
          <w:rFonts w:ascii="Times New Roman" w:hAnsi="Times New Roman" w:cs="Times New Roman"/>
          <w:sz w:val="24"/>
          <w:szCs w:val="24"/>
        </w:rPr>
        <w:t xml:space="preserve"> процент), в том числе:</w:t>
      </w:r>
    </w:p>
    <w:p w14:paraId="7A6921A8"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Pr>
          <w:rFonts w:ascii="Times New Roman" w:hAnsi="Times New Roman" w:cs="Times New Roman"/>
          <w:sz w:val="24"/>
          <w:szCs w:val="24"/>
        </w:rPr>
        <w:t>85,5</w:t>
      </w:r>
      <w:r w:rsidRPr="00BD5454">
        <w:rPr>
          <w:rFonts w:ascii="Times New Roman" w:hAnsi="Times New Roman" w:cs="Times New Roman"/>
          <w:sz w:val="24"/>
          <w:szCs w:val="24"/>
        </w:rPr>
        <w:t> тыс. рублей, в том числе:</w:t>
      </w:r>
    </w:p>
    <w:p w14:paraId="2E3D2B5C"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2023 году – 0,</w:t>
      </w:r>
      <w:r>
        <w:rPr>
          <w:rFonts w:ascii="Times New Roman" w:hAnsi="Times New Roman" w:cs="Times New Roman"/>
          <w:sz w:val="24"/>
          <w:szCs w:val="24"/>
        </w:rPr>
        <w:t>0</w:t>
      </w:r>
      <w:r w:rsidRPr="00BD5454">
        <w:rPr>
          <w:rFonts w:ascii="Times New Roman" w:hAnsi="Times New Roman" w:cs="Times New Roman"/>
          <w:sz w:val="24"/>
          <w:szCs w:val="24"/>
        </w:rPr>
        <w:t xml:space="preserve"> тыс. рублей;</w:t>
      </w:r>
    </w:p>
    <w:p w14:paraId="7BB52FAD"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2024 году – </w:t>
      </w:r>
      <w:r>
        <w:rPr>
          <w:rFonts w:ascii="Times New Roman" w:hAnsi="Times New Roman" w:cs="Times New Roman"/>
          <w:sz w:val="24"/>
          <w:szCs w:val="24"/>
        </w:rPr>
        <w:t>85,5</w:t>
      </w:r>
      <w:r w:rsidRPr="00BD5454">
        <w:rPr>
          <w:rFonts w:ascii="Times New Roman" w:hAnsi="Times New Roman" w:cs="Times New Roman"/>
          <w:sz w:val="24"/>
          <w:szCs w:val="24"/>
        </w:rPr>
        <w:t> тыс. рублей;</w:t>
      </w:r>
    </w:p>
    <w:p w14:paraId="70F2F615"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2025 году – 0,0 тыс. рублей;</w:t>
      </w:r>
    </w:p>
    <w:p w14:paraId="33D775BF"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lastRenderedPageBreak/>
        <w:t>2 этап – 0,0 тыс. рублей;</w:t>
      </w:r>
    </w:p>
    <w:p w14:paraId="6BCCEC70"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3 этап – 0,0 тыс. рублей;</w:t>
      </w:r>
    </w:p>
    <w:p w14:paraId="2F976C8A"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средства местных бюджетов – </w:t>
      </w:r>
      <w:r>
        <w:rPr>
          <w:rFonts w:ascii="Times New Roman" w:hAnsi="Times New Roman" w:cs="Times New Roman"/>
          <w:sz w:val="24"/>
          <w:szCs w:val="24"/>
        </w:rPr>
        <w:t>604,5</w:t>
      </w:r>
      <w:r w:rsidRPr="00BD5454">
        <w:rPr>
          <w:rFonts w:ascii="Times New Roman" w:hAnsi="Times New Roman" w:cs="Times New Roman"/>
          <w:sz w:val="24"/>
          <w:szCs w:val="24"/>
        </w:rPr>
        <w:t> тыс. рублей (</w:t>
      </w:r>
      <w:r>
        <w:rPr>
          <w:rFonts w:ascii="Times New Roman" w:hAnsi="Times New Roman" w:cs="Times New Roman"/>
          <w:sz w:val="24"/>
          <w:szCs w:val="24"/>
        </w:rPr>
        <w:t>87,6</w:t>
      </w:r>
      <w:r w:rsidRPr="00BD5454">
        <w:rPr>
          <w:rFonts w:ascii="Times New Roman" w:hAnsi="Times New Roman" w:cs="Times New Roman"/>
          <w:sz w:val="24"/>
          <w:szCs w:val="24"/>
        </w:rPr>
        <w:t xml:space="preserve"> процентов), в том числе:</w:t>
      </w:r>
    </w:p>
    <w:p w14:paraId="5F2BBAAE"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1 этап – </w:t>
      </w:r>
      <w:r>
        <w:rPr>
          <w:rFonts w:ascii="Times New Roman" w:hAnsi="Times New Roman" w:cs="Times New Roman"/>
          <w:sz w:val="24"/>
          <w:szCs w:val="24"/>
        </w:rPr>
        <w:t>404,5</w:t>
      </w:r>
      <w:r w:rsidRPr="00BD5454">
        <w:rPr>
          <w:rFonts w:ascii="Times New Roman" w:hAnsi="Times New Roman" w:cs="Times New Roman"/>
          <w:sz w:val="24"/>
          <w:szCs w:val="24"/>
        </w:rPr>
        <w:t> тыс. рублей, в том числе:</w:t>
      </w:r>
    </w:p>
    <w:p w14:paraId="2BA5892B"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 xml:space="preserve">в 2023 году – </w:t>
      </w:r>
      <w:r>
        <w:rPr>
          <w:rFonts w:ascii="Times New Roman" w:hAnsi="Times New Roman" w:cs="Times New Roman"/>
          <w:sz w:val="24"/>
          <w:szCs w:val="24"/>
        </w:rPr>
        <w:t>0,0</w:t>
      </w:r>
      <w:r w:rsidRPr="00BD5454">
        <w:rPr>
          <w:rFonts w:ascii="Times New Roman" w:hAnsi="Times New Roman" w:cs="Times New Roman"/>
          <w:sz w:val="24"/>
          <w:szCs w:val="24"/>
        </w:rPr>
        <w:t> тыс. рублей;</w:t>
      </w:r>
    </w:p>
    <w:p w14:paraId="088BF5F0"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2024 году –</w:t>
      </w:r>
      <w:r>
        <w:rPr>
          <w:rFonts w:ascii="Times New Roman" w:hAnsi="Times New Roman" w:cs="Times New Roman"/>
          <w:sz w:val="24"/>
          <w:szCs w:val="24"/>
        </w:rPr>
        <w:t>204</w:t>
      </w:r>
      <w:r w:rsidRPr="00BD5454">
        <w:rPr>
          <w:rFonts w:ascii="Times New Roman" w:hAnsi="Times New Roman" w:cs="Times New Roman"/>
          <w:sz w:val="24"/>
          <w:szCs w:val="24"/>
        </w:rPr>
        <w:t>,</w:t>
      </w:r>
      <w:r>
        <w:rPr>
          <w:rFonts w:ascii="Times New Roman" w:hAnsi="Times New Roman" w:cs="Times New Roman"/>
          <w:sz w:val="24"/>
          <w:szCs w:val="24"/>
        </w:rPr>
        <w:t>5</w:t>
      </w:r>
      <w:r w:rsidRPr="00BD5454">
        <w:rPr>
          <w:rFonts w:ascii="Times New Roman" w:hAnsi="Times New Roman" w:cs="Times New Roman"/>
          <w:sz w:val="24"/>
          <w:szCs w:val="24"/>
        </w:rPr>
        <w:t> тыс. рублей;</w:t>
      </w:r>
    </w:p>
    <w:p w14:paraId="7C66BE51"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2025 году –</w:t>
      </w:r>
      <w:r>
        <w:rPr>
          <w:rFonts w:ascii="Times New Roman" w:hAnsi="Times New Roman" w:cs="Times New Roman"/>
          <w:sz w:val="24"/>
          <w:szCs w:val="24"/>
        </w:rPr>
        <w:t>200,0</w:t>
      </w:r>
      <w:r w:rsidRPr="00BD5454">
        <w:rPr>
          <w:rFonts w:ascii="Times New Roman" w:hAnsi="Times New Roman" w:cs="Times New Roman"/>
          <w:sz w:val="24"/>
          <w:szCs w:val="24"/>
        </w:rPr>
        <w:t> тыс. рублей;</w:t>
      </w:r>
    </w:p>
    <w:p w14:paraId="0CA02A3B" w14:textId="77777777" w:rsidR="00EA7123"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2 этап -</w:t>
      </w:r>
      <w:r>
        <w:rPr>
          <w:rFonts w:ascii="Times New Roman" w:hAnsi="Times New Roman" w:cs="Times New Roman"/>
          <w:sz w:val="24"/>
          <w:szCs w:val="24"/>
        </w:rPr>
        <w:t>20</w:t>
      </w:r>
      <w:r w:rsidRPr="00BD5454">
        <w:rPr>
          <w:rFonts w:ascii="Times New Roman" w:hAnsi="Times New Roman" w:cs="Times New Roman"/>
          <w:sz w:val="24"/>
          <w:szCs w:val="24"/>
        </w:rPr>
        <w:t>0,0 тыс. рублей;</w:t>
      </w:r>
    </w:p>
    <w:p w14:paraId="7780D633"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w:t>
      </w:r>
      <w:r>
        <w:rPr>
          <w:rFonts w:ascii="Times New Roman" w:hAnsi="Times New Roman" w:cs="Times New Roman"/>
          <w:sz w:val="24"/>
          <w:szCs w:val="24"/>
        </w:rPr>
        <w:t>6</w:t>
      </w:r>
      <w:r w:rsidRPr="00BD5454">
        <w:rPr>
          <w:rFonts w:ascii="Times New Roman" w:hAnsi="Times New Roman" w:cs="Times New Roman"/>
          <w:sz w:val="24"/>
          <w:szCs w:val="24"/>
        </w:rPr>
        <w:t xml:space="preserve"> году – </w:t>
      </w:r>
      <w:r>
        <w:rPr>
          <w:rFonts w:ascii="Times New Roman" w:hAnsi="Times New Roman" w:cs="Times New Roman"/>
          <w:sz w:val="24"/>
          <w:szCs w:val="24"/>
        </w:rPr>
        <w:t>200</w:t>
      </w:r>
      <w:r w:rsidRPr="00BD5454">
        <w:rPr>
          <w:rFonts w:ascii="Times New Roman" w:hAnsi="Times New Roman" w:cs="Times New Roman"/>
          <w:sz w:val="24"/>
          <w:szCs w:val="24"/>
        </w:rPr>
        <w:t>,0 тыс. рублей;</w:t>
      </w:r>
    </w:p>
    <w:p w14:paraId="24A64848" w14:textId="77777777" w:rsidR="00EA7123" w:rsidRPr="00BD5454" w:rsidRDefault="00EA7123" w:rsidP="00EA7123">
      <w:pPr>
        <w:pStyle w:val="a9"/>
        <w:rPr>
          <w:rFonts w:ascii="Times New Roman" w:hAnsi="Times New Roman" w:cs="Times New Roman"/>
          <w:sz w:val="24"/>
          <w:szCs w:val="24"/>
        </w:rPr>
      </w:pPr>
      <w:r w:rsidRPr="00CF34E6">
        <w:rPr>
          <w:rFonts w:ascii="Times New Roman" w:hAnsi="Times New Roman" w:cs="Times New Roman"/>
          <w:sz w:val="24"/>
          <w:szCs w:val="24"/>
        </w:rPr>
        <w:t>в 202</w:t>
      </w:r>
      <w:r>
        <w:rPr>
          <w:rFonts w:ascii="Times New Roman" w:hAnsi="Times New Roman" w:cs="Times New Roman"/>
          <w:sz w:val="24"/>
          <w:szCs w:val="24"/>
        </w:rPr>
        <w:t>7 -2030 годах</w:t>
      </w:r>
      <w:r w:rsidRPr="00CF34E6">
        <w:rPr>
          <w:rFonts w:ascii="Times New Roman" w:hAnsi="Times New Roman" w:cs="Times New Roman"/>
          <w:sz w:val="24"/>
          <w:szCs w:val="24"/>
        </w:rPr>
        <w:t xml:space="preserve"> –0,0 тыс. рублей</w:t>
      </w:r>
      <w:r w:rsidRPr="00BD5454">
        <w:rPr>
          <w:rFonts w:ascii="Times New Roman" w:hAnsi="Times New Roman" w:cs="Times New Roman"/>
          <w:sz w:val="24"/>
          <w:szCs w:val="24"/>
        </w:rPr>
        <w:t>;</w:t>
      </w:r>
    </w:p>
    <w:p w14:paraId="1A2FBF69"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3 этап - 0,0 тыс. рублей;</w:t>
      </w:r>
    </w:p>
    <w:p w14:paraId="34CEDD09"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средства внебюджетных источников – 0,0 тыс. рублей (0 процента), в том числе:</w:t>
      </w:r>
    </w:p>
    <w:p w14:paraId="7F027D74"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1 этап – 0,0 тыс. рублей, в том числе:</w:t>
      </w:r>
    </w:p>
    <w:p w14:paraId="1D93CD85"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2022 году – 0,0 тыс. рублей;</w:t>
      </w:r>
    </w:p>
    <w:p w14:paraId="4A401CE4"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2023 году – 0,0 тыс. рублей;</w:t>
      </w:r>
    </w:p>
    <w:p w14:paraId="18A12BCD"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2024 году – 0,0 тыс. рублей;</w:t>
      </w:r>
    </w:p>
    <w:p w14:paraId="7A1A0A32"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в 2025 году – 0,0 тыс. рублей;</w:t>
      </w:r>
    </w:p>
    <w:p w14:paraId="54061F3E" w14:textId="77777777" w:rsidR="00EA7123" w:rsidRPr="00BD5454" w:rsidRDefault="00EA7123" w:rsidP="00EA7123">
      <w:pPr>
        <w:pStyle w:val="a9"/>
        <w:rPr>
          <w:rFonts w:ascii="Times New Roman" w:hAnsi="Times New Roman" w:cs="Times New Roman"/>
          <w:sz w:val="24"/>
          <w:szCs w:val="24"/>
        </w:rPr>
      </w:pPr>
      <w:r w:rsidRPr="00BD5454">
        <w:rPr>
          <w:rFonts w:ascii="Times New Roman" w:hAnsi="Times New Roman" w:cs="Times New Roman"/>
          <w:sz w:val="24"/>
          <w:szCs w:val="24"/>
        </w:rPr>
        <w:t>2 этап –0 тыс. рублей;</w:t>
      </w:r>
    </w:p>
    <w:p w14:paraId="09E969C4" w14:textId="77777777" w:rsidR="00EA7123" w:rsidRDefault="00EA7123" w:rsidP="00EA7123">
      <w:pPr>
        <w:pStyle w:val="a9"/>
        <w:jc w:val="both"/>
        <w:rPr>
          <w:rFonts w:ascii="Times New Roman" w:hAnsi="Times New Roman" w:cs="Times New Roman"/>
          <w:sz w:val="24"/>
          <w:szCs w:val="24"/>
        </w:rPr>
      </w:pPr>
      <w:r w:rsidRPr="00BD5454">
        <w:rPr>
          <w:rFonts w:ascii="Times New Roman" w:hAnsi="Times New Roman" w:cs="Times New Roman"/>
          <w:sz w:val="24"/>
          <w:szCs w:val="24"/>
        </w:rPr>
        <w:t>3 этап – 0 тыс. рублей</w:t>
      </w:r>
      <w:r>
        <w:rPr>
          <w:rFonts w:ascii="Times New Roman" w:hAnsi="Times New Roman" w:cs="Times New Roman"/>
          <w:sz w:val="24"/>
          <w:szCs w:val="24"/>
        </w:rPr>
        <w:t>.</w:t>
      </w:r>
    </w:p>
    <w:p w14:paraId="5A8B2851" w14:textId="77777777" w:rsidR="00C77DBD" w:rsidRPr="00C77DBD" w:rsidRDefault="00C77DBD" w:rsidP="00EA7123">
      <w:pPr>
        <w:pStyle w:val="a9"/>
        <w:jc w:val="both"/>
        <w:rPr>
          <w:rFonts w:ascii="Times New Roman" w:hAnsi="Times New Roman" w:cs="Times New Roman"/>
          <w:sz w:val="24"/>
          <w:szCs w:val="24"/>
        </w:rPr>
      </w:pPr>
      <w:r>
        <w:rPr>
          <w:rFonts w:ascii="Times New Roman" w:hAnsi="Times New Roman" w:cs="Times New Roman"/>
          <w:sz w:val="24"/>
          <w:szCs w:val="24"/>
        </w:rPr>
        <w:tab/>
      </w:r>
      <w:r w:rsidRPr="00C77DBD">
        <w:rPr>
          <w:rFonts w:ascii="Times New Roman" w:hAnsi="Times New Roman" w:cs="Times New Roman"/>
          <w:sz w:val="24"/>
          <w:szCs w:val="24"/>
        </w:rPr>
        <w:t xml:space="preserve">Ресурсное обеспечение реализации подпрограммы за счет всех источников финансирования приведено в </w:t>
      </w:r>
      <w:hyperlink w:anchor="sub_6100" w:history="1">
        <w:r w:rsidRPr="00C77DBD">
          <w:rPr>
            <w:rFonts w:ascii="Times New Roman" w:hAnsi="Times New Roman" w:cs="Times New Roman"/>
            <w:sz w:val="24"/>
            <w:szCs w:val="24"/>
          </w:rPr>
          <w:t>приложении № 1</w:t>
        </w:r>
      </w:hyperlink>
      <w:r w:rsidRPr="00C77DBD">
        <w:rPr>
          <w:rFonts w:ascii="Times New Roman" w:hAnsi="Times New Roman" w:cs="Times New Roman"/>
          <w:sz w:val="24"/>
          <w:szCs w:val="24"/>
        </w:rPr>
        <w:t xml:space="preserve"> к подпрограмме.</w:t>
      </w:r>
    </w:p>
    <w:p w14:paraId="27969A65" w14:textId="77777777" w:rsidR="00C77DBD" w:rsidRDefault="00C77DBD" w:rsidP="00C77DBD">
      <w:pPr>
        <w:pStyle w:val="a9"/>
        <w:jc w:val="both"/>
        <w:rPr>
          <w:rFonts w:ascii="Times New Roman" w:hAnsi="Times New Roman" w:cs="Times New Roman"/>
          <w:sz w:val="24"/>
          <w:szCs w:val="24"/>
        </w:rPr>
      </w:pPr>
      <w:r>
        <w:rPr>
          <w:rFonts w:ascii="Times New Roman" w:hAnsi="Times New Roman" w:cs="Times New Roman"/>
          <w:sz w:val="24"/>
          <w:szCs w:val="24"/>
        </w:rPr>
        <w:tab/>
      </w:r>
      <w:r w:rsidRPr="00C77DBD">
        <w:rPr>
          <w:rFonts w:ascii="Times New Roman" w:hAnsi="Times New Roman" w:cs="Times New Roman"/>
          <w:sz w:val="24"/>
          <w:szCs w:val="24"/>
        </w:rP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бюджетов всех уровней.</w:t>
      </w:r>
      <w:r>
        <w:rPr>
          <w:rFonts w:ascii="Times New Roman" w:hAnsi="Times New Roman" w:cs="Times New Roman"/>
          <w:sz w:val="24"/>
          <w:szCs w:val="24"/>
        </w:rPr>
        <w:t>».</w:t>
      </w:r>
    </w:p>
    <w:p w14:paraId="57ADEEE7" w14:textId="77777777" w:rsidR="00EF2DBE" w:rsidRPr="00C77DBD" w:rsidRDefault="00EF2DBE" w:rsidP="00C77DBD">
      <w:pPr>
        <w:pStyle w:val="a9"/>
        <w:jc w:val="both"/>
        <w:rPr>
          <w:rFonts w:ascii="Times New Roman" w:hAnsi="Times New Roman" w:cs="Times New Roman"/>
          <w:sz w:val="24"/>
          <w:szCs w:val="24"/>
        </w:rPr>
      </w:pPr>
    </w:p>
    <w:p w14:paraId="46B3086E" w14:textId="77777777" w:rsidR="00EF2DBE" w:rsidRPr="00F57C21" w:rsidRDefault="00EF2DBE" w:rsidP="00EF2DBE">
      <w:pPr>
        <w:jc w:val="both"/>
        <w:rPr>
          <w:rFonts w:ascii="Times New Roman" w:hAnsi="Times New Roman" w:cs="Times New Roman"/>
          <w:sz w:val="24"/>
          <w:szCs w:val="24"/>
        </w:rPr>
      </w:pPr>
      <w:r>
        <w:rPr>
          <w:rFonts w:ascii="Times New Roman" w:hAnsi="Times New Roman" w:cs="Times New Roman"/>
          <w:sz w:val="24"/>
          <w:szCs w:val="24"/>
        </w:rPr>
        <w:tab/>
        <w:t>3</w:t>
      </w:r>
      <w:r w:rsidRPr="00F57C21">
        <w:rPr>
          <w:rFonts w:ascii="Times New Roman" w:hAnsi="Times New Roman" w:cs="Times New Roman"/>
          <w:sz w:val="24"/>
          <w:szCs w:val="24"/>
        </w:rPr>
        <w:t>.3. Приложение</w:t>
      </w:r>
      <w:r>
        <w:rPr>
          <w:rFonts w:ascii="Times New Roman" w:hAnsi="Times New Roman" w:cs="Times New Roman"/>
          <w:sz w:val="24"/>
          <w:szCs w:val="24"/>
        </w:rPr>
        <w:t xml:space="preserve"> №1</w:t>
      </w:r>
      <w:r w:rsidRPr="00F57C21">
        <w:rPr>
          <w:rFonts w:ascii="Times New Roman" w:hAnsi="Times New Roman" w:cs="Times New Roman"/>
          <w:sz w:val="24"/>
          <w:szCs w:val="24"/>
        </w:rPr>
        <w:t xml:space="preserve"> к подпрограмме </w:t>
      </w:r>
      <w:r w:rsidRPr="00BD5454">
        <w:rPr>
          <w:rFonts w:ascii="Times New Roman" w:hAnsi="Times New Roman" w:cs="Times New Roman"/>
          <w:bCs/>
          <w:color w:val="26282F"/>
          <w:sz w:val="24"/>
          <w:szCs w:val="24"/>
        </w:rPr>
        <w:t xml:space="preserve">«Обращение с отходами, в том числе с твердыми коммунальными отходами, на территории Порецкого муниципального округа» </w:t>
      </w:r>
      <w:r w:rsidRPr="00F57C21">
        <w:rPr>
          <w:rFonts w:ascii="Times New Roman" w:hAnsi="Times New Roman" w:cs="Times New Roman"/>
          <w:sz w:val="24"/>
          <w:szCs w:val="24"/>
        </w:rPr>
        <w:t xml:space="preserve"> муниципальной программы Порецкого муниципального округа</w:t>
      </w:r>
      <w:r>
        <w:rPr>
          <w:rFonts w:ascii="Times New Roman" w:hAnsi="Times New Roman" w:cs="Times New Roman"/>
          <w:sz w:val="24"/>
          <w:szCs w:val="24"/>
        </w:rPr>
        <w:t xml:space="preserve"> </w:t>
      </w:r>
      <w:r w:rsidRPr="00F57C21">
        <w:rPr>
          <w:rFonts w:ascii="Times New Roman" w:hAnsi="Times New Roman" w:cs="Times New Roman"/>
          <w:sz w:val="24"/>
          <w:szCs w:val="24"/>
        </w:rPr>
        <w:t xml:space="preserve">Чувашской Республики «Развитие потенциала природно-сырьевых ресурсов и обеспечение экологической безопасности» за счет всех источников финансирования   изложить  в  редакции, согласно приложению № </w:t>
      </w:r>
      <w:r>
        <w:rPr>
          <w:rFonts w:ascii="Times New Roman" w:hAnsi="Times New Roman" w:cs="Times New Roman"/>
          <w:sz w:val="24"/>
          <w:szCs w:val="24"/>
        </w:rPr>
        <w:t>3 к настоящему постановлению</w:t>
      </w:r>
      <w:r w:rsidRPr="00F57C21">
        <w:rPr>
          <w:rFonts w:ascii="Times New Roman" w:hAnsi="Times New Roman" w:cs="Times New Roman"/>
          <w:sz w:val="24"/>
          <w:szCs w:val="24"/>
        </w:rPr>
        <w:t>.</w:t>
      </w:r>
    </w:p>
    <w:p w14:paraId="5D574F1B" w14:textId="77777777" w:rsidR="00911C00" w:rsidRDefault="00911C00" w:rsidP="00911C00">
      <w:pPr>
        <w:jc w:val="both"/>
      </w:pPr>
    </w:p>
    <w:p w14:paraId="7982B544" w14:textId="77777777" w:rsidR="00911C00" w:rsidRDefault="00911C00" w:rsidP="00911C00">
      <w:pPr>
        <w:jc w:val="both"/>
      </w:pPr>
    </w:p>
    <w:p w14:paraId="2670F893" w14:textId="4E1B6CBB" w:rsidR="00911C00" w:rsidRPr="00420A3D" w:rsidRDefault="00420A3D" w:rsidP="00911C00">
      <w:pPr>
        <w:jc w:val="both"/>
        <w:rPr>
          <w:rFonts w:ascii="Times New Roman" w:hAnsi="Times New Roman" w:cs="Times New Roman"/>
          <w:sz w:val="24"/>
          <w:szCs w:val="24"/>
        </w:rPr>
        <w:sectPr w:rsidR="00911C00" w:rsidRPr="00420A3D" w:rsidSect="002E3194">
          <w:pgSz w:w="11906" w:h="16838"/>
          <w:pgMar w:top="1134" w:right="707" w:bottom="1134" w:left="1701" w:header="709" w:footer="709" w:gutter="0"/>
          <w:cols w:space="708"/>
          <w:docGrid w:linePitch="360"/>
        </w:sectPr>
      </w:pPr>
      <w:r w:rsidRPr="00420A3D">
        <w:rPr>
          <w:rFonts w:ascii="Times New Roman" w:hAnsi="Times New Roman" w:cs="Times New Roman"/>
          <w:sz w:val="24"/>
          <w:szCs w:val="24"/>
        </w:rPr>
        <w:t xml:space="preserve">    Глава Порецкого муниципального округа                                                         Е.В.  Лебедев</w:t>
      </w:r>
      <w:r w:rsidR="00911C00" w:rsidRPr="00420A3D">
        <w:rPr>
          <w:rFonts w:ascii="Times New Roman" w:hAnsi="Times New Roman" w:cs="Times New Roman"/>
          <w:sz w:val="24"/>
          <w:szCs w:val="24"/>
        </w:rPr>
        <w:tab/>
      </w:r>
    </w:p>
    <w:p w14:paraId="56FCF771" w14:textId="77777777" w:rsidR="00911C00" w:rsidRPr="00BF06F0" w:rsidRDefault="00911C00" w:rsidP="00911C00"/>
    <w:p w14:paraId="41AD944D" w14:textId="77777777" w:rsidR="00911C00" w:rsidRDefault="00911C00" w:rsidP="003D1DAF">
      <w:pPr>
        <w:pStyle w:val="a9"/>
        <w:jc w:val="right"/>
        <w:rPr>
          <w:rFonts w:ascii="Times New Roman" w:hAnsi="Times New Roman" w:cs="Times New Roman"/>
          <w:sz w:val="24"/>
          <w:szCs w:val="24"/>
        </w:rPr>
      </w:pPr>
      <w:r w:rsidRPr="003D1DAF">
        <w:rPr>
          <w:rFonts w:ascii="Times New Roman" w:hAnsi="Times New Roman" w:cs="Times New Roman"/>
          <w:sz w:val="24"/>
          <w:szCs w:val="24"/>
        </w:rPr>
        <w:t>Приложение № 1</w:t>
      </w:r>
    </w:p>
    <w:p w14:paraId="3B1F172E" w14:textId="77777777" w:rsidR="00EF2DBE" w:rsidRDefault="00EF2DBE" w:rsidP="003D1DAF">
      <w:pPr>
        <w:pStyle w:val="a9"/>
        <w:jc w:val="right"/>
        <w:rPr>
          <w:rFonts w:ascii="Times New Roman" w:hAnsi="Times New Roman" w:cs="Times New Roman"/>
          <w:sz w:val="24"/>
          <w:szCs w:val="24"/>
        </w:rPr>
      </w:pPr>
      <w:r>
        <w:rPr>
          <w:rFonts w:ascii="Times New Roman" w:hAnsi="Times New Roman" w:cs="Times New Roman"/>
          <w:sz w:val="24"/>
          <w:szCs w:val="24"/>
        </w:rPr>
        <w:t>к постановлению администрации Порецкого</w:t>
      </w:r>
    </w:p>
    <w:p w14:paraId="32C904F2" w14:textId="77777777" w:rsidR="00EF2DBE" w:rsidRDefault="00EF2DBE" w:rsidP="003D1DAF">
      <w:pPr>
        <w:pStyle w:val="a9"/>
        <w:jc w:val="right"/>
        <w:rPr>
          <w:rFonts w:ascii="Times New Roman" w:hAnsi="Times New Roman" w:cs="Times New Roman"/>
          <w:sz w:val="24"/>
          <w:szCs w:val="24"/>
        </w:rPr>
      </w:pPr>
      <w:r>
        <w:rPr>
          <w:rFonts w:ascii="Times New Roman" w:hAnsi="Times New Roman" w:cs="Times New Roman"/>
          <w:sz w:val="24"/>
          <w:szCs w:val="24"/>
        </w:rPr>
        <w:t>муниципального округа Чувашской Республики</w:t>
      </w:r>
    </w:p>
    <w:p w14:paraId="64CF8B75" w14:textId="77777777" w:rsidR="00EF2DBE" w:rsidRPr="003D1DAF" w:rsidRDefault="00EF2DBE" w:rsidP="003D1DAF">
      <w:pPr>
        <w:pStyle w:val="a9"/>
        <w:jc w:val="right"/>
        <w:rPr>
          <w:rFonts w:ascii="Times New Roman" w:hAnsi="Times New Roman" w:cs="Times New Roman"/>
          <w:sz w:val="24"/>
          <w:szCs w:val="24"/>
        </w:rPr>
      </w:pPr>
      <w:r>
        <w:rPr>
          <w:rFonts w:ascii="Times New Roman" w:hAnsi="Times New Roman" w:cs="Times New Roman"/>
          <w:sz w:val="24"/>
          <w:szCs w:val="24"/>
        </w:rPr>
        <w:t>от __________№_____</w:t>
      </w:r>
    </w:p>
    <w:p w14:paraId="0925F5A7" w14:textId="202665CB" w:rsidR="00EF2DBE" w:rsidRDefault="00EF2DBE" w:rsidP="00EF2DBE">
      <w:pPr>
        <w:pStyle w:val="a9"/>
        <w:jc w:val="right"/>
        <w:rPr>
          <w:rStyle w:val="aff8"/>
          <w:rFonts w:ascii="Times New Roman" w:hAnsi="Times New Roman" w:cs="Times New Roman"/>
          <w:b w:val="0"/>
          <w:color w:val="auto"/>
          <w:sz w:val="24"/>
          <w:szCs w:val="24"/>
        </w:rPr>
      </w:pPr>
    </w:p>
    <w:p w14:paraId="51DC2EB5" w14:textId="77777777" w:rsidR="00676E39" w:rsidRPr="006C6A3C" w:rsidRDefault="00676E39" w:rsidP="00676E39">
      <w:pPr>
        <w:jc w:val="right"/>
        <w:rPr>
          <w:rStyle w:val="aff8"/>
          <w:rFonts w:ascii="Times New Roman" w:hAnsi="Times New Roman" w:cs="Times New Roman"/>
          <w:b w:val="0"/>
          <w:bCs/>
          <w:color w:val="000000" w:themeColor="text1"/>
          <w:sz w:val="24"/>
          <w:szCs w:val="24"/>
        </w:rPr>
      </w:pPr>
      <w:r w:rsidRPr="006C6A3C">
        <w:rPr>
          <w:rStyle w:val="aff8"/>
          <w:rFonts w:ascii="Times New Roman" w:hAnsi="Times New Roman" w:cs="Times New Roman"/>
          <w:b w:val="0"/>
          <w:bCs/>
          <w:color w:val="000000" w:themeColor="text1"/>
          <w:sz w:val="24"/>
          <w:szCs w:val="24"/>
        </w:rPr>
        <w:t>Приложение № 1</w:t>
      </w:r>
      <w:r w:rsidRPr="006C6A3C">
        <w:rPr>
          <w:rStyle w:val="aff8"/>
          <w:rFonts w:ascii="Times New Roman" w:hAnsi="Times New Roman" w:cs="Times New Roman"/>
          <w:b w:val="0"/>
          <w:bCs/>
          <w:color w:val="000000" w:themeColor="text1"/>
          <w:sz w:val="24"/>
          <w:szCs w:val="24"/>
        </w:rPr>
        <w:br/>
        <w:t xml:space="preserve">к </w:t>
      </w:r>
      <w:hyperlink w:anchor="sub_1000" w:history="1">
        <w:r w:rsidRPr="006C6A3C">
          <w:rPr>
            <w:rStyle w:val="a6"/>
            <w:rFonts w:ascii="Times New Roman" w:hAnsi="Times New Roman"/>
            <w:b w:val="0"/>
            <w:bCs/>
            <w:color w:val="000000" w:themeColor="text1"/>
            <w:sz w:val="24"/>
            <w:szCs w:val="24"/>
          </w:rPr>
          <w:t>муниципальной программе</w:t>
        </w:r>
      </w:hyperlink>
      <w:r w:rsidRPr="006C6A3C">
        <w:rPr>
          <w:rStyle w:val="aff8"/>
          <w:rFonts w:ascii="Times New Roman" w:hAnsi="Times New Roman" w:cs="Times New Roman"/>
          <w:b w:val="0"/>
          <w:bCs/>
          <w:color w:val="000000" w:themeColor="text1"/>
          <w:sz w:val="24"/>
          <w:szCs w:val="24"/>
        </w:rPr>
        <w:br/>
        <w:t>Порецкого муниципального округа Чувашской Республики</w:t>
      </w:r>
      <w:r w:rsidRPr="006C6A3C">
        <w:rPr>
          <w:rStyle w:val="aff8"/>
          <w:rFonts w:ascii="Times New Roman" w:hAnsi="Times New Roman" w:cs="Times New Roman"/>
          <w:b w:val="0"/>
          <w:bCs/>
          <w:color w:val="000000" w:themeColor="text1"/>
          <w:sz w:val="24"/>
          <w:szCs w:val="24"/>
        </w:rPr>
        <w:br/>
        <w:t>"Развитие потенциала природно-сырьевых</w:t>
      </w:r>
      <w:r w:rsidRPr="006C6A3C">
        <w:rPr>
          <w:rStyle w:val="aff8"/>
          <w:rFonts w:ascii="Times New Roman" w:hAnsi="Times New Roman" w:cs="Times New Roman"/>
          <w:b w:val="0"/>
          <w:bCs/>
          <w:color w:val="000000" w:themeColor="text1"/>
          <w:sz w:val="24"/>
          <w:szCs w:val="24"/>
        </w:rPr>
        <w:br/>
        <w:t>ресурсов и обеспечение</w:t>
      </w:r>
      <w:r w:rsidRPr="006C6A3C">
        <w:rPr>
          <w:rStyle w:val="aff8"/>
          <w:rFonts w:ascii="Times New Roman" w:hAnsi="Times New Roman" w:cs="Times New Roman"/>
          <w:b w:val="0"/>
          <w:bCs/>
          <w:color w:val="000000" w:themeColor="text1"/>
          <w:sz w:val="24"/>
          <w:szCs w:val="24"/>
        </w:rPr>
        <w:br/>
        <w:t>экологической безопасности"</w:t>
      </w:r>
    </w:p>
    <w:p w14:paraId="06F8AC99" w14:textId="77777777" w:rsidR="00676E39" w:rsidRDefault="00676E39" w:rsidP="00676E39"/>
    <w:p w14:paraId="0D023111" w14:textId="77777777" w:rsidR="00676E39" w:rsidRPr="006C6A3C" w:rsidRDefault="00676E39" w:rsidP="00676E39">
      <w:pPr>
        <w:pStyle w:val="1"/>
        <w:rPr>
          <w:sz w:val="24"/>
        </w:rPr>
      </w:pPr>
      <w:r w:rsidRPr="006C6A3C">
        <w:rPr>
          <w:sz w:val="24"/>
        </w:rPr>
        <w:t>Сведения</w:t>
      </w:r>
      <w:r w:rsidRPr="006C6A3C">
        <w:rPr>
          <w:sz w:val="24"/>
        </w:rPr>
        <w:br/>
        <w:t>о целевых показателях (индикаторах) муниципальной программы Порецкого муниципального округа Чувашской Республики "Развитие потенциала природно-сырьевых ресурсов и обеспечение экологической безопасности", подпрограммы муниципальной программы Порецкого муниципального округа Чувашской Республики "Развитие потенциала природно-сырьевых ресурсов и обеспечение экологической безопасности" и их значениях</w:t>
      </w:r>
    </w:p>
    <w:tbl>
      <w:tblPr>
        <w:tblW w:w="1540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39"/>
        <w:gridCol w:w="1985"/>
        <w:gridCol w:w="1960"/>
        <w:gridCol w:w="980"/>
        <w:gridCol w:w="980"/>
        <w:gridCol w:w="980"/>
        <w:gridCol w:w="1039"/>
      </w:tblGrid>
      <w:tr w:rsidR="00676E39" w:rsidRPr="006C6A3C" w14:paraId="0781A7EA" w14:textId="77777777" w:rsidTr="002B3DFD">
        <w:tc>
          <w:tcPr>
            <w:tcW w:w="840" w:type="dxa"/>
            <w:vMerge w:val="restart"/>
            <w:tcBorders>
              <w:top w:val="single" w:sz="4" w:space="0" w:color="auto"/>
              <w:bottom w:val="single" w:sz="4" w:space="0" w:color="auto"/>
              <w:right w:val="single" w:sz="4" w:space="0" w:color="auto"/>
            </w:tcBorders>
          </w:tcPr>
          <w:p w14:paraId="28211798"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 xml:space="preserve">N </w:t>
            </w:r>
            <w:proofErr w:type="spellStart"/>
            <w:r w:rsidRPr="006C6A3C">
              <w:rPr>
                <w:rFonts w:ascii="Times New Roman" w:hAnsi="Times New Roman" w:cs="Times New Roman"/>
              </w:rPr>
              <w:t>пп</w:t>
            </w:r>
            <w:proofErr w:type="spellEnd"/>
          </w:p>
        </w:tc>
        <w:tc>
          <w:tcPr>
            <w:tcW w:w="6639" w:type="dxa"/>
            <w:vMerge w:val="restart"/>
            <w:tcBorders>
              <w:top w:val="single" w:sz="4" w:space="0" w:color="auto"/>
              <w:left w:val="single" w:sz="4" w:space="0" w:color="auto"/>
              <w:bottom w:val="single" w:sz="4" w:space="0" w:color="auto"/>
              <w:right w:val="single" w:sz="4" w:space="0" w:color="auto"/>
            </w:tcBorders>
          </w:tcPr>
          <w:p w14:paraId="1892E176"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Целевой показатель (индикатор) (наименование)</w:t>
            </w:r>
          </w:p>
        </w:tc>
        <w:tc>
          <w:tcPr>
            <w:tcW w:w="1985" w:type="dxa"/>
            <w:vMerge w:val="restart"/>
            <w:tcBorders>
              <w:top w:val="single" w:sz="4" w:space="0" w:color="auto"/>
              <w:left w:val="single" w:sz="4" w:space="0" w:color="auto"/>
              <w:bottom w:val="single" w:sz="4" w:space="0" w:color="auto"/>
              <w:right w:val="single" w:sz="4" w:space="0" w:color="auto"/>
            </w:tcBorders>
          </w:tcPr>
          <w:p w14:paraId="55E02B08"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Единица измерения</w:t>
            </w:r>
          </w:p>
        </w:tc>
        <w:tc>
          <w:tcPr>
            <w:tcW w:w="5939" w:type="dxa"/>
            <w:gridSpan w:val="5"/>
            <w:tcBorders>
              <w:top w:val="single" w:sz="4" w:space="0" w:color="auto"/>
              <w:left w:val="single" w:sz="4" w:space="0" w:color="auto"/>
              <w:bottom w:val="single" w:sz="4" w:space="0" w:color="auto"/>
            </w:tcBorders>
          </w:tcPr>
          <w:p w14:paraId="13DFB078"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Значения целевых показателей (индикаторов)</w:t>
            </w:r>
          </w:p>
        </w:tc>
      </w:tr>
      <w:tr w:rsidR="00676E39" w:rsidRPr="006C6A3C" w14:paraId="7B77B060" w14:textId="77777777" w:rsidTr="002B3DFD">
        <w:tc>
          <w:tcPr>
            <w:tcW w:w="840" w:type="dxa"/>
            <w:vMerge/>
            <w:tcBorders>
              <w:top w:val="single" w:sz="4" w:space="0" w:color="auto"/>
              <w:bottom w:val="single" w:sz="4" w:space="0" w:color="auto"/>
              <w:right w:val="single" w:sz="4" w:space="0" w:color="auto"/>
            </w:tcBorders>
          </w:tcPr>
          <w:p w14:paraId="141377F4" w14:textId="77777777" w:rsidR="00676E39" w:rsidRPr="006C6A3C" w:rsidRDefault="00676E39" w:rsidP="002B3DFD">
            <w:pPr>
              <w:pStyle w:val="ab"/>
              <w:rPr>
                <w:rFonts w:ascii="Times New Roman" w:hAnsi="Times New Roman" w:cs="Times New Roman"/>
              </w:rPr>
            </w:pPr>
          </w:p>
        </w:tc>
        <w:tc>
          <w:tcPr>
            <w:tcW w:w="6639" w:type="dxa"/>
            <w:vMerge/>
            <w:tcBorders>
              <w:top w:val="single" w:sz="4" w:space="0" w:color="auto"/>
              <w:left w:val="single" w:sz="4" w:space="0" w:color="auto"/>
              <w:bottom w:val="single" w:sz="4" w:space="0" w:color="auto"/>
              <w:right w:val="single" w:sz="4" w:space="0" w:color="auto"/>
            </w:tcBorders>
          </w:tcPr>
          <w:p w14:paraId="49ED8B1B" w14:textId="77777777" w:rsidR="00676E39" w:rsidRPr="006C6A3C" w:rsidRDefault="00676E39" w:rsidP="002B3DFD">
            <w:pPr>
              <w:pStyle w:val="ab"/>
              <w:rPr>
                <w:rFonts w:ascii="Times New Roman" w:hAnsi="Times New Roman" w:cs="Times New Roman"/>
              </w:rPr>
            </w:pPr>
          </w:p>
        </w:tc>
        <w:tc>
          <w:tcPr>
            <w:tcW w:w="1985" w:type="dxa"/>
            <w:vMerge/>
            <w:tcBorders>
              <w:top w:val="single" w:sz="4" w:space="0" w:color="auto"/>
              <w:left w:val="single" w:sz="4" w:space="0" w:color="auto"/>
              <w:bottom w:val="single" w:sz="4" w:space="0" w:color="auto"/>
              <w:right w:val="single" w:sz="4" w:space="0" w:color="auto"/>
            </w:tcBorders>
          </w:tcPr>
          <w:p w14:paraId="38FE5EE1" w14:textId="77777777" w:rsidR="00676E39" w:rsidRPr="006C6A3C" w:rsidRDefault="00676E39" w:rsidP="002B3DFD">
            <w:pPr>
              <w:pStyle w:val="ab"/>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14:paraId="118AAFF0"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2023 г.</w:t>
            </w:r>
          </w:p>
        </w:tc>
        <w:tc>
          <w:tcPr>
            <w:tcW w:w="980" w:type="dxa"/>
            <w:tcBorders>
              <w:top w:val="single" w:sz="4" w:space="0" w:color="auto"/>
              <w:left w:val="single" w:sz="4" w:space="0" w:color="auto"/>
              <w:bottom w:val="single" w:sz="4" w:space="0" w:color="auto"/>
              <w:right w:val="single" w:sz="4" w:space="0" w:color="auto"/>
            </w:tcBorders>
          </w:tcPr>
          <w:p w14:paraId="108C47A2"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2024 г.</w:t>
            </w:r>
          </w:p>
        </w:tc>
        <w:tc>
          <w:tcPr>
            <w:tcW w:w="980" w:type="dxa"/>
            <w:tcBorders>
              <w:top w:val="single" w:sz="4" w:space="0" w:color="auto"/>
              <w:left w:val="single" w:sz="4" w:space="0" w:color="auto"/>
              <w:bottom w:val="single" w:sz="4" w:space="0" w:color="auto"/>
              <w:right w:val="single" w:sz="4" w:space="0" w:color="auto"/>
            </w:tcBorders>
          </w:tcPr>
          <w:p w14:paraId="70A4C33A"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2025 г.</w:t>
            </w:r>
          </w:p>
        </w:tc>
        <w:tc>
          <w:tcPr>
            <w:tcW w:w="980" w:type="dxa"/>
            <w:tcBorders>
              <w:top w:val="single" w:sz="4" w:space="0" w:color="auto"/>
              <w:left w:val="single" w:sz="4" w:space="0" w:color="auto"/>
              <w:bottom w:val="single" w:sz="4" w:space="0" w:color="auto"/>
              <w:right w:val="single" w:sz="4" w:space="0" w:color="auto"/>
            </w:tcBorders>
          </w:tcPr>
          <w:p w14:paraId="7BE27CCE"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2030 г.</w:t>
            </w:r>
          </w:p>
        </w:tc>
        <w:tc>
          <w:tcPr>
            <w:tcW w:w="1039" w:type="dxa"/>
            <w:tcBorders>
              <w:top w:val="single" w:sz="4" w:space="0" w:color="auto"/>
              <w:left w:val="single" w:sz="4" w:space="0" w:color="auto"/>
              <w:bottom w:val="single" w:sz="4" w:space="0" w:color="auto"/>
            </w:tcBorders>
          </w:tcPr>
          <w:p w14:paraId="3ADAEB0A"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2035 г.</w:t>
            </w:r>
          </w:p>
        </w:tc>
      </w:tr>
      <w:tr w:rsidR="00676E39" w:rsidRPr="006C6A3C" w14:paraId="3B735656" w14:textId="77777777" w:rsidTr="002B3DFD">
        <w:tc>
          <w:tcPr>
            <w:tcW w:w="840" w:type="dxa"/>
            <w:tcBorders>
              <w:top w:val="single" w:sz="4" w:space="0" w:color="auto"/>
              <w:bottom w:val="single" w:sz="4" w:space="0" w:color="auto"/>
              <w:right w:val="single" w:sz="4" w:space="0" w:color="auto"/>
            </w:tcBorders>
          </w:tcPr>
          <w:p w14:paraId="39B65999"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6639" w:type="dxa"/>
            <w:tcBorders>
              <w:top w:val="single" w:sz="4" w:space="0" w:color="auto"/>
              <w:left w:val="single" w:sz="4" w:space="0" w:color="auto"/>
              <w:bottom w:val="single" w:sz="4" w:space="0" w:color="auto"/>
              <w:right w:val="single" w:sz="4" w:space="0" w:color="auto"/>
            </w:tcBorders>
          </w:tcPr>
          <w:p w14:paraId="23980CD7"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w:t>
            </w:r>
          </w:p>
        </w:tc>
        <w:tc>
          <w:tcPr>
            <w:tcW w:w="1985" w:type="dxa"/>
            <w:tcBorders>
              <w:top w:val="single" w:sz="4" w:space="0" w:color="auto"/>
              <w:left w:val="single" w:sz="4" w:space="0" w:color="auto"/>
              <w:bottom w:val="single" w:sz="4" w:space="0" w:color="auto"/>
              <w:right w:val="single" w:sz="4" w:space="0" w:color="auto"/>
            </w:tcBorders>
          </w:tcPr>
          <w:p w14:paraId="1B3147CF"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3</w:t>
            </w:r>
          </w:p>
        </w:tc>
        <w:tc>
          <w:tcPr>
            <w:tcW w:w="1960" w:type="dxa"/>
            <w:tcBorders>
              <w:top w:val="single" w:sz="4" w:space="0" w:color="auto"/>
              <w:left w:val="single" w:sz="4" w:space="0" w:color="auto"/>
              <w:bottom w:val="single" w:sz="4" w:space="0" w:color="auto"/>
              <w:right w:val="single" w:sz="4" w:space="0" w:color="auto"/>
            </w:tcBorders>
          </w:tcPr>
          <w:p w14:paraId="4C9C906A"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5</w:t>
            </w:r>
          </w:p>
        </w:tc>
        <w:tc>
          <w:tcPr>
            <w:tcW w:w="980" w:type="dxa"/>
            <w:tcBorders>
              <w:top w:val="single" w:sz="4" w:space="0" w:color="auto"/>
              <w:left w:val="single" w:sz="4" w:space="0" w:color="auto"/>
              <w:bottom w:val="single" w:sz="4" w:space="0" w:color="auto"/>
              <w:right w:val="single" w:sz="4" w:space="0" w:color="auto"/>
            </w:tcBorders>
          </w:tcPr>
          <w:p w14:paraId="2D5CFF89"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6</w:t>
            </w:r>
          </w:p>
        </w:tc>
        <w:tc>
          <w:tcPr>
            <w:tcW w:w="980" w:type="dxa"/>
            <w:tcBorders>
              <w:top w:val="single" w:sz="4" w:space="0" w:color="auto"/>
              <w:left w:val="single" w:sz="4" w:space="0" w:color="auto"/>
              <w:bottom w:val="single" w:sz="4" w:space="0" w:color="auto"/>
              <w:right w:val="single" w:sz="4" w:space="0" w:color="auto"/>
            </w:tcBorders>
          </w:tcPr>
          <w:p w14:paraId="63C3FA1E"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7</w:t>
            </w:r>
          </w:p>
        </w:tc>
        <w:tc>
          <w:tcPr>
            <w:tcW w:w="980" w:type="dxa"/>
            <w:tcBorders>
              <w:top w:val="single" w:sz="4" w:space="0" w:color="auto"/>
              <w:left w:val="single" w:sz="4" w:space="0" w:color="auto"/>
              <w:bottom w:val="single" w:sz="4" w:space="0" w:color="auto"/>
              <w:right w:val="single" w:sz="4" w:space="0" w:color="auto"/>
            </w:tcBorders>
          </w:tcPr>
          <w:p w14:paraId="705F3872"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w:t>
            </w:r>
          </w:p>
        </w:tc>
        <w:tc>
          <w:tcPr>
            <w:tcW w:w="1039" w:type="dxa"/>
            <w:tcBorders>
              <w:top w:val="single" w:sz="4" w:space="0" w:color="auto"/>
              <w:left w:val="single" w:sz="4" w:space="0" w:color="auto"/>
              <w:bottom w:val="single" w:sz="4" w:space="0" w:color="auto"/>
            </w:tcBorders>
          </w:tcPr>
          <w:p w14:paraId="10056EAB"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9</w:t>
            </w:r>
          </w:p>
        </w:tc>
      </w:tr>
      <w:tr w:rsidR="00676E39" w:rsidRPr="006C6A3C" w14:paraId="41989C6A" w14:textId="77777777" w:rsidTr="002B3DFD">
        <w:trPr>
          <w:trHeight w:val="555"/>
        </w:trPr>
        <w:tc>
          <w:tcPr>
            <w:tcW w:w="15403" w:type="dxa"/>
            <w:gridSpan w:val="8"/>
            <w:tcBorders>
              <w:top w:val="single" w:sz="4" w:space="0" w:color="auto"/>
              <w:bottom w:val="single" w:sz="4" w:space="0" w:color="auto"/>
            </w:tcBorders>
          </w:tcPr>
          <w:p w14:paraId="52C3EE45" w14:textId="77777777" w:rsidR="00676E39" w:rsidRPr="006C6A3C" w:rsidRDefault="00676E39" w:rsidP="002B3DFD">
            <w:pPr>
              <w:pStyle w:val="1"/>
              <w:rPr>
                <w:sz w:val="24"/>
              </w:rPr>
            </w:pPr>
            <w:r w:rsidRPr="006C6A3C">
              <w:rPr>
                <w:sz w:val="24"/>
              </w:rPr>
              <w:t>Муниципальная программа Порецкого муниципального округа Чувашской Республики "Развитие потенциала природно-сырьевых ресурсов и обеспечение экологической безопасности"</w:t>
            </w:r>
          </w:p>
        </w:tc>
      </w:tr>
      <w:tr w:rsidR="00676E39" w:rsidRPr="006C6A3C" w14:paraId="2CCC2B4B" w14:textId="77777777" w:rsidTr="002B3DFD">
        <w:tc>
          <w:tcPr>
            <w:tcW w:w="840" w:type="dxa"/>
            <w:tcBorders>
              <w:top w:val="single" w:sz="4" w:space="0" w:color="auto"/>
              <w:bottom w:val="single" w:sz="4" w:space="0" w:color="auto"/>
              <w:right w:val="single" w:sz="4" w:space="0" w:color="auto"/>
            </w:tcBorders>
          </w:tcPr>
          <w:p w14:paraId="16B57610"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6639" w:type="dxa"/>
            <w:tcBorders>
              <w:top w:val="single" w:sz="4" w:space="0" w:color="auto"/>
              <w:left w:val="single" w:sz="4" w:space="0" w:color="auto"/>
              <w:bottom w:val="single" w:sz="4" w:space="0" w:color="auto"/>
              <w:right w:val="single" w:sz="4" w:space="0" w:color="auto"/>
            </w:tcBorders>
          </w:tcPr>
          <w:p w14:paraId="4A7EF856"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Доля водохозяйственных участков, класс качества которых (по индексу загрязнения вод) повысился, в общем количестве водохозяйственных участков, расположенных на территории Чувашской Республики</w:t>
            </w:r>
          </w:p>
        </w:tc>
        <w:tc>
          <w:tcPr>
            <w:tcW w:w="1985" w:type="dxa"/>
            <w:tcBorders>
              <w:top w:val="single" w:sz="4" w:space="0" w:color="auto"/>
              <w:left w:val="single" w:sz="4" w:space="0" w:color="auto"/>
              <w:bottom w:val="single" w:sz="4" w:space="0" w:color="auto"/>
              <w:right w:val="single" w:sz="4" w:space="0" w:color="auto"/>
            </w:tcBorders>
          </w:tcPr>
          <w:p w14:paraId="0409E1C0"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процентов</w:t>
            </w:r>
          </w:p>
        </w:tc>
        <w:tc>
          <w:tcPr>
            <w:tcW w:w="1960" w:type="dxa"/>
            <w:tcBorders>
              <w:top w:val="single" w:sz="4" w:space="0" w:color="auto"/>
              <w:left w:val="single" w:sz="4" w:space="0" w:color="auto"/>
              <w:bottom w:val="single" w:sz="4" w:space="0" w:color="auto"/>
              <w:right w:val="single" w:sz="4" w:space="0" w:color="auto"/>
            </w:tcBorders>
          </w:tcPr>
          <w:p w14:paraId="0A262273"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63,1</w:t>
            </w:r>
          </w:p>
        </w:tc>
        <w:tc>
          <w:tcPr>
            <w:tcW w:w="980" w:type="dxa"/>
            <w:tcBorders>
              <w:top w:val="single" w:sz="4" w:space="0" w:color="auto"/>
              <w:left w:val="single" w:sz="4" w:space="0" w:color="auto"/>
              <w:bottom w:val="single" w:sz="4" w:space="0" w:color="auto"/>
              <w:right w:val="single" w:sz="4" w:space="0" w:color="auto"/>
            </w:tcBorders>
          </w:tcPr>
          <w:p w14:paraId="740442E2"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63,7</w:t>
            </w:r>
          </w:p>
        </w:tc>
        <w:tc>
          <w:tcPr>
            <w:tcW w:w="980" w:type="dxa"/>
            <w:tcBorders>
              <w:top w:val="single" w:sz="4" w:space="0" w:color="auto"/>
              <w:left w:val="single" w:sz="4" w:space="0" w:color="auto"/>
              <w:bottom w:val="single" w:sz="4" w:space="0" w:color="auto"/>
              <w:right w:val="single" w:sz="4" w:space="0" w:color="auto"/>
            </w:tcBorders>
          </w:tcPr>
          <w:p w14:paraId="6286BF47"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64,3</w:t>
            </w:r>
          </w:p>
        </w:tc>
        <w:tc>
          <w:tcPr>
            <w:tcW w:w="980" w:type="dxa"/>
            <w:tcBorders>
              <w:top w:val="single" w:sz="4" w:space="0" w:color="auto"/>
              <w:left w:val="single" w:sz="4" w:space="0" w:color="auto"/>
              <w:bottom w:val="single" w:sz="4" w:space="0" w:color="auto"/>
              <w:right w:val="single" w:sz="4" w:space="0" w:color="auto"/>
            </w:tcBorders>
          </w:tcPr>
          <w:p w14:paraId="6664E547"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67,8</w:t>
            </w:r>
          </w:p>
        </w:tc>
        <w:tc>
          <w:tcPr>
            <w:tcW w:w="1039" w:type="dxa"/>
            <w:tcBorders>
              <w:top w:val="single" w:sz="4" w:space="0" w:color="auto"/>
              <w:left w:val="single" w:sz="4" w:space="0" w:color="auto"/>
              <w:bottom w:val="single" w:sz="4" w:space="0" w:color="auto"/>
            </w:tcBorders>
          </w:tcPr>
          <w:p w14:paraId="47BCB081"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71,4</w:t>
            </w:r>
          </w:p>
        </w:tc>
      </w:tr>
      <w:bookmarkStart w:id="3" w:name="sub_1101"/>
      <w:tr w:rsidR="00676E39" w:rsidRPr="006C6A3C" w14:paraId="7F4509D4" w14:textId="77777777" w:rsidTr="002B3DFD">
        <w:trPr>
          <w:trHeight w:val="946"/>
        </w:trPr>
        <w:tc>
          <w:tcPr>
            <w:tcW w:w="15403" w:type="dxa"/>
            <w:gridSpan w:val="8"/>
            <w:tcBorders>
              <w:top w:val="single" w:sz="4" w:space="0" w:color="auto"/>
              <w:bottom w:val="single" w:sz="4" w:space="0" w:color="auto"/>
            </w:tcBorders>
          </w:tcPr>
          <w:p w14:paraId="2FA59B56" w14:textId="77777777" w:rsidR="00676E39" w:rsidRPr="006C6A3C" w:rsidRDefault="00676E39" w:rsidP="002B3DFD">
            <w:pPr>
              <w:pStyle w:val="1"/>
              <w:rPr>
                <w:sz w:val="24"/>
              </w:rPr>
            </w:pPr>
            <w:r w:rsidRPr="006C6A3C">
              <w:rPr>
                <w:b/>
                <w:bCs/>
                <w:color w:val="000000" w:themeColor="text1"/>
                <w:sz w:val="24"/>
              </w:rPr>
              <w:lastRenderedPageBreak/>
              <w:fldChar w:fldCharType="begin"/>
            </w:r>
            <w:r w:rsidRPr="006C6A3C">
              <w:rPr>
                <w:b/>
                <w:bCs/>
                <w:color w:val="000000" w:themeColor="text1"/>
                <w:sz w:val="24"/>
              </w:rPr>
              <w:instrText>HYPERLINK \l "sub_6000"</w:instrText>
            </w:r>
            <w:r w:rsidRPr="006C6A3C">
              <w:rPr>
                <w:b/>
                <w:bCs/>
                <w:color w:val="000000" w:themeColor="text1"/>
                <w:sz w:val="24"/>
              </w:rPr>
              <w:fldChar w:fldCharType="separate"/>
            </w:r>
            <w:r w:rsidRPr="006C6A3C">
              <w:rPr>
                <w:rStyle w:val="a6"/>
                <w:b w:val="0"/>
                <w:bCs/>
                <w:color w:val="000000" w:themeColor="text1"/>
                <w:sz w:val="24"/>
              </w:rPr>
              <w:t>Подпрограмма</w:t>
            </w:r>
            <w:r w:rsidRPr="006C6A3C">
              <w:rPr>
                <w:b/>
                <w:bCs/>
                <w:color w:val="000000" w:themeColor="text1"/>
                <w:sz w:val="24"/>
              </w:rPr>
              <w:fldChar w:fldCharType="end"/>
            </w:r>
            <w:r w:rsidRPr="006C6A3C">
              <w:rPr>
                <w:sz w:val="24"/>
              </w:rPr>
              <w:t xml:space="preserve"> "Развитие водохозяйственного комплекса Порецкого муниципального округа Чувашской Республики" муниципальной </w:t>
            </w:r>
            <w:proofErr w:type="gramStart"/>
            <w:r w:rsidRPr="006C6A3C">
              <w:rPr>
                <w:sz w:val="24"/>
              </w:rPr>
              <w:t>программы  Порецкого</w:t>
            </w:r>
            <w:proofErr w:type="gramEnd"/>
            <w:r w:rsidRPr="006C6A3C">
              <w:rPr>
                <w:sz w:val="24"/>
              </w:rPr>
              <w:t xml:space="preserve"> муниципального округа Чувашской Республики "Развитие потенциала природно-сырьевых ресурсов и обеспечение экологической безопасности"</w:t>
            </w:r>
            <w:bookmarkEnd w:id="3"/>
          </w:p>
        </w:tc>
      </w:tr>
      <w:tr w:rsidR="00676E39" w:rsidRPr="006C6A3C" w14:paraId="352D1078" w14:textId="77777777" w:rsidTr="002B3DFD">
        <w:tc>
          <w:tcPr>
            <w:tcW w:w="840" w:type="dxa"/>
            <w:tcBorders>
              <w:top w:val="single" w:sz="4" w:space="0" w:color="auto"/>
              <w:bottom w:val="single" w:sz="4" w:space="0" w:color="auto"/>
              <w:right w:val="single" w:sz="4" w:space="0" w:color="auto"/>
            </w:tcBorders>
          </w:tcPr>
          <w:p w14:paraId="1697172F" w14:textId="77777777" w:rsidR="00676E39" w:rsidRPr="006C6A3C" w:rsidRDefault="00676E39" w:rsidP="002B3DFD">
            <w:pPr>
              <w:pStyle w:val="ab"/>
              <w:jc w:val="center"/>
              <w:rPr>
                <w:rFonts w:ascii="Times New Roman" w:hAnsi="Times New Roman" w:cs="Times New Roman"/>
              </w:rPr>
            </w:pPr>
            <w:bookmarkStart w:id="4" w:name="sub_1108"/>
            <w:r w:rsidRPr="006C6A3C">
              <w:rPr>
                <w:rFonts w:ascii="Times New Roman" w:hAnsi="Times New Roman" w:cs="Times New Roman"/>
              </w:rPr>
              <w:t>1.</w:t>
            </w:r>
            <w:bookmarkEnd w:id="4"/>
          </w:p>
        </w:tc>
        <w:tc>
          <w:tcPr>
            <w:tcW w:w="6639" w:type="dxa"/>
            <w:tcBorders>
              <w:top w:val="single" w:sz="4" w:space="0" w:color="auto"/>
              <w:left w:val="single" w:sz="4" w:space="0" w:color="auto"/>
              <w:bottom w:val="single" w:sz="4" w:space="0" w:color="auto"/>
              <w:right w:val="single" w:sz="4" w:space="0" w:color="auto"/>
            </w:tcBorders>
          </w:tcPr>
          <w:p w14:paraId="3D6121A5"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985" w:type="dxa"/>
            <w:tcBorders>
              <w:top w:val="single" w:sz="4" w:space="0" w:color="auto"/>
              <w:left w:val="single" w:sz="4" w:space="0" w:color="auto"/>
              <w:bottom w:val="single" w:sz="4" w:space="0" w:color="auto"/>
              <w:right w:val="single" w:sz="4" w:space="0" w:color="auto"/>
            </w:tcBorders>
          </w:tcPr>
          <w:p w14:paraId="525479ED"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процентов</w:t>
            </w:r>
          </w:p>
        </w:tc>
        <w:tc>
          <w:tcPr>
            <w:tcW w:w="1960" w:type="dxa"/>
            <w:tcBorders>
              <w:top w:val="single" w:sz="4" w:space="0" w:color="auto"/>
              <w:left w:val="single" w:sz="4" w:space="0" w:color="auto"/>
              <w:bottom w:val="single" w:sz="4" w:space="0" w:color="auto"/>
              <w:right w:val="single" w:sz="4" w:space="0" w:color="auto"/>
            </w:tcBorders>
          </w:tcPr>
          <w:p w14:paraId="0DD661C7"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0</w:t>
            </w:r>
          </w:p>
          <w:p w14:paraId="7471B940" w14:textId="77777777" w:rsidR="00676E39" w:rsidRPr="006C6A3C" w:rsidRDefault="00676E39" w:rsidP="002B3DFD">
            <w:pPr>
              <w:pStyle w:val="ab"/>
              <w:jc w:val="center"/>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14:paraId="49DCC1AA"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10,9</w:t>
            </w:r>
          </w:p>
        </w:tc>
        <w:tc>
          <w:tcPr>
            <w:tcW w:w="980" w:type="dxa"/>
            <w:tcBorders>
              <w:top w:val="single" w:sz="4" w:space="0" w:color="auto"/>
              <w:left w:val="single" w:sz="4" w:space="0" w:color="auto"/>
              <w:bottom w:val="single" w:sz="4" w:space="0" w:color="auto"/>
              <w:right w:val="single" w:sz="4" w:space="0" w:color="auto"/>
            </w:tcBorders>
          </w:tcPr>
          <w:p w14:paraId="34FE6283"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11,0</w:t>
            </w:r>
          </w:p>
        </w:tc>
        <w:tc>
          <w:tcPr>
            <w:tcW w:w="980" w:type="dxa"/>
            <w:tcBorders>
              <w:top w:val="single" w:sz="4" w:space="0" w:color="auto"/>
              <w:left w:val="single" w:sz="4" w:space="0" w:color="auto"/>
              <w:bottom w:val="single" w:sz="4" w:space="0" w:color="auto"/>
              <w:right w:val="single" w:sz="4" w:space="0" w:color="auto"/>
            </w:tcBorders>
          </w:tcPr>
          <w:p w14:paraId="1E160792"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22,1</w:t>
            </w:r>
          </w:p>
        </w:tc>
        <w:tc>
          <w:tcPr>
            <w:tcW w:w="1039" w:type="dxa"/>
            <w:tcBorders>
              <w:top w:val="single" w:sz="4" w:space="0" w:color="auto"/>
              <w:left w:val="single" w:sz="4" w:space="0" w:color="auto"/>
              <w:bottom w:val="single" w:sz="4" w:space="0" w:color="auto"/>
            </w:tcBorders>
          </w:tcPr>
          <w:p w14:paraId="4E2D268F"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26,4</w:t>
            </w:r>
          </w:p>
        </w:tc>
      </w:tr>
      <w:tr w:rsidR="00676E39" w:rsidRPr="006C6A3C" w14:paraId="69970967" w14:textId="77777777" w:rsidTr="002B3DFD">
        <w:tc>
          <w:tcPr>
            <w:tcW w:w="840" w:type="dxa"/>
            <w:tcBorders>
              <w:top w:val="single" w:sz="4" w:space="0" w:color="auto"/>
              <w:bottom w:val="single" w:sz="4" w:space="0" w:color="auto"/>
              <w:right w:val="single" w:sz="4" w:space="0" w:color="auto"/>
            </w:tcBorders>
          </w:tcPr>
          <w:p w14:paraId="1CDDA13D" w14:textId="77777777" w:rsidR="00676E39" w:rsidRPr="006C6A3C" w:rsidRDefault="00676E39" w:rsidP="002B3DFD">
            <w:pPr>
              <w:pStyle w:val="ab"/>
              <w:jc w:val="center"/>
              <w:rPr>
                <w:rFonts w:ascii="Times New Roman" w:hAnsi="Times New Roman" w:cs="Times New Roman"/>
              </w:rPr>
            </w:pPr>
            <w:bookmarkStart w:id="5" w:name="sub_1109"/>
            <w:r w:rsidRPr="006C6A3C">
              <w:rPr>
                <w:rFonts w:ascii="Times New Roman" w:hAnsi="Times New Roman" w:cs="Times New Roman"/>
              </w:rPr>
              <w:t>2.</w:t>
            </w:r>
            <w:bookmarkEnd w:id="5"/>
          </w:p>
        </w:tc>
        <w:tc>
          <w:tcPr>
            <w:tcW w:w="6639" w:type="dxa"/>
            <w:tcBorders>
              <w:top w:val="single" w:sz="4" w:space="0" w:color="auto"/>
              <w:left w:val="single" w:sz="4" w:space="0" w:color="auto"/>
              <w:bottom w:val="single" w:sz="4" w:space="0" w:color="auto"/>
              <w:right w:val="single" w:sz="4" w:space="0" w:color="auto"/>
            </w:tcBorders>
          </w:tcPr>
          <w:p w14:paraId="7D7F6C3C"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985" w:type="dxa"/>
            <w:tcBorders>
              <w:top w:val="single" w:sz="4" w:space="0" w:color="auto"/>
              <w:left w:val="single" w:sz="4" w:space="0" w:color="auto"/>
              <w:bottom w:val="single" w:sz="4" w:space="0" w:color="auto"/>
              <w:right w:val="single" w:sz="4" w:space="0" w:color="auto"/>
            </w:tcBorders>
          </w:tcPr>
          <w:p w14:paraId="1C683A27"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ед.</w:t>
            </w:r>
          </w:p>
        </w:tc>
        <w:tc>
          <w:tcPr>
            <w:tcW w:w="1960" w:type="dxa"/>
            <w:tcBorders>
              <w:top w:val="single" w:sz="4" w:space="0" w:color="auto"/>
              <w:left w:val="single" w:sz="4" w:space="0" w:color="auto"/>
              <w:bottom w:val="single" w:sz="4" w:space="0" w:color="auto"/>
              <w:right w:val="single" w:sz="4" w:space="0" w:color="auto"/>
            </w:tcBorders>
          </w:tcPr>
          <w:p w14:paraId="658BA37C"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0</w:t>
            </w:r>
          </w:p>
          <w:p w14:paraId="390BCA87" w14:textId="77777777" w:rsidR="00676E39" w:rsidRPr="006C6A3C" w:rsidRDefault="00676E39" w:rsidP="002B3DFD">
            <w:pPr>
              <w:pStyle w:val="ab"/>
              <w:jc w:val="center"/>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14:paraId="146567E6"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980" w:type="dxa"/>
            <w:tcBorders>
              <w:top w:val="single" w:sz="4" w:space="0" w:color="auto"/>
              <w:left w:val="single" w:sz="4" w:space="0" w:color="auto"/>
              <w:bottom w:val="single" w:sz="4" w:space="0" w:color="auto"/>
              <w:right w:val="single" w:sz="4" w:space="0" w:color="auto"/>
            </w:tcBorders>
          </w:tcPr>
          <w:p w14:paraId="114FA7A4"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980" w:type="dxa"/>
            <w:tcBorders>
              <w:top w:val="single" w:sz="4" w:space="0" w:color="auto"/>
              <w:left w:val="single" w:sz="4" w:space="0" w:color="auto"/>
              <w:bottom w:val="single" w:sz="4" w:space="0" w:color="auto"/>
              <w:right w:val="single" w:sz="4" w:space="0" w:color="auto"/>
            </w:tcBorders>
          </w:tcPr>
          <w:p w14:paraId="37DF0430"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3</w:t>
            </w:r>
          </w:p>
        </w:tc>
        <w:tc>
          <w:tcPr>
            <w:tcW w:w="1039" w:type="dxa"/>
            <w:tcBorders>
              <w:top w:val="single" w:sz="4" w:space="0" w:color="auto"/>
              <w:left w:val="single" w:sz="4" w:space="0" w:color="auto"/>
              <w:bottom w:val="single" w:sz="4" w:space="0" w:color="auto"/>
            </w:tcBorders>
          </w:tcPr>
          <w:p w14:paraId="01B07577"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4</w:t>
            </w:r>
          </w:p>
        </w:tc>
      </w:tr>
      <w:tr w:rsidR="00676E39" w:rsidRPr="006C6A3C" w14:paraId="5E85C30C" w14:textId="77777777" w:rsidTr="002B3DFD">
        <w:tc>
          <w:tcPr>
            <w:tcW w:w="840" w:type="dxa"/>
            <w:tcBorders>
              <w:top w:val="single" w:sz="4" w:space="0" w:color="auto"/>
              <w:bottom w:val="single" w:sz="4" w:space="0" w:color="auto"/>
              <w:right w:val="single" w:sz="4" w:space="0" w:color="auto"/>
            </w:tcBorders>
          </w:tcPr>
          <w:p w14:paraId="6250B6F2" w14:textId="77777777" w:rsidR="00676E39" w:rsidRPr="006C6A3C" w:rsidRDefault="00676E39" w:rsidP="002B3DFD">
            <w:pPr>
              <w:pStyle w:val="ab"/>
              <w:jc w:val="center"/>
              <w:rPr>
                <w:rFonts w:ascii="Times New Roman" w:hAnsi="Times New Roman" w:cs="Times New Roman"/>
              </w:rPr>
            </w:pPr>
            <w:bookmarkStart w:id="6" w:name="sub_14"/>
            <w:r w:rsidRPr="006C6A3C">
              <w:rPr>
                <w:rFonts w:ascii="Times New Roman" w:hAnsi="Times New Roman" w:cs="Times New Roman"/>
              </w:rPr>
              <w:t>3.</w:t>
            </w:r>
            <w:bookmarkEnd w:id="6"/>
          </w:p>
        </w:tc>
        <w:tc>
          <w:tcPr>
            <w:tcW w:w="6639" w:type="dxa"/>
            <w:tcBorders>
              <w:top w:val="single" w:sz="4" w:space="0" w:color="auto"/>
              <w:left w:val="single" w:sz="4" w:space="0" w:color="auto"/>
              <w:bottom w:val="single" w:sz="4" w:space="0" w:color="auto"/>
              <w:right w:val="single" w:sz="4" w:space="0" w:color="auto"/>
            </w:tcBorders>
          </w:tcPr>
          <w:p w14:paraId="4D873C6D"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Количество населения, улучшившего экологические условия проживания вблизи водных объектов</w:t>
            </w:r>
          </w:p>
        </w:tc>
        <w:tc>
          <w:tcPr>
            <w:tcW w:w="1985" w:type="dxa"/>
            <w:tcBorders>
              <w:top w:val="single" w:sz="4" w:space="0" w:color="auto"/>
              <w:left w:val="single" w:sz="4" w:space="0" w:color="auto"/>
              <w:bottom w:val="single" w:sz="4" w:space="0" w:color="auto"/>
              <w:right w:val="single" w:sz="4" w:space="0" w:color="auto"/>
            </w:tcBorders>
          </w:tcPr>
          <w:p w14:paraId="58260B9F"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тыс. человек</w:t>
            </w:r>
          </w:p>
        </w:tc>
        <w:tc>
          <w:tcPr>
            <w:tcW w:w="1960" w:type="dxa"/>
            <w:tcBorders>
              <w:top w:val="single" w:sz="4" w:space="0" w:color="auto"/>
              <w:left w:val="single" w:sz="4" w:space="0" w:color="auto"/>
              <w:bottom w:val="single" w:sz="4" w:space="0" w:color="auto"/>
              <w:right w:val="single" w:sz="4" w:space="0" w:color="auto"/>
            </w:tcBorders>
          </w:tcPr>
          <w:p w14:paraId="4698AD6D"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0</w:t>
            </w:r>
          </w:p>
        </w:tc>
        <w:tc>
          <w:tcPr>
            <w:tcW w:w="980" w:type="dxa"/>
            <w:tcBorders>
              <w:top w:val="single" w:sz="4" w:space="0" w:color="auto"/>
              <w:left w:val="single" w:sz="4" w:space="0" w:color="auto"/>
              <w:bottom w:val="single" w:sz="4" w:space="0" w:color="auto"/>
              <w:right w:val="single" w:sz="4" w:space="0" w:color="auto"/>
            </w:tcBorders>
          </w:tcPr>
          <w:p w14:paraId="6A420031"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0,500</w:t>
            </w:r>
          </w:p>
        </w:tc>
        <w:tc>
          <w:tcPr>
            <w:tcW w:w="980" w:type="dxa"/>
            <w:tcBorders>
              <w:top w:val="single" w:sz="4" w:space="0" w:color="auto"/>
              <w:left w:val="single" w:sz="4" w:space="0" w:color="auto"/>
              <w:bottom w:val="single" w:sz="4" w:space="0" w:color="auto"/>
              <w:right w:val="single" w:sz="4" w:space="0" w:color="auto"/>
            </w:tcBorders>
          </w:tcPr>
          <w:p w14:paraId="010E5097"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x</w:t>
            </w:r>
          </w:p>
        </w:tc>
        <w:tc>
          <w:tcPr>
            <w:tcW w:w="980" w:type="dxa"/>
            <w:tcBorders>
              <w:top w:val="single" w:sz="4" w:space="0" w:color="auto"/>
              <w:left w:val="single" w:sz="4" w:space="0" w:color="auto"/>
              <w:bottom w:val="single" w:sz="4" w:space="0" w:color="auto"/>
              <w:right w:val="single" w:sz="4" w:space="0" w:color="auto"/>
            </w:tcBorders>
          </w:tcPr>
          <w:p w14:paraId="1D365CD7"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x</w:t>
            </w:r>
          </w:p>
        </w:tc>
        <w:tc>
          <w:tcPr>
            <w:tcW w:w="1039" w:type="dxa"/>
            <w:tcBorders>
              <w:top w:val="single" w:sz="4" w:space="0" w:color="auto"/>
              <w:left w:val="single" w:sz="4" w:space="0" w:color="auto"/>
              <w:bottom w:val="single" w:sz="4" w:space="0" w:color="auto"/>
            </w:tcBorders>
          </w:tcPr>
          <w:p w14:paraId="49946F7C"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х</w:t>
            </w:r>
          </w:p>
        </w:tc>
      </w:tr>
      <w:tr w:rsidR="00676E39" w:rsidRPr="006C6A3C" w14:paraId="11A03859" w14:textId="77777777" w:rsidTr="002B3DFD">
        <w:tc>
          <w:tcPr>
            <w:tcW w:w="15403" w:type="dxa"/>
            <w:gridSpan w:val="8"/>
            <w:tcBorders>
              <w:top w:val="single" w:sz="4" w:space="0" w:color="auto"/>
              <w:bottom w:val="single" w:sz="4" w:space="0" w:color="auto"/>
            </w:tcBorders>
            <w:shd w:val="clear" w:color="auto" w:fill="auto"/>
          </w:tcPr>
          <w:p w14:paraId="4C98812B" w14:textId="77777777" w:rsidR="00676E39" w:rsidRPr="006C6A3C" w:rsidRDefault="00676E39" w:rsidP="002B3DFD">
            <w:pPr>
              <w:pStyle w:val="ab"/>
              <w:jc w:val="center"/>
              <w:rPr>
                <w:rFonts w:ascii="Times New Roman" w:hAnsi="Times New Roman" w:cs="Times New Roman"/>
                <w:highlight w:val="yellow"/>
              </w:rPr>
            </w:pPr>
            <w:r w:rsidRPr="006C6A3C">
              <w:rPr>
                <w:rFonts w:ascii="Times New Roman" w:hAnsi="Times New Roman" w:cs="Times New Roman"/>
              </w:rPr>
              <w:t>Подпрограмма «Обращение с отходами, в том числе с твердыми коммунальными отходами, на территории Порецкого муниципального округа Чувашской Республики»</w:t>
            </w:r>
          </w:p>
        </w:tc>
      </w:tr>
      <w:tr w:rsidR="00676E39" w:rsidRPr="006C6A3C" w14:paraId="6EEF7B14" w14:textId="77777777" w:rsidTr="002B3DFD">
        <w:tc>
          <w:tcPr>
            <w:tcW w:w="840" w:type="dxa"/>
            <w:tcBorders>
              <w:top w:val="single" w:sz="4" w:space="0" w:color="auto"/>
              <w:bottom w:val="single" w:sz="4" w:space="0" w:color="auto"/>
              <w:right w:val="single" w:sz="4" w:space="0" w:color="auto"/>
            </w:tcBorders>
            <w:shd w:val="clear" w:color="auto" w:fill="auto"/>
          </w:tcPr>
          <w:p w14:paraId="4A9E6D1F"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6639" w:type="dxa"/>
            <w:tcBorders>
              <w:top w:val="single" w:sz="4" w:space="0" w:color="auto"/>
              <w:left w:val="single" w:sz="4" w:space="0" w:color="auto"/>
              <w:bottom w:val="single" w:sz="4" w:space="0" w:color="auto"/>
              <w:right w:val="single" w:sz="4" w:space="0" w:color="auto"/>
            </w:tcBorders>
            <w:shd w:val="clear" w:color="auto" w:fill="auto"/>
          </w:tcPr>
          <w:p w14:paraId="3ACD2058"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Количество ликвидированных несанкционированных свалок в границах округа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A5EA0E4"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шт.</w:t>
            </w:r>
          </w:p>
        </w:tc>
        <w:tc>
          <w:tcPr>
            <w:tcW w:w="1960" w:type="dxa"/>
            <w:tcBorders>
              <w:top w:val="single" w:sz="4" w:space="0" w:color="auto"/>
              <w:left w:val="single" w:sz="4" w:space="0" w:color="auto"/>
              <w:bottom w:val="single" w:sz="4" w:space="0" w:color="auto"/>
              <w:right w:val="single" w:sz="4" w:space="0" w:color="auto"/>
            </w:tcBorders>
            <w:shd w:val="clear" w:color="auto" w:fill="auto"/>
          </w:tcPr>
          <w:p w14:paraId="4B4F2B43"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373B7A6A"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7FD3FC83"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1</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028B1CCA" w14:textId="77777777" w:rsidR="00676E39" w:rsidRPr="006C6A3C" w:rsidRDefault="00676E39" w:rsidP="002B3DFD">
            <w:pPr>
              <w:pStyle w:val="ab"/>
              <w:jc w:val="center"/>
              <w:rPr>
                <w:rFonts w:ascii="Times New Roman" w:hAnsi="Times New Roman" w:cs="Times New Roman"/>
                <w:lang w:val="en-US"/>
              </w:rPr>
            </w:pPr>
            <w:r w:rsidRPr="006C6A3C">
              <w:rPr>
                <w:rFonts w:ascii="Times New Roman" w:hAnsi="Times New Roman" w:cs="Times New Roman"/>
                <w:lang w:val="en-US"/>
              </w:rPr>
              <w:t>0</w:t>
            </w:r>
          </w:p>
        </w:tc>
        <w:tc>
          <w:tcPr>
            <w:tcW w:w="1039" w:type="dxa"/>
            <w:tcBorders>
              <w:top w:val="single" w:sz="4" w:space="0" w:color="auto"/>
              <w:left w:val="single" w:sz="4" w:space="0" w:color="auto"/>
              <w:bottom w:val="single" w:sz="4" w:space="0" w:color="auto"/>
            </w:tcBorders>
            <w:shd w:val="clear" w:color="auto" w:fill="auto"/>
          </w:tcPr>
          <w:p w14:paraId="2DDC13C7" w14:textId="77777777" w:rsidR="00676E39" w:rsidRPr="006C6A3C" w:rsidRDefault="00676E39" w:rsidP="002B3DFD">
            <w:pPr>
              <w:pStyle w:val="ab"/>
              <w:jc w:val="center"/>
              <w:rPr>
                <w:rFonts w:ascii="Times New Roman" w:hAnsi="Times New Roman" w:cs="Times New Roman"/>
                <w:lang w:val="en-US"/>
              </w:rPr>
            </w:pPr>
            <w:r w:rsidRPr="006C6A3C">
              <w:rPr>
                <w:rFonts w:ascii="Times New Roman" w:hAnsi="Times New Roman" w:cs="Times New Roman"/>
                <w:lang w:val="en-US"/>
              </w:rPr>
              <w:t>0</w:t>
            </w:r>
          </w:p>
        </w:tc>
      </w:tr>
      <w:tr w:rsidR="00676E39" w:rsidRPr="006C6A3C" w14:paraId="5AB28EAA" w14:textId="77777777" w:rsidTr="002B3DFD">
        <w:tc>
          <w:tcPr>
            <w:tcW w:w="840" w:type="dxa"/>
            <w:tcBorders>
              <w:top w:val="single" w:sz="4" w:space="0" w:color="auto"/>
              <w:bottom w:val="single" w:sz="4" w:space="0" w:color="auto"/>
              <w:right w:val="single" w:sz="4" w:space="0" w:color="auto"/>
            </w:tcBorders>
            <w:shd w:val="clear" w:color="auto" w:fill="auto"/>
          </w:tcPr>
          <w:p w14:paraId="7451B18A"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2.</w:t>
            </w:r>
          </w:p>
        </w:tc>
        <w:tc>
          <w:tcPr>
            <w:tcW w:w="6639" w:type="dxa"/>
            <w:tcBorders>
              <w:top w:val="single" w:sz="4" w:space="0" w:color="auto"/>
              <w:left w:val="single" w:sz="4" w:space="0" w:color="auto"/>
              <w:bottom w:val="single" w:sz="4" w:space="0" w:color="auto"/>
              <w:right w:val="single" w:sz="4" w:space="0" w:color="auto"/>
            </w:tcBorders>
            <w:shd w:val="clear" w:color="auto" w:fill="auto"/>
          </w:tcPr>
          <w:p w14:paraId="7D14DDF6"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Численность населения, качество жизни которого улучшится в связи с ликвидацией наиболее опасных объектов накопленного вреда окружающей среде, в том числе находящихся в собственности Российской Федерации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49416B0"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тыс. человек</w:t>
            </w:r>
          </w:p>
        </w:tc>
        <w:tc>
          <w:tcPr>
            <w:tcW w:w="1960" w:type="dxa"/>
            <w:tcBorders>
              <w:top w:val="single" w:sz="4" w:space="0" w:color="auto"/>
              <w:left w:val="single" w:sz="4" w:space="0" w:color="auto"/>
              <w:bottom w:val="single" w:sz="4" w:space="0" w:color="auto"/>
              <w:right w:val="single" w:sz="4" w:space="0" w:color="auto"/>
            </w:tcBorders>
            <w:shd w:val="clear" w:color="auto" w:fill="auto"/>
          </w:tcPr>
          <w:p w14:paraId="60371C34"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lang w:val="en-US"/>
              </w:rPr>
              <w:t>8</w:t>
            </w:r>
            <w:r w:rsidRPr="006C6A3C">
              <w:rPr>
                <w:rFonts w:ascii="Times New Roman" w:hAnsi="Times New Roman" w:cs="Times New Roman"/>
              </w:rPr>
              <w:t>,9</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3D41CE8F"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209E0B5C"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6A267FDE"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c>
          <w:tcPr>
            <w:tcW w:w="1039" w:type="dxa"/>
            <w:tcBorders>
              <w:top w:val="single" w:sz="4" w:space="0" w:color="auto"/>
              <w:left w:val="single" w:sz="4" w:space="0" w:color="auto"/>
              <w:bottom w:val="single" w:sz="4" w:space="0" w:color="auto"/>
            </w:tcBorders>
            <w:shd w:val="clear" w:color="auto" w:fill="auto"/>
          </w:tcPr>
          <w:p w14:paraId="6204515F"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r>
      <w:tr w:rsidR="00676E39" w:rsidRPr="006C6A3C" w14:paraId="5ED78259" w14:textId="77777777" w:rsidTr="002B3DFD">
        <w:tc>
          <w:tcPr>
            <w:tcW w:w="840" w:type="dxa"/>
            <w:tcBorders>
              <w:top w:val="single" w:sz="4" w:space="0" w:color="auto"/>
              <w:bottom w:val="single" w:sz="4" w:space="0" w:color="auto"/>
              <w:right w:val="single" w:sz="4" w:space="0" w:color="auto"/>
            </w:tcBorders>
            <w:shd w:val="clear" w:color="auto" w:fill="auto"/>
          </w:tcPr>
          <w:p w14:paraId="0F17F1D8"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3.</w:t>
            </w:r>
          </w:p>
        </w:tc>
        <w:tc>
          <w:tcPr>
            <w:tcW w:w="6639" w:type="dxa"/>
            <w:tcBorders>
              <w:top w:val="single" w:sz="4" w:space="0" w:color="auto"/>
              <w:left w:val="single" w:sz="4" w:space="0" w:color="auto"/>
              <w:bottom w:val="single" w:sz="4" w:space="0" w:color="auto"/>
              <w:right w:val="single" w:sz="4" w:space="0" w:color="auto"/>
            </w:tcBorders>
            <w:shd w:val="clear" w:color="auto" w:fill="auto"/>
          </w:tcPr>
          <w:p w14:paraId="24A59608"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Численность населения, качество жизни которого улучшится в связи с ликвидацией несанкционированных свалок в границах округа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F796AF9"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тыс. человек</w:t>
            </w:r>
          </w:p>
        </w:tc>
        <w:tc>
          <w:tcPr>
            <w:tcW w:w="1960" w:type="dxa"/>
            <w:tcBorders>
              <w:top w:val="single" w:sz="4" w:space="0" w:color="auto"/>
              <w:left w:val="single" w:sz="4" w:space="0" w:color="auto"/>
              <w:bottom w:val="single" w:sz="4" w:space="0" w:color="auto"/>
              <w:right w:val="single" w:sz="4" w:space="0" w:color="auto"/>
            </w:tcBorders>
            <w:shd w:val="clear" w:color="auto" w:fill="auto"/>
          </w:tcPr>
          <w:p w14:paraId="7009C9E4" w14:textId="77777777" w:rsidR="00676E39" w:rsidRPr="006C6A3C" w:rsidRDefault="00676E39" w:rsidP="002B3DFD">
            <w:pPr>
              <w:pStyle w:val="ab"/>
              <w:jc w:val="center"/>
              <w:rPr>
                <w:rFonts w:ascii="Times New Roman" w:hAnsi="Times New Roman" w:cs="Times New Roman"/>
                <w:lang w:val="en-US"/>
              </w:rPr>
            </w:pPr>
            <w:r w:rsidRPr="006C6A3C">
              <w:rPr>
                <w:rFonts w:ascii="Times New Roman" w:hAnsi="Times New Roman" w:cs="Times New Roman"/>
              </w:rPr>
              <w:t>8,9</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42931E59"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2100132D"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1AEC6CD5"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c>
          <w:tcPr>
            <w:tcW w:w="1039" w:type="dxa"/>
            <w:tcBorders>
              <w:top w:val="single" w:sz="4" w:space="0" w:color="auto"/>
              <w:left w:val="single" w:sz="4" w:space="0" w:color="auto"/>
              <w:bottom w:val="single" w:sz="4" w:space="0" w:color="auto"/>
            </w:tcBorders>
            <w:shd w:val="clear" w:color="auto" w:fill="auto"/>
          </w:tcPr>
          <w:p w14:paraId="7B17E5CA"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8,9</w:t>
            </w:r>
          </w:p>
        </w:tc>
      </w:tr>
      <w:tr w:rsidR="00676E39" w:rsidRPr="006C6A3C" w14:paraId="4A0D6CCD" w14:textId="77777777" w:rsidTr="002B3DFD">
        <w:tc>
          <w:tcPr>
            <w:tcW w:w="840" w:type="dxa"/>
            <w:tcBorders>
              <w:top w:val="single" w:sz="4" w:space="0" w:color="auto"/>
              <w:bottom w:val="single" w:sz="4" w:space="0" w:color="auto"/>
              <w:right w:val="single" w:sz="4" w:space="0" w:color="auto"/>
            </w:tcBorders>
            <w:shd w:val="clear" w:color="auto" w:fill="auto"/>
          </w:tcPr>
          <w:p w14:paraId="0CB075DD"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4.</w:t>
            </w:r>
          </w:p>
        </w:tc>
        <w:tc>
          <w:tcPr>
            <w:tcW w:w="6639" w:type="dxa"/>
            <w:tcBorders>
              <w:top w:val="single" w:sz="4" w:space="0" w:color="auto"/>
              <w:left w:val="single" w:sz="4" w:space="0" w:color="auto"/>
              <w:bottom w:val="single" w:sz="4" w:space="0" w:color="auto"/>
              <w:right w:val="single" w:sz="4" w:space="0" w:color="auto"/>
            </w:tcBorders>
            <w:shd w:val="clear" w:color="auto" w:fill="auto"/>
          </w:tcPr>
          <w:p w14:paraId="68A6577B"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Доля населения, охваченного услугой по обращению с твердыми коммунальными отходами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076EC5D" w14:textId="77777777" w:rsidR="00676E39" w:rsidRPr="006C6A3C" w:rsidRDefault="00676E39" w:rsidP="002B3DFD">
            <w:pPr>
              <w:pStyle w:val="aa"/>
              <w:rPr>
                <w:rFonts w:ascii="Times New Roman" w:hAnsi="Times New Roman" w:cs="Times New Roman"/>
              </w:rPr>
            </w:pPr>
            <w:r w:rsidRPr="006C6A3C">
              <w:rPr>
                <w:rFonts w:ascii="Times New Roman" w:hAnsi="Times New Roman" w:cs="Times New Roman"/>
              </w:rPr>
              <w:t>процентов</w:t>
            </w:r>
          </w:p>
        </w:tc>
        <w:tc>
          <w:tcPr>
            <w:tcW w:w="1960" w:type="dxa"/>
            <w:tcBorders>
              <w:top w:val="single" w:sz="4" w:space="0" w:color="auto"/>
              <w:left w:val="single" w:sz="4" w:space="0" w:color="auto"/>
              <w:bottom w:val="single" w:sz="4" w:space="0" w:color="auto"/>
              <w:right w:val="single" w:sz="4" w:space="0" w:color="auto"/>
            </w:tcBorders>
            <w:shd w:val="clear" w:color="auto" w:fill="auto"/>
          </w:tcPr>
          <w:p w14:paraId="7D568E16"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80</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7C95EE2E"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81</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1EDF5539"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82</w:t>
            </w:r>
          </w:p>
        </w:tc>
        <w:tc>
          <w:tcPr>
            <w:tcW w:w="980" w:type="dxa"/>
            <w:tcBorders>
              <w:top w:val="single" w:sz="4" w:space="0" w:color="auto"/>
              <w:left w:val="single" w:sz="4" w:space="0" w:color="auto"/>
              <w:bottom w:val="single" w:sz="4" w:space="0" w:color="auto"/>
              <w:right w:val="single" w:sz="4" w:space="0" w:color="auto"/>
            </w:tcBorders>
            <w:shd w:val="clear" w:color="auto" w:fill="auto"/>
          </w:tcPr>
          <w:p w14:paraId="78D51E95"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85</w:t>
            </w:r>
          </w:p>
        </w:tc>
        <w:tc>
          <w:tcPr>
            <w:tcW w:w="1039" w:type="dxa"/>
            <w:tcBorders>
              <w:top w:val="single" w:sz="4" w:space="0" w:color="auto"/>
              <w:left w:val="single" w:sz="4" w:space="0" w:color="auto"/>
              <w:bottom w:val="single" w:sz="4" w:space="0" w:color="auto"/>
            </w:tcBorders>
            <w:shd w:val="clear" w:color="auto" w:fill="auto"/>
          </w:tcPr>
          <w:p w14:paraId="230320C8" w14:textId="77777777" w:rsidR="00676E39" w:rsidRPr="006C6A3C" w:rsidRDefault="00676E39" w:rsidP="002B3DFD">
            <w:pPr>
              <w:pStyle w:val="ab"/>
              <w:jc w:val="center"/>
              <w:rPr>
                <w:rFonts w:ascii="Times New Roman" w:hAnsi="Times New Roman" w:cs="Times New Roman"/>
              </w:rPr>
            </w:pPr>
            <w:r w:rsidRPr="006C6A3C">
              <w:rPr>
                <w:rFonts w:ascii="Times New Roman" w:hAnsi="Times New Roman" w:cs="Times New Roman"/>
              </w:rPr>
              <w:t>90</w:t>
            </w:r>
          </w:p>
        </w:tc>
      </w:tr>
    </w:tbl>
    <w:p w14:paraId="0013CDA4" w14:textId="77777777" w:rsidR="00676E39" w:rsidRPr="006C6A3C" w:rsidRDefault="00676E39" w:rsidP="00676E39">
      <w:pPr>
        <w:rPr>
          <w:rFonts w:ascii="Times New Roman" w:hAnsi="Times New Roman" w:cs="Times New Roman"/>
          <w:sz w:val="24"/>
          <w:szCs w:val="24"/>
        </w:rPr>
      </w:pPr>
    </w:p>
    <w:p w14:paraId="7C1BCEDF" w14:textId="77777777" w:rsidR="00676E39" w:rsidRDefault="00676E39" w:rsidP="00EF2DBE">
      <w:pPr>
        <w:pStyle w:val="a9"/>
        <w:jc w:val="right"/>
        <w:rPr>
          <w:rStyle w:val="aff8"/>
          <w:rFonts w:ascii="Times New Roman" w:hAnsi="Times New Roman" w:cs="Times New Roman"/>
          <w:b w:val="0"/>
          <w:color w:val="auto"/>
          <w:sz w:val="24"/>
          <w:szCs w:val="24"/>
        </w:rPr>
      </w:pPr>
    </w:p>
    <w:p w14:paraId="104DBB99" w14:textId="77777777" w:rsidR="00EF2DBE" w:rsidRPr="00EF2DBE" w:rsidRDefault="00EF2DBE" w:rsidP="00EF2DBE">
      <w:pPr>
        <w:pStyle w:val="a9"/>
        <w:jc w:val="right"/>
        <w:rPr>
          <w:rStyle w:val="aff8"/>
          <w:rFonts w:ascii="Times New Roman" w:hAnsi="Times New Roman" w:cs="Times New Roman"/>
          <w:b w:val="0"/>
          <w:color w:val="auto"/>
          <w:sz w:val="24"/>
          <w:szCs w:val="24"/>
        </w:rPr>
      </w:pPr>
      <w:r>
        <w:rPr>
          <w:rStyle w:val="aff8"/>
          <w:rFonts w:ascii="Times New Roman" w:hAnsi="Times New Roman" w:cs="Times New Roman"/>
          <w:b w:val="0"/>
          <w:color w:val="auto"/>
          <w:sz w:val="24"/>
          <w:szCs w:val="24"/>
        </w:rPr>
        <w:t>«</w:t>
      </w:r>
      <w:r w:rsidRPr="00EF2DBE">
        <w:rPr>
          <w:rStyle w:val="aff8"/>
          <w:rFonts w:ascii="Times New Roman" w:hAnsi="Times New Roman" w:cs="Times New Roman"/>
          <w:b w:val="0"/>
          <w:color w:val="auto"/>
          <w:sz w:val="24"/>
          <w:szCs w:val="24"/>
        </w:rPr>
        <w:t>Приложение № 2</w:t>
      </w:r>
      <w:r w:rsidRPr="00EF2DBE">
        <w:rPr>
          <w:rStyle w:val="aff8"/>
          <w:rFonts w:ascii="Times New Roman" w:hAnsi="Times New Roman" w:cs="Times New Roman"/>
          <w:b w:val="0"/>
          <w:color w:val="auto"/>
          <w:sz w:val="24"/>
          <w:szCs w:val="24"/>
        </w:rPr>
        <w:br/>
        <w:t xml:space="preserve">к </w:t>
      </w:r>
      <w:hyperlink w:anchor="sub_1000" w:history="1">
        <w:r w:rsidRPr="00EF2DBE">
          <w:rPr>
            <w:rStyle w:val="a6"/>
            <w:rFonts w:ascii="Times New Roman" w:hAnsi="Times New Roman"/>
            <w:b w:val="0"/>
            <w:color w:val="auto"/>
            <w:sz w:val="24"/>
            <w:szCs w:val="24"/>
          </w:rPr>
          <w:t>муниципальной программе</w:t>
        </w:r>
      </w:hyperlink>
      <w:r w:rsidRPr="00EF2DBE">
        <w:rPr>
          <w:rStyle w:val="aff8"/>
          <w:rFonts w:ascii="Times New Roman" w:hAnsi="Times New Roman" w:cs="Times New Roman"/>
          <w:b w:val="0"/>
          <w:color w:val="auto"/>
          <w:sz w:val="24"/>
          <w:szCs w:val="24"/>
        </w:rPr>
        <w:br/>
        <w:t>Порецкого муниципального округа</w:t>
      </w:r>
      <w:r>
        <w:rPr>
          <w:rStyle w:val="aff8"/>
          <w:rFonts w:ascii="Times New Roman" w:hAnsi="Times New Roman" w:cs="Times New Roman"/>
          <w:b w:val="0"/>
          <w:color w:val="auto"/>
          <w:sz w:val="24"/>
          <w:szCs w:val="24"/>
        </w:rPr>
        <w:t xml:space="preserve"> </w:t>
      </w:r>
      <w:r w:rsidRPr="00EF2DBE">
        <w:rPr>
          <w:rStyle w:val="aff8"/>
          <w:rFonts w:ascii="Times New Roman" w:hAnsi="Times New Roman" w:cs="Times New Roman"/>
          <w:b w:val="0"/>
          <w:color w:val="auto"/>
          <w:sz w:val="24"/>
          <w:szCs w:val="24"/>
        </w:rPr>
        <w:t xml:space="preserve">Чувашской Республики </w:t>
      </w:r>
    </w:p>
    <w:p w14:paraId="11228B57" w14:textId="77777777" w:rsidR="00EF2DBE" w:rsidRDefault="00EF2DBE" w:rsidP="00EF2DBE">
      <w:pPr>
        <w:pStyle w:val="a9"/>
        <w:jc w:val="right"/>
        <w:rPr>
          <w:rStyle w:val="aff8"/>
          <w:rFonts w:ascii="Times New Roman" w:hAnsi="Times New Roman" w:cs="Times New Roman"/>
          <w:b w:val="0"/>
          <w:color w:val="auto"/>
          <w:sz w:val="24"/>
          <w:szCs w:val="24"/>
        </w:rPr>
      </w:pPr>
      <w:r>
        <w:rPr>
          <w:rStyle w:val="aff8"/>
          <w:rFonts w:ascii="Times New Roman" w:hAnsi="Times New Roman" w:cs="Times New Roman"/>
          <w:b w:val="0"/>
          <w:color w:val="auto"/>
          <w:sz w:val="24"/>
          <w:szCs w:val="24"/>
        </w:rPr>
        <w:t>«</w:t>
      </w:r>
      <w:r w:rsidRPr="00EF2DBE">
        <w:rPr>
          <w:rStyle w:val="aff8"/>
          <w:rFonts w:ascii="Times New Roman" w:hAnsi="Times New Roman" w:cs="Times New Roman"/>
          <w:b w:val="0"/>
          <w:color w:val="auto"/>
          <w:sz w:val="24"/>
          <w:szCs w:val="24"/>
        </w:rPr>
        <w:t>Развитие</w:t>
      </w:r>
      <w:r>
        <w:rPr>
          <w:rStyle w:val="aff8"/>
          <w:rFonts w:ascii="Times New Roman" w:hAnsi="Times New Roman" w:cs="Times New Roman"/>
          <w:b w:val="0"/>
          <w:color w:val="auto"/>
          <w:sz w:val="24"/>
          <w:szCs w:val="24"/>
        </w:rPr>
        <w:t xml:space="preserve"> </w:t>
      </w:r>
      <w:r w:rsidRPr="00EF2DBE">
        <w:rPr>
          <w:rStyle w:val="aff8"/>
          <w:rFonts w:ascii="Times New Roman" w:hAnsi="Times New Roman" w:cs="Times New Roman"/>
          <w:b w:val="0"/>
          <w:color w:val="auto"/>
          <w:sz w:val="24"/>
          <w:szCs w:val="24"/>
        </w:rPr>
        <w:t>потенциала природно-сырьевых</w:t>
      </w:r>
      <w:r w:rsidRPr="00EF2DBE">
        <w:rPr>
          <w:rStyle w:val="aff8"/>
          <w:rFonts w:ascii="Times New Roman" w:hAnsi="Times New Roman" w:cs="Times New Roman"/>
          <w:b w:val="0"/>
          <w:color w:val="auto"/>
          <w:sz w:val="24"/>
          <w:szCs w:val="24"/>
        </w:rPr>
        <w:br/>
        <w:t>ресурсов и обеспечение</w:t>
      </w:r>
      <w:r>
        <w:rPr>
          <w:rStyle w:val="aff8"/>
          <w:rFonts w:ascii="Times New Roman" w:hAnsi="Times New Roman" w:cs="Times New Roman"/>
          <w:b w:val="0"/>
          <w:color w:val="auto"/>
          <w:sz w:val="24"/>
          <w:szCs w:val="24"/>
        </w:rPr>
        <w:t xml:space="preserve"> </w:t>
      </w:r>
      <w:r w:rsidRPr="00EF2DBE">
        <w:rPr>
          <w:rStyle w:val="aff8"/>
          <w:rFonts w:ascii="Times New Roman" w:hAnsi="Times New Roman" w:cs="Times New Roman"/>
          <w:b w:val="0"/>
          <w:color w:val="auto"/>
          <w:sz w:val="24"/>
          <w:szCs w:val="24"/>
        </w:rPr>
        <w:t>экологической безопасности</w:t>
      </w:r>
      <w:r>
        <w:rPr>
          <w:rStyle w:val="aff8"/>
          <w:rFonts w:ascii="Times New Roman" w:hAnsi="Times New Roman" w:cs="Times New Roman"/>
          <w:b w:val="0"/>
          <w:color w:val="auto"/>
          <w:sz w:val="24"/>
          <w:szCs w:val="24"/>
        </w:rPr>
        <w:t>»</w:t>
      </w:r>
    </w:p>
    <w:p w14:paraId="75484944" w14:textId="77777777" w:rsidR="00EF2DBE" w:rsidRPr="00EF2DBE" w:rsidRDefault="00EF2DBE" w:rsidP="00EF2DBE">
      <w:pPr>
        <w:pStyle w:val="a9"/>
        <w:jc w:val="right"/>
        <w:rPr>
          <w:rStyle w:val="aff8"/>
          <w:rFonts w:ascii="Times New Roman" w:hAnsi="Times New Roman" w:cs="Times New Roman"/>
          <w:b w:val="0"/>
          <w:color w:val="auto"/>
          <w:sz w:val="24"/>
          <w:szCs w:val="24"/>
        </w:rPr>
      </w:pPr>
    </w:p>
    <w:p w14:paraId="712FAC89" w14:textId="77777777" w:rsidR="00EF2DBE" w:rsidRDefault="00EF2DBE" w:rsidP="00EF2DBE">
      <w:pPr>
        <w:pStyle w:val="1"/>
      </w:pPr>
      <w:r>
        <w:lastRenderedPageBreak/>
        <w:t>Ресурсное обеспечение и прогнозная (справочная) оценка</w:t>
      </w:r>
      <w:r>
        <w:br/>
        <w:t>расходов за счет всех источников финансирования реализации муниципальной программы Порецкого муниципального округа Чувашской Республики «Развитие потенциала природно-сырьевых ресурсов и обеспечение экологической безопасности»</w:t>
      </w:r>
    </w:p>
    <w:p w14:paraId="4CFB0745" w14:textId="77777777" w:rsidR="00EF2DBE" w:rsidRDefault="00EF2DBE" w:rsidP="00EF2DBE"/>
    <w:tbl>
      <w:tblPr>
        <w:tblW w:w="151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58"/>
        <w:gridCol w:w="2453"/>
        <w:gridCol w:w="1036"/>
        <w:gridCol w:w="1374"/>
        <w:gridCol w:w="2268"/>
        <w:gridCol w:w="992"/>
        <w:gridCol w:w="1134"/>
        <w:gridCol w:w="992"/>
        <w:gridCol w:w="851"/>
        <w:gridCol w:w="1289"/>
        <w:gridCol w:w="1134"/>
      </w:tblGrid>
      <w:tr w:rsidR="00EF2DBE" w:rsidRPr="00EF2DBE" w14:paraId="0FE50558" w14:textId="77777777" w:rsidTr="00EA7123">
        <w:tc>
          <w:tcPr>
            <w:tcW w:w="1658" w:type="dxa"/>
            <w:vMerge w:val="restart"/>
            <w:tcBorders>
              <w:top w:val="single" w:sz="4" w:space="0" w:color="auto"/>
              <w:bottom w:val="single" w:sz="4" w:space="0" w:color="auto"/>
              <w:right w:val="single" w:sz="4" w:space="0" w:color="auto"/>
            </w:tcBorders>
          </w:tcPr>
          <w:p w14:paraId="5552B383" w14:textId="77777777" w:rsidR="00EF2DBE" w:rsidRPr="00EF2DBE" w:rsidRDefault="00EF2DBE"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Статус</w:t>
            </w:r>
          </w:p>
        </w:tc>
        <w:tc>
          <w:tcPr>
            <w:tcW w:w="2453" w:type="dxa"/>
            <w:vMerge w:val="restart"/>
            <w:tcBorders>
              <w:top w:val="single" w:sz="4" w:space="0" w:color="auto"/>
              <w:left w:val="single" w:sz="4" w:space="0" w:color="auto"/>
              <w:bottom w:val="single" w:sz="4" w:space="0" w:color="auto"/>
              <w:right w:val="single" w:sz="4" w:space="0" w:color="auto"/>
            </w:tcBorders>
          </w:tcPr>
          <w:p w14:paraId="60BD9370" w14:textId="77777777" w:rsidR="00EF2DBE" w:rsidRPr="00EF2DBE" w:rsidRDefault="00EF2DBE"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 xml:space="preserve">Наименование муниципальной программы </w:t>
            </w:r>
            <w:proofErr w:type="gramStart"/>
            <w:r w:rsidRPr="00EF2DBE">
              <w:rPr>
                <w:rFonts w:ascii="Times New Roman" w:hAnsi="Times New Roman" w:cs="Times New Roman"/>
                <w:sz w:val="18"/>
                <w:szCs w:val="18"/>
              </w:rPr>
              <w:t>Порецкого  муниципального</w:t>
            </w:r>
            <w:proofErr w:type="gramEnd"/>
            <w:r w:rsidRPr="00EF2DBE">
              <w:rPr>
                <w:rFonts w:ascii="Times New Roman" w:hAnsi="Times New Roman" w:cs="Times New Roman"/>
                <w:sz w:val="18"/>
                <w:szCs w:val="18"/>
              </w:rPr>
              <w:t xml:space="preserve"> </w:t>
            </w:r>
            <w:proofErr w:type="spellStart"/>
            <w:r w:rsidRPr="00EF2DBE">
              <w:rPr>
                <w:rFonts w:ascii="Times New Roman" w:hAnsi="Times New Roman" w:cs="Times New Roman"/>
                <w:sz w:val="18"/>
                <w:szCs w:val="18"/>
              </w:rPr>
              <w:t>округаЧувашской</w:t>
            </w:r>
            <w:proofErr w:type="spellEnd"/>
            <w:r w:rsidRPr="00EF2DBE">
              <w:rPr>
                <w:rFonts w:ascii="Times New Roman" w:hAnsi="Times New Roman" w:cs="Times New Roman"/>
                <w:sz w:val="18"/>
                <w:szCs w:val="18"/>
              </w:rPr>
              <w:t xml:space="preserve"> Республики, подпрограммы муниципальной программы Порецкого муниципального </w:t>
            </w:r>
            <w:proofErr w:type="spellStart"/>
            <w:r w:rsidRPr="00EF2DBE">
              <w:rPr>
                <w:rFonts w:ascii="Times New Roman" w:hAnsi="Times New Roman" w:cs="Times New Roman"/>
                <w:sz w:val="18"/>
                <w:szCs w:val="18"/>
              </w:rPr>
              <w:t>округаЧувашской</w:t>
            </w:r>
            <w:proofErr w:type="spellEnd"/>
            <w:r w:rsidRPr="00EF2DBE">
              <w:rPr>
                <w:rFonts w:ascii="Times New Roman" w:hAnsi="Times New Roman" w:cs="Times New Roman"/>
                <w:sz w:val="18"/>
                <w:szCs w:val="18"/>
              </w:rPr>
              <w:t xml:space="preserve"> Республики (основного мероприятия)</w:t>
            </w:r>
          </w:p>
        </w:tc>
        <w:tc>
          <w:tcPr>
            <w:tcW w:w="2410" w:type="dxa"/>
            <w:gridSpan w:val="2"/>
            <w:tcBorders>
              <w:top w:val="single" w:sz="4" w:space="0" w:color="auto"/>
              <w:left w:val="single" w:sz="4" w:space="0" w:color="auto"/>
              <w:bottom w:val="single" w:sz="4" w:space="0" w:color="auto"/>
              <w:right w:val="single" w:sz="4" w:space="0" w:color="auto"/>
            </w:tcBorders>
          </w:tcPr>
          <w:p w14:paraId="63CE0A46" w14:textId="77777777" w:rsidR="00EF2DBE" w:rsidRPr="00EF2DBE" w:rsidRDefault="00EF2DBE"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 xml:space="preserve">Код </w:t>
            </w:r>
            <w:hyperlink r:id="rId8" w:history="1">
              <w:r w:rsidRPr="00EF2DBE">
                <w:rPr>
                  <w:rStyle w:val="a6"/>
                  <w:rFonts w:ascii="Times New Roman" w:hAnsi="Times New Roman"/>
                  <w:color w:val="auto"/>
                  <w:sz w:val="18"/>
                  <w:szCs w:val="18"/>
                </w:rPr>
                <w:t>бюджетной классификации</w:t>
              </w:r>
            </w:hyperlink>
          </w:p>
        </w:tc>
        <w:tc>
          <w:tcPr>
            <w:tcW w:w="2268" w:type="dxa"/>
            <w:vMerge w:val="restart"/>
            <w:tcBorders>
              <w:top w:val="single" w:sz="4" w:space="0" w:color="auto"/>
              <w:left w:val="single" w:sz="4" w:space="0" w:color="auto"/>
              <w:bottom w:val="single" w:sz="4" w:space="0" w:color="auto"/>
              <w:right w:val="single" w:sz="4" w:space="0" w:color="auto"/>
            </w:tcBorders>
          </w:tcPr>
          <w:p w14:paraId="726D106B" w14:textId="77777777" w:rsidR="00EF2DBE" w:rsidRPr="00EF2DBE" w:rsidRDefault="00EF2DBE"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Источники финансирования</w:t>
            </w:r>
          </w:p>
        </w:tc>
        <w:tc>
          <w:tcPr>
            <w:tcW w:w="6392" w:type="dxa"/>
            <w:gridSpan w:val="6"/>
            <w:vMerge w:val="restart"/>
            <w:tcBorders>
              <w:top w:val="single" w:sz="4" w:space="0" w:color="auto"/>
              <w:left w:val="single" w:sz="4" w:space="0" w:color="auto"/>
              <w:bottom w:val="single" w:sz="4" w:space="0" w:color="auto"/>
            </w:tcBorders>
          </w:tcPr>
          <w:p w14:paraId="5D1BD5C6" w14:textId="77777777" w:rsidR="00EF2DBE" w:rsidRPr="00EF2DBE" w:rsidRDefault="00EF2DBE"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Расходы по годам, тыс. рублей</w:t>
            </w:r>
          </w:p>
        </w:tc>
      </w:tr>
      <w:tr w:rsidR="00EF2DBE" w:rsidRPr="00EF2DBE" w14:paraId="5B6F3F02" w14:textId="77777777" w:rsidTr="00EA7123">
        <w:trPr>
          <w:trHeight w:val="207"/>
        </w:trPr>
        <w:tc>
          <w:tcPr>
            <w:tcW w:w="1658" w:type="dxa"/>
            <w:vMerge/>
            <w:tcBorders>
              <w:top w:val="single" w:sz="4" w:space="0" w:color="auto"/>
              <w:bottom w:val="single" w:sz="4" w:space="0" w:color="auto"/>
              <w:right w:val="single" w:sz="4" w:space="0" w:color="auto"/>
            </w:tcBorders>
          </w:tcPr>
          <w:p w14:paraId="600AB079" w14:textId="77777777" w:rsidR="00EF2DBE" w:rsidRPr="00EF2DBE" w:rsidRDefault="00EF2DBE"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1520F1F1" w14:textId="77777777" w:rsidR="00EF2DBE" w:rsidRPr="00EF2DBE" w:rsidRDefault="00EF2DBE" w:rsidP="00EF2DBE">
            <w:pPr>
              <w:pStyle w:val="ab"/>
              <w:rPr>
                <w:rFonts w:ascii="Times New Roman" w:hAnsi="Times New Roman" w:cs="Times New Roman"/>
                <w:sz w:val="18"/>
                <w:szCs w:val="18"/>
              </w:rPr>
            </w:pPr>
          </w:p>
        </w:tc>
        <w:tc>
          <w:tcPr>
            <w:tcW w:w="1036" w:type="dxa"/>
            <w:vMerge w:val="restart"/>
            <w:tcBorders>
              <w:top w:val="single" w:sz="4" w:space="0" w:color="auto"/>
              <w:left w:val="single" w:sz="4" w:space="0" w:color="auto"/>
              <w:bottom w:val="single" w:sz="4" w:space="0" w:color="auto"/>
              <w:right w:val="single" w:sz="4" w:space="0" w:color="auto"/>
            </w:tcBorders>
          </w:tcPr>
          <w:p w14:paraId="2BEE782E" w14:textId="77777777" w:rsidR="00EF2DBE" w:rsidRPr="00EF2DBE" w:rsidRDefault="00EF2DBE"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главный распорядитель бюджетных средств</w:t>
            </w:r>
          </w:p>
        </w:tc>
        <w:tc>
          <w:tcPr>
            <w:tcW w:w="1374" w:type="dxa"/>
            <w:vMerge w:val="restart"/>
            <w:tcBorders>
              <w:top w:val="single" w:sz="4" w:space="0" w:color="auto"/>
              <w:left w:val="single" w:sz="4" w:space="0" w:color="auto"/>
              <w:bottom w:val="single" w:sz="4" w:space="0" w:color="auto"/>
              <w:right w:val="single" w:sz="4" w:space="0" w:color="auto"/>
            </w:tcBorders>
          </w:tcPr>
          <w:p w14:paraId="76853714" w14:textId="77777777" w:rsidR="00EF2DBE" w:rsidRPr="00EF2DBE" w:rsidRDefault="00F502BD" w:rsidP="00EF2DBE">
            <w:pPr>
              <w:pStyle w:val="ab"/>
              <w:jc w:val="center"/>
              <w:rPr>
                <w:rFonts w:ascii="Times New Roman" w:hAnsi="Times New Roman" w:cs="Times New Roman"/>
                <w:sz w:val="18"/>
                <w:szCs w:val="18"/>
              </w:rPr>
            </w:pPr>
            <w:hyperlink r:id="rId9" w:history="1">
              <w:r w:rsidR="00EF2DBE" w:rsidRPr="00EF2DBE">
                <w:rPr>
                  <w:rStyle w:val="a6"/>
                  <w:rFonts w:ascii="Times New Roman" w:hAnsi="Times New Roman"/>
                  <w:color w:val="auto"/>
                  <w:sz w:val="18"/>
                  <w:szCs w:val="18"/>
                </w:rPr>
                <w:t>целевая статья расходов</w:t>
              </w:r>
            </w:hyperlink>
          </w:p>
        </w:tc>
        <w:tc>
          <w:tcPr>
            <w:tcW w:w="2268" w:type="dxa"/>
            <w:vMerge/>
            <w:tcBorders>
              <w:top w:val="single" w:sz="4" w:space="0" w:color="auto"/>
              <w:left w:val="single" w:sz="4" w:space="0" w:color="auto"/>
              <w:bottom w:val="single" w:sz="4" w:space="0" w:color="auto"/>
              <w:right w:val="single" w:sz="4" w:space="0" w:color="auto"/>
            </w:tcBorders>
          </w:tcPr>
          <w:p w14:paraId="6F9EE735" w14:textId="77777777" w:rsidR="00EF2DBE" w:rsidRPr="00EF2DBE" w:rsidRDefault="00EF2DBE" w:rsidP="00EF2DBE">
            <w:pPr>
              <w:pStyle w:val="ab"/>
              <w:rPr>
                <w:rFonts w:ascii="Times New Roman" w:hAnsi="Times New Roman" w:cs="Times New Roman"/>
                <w:sz w:val="18"/>
                <w:szCs w:val="18"/>
              </w:rPr>
            </w:pPr>
          </w:p>
        </w:tc>
        <w:tc>
          <w:tcPr>
            <w:tcW w:w="6392" w:type="dxa"/>
            <w:gridSpan w:val="6"/>
            <w:vMerge/>
            <w:tcBorders>
              <w:top w:val="single" w:sz="4" w:space="0" w:color="auto"/>
              <w:left w:val="single" w:sz="4" w:space="0" w:color="auto"/>
              <w:bottom w:val="single" w:sz="4" w:space="0" w:color="auto"/>
            </w:tcBorders>
          </w:tcPr>
          <w:p w14:paraId="3E18E0A7" w14:textId="77777777" w:rsidR="00EF2DBE" w:rsidRPr="00EF2DBE" w:rsidRDefault="00EF2DBE" w:rsidP="00EF2DBE">
            <w:pPr>
              <w:pStyle w:val="ab"/>
              <w:rPr>
                <w:rFonts w:ascii="Times New Roman" w:hAnsi="Times New Roman" w:cs="Times New Roman"/>
                <w:sz w:val="18"/>
                <w:szCs w:val="18"/>
              </w:rPr>
            </w:pPr>
          </w:p>
        </w:tc>
      </w:tr>
      <w:tr w:rsidR="00EA7123" w:rsidRPr="00EF2DBE" w14:paraId="6EFFC05F" w14:textId="77777777" w:rsidTr="005D682D">
        <w:tc>
          <w:tcPr>
            <w:tcW w:w="1658" w:type="dxa"/>
            <w:vMerge/>
            <w:tcBorders>
              <w:top w:val="single" w:sz="4" w:space="0" w:color="auto"/>
              <w:bottom w:val="single" w:sz="4" w:space="0" w:color="auto"/>
              <w:right w:val="single" w:sz="4" w:space="0" w:color="auto"/>
            </w:tcBorders>
          </w:tcPr>
          <w:p w14:paraId="55D10F7C" w14:textId="77777777" w:rsidR="00EA7123" w:rsidRPr="00EF2DBE" w:rsidRDefault="00EA7123"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504BE721" w14:textId="77777777" w:rsidR="00EA7123" w:rsidRPr="00EF2DBE" w:rsidRDefault="00EA7123"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0AEECA16" w14:textId="77777777" w:rsidR="00EA7123" w:rsidRPr="00EF2DBE" w:rsidRDefault="00EA7123"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05CB7374" w14:textId="77777777" w:rsidR="00EA7123" w:rsidRPr="00EF2DBE" w:rsidRDefault="00EA7123" w:rsidP="00EF2DBE">
            <w:pPr>
              <w:pStyle w:val="ab"/>
              <w:rPr>
                <w:rFonts w:ascii="Times New Roman" w:hAnsi="Times New Roman" w:cs="Times New Roman"/>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6918EB3A" w14:textId="77777777" w:rsidR="00EA7123" w:rsidRPr="00EF2DBE" w:rsidRDefault="00EA7123" w:rsidP="00EF2DBE">
            <w:pPr>
              <w:pStyle w:val="ab"/>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7C04F1D9"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2023</w:t>
            </w:r>
          </w:p>
        </w:tc>
        <w:tc>
          <w:tcPr>
            <w:tcW w:w="1134" w:type="dxa"/>
            <w:tcBorders>
              <w:top w:val="single" w:sz="4" w:space="0" w:color="auto"/>
              <w:left w:val="single" w:sz="4" w:space="0" w:color="auto"/>
              <w:bottom w:val="single" w:sz="4" w:space="0" w:color="auto"/>
              <w:right w:val="single" w:sz="4" w:space="0" w:color="auto"/>
            </w:tcBorders>
          </w:tcPr>
          <w:p w14:paraId="64BF139B"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2024</w:t>
            </w:r>
          </w:p>
        </w:tc>
        <w:tc>
          <w:tcPr>
            <w:tcW w:w="992" w:type="dxa"/>
            <w:tcBorders>
              <w:top w:val="single" w:sz="4" w:space="0" w:color="auto"/>
              <w:left w:val="single" w:sz="4" w:space="0" w:color="auto"/>
              <w:bottom w:val="single" w:sz="4" w:space="0" w:color="auto"/>
              <w:right w:val="single" w:sz="4" w:space="0" w:color="auto"/>
            </w:tcBorders>
          </w:tcPr>
          <w:p w14:paraId="1160123B"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2025</w:t>
            </w:r>
          </w:p>
        </w:tc>
        <w:tc>
          <w:tcPr>
            <w:tcW w:w="851" w:type="dxa"/>
            <w:tcBorders>
              <w:top w:val="single" w:sz="4" w:space="0" w:color="auto"/>
              <w:left w:val="single" w:sz="4" w:space="0" w:color="auto"/>
              <w:bottom w:val="single" w:sz="4" w:space="0" w:color="auto"/>
              <w:right w:val="single" w:sz="4" w:space="0" w:color="auto"/>
            </w:tcBorders>
          </w:tcPr>
          <w:p w14:paraId="2DA80AA5" w14:textId="77777777" w:rsidR="00EA7123" w:rsidRPr="00EF2DBE" w:rsidRDefault="00EA7123" w:rsidP="00EA7123">
            <w:pPr>
              <w:pStyle w:val="ab"/>
              <w:jc w:val="center"/>
              <w:rPr>
                <w:rFonts w:ascii="Times New Roman" w:hAnsi="Times New Roman" w:cs="Times New Roman"/>
                <w:sz w:val="18"/>
                <w:szCs w:val="18"/>
              </w:rPr>
            </w:pPr>
            <w:r>
              <w:rPr>
                <w:rFonts w:ascii="Times New Roman" w:hAnsi="Times New Roman" w:cs="Times New Roman"/>
                <w:sz w:val="18"/>
                <w:szCs w:val="18"/>
              </w:rPr>
              <w:t>2026</w:t>
            </w:r>
          </w:p>
        </w:tc>
        <w:tc>
          <w:tcPr>
            <w:tcW w:w="1289" w:type="dxa"/>
            <w:tcBorders>
              <w:top w:val="single" w:sz="4" w:space="0" w:color="auto"/>
              <w:left w:val="single" w:sz="4" w:space="0" w:color="auto"/>
              <w:bottom w:val="single" w:sz="4" w:space="0" w:color="auto"/>
              <w:right w:val="single" w:sz="4" w:space="0" w:color="auto"/>
            </w:tcBorders>
          </w:tcPr>
          <w:p w14:paraId="22AD3209" w14:textId="77777777" w:rsidR="00EA7123" w:rsidRPr="00EF2DBE" w:rsidRDefault="00EA7123" w:rsidP="00EA7123">
            <w:pPr>
              <w:pStyle w:val="ab"/>
              <w:jc w:val="center"/>
              <w:rPr>
                <w:rFonts w:ascii="Times New Roman" w:hAnsi="Times New Roman" w:cs="Times New Roman"/>
                <w:sz w:val="18"/>
                <w:szCs w:val="18"/>
              </w:rPr>
            </w:pPr>
            <w:r w:rsidRPr="00EF2DBE">
              <w:rPr>
                <w:rFonts w:ascii="Times New Roman" w:hAnsi="Times New Roman" w:cs="Times New Roman"/>
                <w:sz w:val="18"/>
                <w:szCs w:val="18"/>
              </w:rPr>
              <w:t>202</w:t>
            </w:r>
            <w:r>
              <w:rPr>
                <w:rFonts w:ascii="Times New Roman" w:hAnsi="Times New Roman" w:cs="Times New Roman"/>
                <w:sz w:val="18"/>
                <w:szCs w:val="18"/>
              </w:rPr>
              <w:t>7</w:t>
            </w:r>
            <w:r w:rsidRPr="00EF2DBE">
              <w:rPr>
                <w:rFonts w:ascii="Times New Roman" w:hAnsi="Times New Roman" w:cs="Times New Roman"/>
                <w:sz w:val="18"/>
                <w:szCs w:val="18"/>
              </w:rPr>
              <w:t>-2030</w:t>
            </w:r>
          </w:p>
        </w:tc>
        <w:tc>
          <w:tcPr>
            <w:tcW w:w="1134" w:type="dxa"/>
            <w:tcBorders>
              <w:top w:val="single" w:sz="4" w:space="0" w:color="auto"/>
              <w:left w:val="single" w:sz="4" w:space="0" w:color="auto"/>
              <w:bottom w:val="single" w:sz="4" w:space="0" w:color="auto"/>
            </w:tcBorders>
          </w:tcPr>
          <w:p w14:paraId="696551CB"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2031-2035</w:t>
            </w:r>
          </w:p>
        </w:tc>
      </w:tr>
      <w:tr w:rsidR="00EA7123" w:rsidRPr="00EF2DBE" w14:paraId="60089C9C" w14:textId="77777777" w:rsidTr="005D682D">
        <w:tc>
          <w:tcPr>
            <w:tcW w:w="1658" w:type="dxa"/>
            <w:tcBorders>
              <w:top w:val="single" w:sz="4" w:space="0" w:color="auto"/>
              <w:bottom w:val="single" w:sz="4" w:space="0" w:color="auto"/>
              <w:right w:val="single" w:sz="4" w:space="0" w:color="auto"/>
            </w:tcBorders>
          </w:tcPr>
          <w:p w14:paraId="6483DE5E"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1</w:t>
            </w:r>
          </w:p>
        </w:tc>
        <w:tc>
          <w:tcPr>
            <w:tcW w:w="2453" w:type="dxa"/>
            <w:tcBorders>
              <w:top w:val="single" w:sz="4" w:space="0" w:color="auto"/>
              <w:left w:val="single" w:sz="4" w:space="0" w:color="auto"/>
              <w:bottom w:val="single" w:sz="4" w:space="0" w:color="auto"/>
              <w:right w:val="single" w:sz="4" w:space="0" w:color="auto"/>
            </w:tcBorders>
          </w:tcPr>
          <w:p w14:paraId="31F69EAE"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2</w:t>
            </w:r>
          </w:p>
        </w:tc>
        <w:tc>
          <w:tcPr>
            <w:tcW w:w="1036" w:type="dxa"/>
            <w:tcBorders>
              <w:top w:val="single" w:sz="4" w:space="0" w:color="auto"/>
              <w:left w:val="single" w:sz="4" w:space="0" w:color="auto"/>
              <w:bottom w:val="single" w:sz="4" w:space="0" w:color="auto"/>
              <w:right w:val="single" w:sz="4" w:space="0" w:color="auto"/>
            </w:tcBorders>
          </w:tcPr>
          <w:p w14:paraId="5D324D94"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3</w:t>
            </w:r>
          </w:p>
        </w:tc>
        <w:tc>
          <w:tcPr>
            <w:tcW w:w="1374" w:type="dxa"/>
            <w:tcBorders>
              <w:top w:val="single" w:sz="4" w:space="0" w:color="auto"/>
              <w:left w:val="single" w:sz="4" w:space="0" w:color="auto"/>
              <w:bottom w:val="single" w:sz="4" w:space="0" w:color="auto"/>
              <w:right w:val="single" w:sz="4" w:space="0" w:color="auto"/>
            </w:tcBorders>
          </w:tcPr>
          <w:p w14:paraId="6DD714D5"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4</w:t>
            </w:r>
          </w:p>
        </w:tc>
        <w:tc>
          <w:tcPr>
            <w:tcW w:w="2268" w:type="dxa"/>
            <w:tcBorders>
              <w:top w:val="single" w:sz="4" w:space="0" w:color="auto"/>
              <w:left w:val="single" w:sz="4" w:space="0" w:color="auto"/>
              <w:bottom w:val="single" w:sz="4" w:space="0" w:color="auto"/>
              <w:right w:val="single" w:sz="4" w:space="0" w:color="auto"/>
            </w:tcBorders>
          </w:tcPr>
          <w:p w14:paraId="6F47290F"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5</w:t>
            </w:r>
          </w:p>
        </w:tc>
        <w:tc>
          <w:tcPr>
            <w:tcW w:w="992" w:type="dxa"/>
            <w:tcBorders>
              <w:top w:val="single" w:sz="4" w:space="0" w:color="auto"/>
              <w:left w:val="single" w:sz="4" w:space="0" w:color="auto"/>
              <w:bottom w:val="single" w:sz="4" w:space="0" w:color="auto"/>
              <w:right w:val="single" w:sz="4" w:space="0" w:color="auto"/>
            </w:tcBorders>
          </w:tcPr>
          <w:p w14:paraId="17FF240E"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tcPr>
          <w:p w14:paraId="3216ED73"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tcPr>
          <w:p w14:paraId="34A02FBE"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9</w:t>
            </w:r>
          </w:p>
        </w:tc>
        <w:tc>
          <w:tcPr>
            <w:tcW w:w="851" w:type="dxa"/>
            <w:tcBorders>
              <w:top w:val="single" w:sz="4" w:space="0" w:color="auto"/>
              <w:left w:val="single" w:sz="4" w:space="0" w:color="auto"/>
              <w:bottom w:val="single" w:sz="4" w:space="0" w:color="auto"/>
              <w:right w:val="single" w:sz="4" w:space="0" w:color="auto"/>
            </w:tcBorders>
          </w:tcPr>
          <w:p w14:paraId="00545322" w14:textId="77777777" w:rsidR="00EA7123" w:rsidRPr="00EF2DBE" w:rsidRDefault="005D682D" w:rsidP="00EA7123">
            <w:pPr>
              <w:pStyle w:val="ab"/>
              <w:jc w:val="center"/>
              <w:rPr>
                <w:rFonts w:ascii="Times New Roman" w:hAnsi="Times New Roman" w:cs="Times New Roman"/>
                <w:sz w:val="18"/>
                <w:szCs w:val="18"/>
              </w:rPr>
            </w:pPr>
            <w:r>
              <w:rPr>
                <w:rFonts w:ascii="Times New Roman" w:hAnsi="Times New Roman" w:cs="Times New Roman"/>
                <w:sz w:val="18"/>
                <w:szCs w:val="18"/>
              </w:rPr>
              <w:t>10</w:t>
            </w:r>
          </w:p>
        </w:tc>
        <w:tc>
          <w:tcPr>
            <w:tcW w:w="1289" w:type="dxa"/>
            <w:tcBorders>
              <w:top w:val="single" w:sz="4" w:space="0" w:color="auto"/>
              <w:left w:val="single" w:sz="4" w:space="0" w:color="auto"/>
              <w:bottom w:val="single" w:sz="4" w:space="0" w:color="auto"/>
              <w:right w:val="single" w:sz="4" w:space="0" w:color="auto"/>
            </w:tcBorders>
          </w:tcPr>
          <w:p w14:paraId="3E06014A" w14:textId="77777777" w:rsidR="00EA7123"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11</w:t>
            </w:r>
          </w:p>
        </w:tc>
        <w:tc>
          <w:tcPr>
            <w:tcW w:w="1134" w:type="dxa"/>
            <w:tcBorders>
              <w:top w:val="single" w:sz="4" w:space="0" w:color="auto"/>
              <w:left w:val="single" w:sz="4" w:space="0" w:color="auto"/>
              <w:bottom w:val="single" w:sz="4" w:space="0" w:color="auto"/>
            </w:tcBorders>
          </w:tcPr>
          <w:p w14:paraId="076C47BC" w14:textId="77777777" w:rsidR="00EA7123"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12</w:t>
            </w:r>
          </w:p>
        </w:tc>
      </w:tr>
      <w:tr w:rsidR="00EA7123" w:rsidRPr="00EF2DBE" w14:paraId="2510B167" w14:textId="77777777" w:rsidTr="005D682D">
        <w:tc>
          <w:tcPr>
            <w:tcW w:w="1658" w:type="dxa"/>
            <w:vMerge w:val="restart"/>
            <w:tcBorders>
              <w:top w:val="single" w:sz="4" w:space="0" w:color="auto"/>
              <w:bottom w:val="single" w:sz="4" w:space="0" w:color="auto"/>
              <w:right w:val="single" w:sz="4" w:space="0" w:color="auto"/>
            </w:tcBorders>
          </w:tcPr>
          <w:p w14:paraId="456CF80B" w14:textId="77777777" w:rsidR="00EA7123" w:rsidRPr="00EF2DBE" w:rsidRDefault="00EA7123" w:rsidP="00EF2DBE">
            <w:pPr>
              <w:pStyle w:val="aa"/>
              <w:rPr>
                <w:rFonts w:ascii="Times New Roman" w:hAnsi="Times New Roman" w:cs="Times New Roman"/>
                <w:sz w:val="18"/>
                <w:szCs w:val="18"/>
              </w:rPr>
            </w:pPr>
            <w:r w:rsidRPr="00EF2DBE">
              <w:rPr>
                <w:rFonts w:ascii="Times New Roman" w:hAnsi="Times New Roman" w:cs="Times New Roman"/>
                <w:sz w:val="18"/>
                <w:szCs w:val="18"/>
              </w:rPr>
              <w:t>Муниципальная программа Порецкого муниципального округа Чувашской Республики</w:t>
            </w:r>
          </w:p>
        </w:tc>
        <w:tc>
          <w:tcPr>
            <w:tcW w:w="2453" w:type="dxa"/>
            <w:vMerge w:val="restart"/>
            <w:tcBorders>
              <w:top w:val="single" w:sz="4" w:space="0" w:color="auto"/>
              <w:left w:val="single" w:sz="4" w:space="0" w:color="auto"/>
              <w:bottom w:val="single" w:sz="4" w:space="0" w:color="auto"/>
              <w:right w:val="single" w:sz="4" w:space="0" w:color="auto"/>
            </w:tcBorders>
          </w:tcPr>
          <w:p w14:paraId="0074A301" w14:textId="77777777" w:rsidR="00EA7123" w:rsidRPr="00EF2DBE" w:rsidRDefault="00EA7123" w:rsidP="00EF2DBE">
            <w:pPr>
              <w:pStyle w:val="aa"/>
              <w:rPr>
                <w:rFonts w:ascii="Times New Roman" w:hAnsi="Times New Roman" w:cs="Times New Roman"/>
                <w:sz w:val="18"/>
                <w:szCs w:val="18"/>
              </w:rPr>
            </w:pPr>
            <w:r w:rsidRPr="00EF2DBE">
              <w:rPr>
                <w:rFonts w:ascii="Times New Roman" w:hAnsi="Times New Roman" w:cs="Times New Roman"/>
                <w:sz w:val="18"/>
                <w:szCs w:val="18"/>
              </w:rPr>
              <w:t>«Развитие потенциала природно-сырьевых ресурсов и обеспечение экологической безопасности»</w:t>
            </w:r>
          </w:p>
        </w:tc>
        <w:tc>
          <w:tcPr>
            <w:tcW w:w="1036" w:type="dxa"/>
            <w:vMerge w:val="restart"/>
            <w:tcBorders>
              <w:top w:val="single" w:sz="4" w:space="0" w:color="auto"/>
              <w:left w:val="single" w:sz="4" w:space="0" w:color="auto"/>
              <w:bottom w:val="single" w:sz="4" w:space="0" w:color="auto"/>
              <w:right w:val="single" w:sz="4" w:space="0" w:color="auto"/>
            </w:tcBorders>
          </w:tcPr>
          <w:p w14:paraId="159E0B26"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903</w:t>
            </w:r>
          </w:p>
        </w:tc>
        <w:tc>
          <w:tcPr>
            <w:tcW w:w="1374" w:type="dxa"/>
            <w:vMerge w:val="restart"/>
            <w:tcBorders>
              <w:top w:val="single" w:sz="4" w:space="0" w:color="auto"/>
              <w:left w:val="single" w:sz="4" w:space="0" w:color="auto"/>
              <w:bottom w:val="single" w:sz="4" w:space="0" w:color="auto"/>
              <w:right w:val="single" w:sz="4" w:space="0" w:color="auto"/>
            </w:tcBorders>
          </w:tcPr>
          <w:p w14:paraId="6B1E639B"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Ч300000000</w:t>
            </w:r>
          </w:p>
        </w:tc>
        <w:tc>
          <w:tcPr>
            <w:tcW w:w="2268" w:type="dxa"/>
            <w:tcBorders>
              <w:top w:val="single" w:sz="4" w:space="0" w:color="auto"/>
              <w:left w:val="single" w:sz="4" w:space="0" w:color="auto"/>
              <w:bottom w:val="single" w:sz="4" w:space="0" w:color="auto"/>
              <w:right w:val="single" w:sz="4" w:space="0" w:color="auto"/>
            </w:tcBorders>
          </w:tcPr>
          <w:p w14:paraId="07E01C7F" w14:textId="77777777" w:rsidR="00EA7123" w:rsidRPr="00EF2DBE" w:rsidRDefault="00EA7123" w:rsidP="00EF2DBE">
            <w:pPr>
              <w:pStyle w:val="aa"/>
              <w:rPr>
                <w:rFonts w:ascii="Times New Roman" w:hAnsi="Times New Roman" w:cs="Times New Roman"/>
                <w:sz w:val="18"/>
                <w:szCs w:val="18"/>
              </w:rPr>
            </w:pPr>
            <w:r w:rsidRPr="00EF2DBE">
              <w:rPr>
                <w:rFonts w:ascii="Times New Roman" w:hAnsi="Times New Roman" w:cs="Times New Roman"/>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14:paraId="3BB1F4A7" w14:textId="77777777" w:rsidR="00EA7123" w:rsidRPr="00EF2DBE" w:rsidRDefault="00EA7123" w:rsidP="00EF2DBE">
            <w:pPr>
              <w:pStyle w:val="ab"/>
              <w:jc w:val="center"/>
              <w:rPr>
                <w:rFonts w:ascii="Times New Roman" w:hAnsi="Times New Roman" w:cs="Times New Roman"/>
                <w:sz w:val="18"/>
                <w:szCs w:val="18"/>
              </w:rPr>
            </w:pPr>
            <w:r>
              <w:rPr>
                <w:rFonts w:ascii="Times New Roman" w:hAnsi="Times New Roman" w:cs="Times New Roman"/>
                <w:sz w:val="18"/>
                <w:szCs w:val="18"/>
              </w:rPr>
              <w:t>1456,0</w:t>
            </w:r>
          </w:p>
        </w:tc>
        <w:tc>
          <w:tcPr>
            <w:tcW w:w="1134" w:type="dxa"/>
            <w:tcBorders>
              <w:top w:val="single" w:sz="4" w:space="0" w:color="auto"/>
              <w:left w:val="single" w:sz="4" w:space="0" w:color="auto"/>
              <w:bottom w:val="single" w:sz="4" w:space="0" w:color="auto"/>
              <w:right w:val="single" w:sz="4" w:space="0" w:color="auto"/>
            </w:tcBorders>
          </w:tcPr>
          <w:p w14:paraId="35036D35" w14:textId="77777777" w:rsidR="00EA7123" w:rsidRPr="00EF2DBE" w:rsidRDefault="00EA7123" w:rsidP="00EF2DBE">
            <w:pPr>
              <w:pStyle w:val="ab"/>
              <w:jc w:val="center"/>
              <w:rPr>
                <w:rFonts w:ascii="Times New Roman" w:hAnsi="Times New Roman" w:cs="Times New Roman"/>
                <w:sz w:val="18"/>
                <w:szCs w:val="18"/>
              </w:rPr>
            </w:pPr>
            <w:r>
              <w:rPr>
                <w:rFonts w:ascii="Times New Roman" w:hAnsi="Times New Roman" w:cs="Times New Roman"/>
                <w:sz w:val="18"/>
                <w:szCs w:val="18"/>
              </w:rPr>
              <w:t>290</w:t>
            </w:r>
            <w:r w:rsidRPr="00EF2DBE">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14:paraId="5F81491E" w14:textId="77777777" w:rsidR="00EA7123" w:rsidRPr="00EF2DBE" w:rsidRDefault="00EA7123" w:rsidP="00EF2DBE">
            <w:pPr>
              <w:pStyle w:val="ab"/>
              <w:jc w:val="center"/>
              <w:rPr>
                <w:rFonts w:ascii="Times New Roman" w:hAnsi="Times New Roman" w:cs="Times New Roman"/>
                <w:sz w:val="18"/>
                <w:szCs w:val="18"/>
              </w:rPr>
            </w:pPr>
            <w:r>
              <w:rPr>
                <w:rFonts w:ascii="Times New Roman" w:hAnsi="Times New Roman" w:cs="Times New Roman"/>
                <w:sz w:val="18"/>
                <w:szCs w:val="18"/>
              </w:rPr>
              <w:t>200</w:t>
            </w:r>
            <w:r w:rsidRPr="00EF2DBE">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14:paraId="7DDEECF2" w14:textId="77777777" w:rsidR="00EA7123" w:rsidRPr="00EF2DBE" w:rsidRDefault="00EA7123" w:rsidP="00EA7123">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1289" w:type="dxa"/>
            <w:tcBorders>
              <w:top w:val="single" w:sz="4" w:space="0" w:color="auto"/>
              <w:left w:val="single" w:sz="4" w:space="0" w:color="auto"/>
              <w:bottom w:val="single" w:sz="4" w:space="0" w:color="auto"/>
              <w:right w:val="single" w:sz="4" w:space="0" w:color="auto"/>
            </w:tcBorders>
          </w:tcPr>
          <w:p w14:paraId="6C34F314" w14:textId="77777777" w:rsidR="00EA7123" w:rsidRPr="00EF2DBE" w:rsidRDefault="00EA7123" w:rsidP="00EF2DBE">
            <w:pPr>
              <w:pStyle w:val="ab"/>
              <w:jc w:val="center"/>
              <w:rPr>
                <w:rFonts w:ascii="Times New Roman" w:hAnsi="Times New Roman" w:cs="Times New Roman"/>
                <w:sz w:val="18"/>
                <w:szCs w:val="18"/>
              </w:rPr>
            </w:pPr>
            <w:r>
              <w:rPr>
                <w:rFonts w:ascii="Times New Roman" w:hAnsi="Times New Roman" w:cs="Times New Roman"/>
                <w:sz w:val="18"/>
                <w:szCs w:val="18"/>
              </w:rPr>
              <w:t>4</w:t>
            </w:r>
            <w:r w:rsidRPr="00EF2DBE">
              <w:rPr>
                <w:rFonts w:ascii="Times New Roman" w:hAnsi="Times New Roman" w:cs="Times New Roman"/>
                <w:sz w:val="18"/>
                <w:szCs w:val="18"/>
              </w:rPr>
              <w:t>00,0</w:t>
            </w:r>
          </w:p>
        </w:tc>
        <w:tc>
          <w:tcPr>
            <w:tcW w:w="1134" w:type="dxa"/>
            <w:tcBorders>
              <w:top w:val="single" w:sz="4" w:space="0" w:color="auto"/>
              <w:left w:val="single" w:sz="4" w:space="0" w:color="auto"/>
              <w:bottom w:val="single" w:sz="4" w:space="0" w:color="auto"/>
            </w:tcBorders>
          </w:tcPr>
          <w:p w14:paraId="465E2726" w14:textId="77777777" w:rsidR="00EA7123" w:rsidRPr="00EF2DBE" w:rsidRDefault="00EA7123"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500,0</w:t>
            </w:r>
          </w:p>
        </w:tc>
      </w:tr>
      <w:tr w:rsidR="005D682D" w:rsidRPr="00EF2DBE" w14:paraId="60B927BA" w14:textId="77777777" w:rsidTr="005D682D">
        <w:tc>
          <w:tcPr>
            <w:tcW w:w="1658" w:type="dxa"/>
            <w:vMerge/>
            <w:tcBorders>
              <w:top w:val="single" w:sz="4" w:space="0" w:color="auto"/>
              <w:bottom w:val="single" w:sz="4" w:space="0" w:color="auto"/>
              <w:right w:val="single" w:sz="4" w:space="0" w:color="auto"/>
            </w:tcBorders>
          </w:tcPr>
          <w:p w14:paraId="0C7272AB"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1DA5D115"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7D52C6A0"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6B9AEA93"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125EC62"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14:paraId="16EA437F"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342C1516"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1A31BE71"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0163B98A"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69D1975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28A86F0E"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059A5CB6" w14:textId="77777777" w:rsidTr="005D682D">
        <w:tc>
          <w:tcPr>
            <w:tcW w:w="1658" w:type="dxa"/>
            <w:vMerge/>
            <w:tcBorders>
              <w:top w:val="single" w:sz="4" w:space="0" w:color="auto"/>
              <w:bottom w:val="single" w:sz="4" w:space="0" w:color="auto"/>
              <w:right w:val="single" w:sz="4" w:space="0" w:color="auto"/>
            </w:tcBorders>
          </w:tcPr>
          <w:p w14:paraId="3A35FAE3"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43E6BB05"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05A17F85"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1FA5B67C"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3566A1F"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tcPr>
          <w:p w14:paraId="1531EE26"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1368,6</w:t>
            </w:r>
          </w:p>
        </w:tc>
        <w:tc>
          <w:tcPr>
            <w:tcW w:w="1134" w:type="dxa"/>
            <w:tcBorders>
              <w:top w:val="single" w:sz="4" w:space="0" w:color="auto"/>
              <w:left w:val="single" w:sz="4" w:space="0" w:color="auto"/>
              <w:bottom w:val="single" w:sz="4" w:space="0" w:color="auto"/>
              <w:right w:val="single" w:sz="4" w:space="0" w:color="auto"/>
            </w:tcBorders>
          </w:tcPr>
          <w:p w14:paraId="3789D4D6"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85,5</w:t>
            </w:r>
          </w:p>
        </w:tc>
        <w:tc>
          <w:tcPr>
            <w:tcW w:w="992" w:type="dxa"/>
            <w:tcBorders>
              <w:top w:val="single" w:sz="4" w:space="0" w:color="auto"/>
              <w:left w:val="single" w:sz="4" w:space="0" w:color="auto"/>
              <w:bottom w:val="single" w:sz="4" w:space="0" w:color="auto"/>
              <w:right w:val="single" w:sz="4" w:space="0" w:color="auto"/>
            </w:tcBorders>
          </w:tcPr>
          <w:p w14:paraId="3DB6F5F3"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2F064DCF"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1FE3D292"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0211F2C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316574E6" w14:textId="77777777" w:rsidTr="005D682D">
        <w:tc>
          <w:tcPr>
            <w:tcW w:w="1658" w:type="dxa"/>
            <w:vMerge/>
            <w:tcBorders>
              <w:top w:val="single" w:sz="4" w:space="0" w:color="auto"/>
              <w:bottom w:val="single" w:sz="4" w:space="0" w:color="auto"/>
              <w:right w:val="single" w:sz="4" w:space="0" w:color="auto"/>
            </w:tcBorders>
          </w:tcPr>
          <w:p w14:paraId="0DE36500"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67A661EB"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75075669"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358B012B"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0B88E63"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местные бюджеты</w:t>
            </w:r>
          </w:p>
        </w:tc>
        <w:tc>
          <w:tcPr>
            <w:tcW w:w="992" w:type="dxa"/>
            <w:tcBorders>
              <w:top w:val="single" w:sz="4" w:space="0" w:color="auto"/>
              <w:left w:val="single" w:sz="4" w:space="0" w:color="auto"/>
              <w:bottom w:val="single" w:sz="4" w:space="0" w:color="auto"/>
              <w:right w:val="single" w:sz="4" w:space="0" w:color="auto"/>
            </w:tcBorders>
          </w:tcPr>
          <w:p w14:paraId="333B358C"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87,4</w:t>
            </w:r>
          </w:p>
        </w:tc>
        <w:tc>
          <w:tcPr>
            <w:tcW w:w="1134" w:type="dxa"/>
            <w:tcBorders>
              <w:top w:val="single" w:sz="4" w:space="0" w:color="auto"/>
              <w:left w:val="single" w:sz="4" w:space="0" w:color="auto"/>
              <w:bottom w:val="single" w:sz="4" w:space="0" w:color="auto"/>
              <w:right w:val="single" w:sz="4" w:space="0" w:color="auto"/>
            </w:tcBorders>
          </w:tcPr>
          <w:p w14:paraId="0181FD93"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204,5</w:t>
            </w:r>
          </w:p>
        </w:tc>
        <w:tc>
          <w:tcPr>
            <w:tcW w:w="992" w:type="dxa"/>
            <w:tcBorders>
              <w:top w:val="single" w:sz="4" w:space="0" w:color="auto"/>
              <w:left w:val="single" w:sz="4" w:space="0" w:color="auto"/>
              <w:bottom w:val="single" w:sz="4" w:space="0" w:color="auto"/>
              <w:right w:val="single" w:sz="4" w:space="0" w:color="auto"/>
            </w:tcBorders>
          </w:tcPr>
          <w:p w14:paraId="72E9AF57"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851" w:type="dxa"/>
            <w:tcBorders>
              <w:top w:val="single" w:sz="4" w:space="0" w:color="auto"/>
              <w:left w:val="single" w:sz="4" w:space="0" w:color="auto"/>
              <w:bottom w:val="single" w:sz="4" w:space="0" w:color="auto"/>
              <w:right w:val="single" w:sz="4" w:space="0" w:color="auto"/>
            </w:tcBorders>
          </w:tcPr>
          <w:p w14:paraId="09F88CA1" w14:textId="77777777" w:rsidR="005D682D" w:rsidRPr="00EF2DBE" w:rsidRDefault="005D682D" w:rsidP="006F6FA7">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1289" w:type="dxa"/>
            <w:tcBorders>
              <w:top w:val="single" w:sz="4" w:space="0" w:color="auto"/>
              <w:left w:val="single" w:sz="4" w:space="0" w:color="auto"/>
              <w:bottom w:val="single" w:sz="4" w:space="0" w:color="auto"/>
              <w:right w:val="single" w:sz="4" w:space="0" w:color="auto"/>
            </w:tcBorders>
          </w:tcPr>
          <w:p w14:paraId="1F37AA6C"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3591B1F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4BD5DBBB" w14:textId="77777777" w:rsidTr="005D682D">
        <w:trPr>
          <w:trHeight w:val="306"/>
        </w:trPr>
        <w:tc>
          <w:tcPr>
            <w:tcW w:w="1658" w:type="dxa"/>
            <w:vMerge/>
            <w:tcBorders>
              <w:top w:val="single" w:sz="4" w:space="0" w:color="auto"/>
              <w:bottom w:val="single" w:sz="4" w:space="0" w:color="auto"/>
              <w:right w:val="single" w:sz="4" w:space="0" w:color="auto"/>
            </w:tcBorders>
          </w:tcPr>
          <w:p w14:paraId="1C42746C"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3C79170C"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0C75E999"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228F5BF0"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right w:val="single" w:sz="4" w:space="0" w:color="auto"/>
            </w:tcBorders>
          </w:tcPr>
          <w:p w14:paraId="70C6D95B"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внебюджетные источники</w:t>
            </w:r>
          </w:p>
        </w:tc>
        <w:tc>
          <w:tcPr>
            <w:tcW w:w="992" w:type="dxa"/>
            <w:tcBorders>
              <w:top w:val="single" w:sz="4" w:space="0" w:color="auto"/>
              <w:left w:val="single" w:sz="4" w:space="0" w:color="auto"/>
              <w:right w:val="single" w:sz="4" w:space="0" w:color="auto"/>
            </w:tcBorders>
          </w:tcPr>
          <w:p w14:paraId="178D69B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right w:val="single" w:sz="4" w:space="0" w:color="auto"/>
            </w:tcBorders>
          </w:tcPr>
          <w:p w14:paraId="271DCD2D"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right w:val="single" w:sz="4" w:space="0" w:color="auto"/>
            </w:tcBorders>
          </w:tcPr>
          <w:p w14:paraId="3D55119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right w:val="single" w:sz="4" w:space="0" w:color="auto"/>
            </w:tcBorders>
          </w:tcPr>
          <w:p w14:paraId="038F8F77"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right w:val="single" w:sz="4" w:space="0" w:color="auto"/>
            </w:tcBorders>
          </w:tcPr>
          <w:p w14:paraId="357F8D04"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4</w:t>
            </w:r>
            <w:r w:rsidRPr="00EF2DBE">
              <w:rPr>
                <w:rFonts w:ascii="Times New Roman" w:hAnsi="Times New Roman" w:cs="Times New Roman"/>
                <w:sz w:val="18"/>
                <w:szCs w:val="18"/>
              </w:rPr>
              <w:t>00,0</w:t>
            </w:r>
          </w:p>
        </w:tc>
        <w:tc>
          <w:tcPr>
            <w:tcW w:w="1134" w:type="dxa"/>
            <w:tcBorders>
              <w:top w:val="single" w:sz="4" w:space="0" w:color="auto"/>
              <w:left w:val="single" w:sz="4" w:space="0" w:color="auto"/>
            </w:tcBorders>
          </w:tcPr>
          <w:p w14:paraId="7951A28C"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500,0</w:t>
            </w:r>
          </w:p>
        </w:tc>
      </w:tr>
      <w:tr w:rsidR="005D682D" w:rsidRPr="00EF2DBE" w14:paraId="11E4885C" w14:textId="77777777" w:rsidTr="005D682D">
        <w:tc>
          <w:tcPr>
            <w:tcW w:w="1658" w:type="dxa"/>
            <w:vMerge w:val="restart"/>
            <w:tcBorders>
              <w:top w:val="single" w:sz="4" w:space="0" w:color="auto"/>
              <w:bottom w:val="single" w:sz="4" w:space="0" w:color="auto"/>
              <w:right w:val="single" w:sz="4" w:space="0" w:color="auto"/>
            </w:tcBorders>
          </w:tcPr>
          <w:p w14:paraId="665B6CF9" w14:textId="77777777" w:rsidR="005D682D" w:rsidRPr="00EF2DBE" w:rsidRDefault="00F502BD" w:rsidP="00EF2DBE">
            <w:pPr>
              <w:pStyle w:val="aa"/>
              <w:rPr>
                <w:rFonts w:ascii="Times New Roman" w:hAnsi="Times New Roman" w:cs="Times New Roman"/>
                <w:b/>
                <w:sz w:val="18"/>
                <w:szCs w:val="18"/>
              </w:rPr>
            </w:pPr>
            <w:hyperlink w:anchor="sub_6000" w:history="1">
              <w:r w:rsidR="005D682D" w:rsidRPr="00EF2DBE">
                <w:rPr>
                  <w:rStyle w:val="a6"/>
                  <w:rFonts w:ascii="Times New Roman" w:hAnsi="Times New Roman"/>
                  <w:color w:val="auto"/>
                  <w:sz w:val="18"/>
                  <w:szCs w:val="18"/>
                </w:rPr>
                <w:t>Подпрограмма</w:t>
              </w:r>
            </w:hyperlink>
          </w:p>
        </w:tc>
        <w:tc>
          <w:tcPr>
            <w:tcW w:w="2453" w:type="dxa"/>
            <w:vMerge w:val="restart"/>
            <w:tcBorders>
              <w:top w:val="single" w:sz="4" w:space="0" w:color="auto"/>
              <w:left w:val="single" w:sz="4" w:space="0" w:color="auto"/>
              <w:bottom w:val="single" w:sz="4" w:space="0" w:color="auto"/>
              <w:right w:val="single" w:sz="4" w:space="0" w:color="auto"/>
            </w:tcBorders>
          </w:tcPr>
          <w:p w14:paraId="5C7076B4"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«Развитие водохозяйственного комплекса Порецкого муниципального округа Чувашской Республики»</w:t>
            </w:r>
          </w:p>
        </w:tc>
        <w:tc>
          <w:tcPr>
            <w:tcW w:w="1036" w:type="dxa"/>
            <w:vMerge w:val="restart"/>
            <w:tcBorders>
              <w:top w:val="single" w:sz="4" w:space="0" w:color="auto"/>
              <w:left w:val="single" w:sz="4" w:space="0" w:color="auto"/>
              <w:bottom w:val="single" w:sz="4" w:space="0" w:color="auto"/>
              <w:right w:val="single" w:sz="4" w:space="0" w:color="auto"/>
            </w:tcBorders>
          </w:tcPr>
          <w:p w14:paraId="6186C6F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903</w:t>
            </w:r>
          </w:p>
        </w:tc>
        <w:tc>
          <w:tcPr>
            <w:tcW w:w="1374" w:type="dxa"/>
            <w:vMerge w:val="restart"/>
            <w:tcBorders>
              <w:top w:val="single" w:sz="4" w:space="0" w:color="auto"/>
              <w:left w:val="single" w:sz="4" w:space="0" w:color="auto"/>
              <w:bottom w:val="single" w:sz="4" w:space="0" w:color="auto"/>
              <w:right w:val="single" w:sz="4" w:space="0" w:color="auto"/>
            </w:tcBorders>
          </w:tcPr>
          <w:p w14:paraId="0A8B909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Ч340000000</w:t>
            </w:r>
          </w:p>
        </w:tc>
        <w:tc>
          <w:tcPr>
            <w:tcW w:w="2268" w:type="dxa"/>
            <w:tcBorders>
              <w:top w:val="single" w:sz="4" w:space="0" w:color="auto"/>
              <w:left w:val="single" w:sz="4" w:space="0" w:color="auto"/>
              <w:bottom w:val="single" w:sz="4" w:space="0" w:color="auto"/>
              <w:right w:val="single" w:sz="4" w:space="0" w:color="auto"/>
            </w:tcBorders>
          </w:tcPr>
          <w:p w14:paraId="2737377E"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14:paraId="0C58A48F"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1456,0</w:t>
            </w:r>
          </w:p>
        </w:tc>
        <w:tc>
          <w:tcPr>
            <w:tcW w:w="1134" w:type="dxa"/>
            <w:tcBorders>
              <w:top w:val="single" w:sz="4" w:space="0" w:color="auto"/>
              <w:left w:val="single" w:sz="4" w:space="0" w:color="auto"/>
              <w:bottom w:val="single" w:sz="4" w:space="0" w:color="auto"/>
              <w:right w:val="single" w:sz="4" w:space="0" w:color="auto"/>
            </w:tcBorders>
          </w:tcPr>
          <w:p w14:paraId="3FADB5E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0627277F"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2722F3CD"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02EFCFF3"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4</w:t>
            </w:r>
            <w:r w:rsidRPr="00EF2DBE">
              <w:rPr>
                <w:rFonts w:ascii="Times New Roman" w:hAnsi="Times New Roman" w:cs="Times New Roman"/>
                <w:sz w:val="18"/>
                <w:szCs w:val="18"/>
              </w:rPr>
              <w:t>00,0</w:t>
            </w:r>
          </w:p>
        </w:tc>
        <w:tc>
          <w:tcPr>
            <w:tcW w:w="1134" w:type="dxa"/>
            <w:tcBorders>
              <w:top w:val="single" w:sz="4" w:space="0" w:color="auto"/>
              <w:left w:val="single" w:sz="4" w:space="0" w:color="auto"/>
              <w:bottom w:val="single" w:sz="4" w:space="0" w:color="auto"/>
            </w:tcBorders>
          </w:tcPr>
          <w:p w14:paraId="450953E6"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500,0</w:t>
            </w:r>
          </w:p>
        </w:tc>
      </w:tr>
      <w:tr w:rsidR="005D682D" w:rsidRPr="00EF2DBE" w14:paraId="6F62BDF7" w14:textId="77777777" w:rsidTr="005D682D">
        <w:tc>
          <w:tcPr>
            <w:tcW w:w="1658" w:type="dxa"/>
            <w:vMerge/>
            <w:tcBorders>
              <w:top w:val="single" w:sz="4" w:space="0" w:color="auto"/>
              <w:bottom w:val="single" w:sz="4" w:space="0" w:color="auto"/>
              <w:right w:val="single" w:sz="4" w:space="0" w:color="auto"/>
            </w:tcBorders>
          </w:tcPr>
          <w:p w14:paraId="074FE7D3"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1F7D382F"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1E13533"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57C29C00"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5FE787DC"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14:paraId="5053F74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404288B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53844646"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1488CB31"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5EE7CF8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7E110E6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431EE7EC" w14:textId="77777777" w:rsidTr="005D682D">
        <w:tc>
          <w:tcPr>
            <w:tcW w:w="1658" w:type="dxa"/>
            <w:vMerge/>
            <w:tcBorders>
              <w:top w:val="single" w:sz="4" w:space="0" w:color="auto"/>
              <w:bottom w:val="single" w:sz="4" w:space="0" w:color="auto"/>
              <w:right w:val="single" w:sz="4" w:space="0" w:color="auto"/>
            </w:tcBorders>
          </w:tcPr>
          <w:p w14:paraId="3A1E9542"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4250C770"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FFFF1F3"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08F1BE17"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D161E6B"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tcPr>
          <w:p w14:paraId="1499D334"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1368,6</w:t>
            </w:r>
          </w:p>
        </w:tc>
        <w:tc>
          <w:tcPr>
            <w:tcW w:w="1134" w:type="dxa"/>
            <w:tcBorders>
              <w:top w:val="single" w:sz="4" w:space="0" w:color="auto"/>
              <w:left w:val="single" w:sz="4" w:space="0" w:color="auto"/>
              <w:bottom w:val="single" w:sz="4" w:space="0" w:color="auto"/>
              <w:right w:val="single" w:sz="4" w:space="0" w:color="auto"/>
            </w:tcBorders>
          </w:tcPr>
          <w:p w14:paraId="6C482DAE"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280D6A7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25BA339E"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735B0CD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07076E4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1D3F6CCA" w14:textId="77777777" w:rsidTr="005D682D">
        <w:tc>
          <w:tcPr>
            <w:tcW w:w="1658" w:type="dxa"/>
            <w:vMerge/>
            <w:tcBorders>
              <w:top w:val="single" w:sz="4" w:space="0" w:color="auto"/>
              <w:bottom w:val="single" w:sz="4" w:space="0" w:color="auto"/>
              <w:right w:val="single" w:sz="4" w:space="0" w:color="auto"/>
            </w:tcBorders>
          </w:tcPr>
          <w:p w14:paraId="13B416D0"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7EDBE760"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55484875"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511090A3"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038998C8"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местные бюджеты</w:t>
            </w:r>
          </w:p>
        </w:tc>
        <w:tc>
          <w:tcPr>
            <w:tcW w:w="992" w:type="dxa"/>
            <w:tcBorders>
              <w:top w:val="single" w:sz="4" w:space="0" w:color="auto"/>
              <w:left w:val="single" w:sz="4" w:space="0" w:color="auto"/>
              <w:bottom w:val="single" w:sz="4" w:space="0" w:color="auto"/>
              <w:right w:val="single" w:sz="4" w:space="0" w:color="auto"/>
            </w:tcBorders>
          </w:tcPr>
          <w:p w14:paraId="50B6E2C8"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87,4</w:t>
            </w:r>
          </w:p>
        </w:tc>
        <w:tc>
          <w:tcPr>
            <w:tcW w:w="1134" w:type="dxa"/>
            <w:tcBorders>
              <w:top w:val="single" w:sz="4" w:space="0" w:color="auto"/>
              <w:left w:val="single" w:sz="4" w:space="0" w:color="auto"/>
              <w:bottom w:val="single" w:sz="4" w:space="0" w:color="auto"/>
              <w:right w:val="single" w:sz="4" w:space="0" w:color="auto"/>
            </w:tcBorders>
          </w:tcPr>
          <w:p w14:paraId="1327005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5A45538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30A29C9E"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695F17D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00216C2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0B59D23A" w14:textId="77777777" w:rsidTr="005D682D">
        <w:trPr>
          <w:trHeight w:val="302"/>
        </w:trPr>
        <w:tc>
          <w:tcPr>
            <w:tcW w:w="1658" w:type="dxa"/>
            <w:vMerge/>
            <w:tcBorders>
              <w:top w:val="single" w:sz="4" w:space="0" w:color="auto"/>
              <w:bottom w:val="single" w:sz="4" w:space="0" w:color="auto"/>
              <w:right w:val="single" w:sz="4" w:space="0" w:color="auto"/>
            </w:tcBorders>
          </w:tcPr>
          <w:p w14:paraId="253D3995"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38D6D3D5"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4896FE4"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47964BAE"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right w:val="single" w:sz="4" w:space="0" w:color="auto"/>
            </w:tcBorders>
          </w:tcPr>
          <w:p w14:paraId="6BE2217C"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внебюджетные источники</w:t>
            </w:r>
          </w:p>
        </w:tc>
        <w:tc>
          <w:tcPr>
            <w:tcW w:w="992" w:type="dxa"/>
            <w:tcBorders>
              <w:top w:val="single" w:sz="4" w:space="0" w:color="auto"/>
              <w:left w:val="single" w:sz="4" w:space="0" w:color="auto"/>
              <w:right w:val="single" w:sz="4" w:space="0" w:color="auto"/>
            </w:tcBorders>
          </w:tcPr>
          <w:p w14:paraId="5D2B72A1"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right w:val="single" w:sz="4" w:space="0" w:color="auto"/>
            </w:tcBorders>
          </w:tcPr>
          <w:p w14:paraId="66D96992"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right w:val="single" w:sz="4" w:space="0" w:color="auto"/>
            </w:tcBorders>
          </w:tcPr>
          <w:p w14:paraId="3DB3F323"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right w:val="single" w:sz="4" w:space="0" w:color="auto"/>
            </w:tcBorders>
          </w:tcPr>
          <w:p w14:paraId="3B834B2D"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right w:val="single" w:sz="4" w:space="0" w:color="auto"/>
            </w:tcBorders>
          </w:tcPr>
          <w:p w14:paraId="36E7BF6F"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4</w:t>
            </w:r>
            <w:r w:rsidRPr="00EF2DBE">
              <w:rPr>
                <w:rFonts w:ascii="Times New Roman" w:hAnsi="Times New Roman" w:cs="Times New Roman"/>
                <w:sz w:val="18"/>
                <w:szCs w:val="18"/>
              </w:rPr>
              <w:t>00,0</w:t>
            </w:r>
          </w:p>
        </w:tc>
        <w:tc>
          <w:tcPr>
            <w:tcW w:w="1134" w:type="dxa"/>
            <w:tcBorders>
              <w:top w:val="single" w:sz="4" w:space="0" w:color="auto"/>
              <w:left w:val="single" w:sz="4" w:space="0" w:color="auto"/>
            </w:tcBorders>
          </w:tcPr>
          <w:p w14:paraId="73A7E71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500,0</w:t>
            </w:r>
          </w:p>
        </w:tc>
      </w:tr>
      <w:tr w:rsidR="005D682D" w:rsidRPr="00EF2DBE" w14:paraId="06584EC2" w14:textId="77777777" w:rsidTr="005D682D">
        <w:tc>
          <w:tcPr>
            <w:tcW w:w="1658" w:type="dxa"/>
            <w:vMerge w:val="restart"/>
            <w:tcBorders>
              <w:top w:val="single" w:sz="4" w:space="0" w:color="auto"/>
              <w:bottom w:val="single" w:sz="4" w:space="0" w:color="auto"/>
              <w:right w:val="single" w:sz="4" w:space="0" w:color="auto"/>
            </w:tcBorders>
          </w:tcPr>
          <w:p w14:paraId="0FE29F44"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 xml:space="preserve">Основное мероприятие </w:t>
            </w:r>
          </w:p>
        </w:tc>
        <w:tc>
          <w:tcPr>
            <w:tcW w:w="2453" w:type="dxa"/>
            <w:vMerge w:val="restart"/>
            <w:tcBorders>
              <w:top w:val="single" w:sz="4" w:space="0" w:color="auto"/>
              <w:left w:val="single" w:sz="4" w:space="0" w:color="auto"/>
              <w:bottom w:val="single" w:sz="4" w:space="0" w:color="auto"/>
              <w:right w:val="single" w:sz="4" w:space="0" w:color="auto"/>
            </w:tcBorders>
          </w:tcPr>
          <w:p w14:paraId="04049CEB"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Повышение эксплуатационной надежности гидротехнических сооружений, в том числе бесхозяйных</w:t>
            </w:r>
          </w:p>
        </w:tc>
        <w:tc>
          <w:tcPr>
            <w:tcW w:w="1036" w:type="dxa"/>
            <w:vMerge w:val="restart"/>
            <w:tcBorders>
              <w:top w:val="single" w:sz="4" w:space="0" w:color="auto"/>
              <w:left w:val="single" w:sz="4" w:space="0" w:color="auto"/>
              <w:bottom w:val="single" w:sz="4" w:space="0" w:color="auto"/>
              <w:right w:val="single" w:sz="4" w:space="0" w:color="auto"/>
            </w:tcBorders>
          </w:tcPr>
          <w:p w14:paraId="4004931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903</w:t>
            </w:r>
          </w:p>
        </w:tc>
        <w:tc>
          <w:tcPr>
            <w:tcW w:w="1374" w:type="dxa"/>
            <w:vMerge w:val="restart"/>
            <w:tcBorders>
              <w:top w:val="single" w:sz="4" w:space="0" w:color="auto"/>
              <w:left w:val="single" w:sz="4" w:space="0" w:color="auto"/>
              <w:bottom w:val="single" w:sz="4" w:space="0" w:color="auto"/>
              <w:right w:val="single" w:sz="4" w:space="0" w:color="auto"/>
            </w:tcBorders>
          </w:tcPr>
          <w:p w14:paraId="0A8C1AF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Ч340300000</w:t>
            </w:r>
          </w:p>
        </w:tc>
        <w:tc>
          <w:tcPr>
            <w:tcW w:w="2268" w:type="dxa"/>
            <w:tcBorders>
              <w:top w:val="single" w:sz="4" w:space="0" w:color="auto"/>
              <w:left w:val="single" w:sz="4" w:space="0" w:color="auto"/>
              <w:bottom w:val="single" w:sz="4" w:space="0" w:color="auto"/>
              <w:right w:val="single" w:sz="4" w:space="0" w:color="auto"/>
            </w:tcBorders>
          </w:tcPr>
          <w:p w14:paraId="3BF383B8"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14:paraId="08110BB4"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1456,0</w:t>
            </w:r>
          </w:p>
        </w:tc>
        <w:tc>
          <w:tcPr>
            <w:tcW w:w="1134" w:type="dxa"/>
            <w:tcBorders>
              <w:top w:val="single" w:sz="4" w:space="0" w:color="auto"/>
              <w:left w:val="single" w:sz="4" w:space="0" w:color="auto"/>
              <w:bottom w:val="single" w:sz="4" w:space="0" w:color="auto"/>
              <w:right w:val="single" w:sz="4" w:space="0" w:color="auto"/>
            </w:tcBorders>
          </w:tcPr>
          <w:p w14:paraId="10FAB46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7CE7E693"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67858BB6"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094DBE21"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4</w:t>
            </w:r>
            <w:r w:rsidRPr="00EF2DBE">
              <w:rPr>
                <w:rFonts w:ascii="Times New Roman" w:hAnsi="Times New Roman" w:cs="Times New Roman"/>
                <w:sz w:val="18"/>
                <w:szCs w:val="18"/>
              </w:rPr>
              <w:t>00,0</w:t>
            </w:r>
          </w:p>
        </w:tc>
        <w:tc>
          <w:tcPr>
            <w:tcW w:w="1134" w:type="dxa"/>
            <w:tcBorders>
              <w:top w:val="single" w:sz="4" w:space="0" w:color="auto"/>
              <w:left w:val="single" w:sz="4" w:space="0" w:color="auto"/>
              <w:bottom w:val="single" w:sz="4" w:space="0" w:color="auto"/>
            </w:tcBorders>
          </w:tcPr>
          <w:p w14:paraId="0683B8E1"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500,0</w:t>
            </w:r>
          </w:p>
        </w:tc>
      </w:tr>
      <w:tr w:rsidR="005D682D" w:rsidRPr="00EF2DBE" w14:paraId="315FE798" w14:textId="77777777" w:rsidTr="005D682D">
        <w:tc>
          <w:tcPr>
            <w:tcW w:w="1658" w:type="dxa"/>
            <w:vMerge/>
            <w:tcBorders>
              <w:top w:val="single" w:sz="4" w:space="0" w:color="auto"/>
              <w:bottom w:val="single" w:sz="4" w:space="0" w:color="auto"/>
              <w:right w:val="single" w:sz="4" w:space="0" w:color="auto"/>
            </w:tcBorders>
          </w:tcPr>
          <w:p w14:paraId="04D212BD"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0A25A139"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60A6C2E6"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788FDE6C"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254D284"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14:paraId="4B1CE067"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2DD9B014"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1344AEE2"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4CF5CFBE"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0D2F9C5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768D9A2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06D16095" w14:textId="77777777" w:rsidTr="005D682D">
        <w:tc>
          <w:tcPr>
            <w:tcW w:w="1658" w:type="dxa"/>
            <w:vMerge/>
            <w:tcBorders>
              <w:top w:val="single" w:sz="4" w:space="0" w:color="auto"/>
              <w:bottom w:val="single" w:sz="4" w:space="0" w:color="auto"/>
              <w:right w:val="single" w:sz="4" w:space="0" w:color="auto"/>
            </w:tcBorders>
          </w:tcPr>
          <w:p w14:paraId="47447DD2"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299BC5B2"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57FC006D"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79A9295D"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69A4D7D5"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tcPr>
          <w:p w14:paraId="73F8FABD"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1368,6</w:t>
            </w:r>
          </w:p>
        </w:tc>
        <w:tc>
          <w:tcPr>
            <w:tcW w:w="1134" w:type="dxa"/>
            <w:tcBorders>
              <w:top w:val="single" w:sz="4" w:space="0" w:color="auto"/>
              <w:left w:val="single" w:sz="4" w:space="0" w:color="auto"/>
              <w:bottom w:val="single" w:sz="4" w:space="0" w:color="auto"/>
              <w:right w:val="single" w:sz="4" w:space="0" w:color="auto"/>
            </w:tcBorders>
          </w:tcPr>
          <w:p w14:paraId="31B8283C"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00EC5E24"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06E4447A"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7E23B50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3AE5393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53F28235" w14:textId="77777777" w:rsidTr="005D682D">
        <w:tc>
          <w:tcPr>
            <w:tcW w:w="1658" w:type="dxa"/>
            <w:vMerge/>
            <w:tcBorders>
              <w:top w:val="single" w:sz="4" w:space="0" w:color="auto"/>
              <w:bottom w:val="single" w:sz="4" w:space="0" w:color="auto"/>
              <w:right w:val="single" w:sz="4" w:space="0" w:color="auto"/>
            </w:tcBorders>
          </w:tcPr>
          <w:p w14:paraId="2972E6EF"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38121825"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9351B8F"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756F07CD"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F8B2EEC"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местные бюджеты</w:t>
            </w:r>
          </w:p>
        </w:tc>
        <w:tc>
          <w:tcPr>
            <w:tcW w:w="992" w:type="dxa"/>
            <w:tcBorders>
              <w:top w:val="single" w:sz="4" w:space="0" w:color="auto"/>
              <w:left w:val="single" w:sz="4" w:space="0" w:color="auto"/>
              <w:bottom w:val="single" w:sz="4" w:space="0" w:color="auto"/>
              <w:right w:val="single" w:sz="4" w:space="0" w:color="auto"/>
            </w:tcBorders>
          </w:tcPr>
          <w:p w14:paraId="5993D97E"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87,4</w:t>
            </w:r>
          </w:p>
        </w:tc>
        <w:tc>
          <w:tcPr>
            <w:tcW w:w="1134" w:type="dxa"/>
            <w:tcBorders>
              <w:top w:val="single" w:sz="4" w:space="0" w:color="auto"/>
              <w:left w:val="single" w:sz="4" w:space="0" w:color="auto"/>
              <w:bottom w:val="single" w:sz="4" w:space="0" w:color="auto"/>
              <w:right w:val="single" w:sz="4" w:space="0" w:color="auto"/>
            </w:tcBorders>
          </w:tcPr>
          <w:p w14:paraId="180B94BC"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0F55C19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67F0C121"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1A2DF1D2"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6FA2CF2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5E1A46AD" w14:textId="77777777" w:rsidTr="005D682D">
        <w:trPr>
          <w:trHeight w:val="424"/>
        </w:trPr>
        <w:tc>
          <w:tcPr>
            <w:tcW w:w="1658" w:type="dxa"/>
            <w:vMerge/>
            <w:tcBorders>
              <w:top w:val="single" w:sz="4" w:space="0" w:color="auto"/>
              <w:bottom w:val="single" w:sz="4" w:space="0" w:color="auto"/>
              <w:right w:val="single" w:sz="4" w:space="0" w:color="auto"/>
            </w:tcBorders>
          </w:tcPr>
          <w:p w14:paraId="197A0026"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786483EC"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4325F7EF"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22A567C3"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E8A78CF"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14:paraId="6149764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5A4BCD9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291B42D2"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15DF3CC5"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302B1A2C"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4</w:t>
            </w:r>
            <w:r w:rsidRPr="00EF2DBE">
              <w:rPr>
                <w:rFonts w:ascii="Times New Roman" w:hAnsi="Times New Roman" w:cs="Times New Roman"/>
                <w:sz w:val="18"/>
                <w:szCs w:val="18"/>
              </w:rPr>
              <w:t>00,0</w:t>
            </w:r>
          </w:p>
        </w:tc>
        <w:tc>
          <w:tcPr>
            <w:tcW w:w="1134" w:type="dxa"/>
            <w:tcBorders>
              <w:top w:val="single" w:sz="4" w:space="0" w:color="auto"/>
              <w:left w:val="single" w:sz="4" w:space="0" w:color="auto"/>
              <w:bottom w:val="single" w:sz="4" w:space="0" w:color="auto"/>
            </w:tcBorders>
          </w:tcPr>
          <w:p w14:paraId="0097E434"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500,0</w:t>
            </w:r>
          </w:p>
        </w:tc>
      </w:tr>
      <w:tr w:rsidR="005D682D" w:rsidRPr="00EF2DBE" w14:paraId="564CEA05" w14:textId="77777777" w:rsidTr="005D682D">
        <w:trPr>
          <w:trHeight w:val="424"/>
        </w:trPr>
        <w:tc>
          <w:tcPr>
            <w:tcW w:w="1658" w:type="dxa"/>
            <w:tcBorders>
              <w:top w:val="single" w:sz="4" w:space="0" w:color="auto"/>
              <w:bottom w:val="single" w:sz="4" w:space="0" w:color="auto"/>
              <w:right w:val="single" w:sz="4" w:space="0" w:color="auto"/>
            </w:tcBorders>
          </w:tcPr>
          <w:p w14:paraId="311645FF" w14:textId="77777777" w:rsidR="005D682D" w:rsidRPr="00EF2DBE" w:rsidRDefault="005D682D" w:rsidP="00EF2DBE">
            <w:pPr>
              <w:pStyle w:val="ab"/>
              <w:rPr>
                <w:rFonts w:ascii="Times New Roman" w:hAnsi="Times New Roman" w:cs="Times New Roman"/>
                <w:sz w:val="18"/>
                <w:szCs w:val="18"/>
              </w:rPr>
            </w:pPr>
          </w:p>
        </w:tc>
        <w:tc>
          <w:tcPr>
            <w:tcW w:w="2453" w:type="dxa"/>
            <w:tcBorders>
              <w:top w:val="single" w:sz="4" w:space="0" w:color="auto"/>
              <w:left w:val="single" w:sz="4" w:space="0" w:color="auto"/>
              <w:bottom w:val="single" w:sz="4" w:space="0" w:color="auto"/>
              <w:right w:val="single" w:sz="4" w:space="0" w:color="auto"/>
            </w:tcBorders>
          </w:tcPr>
          <w:p w14:paraId="3E882333" w14:textId="77777777" w:rsidR="005D682D" w:rsidRPr="00EF2DBE" w:rsidRDefault="005D682D" w:rsidP="00EF2DBE">
            <w:pPr>
              <w:pStyle w:val="ab"/>
              <w:rPr>
                <w:rFonts w:ascii="Times New Roman" w:hAnsi="Times New Roman" w:cs="Times New Roman"/>
                <w:sz w:val="18"/>
                <w:szCs w:val="18"/>
              </w:rPr>
            </w:pPr>
          </w:p>
        </w:tc>
        <w:tc>
          <w:tcPr>
            <w:tcW w:w="1036" w:type="dxa"/>
            <w:tcBorders>
              <w:top w:val="single" w:sz="4" w:space="0" w:color="auto"/>
              <w:left w:val="single" w:sz="4" w:space="0" w:color="auto"/>
              <w:bottom w:val="single" w:sz="4" w:space="0" w:color="auto"/>
              <w:right w:val="single" w:sz="4" w:space="0" w:color="auto"/>
            </w:tcBorders>
          </w:tcPr>
          <w:p w14:paraId="07BB3405" w14:textId="77777777" w:rsidR="005D682D" w:rsidRPr="00EF2DBE" w:rsidRDefault="005D682D" w:rsidP="00EF2DBE">
            <w:pPr>
              <w:pStyle w:val="ab"/>
              <w:rPr>
                <w:rFonts w:ascii="Times New Roman" w:hAnsi="Times New Roman" w:cs="Times New Roman"/>
                <w:sz w:val="18"/>
                <w:szCs w:val="18"/>
              </w:rPr>
            </w:pPr>
          </w:p>
        </w:tc>
        <w:tc>
          <w:tcPr>
            <w:tcW w:w="1374" w:type="dxa"/>
            <w:tcBorders>
              <w:top w:val="single" w:sz="4" w:space="0" w:color="auto"/>
              <w:left w:val="single" w:sz="4" w:space="0" w:color="auto"/>
              <w:bottom w:val="single" w:sz="4" w:space="0" w:color="auto"/>
              <w:right w:val="single" w:sz="4" w:space="0" w:color="auto"/>
            </w:tcBorders>
          </w:tcPr>
          <w:p w14:paraId="33C76B26"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right w:val="single" w:sz="4" w:space="0" w:color="auto"/>
            </w:tcBorders>
          </w:tcPr>
          <w:p w14:paraId="046667A7" w14:textId="77777777" w:rsidR="005D682D" w:rsidRPr="00EF2DBE" w:rsidRDefault="005D682D" w:rsidP="00EF2DBE">
            <w:pPr>
              <w:pStyle w:val="aa"/>
              <w:rPr>
                <w:rFonts w:ascii="Times New Roman" w:hAnsi="Times New Roman" w:cs="Times New Roman"/>
                <w:sz w:val="18"/>
                <w:szCs w:val="18"/>
              </w:rPr>
            </w:pPr>
          </w:p>
        </w:tc>
        <w:tc>
          <w:tcPr>
            <w:tcW w:w="992" w:type="dxa"/>
            <w:tcBorders>
              <w:top w:val="single" w:sz="4" w:space="0" w:color="auto"/>
              <w:left w:val="single" w:sz="4" w:space="0" w:color="auto"/>
              <w:right w:val="single" w:sz="4" w:space="0" w:color="auto"/>
            </w:tcBorders>
          </w:tcPr>
          <w:p w14:paraId="67A312C9" w14:textId="77777777" w:rsidR="005D682D" w:rsidRPr="00EF2DBE" w:rsidRDefault="005D682D" w:rsidP="00EF2DBE">
            <w:pPr>
              <w:pStyle w:val="ab"/>
              <w:jc w:val="center"/>
              <w:rPr>
                <w:rFonts w:ascii="Times New Roman" w:hAnsi="Times New Roman" w:cs="Times New Roman"/>
                <w:sz w:val="18"/>
                <w:szCs w:val="18"/>
              </w:rPr>
            </w:pPr>
          </w:p>
        </w:tc>
        <w:tc>
          <w:tcPr>
            <w:tcW w:w="1134" w:type="dxa"/>
            <w:tcBorders>
              <w:top w:val="single" w:sz="4" w:space="0" w:color="auto"/>
              <w:left w:val="single" w:sz="4" w:space="0" w:color="auto"/>
              <w:right w:val="single" w:sz="4" w:space="0" w:color="auto"/>
            </w:tcBorders>
          </w:tcPr>
          <w:p w14:paraId="76148DCC" w14:textId="77777777" w:rsidR="005D682D" w:rsidRPr="00EF2DBE" w:rsidRDefault="005D682D" w:rsidP="00EF2DBE">
            <w:pPr>
              <w:pStyle w:val="ab"/>
              <w:jc w:val="center"/>
              <w:rPr>
                <w:rFonts w:ascii="Times New Roman" w:hAnsi="Times New Roman" w:cs="Times New Roman"/>
                <w:sz w:val="18"/>
                <w:szCs w:val="18"/>
              </w:rPr>
            </w:pPr>
          </w:p>
        </w:tc>
        <w:tc>
          <w:tcPr>
            <w:tcW w:w="992" w:type="dxa"/>
            <w:tcBorders>
              <w:top w:val="single" w:sz="4" w:space="0" w:color="auto"/>
              <w:left w:val="single" w:sz="4" w:space="0" w:color="auto"/>
              <w:right w:val="single" w:sz="4" w:space="0" w:color="auto"/>
            </w:tcBorders>
          </w:tcPr>
          <w:p w14:paraId="0D90B0B7" w14:textId="77777777" w:rsidR="005D682D" w:rsidRPr="00EF2DBE" w:rsidRDefault="005D682D" w:rsidP="00EF2DBE">
            <w:pPr>
              <w:pStyle w:val="ab"/>
              <w:jc w:val="center"/>
              <w:rPr>
                <w:rFonts w:ascii="Times New Roman" w:hAnsi="Times New Roman" w:cs="Times New Roman"/>
                <w:sz w:val="18"/>
                <w:szCs w:val="18"/>
              </w:rPr>
            </w:pPr>
          </w:p>
        </w:tc>
        <w:tc>
          <w:tcPr>
            <w:tcW w:w="851" w:type="dxa"/>
            <w:tcBorders>
              <w:top w:val="single" w:sz="4" w:space="0" w:color="auto"/>
              <w:left w:val="single" w:sz="4" w:space="0" w:color="auto"/>
              <w:right w:val="single" w:sz="4" w:space="0" w:color="auto"/>
            </w:tcBorders>
          </w:tcPr>
          <w:p w14:paraId="02D81BA6" w14:textId="77777777" w:rsidR="005D682D" w:rsidRPr="00EF2DBE" w:rsidRDefault="005D682D" w:rsidP="006F6FA7">
            <w:pPr>
              <w:pStyle w:val="ab"/>
              <w:jc w:val="center"/>
              <w:rPr>
                <w:rFonts w:ascii="Times New Roman" w:hAnsi="Times New Roman" w:cs="Times New Roman"/>
                <w:sz w:val="18"/>
                <w:szCs w:val="18"/>
              </w:rPr>
            </w:pPr>
          </w:p>
        </w:tc>
        <w:tc>
          <w:tcPr>
            <w:tcW w:w="1289" w:type="dxa"/>
            <w:tcBorders>
              <w:top w:val="single" w:sz="4" w:space="0" w:color="auto"/>
              <w:left w:val="single" w:sz="4" w:space="0" w:color="auto"/>
              <w:right w:val="single" w:sz="4" w:space="0" w:color="auto"/>
            </w:tcBorders>
          </w:tcPr>
          <w:p w14:paraId="37A96780" w14:textId="77777777" w:rsidR="005D682D" w:rsidRPr="00EF2DBE" w:rsidRDefault="005D682D" w:rsidP="00EF2DBE">
            <w:pPr>
              <w:pStyle w:val="ab"/>
              <w:jc w:val="center"/>
              <w:rPr>
                <w:rFonts w:ascii="Times New Roman" w:hAnsi="Times New Roman" w:cs="Times New Roman"/>
                <w:sz w:val="18"/>
                <w:szCs w:val="18"/>
              </w:rPr>
            </w:pPr>
          </w:p>
        </w:tc>
        <w:tc>
          <w:tcPr>
            <w:tcW w:w="1134" w:type="dxa"/>
            <w:tcBorders>
              <w:top w:val="single" w:sz="4" w:space="0" w:color="auto"/>
              <w:left w:val="single" w:sz="4" w:space="0" w:color="auto"/>
            </w:tcBorders>
          </w:tcPr>
          <w:p w14:paraId="78F47C2E" w14:textId="77777777" w:rsidR="005D682D" w:rsidRPr="00EF2DBE" w:rsidRDefault="005D682D" w:rsidP="00EF2DBE">
            <w:pPr>
              <w:pStyle w:val="ab"/>
              <w:jc w:val="center"/>
              <w:rPr>
                <w:rFonts w:ascii="Times New Roman" w:hAnsi="Times New Roman" w:cs="Times New Roman"/>
                <w:sz w:val="18"/>
                <w:szCs w:val="18"/>
              </w:rPr>
            </w:pPr>
          </w:p>
        </w:tc>
      </w:tr>
      <w:tr w:rsidR="005D682D" w:rsidRPr="00EF2DBE" w14:paraId="43818523" w14:textId="77777777" w:rsidTr="005D682D">
        <w:tc>
          <w:tcPr>
            <w:tcW w:w="1658" w:type="dxa"/>
            <w:vMerge w:val="restart"/>
            <w:tcBorders>
              <w:top w:val="single" w:sz="4" w:space="0" w:color="auto"/>
              <w:bottom w:val="single" w:sz="4" w:space="0" w:color="auto"/>
              <w:right w:val="single" w:sz="4" w:space="0" w:color="auto"/>
            </w:tcBorders>
          </w:tcPr>
          <w:p w14:paraId="5FBA9EA7" w14:textId="77777777" w:rsidR="005D682D" w:rsidRPr="00EF2DBE" w:rsidRDefault="00F502BD" w:rsidP="00EF2DBE">
            <w:pPr>
              <w:pStyle w:val="aa"/>
              <w:rPr>
                <w:rFonts w:ascii="Times New Roman" w:hAnsi="Times New Roman" w:cs="Times New Roman"/>
                <w:b/>
                <w:sz w:val="18"/>
                <w:szCs w:val="18"/>
              </w:rPr>
            </w:pPr>
            <w:hyperlink w:anchor="sub_6000" w:history="1">
              <w:r w:rsidR="005D682D" w:rsidRPr="00EF2DBE">
                <w:rPr>
                  <w:rStyle w:val="a6"/>
                  <w:rFonts w:ascii="Times New Roman" w:hAnsi="Times New Roman"/>
                  <w:color w:val="auto"/>
                  <w:sz w:val="18"/>
                  <w:szCs w:val="18"/>
                </w:rPr>
                <w:t>Подпрограмма</w:t>
              </w:r>
            </w:hyperlink>
          </w:p>
        </w:tc>
        <w:tc>
          <w:tcPr>
            <w:tcW w:w="2453" w:type="dxa"/>
            <w:vMerge w:val="restart"/>
            <w:tcBorders>
              <w:top w:val="single" w:sz="4" w:space="0" w:color="auto"/>
              <w:left w:val="single" w:sz="4" w:space="0" w:color="auto"/>
              <w:bottom w:val="single" w:sz="4" w:space="0" w:color="auto"/>
              <w:right w:val="single" w:sz="4" w:space="0" w:color="auto"/>
            </w:tcBorders>
          </w:tcPr>
          <w:p w14:paraId="15654888"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 xml:space="preserve">«Обращение с отходами, в том числе с твердыми </w:t>
            </w:r>
            <w:r w:rsidRPr="00EF2DBE">
              <w:rPr>
                <w:rFonts w:ascii="Times New Roman" w:hAnsi="Times New Roman" w:cs="Times New Roman"/>
                <w:sz w:val="18"/>
                <w:szCs w:val="18"/>
              </w:rPr>
              <w:lastRenderedPageBreak/>
              <w:t>коммунальными отходами»</w:t>
            </w:r>
          </w:p>
        </w:tc>
        <w:tc>
          <w:tcPr>
            <w:tcW w:w="1036" w:type="dxa"/>
            <w:vMerge w:val="restart"/>
            <w:tcBorders>
              <w:top w:val="single" w:sz="4" w:space="0" w:color="auto"/>
              <w:left w:val="single" w:sz="4" w:space="0" w:color="auto"/>
              <w:bottom w:val="single" w:sz="4" w:space="0" w:color="auto"/>
              <w:right w:val="single" w:sz="4" w:space="0" w:color="auto"/>
            </w:tcBorders>
          </w:tcPr>
          <w:p w14:paraId="699C576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lastRenderedPageBreak/>
              <w:t>903</w:t>
            </w:r>
          </w:p>
        </w:tc>
        <w:tc>
          <w:tcPr>
            <w:tcW w:w="1374" w:type="dxa"/>
            <w:vMerge w:val="restart"/>
            <w:tcBorders>
              <w:top w:val="single" w:sz="4" w:space="0" w:color="auto"/>
              <w:left w:val="single" w:sz="4" w:space="0" w:color="auto"/>
              <w:bottom w:val="single" w:sz="4" w:space="0" w:color="auto"/>
              <w:right w:val="single" w:sz="4" w:space="0" w:color="auto"/>
            </w:tcBorders>
          </w:tcPr>
          <w:p w14:paraId="2DD20DFE"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Ч360000000</w:t>
            </w:r>
          </w:p>
        </w:tc>
        <w:tc>
          <w:tcPr>
            <w:tcW w:w="2268" w:type="dxa"/>
            <w:tcBorders>
              <w:top w:val="single" w:sz="4" w:space="0" w:color="auto"/>
              <w:left w:val="single" w:sz="4" w:space="0" w:color="auto"/>
              <w:bottom w:val="single" w:sz="4" w:space="0" w:color="auto"/>
              <w:right w:val="single" w:sz="4" w:space="0" w:color="auto"/>
            </w:tcBorders>
          </w:tcPr>
          <w:p w14:paraId="6E6FA19D"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14:paraId="4B97E3CB"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1D0AC1FB"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290,0</w:t>
            </w:r>
          </w:p>
        </w:tc>
        <w:tc>
          <w:tcPr>
            <w:tcW w:w="992" w:type="dxa"/>
            <w:tcBorders>
              <w:top w:val="single" w:sz="4" w:space="0" w:color="auto"/>
              <w:left w:val="single" w:sz="4" w:space="0" w:color="auto"/>
              <w:bottom w:val="single" w:sz="4" w:space="0" w:color="auto"/>
              <w:right w:val="single" w:sz="4" w:space="0" w:color="auto"/>
            </w:tcBorders>
          </w:tcPr>
          <w:p w14:paraId="40C08EDA"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851" w:type="dxa"/>
            <w:tcBorders>
              <w:top w:val="single" w:sz="4" w:space="0" w:color="auto"/>
              <w:left w:val="single" w:sz="4" w:space="0" w:color="auto"/>
              <w:bottom w:val="single" w:sz="4" w:space="0" w:color="auto"/>
              <w:right w:val="single" w:sz="4" w:space="0" w:color="auto"/>
            </w:tcBorders>
          </w:tcPr>
          <w:p w14:paraId="363524C7" w14:textId="77777777" w:rsidR="005D682D" w:rsidRPr="00EF2DBE" w:rsidRDefault="005D682D" w:rsidP="006F6FA7">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1289" w:type="dxa"/>
            <w:tcBorders>
              <w:top w:val="single" w:sz="4" w:space="0" w:color="auto"/>
              <w:left w:val="single" w:sz="4" w:space="0" w:color="auto"/>
              <w:bottom w:val="single" w:sz="4" w:space="0" w:color="auto"/>
              <w:right w:val="single" w:sz="4" w:space="0" w:color="auto"/>
            </w:tcBorders>
          </w:tcPr>
          <w:p w14:paraId="2FD0A921"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72F531B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27425C73" w14:textId="77777777" w:rsidTr="005D682D">
        <w:tc>
          <w:tcPr>
            <w:tcW w:w="1658" w:type="dxa"/>
            <w:vMerge/>
            <w:tcBorders>
              <w:top w:val="single" w:sz="4" w:space="0" w:color="auto"/>
              <w:bottom w:val="single" w:sz="4" w:space="0" w:color="auto"/>
              <w:right w:val="single" w:sz="4" w:space="0" w:color="auto"/>
            </w:tcBorders>
          </w:tcPr>
          <w:p w14:paraId="5ADD5E2A"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797251EA"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31BD63FD"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49B19CA1"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DD29D69"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14:paraId="53EDA594"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5EF5EFD6"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1BFED31D"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19F5C85E"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051486E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7F883411"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480A8F6A" w14:textId="77777777" w:rsidTr="005D682D">
        <w:tc>
          <w:tcPr>
            <w:tcW w:w="1658" w:type="dxa"/>
            <w:vMerge/>
            <w:tcBorders>
              <w:top w:val="single" w:sz="4" w:space="0" w:color="auto"/>
              <w:bottom w:val="single" w:sz="4" w:space="0" w:color="auto"/>
              <w:right w:val="single" w:sz="4" w:space="0" w:color="auto"/>
            </w:tcBorders>
          </w:tcPr>
          <w:p w14:paraId="37E16D63"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5E2E3EFD"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F334973"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5D959CF0"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FB28D0F"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tcPr>
          <w:p w14:paraId="0FDA6B8B"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495C66F9"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85,5</w:t>
            </w:r>
          </w:p>
        </w:tc>
        <w:tc>
          <w:tcPr>
            <w:tcW w:w="992" w:type="dxa"/>
            <w:tcBorders>
              <w:top w:val="single" w:sz="4" w:space="0" w:color="auto"/>
              <w:left w:val="single" w:sz="4" w:space="0" w:color="auto"/>
              <w:bottom w:val="single" w:sz="4" w:space="0" w:color="auto"/>
              <w:right w:val="single" w:sz="4" w:space="0" w:color="auto"/>
            </w:tcBorders>
          </w:tcPr>
          <w:p w14:paraId="78E7302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582E3B60"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00A8C68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65D56ED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0FFB423E" w14:textId="77777777" w:rsidTr="005D682D">
        <w:tc>
          <w:tcPr>
            <w:tcW w:w="1658" w:type="dxa"/>
            <w:vMerge/>
            <w:tcBorders>
              <w:top w:val="single" w:sz="4" w:space="0" w:color="auto"/>
              <w:bottom w:val="single" w:sz="4" w:space="0" w:color="auto"/>
              <w:right w:val="single" w:sz="4" w:space="0" w:color="auto"/>
            </w:tcBorders>
          </w:tcPr>
          <w:p w14:paraId="582CC23A"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48241A6A"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C162B34"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6984236F"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0D504659"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местные бюджеты</w:t>
            </w:r>
          </w:p>
        </w:tc>
        <w:tc>
          <w:tcPr>
            <w:tcW w:w="992" w:type="dxa"/>
            <w:tcBorders>
              <w:top w:val="single" w:sz="4" w:space="0" w:color="auto"/>
              <w:left w:val="single" w:sz="4" w:space="0" w:color="auto"/>
              <w:bottom w:val="single" w:sz="4" w:space="0" w:color="auto"/>
              <w:right w:val="single" w:sz="4" w:space="0" w:color="auto"/>
            </w:tcBorders>
          </w:tcPr>
          <w:p w14:paraId="5BA782D2"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44529EDC"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204,5</w:t>
            </w:r>
          </w:p>
        </w:tc>
        <w:tc>
          <w:tcPr>
            <w:tcW w:w="992" w:type="dxa"/>
            <w:tcBorders>
              <w:top w:val="single" w:sz="4" w:space="0" w:color="auto"/>
              <w:left w:val="single" w:sz="4" w:space="0" w:color="auto"/>
              <w:bottom w:val="single" w:sz="4" w:space="0" w:color="auto"/>
              <w:right w:val="single" w:sz="4" w:space="0" w:color="auto"/>
            </w:tcBorders>
          </w:tcPr>
          <w:p w14:paraId="30A53F54"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851" w:type="dxa"/>
            <w:tcBorders>
              <w:top w:val="single" w:sz="4" w:space="0" w:color="auto"/>
              <w:left w:val="single" w:sz="4" w:space="0" w:color="auto"/>
              <w:bottom w:val="single" w:sz="4" w:space="0" w:color="auto"/>
              <w:right w:val="single" w:sz="4" w:space="0" w:color="auto"/>
            </w:tcBorders>
          </w:tcPr>
          <w:p w14:paraId="4E7B5873" w14:textId="77777777" w:rsidR="005D682D" w:rsidRPr="00EF2DBE" w:rsidRDefault="005D682D" w:rsidP="006F6FA7">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1289" w:type="dxa"/>
            <w:tcBorders>
              <w:top w:val="single" w:sz="4" w:space="0" w:color="auto"/>
              <w:left w:val="single" w:sz="4" w:space="0" w:color="auto"/>
              <w:bottom w:val="single" w:sz="4" w:space="0" w:color="auto"/>
              <w:right w:val="single" w:sz="4" w:space="0" w:color="auto"/>
            </w:tcBorders>
          </w:tcPr>
          <w:p w14:paraId="6CFD12EF"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43CC4EE3"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66B81C84" w14:textId="77777777" w:rsidTr="005D682D">
        <w:trPr>
          <w:trHeight w:val="302"/>
        </w:trPr>
        <w:tc>
          <w:tcPr>
            <w:tcW w:w="1658" w:type="dxa"/>
            <w:vMerge/>
            <w:tcBorders>
              <w:top w:val="single" w:sz="4" w:space="0" w:color="auto"/>
              <w:bottom w:val="single" w:sz="4" w:space="0" w:color="auto"/>
              <w:right w:val="single" w:sz="4" w:space="0" w:color="auto"/>
            </w:tcBorders>
          </w:tcPr>
          <w:p w14:paraId="35290DF4"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030923C9"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10AE76D7"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1011DF04"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right w:val="single" w:sz="4" w:space="0" w:color="auto"/>
            </w:tcBorders>
          </w:tcPr>
          <w:p w14:paraId="18A55CD2"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внебюджетные источники</w:t>
            </w:r>
          </w:p>
        </w:tc>
        <w:tc>
          <w:tcPr>
            <w:tcW w:w="992" w:type="dxa"/>
            <w:tcBorders>
              <w:top w:val="single" w:sz="4" w:space="0" w:color="auto"/>
              <w:left w:val="single" w:sz="4" w:space="0" w:color="auto"/>
              <w:right w:val="single" w:sz="4" w:space="0" w:color="auto"/>
            </w:tcBorders>
          </w:tcPr>
          <w:p w14:paraId="1AE698E4"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right w:val="single" w:sz="4" w:space="0" w:color="auto"/>
            </w:tcBorders>
          </w:tcPr>
          <w:p w14:paraId="1B8429F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right w:val="single" w:sz="4" w:space="0" w:color="auto"/>
            </w:tcBorders>
          </w:tcPr>
          <w:p w14:paraId="38499E2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right w:val="single" w:sz="4" w:space="0" w:color="auto"/>
            </w:tcBorders>
          </w:tcPr>
          <w:p w14:paraId="7B440577"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right w:val="single" w:sz="4" w:space="0" w:color="auto"/>
            </w:tcBorders>
          </w:tcPr>
          <w:p w14:paraId="7B92B03F"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tcBorders>
          </w:tcPr>
          <w:p w14:paraId="45805134"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7545FEE0" w14:textId="77777777" w:rsidTr="005D682D">
        <w:tc>
          <w:tcPr>
            <w:tcW w:w="1658" w:type="dxa"/>
            <w:vMerge w:val="restart"/>
            <w:tcBorders>
              <w:top w:val="single" w:sz="4" w:space="0" w:color="auto"/>
              <w:bottom w:val="single" w:sz="4" w:space="0" w:color="auto"/>
              <w:right w:val="single" w:sz="4" w:space="0" w:color="auto"/>
            </w:tcBorders>
          </w:tcPr>
          <w:p w14:paraId="402AF1FC"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Основное мероприятие 1</w:t>
            </w:r>
          </w:p>
        </w:tc>
        <w:tc>
          <w:tcPr>
            <w:tcW w:w="2453" w:type="dxa"/>
            <w:vMerge w:val="restart"/>
            <w:tcBorders>
              <w:top w:val="single" w:sz="4" w:space="0" w:color="auto"/>
              <w:left w:val="single" w:sz="4" w:space="0" w:color="auto"/>
              <w:bottom w:val="single" w:sz="4" w:space="0" w:color="auto"/>
              <w:right w:val="single" w:sz="4" w:space="0" w:color="auto"/>
            </w:tcBorders>
          </w:tcPr>
          <w:p w14:paraId="4A9217F4"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Мероприятия, направленные на снижение негативного воздействия хозяйственной и иной деятельности на окружающую среду</w:t>
            </w:r>
          </w:p>
        </w:tc>
        <w:tc>
          <w:tcPr>
            <w:tcW w:w="1036" w:type="dxa"/>
            <w:vMerge w:val="restart"/>
            <w:tcBorders>
              <w:top w:val="single" w:sz="4" w:space="0" w:color="auto"/>
              <w:left w:val="single" w:sz="4" w:space="0" w:color="auto"/>
              <w:bottom w:val="single" w:sz="4" w:space="0" w:color="auto"/>
              <w:right w:val="single" w:sz="4" w:space="0" w:color="auto"/>
            </w:tcBorders>
          </w:tcPr>
          <w:p w14:paraId="61ADC973"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903</w:t>
            </w:r>
          </w:p>
        </w:tc>
        <w:tc>
          <w:tcPr>
            <w:tcW w:w="1374" w:type="dxa"/>
            <w:vMerge w:val="restart"/>
            <w:tcBorders>
              <w:top w:val="single" w:sz="4" w:space="0" w:color="auto"/>
              <w:left w:val="single" w:sz="4" w:space="0" w:color="auto"/>
              <w:bottom w:val="single" w:sz="4" w:space="0" w:color="auto"/>
              <w:right w:val="single" w:sz="4" w:space="0" w:color="auto"/>
            </w:tcBorders>
          </w:tcPr>
          <w:p w14:paraId="63162A8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Ч360200000</w:t>
            </w:r>
          </w:p>
        </w:tc>
        <w:tc>
          <w:tcPr>
            <w:tcW w:w="2268" w:type="dxa"/>
            <w:tcBorders>
              <w:top w:val="single" w:sz="4" w:space="0" w:color="auto"/>
              <w:left w:val="single" w:sz="4" w:space="0" w:color="auto"/>
              <w:bottom w:val="single" w:sz="4" w:space="0" w:color="auto"/>
              <w:right w:val="single" w:sz="4" w:space="0" w:color="auto"/>
            </w:tcBorders>
          </w:tcPr>
          <w:p w14:paraId="646955A7"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14:paraId="3807C9C0"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w:t>
            </w:r>
            <w:r w:rsidRPr="00EF2DBE">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tcPr>
          <w:p w14:paraId="1DD39BAD"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992" w:type="dxa"/>
            <w:tcBorders>
              <w:top w:val="single" w:sz="4" w:space="0" w:color="auto"/>
              <w:left w:val="single" w:sz="4" w:space="0" w:color="auto"/>
              <w:bottom w:val="single" w:sz="4" w:space="0" w:color="auto"/>
              <w:right w:val="single" w:sz="4" w:space="0" w:color="auto"/>
            </w:tcBorders>
          </w:tcPr>
          <w:p w14:paraId="5A07F5EA"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851" w:type="dxa"/>
            <w:tcBorders>
              <w:top w:val="single" w:sz="4" w:space="0" w:color="auto"/>
              <w:left w:val="single" w:sz="4" w:space="0" w:color="auto"/>
              <w:bottom w:val="single" w:sz="4" w:space="0" w:color="auto"/>
              <w:right w:val="single" w:sz="4" w:space="0" w:color="auto"/>
            </w:tcBorders>
          </w:tcPr>
          <w:p w14:paraId="7E720971" w14:textId="77777777" w:rsidR="005D682D" w:rsidRPr="00EF2DBE" w:rsidRDefault="005D682D" w:rsidP="006F6FA7">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1289" w:type="dxa"/>
            <w:tcBorders>
              <w:top w:val="single" w:sz="4" w:space="0" w:color="auto"/>
              <w:left w:val="single" w:sz="4" w:space="0" w:color="auto"/>
              <w:bottom w:val="single" w:sz="4" w:space="0" w:color="auto"/>
              <w:right w:val="single" w:sz="4" w:space="0" w:color="auto"/>
            </w:tcBorders>
          </w:tcPr>
          <w:p w14:paraId="77E1226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12F2522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0FCFE6E3" w14:textId="77777777" w:rsidTr="005D682D">
        <w:tc>
          <w:tcPr>
            <w:tcW w:w="1658" w:type="dxa"/>
            <w:vMerge/>
            <w:tcBorders>
              <w:top w:val="single" w:sz="4" w:space="0" w:color="auto"/>
              <w:bottom w:val="single" w:sz="4" w:space="0" w:color="auto"/>
              <w:right w:val="single" w:sz="4" w:space="0" w:color="auto"/>
            </w:tcBorders>
          </w:tcPr>
          <w:p w14:paraId="194FC260"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23E09F0A"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7B420504"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2EC7681C"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2F1C52D"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14:paraId="0026225F"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520153E1"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17FBAF84"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2D891579"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7F09977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2E04F8F7"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717EAF52" w14:textId="77777777" w:rsidTr="005D682D">
        <w:tc>
          <w:tcPr>
            <w:tcW w:w="1658" w:type="dxa"/>
            <w:vMerge/>
            <w:tcBorders>
              <w:top w:val="single" w:sz="4" w:space="0" w:color="auto"/>
              <w:bottom w:val="single" w:sz="4" w:space="0" w:color="auto"/>
              <w:right w:val="single" w:sz="4" w:space="0" w:color="auto"/>
            </w:tcBorders>
          </w:tcPr>
          <w:p w14:paraId="35D94D0F"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6C6E13EF"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55FFAFB5"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4D04A492"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462A4B82"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tcPr>
          <w:p w14:paraId="5F9F853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05C6FB7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3DA974DF"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28F55FC9"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68687483"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0A4AC54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6D8FF106" w14:textId="77777777" w:rsidTr="005D682D">
        <w:tc>
          <w:tcPr>
            <w:tcW w:w="1658" w:type="dxa"/>
            <w:vMerge/>
            <w:tcBorders>
              <w:top w:val="single" w:sz="4" w:space="0" w:color="auto"/>
              <w:bottom w:val="single" w:sz="4" w:space="0" w:color="auto"/>
              <w:right w:val="single" w:sz="4" w:space="0" w:color="auto"/>
            </w:tcBorders>
          </w:tcPr>
          <w:p w14:paraId="2418D307"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67647F4B"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15745297"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2A912560"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1D53A866"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местные бюджеты</w:t>
            </w:r>
          </w:p>
        </w:tc>
        <w:tc>
          <w:tcPr>
            <w:tcW w:w="992" w:type="dxa"/>
            <w:tcBorders>
              <w:top w:val="single" w:sz="4" w:space="0" w:color="auto"/>
              <w:left w:val="single" w:sz="4" w:space="0" w:color="auto"/>
              <w:bottom w:val="single" w:sz="4" w:space="0" w:color="auto"/>
              <w:right w:val="single" w:sz="4" w:space="0" w:color="auto"/>
            </w:tcBorders>
          </w:tcPr>
          <w:p w14:paraId="2D700056"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w:t>
            </w:r>
            <w:r w:rsidRPr="00EF2DBE">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tcPr>
          <w:p w14:paraId="3CC9AE52"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992" w:type="dxa"/>
            <w:tcBorders>
              <w:top w:val="single" w:sz="4" w:space="0" w:color="auto"/>
              <w:left w:val="single" w:sz="4" w:space="0" w:color="auto"/>
              <w:bottom w:val="single" w:sz="4" w:space="0" w:color="auto"/>
              <w:right w:val="single" w:sz="4" w:space="0" w:color="auto"/>
            </w:tcBorders>
          </w:tcPr>
          <w:p w14:paraId="203159C8"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851" w:type="dxa"/>
            <w:tcBorders>
              <w:top w:val="single" w:sz="4" w:space="0" w:color="auto"/>
              <w:left w:val="single" w:sz="4" w:space="0" w:color="auto"/>
              <w:bottom w:val="single" w:sz="4" w:space="0" w:color="auto"/>
              <w:right w:val="single" w:sz="4" w:space="0" w:color="auto"/>
            </w:tcBorders>
          </w:tcPr>
          <w:p w14:paraId="204E06E7" w14:textId="77777777" w:rsidR="005D682D" w:rsidRPr="00EF2DBE" w:rsidRDefault="005D682D" w:rsidP="006F6FA7">
            <w:pPr>
              <w:pStyle w:val="ab"/>
              <w:jc w:val="center"/>
              <w:rPr>
                <w:rFonts w:ascii="Times New Roman" w:hAnsi="Times New Roman" w:cs="Times New Roman"/>
                <w:sz w:val="18"/>
                <w:szCs w:val="18"/>
              </w:rPr>
            </w:pPr>
            <w:r>
              <w:rPr>
                <w:rFonts w:ascii="Times New Roman" w:hAnsi="Times New Roman" w:cs="Times New Roman"/>
                <w:sz w:val="18"/>
                <w:szCs w:val="18"/>
              </w:rPr>
              <w:t>200,0</w:t>
            </w:r>
          </w:p>
        </w:tc>
        <w:tc>
          <w:tcPr>
            <w:tcW w:w="1289" w:type="dxa"/>
            <w:tcBorders>
              <w:top w:val="single" w:sz="4" w:space="0" w:color="auto"/>
              <w:left w:val="single" w:sz="4" w:space="0" w:color="auto"/>
              <w:bottom w:val="single" w:sz="4" w:space="0" w:color="auto"/>
              <w:right w:val="single" w:sz="4" w:space="0" w:color="auto"/>
            </w:tcBorders>
          </w:tcPr>
          <w:p w14:paraId="6C6B9D1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77756426"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518B478E" w14:textId="77777777" w:rsidTr="005D682D">
        <w:trPr>
          <w:trHeight w:val="424"/>
        </w:trPr>
        <w:tc>
          <w:tcPr>
            <w:tcW w:w="1658" w:type="dxa"/>
            <w:vMerge/>
            <w:tcBorders>
              <w:top w:val="single" w:sz="4" w:space="0" w:color="auto"/>
              <w:bottom w:val="single" w:sz="4" w:space="0" w:color="auto"/>
              <w:right w:val="single" w:sz="4" w:space="0" w:color="auto"/>
            </w:tcBorders>
          </w:tcPr>
          <w:p w14:paraId="461E70AF"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18D5CD02"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5D267AA0"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283B2F1B"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right w:val="single" w:sz="4" w:space="0" w:color="auto"/>
            </w:tcBorders>
          </w:tcPr>
          <w:p w14:paraId="018AF6A1"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внебюджетные источники</w:t>
            </w:r>
          </w:p>
        </w:tc>
        <w:tc>
          <w:tcPr>
            <w:tcW w:w="992" w:type="dxa"/>
            <w:tcBorders>
              <w:top w:val="single" w:sz="4" w:space="0" w:color="auto"/>
              <w:left w:val="single" w:sz="4" w:space="0" w:color="auto"/>
              <w:right w:val="single" w:sz="4" w:space="0" w:color="auto"/>
            </w:tcBorders>
          </w:tcPr>
          <w:p w14:paraId="4B242D7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right w:val="single" w:sz="4" w:space="0" w:color="auto"/>
            </w:tcBorders>
          </w:tcPr>
          <w:p w14:paraId="45F12A2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right w:val="single" w:sz="4" w:space="0" w:color="auto"/>
            </w:tcBorders>
          </w:tcPr>
          <w:p w14:paraId="4FEB5CD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right w:val="single" w:sz="4" w:space="0" w:color="auto"/>
            </w:tcBorders>
          </w:tcPr>
          <w:p w14:paraId="13552D79"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right w:val="single" w:sz="4" w:space="0" w:color="auto"/>
            </w:tcBorders>
          </w:tcPr>
          <w:p w14:paraId="45BE497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tcBorders>
          </w:tcPr>
          <w:p w14:paraId="3015DB5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7DCA561E" w14:textId="77777777" w:rsidTr="005D682D">
        <w:tc>
          <w:tcPr>
            <w:tcW w:w="1658" w:type="dxa"/>
            <w:vMerge w:val="restart"/>
            <w:tcBorders>
              <w:top w:val="single" w:sz="4" w:space="0" w:color="auto"/>
              <w:bottom w:val="single" w:sz="4" w:space="0" w:color="auto"/>
              <w:right w:val="single" w:sz="4" w:space="0" w:color="auto"/>
            </w:tcBorders>
          </w:tcPr>
          <w:p w14:paraId="6744F4F7"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Основное мероприятие 2</w:t>
            </w:r>
          </w:p>
        </w:tc>
        <w:tc>
          <w:tcPr>
            <w:tcW w:w="2453" w:type="dxa"/>
            <w:vMerge w:val="restart"/>
            <w:tcBorders>
              <w:top w:val="single" w:sz="4" w:space="0" w:color="auto"/>
              <w:left w:val="single" w:sz="4" w:space="0" w:color="auto"/>
              <w:bottom w:val="single" w:sz="4" w:space="0" w:color="auto"/>
              <w:right w:val="single" w:sz="4" w:space="0" w:color="auto"/>
            </w:tcBorders>
          </w:tcPr>
          <w:p w14:paraId="5B769486"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Комплексная система обращения с твердыми коммунальными отходами</w:t>
            </w:r>
          </w:p>
        </w:tc>
        <w:tc>
          <w:tcPr>
            <w:tcW w:w="1036" w:type="dxa"/>
            <w:vMerge w:val="restart"/>
            <w:tcBorders>
              <w:top w:val="single" w:sz="4" w:space="0" w:color="auto"/>
              <w:left w:val="single" w:sz="4" w:space="0" w:color="auto"/>
              <w:bottom w:val="single" w:sz="4" w:space="0" w:color="auto"/>
              <w:right w:val="single" w:sz="4" w:space="0" w:color="auto"/>
            </w:tcBorders>
          </w:tcPr>
          <w:p w14:paraId="6F2CCEFD"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903</w:t>
            </w:r>
          </w:p>
        </w:tc>
        <w:tc>
          <w:tcPr>
            <w:tcW w:w="1374" w:type="dxa"/>
            <w:vMerge w:val="restart"/>
            <w:tcBorders>
              <w:top w:val="single" w:sz="4" w:space="0" w:color="auto"/>
              <w:left w:val="single" w:sz="4" w:space="0" w:color="auto"/>
              <w:bottom w:val="single" w:sz="4" w:space="0" w:color="auto"/>
              <w:right w:val="single" w:sz="4" w:space="0" w:color="auto"/>
            </w:tcBorders>
          </w:tcPr>
          <w:p w14:paraId="250DB8D9"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Ч36</w:t>
            </w:r>
            <w:r w:rsidRPr="00EF2DBE">
              <w:rPr>
                <w:rFonts w:ascii="Times New Roman" w:hAnsi="Times New Roman" w:cs="Times New Roman"/>
                <w:sz w:val="18"/>
                <w:szCs w:val="18"/>
                <w:lang w:val="en-US"/>
              </w:rPr>
              <w:t>G2</w:t>
            </w:r>
            <w:r w:rsidRPr="00EF2DBE">
              <w:rPr>
                <w:rFonts w:ascii="Times New Roman" w:hAnsi="Times New Roman" w:cs="Times New Roman"/>
                <w:sz w:val="18"/>
                <w:szCs w:val="18"/>
              </w:rPr>
              <w:t>00000</w:t>
            </w:r>
          </w:p>
        </w:tc>
        <w:tc>
          <w:tcPr>
            <w:tcW w:w="2268" w:type="dxa"/>
            <w:tcBorders>
              <w:top w:val="single" w:sz="4" w:space="0" w:color="auto"/>
              <w:left w:val="single" w:sz="4" w:space="0" w:color="auto"/>
              <w:bottom w:val="single" w:sz="4" w:space="0" w:color="auto"/>
              <w:right w:val="single" w:sz="4" w:space="0" w:color="auto"/>
            </w:tcBorders>
          </w:tcPr>
          <w:p w14:paraId="1A7916E7"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14:paraId="32706CFE" w14:textId="77777777" w:rsidR="005D682D" w:rsidRPr="00977F34"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1E121448" w14:textId="77777777" w:rsidR="005D682D" w:rsidRPr="005D682D"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90,0</w:t>
            </w:r>
          </w:p>
        </w:tc>
        <w:tc>
          <w:tcPr>
            <w:tcW w:w="992" w:type="dxa"/>
            <w:tcBorders>
              <w:top w:val="single" w:sz="4" w:space="0" w:color="auto"/>
              <w:left w:val="single" w:sz="4" w:space="0" w:color="auto"/>
              <w:bottom w:val="single" w:sz="4" w:space="0" w:color="auto"/>
              <w:right w:val="single" w:sz="4" w:space="0" w:color="auto"/>
            </w:tcBorders>
          </w:tcPr>
          <w:p w14:paraId="36A0D6FD"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lang w:val="en-US"/>
              </w:rPr>
              <w:t>0</w:t>
            </w:r>
            <w:r w:rsidRPr="00EF2DBE">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14:paraId="536470AA"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lang w:val="en-US"/>
              </w:rPr>
              <w:t>0</w:t>
            </w:r>
            <w:r w:rsidRPr="00EF2DBE">
              <w:rPr>
                <w:rFonts w:ascii="Times New Roman" w:hAnsi="Times New Roman" w:cs="Times New Roman"/>
                <w:sz w:val="18"/>
                <w:szCs w:val="18"/>
              </w:rPr>
              <w:t>,0</w:t>
            </w:r>
          </w:p>
        </w:tc>
        <w:tc>
          <w:tcPr>
            <w:tcW w:w="1289" w:type="dxa"/>
            <w:tcBorders>
              <w:top w:val="single" w:sz="4" w:space="0" w:color="auto"/>
              <w:left w:val="single" w:sz="4" w:space="0" w:color="auto"/>
              <w:bottom w:val="single" w:sz="4" w:space="0" w:color="auto"/>
              <w:right w:val="single" w:sz="4" w:space="0" w:color="auto"/>
            </w:tcBorders>
          </w:tcPr>
          <w:p w14:paraId="4F4311E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5B12DD8D"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3BA3A80C" w14:textId="77777777" w:rsidTr="005D682D">
        <w:tc>
          <w:tcPr>
            <w:tcW w:w="1658" w:type="dxa"/>
            <w:vMerge/>
            <w:tcBorders>
              <w:top w:val="single" w:sz="4" w:space="0" w:color="auto"/>
              <w:bottom w:val="single" w:sz="4" w:space="0" w:color="auto"/>
              <w:right w:val="single" w:sz="4" w:space="0" w:color="auto"/>
            </w:tcBorders>
          </w:tcPr>
          <w:p w14:paraId="5656AC51"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561D7D29"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445770A6"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69897994"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5A0A0479"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14:paraId="4D5A6A67" w14:textId="77777777" w:rsidR="005D682D" w:rsidRPr="00977F34"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20B0C018"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14:paraId="37C627E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47F63BFC"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4C6815AD"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5014739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361F7450" w14:textId="77777777" w:rsidTr="005D682D">
        <w:tc>
          <w:tcPr>
            <w:tcW w:w="1658" w:type="dxa"/>
            <w:vMerge/>
            <w:tcBorders>
              <w:top w:val="single" w:sz="4" w:space="0" w:color="auto"/>
              <w:bottom w:val="single" w:sz="4" w:space="0" w:color="auto"/>
              <w:right w:val="single" w:sz="4" w:space="0" w:color="auto"/>
            </w:tcBorders>
          </w:tcPr>
          <w:p w14:paraId="1072AAAE"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1A0A9248"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29A890F"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1D88C112"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226380FE"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single" w:sz="4" w:space="0" w:color="auto"/>
            </w:tcBorders>
          </w:tcPr>
          <w:p w14:paraId="5E58659E" w14:textId="77777777" w:rsidR="005D682D" w:rsidRPr="00EF2DBE" w:rsidRDefault="005D682D" w:rsidP="00EF2DBE">
            <w:pPr>
              <w:pStyle w:val="ab"/>
              <w:jc w:val="center"/>
              <w:rPr>
                <w:rFonts w:ascii="Times New Roman" w:hAnsi="Times New Roman" w:cs="Times New Roman"/>
                <w:sz w:val="18"/>
                <w:szCs w:val="18"/>
                <w:lang w:val="en-US"/>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003F33F9" w14:textId="77777777" w:rsidR="005D682D" w:rsidRPr="00EF2DBE"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85,5</w:t>
            </w:r>
          </w:p>
        </w:tc>
        <w:tc>
          <w:tcPr>
            <w:tcW w:w="992" w:type="dxa"/>
            <w:tcBorders>
              <w:top w:val="single" w:sz="4" w:space="0" w:color="auto"/>
              <w:left w:val="single" w:sz="4" w:space="0" w:color="auto"/>
              <w:bottom w:val="single" w:sz="4" w:space="0" w:color="auto"/>
              <w:right w:val="single" w:sz="4" w:space="0" w:color="auto"/>
            </w:tcBorders>
          </w:tcPr>
          <w:p w14:paraId="13B9753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4CD22A00"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bottom w:val="single" w:sz="4" w:space="0" w:color="auto"/>
              <w:right w:val="single" w:sz="4" w:space="0" w:color="auto"/>
            </w:tcBorders>
          </w:tcPr>
          <w:p w14:paraId="35A22F9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2A08FEB0"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2D1DA59E" w14:textId="77777777" w:rsidTr="005D682D">
        <w:tc>
          <w:tcPr>
            <w:tcW w:w="1658" w:type="dxa"/>
            <w:vMerge/>
            <w:tcBorders>
              <w:top w:val="single" w:sz="4" w:space="0" w:color="auto"/>
              <w:bottom w:val="single" w:sz="4" w:space="0" w:color="auto"/>
              <w:right w:val="single" w:sz="4" w:space="0" w:color="auto"/>
            </w:tcBorders>
          </w:tcPr>
          <w:p w14:paraId="6FBDFAC0"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664981D9"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2D074377"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0AB3F9B6"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bottom w:val="single" w:sz="4" w:space="0" w:color="auto"/>
              <w:right w:val="single" w:sz="4" w:space="0" w:color="auto"/>
            </w:tcBorders>
          </w:tcPr>
          <w:p w14:paraId="357F678D"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местные бюджеты</w:t>
            </w:r>
          </w:p>
        </w:tc>
        <w:tc>
          <w:tcPr>
            <w:tcW w:w="992" w:type="dxa"/>
            <w:tcBorders>
              <w:top w:val="single" w:sz="4" w:space="0" w:color="auto"/>
              <w:left w:val="single" w:sz="4" w:space="0" w:color="auto"/>
              <w:bottom w:val="single" w:sz="4" w:space="0" w:color="auto"/>
              <w:right w:val="single" w:sz="4" w:space="0" w:color="auto"/>
            </w:tcBorders>
          </w:tcPr>
          <w:p w14:paraId="73B45B0B" w14:textId="77777777" w:rsidR="005D682D" w:rsidRPr="00977F34"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6915B87E" w14:textId="77777777" w:rsidR="005D682D" w:rsidRPr="005D682D" w:rsidRDefault="005D682D" w:rsidP="00EF2DBE">
            <w:pPr>
              <w:pStyle w:val="ab"/>
              <w:jc w:val="center"/>
              <w:rPr>
                <w:rFonts w:ascii="Times New Roman" w:hAnsi="Times New Roman" w:cs="Times New Roman"/>
                <w:sz w:val="18"/>
                <w:szCs w:val="18"/>
              </w:rPr>
            </w:pPr>
            <w:r>
              <w:rPr>
                <w:rFonts w:ascii="Times New Roman" w:hAnsi="Times New Roman" w:cs="Times New Roman"/>
                <w:sz w:val="18"/>
                <w:szCs w:val="18"/>
              </w:rPr>
              <w:t>4,5</w:t>
            </w:r>
          </w:p>
        </w:tc>
        <w:tc>
          <w:tcPr>
            <w:tcW w:w="992" w:type="dxa"/>
            <w:tcBorders>
              <w:top w:val="single" w:sz="4" w:space="0" w:color="auto"/>
              <w:left w:val="single" w:sz="4" w:space="0" w:color="auto"/>
              <w:bottom w:val="single" w:sz="4" w:space="0" w:color="auto"/>
              <w:right w:val="single" w:sz="4" w:space="0" w:color="auto"/>
            </w:tcBorders>
          </w:tcPr>
          <w:p w14:paraId="0153B197"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lang w:val="en-US"/>
              </w:rPr>
              <w:t>0</w:t>
            </w:r>
            <w:r w:rsidRPr="00EF2DBE">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14:paraId="02D08BFB"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lang w:val="en-US"/>
              </w:rPr>
              <w:t>0</w:t>
            </w:r>
            <w:r w:rsidRPr="00EF2DBE">
              <w:rPr>
                <w:rFonts w:ascii="Times New Roman" w:hAnsi="Times New Roman" w:cs="Times New Roman"/>
                <w:sz w:val="18"/>
                <w:szCs w:val="18"/>
              </w:rPr>
              <w:t>,0</w:t>
            </w:r>
          </w:p>
        </w:tc>
        <w:tc>
          <w:tcPr>
            <w:tcW w:w="1289" w:type="dxa"/>
            <w:tcBorders>
              <w:top w:val="single" w:sz="4" w:space="0" w:color="auto"/>
              <w:left w:val="single" w:sz="4" w:space="0" w:color="auto"/>
              <w:bottom w:val="single" w:sz="4" w:space="0" w:color="auto"/>
              <w:right w:val="single" w:sz="4" w:space="0" w:color="auto"/>
            </w:tcBorders>
          </w:tcPr>
          <w:p w14:paraId="1596D06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bottom w:val="single" w:sz="4" w:space="0" w:color="auto"/>
            </w:tcBorders>
          </w:tcPr>
          <w:p w14:paraId="55C6224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r w:rsidR="005D682D" w:rsidRPr="00EF2DBE" w14:paraId="2CD519BD" w14:textId="77777777" w:rsidTr="005D682D">
        <w:trPr>
          <w:trHeight w:val="424"/>
        </w:trPr>
        <w:tc>
          <w:tcPr>
            <w:tcW w:w="1658" w:type="dxa"/>
            <w:vMerge/>
            <w:tcBorders>
              <w:top w:val="single" w:sz="4" w:space="0" w:color="auto"/>
              <w:bottom w:val="single" w:sz="4" w:space="0" w:color="auto"/>
              <w:right w:val="single" w:sz="4" w:space="0" w:color="auto"/>
            </w:tcBorders>
          </w:tcPr>
          <w:p w14:paraId="656779CF" w14:textId="77777777" w:rsidR="005D682D" w:rsidRPr="00EF2DBE" w:rsidRDefault="005D682D" w:rsidP="00EF2DBE">
            <w:pPr>
              <w:pStyle w:val="ab"/>
              <w:rPr>
                <w:rFonts w:ascii="Times New Roman" w:hAnsi="Times New Roman" w:cs="Times New Roman"/>
                <w:sz w:val="18"/>
                <w:szCs w:val="18"/>
              </w:rPr>
            </w:pPr>
          </w:p>
        </w:tc>
        <w:tc>
          <w:tcPr>
            <w:tcW w:w="2453" w:type="dxa"/>
            <w:vMerge/>
            <w:tcBorders>
              <w:top w:val="single" w:sz="4" w:space="0" w:color="auto"/>
              <w:left w:val="single" w:sz="4" w:space="0" w:color="auto"/>
              <w:bottom w:val="single" w:sz="4" w:space="0" w:color="auto"/>
              <w:right w:val="single" w:sz="4" w:space="0" w:color="auto"/>
            </w:tcBorders>
          </w:tcPr>
          <w:p w14:paraId="4DB8EB1E" w14:textId="77777777" w:rsidR="005D682D" w:rsidRPr="00EF2DBE" w:rsidRDefault="005D682D" w:rsidP="00EF2DBE">
            <w:pPr>
              <w:pStyle w:val="ab"/>
              <w:rPr>
                <w:rFonts w:ascii="Times New Roman" w:hAnsi="Times New Roman" w:cs="Times New Roman"/>
                <w:sz w:val="18"/>
                <w:szCs w:val="18"/>
              </w:rPr>
            </w:pPr>
          </w:p>
        </w:tc>
        <w:tc>
          <w:tcPr>
            <w:tcW w:w="1036" w:type="dxa"/>
            <w:vMerge/>
            <w:tcBorders>
              <w:top w:val="single" w:sz="4" w:space="0" w:color="auto"/>
              <w:left w:val="single" w:sz="4" w:space="0" w:color="auto"/>
              <w:bottom w:val="single" w:sz="4" w:space="0" w:color="auto"/>
              <w:right w:val="single" w:sz="4" w:space="0" w:color="auto"/>
            </w:tcBorders>
          </w:tcPr>
          <w:p w14:paraId="4A20AD79" w14:textId="77777777" w:rsidR="005D682D" w:rsidRPr="00EF2DBE" w:rsidRDefault="005D682D" w:rsidP="00EF2DBE">
            <w:pPr>
              <w:pStyle w:val="ab"/>
              <w:rPr>
                <w:rFonts w:ascii="Times New Roman" w:hAnsi="Times New Roman" w:cs="Times New Roman"/>
                <w:sz w:val="18"/>
                <w:szCs w:val="18"/>
              </w:rPr>
            </w:pPr>
          </w:p>
        </w:tc>
        <w:tc>
          <w:tcPr>
            <w:tcW w:w="1374" w:type="dxa"/>
            <w:vMerge/>
            <w:tcBorders>
              <w:top w:val="single" w:sz="4" w:space="0" w:color="auto"/>
              <w:left w:val="single" w:sz="4" w:space="0" w:color="auto"/>
              <w:bottom w:val="single" w:sz="4" w:space="0" w:color="auto"/>
              <w:right w:val="single" w:sz="4" w:space="0" w:color="auto"/>
            </w:tcBorders>
          </w:tcPr>
          <w:p w14:paraId="62ABD10C" w14:textId="77777777" w:rsidR="005D682D" w:rsidRPr="00EF2DBE" w:rsidRDefault="005D682D" w:rsidP="00EF2DBE">
            <w:pPr>
              <w:pStyle w:val="ab"/>
              <w:rPr>
                <w:rFonts w:ascii="Times New Roman" w:hAnsi="Times New Roman" w:cs="Times New Roman"/>
                <w:sz w:val="18"/>
                <w:szCs w:val="18"/>
              </w:rPr>
            </w:pPr>
          </w:p>
        </w:tc>
        <w:tc>
          <w:tcPr>
            <w:tcW w:w="2268" w:type="dxa"/>
            <w:tcBorders>
              <w:top w:val="single" w:sz="4" w:space="0" w:color="auto"/>
              <w:left w:val="single" w:sz="4" w:space="0" w:color="auto"/>
              <w:right w:val="single" w:sz="4" w:space="0" w:color="auto"/>
            </w:tcBorders>
          </w:tcPr>
          <w:p w14:paraId="747FAE3F" w14:textId="77777777" w:rsidR="005D682D" w:rsidRPr="00EF2DBE" w:rsidRDefault="005D682D" w:rsidP="00EF2DBE">
            <w:pPr>
              <w:pStyle w:val="aa"/>
              <w:rPr>
                <w:rFonts w:ascii="Times New Roman" w:hAnsi="Times New Roman" w:cs="Times New Roman"/>
                <w:sz w:val="18"/>
                <w:szCs w:val="18"/>
              </w:rPr>
            </w:pPr>
            <w:r w:rsidRPr="00EF2DBE">
              <w:rPr>
                <w:rFonts w:ascii="Times New Roman" w:hAnsi="Times New Roman" w:cs="Times New Roman"/>
                <w:sz w:val="18"/>
                <w:szCs w:val="18"/>
              </w:rPr>
              <w:t>внебюджетные источники</w:t>
            </w:r>
          </w:p>
        </w:tc>
        <w:tc>
          <w:tcPr>
            <w:tcW w:w="992" w:type="dxa"/>
            <w:tcBorders>
              <w:top w:val="single" w:sz="4" w:space="0" w:color="auto"/>
              <w:left w:val="single" w:sz="4" w:space="0" w:color="auto"/>
              <w:right w:val="single" w:sz="4" w:space="0" w:color="auto"/>
            </w:tcBorders>
          </w:tcPr>
          <w:p w14:paraId="614C8E83"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right w:val="single" w:sz="4" w:space="0" w:color="auto"/>
            </w:tcBorders>
          </w:tcPr>
          <w:p w14:paraId="51041985"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992" w:type="dxa"/>
            <w:tcBorders>
              <w:top w:val="single" w:sz="4" w:space="0" w:color="auto"/>
              <w:left w:val="single" w:sz="4" w:space="0" w:color="auto"/>
              <w:right w:val="single" w:sz="4" w:space="0" w:color="auto"/>
            </w:tcBorders>
          </w:tcPr>
          <w:p w14:paraId="2553ECAB"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851" w:type="dxa"/>
            <w:tcBorders>
              <w:top w:val="single" w:sz="4" w:space="0" w:color="auto"/>
              <w:left w:val="single" w:sz="4" w:space="0" w:color="auto"/>
              <w:right w:val="single" w:sz="4" w:space="0" w:color="auto"/>
            </w:tcBorders>
          </w:tcPr>
          <w:p w14:paraId="1FAB1E6F" w14:textId="77777777" w:rsidR="005D682D" w:rsidRPr="00EF2DBE" w:rsidRDefault="005D682D" w:rsidP="006F6FA7">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289" w:type="dxa"/>
            <w:tcBorders>
              <w:top w:val="single" w:sz="4" w:space="0" w:color="auto"/>
              <w:left w:val="single" w:sz="4" w:space="0" w:color="auto"/>
              <w:right w:val="single" w:sz="4" w:space="0" w:color="auto"/>
            </w:tcBorders>
          </w:tcPr>
          <w:p w14:paraId="02BB58A7"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c>
          <w:tcPr>
            <w:tcW w:w="1134" w:type="dxa"/>
            <w:tcBorders>
              <w:top w:val="single" w:sz="4" w:space="0" w:color="auto"/>
              <w:left w:val="single" w:sz="4" w:space="0" w:color="auto"/>
            </w:tcBorders>
          </w:tcPr>
          <w:p w14:paraId="6844A75A" w14:textId="77777777" w:rsidR="005D682D" w:rsidRPr="00EF2DBE" w:rsidRDefault="005D682D" w:rsidP="00EF2DBE">
            <w:pPr>
              <w:pStyle w:val="ab"/>
              <w:jc w:val="center"/>
              <w:rPr>
                <w:rFonts w:ascii="Times New Roman" w:hAnsi="Times New Roman" w:cs="Times New Roman"/>
                <w:sz w:val="18"/>
                <w:szCs w:val="18"/>
              </w:rPr>
            </w:pPr>
            <w:r w:rsidRPr="00EF2DBE">
              <w:rPr>
                <w:rFonts w:ascii="Times New Roman" w:hAnsi="Times New Roman" w:cs="Times New Roman"/>
                <w:sz w:val="18"/>
                <w:szCs w:val="18"/>
              </w:rPr>
              <w:t>0,0</w:t>
            </w:r>
          </w:p>
        </w:tc>
      </w:tr>
    </w:tbl>
    <w:p w14:paraId="064943AD" w14:textId="77777777" w:rsidR="003D1DAF" w:rsidRDefault="003D1DAF" w:rsidP="003D1DAF">
      <w:pPr>
        <w:pStyle w:val="a9"/>
        <w:jc w:val="right"/>
        <w:rPr>
          <w:rFonts w:ascii="Times New Roman" w:hAnsi="Times New Roman" w:cs="Times New Roman"/>
          <w:sz w:val="24"/>
          <w:szCs w:val="24"/>
        </w:rPr>
      </w:pPr>
    </w:p>
    <w:p w14:paraId="43B5F96C" w14:textId="77777777" w:rsidR="00911C00" w:rsidRPr="00487658" w:rsidRDefault="00911C00" w:rsidP="00911C00">
      <w:pPr>
        <w:autoSpaceDE w:val="0"/>
        <w:autoSpaceDN w:val="0"/>
        <w:jc w:val="center"/>
        <w:rPr>
          <w:color w:val="000000"/>
          <w:sz w:val="30"/>
          <w:szCs w:val="30"/>
        </w:rPr>
      </w:pPr>
    </w:p>
    <w:p w14:paraId="372E7934" w14:textId="77777777" w:rsidR="00911C00" w:rsidRPr="00487658" w:rsidRDefault="00911C00" w:rsidP="00911C00">
      <w:pPr>
        <w:tabs>
          <w:tab w:val="left" w:pos="1134"/>
        </w:tabs>
        <w:ind w:left="6"/>
        <w:rPr>
          <w:color w:val="000000"/>
          <w:sz w:val="16"/>
          <w:szCs w:val="16"/>
        </w:rPr>
      </w:pPr>
      <w:bookmarkStart w:id="7" w:name="Par4172"/>
      <w:bookmarkEnd w:id="7"/>
    </w:p>
    <w:p w14:paraId="0CEC98FC" w14:textId="77777777" w:rsidR="00911C00" w:rsidRDefault="00911C00" w:rsidP="00911C00">
      <w:pPr>
        <w:adjustRightInd w:val="0"/>
        <w:jc w:val="both"/>
      </w:pPr>
    </w:p>
    <w:p w14:paraId="6BB5ADE5" w14:textId="77777777" w:rsidR="00165E72" w:rsidRDefault="00165E72" w:rsidP="00165E72">
      <w:pPr>
        <w:jc w:val="right"/>
      </w:pPr>
    </w:p>
    <w:p w14:paraId="33DD2CCB" w14:textId="77777777" w:rsidR="00911C00" w:rsidRPr="00117E6B" w:rsidRDefault="00977F34" w:rsidP="00117E6B">
      <w:pPr>
        <w:pStyle w:val="a9"/>
        <w:jc w:val="right"/>
        <w:rPr>
          <w:rFonts w:ascii="Times New Roman" w:hAnsi="Times New Roman" w:cs="Times New Roman"/>
          <w:sz w:val="24"/>
          <w:szCs w:val="24"/>
        </w:rPr>
      </w:pPr>
      <w:r w:rsidRPr="00117E6B">
        <w:rPr>
          <w:rFonts w:ascii="Times New Roman" w:hAnsi="Times New Roman" w:cs="Times New Roman"/>
          <w:sz w:val="24"/>
          <w:szCs w:val="24"/>
        </w:rPr>
        <w:t>П</w:t>
      </w:r>
      <w:r w:rsidR="00911C00" w:rsidRPr="00117E6B">
        <w:rPr>
          <w:rFonts w:ascii="Times New Roman" w:hAnsi="Times New Roman" w:cs="Times New Roman"/>
          <w:sz w:val="24"/>
          <w:szCs w:val="24"/>
        </w:rPr>
        <w:t>риложение №</w:t>
      </w:r>
      <w:r w:rsidR="00BB3EE5" w:rsidRPr="00117E6B">
        <w:rPr>
          <w:rFonts w:ascii="Times New Roman" w:hAnsi="Times New Roman" w:cs="Times New Roman"/>
          <w:sz w:val="24"/>
          <w:szCs w:val="24"/>
        </w:rPr>
        <w:t xml:space="preserve"> </w:t>
      </w:r>
      <w:r w:rsidR="00911C00" w:rsidRPr="00117E6B">
        <w:rPr>
          <w:rFonts w:ascii="Times New Roman" w:hAnsi="Times New Roman" w:cs="Times New Roman"/>
          <w:sz w:val="24"/>
          <w:szCs w:val="24"/>
        </w:rPr>
        <w:t>2</w:t>
      </w:r>
      <w:r w:rsidR="00117E6B" w:rsidRPr="00117E6B">
        <w:rPr>
          <w:rFonts w:ascii="Times New Roman" w:hAnsi="Times New Roman" w:cs="Times New Roman"/>
          <w:sz w:val="24"/>
          <w:szCs w:val="24"/>
        </w:rPr>
        <w:t xml:space="preserve"> к постановлению</w:t>
      </w:r>
    </w:p>
    <w:p w14:paraId="470C324D" w14:textId="77777777" w:rsidR="00117E6B" w:rsidRPr="00117E6B" w:rsidRDefault="00117E6B" w:rsidP="00117E6B">
      <w:pPr>
        <w:pStyle w:val="a9"/>
        <w:jc w:val="right"/>
        <w:rPr>
          <w:rFonts w:ascii="Times New Roman" w:hAnsi="Times New Roman" w:cs="Times New Roman"/>
          <w:sz w:val="24"/>
          <w:szCs w:val="24"/>
        </w:rPr>
      </w:pPr>
      <w:r w:rsidRPr="00117E6B">
        <w:rPr>
          <w:rFonts w:ascii="Times New Roman" w:hAnsi="Times New Roman" w:cs="Times New Roman"/>
          <w:sz w:val="24"/>
          <w:szCs w:val="24"/>
        </w:rPr>
        <w:t>администрации Порецкого муниципального округа</w:t>
      </w:r>
    </w:p>
    <w:p w14:paraId="39F2838C" w14:textId="77777777" w:rsidR="00117E6B" w:rsidRPr="00117E6B" w:rsidRDefault="004F28B2" w:rsidP="00117E6B">
      <w:pPr>
        <w:pStyle w:val="a9"/>
        <w:jc w:val="right"/>
        <w:rPr>
          <w:rFonts w:ascii="Times New Roman" w:hAnsi="Times New Roman" w:cs="Times New Roman"/>
          <w:sz w:val="24"/>
          <w:szCs w:val="24"/>
        </w:rPr>
      </w:pPr>
      <w:r>
        <w:rPr>
          <w:rFonts w:ascii="Times New Roman" w:hAnsi="Times New Roman" w:cs="Times New Roman"/>
          <w:sz w:val="24"/>
          <w:szCs w:val="24"/>
        </w:rPr>
        <w:t xml:space="preserve">Чувашской Республики </w:t>
      </w:r>
      <w:r w:rsidR="00117E6B" w:rsidRPr="00117E6B">
        <w:rPr>
          <w:rFonts w:ascii="Times New Roman" w:hAnsi="Times New Roman" w:cs="Times New Roman"/>
          <w:sz w:val="24"/>
          <w:szCs w:val="24"/>
        </w:rPr>
        <w:t>от ___________№_____</w:t>
      </w:r>
    </w:p>
    <w:p w14:paraId="27AD67F4" w14:textId="77777777" w:rsidR="00117E6B" w:rsidRDefault="00117E6B" w:rsidP="00977F34">
      <w:pPr>
        <w:jc w:val="right"/>
        <w:rPr>
          <w:rStyle w:val="aff8"/>
          <w:rFonts w:ascii="Times New Roman" w:hAnsi="Times New Roman" w:cs="Times New Roman"/>
          <w:b w:val="0"/>
          <w:color w:val="auto"/>
          <w:sz w:val="20"/>
          <w:szCs w:val="20"/>
        </w:rPr>
      </w:pPr>
    </w:p>
    <w:p w14:paraId="4279CA2A" w14:textId="77777777" w:rsidR="00977F34" w:rsidRPr="00977F34" w:rsidRDefault="00117E6B" w:rsidP="00977F34">
      <w:pPr>
        <w:jc w:val="right"/>
        <w:rPr>
          <w:rStyle w:val="aff8"/>
          <w:rFonts w:ascii="Times New Roman" w:hAnsi="Times New Roman" w:cs="Times New Roman"/>
          <w:b w:val="0"/>
          <w:color w:val="auto"/>
          <w:sz w:val="20"/>
          <w:szCs w:val="20"/>
        </w:rPr>
      </w:pPr>
      <w:r>
        <w:rPr>
          <w:rStyle w:val="aff8"/>
          <w:rFonts w:ascii="Times New Roman" w:hAnsi="Times New Roman" w:cs="Times New Roman"/>
          <w:b w:val="0"/>
          <w:color w:val="auto"/>
          <w:sz w:val="20"/>
          <w:szCs w:val="20"/>
        </w:rPr>
        <w:t>«</w:t>
      </w:r>
      <w:r w:rsidR="00977F34" w:rsidRPr="00977F34">
        <w:rPr>
          <w:rStyle w:val="aff8"/>
          <w:rFonts w:ascii="Times New Roman" w:hAnsi="Times New Roman" w:cs="Times New Roman"/>
          <w:b w:val="0"/>
          <w:color w:val="auto"/>
          <w:sz w:val="20"/>
          <w:szCs w:val="20"/>
        </w:rPr>
        <w:t>Приложение № 1</w:t>
      </w:r>
      <w:r w:rsidR="00977F34" w:rsidRPr="00977F34">
        <w:rPr>
          <w:rStyle w:val="aff8"/>
          <w:rFonts w:ascii="Times New Roman" w:hAnsi="Times New Roman" w:cs="Times New Roman"/>
          <w:b w:val="0"/>
          <w:color w:val="auto"/>
          <w:sz w:val="20"/>
          <w:szCs w:val="20"/>
        </w:rPr>
        <w:br/>
        <w:t xml:space="preserve">к </w:t>
      </w:r>
      <w:hyperlink w:anchor="sub_6000" w:history="1">
        <w:r w:rsidR="00977F34" w:rsidRPr="00977F34">
          <w:rPr>
            <w:rStyle w:val="a6"/>
            <w:rFonts w:ascii="Times New Roman" w:hAnsi="Times New Roman"/>
            <w:b w:val="0"/>
            <w:color w:val="auto"/>
            <w:sz w:val="20"/>
            <w:szCs w:val="20"/>
          </w:rPr>
          <w:t>подпрограмме</w:t>
        </w:r>
      </w:hyperlink>
      <w:r w:rsidR="00977F34" w:rsidRPr="00977F34">
        <w:rPr>
          <w:b/>
        </w:rPr>
        <w:t xml:space="preserve"> </w:t>
      </w:r>
      <w:r w:rsidR="00977F34" w:rsidRPr="00977F34">
        <w:rPr>
          <w:rStyle w:val="aff8"/>
          <w:rFonts w:ascii="Times New Roman" w:hAnsi="Times New Roman" w:cs="Times New Roman"/>
          <w:b w:val="0"/>
          <w:color w:val="auto"/>
          <w:sz w:val="20"/>
          <w:szCs w:val="20"/>
        </w:rPr>
        <w:t>«Развитие</w:t>
      </w:r>
      <w:r w:rsidR="00977F34">
        <w:rPr>
          <w:rStyle w:val="aff8"/>
          <w:rFonts w:ascii="Times New Roman" w:hAnsi="Times New Roman" w:cs="Times New Roman"/>
          <w:b w:val="0"/>
          <w:color w:val="auto"/>
          <w:sz w:val="20"/>
          <w:szCs w:val="20"/>
        </w:rPr>
        <w:t xml:space="preserve"> </w:t>
      </w:r>
      <w:r w:rsidR="00977F34" w:rsidRPr="00977F34">
        <w:rPr>
          <w:rStyle w:val="aff8"/>
          <w:rFonts w:ascii="Times New Roman" w:hAnsi="Times New Roman" w:cs="Times New Roman"/>
          <w:b w:val="0"/>
          <w:color w:val="auto"/>
          <w:sz w:val="20"/>
          <w:szCs w:val="20"/>
        </w:rPr>
        <w:t>водохозяйственного комплекса</w:t>
      </w:r>
      <w:r w:rsidR="00977F34" w:rsidRPr="00977F34">
        <w:rPr>
          <w:rStyle w:val="aff8"/>
          <w:rFonts w:ascii="Times New Roman" w:hAnsi="Times New Roman" w:cs="Times New Roman"/>
          <w:b w:val="0"/>
          <w:color w:val="auto"/>
          <w:sz w:val="20"/>
          <w:szCs w:val="20"/>
        </w:rPr>
        <w:br/>
        <w:t>Порецкого муниципального округа Чувашской Республики»</w:t>
      </w:r>
      <w:r w:rsidR="00977F34" w:rsidRPr="00977F34">
        <w:rPr>
          <w:rStyle w:val="aff8"/>
          <w:rFonts w:ascii="Times New Roman" w:hAnsi="Times New Roman" w:cs="Times New Roman"/>
          <w:b w:val="0"/>
          <w:color w:val="auto"/>
          <w:sz w:val="20"/>
          <w:szCs w:val="20"/>
        </w:rPr>
        <w:br/>
        <w:t>муниципальной программы Порецкого муниципального округа</w:t>
      </w:r>
      <w:r w:rsidR="00977F34" w:rsidRPr="00977F34">
        <w:rPr>
          <w:rStyle w:val="aff8"/>
          <w:rFonts w:ascii="Times New Roman" w:hAnsi="Times New Roman" w:cs="Times New Roman"/>
          <w:b w:val="0"/>
          <w:color w:val="auto"/>
          <w:sz w:val="20"/>
          <w:szCs w:val="20"/>
        </w:rPr>
        <w:br/>
        <w:t>Чувашской Республики «Развитие</w:t>
      </w:r>
      <w:r w:rsidR="00977F34">
        <w:rPr>
          <w:rStyle w:val="aff8"/>
          <w:rFonts w:ascii="Times New Roman" w:hAnsi="Times New Roman" w:cs="Times New Roman"/>
          <w:b w:val="0"/>
          <w:color w:val="auto"/>
          <w:sz w:val="20"/>
          <w:szCs w:val="20"/>
        </w:rPr>
        <w:t xml:space="preserve"> </w:t>
      </w:r>
      <w:r w:rsidR="00977F34" w:rsidRPr="00977F34">
        <w:rPr>
          <w:rStyle w:val="aff8"/>
          <w:rFonts w:ascii="Times New Roman" w:hAnsi="Times New Roman" w:cs="Times New Roman"/>
          <w:b w:val="0"/>
          <w:color w:val="auto"/>
          <w:sz w:val="20"/>
          <w:szCs w:val="20"/>
        </w:rPr>
        <w:t>потенциала природно-сырьевых</w:t>
      </w:r>
      <w:r w:rsidR="00977F34" w:rsidRPr="00977F34">
        <w:rPr>
          <w:rStyle w:val="aff8"/>
          <w:rFonts w:ascii="Times New Roman" w:hAnsi="Times New Roman" w:cs="Times New Roman"/>
          <w:b w:val="0"/>
          <w:color w:val="auto"/>
          <w:sz w:val="20"/>
          <w:szCs w:val="20"/>
        </w:rPr>
        <w:br/>
        <w:t>ресурсов и обеспечение</w:t>
      </w:r>
      <w:r w:rsidR="00977F34">
        <w:rPr>
          <w:rStyle w:val="aff8"/>
          <w:rFonts w:ascii="Times New Roman" w:hAnsi="Times New Roman" w:cs="Times New Roman"/>
          <w:b w:val="0"/>
          <w:color w:val="auto"/>
          <w:sz w:val="20"/>
          <w:szCs w:val="20"/>
        </w:rPr>
        <w:t xml:space="preserve"> </w:t>
      </w:r>
      <w:r w:rsidR="00977F34" w:rsidRPr="00977F34">
        <w:rPr>
          <w:rStyle w:val="aff8"/>
          <w:rFonts w:ascii="Times New Roman" w:hAnsi="Times New Roman" w:cs="Times New Roman"/>
          <w:b w:val="0"/>
          <w:color w:val="auto"/>
          <w:sz w:val="20"/>
          <w:szCs w:val="20"/>
        </w:rPr>
        <w:t>экологической безопасности»</w:t>
      </w:r>
    </w:p>
    <w:p w14:paraId="554D94E2" w14:textId="77777777" w:rsidR="00977F34" w:rsidRDefault="00977F34" w:rsidP="00977F34"/>
    <w:p w14:paraId="1C5583F6" w14:textId="77777777" w:rsidR="00977F34" w:rsidRDefault="00977F34" w:rsidP="00977F34">
      <w:pPr>
        <w:pStyle w:val="1"/>
      </w:pPr>
      <w:r>
        <w:t>Ресурсное обеспечение</w:t>
      </w:r>
      <w:r>
        <w:br/>
        <w:t>реализации подпрограммы «Развитие водохозяйственного комплекса Порецкого муниципального округа Чувашской Республики» муниципальной программы Порецкого муниципального округа Чувашской Республики «Развитие потенциала природно-сырьевых ресурсов и обеспечение экологической безопасности» за счет всех источников финансирования</w:t>
      </w:r>
    </w:p>
    <w:p w14:paraId="17B43063" w14:textId="77777777" w:rsidR="00977F34" w:rsidRDefault="00977F34" w:rsidP="00977F34"/>
    <w:tbl>
      <w:tblPr>
        <w:tblW w:w="1431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2"/>
        <w:gridCol w:w="1378"/>
        <w:gridCol w:w="1843"/>
        <w:gridCol w:w="1276"/>
        <w:gridCol w:w="657"/>
        <w:gridCol w:w="657"/>
        <w:gridCol w:w="1095"/>
        <w:gridCol w:w="657"/>
        <w:gridCol w:w="1201"/>
        <w:gridCol w:w="836"/>
        <w:gridCol w:w="723"/>
        <w:gridCol w:w="694"/>
        <w:gridCol w:w="687"/>
        <w:gridCol w:w="50"/>
        <w:gridCol w:w="16"/>
        <w:gridCol w:w="665"/>
        <w:gridCol w:w="850"/>
      </w:tblGrid>
      <w:tr w:rsidR="00977F34" w14:paraId="77BAEA5A" w14:textId="77777777" w:rsidTr="005D682D">
        <w:trPr>
          <w:trHeight w:val="293"/>
        </w:trPr>
        <w:tc>
          <w:tcPr>
            <w:tcW w:w="1032" w:type="dxa"/>
            <w:vMerge w:val="restart"/>
            <w:tcBorders>
              <w:top w:val="single" w:sz="4" w:space="0" w:color="auto"/>
              <w:bottom w:val="single" w:sz="4" w:space="0" w:color="auto"/>
              <w:right w:val="single" w:sz="4" w:space="0" w:color="auto"/>
            </w:tcBorders>
          </w:tcPr>
          <w:p w14:paraId="76B10C65" w14:textId="77777777" w:rsidR="00977F34" w:rsidRPr="00977F34" w:rsidRDefault="00977F34"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Статус</w:t>
            </w:r>
          </w:p>
        </w:tc>
        <w:tc>
          <w:tcPr>
            <w:tcW w:w="1378" w:type="dxa"/>
            <w:vMerge w:val="restart"/>
            <w:tcBorders>
              <w:top w:val="single" w:sz="4" w:space="0" w:color="auto"/>
              <w:left w:val="single" w:sz="4" w:space="0" w:color="auto"/>
              <w:bottom w:val="single" w:sz="4" w:space="0" w:color="auto"/>
              <w:right w:val="single" w:sz="4" w:space="0" w:color="auto"/>
            </w:tcBorders>
          </w:tcPr>
          <w:p w14:paraId="01357502" w14:textId="77777777" w:rsidR="00977F34" w:rsidRPr="00977F34" w:rsidRDefault="00977F34"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 xml:space="preserve">Наименование подпрограммы муниципальной программы Порецкого муниципального </w:t>
            </w:r>
            <w:proofErr w:type="spellStart"/>
            <w:r w:rsidRPr="00977F34">
              <w:rPr>
                <w:rFonts w:ascii="Times New Roman" w:hAnsi="Times New Roman" w:cs="Times New Roman"/>
                <w:sz w:val="18"/>
                <w:szCs w:val="18"/>
              </w:rPr>
              <w:t>округаЧувашской</w:t>
            </w:r>
            <w:proofErr w:type="spellEnd"/>
            <w:r w:rsidRPr="00977F34">
              <w:rPr>
                <w:rFonts w:ascii="Times New Roman" w:hAnsi="Times New Roman" w:cs="Times New Roman"/>
                <w:sz w:val="18"/>
                <w:szCs w:val="18"/>
              </w:rPr>
              <w:t xml:space="preserve"> Республики (основного мероприятия, мероприятия)</w:t>
            </w:r>
          </w:p>
        </w:tc>
        <w:tc>
          <w:tcPr>
            <w:tcW w:w="1843" w:type="dxa"/>
            <w:vMerge w:val="restart"/>
            <w:tcBorders>
              <w:top w:val="single" w:sz="4" w:space="0" w:color="auto"/>
              <w:left w:val="single" w:sz="4" w:space="0" w:color="auto"/>
              <w:bottom w:val="single" w:sz="4" w:space="0" w:color="auto"/>
              <w:right w:val="single" w:sz="4" w:space="0" w:color="auto"/>
            </w:tcBorders>
          </w:tcPr>
          <w:p w14:paraId="7AD67A02" w14:textId="77777777" w:rsidR="00977F34" w:rsidRPr="00977F34" w:rsidRDefault="00977F34"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 xml:space="preserve">Задача подпрограммы муниципальной программы Порецкого муниципального </w:t>
            </w:r>
            <w:proofErr w:type="spellStart"/>
            <w:r w:rsidRPr="00977F34">
              <w:rPr>
                <w:rFonts w:ascii="Times New Roman" w:hAnsi="Times New Roman" w:cs="Times New Roman"/>
                <w:sz w:val="18"/>
                <w:szCs w:val="18"/>
              </w:rPr>
              <w:t>округаЧувашской</w:t>
            </w:r>
            <w:proofErr w:type="spellEnd"/>
            <w:r w:rsidRPr="00977F34">
              <w:rPr>
                <w:rFonts w:ascii="Times New Roman" w:hAnsi="Times New Roman" w:cs="Times New Roman"/>
                <w:sz w:val="18"/>
                <w:szCs w:val="18"/>
              </w:rPr>
              <w:t xml:space="preserve"> Республики</w:t>
            </w:r>
          </w:p>
        </w:tc>
        <w:tc>
          <w:tcPr>
            <w:tcW w:w="1276" w:type="dxa"/>
            <w:vMerge w:val="restart"/>
            <w:tcBorders>
              <w:top w:val="single" w:sz="4" w:space="0" w:color="auto"/>
              <w:left w:val="single" w:sz="4" w:space="0" w:color="auto"/>
              <w:bottom w:val="single" w:sz="4" w:space="0" w:color="auto"/>
              <w:right w:val="single" w:sz="4" w:space="0" w:color="auto"/>
            </w:tcBorders>
          </w:tcPr>
          <w:p w14:paraId="111385FB" w14:textId="77777777" w:rsidR="00977F34" w:rsidRPr="00977F34" w:rsidRDefault="00977F34"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Ответственный исполнитель, соисполнители</w:t>
            </w:r>
          </w:p>
        </w:tc>
        <w:tc>
          <w:tcPr>
            <w:tcW w:w="3066" w:type="dxa"/>
            <w:gridSpan w:val="4"/>
            <w:tcBorders>
              <w:top w:val="single" w:sz="4" w:space="0" w:color="auto"/>
              <w:left w:val="single" w:sz="4" w:space="0" w:color="auto"/>
              <w:bottom w:val="single" w:sz="4" w:space="0" w:color="auto"/>
              <w:right w:val="single" w:sz="4" w:space="0" w:color="auto"/>
            </w:tcBorders>
          </w:tcPr>
          <w:p w14:paraId="3507B8BD" w14:textId="77777777" w:rsidR="00977F34" w:rsidRPr="00977F34" w:rsidRDefault="00977F34" w:rsidP="00117E6B">
            <w:pPr>
              <w:pStyle w:val="ab"/>
              <w:jc w:val="center"/>
              <w:rPr>
                <w:rFonts w:ascii="Times New Roman" w:hAnsi="Times New Roman" w:cs="Times New Roman"/>
                <w:b/>
                <w:sz w:val="18"/>
                <w:szCs w:val="18"/>
              </w:rPr>
            </w:pPr>
            <w:r w:rsidRPr="00977F34">
              <w:rPr>
                <w:rFonts w:ascii="Times New Roman" w:hAnsi="Times New Roman" w:cs="Times New Roman"/>
                <w:b/>
                <w:sz w:val="18"/>
                <w:szCs w:val="18"/>
              </w:rPr>
              <w:t xml:space="preserve">Код </w:t>
            </w:r>
            <w:hyperlink r:id="rId10" w:history="1">
              <w:r w:rsidRPr="00977F34">
                <w:rPr>
                  <w:rStyle w:val="a6"/>
                  <w:rFonts w:ascii="Times New Roman" w:hAnsi="Times New Roman"/>
                  <w:b w:val="0"/>
                  <w:color w:val="auto"/>
                  <w:sz w:val="18"/>
                  <w:szCs w:val="18"/>
                </w:rPr>
                <w:t>бюджетной классификации</w:t>
              </w:r>
            </w:hyperlink>
          </w:p>
        </w:tc>
        <w:tc>
          <w:tcPr>
            <w:tcW w:w="1201" w:type="dxa"/>
            <w:vMerge w:val="restart"/>
            <w:tcBorders>
              <w:top w:val="single" w:sz="4" w:space="0" w:color="auto"/>
              <w:left w:val="single" w:sz="4" w:space="0" w:color="auto"/>
              <w:bottom w:val="single" w:sz="4" w:space="0" w:color="auto"/>
              <w:right w:val="single" w:sz="4" w:space="0" w:color="auto"/>
            </w:tcBorders>
          </w:tcPr>
          <w:p w14:paraId="0446FA3D" w14:textId="77777777" w:rsidR="00977F34" w:rsidRPr="00977F34" w:rsidRDefault="00977F34"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Источники финансирования</w:t>
            </w:r>
          </w:p>
        </w:tc>
        <w:tc>
          <w:tcPr>
            <w:tcW w:w="4521" w:type="dxa"/>
            <w:gridSpan w:val="8"/>
            <w:tcBorders>
              <w:top w:val="single" w:sz="4" w:space="0" w:color="auto"/>
              <w:left w:val="single" w:sz="4" w:space="0" w:color="auto"/>
              <w:bottom w:val="single" w:sz="4" w:space="0" w:color="auto"/>
            </w:tcBorders>
          </w:tcPr>
          <w:p w14:paraId="31FAA5E4" w14:textId="77777777" w:rsidR="00977F34" w:rsidRPr="00977F34" w:rsidRDefault="00977F34"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Расходы по годам, тыс. рублей</w:t>
            </w:r>
          </w:p>
        </w:tc>
      </w:tr>
      <w:tr w:rsidR="005D682D" w14:paraId="660D95C4" w14:textId="77777777" w:rsidTr="005D682D">
        <w:trPr>
          <w:trHeight w:val="1678"/>
        </w:trPr>
        <w:tc>
          <w:tcPr>
            <w:tcW w:w="1032" w:type="dxa"/>
            <w:vMerge/>
            <w:tcBorders>
              <w:top w:val="single" w:sz="4" w:space="0" w:color="auto"/>
              <w:bottom w:val="single" w:sz="4" w:space="0" w:color="auto"/>
              <w:right w:val="single" w:sz="4" w:space="0" w:color="auto"/>
            </w:tcBorders>
          </w:tcPr>
          <w:p w14:paraId="58BD6652"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750B39B8"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4AB23131"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1160DA0"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615916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главный распорядитель бюджетных средств</w:t>
            </w:r>
          </w:p>
        </w:tc>
        <w:tc>
          <w:tcPr>
            <w:tcW w:w="657" w:type="dxa"/>
            <w:tcBorders>
              <w:top w:val="single" w:sz="4" w:space="0" w:color="auto"/>
              <w:left w:val="single" w:sz="4" w:space="0" w:color="auto"/>
              <w:bottom w:val="single" w:sz="4" w:space="0" w:color="auto"/>
              <w:right w:val="single" w:sz="4" w:space="0" w:color="auto"/>
            </w:tcBorders>
          </w:tcPr>
          <w:p w14:paraId="747749C5" w14:textId="77777777" w:rsidR="005D682D" w:rsidRPr="00977F34" w:rsidRDefault="00F502BD" w:rsidP="00117E6B">
            <w:pPr>
              <w:pStyle w:val="ab"/>
              <w:jc w:val="center"/>
              <w:rPr>
                <w:rFonts w:ascii="Times New Roman" w:hAnsi="Times New Roman" w:cs="Times New Roman"/>
                <w:b/>
                <w:sz w:val="18"/>
                <w:szCs w:val="18"/>
              </w:rPr>
            </w:pPr>
            <w:hyperlink r:id="rId11" w:history="1">
              <w:r w:rsidR="005D682D" w:rsidRPr="00977F34">
                <w:rPr>
                  <w:rStyle w:val="a6"/>
                  <w:rFonts w:ascii="Times New Roman" w:hAnsi="Times New Roman"/>
                  <w:b w:val="0"/>
                  <w:color w:val="auto"/>
                  <w:sz w:val="18"/>
                  <w:szCs w:val="18"/>
                </w:rPr>
                <w:t>раздел</w:t>
              </w:r>
            </w:hyperlink>
            <w:r w:rsidR="005D682D" w:rsidRPr="00977F34">
              <w:rPr>
                <w:rFonts w:ascii="Times New Roman" w:hAnsi="Times New Roman" w:cs="Times New Roman"/>
                <w:b/>
                <w:sz w:val="18"/>
                <w:szCs w:val="18"/>
              </w:rPr>
              <w:t>, подраздел</w:t>
            </w:r>
          </w:p>
        </w:tc>
        <w:tc>
          <w:tcPr>
            <w:tcW w:w="1095" w:type="dxa"/>
            <w:tcBorders>
              <w:top w:val="single" w:sz="4" w:space="0" w:color="auto"/>
              <w:left w:val="single" w:sz="4" w:space="0" w:color="auto"/>
              <w:bottom w:val="single" w:sz="4" w:space="0" w:color="auto"/>
              <w:right w:val="single" w:sz="4" w:space="0" w:color="auto"/>
            </w:tcBorders>
          </w:tcPr>
          <w:p w14:paraId="1F55FD5C" w14:textId="77777777" w:rsidR="005D682D" w:rsidRPr="00977F34" w:rsidRDefault="00F502BD" w:rsidP="00117E6B">
            <w:pPr>
              <w:pStyle w:val="ab"/>
              <w:jc w:val="center"/>
              <w:rPr>
                <w:rFonts w:ascii="Times New Roman" w:hAnsi="Times New Roman" w:cs="Times New Roman"/>
                <w:b/>
                <w:sz w:val="18"/>
                <w:szCs w:val="18"/>
              </w:rPr>
            </w:pPr>
            <w:hyperlink r:id="rId12" w:history="1">
              <w:r w:rsidR="005D682D" w:rsidRPr="00977F34">
                <w:rPr>
                  <w:rStyle w:val="a6"/>
                  <w:rFonts w:ascii="Times New Roman" w:hAnsi="Times New Roman"/>
                  <w:b w:val="0"/>
                  <w:color w:val="auto"/>
                  <w:sz w:val="18"/>
                  <w:szCs w:val="18"/>
                </w:rPr>
                <w:t>целевая статья расходов</w:t>
              </w:r>
            </w:hyperlink>
          </w:p>
        </w:tc>
        <w:tc>
          <w:tcPr>
            <w:tcW w:w="657" w:type="dxa"/>
            <w:tcBorders>
              <w:top w:val="single" w:sz="4" w:space="0" w:color="auto"/>
              <w:left w:val="single" w:sz="4" w:space="0" w:color="auto"/>
              <w:bottom w:val="single" w:sz="4" w:space="0" w:color="auto"/>
              <w:right w:val="single" w:sz="4" w:space="0" w:color="auto"/>
            </w:tcBorders>
          </w:tcPr>
          <w:p w14:paraId="40E57063" w14:textId="77777777" w:rsidR="005D682D" w:rsidRPr="00977F34" w:rsidRDefault="005D682D" w:rsidP="00117E6B">
            <w:pPr>
              <w:pStyle w:val="ab"/>
              <w:jc w:val="center"/>
              <w:rPr>
                <w:rFonts w:ascii="Times New Roman" w:hAnsi="Times New Roman" w:cs="Times New Roman"/>
                <w:b/>
                <w:sz w:val="18"/>
                <w:szCs w:val="18"/>
              </w:rPr>
            </w:pPr>
            <w:r w:rsidRPr="00977F34">
              <w:rPr>
                <w:rFonts w:ascii="Times New Roman" w:hAnsi="Times New Roman" w:cs="Times New Roman"/>
                <w:b/>
                <w:sz w:val="18"/>
                <w:szCs w:val="18"/>
              </w:rPr>
              <w:t xml:space="preserve">группа (подгруппа) </w:t>
            </w:r>
            <w:hyperlink r:id="rId13" w:history="1">
              <w:r w:rsidRPr="00977F34">
                <w:rPr>
                  <w:rStyle w:val="a6"/>
                  <w:rFonts w:ascii="Times New Roman" w:hAnsi="Times New Roman"/>
                  <w:b w:val="0"/>
                  <w:color w:val="auto"/>
                  <w:sz w:val="18"/>
                  <w:szCs w:val="18"/>
                </w:rPr>
                <w:t>вида расходов</w:t>
              </w:r>
            </w:hyperlink>
          </w:p>
        </w:tc>
        <w:tc>
          <w:tcPr>
            <w:tcW w:w="1201" w:type="dxa"/>
            <w:vMerge/>
            <w:tcBorders>
              <w:top w:val="single" w:sz="4" w:space="0" w:color="auto"/>
              <w:left w:val="single" w:sz="4" w:space="0" w:color="auto"/>
              <w:bottom w:val="single" w:sz="4" w:space="0" w:color="auto"/>
              <w:right w:val="single" w:sz="4" w:space="0" w:color="auto"/>
            </w:tcBorders>
          </w:tcPr>
          <w:p w14:paraId="3D15681F" w14:textId="77777777" w:rsidR="005D682D" w:rsidRPr="00977F34" w:rsidRDefault="005D682D" w:rsidP="00117E6B">
            <w:pPr>
              <w:pStyle w:val="ab"/>
              <w:rPr>
                <w:rFonts w:ascii="Times New Roman" w:hAnsi="Times New Roman" w:cs="Times New Roman"/>
                <w:sz w:val="18"/>
                <w:szCs w:val="18"/>
              </w:rPr>
            </w:pPr>
          </w:p>
        </w:tc>
        <w:tc>
          <w:tcPr>
            <w:tcW w:w="836" w:type="dxa"/>
            <w:tcBorders>
              <w:top w:val="single" w:sz="4" w:space="0" w:color="auto"/>
              <w:left w:val="single" w:sz="4" w:space="0" w:color="auto"/>
              <w:bottom w:val="nil"/>
              <w:right w:val="single" w:sz="4" w:space="0" w:color="auto"/>
            </w:tcBorders>
          </w:tcPr>
          <w:p w14:paraId="79484526"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2023</w:t>
            </w:r>
          </w:p>
        </w:tc>
        <w:tc>
          <w:tcPr>
            <w:tcW w:w="723" w:type="dxa"/>
            <w:tcBorders>
              <w:top w:val="single" w:sz="4" w:space="0" w:color="auto"/>
              <w:left w:val="single" w:sz="4" w:space="0" w:color="auto"/>
              <w:bottom w:val="nil"/>
              <w:right w:val="single" w:sz="4" w:space="0" w:color="auto"/>
            </w:tcBorders>
          </w:tcPr>
          <w:p w14:paraId="6491C57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2024</w:t>
            </w:r>
          </w:p>
        </w:tc>
        <w:tc>
          <w:tcPr>
            <w:tcW w:w="694" w:type="dxa"/>
            <w:tcBorders>
              <w:top w:val="single" w:sz="4" w:space="0" w:color="auto"/>
              <w:left w:val="single" w:sz="4" w:space="0" w:color="auto"/>
              <w:bottom w:val="nil"/>
              <w:right w:val="single" w:sz="4" w:space="0" w:color="auto"/>
            </w:tcBorders>
          </w:tcPr>
          <w:p w14:paraId="4751D12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2025</w:t>
            </w:r>
          </w:p>
        </w:tc>
        <w:tc>
          <w:tcPr>
            <w:tcW w:w="687" w:type="dxa"/>
            <w:tcBorders>
              <w:top w:val="single" w:sz="4" w:space="0" w:color="auto"/>
              <w:left w:val="single" w:sz="4" w:space="0" w:color="auto"/>
              <w:bottom w:val="nil"/>
              <w:right w:val="single" w:sz="4" w:space="0" w:color="auto"/>
            </w:tcBorders>
          </w:tcPr>
          <w:p w14:paraId="28D0C9D6" w14:textId="77777777" w:rsidR="005D682D" w:rsidRPr="00977F34" w:rsidRDefault="005D682D" w:rsidP="005D682D">
            <w:pPr>
              <w:pStyle w:val="ab"/>
              <w:jc w:val="center"/>
              <w:rPr>
                <w:rFonts w:ascii="Times New Roman" w:hAnsi="Times New Roman" w:cs="Times New Roman"/>
                <w:sz w:val="18"/>
                <w:szCs w:val="18"/>
              </w:rPr>
            </w:pPr>
            <w:r w:rsidRPr="00977F34">
              <w:rPr>
                <w:rFonts w:ascii="Times New Roman" w:hAnsi="Times New Roman" w:cs="Times New Roman"/>
                <w:sz w:val="18"/>
                <w:szCs w:val="18"/>
              </w:rPr>
              <w:t>2026</w:t>
            </w:r>
          </w:p>
        </w:tc>
        <w:tc>
          <w:tcPr>
            <w:tcW w:w="731" w:type="dxa"/>
            <w:gridSpan w:val="3"/>
            <w:tcBorders>
              <w:top w:val="single" w:sz="4" w:space="0" w:color="auto"/>
              <w:left w:val="single" w:sz="4" w:space="0" w:color="auto"/>
              <w:bottom w:val="nil"/>
              <w:right w:val="single" w:sz="4" w:space="0" w:color="auto"/>
            </w:tcBorders>
          </w:tcPr>
          <w:p w14:paraId="6CDBF154" w14:textId="77777777" w:rsidR="005D682D" w:rsidRPr="00977F34" w:rsidRDefault="005D682D" w:rsidP="005D682D">
            <w:pPr>
              <w:pStyle w:val="ab"/>
              <w:jc w:val="center"/>
              <w:rPr>
                <w:rFonts w:ascii="Times New Roman" w:hAnsi="Times New Roman" w:cs="Times New Roman"/>
                <w:sz w:val="18"/>
                <w:szCs w:val="18"/>
              </w:rPr>
            </w:pPr>
            <w:r w:rsidRPr="00977F34">
              <w:rPr>
                <w:rFonts w:ascii="Times New Roman" w:hAnsi="Times New Roman" w:cs="Times New Roman"/>
                <w:sz w:val="18"/>
                <w:szCs w:val="18"/>
              </w:rPr>
              <w:t>202</w:t>
            </w:r>
            <w:r>
              <w:rPr>
                <w:rFonts w:ascii="Times New Roman" w:hAnsi="Times New Roman" w:cs="Times New Roman"/>
                <w:sz w:val="18"/>
                <w:szCs w:val="18"/>
              </w:rPr>
              <w:t>7</w:t>
            </w:r>
            <w:r w:rsidRPr="00977F34">
              <w:rPr>
                <w:rFonts w:ascii="Times New Roman" w:hAnsi="Times New Roman" w:cs="Times New Roman"/>
                <w:sz w:val="18"/>
                <w:szCs w:val="18"/>
              </w:rPr>
              <w:t>-2030</w:t>
            </w:r>
          </w:p>
        </w:tc>
        <w:tc>
          <w:tcPr>
            <w:tcW w:w="850" w:type="dxa"/>
            <w:tcBorders>
              <w:top w:val="single" w:sz="4" w:space="0" w:color="auto"/>
              <w:left w:val="single" w:sz="4" w:space="0" w:color="auto"/>
              <w:bottom w:val="single" w:sz="4" w:space="0" w:color="auto"/>
            </w:tcBorders>
          </w:tcPr>
          <w:p w14:paraId="4CC6148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2031-2035</w:t>
            </w:r>
          </w:p>
        </w:tc>
      </w:tr>
      <w:tr w:rsidR="005D682D" w14:paraId="4B3E87ED" w14:textId="77777777" w:rsidTr="005D682D">
        <w:tc>
          <w:tcPr>
            <w:tcW w:w="1032" w:type="dxa"/>
            <w:tcBorders>
              <w:top w:val="single" w:sz="4" w:space="0" w:color="auto"/>
              <w:bottom w:val="single" w:sz="4" w:space="0" w:color="auto"/>
              <w:right w:val="single" w:sz="4" w:space="0" w:color="auto"/>
            </w:tcBorders>
          </w:tcPr>
          <w:p w14:paraId="3237788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w:t>
            </w:r>
          </w:p>
        </w:tc>
        <w:tc>
          <w:tcPr>
            <w:tcW w:w="1378" w:type="dxa"/>
            <w:tcBorders>
              <w:top w:val="single" w:sz="4" w:space="0" w:color="auto"/>
              <w:left w:val="single" w:sz="4" w:space="0" w:color="auto"/>
              <w:bottom w:val="single" w:sz="4" w:space="0" w:color="auto"/>
              <w:right w:val="single" w:sz="4" w:space="0" w:color="auto"/>
            </w:tcBorders>
          </w:tcPr>
          <w:p w14:paraId="1518150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w:t>
            </w:r>
          </w:p>
        </w:tc>
        <w:tc>
          <w:tcPr>
            <w:tcW w:w="1843" w:type="dxa"/>
            <w:tcBorders>
              <w:top w:val="single" w:sz="4" w:space="0" w:color="auto"/>
              <w:left w:val="single" w:sz="4" w:space="0" w:color="auto"/>
              <w:bottom w:val="single" w:sz="4" w:space="0" w:color="auto"/>
              <w:right w:val="single" w:sz="4" w:space="0" w:color="auto"/>
            </w:tcBorders>
          </w:tcPr>
          <w:p w14:paraId="57EBB80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08FF185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4</w:t>
            </w:r>
          </w:p>
        </w:tc>
        <w:tc>
          <w:tcPr>
            <w:tcW w:w="657" w:type="dxa"/>
            <w:tcBorders>
              <w:top w:val="single" w:sz="4" w:space="0" w:color="auto"/>
              <w:left w:val="single" w:sz="4" w:space="0" w:color="auto"/>
              <w:bottom w:val="single" w:sz="4" w:space="0" w:color="auto"/>
              <w:right w:val="single" w:sz="4" w:space="0" w:color="auto"/>
            </w:tcBorders>
          </w:tcPr>
          <w:p w14:paraId="3D55A5DC"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w:t>
            </w:r>
          </w:p>
        </w:tc>
        <w:tc>
          <w:tcPr>
            <w:tcW w:w="657" w:type="dxa"/>
            <w:tcBorders>
              <w:top w:val="single" w:sz="4" w:space="0" w:color="auto"/>
              <w:left w:val="single" w:sz="4" w:space="0" w:color="auto"/>
              <w:bottom w:val="single" w:sz="4" w:space="0" w:color="auto"/>
              <w:right w:val="single" w:sz="4" w:space="0" w:color="auto"/>
            </w:tcBorders>
          </w:tcPr>
          <w:p w14:paraId="19C8C41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6</w:t>
            </w:r>
          </w:p>
        </w:tc>
        <w:tc>
          <w:tcPr>
            <w:tcW w:w="1095" w:type="dxa"/>
            <w:tcBorders>
              <w:top w:val="single" w:sz="4" w:space="0" w:color="auto"/>
              <w:left w:val="single" w:sz="4" w:space="0" w:color="auto"/>
              <w:bottom w:val="single" w:sz="4" w:space="0" w:color="auto"/>
              <w:right w:val="single" w:sz="4" w:space="0" w:color="auto"/>
            </w:tcBorders>
          </w:tcPr>
          <w:p w14:paraId="4618422F"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7</w:t>
            </w:r>
          </w:p>
        </w:tc>
        <w:tc>
          <w:tcPr>
            <w:tcW w:w="657" w:type="dxa"/>
            <w:tcBorders>
              <w:top w:val="single" w:sz="4" w:space="0" w:color="auto"/>
              <w:left w:val="single" w:sz="4" w:space="0" w:color="auto"/>
              <w:bottom w:val="single" w:sz="4" w:space="0" w:color="auto"/>
              <w:right w:val="single" w:sz="4" w:space="0" w:color="auto"/>
            </w:tcBorders>
          </w:tcPr>
          <w:p w14:paraId="2BAFE10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8</w:t>
            </w:r>
          </w:p>
        </w:tc>
        <w:tc>
          <w:tcPr>
            <w:tcW w:w="1201" w:type="dxa"/>
            <w:tcBorders>
              <w:top w:val="single" w:sz="4" w:space="0" w:color="auto"/>
              <w:left w:val="single" w:sz="4" w:space="0" w:color="auto"/>
              <w:bottom w:val="single" w:sz="4" w:space="0" w:color="auto"/>
              <w:right w:val="single" w:sz="4" w:space="0" w:color="auto"/>
            </w:tcBorders>
          </w:tcPr>
          <w:p w14:paraId="1558051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w:t>
            </w:r>
          </w:p>
        </w:tc>
        <w:tc>
          <w:tcPr>
            <w:tcW w:w="836" w:type="dxa"/>
            <w:tcBorders>
              <w:top w:val="single" w:sz="4" w:space="0" w:color="auto"/>
              <w:left w:val="single" w:sz="4" w:space="0" w:color="auto"/>
              <w:bottom w:val="single" w:sz="4" w:space="0" w:color="auto"/>
              <w:right w:val="single" w:sz="4" w:space="0" w:color="auto"/>
            </w:tcBorders>
          </w:tcPr>
          <w:p w14:paraId="6CC6E98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10</w:t>
            </w:r>
          </w:p>
        </w:tc>
        <w:tc>
          <w:tcPr>
            <w:tcW w:w="723" w:type="dxa"/>
            <w:tcBorders>
              <w:top w:val="single" w:sz="4" w:space="0" w:color="auto"/>
              <w:left w:val="single" w:sz="4" w:space="0" w:color="auto"/>
              <w:bottom w:val="single" w:sz="4" w:space="0" w:color="auto"/>
              <w:right w:val="single" w:sz="4" w:space="0" w:color="auto"/>
            </w:tcBorders>
          </w:tcPr>
          <w:p w14:paraId="25FA2BD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11</w:t>
            </w:r>
          </w:p>
        </w:tc>
        <w:tc>
          <w:tcPr>
            <w:tcW w:w="694" w:type="dxa"/>
            <w:tcBorders>
              <w:top w:val="single" w:sz="4" w:space="0" w:color="auto"/>
              <w:left w:val="single" w:sz="4" w:space="0" w:color="auto"/>
              <w:bottom w:val="single" w:sz="4" w:space="0" w:color="auto"/>
              <w:right w:val="single" w:sz="4" w:space="0" w:color="auto"/>
            </w:tcBorders>
          </w:tcPr>
          <w:p w14:paraId="0971001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12</w:t>
            </w:r>
          </w:p>
        </w:tc>
        <w:tc>
          <w:tcPr>
            <w:tcW w:w="687" w:type="dxa"/>
            <w:tcBorders>
              <w:top w:val="single" w:sz="4" w:space="0" w:color="auto"/>
              <w:left w:val="single" w:sz="4" w:space="0" w:color="auto"/>
              <w:bottom w:val="single" w:sz="4" w:space="0" w:color="auto"/>
              <w:right w:val="single" w:sz="4" w:space="0" w:color="auto"/>
            </w:tcBorders>
          </w:tcPr>
          <w:p w14:paraId="4F1C7D0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13</w:t>
            </w:r>
          </w:p>
        </w:tc>
        <w:tc>
          <w:tcPr>
            <w:tcW w:w="731" w:type="dxa"/>
            <w:gridSpan w:val="3"/>
            <w:tcBorders>
              <w:top w:val="single" w:sz="4" w:space="0" w:color="auto"/>
              <w:left w:val="single" w:sz="4" w:space="0" w:color="auto"/>
              <w:bottom w:val="single" w:sz="4" w:space="0" w:color="auto"/>
              <w:right w:val="single" w:sz="4" w:space="0" w:color="auto"/>
            </w:tcBorders>
          </w:tcPr>
          <w:p w14:paraId="12F4F16D"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14</w:t>
            </w:r>
          </w:p>
        </w:tc>
        <w:tc>
          <w:tcPr>
            <w:tcW w:w="850" w:type="dxa"/>
            <w:tcBorders>
              <w:top w:val="single" w:sz="4" w:space="0" w:color="auto"/>
              <w:left w:val="single" w:sz="4" w:space="0" w:color="auto"/>
              <w:bottom w:val="single" w:sz="4" w:space="0" w:color="auto"/>
            </w:tcBorders>
          </w:tcPr>
          <w:p w14:paraId="59DE9672"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15</w:t>
            </w:r>
          </w:p>
        </w:tc>
      </w:tr>
      <w:tr w:rsidR="005D682D" w14:paraId="1304E33A" w14:textId="77777777" w:rsidTr="005D682D">
        <w:tc>
          <w:tcPr>
            <w:tcW w:w="1032" w:type="dxa"/>
            <w:vMerge w:val="restart"/>
            <w:tcBorders>
              <w:top w:val="single" w:sz="4" w:space="0" w:color="auto"/>
              <w:bottom w:val="single" w:sz="4" w:space="0" w:color="auto"/>
              <w:right w:val="single" w:sz="4" w:space="0" w:color="auto"/>
            </w:tcBorders>
          </w:tcPr>
          <w:p w14:paraId="38F17A3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Подпрограмма</w:t>
            </w:r>
          </w:p>
        </w:tc>
        <w:tc>
          <w:tcPr>
            <w:tcW w:w="1378" w:type="dxa"/>
            <w:vMerge w:val="restart"/>
            <w:tcBorders>
              <w:top w:val="single" w:sz="4" w:space="0" w:color="auto"/>
              <w:left w:val="single" w:sz="4" w:space="0" w:color="auto"/>
              <w:bottom w:val="single" w:sz="4" w:space="0" w:color="auto"/>
              <w:right w:val="single" w:sz="4" w:space="0" w:color="auto"/>
            </w:tcBorders>
          </w:tcPr>
          <w:p w14:paraId="22EB92FD" w14:textId="77777777" w:rsidR="005D682D" w:rsidRPr="00977F34" w:rsidRDefault="005D682D" w:rsidP="00977F34">
            <w:pPr>
              <w:pStyle w:val="aa"/>
              <w:rPr>
                <w:rFonts w:ascii="Times New Roman" w:hAnsi="Times New Roman" w:cs="Times New Roman"/>
                <w:sz w:val="18"/>
                <w:szCs w:val="18"/>
              </w:rPr>
            </w:pPr>
            <w:r>
              <w:rPr>
                <w:rFonts w:ascii="Times New Roman" w:hAnsi="Times New Roman" w:cs="Times New Roman"/>
                <w:sz w:val="18"/>
                <w:szCs w:val="18"/>
              </w:rPr>
              <w:t>«</w:t>
            </w:r>
            <w:r w:rsidRPr="00977F34">
              <w:rPr>
                <w:rFonts w:ascii="Times New Roman" w:hAnsi="Times New Roman" w:cs="Times New Roman"/>
                <w:sz w:val="18"/>
                <w:szCs w:val="18"/>
              </w:rPr>
              <w:t>Развитие водохозяйственного комплекса Порецкого муниципального округа Чувашской Республики</w:t>
            </w:r>
            <w:r>
              <w:rPr>
                <w:rFonts w:ascii="Times New Roman" w:hAnsi="Times New Roman" w:cs="Times New Roman"/>
                <w:sz w:val="18"/>
                <w:szCs w:val="18"/>
              </w:rPr>
              <w:t>»</w:t>
            </w:r>
          </w:p>
        </w:tc>
        <w:tc>
          <w:tcPr>
            <w:tcW w:w="1843" w:type="dxa"/>
            <w:vMerge w:val="restart"/>
            <w:tcBorders>
              <w:top w:val="single" w:sz="4" w:space="0" w:color="auto"/>
              <w:left w:val="single" w:sz="4" w:space="0" w:color="auto"/>
              <w:bottom w:val="single" w:sz="4" w:space="0" w:color="auto"/>
              <w:right w:val="single" w:sz="4" w:space="0" w:color="auto"/>
            </w:tcBorders>
          </w:tcPr>
          <w:p w14:paraId="4272AE0E"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 xml:space="preserve">предотвращение негативного воздействия </w:t>
            </w:r>
            <w:proofErr w:type="spellStart"/>
            <w:proofErr w:type="gramStart"/>
            <w:r w:rsidRPr="00977F34">
              <w:rPr>
                <w:rFonts w:ascii="Times New Roman" w:hAnsi="Times New Roman" w:cs="Times New Roman"/>
                <w:sz w:val="18"/>
                <w:szCs w:val="18"/>
              </w:rPr>
              <w:t>вод;защита</w:t>
            </w:r>
            <w:proofErr w:type="spellEnd"/>
            <w:proofErr w:type="gramEnd"/>
            <w:r w:rsidRPr="00977F34">
              <w:rPr>
                <w:rFonts w:ascii="Times New Roman" w:hAnsi="Times New Roman" w:cs="Times New Roman"/>
                <w:sz w:val="18"/>
                <w:szCs w:val="18"/>
              </w:rPr>
              <w:t xml:space="preserve"> населенных пунктов,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w:t>
            </w:r>
          </w:p>
          <w:p w14:paraId="448C2720"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 xml:space="preserve">снижение уровня аварийности гидротехнических </w:t>
            </w:r>
            <w:r w:rsidRPr="00977F34">
              <w:rPr>
                <w:rFonts w:ascii="Times New Roman" w:hAnsi="Times New Roman" w:cs="Times New Roman"/>
                <w:sz w:val="18"/>
                <w:szCs w:val="18"/>
              </w:rPr>
              <w:lastRenderedPageBreak/>
              <w:t>сооружений, в том числе бесхозяйных, путем их приведения в безопасное техническое состояние</w:t>
            </w:r>
          </w:p>
        </w:tc>
        <w:tc>
          <w:tcPr>
            <w:tcW w:w="1276" w:type="dxa"/>
            <w:vMerge w:val="restart"/>
            <w:tcBorders>
              <w:top w:val="single" w:sz="4" w:space="0" w:color="auto"/>
              <w:left w:val="single" w:sz="4" w:space="0" w:color="auto"/>
              <w:bottom w:val="single" w:sz="4" w:space="0" w:color="auto"/>
              <w:right w:val="single" w:sz="4" w:space="0" w:color="auto"/>
            </w:tcBorders>
          </w:tcPr>
          <w:p w14:paraId="4FC5E0D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lastRenderedPageBreak/>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7550BA94"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512AB5D"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2844E255"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5AB9EA8"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53F293A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всего</w:t>
            </w:r>
          </w:p>
        </w:tc>
        <w:tc>
          <w:tcPr>
            <w:tcW w:w="836" w:type="dxa"/>
            <w:tcBorders>
              <w:top w:val="single" w:sz="4" w:space="0" w:color="auto"/>
              <w:left w:val="single" w:sz="4" w:space="0" w:color="auto"/>
              <w:bottom w:val="single" w:sz="4" w:space="0" w:color="auto"/>
              <w:right w:val="single" w:sz="4" w:space="0" w:color="auto"/>
            </w:tcBorders>
          </w:tcPr>
          <w:p w14:paraId="1C1875C5"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1456,0</w:t>
            </w:r>
          </w:p>
        </w:tc>
        <w:tc>
          <w:tcPr>
            <w:tcW w:w="723" w:type="dxa"/>
            <w:tcBorders>
              <w:top w:val="single" w:sz="4" w:space="0" w:color="auto"/>
              <w:left w:val="single" w:sz="4" w:space="0" w:color="auto"/>
              <w:bottom w:val="single" w:sz="4" w:space="0" w:color="auto"/>
              <w:right w:val="single" w:sz="4" w:space="0" w:color="auto"/>
            </w:tcBorders>
          </w:tcPr>
          <w:p w14:paraId="716ACE3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297546E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132D032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40DF9C3B"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400,0</w:t>
            </w:r>
          </w:p>
        </w:tc>
        <w:tc>
          <w:tcPr>
            <w:tcW w:w="850" w:type="dxa"/>
            <w:tcBorders>
              <w:top w:val="single" w:sz="4" w:space="0" w:color="auto"/>
              <w:left w:val="single" w:sz="4" w:space="0" w:color="auto"/>
              <w:bottom w:val="single" w:sz="4" w:space="0" w:color="auto"/>
            </w:tcBorders>
          </w:tcPr>
          <w:p w14:paraId="5D7956D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r w:rsidR="005D682D" w14:paraId="7985E420" w14:textId="77777777" w:rsidTr="005D682D">
        <w:tc>
          <w:tcPr>
            <w:tcW w:w="1032" w:type="dxa"/>
            <w:vMerge/>
            <w:tcBorders>
              <w:top w:val="single" w:sz="4" w:space="0" w:color="auto"/>
              <w:bottom w:val="single" w:sz="4" w:space="0" w:color="auto"/>
              <w:right w:val="single" w:sz="4" w:space="0" w:color="auto"/>
            </w:tcBorders>
          </w:tcPr>
          <w:p w14:paraId="3D8DE43D"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0779CC88"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6A8451C"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60703CDB"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CDB76CC" w14:textId="77777777" w:rsidR="005D682D" w:rsidRPr="00977F34" w:rsidRDefault="005D682D" w:rsidP="00117E6B">
            <w:pPr>
              <w:pStyle w:val="ab"/>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A6956C4" w14:textId="77777777" w:rsidR="005D682D" w:rsidRPr="00977F34" w:rsidRDefault="005D682D" w:rsidP="00117E6B">
            <w:pPr>
              <w:pStyle w:val="ab"/>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56324AD5" w14:textId="77777777" w:rsidR="005D682D" w:rsidRPr="00977F34" w:rsidRDefault="005D682D" w:rsidP="00117E6B">
            <w:pPr>
              <w:pStyle w:val="ab"/>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26DBEF8"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7441805"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федеральный бюджет</w:t>
            </w:r>
          </w:p>
        </w:tc>
        <w:tc>
          <w:tcPr>
            <w:tcW w:w="836" w:type="dxa"/>
            <w:tcBorders>
              <w:top w:val="single" w:sz="4" w:space="0" w:color="auto"/>
              <w:left w:val="single" w:sz="4" w:space="0" w:color="auto"/>
              <w:bottom w:val="single" w:sz="4" w:space="0" w:color="auto"/>
              <w:right w:val="single" w:sz="4" w:space="0" w:color="auto"/>
            </w:tcBorders>
          </w:tcPr>
          <w:p w14:paraId="7A5A4F2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759C8FF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124C0B7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0A609D2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37791770"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3B8507B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3CAAD7AC" w14:textId="77777777" w:rsidTr="005D682D">
        <w:tc>
          <w:tcPr>
            <w:tcW w:w="1032" w:type="dxa"/>
            <w:vMerge/>
            <w:tcBorders>
              <w:top w:val="single" w:sz="4" w:space="0" w:color="auto"/>
              <w:bottom w:val="single" w:sz="4" w:space="0" w:color="auto"/>
              <w:right w:val="single" w:sz="4" w:space="0" w:color="auto"/>
            </w:tcBorders>
          </w:tcPr>
          <w:p w14:paraId="208D8801"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70A742E3"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BBDE4F7"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F05C427"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B42DFA4" w14:textId="77777777" w:rsidR="005D682D" w:rsidRPr="00977F34" w:rsidRDefault="005D682D" w:rsidP="00117E6B">
            <w:pPr>
              <w:pStyle w:val="ab"/>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F8A5765" w14:textId="77777777" w:rsidR="005D682D" w:rsidRPr="00977F34" w:rsidRDefault="005D682D" w:rsidP="00117E6B">
            <w:pPr>
              <w:pStyle w:val="ab"/>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494775BD" w14:textId="77777777" w:rsidR="005D682D" w:rsidRPr="00977F34" w:rsidRDefault="005D682D" w:rsidP="00117E6B">
            <w:pPr>
              <w:pStyle w:val="ab"/>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57CA867"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A5561F8"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республиканский бюджет Чувашской Республики</w:t>
            </w:r>
          </w:p>
        </w:tc>
        <w:tc>
          <w:tcPr>
            <w:tcW w:w="836" w:type="dxa"/>
            <w:tcBorders>
              <w:top w:val="single" w:sz="4" w:space="0" w:color="auto"/>
              <w:left w:val="single" w:sz="4" w:space="0" w:color="auto"/>
              <w:bottom w:val="single" w:sz="4" w:space="0" w:color="auto"/>
              <w:right w:val="single" w:sz="4" w:space="0" w:color="auto"/>
            </w:tcBorders>
            <w:vAlign w:val="center"/>
          </w:tcPr>
          <w:p w14:paraId="289C25CF" w14:textId="77777777" w:rsidR="005D682D" w:rsidRPr="00977F34" w:rsidRDefault="005D682D" w:rsidP="00977F34">
            <w:pPr>
              <w:pStyle w:val="ab"/>
              <w:jc w:val="center"/>
              <w:rPr>
                <w:rFonts w:ascii="Times New Roman" w:hAnsi="Times New Roman" w:cs="Times New Roman"/>
                <w:sz w:val="18"/>
                <w:szCs w:val="18"/>
              </w:rPr>
            </w:pPr>
            <w:r>
              <w:rPr>
                <w:rFonts w:ascii="Times New Roman" w:hAnsi="Times New Roman" w:cs="Times New Roman"/>
                <w:sz w:val="18"/>
                <w:szCs w:val="18"/>
              </w:rPr>
              <w:t>1368,6</w:t>
            </w:r>
          </w:p>
        </w:tc>
        <w:tc>
          <w:tcPr>
            <w:tcW w:w="723" w:type="dxa"/>
            <w:tcBorders>
              <w:top w:val="single" w:sz="4" w:space="0" w:color="auto"/>
              <w:left w:val="single" w:sz="4" w:space="0" w:color="auto"/>
              <w:bottom w:val="single" w:sz="4" w:space="0" w:color="auto"/>
              <w:right w:val="single" w:sz="4" w:space="0" w:color="auto"/>
            </w:tcBorders>
          </w:tcPr>
          <w:p w14:paraId="0963515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42333F1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4308CED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43F4EF3E"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268AFA2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7287B5B2" w14:textId="77777777" w:rsidTr="005D682D">
        <w:trPr>
          <w:trHeight w:val="378"/>
        </w:trPr>
        <w:tc>
          <w:tcPr>
            <w:tcW w:w="1032" w:type="dxa"/>
            <w:vMerge/>
            <w:tcBorders>
              <w:top w:val="single" w:sz="4" w:space="0" w:color="auto"/>
              <w:bottom w:val="single" w:sz="4" w:space="0" w:color="auto"/>
              <w:right w:val="single" w:sz="4" w:space="0" w:color="auto"/>
            </w:tcBorders>
          </w:tcPr>
          <w:p w14:paraId="0120BBDA"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5FD34FEB"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48ADCD47"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EA8F91B"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4369524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right w:val="single" w:sz="4" w:space="0" w:color="auto"/>
            </w:tcBorders>
          </w:tcPr>
          <w:p w14:paraId="3A857276"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right w:val="single" w:sz="4" w:space="0" w:color="auto"/>
            </w:tcBorders>
          </w:tcPr>
          <w:p w14:paraId="2C84F37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Ч340000000</w:t>
            </w:r>
          </w:p>
        </w:tc>
        <w:tc>
          <w:tcPr>
            <w:tcW w:w="657" w:type="dxa"/>
            <w:tcBorders>
              <w:top w:val="single" w:sz="4" w:space="0" w:color="auto"/>
              <w:left w:val="single" w:sz="4" w:space="0" w:color="auto"/>
              <w:right w:val="single" w:sz="4" w:space="0" w:color="auto"/>
            </w:tcBorders>
          </w:tcPr>
          <w:p w14:paraId="037C9A23"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5E31E0E4"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местные бюджеты</w:t>
            </w:r>
          </w:p>
        </w:tc>
        <w:tc>
          <w:tcPr>
            <w:tcW w:w="836" w:type="dxa"/>
            <w:tcBorders>
              <w:top w:val="single" w:sz="4" w:space="0" w:color="auto"/>
              <w:left w:val="single" w:sz="4" w:space="0" w:color="auto"/>
              <w:right w:val="single" w:sz="4" w:space="0" w:color="auto"/>
            </w:tcBorders>
          </w:tcPr>
          <w:p w14:paraId="3A8D832A"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87,4</w:t>
            </w:r>
          </w:p>
        </w:tc>
        <w:tc>
          <w:tcPr>
            <w:tcW w:w="723" w:type="dxa"/>
            <w:tcBorders>
              <w:top w:val="single" w:sz="4" w:space="0" w:color="auto"/>
              <w:left w:val="single" w:sz="4" w:space="0" w:color="auto"/>
              <w:right w:val="single" w:sz="4" w:space="0" w:color="auto"/>
            </w:tcBorders>
          </w:tcPr>
          <w:p w14:paraId="61EDB12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right w:val="single" w:sz="4" w:space="0" w:color="auto"/>
            </w:tcBorders>
          </w:tcPr>
          <w:p w14:paraId="76B22FA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right w:val="single" w:sz="4" w:space="0" w:color="auto"/>
            </w:tcBorders>
          </w:tcPr>
          <w:p w14:paraId="2CDA4D7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right w:val="single" w:sz="4" w:space="0" w:color="auto"/>
            </w:tcBorders>
          </w:tcPr>
          <w:p w14:paraId="4DDAB28F"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tcBorders>
          </w:tcPr>
          <w:p w14:paraId="5A00FA1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6A361016" w14:textId="77777777" w:rsidTr="005D682D">
        <w:tc>
          <w:tcPr>
            <w:tcW w:w="1032" w:type="dxa"/>
            <w:vMerge/>
            <w:tcBorders>
              <w:top w:val="single" w:sz="4" w:space="0" w:color="auto"/>
              <w:bottom w:val="single" w:sz="4" w:space="0" w:color="auto"/>
              <w:right w:val="single" w:sz="4" w:space="0" w:color="auto"/>
            </w:tcBorders>
          </w:tcPr>
          <w:p w14:paraId="5B527056"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04AC8B0E"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A5F5C91"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676F27A0"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E50161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516D537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6A26E80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Ч340000000</w:t>
            </w:r>
          </w:p>
        </w:tc>
        <w:tc>
          <w:tcPr>
            <w:tcW w:w="657" w:type="dxa"/>
            <w:tcBorders>
              <w:top w:val="single" w:sz="4" w:space="0" w:color="auto"/>
              <w:left w:val="single" w:sz="4" w:space="0" w:color="auto"/>
              <w:bottom w:val="single" w:sz="4" w:space="0" w:color="auto"/>
              <w:right w:val="single" w:sz="4" w:space="0" w:color="auto"/>
            </w:tcBorders>
          </w:tcPr>
          <w:p w14:paraId="719FFD14"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1BCCC5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внебюджетные источники</w:t>
            </w:r>
          </w:p>
        </w:tc>
        <w:tc>
          <w:tcPr>
            <w:tcW w:w="836" w:type="dxa"/>
            <w:tcBorders>
              <w:top w:val="single" w:sz="4" w:space="0" w:color="auto"/>
              <w:left w:val="single" w:sz="4" w:space="0" w:color="auto"/>
              <w:bottom w:val="single" w:sz="4" w:space="0" w:color="auto"/>
              <w:right w:val="single" w:sz="4" w:space="0" w:color="auto"/>
            </w:tcBorders>
          </w:tcPr>
          <w:p w14:paraId="62F925C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0B2A8E1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7A9A09E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027AE54C"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3FBB4A2F"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400,0</w:t>
            </w:r>
          </w:p>
        </w:tc>
        <w:tc>
          <w:tcPr>
            <w:tcW w:w="850" w:type="dxa"/>
            <w:tcBorders>
              <w:top w:val="single" w:sz="4" w:space="0" w:color="auto"/>
              <w:left w:val="single" w:sz="4" w:space="0" w:color="auto"/>
              <w:bottom w:val="single" w:sz="4" w:space="0" w:color="auto"/>
            </w:tcBorders>
          </w:tcPr>
          <w:p w14:paraId="0F19C20C"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r w:rsidR="005D682D" w14:paraId="76D82728" w14:textId="77777777" w:rsidTr="005D682D">
        <w:tc>
          <w:tcPr>
            <w:tcW w:w="1032" w:type="dxa"/>
            <w:vMerge w:val="restart"/>
            <w:tcBorders>
              <w:top w:val="single" w:sz="4" w:space="0" w:color="auto"/>
              <w:bottom w:val="single" w:sz="4" w:space="0" w:color="auto"/>
              <w:right w:val="single" w:sz="4" w:space="0" w:color="auto"/>
            </w:tcBorders>
          </w:tcPr>
          <w:p w14:paraId="37141201"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Основное мероприятие 1</w:t>
            </w:r>
          </w:p>
        </w:tc>
        <w:tc>
          <w:tcPr>
            <w:tcW w:w="1378" w:type="dxa"/>
            <w:vMerge w:val="restart"/>
            <w:tcBorders>
              <w:top w:val="single" w:sz="4" w:space="0" w:color="auto"/>
              <w:left w:val="single" w:sz="4" w:space="0" w:color="auto"/>
              <w:bottom w:val="single" w:sz="4" w:space="0" w:color="auto"/>
              <w:right w:val="single" w:sz="4" w:space="0" w:color="auto"/>
            </w:tcBorders>
          </w:tcPr>
          <w:p w14:paraId="18038D6D"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Повышение эксплуатационной надежности гидротехнических сооружений, в том числе бесхозяйных</w:t>
            </w:r>
          </w:p>
        </w:tc>
        <w:tc>
          <w:tcPr>
            <w:tcW w:w="1843" w:type="dxa"/>
            <w:vMerge w:val="restart"/>
            <w:tcBorders>
              <w:top w:val="single" w:sz="4" w:space="0" w:color="auto"/>
              <w:left w:val="single" w:sz="4" w:space="0" w:color="auto"/>
              <w:bottom w:val="single" w:sz="4" w:space="0" w:color="auto"/>
              <w:right w:val="single" w:sz="4" w:space="0" w:color="auto"/>
            </w:tcBorders>
          </w:tcPr>
          <w:p w14:paraId="5B555900"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снижение уровня аварийности гидротехнических сооружений, в том числе бесхозяйных, путем их приведения в безопасное техническое состояние</w:t>
            </w:r>
          </w:p>
        </w:tc>
        <w:tc>
          <w:tcPr>
            <w:tcW w:w="1276" w:type="dxa"/>
            <w:vMerge w:val="restart"/>
            <w:tcBorders>
              <w:top w:val="single" w:sz="4" w:space="0" w:color="auto"/>
              <w:left w:val="single" w:sz="4" w:space="0" w:color="auto"/>
              <w:bottom w:val="single" w:sz="4" w:space="0" w:color="auto"/>
              <w:right w:val="single" w:sz="4" w:space="0" w:color="auto"/>
            </w:tcBorders>
          </w:tcPr>
          <w:p w14:paraId="74443CF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78E50755"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5573C19"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7EA93410"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C3F57BA"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6515559B"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всего</w:t>
            </w:r>
          </w:p>
        </w:tc>
        <w:tc>
          <w:tcPr>
            <w:tcW w:w="836" w:type="dxa"/>
            <w:tcBorders>
              <w:top w:val="single" w:sz="4" w:space="0" w:color="auto"/>
              <w:left w:val="single" w:sz="4" w:space="0" w:color="auto"/>
              <w:bottom w:val="single" w:sz="4" w:space="0" w:color="auto"/>
              <w:right w:val="single" w:sz="4" w:space="0" w:color="auto"/>
            </w:tcBorders>
          </w:tcPr>
          <w:p w14:paraId="7E820FBE" w14:textId="77777777" w:rsidR="005D682D" w:rsidRPr="00977F34" w:rsidRDefault="005D682D" w:rsidP="00977F34">
            <w:pPr>
              <w:pStyle w:val="ab"/>
              <w:jc w:val="center"/>
              <w:rPr>
                <w:rFonts w:ascii="Times New Roman" w:hAnsi="Times New Roman" w:cs="Times New Roman"/>
                <w:sz w:val="18"/>
                <w:szCs w:val="18"/>
              </w:rPr>
            </w:pPr>
            <w:r>
              <w:rPr>
                <w:rFonts w:ascii="Times New Roman" w:hAnsi="Times New Roman" w:cs="Times New Roman"/>
                <w:sz w:val="18"/>
                <w:szCs w:val="18"/>
              </w:rPr>
              <w:t>1456,0</w:t>
            </w:r>
          </w:p>
        </w:tc>
        <w:tc>
          <w:tcPr>
            <w:tcW w:w="723" w:type="dxa"/>
            <w:tcBorders>
              <w:top w:val="single" w:sz="4" w:space="0" w:color="auto"/>
              <w:left w:val="single" w:sz="4" w:space="0" w:color="auto"/>
              <w:bottom w:val="single" w:sz="4" w:space="0" w:color="auto"/>
              <w:right w:val="single" w:sz="4" w:space="0" w:color="auto"/>
            </w:tcBorders>
          </w:tcPr>
          <w:p w14:paraId="5EA2F69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2CD9ECF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3F64CD3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1920CE9C"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400,0</w:t>
            </w:r>
          </w:p>
        </w:tc>
        <w:tc>
          <w:tcPr>
            <w:tcW w:w="850" w:type="dxa"/>
            <w:tcBorders>
              <w:top w:val="single" w:sz="4" w:space="0" w:color="auto"/>
              <w:left w:val="single" w:sz="4" w:space="0" w:color="auto"/>
              <w:bottom w:val="single" w:sz="4" w:space="0" w:color="auto"/>
            </w:tcBorders>
          </w:tcPr>
          <w:p w14:paraId="1AA2E92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r w:rsidR="005D682D" w14:paraId="73481CFD" w14:textId="77777777" w:rsidTr="005D682D">
        <w:tc>
          <w:tcPr>
            <w:tcW w:w="1032" w:type="dxa"/>
            <w:vMerge/>
            <w:tcBorders>
              <w:top w:val="single" w:sz="4" w:space="0" w:color="auto"/>
              <w:bottom w:val="single" w:sz="4" w:space="0" w:color="auto"/>
              <w:right w:val="single" w:sz="4" w:space="0" w:color="auto"/>
            </w:tcBorders>
          </w:tcPr>
          <w:p w14:paraId="5D631221"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3CBB6BB5"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7D1FD1EC"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8C53C66"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1AB0406" w14:textId="77777777" w:rsidR="005D682D" w:rsidRPr="00977F34" w:rsidRDefault="005D682D" w:rsidP="00117E6B">
            <w:pPr>
              <w:pStyle w:val="ab"/>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8C63465" w14:textId="77777777" w:rsidR="005D682D" w:rsidRPr="00977F34" w:rsidRDefault="005D682D" w:rsidP="00117E6B">
            <w:pPr>
              <w:pStyle w:val="ab"/>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56D4D4D7" w14:textId="77777777" w:rsidR="005D682D" w:rsidRPr="00977F34" w:rsidRDefault="005D682D" w:rsidP="00117E6B">
            <w:pPr>
              <w:pStyle w:val="ab"/>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DF62741"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74CB8B7"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федеральный бюджет</w:t>
            </w:r>
          </w:p>
        </w:tc>
        <w:tc>
          <w:tcPr>
            <w:tcW w:w="836" w:type="dxa"/>
            <w:tcBorders>
              <w:top w:val="single" w:sz="4" w:space="0" w:color="auto"/>
              <w:left w:val="single" w:sz="4" w:space="0" w:color="auto"/>
              <w:bottom w:val="single" w:sz="4" w:space="0" w:color="auto"/>
              <w:right w:val="single" w:sz="4" w:space="0" w:color="auto"/>
            </w:tcBorders>
          </w:tcPr>
          <w:p w14:paraId="4556FEA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3573182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1B72ED8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230E5D6F"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7923308E"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560AB17E" w14:textId="77777777" w:rsidR="005D682D" w:rsidRPr="00977F34" w:rsidRDefault="005D682D" w:rsidP="00117E6B">
            <w:pPr>
              <w:pStyle w:val="ab"/>
              <w:ind w:left="-108" w:firstLine="108"/>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568EE786" w14:textId="77777777" w:rsidTr="005D682D">
        <w:tc>
          <w:tcPr>
            <w:tcW w:w="1032" w:type="dxa"/>
            <w:vMerge/>
            <w:tcBorders>
              <w:top w:val="single" w:sz="4" w:space="0" w:color="auto"/>
              <w:bottom w:val="single" w:sz="4" w:space="0" w:color="auto"/>
              <w:right w:val="single" w:sz="4" w:space="0" w:color="auto"/>
            </w:tcBorders>
          </w:tcPr>
          <w:p w14:paraId="308D1D88"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30B2BB8E"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3D2058F"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B2C2A06"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854F15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5DBA485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4E75962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Ч340300000</w:t>
            </w:r>
          </w:p>
        </w:tc>
        <w:tc>
          <w:tcPr>
            <w:tcW w:w="657" w:type="dxa"/>
            <w:tcBorders>
              <w:top w:val="single" w:sz="4" w:space="0" w:color="auto"/>
              <w:left w:val="single" w:sz="4" w:space="0" w:color="auto"/>
              <w:bottom w:val="single" w:sz="4" w:space="0" w:color="auto"/>
              <w:right w:val="single" w:sz="4" w:space="0" w:color="auto"/>
            </w:tcBorders>
          </w:tcPr>
          <w:p w14:paraId="100F507C"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368F5C7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республиканский бюджет Чувашской Республики</w:t>
            </w:r>
          </w:p>
        </w:tc>
        <w:tc>
          <w:tcPr>
            <w:tcW w:w="836" w:type="dxa"/>
            <w:tcBorders>
              <w:top w:val="single" w:sz="4" w:space="0" w:color="auto"/>
              <w:left w:val="single" w:sz="4" w:space="0" w:color="auto"/>
              <w:bottom w:val="single" w:sz="4" w:space="0" w:color="auto"/>
              <w:right w:val="single" w:sz="4" w:space="0" w:color="auto"/>
            </w:tcBorders>
          </w:tcPr>
          <w:p w14:paraId="34DC3780" w14:textId="77777777" w:rsidR="005D682D" w:rsidRPr="00977F34" w:rsidRDefault="005D682D" w:rsidP="00977F34">
            <w:pPr>
              <w:pStyle w:val="ab"/>
              <w:jc w:val="center"/>
              <w:rPr>
                <w:rFonts w:ascii="Times New Roman" w:hAnsi="Times New Roman" w:cs="Times New Roman"/>
                <w:sz w:val="18"/>
                <w:szCs w:val="18"/>
              </w:rPr>
            </w:pPr>
            <w:r>
              <w:rPr>
                <w:rFonts w:ascii="Times New Roman" w:hAnsi="Times New Roman" w:cs="Times New Roman"/>
                <w:sz w:val="18"/>
                <w:szCs w:val="18"/>
              </w:rPr>
              <w:t>1368,6</w:t>
            </w:r>
          </w:p>
        </w:tc>
        <w:tc>
          <w:tcPr>
            <w:tcW w:w="723" w:type="dxa"/>
            <w:tcBorders>
              <w:top w:val="single" w:sz="4" w:space="0" w:color="auto"/>
              <w:left w:val="single" w:sz="4" w:space="0" w:color="auto"/>
              <w:bottom w:val="single" w:sz="4" w:space="0" w:color="auto"/>
              <w:right w:val="single" w:sz="4" w:space="0" w:color="auto"/>
            </w:tcBorders>
          </w:tcPr>
          <w:p w14:paraId="7F49E84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516140F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1B0614B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53560AF8"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26EFBF6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0085C9F9" w14:textId="77777777" w:rsidTr="005D682D">
        <w:trPr>
          <w:trHeight w:val="378"/>
        </w:trPr>
        <w:tc>
          <w:tcPr>
            <w:tcW w:w="1032" w:type="dxa"/>
            <w:vMerge/>
            <w:tcBorders>
              <w:top w:val="single" w:sz="4" w:space="0" w:color="auto"/>
              <w:bottom w:val="single" w:sz="4" w:space="0" w:color="auto"/>
              <w:right w:val="single" w:sz="4" w:space="0" w:color="auto"/>
            </w:tcBorders>
          </w:tcPr>
          <w:p w14:paraId="4354EB5A"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2BD5B636"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40BBF947"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0656F376"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50C6A11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right w:val="single" w:sz="4" w:space="0" w:color="auto"/>
            </w:tcBorders>
          </w:tcPr>
          <w:p w14:paraId="6F1F34D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right w:val="single" w:sz="4" w:space="0" w:color="auto"/>
            </w:tcBorders>
          </w:tcPr>
          <w:p w14:paraId="1B3BFAFF"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Ч340300000</w:t>
            </w:r>
          </w:p>
        </w:tc>
        <w:tc>
          <w:tcPr>
            <w:tcW w:w="657" w:type="dxa"/>
            <w:tcBorders>
              <w:top w:val="single" w:sz="4" w:space="0" w:color="auto"/>
              <w:left w:val="single" w:sz="4" w:space="0" w:color="auto"/>
              <w:right w:val="single" w:sz="4" w:space="0" w:color="auto"/>
            </w:tcBorders>
          </w:tcPr>
          <w:p w14:paraId="6718D416"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3E8D4CD3"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местные бюджеты</w:t>
            </w:r>
          </w:p>
        </w:tc>
        <w:tc>
          <w:tcPr>
            <w:tcW w:w="836" w:type="dxa"/>
            <w:tcBorders>
              <w:top w:val="single" w:sz="4" w:space="0" w:color="auto"/>
              <w:left w:val="single" w:sz="4" w:space="0" w:color="auto"/>
              <w:right w:val="single" w:sz="4" w:space="0" w:color="auto"/>
            </w:tcBorders>
          </w:tcPr>
          <w:p w14:paraId="4DC905A8"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87,4</w:t>
            </w:r>
          </w:p>
        </w:tc>
        <w:tc>
          <w:tcPr>
            <w:tcW w:w="723" w:type="dxa"/>
            <w:tcBorders>
              <w:top w:val="single" w:sz="4" w:space="0" w:color="auto"/>
              <w:left w:val="single" w:sz="4" w:space="0" w:color="auto"/>
              <w:right w:val="single" w:sz="4" w:space="0" w:color="auto"/>
            </w:tcBorders>
          </w:tcPr>
          <w:p w14:paraId="33EAD10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right w:val="single" w:sz="4" w:space="0" w:color="auto"/>
            </w:tcBorders>
          </w:tcPr>
          <w:p w14:paraId="5262C37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right w:val="single" w:sz="4" w:space="0" w:color="auto"/>
            </w:tcBorders>
          </w:tcPr>
          <w:p w14:paraId="31F109E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right w:val="single" w:sz="4" w:space="0" w:color="auto"/>
            </w:tcBorders>
          </w:tcPr>
          <w:p w14:paraId="07162882"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tcBorders>
          </w:tcPr>
          <w:p w14:paraId="781CB62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65339DD0" w14:textId="77777777" w:rsidTr="005D682D">
        <w:tc>
          <w:tcPr>
            <w:tcW w:w="1032" w:type="dxa"/>
            <w:vMerge/>
            <w:tcBorders>
              <w:top w:val="single" w:sz="4" w:space="0" w:color="auto"/>
              <w:bottom w:val="single" w:sz="4" w:space="0" w:color="auto"/>
              <w:right w:val="single" w:sz="4" w:space="0" w:color="auto"/>
            </w:tcBorders>
          </w:tcPr>
          <w:p w14:paraId="27A1FF0B"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0CC21B92"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0DA87577"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2AF01A8"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EDF345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33E755B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4CD1264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Ч340300000</w:t>
            </w:r>
          </w:p>
        </w:tc>
        <w:tc>
          <w:tcPr>
            <w:tcW w:w="657" w:type="dxa"/>
            <w:tcBorders>
              <w:top w:val="single" w:sz="4" w:space="0" w:color="auto"/>
              <w:left w:val="single" w:sz="4" w:space="0" w:color="auto"/>
              <w:bottom w:val="single" w:sz="4" w:space="0" w:color="auto"/>
              <w:right w:val="single" w:sz="4" w:space="0" w:color="auto"/>
            </w:tcBorders>
          </w:tcPr>
          <w:p w14:paraId="0EB72E5E"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47A902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внебюджетные источники</w:t>
            </w:r>
          </w:p>
        </w:tc>
        <w:tc>
          <w:tcPr>
            <w:tcW w:w="836" w:type="dxa"/>
            <w:tcBorders>
              <w:top w:val="single" w:sz="4" w:space="0" w:color="auto"/>
              <w:left w:val="single" w:sz="4" w:space="0" w:color="auto"/>
              <w:bottom w:val="single" w:sz="4" w:space="0" w:color="auto"/>
              <w:right w:val="single" w:sz="4" w:space="0" w:color="auto"/>
            </w:tcBorders>
          </w:tcPr>
          <w:p w14:paraId="0CFA323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75654B5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4A07F68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2E89CCF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77883E52"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400,0</w:t>
            </w:r>
          </w:p>
        </w:tc>
        <w:tc>
          <w:tcPr>
            <w:tcW w:w="850" w:type="dxa"/>
            <w:tcBorders>
              <w:top w:val="single" w:sz="4" w:space="0" w:color="auto"/>
              <w:left w:val="single" w:sz="4" w:space="0" w:color="auto"/>
              <w:bottom w:val="single" w:sz="4" w:space="0" w:color="auto"/>
            </w:tcBorders>
          </w:tcPr>
          <w:p w14:paraId="40CBCAE6"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r w:rsidR="005D682D" w14:paraId="0F549C7F" w14:textId="77777777" w:rsidTr="005D682D">
        <w:tc>
          <w:tcPr>
            <w:tcW w:w="1032" w:type="dxa"/>
            <w:vMerge w:val="restart"/>
            <w:tcBorders>
              <w:top w:val="single" w:sz="4" w:space="0" w:color="auto"/>
              <w:bottom w:val="single" w:sz="4" w:space="0" w:color="auto"/>
              <w:right w:val="single" w:sz="4" w:space="0" w:color="auto"/>
            </w:tcBorders>
          </w:tcPr>
          <w:p w14:paraId="083A209D"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Целевые показатели (индикаторы) подпрограммы, увязанные с основным мероприятием 1</w:t>
            </w:r>
          </w:p>
        </w:tc>
        <w:tc>
          <w:tcPr>
            <w:tcW w:w="7563" w:type="dxa"/>
            <w:gridSpan w:val="7"/>
            <w:tcBorders>
              <w:top w:val="single" w:sz="4" w:space="0" w:color="auto"/>
              <w:left w:val="single" w:sz="4" w:space="0" w:color="auto"/>
              <w:bottom w:val="single" w:sz="4" w:space="0" w:color="auto"/>
              <w:right w:val="single" w:sz="4" w:space="0" w:color="auto"/>
            </w:tcBorders>
          </w:tcPr>
          <w:p w14:paraId="3901D7AA"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Доля гидротехнических сооружений с неудовлетворительным и опасным уровнем безопасности, приведенных в безопасное техническое состояние, процентов</w:t>
            </w:r>
          </w:p>
        </w:tc>
        <w:tc>
          <w:tcPr>
            <w:tcW w:w="1201" w:type="dxa"/>
            <w:tcBorders>
              <w:top w:val="single" w:sz="4" w:space="0" w:color="auto"/>
              <w:left w:val="single" w:sz="4" w:space="0" w:color="auto"/>
              <w:bottom w:val="single" w:sz="4" w:space="0" w:color="auto"/>
              <w:right w:val="single" w:sz="4" w:space="0" w:color="auto"/>
            </w:tcBorders>
          </w:tcPr>
          <w:p w14:paraId="16BB6A2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х</w:t>
            </w:r>
          </w:p>
        </w:tc>
        <w:tc>
          <w:tcPr>
            <w:tcW w:w="836" w:type="dxa"/>
            <w:tcBorders>
              <w:top w:val="single" w:sz="4" w:space="0" w:color="auto"/>
              <w:left w:val="single" w:sz="4" w:space="0" w:color="auto"/>
              <w:bottom w:val="single" w:sz="4" w:space="0" w:color="auto"/>
              <w:right w:val="single" w:sz="4" w:space="0" w:color="auto"/>
            </w:tcBorders>
          </w:tcPr>
          <w:p w14:paraId="2EE51CE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2691F07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10,9</w:t>
            </w:r>
          </w:p>
        </w:tc>
        <w:tc>
          <w:tcPr>
            <w:tcW w:w="694" w:type="dxa"/>
            <w:tcBorders>
              <w:top w:val="single" w:sz="4" w:space="0" w:color="auto"/>
              <w:left w:val="single" w:sz="4" w:space="0" w:color="auto"/>
              <w:bottom w:val="single" w:sz="4" w:space="0" w:color="auto"/>
              <w:right w:val="single" w:sz="4" w:space="0" w:color="auto"/>
            </w:tcBorders>
          </w:tcPr>
          <w:p w14:paraId="47C270A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11,0</w:t>
            </w:r>
          </w:p>
        </w:tc>
        <w:tc>
          <w:tcPr>
            <w:tcW w:w="737" w:type="dxa"/>
            <w:gridSpan w:val="2"/>
            <w:tcBorders>
              <w:top w:val="single" w:sz="4" w:space="0" w:color="auto"/>
              <w:left w:val="single" w:sz="4" w:space="0" w:color="auto"/>
              <w:bottom w:val="single" w:sz="4" w:space="0" w:color="auto"/>
              <w:right w:val="single" w:sz="4" w:space="0" w:color="auto"/>
            </w:tcBorders>
          </w:tcPr>
          <w:p w14:paraId="096785D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22,1</w:t>
            </w:r>
            <w:r w:rsidRPr="00977F34">
              <w:rPr>
                <w:rFonts w:ascii="Times New Roman" w:hAnsi="Times New Roman" w:cs="Times New Roman"/>
                <w:sz w:val="18"/>
                <w:szCs w:val="18"/>
                <w:vertAlign w:val="superscript"/>
              </w:rPr>
              <w:t> </w:t>
            </w:r>
          </w:p>
        </w:tc>
        <w:tc>
          <w:tcPr>
            <w:tcW w:w="681" w:type="dxa"/>
            <w:gridSpan w:val="2"/>
            <w:tcBorders>
              <w:top w:val="single" w:sz="4" w:space="0" w:color="auto"/>
              <w:left w:val="single" w:sz="4" w:space="0" w:color="auto"/>
              <w:bottom w:val="single" w:sz="4" w:space="0" w:color="auto"/>
              <w:right w:val="single" w:sz="4" w:space="0" w:color="auto"/>
            </w:tcBorders>
          </w:tcPr>
          <w:p w14:paraId="6386492B"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22,1</w:t>
            </w:r>
          </w:p>
        </w:tc>
        <w:tc>
          <w:tcPr>
            <w:tcW w:w="850" w:type="dxa"/>
            <w:tcBorders>
              <w:top w:val="single" w:sz="4" w:space="0" w:color="auto"/>
              <w:left w:val="single" w:sz="4" w:space="0" w:color="auto"/>
              <w:bottom w:val="single" w:sz="4" w:space="0" w:color="auto"/>
            </w:tcBorders>
          </w:tcPr>
          <w:p w14:paraId="31B1DC1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26,4</w:t>
            </w:r>
            <w:r w:rsidRPr="00977F34">
              <w:rPr>
                <w:rFonts w:ascii="Times New Roman" w:hAnsi="Times New Roman" w:cs="Times New Roman"/>
                <w:sz w:val="18"/>
                <w:szCs w:val="18"/>
                <w:vertAlign w:val="superscript"/>
              </w:rPr>
              <w:t> </w:t>
            </w:r>
          </w:p>
        </w:tc>
      </w:tr>
      <w:tr w:rsidR="005D682D" w14:paraId="73D25294" w14:textId="77777777" w:rsidTr="005D682D">
        <w:tc>
          <w:tcPr>
            <w:tcW w:w="1032" w:type="dxa"/>
            <w:vMerge/>
            <w:tcBorders>
              <w:top w:val="single" w:sz="4" w:space="0" w:color="auto"/>
              <w:bottom w:val="single" w:sz="4" w:space="0" w:color="auto"/>
              <w:right w:val="single" w:sz="4" w:space="0" w:color="auto"/>
            </w:tcBorders>
          </w:tcPr>
          <w:p w14:paraId="3C047493" w14:textId="77777777" w:rsidR="005D682D" w:rsidRPr="00977F34" w:rsidRDefault="005D682D" w:rsidP="00117E6B">
            <w:pPr>
              <w:pStyle w:val="ab"/>
              <w:rPr>
                <w:rFonts w:ascii="Times New Roman" w:hAnsi="Times New Roman" w:cs="Times New Roman"/>
                <w:sz w:val="18"/>
                <w:szCs w:val="18"/>
              </w:rPr>
            </w:pPr>
          </w:p>
        </w:tc>
        <w:tc>
          <w:tcPr>
            <w:tcW w:w="7563" w:type="dxa"/>
            <w:gridSpan w:val="7"/>
            <w:tcBorders>
              <w:top w:val="single" w:sz="4" w:space="0" w:color="auto"/>
              <w:left w:val="single" w:sz="4" w:space="0" w:color="auto"/>
              <w:bottom w:val="single" w:sz="4" w:space="0" w:color="auto"/>
              <w:right w:val="single" w:sz="4" w:space="0" w:color="auto"/>
            </w:tcBorders>
          </w:tcPr>
          <w:p w14:paraId="11F90D56"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Количество гидротехнических сооружений с неудовлетворительным и опасным уровнем безопасности, приведенных в безопасное техническое состояние, единиц</w:t>
            </w:r>
          </w:p>
        </w:tc>
        <w:tc>
          <w:tcPr>
            <w:tcW w:w="1201" w:type="dxa"/>
            <w:tcBorders>
              <w:top w:val="single" w:sz="4" w:space="0" w:color="auto"/>
              <w:left w:val="single" w:sz="4" w:space="0" w:color="auto"/>
              <w:bottom w:val="single" w:sz="4" w:space="0" w:color="auto"/>
              <w:right w:val="single" w:sz="4" w:space="0" w:color="auto"/>
            </w:tcBorders>
          </w:tcPr>
          <w:p w14:paraId="1A815F3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x</w:t>
            </w:r>
          </w:p>
        </w:tc>
        <w:tc>
          <w:tcPr>
            <w:tcW w:w="836" w:type="dxa"/>
            <w:tcBorders>
              <w:top w:val="single" w:sz="4" w:space="0" w:color="auto"/>
              <w:left w:val="single" w:sz="4" w:space="0" w:color="auto"/>
              <w:bottom w:val="single" w:sz="4" w:space="0" w:color="auto"/>
              <w:right w:val="single" w:sz="4" w:space="0" w:color="auto"/>
            </w:tcBorders>
          </w:tcPr>
          <w:p w14:paraId="702F1CB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5A6E9BB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w:t>
            </w:r>
          </w:p>
        </w:tc>
        <w:tc>
          <w:tcPr>
            <w:tcW w:w="694" w:type="dxa"/>
            <w:tcBorders>
              <w:top w:val="single" w:sz="4" w:space="0" w:color="auto"/>
              <w:left w:val="single" w:sz="4" w:space="0" w:color="auto"/>
              <w:bottom w:val="single" w:sz="4" w:space="0" w:color="auto"/>
              <w:right w:val="single" w:sz="4" w:space="0" w:color="auto"/>
            </w:tcBorders>
          </w:tcPr>
          <w:p w14:paraId="6058642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1</w:t>
            </w:r>
          </w:p>
        </w:tc>
        <w:tc>
          <w:tcPr>
            <w:tcW w:w="737" w:type="dxa"/>
            <w:gridSpan w:val="2"/>
            <w:tcBorders>
              <w:top w:val="single" w:sz="4" w:space="0" w:color="auto"/>
              <w:left w:val="single" w:sz="4" w:space="0" w:color="auto"/>
              <w:bottom w:val="single" w:sz="4" w:space="0" w:color="auto"/>
              <w:right w:val="single" w:sz="4" w:space="0" w:color="auto"/>
            </w:tcBorders>
          </w:tcPr>
          <w:p w14:paraId="3A07914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3</w:t>
            </w:r>
          </w:p>
        </w:tc>
        <w:tc>
          <w:tcPr>
            <w:tcW w:w="681" w:type="dxa"/>
            <w:gridSpan w:val="2"/>
            <w:tcBorders>
              <w:top w:val="single" w:sz="4" w:space="0" w:color="auto"/>
              <w:left w:val="single" w:sz="4" w:space="0" w:color="auto"/>
              <w:bottom w:val="single" w:sz="4" w:space="0" w:color="auto"/>
              <w:right w:val="single" w:sz="4" w:space="0" w:color="auto"/>
            </w:tcBorders>
          </w:tcPr>
          <w:p w14:paraId="4F5DFBFB" w14:textId="77777777" w:rsidR="005D682D" w:rsidRPr="00977F34" w:rsidRDefault="005D682D" w:rsidP="005D682D">
            <w:pPr>
              <w:pStyle w:val="ab"/>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single" w:sz="4" w:space="0" w:color="auto"/>
              <w:bottom w:val="single" w:sz="4" w:space="0" w:color="auto"/>
            </w:tcBorders>
          </w:tcPr>
          <w:p w14:paraId="6398B12F"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4</w:t>
            </w:r>
          </w:p>
        </w:tc>
      </w:tr>
      <w:tr w:rsidR="005D682D" w14:paraId="1CB4850D" w14:textId="77777777" w:rsidTr="005D682D">
        <w:tc>
          <w:tcPr>
            <w:tcW w:w="1032" w:type="dxa"/>
            <w:vMerge w:val="restart"/>
            <w:tcBorders>
              <w:top w:val="single" w:sz="4" w:space="0" w:color="auto"/>
              <w:bottom w:val="single" w:sz="4" w:space="0" w:color="auto"/>
              <w:right w:val="single" w:sz="4" w:space="0" w:color="auto"/>
            </w:tcBorders>
          </w:tcPr>
          <w:p w14:paraId="66B6F74B"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Мероприятие 1.1</w:t>
            </w:r>
          </w:p>
        </w:tc>
        <w:tc>
          <w:tcPr>
            <w:tcW w:w="1378" w:type="dxa"/>
            <w:vMerge w:val="restart"/>
            <w:tcBorders>
              <w:top w:val="single" w:sz="4" w:space="0" w:color="auto"/>
              <w:left w:val="single" w:sz="4" w:space="0" w:color="auto"/>
              <w:bottom w:val="single" w:sz="4" w:space="0" w:color="auto"/>
              <w:right w:val="single" w:sz="4" w:space="0" w:color="auto"/>
            </w:tcBorders>
          </w:tcPr>
          <w:p w14:paraId="1439D815"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 xml:space="preserve">Капитальный ремонт гидротехнических сооружений в рамках реализации мероприятий муниципальной программы </w:t>
            </w:r>
            <w:r w:rsidRPr="00977F34">
              <w:rPr>
                <w:rFonts w:ascii="Times New Roman" w:hAnsi="Times New Roman" w:cs="Times New Roman"/>
                <w:sz w:val="18"/>
                <w:szCs w:val="18"/>
              </w:rPr>
              <w:lastRenderedPageBreak/>
              <w:t>Порецкого муниципального округа Чувашской Республики "Развитие потенциала природно-сырьевых ресурсов и обеспечение экологической безопасности "</w:t>
            </w:r>
          </w:p>
        </w:tc>
        <w:tc>
          <w:tcPr>
            <w:tcW w:w="1843" w:type="dxa"/>
            <w:vMerge w:val="restart"/>
            <w:tcBorders>
              <w:top w:val="single" w:sz="4" w:space="0" w:color="auto"/>
              <w:left w:val="single" w:sz="4" w:space="0" w:color="auto"/>
              <w:bottom w:val="single" w:sz="4" w:space="0" w:color="auto"/>
              <w:right w:val="single" w:sz="4" w:space="0" w:color="auto"/>
            </w:tcBorders>
          </w:tcPr>
          <w:p w14:paraId="0A235D52" w14:textId="77777777" w:rsidR="005D682D" w:rsidRPr="00977F34" w:rsidRDefault="005D682D" w:rsidP="00117E6B">
            <w:pPr>
              <w:pStyle w:val="ab"/>
              <w:rPr>
                <w:rFonts w:ascii="Times New Roman" w:hAnsi="Times New Roman" w:cs="Times New Roman"/>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tcPr>
          <w:p w14:paraId="09BFD567"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1F6A9641"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712FA2D"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0E1483E4"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41478C0"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60693D0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всего</w:t>
            </w:r>
          </w:p>
        </w:tc>
        <w:tc>
          <w:tcPr>
            <w:tcW w:w="836" w:type="dxa"/>
            <w:tcBorders>
              <w:top w:val="single" w:sz="4" w:space="0" w:color="auto"/>
              <w:left w:val="single" w:sz="4" w:space="0" w:color="auto"/>
              <w:bottom w:val="single" w:sz="4" w:space="0" w:color="auto"/>
              <w:right w:val="single" w:sz="4" w:space="0" w:color="auto"/>
            </w:tcBorders>
          </w:tcPr>
          <w:p w14:paraId="40584416"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1538DF7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41E1285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75D5DBE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286263F8"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400,0</w:t>
            </w:r>
          </w:p>
        </w:tc>
        <w:tc>
          <w:tcPr>
            <w:tcW w:w="850" w:type="dxa"/>
            <w:tcBorders>
              <w:top w:val="single" w:sz="4" w:space="0" w:color="auto"/>
              <w:left w:val="single" w:sz="4" w:space="0" w:color="auto"/>
              <w:bottom w:val="single" w:sz="4" w:space="0" w:color="auto"/>
            </w:tcBorders>
          </w:tcPr>
          <w:p w14:paraId="61A1F15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r w:rsidR="005D682D" w14:paraId="0C059B75" w14:textId="77777777" w:rsidTr="005D682D">
        <w:tc>
          <w:tcPr>
            <w:tcW w:w="1032" w:type="dxa"/>
            <w:vMerge/>
            <w:tcBorders>
              <w:top w:val="single" w:sz="4" w:space="0" w:color="auto"/>
              <w:bottom w:val="single" w:sz="4" w:space="0" w:color="auto"/>
              <w:right w:val="single" w:sz="4" w:space="0" w:color="auto"/>
            </w:tcBorders>
          </w:tcPr>
          <w:p w14:paraId="54611385"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2B36C051"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E7CA596"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EE9543E"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851A5F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0F58CD9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5CD42A64"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26B26E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243, 244</w:t>
            </w:r>
          </w:p>
        </w:tc>
        <w:tc>
          <w:tcPr>
            <w:tcW w:w="1201" w:type="dxa"/>
            <w:tcBorders>
              <w:top w:val="single" w:sz="4" w:space="0" w:color="auto"/>
              <w:left w:val="single" w:sz="4" w:space="0" w:color="auto"/>
              <w:bottom w:val="single" w:sz="4" w:space="0" w:color="auto"/>
              <w:right w:val="single" w:sz="4" w:space="0" w:color="auto"/>
            </w:tcBorders>
          </w:tcPr>
          <w:p w14:paraId="73C141D0"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федеральный бюджет</w:t>
            </w:r>
          </w:p>
        </w:tc>
        <w:tc>
          <w:tcPr>
            <w:tcW w:w="836" w:type="dxa"/>
            <w:tcBorders>
              <w:top w:val="single" w:sz="4" w:space="0" w:color="auto"/>
              <w:left w:val="single" w:sz="4" w:space="0" w:color="auto"/>
              <w:bottom w:val="single" w:sz="4" w:space="0" w:color="auto"/>
              <w:right w:val="single" w:sz="4" w:space="0" w:color="auto"/>
            </w:tcBorders>
          </w:tcPr>
          <w:p w14:paraId="5806C21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1651048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3D27D23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3BB9392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4BD2D347"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72002E8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5CCCFDBC" w14:textId="77777777" w:rsidTr="005D682D">
        <w:tc>
          <w:tcPr>
            <w:tcW w:w="1032" w:type="dxa"/>
            <w:vMerge/>
            <w:tcBorders>
              <w:top w:val="single" w:sz="4" w:space="0" w:color="auto"/>
              <w:bottom w:val="single" w:sz="4" w:space="0" w:color="auto"/>
              <w:right w:val="single" w:sz="4" w:space="0" w:color="auto"/>
            </w:tcBorders>
          </w:tcPr>
          <w:p w14:paraId="4E2983C9"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29B19D46"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1DEB4572"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65D3F709"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FB8FF3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4722DC5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1F6C7BEF"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FDB306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243, 244</w:t>
            </w:r>
          </w:p>
        </w:tc>
        <w:tc>
          <w:tcPr>
            <w:tcW w:w="1201" w:type="dxa"/>
            <w:tcBorders>
              <w:top w:val="single" w:sz="4" w:space="0" w:color="auto"/>
              <w:left w:val="single" w:sz="4" w:space="0" w:color="auto"/>
              <w:bottom w:val="single" w:sz="4" w:space="0" w:color="auto"/>
              <w:right w:val="single" w:sz="4" w:space="0" w:color="auto"/>
            </w:tcBorders>
          </w:tcPr>
          <w:p w14:paraId="36DBC7B0"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республиканский бюджет Чувашской Республики</w:t>
            </w:r>
          </w:p>
        </w:tc>
        <w:tc>
          <w:tcPr>
            <w:tcW w:w="836" w:type="dxa"/>
            <w:tcBorders>
              <w:top w:val="single" w:sz="4" w:space="0" w:color="auto"/>
              <w:left w:val="single" w:sz="4" w:space="0" w:color="auto"/>
              <w:bottom w:val="single" w:sz="4" w:space="0" w:color="auto"/>
              <w:right w:val="single" w:sz="4" w:space="0" w:color="auto"/>
            </w:tcBorders>
          </w:tcPr>
          <w:p w14:paraId="28888B9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19602C3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198C5C2C"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38B8CDF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24C154BE"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27DCCDB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29076FFF" w14:textId="77777777" w:rsidTr="005D682D">
        <w:trPr>
          <w:trHeight w:val="378"/>
        </w:trPr>
        <w:tc>
          <w:tcPr>
            <w:tcW w:w="1032" w:type="dxa"/>
            <w:vMerge/>
            <w:tcBorders>
              <w:top w:val="single" w:sz="4" w:space="0" w:color="auto"/>
              <w:bottom w:val="single" w:sz="4" w:space="0" w:color="auto"/>
              <w:right w:val="single" w:sz="4" w:space="0" w:color="auto"/>
            </w:tcBorders>
          </w:tcPr>
          <w:p w14:paraId="3F2EF2BC"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0722DD2F"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F8C011B"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9134905"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13E500F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right w:val="single" w:sz="4" w:space="0" w:color="auto"/>
            </w:tcBorders>
          </w:tcPr>
          <w:p w14:paraId="536397E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right w:val="single" w:sz="4" w:space="0" w:color="auto"/>
            </w:tcBorders>
          </w:tcPr>
          <w:p w14:paraId="2EC7DA14"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44060496"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243, 244</w:t>
            </w:r>
          </w:p>
        </w:tc>
        <w:tc>
          <w:tcPr>
            <w:tcW w:w="1201" w:type="dxa"/>
            <w:tcBorders>
              <w:top w:val="single" w:sz="4" w:space="0" w:color="auto"/>
              <w:left w:val="single" w:sz="4" w:space="0" w:color="auto"/>
              <w:right w:val="single" w:sz="4" w:space="0" w:color="auto"/>
            </w:tcBorders>
          </w:tcPr>
          <w:p w14:paraId="35EAC7BC"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местные бюджеты</w:t>
            </w:r>
          </w:p>
        </w:tc>
        <w:tc>
          <w:tcPr>
            <w:tcW w:w="836" w:type="dxa"/>
            <w:tcBorders>
              <w:top w:val="single" w:sz="4" w:space="0" w:color="auto"/>
              <w:left w:val="single" w:sz="4" w:space="0" w:color="auto"/>
              <w:right w:val="single" w:sz="4" w:space="0" w:color="auto"/>
            </w:tcBorders>
          </w:tcPr>
          <w:p w14:paraId="0AFD379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right w:val="single" w:sz="4" w:space="0" w:color="auto"/>
            </w:tcBorders>
          </w:tcPr>
          <w:p w14:paraId="2F4A497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right w:val="single" w:sz="4" w:space="0" w:color="auto"/>
            </w:tcBorders>
          </w:tcPr>
          <w:p w14:paraId="4FF20BA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right w:val="single" w:sz="4" w:space="0" w:color="auto"/>
            </w:tcBorders>
          </w:tcPr>
          <w:p w14:paraId="13B5542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right w:val="single" w:sz="4" w:space="0" w:color="auto"/>
            </w:tcBorders>
          </w:tcPr>
          <w:p w14:paraId="2E69C072"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tcBorders>
          </w:tcPr>
          <w:p w14:paraId="2A08A75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76995886" w14:textId="77777777" w:rsidTr="005D682D">
        <w:trPr>
          <w:trHeight w:val="637"/>
        </w:trPr>
        <w:tc>
          <w:tcPr>
            <w:tcW w:w="1032" w:type="dxa"/>
            <w:vMerge/>
            <w:tcBorders>
              <w:top w:val="single" w:sz="4" w:space="0" w:color="auto"/>
              <w:bottom w:val="single" w:sz="4" w:space="0" w:color="auto"/>
              <w:right w:val="single" w:sz="4" w:space="0" w:color="auto"/>
            </w:tcBorders>
          </w:tcPr>
          <w:p w14:paraId="1D604B80"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23D3A61"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1F55CA6"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CF03C19"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73E653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6FBE02E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6781ADBB"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4F2D51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243, 244</w:t>
            </w:r>
          </w:p>
        </w:tc>
        <w:tc>
          <w:tcPr>
            <w:tcW w:w="1201" w:type="dxa"/>
            <w:tcBorders>
              <w:top w:val="single" w:sz="4" w:space="0" w:color="auto"/>
              <w:left w:val="single" w:sz="4" w:space="0" w:color="auto"/>
              <w:bottom w:val="single" w:sz="4" w:space="0" w:color="auto"/>
              <w:right w:val="single" w:sz="4" w:space="0" w:color="auto"/>
            </w:tcBorders>
          </w:tcPr>
          <w:p w14:paraId="22E5E4B8"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внебюджетные источники</w:t>
            </w:r>
          </w:p>
        </w:tc>
        <w:tc>
          <w:tcPr>
            <w:tcW w:w="836" w:type="dxa"/>
            <w:tcBorders>
              <w:top w:val="single" w:sz="4" w:space="0" w:color="auto"/>
              <w:left w:val="single" w:sz="4" w:space="0" w:color="auto"/>
              <w:bottom w:val="single" w:sz="4" w:space="0" w:color="auto"/>
              <w:right w:val="single" w:sz="4" w:space="0" w:color="auto"/>
            </w:tcBorders>
          </w:tcPr>
          <w:p w14:paraId="6884290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3125F41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1812D3D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255536F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5129ADF7"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400,0</w:t>
            </w:r>
          </w:p>
        </w:tc>
        <w:tc>
          <w:tcPr>
            <w:tcW w:w="850" w:type="dxa"/>
            <w:tcBorders>
              <w:top w:val="single" w:sz="4" w:space="0" w:color="auto"/>
              <w:left w:val="single" w:sz="4" w:space="0" w:color="auto"/>
              <w:bottom w:val="single" w:sz="4" w:space="0" w:color="auto"/>
            </w:tcBorders>
          </w:tcPr>
          <w:p w14:paraId="4703C49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r w:rsidR="005D682D" w14:paraId="27AA946A" w14:textId="77777777" w:rsidTr="005D682D">
        <w:tc>
          <w:tcPr>
            <w:tcW w:w="1032" w:type="dxa"/>
            <w:vMerge w:val="restart"/>
            <w:tcBorders>
              <w:top w:val="single" w:sz="4" w:space="0" w:color="auto"/>
              <w:bottom w:val="single" w:sz="4" w:space="0" w:color="auto"/>
              <w:right w:val="single" w:sz="4" w:space="0" w:color="auto"/>
            </w:tcBorders>
          </w:tcPr>
          <w:p w14:paraId="73E6090F"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Мероприятие 1.1.1</w:t>
            </w:r>
          </w:p>
        </w:tc>
        <w:tc>
          <w:tcPr>
            <w:tcW w:w="1378" w:type="dxa"/>
            <w:vMerge w:val="restart"/>
            <w:tcBorders>
              <w:top w:val="single" w:sz="4" w:space="0" w:color="auto"/>
              <w:left w:val="single" w:sz="4" w:space="0" w:color="auto"/>
              <w:bottom w:val="single" w:sz="4" w:space="0" w:color="auto"/>
              <w:right w:val="single" w:sz="4" w:space="0" w:color="auto"/>
            </w:tcBorders>
          </w:tcPr>
          <w:p w14:paraId="5AF6725E"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Разработка проектной документации, проведение муниципальной экспертизы проектной документации результатов инженерных изысканий по капитальному ремонту гидротехнических сооружений, находящихся в муниципальной собственности</w:t>
            </w:r>
          </w:p>
        </w:tc>
        <w:tc>
          <w:tcPr>
            <w:tcW w:w="1843" w:type="dxa"/>
            <w:vMerge w:val="restart"/>
            <w:tcBorders>
              <w:top w:val="single" w:sz="4" w:space="0" w:color="auto"/>
              <w:left w:val="single" w:sz="4" w:space="0" w:color="auto"/>
              <w:bottom w:val="single" w:sz="4" w:space="0" w:color="auto"/>
              <w:right w:val="single" w:sz="4" w:space="0" w:color="auto"/>
            </w:tcBorders>
          </w:tcPr>
          <w:p w14:paraId="3B8E6BF9" w14:textId="77777777" w:rsidR="005D682D" w:rsidRPr="00977F34" w:rsidRDefault="005D682D" w:rsidP="00117E6B">
            <w:pPr>
              <w:pStyle w:val="ab"/>
              <w:rPr>
                <w:rFonts w:ascii="Times New Roman" w:hAnsi="Times New Roman" w:cs="Times New Roman"/>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tcPr>
          <w:p w14:paraId="61D0F18B"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 xml:space="preserve">ответственный </w:t>
            </w:r>
            <w:proofErr w:type="spellStart"/>
            <w:r w:rsidRPr="00977F34">
              <w:rPr>
                <w:rFonts w:ascii="Times New Roman" w:hAnsi="Times New Roman" w:cs="Times New Roman"/>
                <w:sz w:val="18"/>
                <w:szCs w:val="18"/>
              </w:rPr>
              <w:t>ответственный</w:t>
            </w:r>
            <w:proofErr w:type="spellEnd"/>
            <w:r w:rsidRPr="00977F34">
              <w:rPr>
                <w:rFonts w:ascii="Times New Roman" w:hAnsi="Times New Roman" w:cs="Times New Roman"/>
                <w:sz w:val="18"/>
                <w:szCs w:val="18"/>
              </w:rPr>
              <w:t xml:space="preserve">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27CF4348"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554D634"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32AA79CF"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10FC9C6"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65BC8705"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всего</w:t>
            </w:r>
          </w:p>
        </w:tc>
        <w:tc>
          <w:tcPr>
            <w:tcW w:w="836" w:type="dxa"/>
            <w:tcBorders>
              <w:top w:val="single" w:sz="4" w:space="0" w:color="auto"/>
              <w:left w:val="single" w:sz="4" w:space="0" w:color="auto"/>
              <w:bottom w:val="single" w:sz="4" w:space="0" w:color="auto"/>
              <w:right w:val="single" w:sz="4" w:space="0" w:color="auto"/>
            </w:tcBorders>
          </w:tcPr>
          <w:p w14:paraId="0C94BFB5" w14:textId="77777777" w:rsidR="005D682D" w:rsidRPr="00977F34" w:rsidRDefault="005D682D" w:rsidP="00977F34">
            <w:pPr>
              <w:pStyle w:val="ab"/>
              <w:jc w:val="center"/>
              <w:rPr>
                <w:rFonts w:ascii="Times New Roman" w:hAnsi="Times New Roman" w:cs="Times New Roman"/>
                <w:sz w:val="18"/>
                <w:szCs w:val="18"/>
              </w:rPr>
            </w:pPr>
            <w:r>
              <w:rPr>
                <w:rFonts w:ascii="Times New Roman" w:hAnsi="Times New Roman" w:cs="Times New Roman"/>
                <w:sz w:val="18"/>
                <w:szCs w:val="18"/>
              </w:rPr>
              <w:t>1456,0</w:t>
            </w:r>
          </w:p>
        </w:tc>
        <w:tc>
          <w:tcPr>
            <w:tcW w:w="723" w:type="dxa"/>
            <w:tcBorders>
              <w:top w:val="single" w:sz="4" w:space="0" w:color="auto"/>
              <w:left w:val="single" w:sz="4" w:space="0" w:color="auto"/>
              <w:bottom w:val="single" w:sz="4" w:space="0" w:color="auto"/>
              <w:right w:val="single" w:sz="4" w:space="0" w:color="auto"/>
            </w:tcBorders>
          </w:tcPr>
          <w:p w14:paraId="418B440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16BD2F5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72CCCC1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35BE0810"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56481DC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5994CA7F" w14:textId="77777777" w:rsidTr="005D682D">
        <w:tc>
          <w:tcPr>
            <w:tcW w:w="1032" w:type="dxa"/>
            <w:vMerge/>
            <w:tcBorders>
              <w:top w:val="single" w:sz="4" w:space="0" w:color="auto"/>
              <w:bottom w:val="single" w:sz="4" w:space="0" w:color="auto"/>
              <w:right w:val="single" w:sz="4" w:space="0" w:color="auto"/>
            </w:tcBorders>
          </w:tcPr>
          <w:p w14:paraId="560C606D"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33DC1F19"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1EA1D255"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10ECEF6"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026832A"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082CD42"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05091F24"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9FC6A77"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738D2E85"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федеральный бюджет</w:t>
            </w:r>
          </w:p>
        </w:tc>
        <w:tc>
          <w:tcPr>
            <w:tcW w:w="836" w:type="dxa"/>
            <w:tcBorders>
              <w:top w:val="single" w:sz="4" w:space="0" w:color="auto"/>
              <w:left w:val="single" w:sz="4" w:space="0" w:color="auto"/>
              <w:bottom w:val="single" w:sz="4" w:space="0" w:color="auto"/>
              <w:right w:val="single" w:sz="4" w:space="0" w:color="auto"/>
            </w:tcBorders>
          </w:tcPr>
          <w:p w14:paraId="0A3E959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1DFE4DB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3FF89A0F"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3F3B01D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55C2B7D9"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2A13EDC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2E73F8AF" w14:textId="77777777" w:rsidTr="005D682D">
        <w:tc>
          <w:tcPr>
            <w:tcW w:w="1032" w:type="dxa"/>
            <w:vMerge/>
            <w:tcBorders>
              <w:top w:val="single" w:sz="4" w:space="0" w:color="auto"/>
              <w:bottom w:val="single" w:sz="4" w:space="0" w:color="auto"/>
              <w:right w:val="single" w:sz="4" w:space="0" w:color="auto"/>
            </w:tcBorders>
          </w:tcPr>
          <w:p w14:paraId="3C294B9E"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746D24E"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12FEAF03"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F8CD42A"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8B4336F"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642623E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263C5B6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Ч340321120</w:t>
            </w:r>
          </w:p>
        </w:tc>
        <w:tc>
          <w:tcPr>
            <w:tcW w:w="657" w:type="dxa"/>
            <w:tcBorders>
              <w:top w:val="single" w:sz="4" w:space="0" w:color="auto"/>
              <w:left w:val="single" w:sz="4" w:space="0" w:color="auto"/>
              <w:bottom w:val="single" w:sz="4" w:space="0" w:color="auto"/>
              <w:right w:val="single" w:sz="4" w:space="0" w:color="auto"/>
            </w:tcBorders>
          </w:tcPr>
          <w:p w14:paraId="748BCD1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244</w:t>
            </w:r>
          </w:p>
        </w:tc>
        <w:tc>
          <w:tcPr>
            <w:tcW w:w="1201" w:type="dxa"/>
            <w:tcBorders>
              <w:top w:val="single" w:sz="4" w:space="0" w:color="auto"/>
              <w:left w:val="single" w:sz="4" w:space="0" w:color="auto"/>
              <w:bottom w:val="single" w:sz="4" w:space="0" w:color="auto"/>
              <w:right w:val="single" w:sz="4" w:space="0" w:color="auto"/>
            </w:tcBorders>
          </w:tcPr>
          <w:p w14:paraId="32470408"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республиканский бюджет Чувашской Республики</w:t>
            </w:r>
          </w:p>
        </w:tc>
        <w:tc>
          <w:tcPr>
            <w:tcW w:w="836" w:type="dxa"/>
            <w:tcBorders>
              <w:top w:val="single" w:sz="4" w:space="0" w:color="auto"/>
              <w:left w:val="single" w:sz="4" w:space="0" w:color="auto"/>
              <w:bottom w:val="single" w:sz="4" w:space="0" w:color="auto"/>
              <w:right w:val="single" w:sz="4" w:space="0" w:color="auto"/>
            </w:tcBorders>
          </w:tcPr>
          <w:p w14:paraId="69726E50" w14:textId="77777777" w:rsidR="005D682D" w:rsidRPr="00977F34" w:rsidRDefault="005D682D" w:rsidP="00977F34">
            <w:pPr>
              <w:pStyle w:val="ab"/>
              <w:jc w:val="center"/>
              <w:rPr>
                <w:rFonts w:ascii="Times New Roman" w:hAnsi="Times New Roman" w:cs="Times New Roman"/>
                <w:sz w:val="18"/>
                <w:szCs w:val="18"/>
              </w:rPr>
            </w:pPr>
            <w:r>
              <w:rPr>
                <w:rFonts w:ascii="Times New Roman" w:hAnsi="Times New Roman" w:cs="Times New Roman"/>
                <w:sz w:val="18"/>
                <w:szCs w:val="18"/>
              </w:rPr>
              <w:t>1368,6</w:t>
            </w:r>
          </w:p>
        </w:tc>
        <w:tc>
          <w:tcPr>
            <w:tcW w:w="723" w:type="dxa"/>
            <w:tcBorders>
              <w:top w:val="single" w:sz="4" w:space="0" w:color="auto"/>
              <w:left w:val="single" w:sz="4" w:space="0" w:color="auto"/>
              <w:bottom w:val="single" w:sz="4" w:space="0" w:color="auto"/>
              <w:right w:val="single" w:sz="4" w:space="0" w:color="auto"/>
            </w:tcBorders>
          </w:tcPr>
          <w:p w14:paraId="65FED0DF"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7B9FE4B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4016E57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496D4F02"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017CDE9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07B00F80" w14:textId="77777777" w:rsidTr="005D682D">
        <w:tc>
          <w:tcPr>
            <w:tcW w:w="1032" w:type="dxa"/>
            <w:vMerge/>
            <w:tcBorders>
              <w:top w:val="single" w:sz="4" w:space="0" w:color="auto"/>
              <w:bottom w:val="single" w:sz="4" w:space="0" w:color="auto"/>
              <w:right w:val="single" w:sz="4" w:space="0" w:color="auto"/>
            </w:tcBorders>
          </w:tcPr>
          <w:p w14:paraId="32182366"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312CC84"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33CDEF2"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141DD28"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6CE08F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6939F55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6F860B1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Ч340321120</w:t>
            </w:r>
          </w:p>
        </w:tc>
        <w:tc>
          <w:tcPr>
            <w:tcW w:w="657" w:type="dxa"/>
            <w:tcBorders>
              <w:top w:val="single" w:sz="4" w:space="0" w:color="auto"/>
              <w:left w:val="single" w:sz="4" w:space="0" w:color="auto"/>
              <w:bottom w:val="single" w:sz="4" w:space="0" w:color="auto"/>
              <w:right w:val="single" w:sz="4" w:space="0" w:color="auto"/>
            </w:tcBorders>
          </w:tcPr>
          <w:p w14:paraId="0464F85C"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244</w:t>
            </w:r>
          </w:p>
        </w:tc>
        <w:tc>
          <w:tcPr>
            <w:tcW w:w="1201" w:type="dxa"/>
            <w:tcBorders>
              <w:top w:val="single" w:sz="4" w:space="0" w:color="auto"/>
              <w:left w:val="single" w:sz="4" w:space="0" w:color="auto"/>
              <w:bottom w:val="single" w:sz="4" w:space="0" w:color="auto"/>
              <w:right w:val="single" w:sz="4" w:space="0" w:color="auto"/>
            </w:tcBorders>
          </w:tcPr>
          <w:p w14:paraId="3098841D"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местные бюджеты</w:t>
            </w:r>
          </w:p>
        </w:tc>
        <w:tc>
          <w:tcPr>
            <w:tcW w:w="836" w:type="dxa"/>
            <w:tcBorders>
              <w:top w:val="single" w:sz="4" w:space="0" w:color="auto"/>
              <w:left w:val="single" w:sz="4" w:space="0" w:color="auto"/>
              <w:bottom w:val="single" w:sz="4" w:space="0" w:color="auto"/>
              <w:right w:val="single" w:sz="4" w:space="0" w:color="auto"/>
            </w:tcBorders>
          </w:tcPr>
          <w:p w14:paraId="66112A32" w14:textId="77777777" w:rsidR="005D682D" w:rsidRPr="00977F34" w:rsidRDefault="005D682D" w:rsidP="00117E6B">
            <w:pPr>
              <w:pStyle w:val="ab"/>
              <w:jc w:val="center"/>
              <w:rPr>
                <w:rFonts w:ascii="Times New Roman" w:hAnsi="Times New Roman" w:cs="Times New Roman"/>
                <w:sz w:val="18"/>
                <w:szCs w:val="18"/>
              </w:rPr>
            </w:pPr>
            <w:r>
              <w:rPr>
                <w:rFonts w:ascii="Times New Roman" w:hAnsi="Times New Roman" w:cs="Times New Roman"/>
                <w:sz w:val="18"/>
                <w:szCs w:val="18"/>
              </w:rPr>
              <w:t>87,4</w:t>
            </w:r>
          </w:p>
        </w:tc>
        <w:tc>
          <w:tcPr>
            <w:tcW w:w="723" w:type="dxa"/>
            <w:tcBorders>
              <w:top w:val="single" w:sz="4" w:space="0" w:color="auto"/>
              <w:left w:val="single" w:sz="4" w:space="0" w:color="auto"/>
              <w:bottom w:val="single" w:sz="4" w:space="0" w:color="auto"/>
              <w:right w:val="single" w:sz="4" w:space="0" w:color="auto"/>
            </w:tcBorders>
          </w:tcPr>
          <w:p w14:paraId="3B8C9BF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1C47A6A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bottom w:val="single" w:sz="4" w:space="0" w:color="auto"/>
              <w:right w:val="single" w:sz="4" w:space="0" w:color="auto"/>
            </w:tcBorders>
          </w:tcPr>
          <w:p w14:paraId="03D1F5D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bottom w:val="single" w:sz="4" w:space="0" w:color="auto"/>
              <w:right w:val="single" w:sz="4" w:space="0" w:color="auto"/>
            </w:tcBorders>
          </w:tcPr>
          <w:p w14:paraId="28D02AE5"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550A501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1220A0DA" w14:textId="77777777" w:rsidTr="005D682D">
        <w:trPr>
          <w:trHeight w:val="378"/>
        </w:trPr>
        <w:tc>
          <w:tcPr>
            <w:tcW w:w="1032" w:type="dxa"/>
            <w:vMerge/>
            <w:tcBorders>
              <w:top w:val="single" w:sz="4" w:space="0" w:color="auto"/>
              <w:bottom w:val="single" w:sz="4" w:space="0" w:color="auto"/>
              <w:right w:val="single" w:sz="4" w:space="0" w:color="auto"/>
            </w:tcBorders>
          </w:tcPr>
          <w:p w14:paraId="084F665D"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916AE7D"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2630CDCC"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953E387"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624C7268"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29CDDABF"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right w:val="single" w:sz="4" w:space="0" w:color="auto"/>
            </w:tcBorders>
          </w:tcPr>
          <w:p w14:paraId="594D987E"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10E00214"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7CBC66BE"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внебюджетные источники</w:t>
            </w:r>
          </w:p>
        </w:tc>
        <w:tc>
          <w:tcPr>
            <w:tcW w:w="836" w:type="dxa"/>
            <w:tcBorders>
              <w:top w:val="single" w:sz="4" w:space="0" w:color="auto"/>
              <w:left w:val="single" w:sz="4" w:space="0" w:color="auto"/>
              <w:right w:val="single" w:sz="4" w:space="0" w:color="auto"/>
            </w:tcBorders>
          </w:tcPr>
          <w:p w14:paraId="62BE910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right w:val="single" w:sz="4" w:space="0" w:color="auto"/>
            </w:tcBorders>
          </w:tcPr>
          <w:p w14:paraId="43CF1CF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right w:val="single" w:sz="4" w:space="0" w:color="auto"/>
            </w:tcBorders>
          </w:tcPr>
          <w:p w14:paraId="7B967AD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53" w:type="dxa"/>
            <w:gridSpan w:val="3"/>
            <w:tcBorders>
              <w:top w:val="single" w:sz="4" w:space="0" w:color="auto"/>
              <w:left w:val="single" w:sz="4" w:space="0" w:color="auto"/>
              <w:right w:val="single" w:sz="4" w:space="0" w:color="auto"/>
            </w:tcBorders>
          </w:tcPr>
          <w:p w14:paraId="56F30E1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65" w:type="dxa"/>
            <w:tcBorders>
              <w:top w:val="single" w:sz="4" w:space="0" w:color="auto"/>
              <w:left w:val="single" w:sz="4" w:space="0" w:color="auto"/>
              <w:right w:val="single" w:sz="4" w:space="0" w:color="auto"/>
            </w:tcBorders>
          </w:tcPr>
          <w:p w14:paraId="456FE0DE"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tcBorders>
          </w:tcPr>
          <w:p w14:paraId="7012890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6F6F8D8F" w14:textId="77777777" w:rsidTr="005D682D">
        <w:tc>
          <w:tcPr>
            <w:tcW w:w="1032" w:type="dxa"/>
            <w:vMerge w:val="restart"/>
            <w:tcBorders>
              <w:top w:val="single" w:sz="4" w:space="0" w:color="auto"/>
              <w:bottom w:val="single" w:sz="4" w:space="0" w:color="auto"/>
              <w:right w:val="single" w:sz="4" w:space="0" w:color="auto"/>
            </w:tcBorders>
          </w:tcPr>
          <w:p w14:paraId="08C778AE"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Мероприятие 1.1.2</w:t>
            </w:r>
          </w:p>
        </w:tc>
        <w:tc>
          <w:tcPr>
            <w:tcW w:w="1378" w:type="dxa"/>
            <w:vMerge w:val="restart"/>
            <w:tcBorders>
              <w:top w:val="single" w:sz="4" w:space="0" w:color="auto"/>
              <w:left w:val="single" w:sz="4" w:space="0" w:color="auto"/>
              <w:bottom w:val="single" w:sz="4" w:space="0" w:color="auto"/>
              <w:right w:val="single" w:sz="4" w:space="0" w:color="auto"/>
            </w:tcBorders>
          </w:tcPr>
          <w:p w14:paraId="676D6880"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Капитальный ремонт гидротехнических сооружений, находящихся в муниципальной собственности</w:t>
            </w:r>
          </w:p>
        </w:tc>
        <w:tc>
          <w:tcPr>
            <w:tcW w:w="1843" w:type="dxa"/>
            <w:vMerge w:val="restart"/>
            <w:tcBorders>
              <w:top w:val="single" w:sz="4" w:space="0" w:color="auto"/>
              <w:left w:val="single" w:sz="4" w:space="0" w:color="auto"/>
              <w:bottom w:val="single" w:sz="4" w:space="0" w:color="auto"/>
              <w:right w:val="single" w:sz="4" w:space="0" w:color="auto"/>
            </w:tcBorders>
          </w:tcPr>
          <w:p w14:paraId="6B4EE6AA" w14:textId="77777777" w:rsidR="005D682D" w:rsidRPr="00977F34" w:rsidRDefault="005D682D" w:rsidP="00117E6B">
            <w:pPr>
              <w:pStyle w:val="ab"/>
              <w:rPr>
                <w:rFonts w:ascii="Times New Roman" w:hAnsi="Times New Roman" w:cs="Times New Roman"/>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tcPr>
          <w:p w14:paraId="4CF404BD"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48669F9A"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405A1BA"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071A1AB1"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F7E9BAC"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0726BEC6"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всего</w:t>
            </w:r>
          </w:p>
        </w:tc>
        <w:tc>
          <w:tcPr>
            <w:tcW w:w="836" w:type="dxa"/>
            <w:tcBorders>
              <w:top w:val="single" w:sz="4" w:space="0" w:color="auto"/>
              <w:left w:val="single" w:sz="4" w:space="0" w:color="auto"/>
              <w:bottom w:val="single" w:sz="4" w:space="0" w:color="auto"/>
              <w:right w:val="single" w:sz="4" w:space="0" w:color="auto"/>
            </w:tcBorders>
          </w:tcPr>
          <w:p w14:paraId="747168A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3DC7B2E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3126BCE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3629CF3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7CFF875C" w14:textId="77777777" w:rsidR="005D682D" w:rsidRPr="00977F34" w:rsidRDefault="005D682D" w:rsidP="006F6FA7">
            <w:pPr>
              <w:pStyle w:val="ab"/>
              <w:jc w:val="center"/>
              <w:rPr>
                <w:rFonts w:ascii="Times New Roman" w:hAnsi="Times New Roman" w:cs="Times New Roman"/>
                <w:sz w:val="18"/>
                <w:szCs w:val="18"/>
              </w:rPr>
            </w:pPr>
            <w:r>
              <w:rPr>
                <w:rFonts w:ascii="Times New Roman" w:hAnsi="Times New Roman" w:cs="Times New Roman"/>
                <w:sz w:val="18"/>
                <w:szCs w:val="18"/>
              </w:rPr>
              <w:t>4</w:t>
            </w:r>
            <w:r w:rsidRPr="00977F34">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tcBorders>
          </w:tcPr>
          <w:p w14:paraId="71F8C37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r w:rsidR="005D682D" w14:paraId="6DF48DE7" w14:textId="77777777" w:rsidTr="005D682D">
        <w:tc>
          <w:tcPr>
            <w:tcW w:w="1032" w:type="dxa"/>
            <w:vMerge/>
            <w:tcBorders>
              <w:top w:val="single" w:sz="4" w:space="0" w:color="auto"/>
              <w:bottom w:val="single" w:sz="4" w:space="0" w:color="auto"/>
              <w:right w:val="single" w:sz="4" w:space="0" w:color="auto"/>
            </w:tcBorders>
          </w:tcPr>
          <w:p w14:paraId="2596A55B"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F525805"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350787FE"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7CF8DC62"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22B95E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0D21E9B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69104A5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Ч3403R0650</w:t>
            </w:r>
          </w:p>
        </w:tc>
        <w:tc>
          <w:tcPr>
            <w:tcW w:w="657" w:type="dxa"/>
            <w:tcBorders>
              <w:top w:val="single" w:sz="4" w:space="0" w:color="auto"/>
              <w:left w:val="single" w:sz="4" w:space="0" w:color="auto"/>
              <w:bottom w:val="single" w:sz="4" w:space="0" w:color="auto"/>
              <w:right w:val="single" w:sz="4" w:space="0" w:color="auto"/>
            </w:tcBorders>
          </w:tcPr>
          <w:p w14:paraId="3100567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243</w:t>
            </w:r>
          </w:p>
        </w:tc>
        <w:tc>
          <w:tcPr>
            <w:tcW w:w="1201" w:type="dxa"/>
            <w:tcBorders>
              <w:top w:val="single" w:sz="4" w:space="0" w:color="auto"/>
              <w:left w:val="single" w:sz="4" w:space="0" w:color="auto"/>
              <w:bottom w:val="single" w:sz="4" w:space="0" w:color="auto"/>
              <w:right w:val="single" w:sz="4" w:space="0" w:color="auto"/>
            </w:tcBorders>
          </w:tcPr>
          <w:p w14:paraId="7502579D"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федеральный бюджет</w:t>
            </w:r>
          </w:p>
        </w:tc>
        <w:tc>
          <w:tcPr>
            <w:tcW w:w="836" w:type="dxa"/>
            <w:tcBorders>
              <w:top w:val="single" w:sz="4" w:space="0" w:color="auto"/>
              <w:left w:val="single" w:sz="4" w:space="0" w:color="auto"/>
              <w:bottom w:val="single" w:sz="4" w:space="0" w:color="auto"/>
              <w:right w:val="single" w:sz="4" w:space="0" w:color="auto"/>
            </w:tcBorders>
          </w:tcPr>
          <w:p w14:paraId="75E8254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65EC2A87"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30286D5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19F846F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64C7B584"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5C8B7AD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35C8CE72" w14:textId="77777777" w:rsidTr="005D682D">
        <w:tc>
          <w:tcPr>
            <w:tcW w:w="1032" w:type="dxa"/>
            <w:vMerge/>
            <w:tcBorders>
              <w:top w:val="single" w:sz="4" w:space="0" w:color="auto"/>
              <w:bottom w:val="single" w:sz="4" w:space="0" w:color="auto"/>
              <w:right w:val="single" w:sz="4" w:space="0" w:color="auto"/>
            </w:tcBorders>
          </w:tcPr>
          <w:p w14:paraId="59F4C42A"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E1652CE"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973709E"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CB437B0"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8C9300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903</w:t>
            </w:r>
          </w:p>
        </w:tc>
        <w:tc>
          <w:tcPr>
            <w:tcW w:w="657" w:type="dxa"/>
            <w:tcBorders>
              <w:top w:val="single" w:sz="4" w:space="0" w:color="auto"/>
              <w:left w:val="single" w:sz="4" w:space="0" w:color="auto"/>
              <w:bottom w:val="single" w:sz="4" w:space="0" w:color="auto"/>
              <w:right w:val="single" w:sz="4" w:space="0" w:color="auto"/>
            </w:tcBorders>
          </w:tcPr>
          <w:p w14:paraId="0945701E"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47EAD90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Ч3403R0650</w:t>
            </w:r>
          </w:p>
          <w:p w14:paraId="1793FEB7" w14:textId="77777777" w:rsidR="005D682D" w:rsidRPr="00977F34" w:rsidRDefault="005D682D" w:rsidP="00117E6B">
            <w:pPr>
              <w:pStyle w:val="ab"/>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39F75E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243</w:t>
            </w:r>
          </w:p>
        </w:tc>
        <w:tc>
          <w:tcPr>
            <w:tcW w:w="1201" w:type="dxa"/>
            <w:tcBorders>
              <w:top w:val="single" w:sz="4" w:space="0" w:color="auto"/>
              <w:left w:val="single" w:sz="4" w:space="0" w:color="auto"/>
              <w:bottom w:val="single" w:sz="4" w:space="0" w:color="auto"/>
              <w:right w:val="single" w:sz="4" w:space="0" w:color="auto"/>
            </w:tcBorders>
          </w:tcPr>
          <w:p w14:paraId="377B7E21"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республиканский бюджет Чувашской Республики</w:t>
            </w:r>
          </w:p>
        </w:tc>
        <w:tc>
          <w:tcPr>
            <w:tcW w:w="836" w:type="dxa"/>
            <w:tcBorders>
              <w:top w:val="single" w:sz="4" w:space="0" w:color="auto"/>
              <w:left w:val="single" w:sz="4" w:space="0" w:color="auto"/>
              <w:bottom w:val="single" w:sz="4" w:space="0" w:color="auto"/>
              <w:right w:val="single" w:sz="4" w:space="0" w:color="auto"/>
            </w:tcBorders>
          </w:tcPr>
          <w:p w14:paraId="17A295F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bottom w:val="single" w:sz="4" w:space="0" w:color="auto"/>
              <w:right w:val="single" w:sz="4" w:space="0" w:color="auto"/>
            </w:tcBorders>
          </w:tcPr>
          <w:p w14:paraId="535F5C9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0C6F5051"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2568EFE5"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45C7EE12"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2205062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4A577186" w14:textId="77777777" w:rsidTr="005D682D">
        <w:trPr>
          <w:trHeight w:val="378"/>
        </w:trPr>
        <w:tc>
          <w:tcPr>
            <w:tcW w:w="1032" w:type="dxa"/>
            <w:vMerge/>
            <w:tcBorders>
              <w:top w:val="single" w:sz="4" w:space="0" w:color="auto"/>
              <w:bottom w:val="single" w:sz="4" w:space="0" w:color="auto"/>
              <w:right w:val="single" w:sz="4" w:space="0" w:color="auto"/>
            </w:tcBorders>
          </w:tcPr>
          <w:p w14:paraId="73A4B690"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0FCB9A3"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4A6A577D"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6CAB35DE"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7F3E6F38"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193DB500"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right w:val="single" w:sz="4" w:space="0" w:color="auto"/>
            </w:tcBorders>
          </w:tcPr>
          <w:p w14:paraId="6F558C00"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3FE8D562"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624EF454"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местные бюджеты</w:t>
            </w:r>
          </w:p>
        </w:tc>
        <w:tc>
          <w:tcPr>
            <w:tcW w:w="836" w:type="dxa"/>
            <w:tcBorders>
              <w:top w:val="single" w:sz="4" w:space="0" w:color="auto"/>
              <w:left w:val="single" w:sz="4" w:space="0" w:color="auto"/>
              <w:right w:val="single" w:sz="4" w:space="0" w:color="auto"/>
            </w:tcBorders>
          </w:tcPr>
          <w:p w14:paraId="0A0031A8"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23" w:type="dxa"/>
            <w:tcBorders>
              <w:top w:val="single" w:sz="4" w:space="0" w:color="auto"/>
              <w:left w:val="single" w:sz="4" w:space="0" w:color="auto"/>
              <w:right w:val="single" w:sz="4" w:space="0" w:color="auto"/>
            </w:tcBorders>
          </w:tcPr>
          <w:p w14:paraId="447DA62A"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right w:val="single" w:sz="4" w:space="0" w:color="auto"/>
            </w:tcBorders>
          </w:tcPr>
          <w:p w14:paraId="235C7293"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right w:val="single" w:sz="4" w:space="0" w:color="auto"/>
            </w:tcBorders>
          </w:tcPr>
          <w:p w14:paraId="2CA438A9"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right w:val="single" w:sz="4" w:space="0" w:color="auto"/>
            </w:tcBorders>
          </w:tcPr>
          <w:p w14:paraId="331E7B45" w14:textId="77777777" w:rsidR="005D682D" w:rsidRPr="00977F34" w:rsidRDefault="005D682D" w:rsidP="006F6FA7">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850" w:type="dxa"/>
            <w:tcBorders>
              <w:top w:val="single" w:sz="4" w:space="0" w:color="auto"/>
              <w:left w:val="single" w:sz="4" w:space="0" w:color="auto"/>
            </w:tcBorders>
          </w:tcPr>
          <w:p w14:paraId="336BD1AC"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r>
      <w:tr w:rsidR="005D682D" w14:paraId="6FD14B0F" w14:textId="77777777" w:rsidTr="005D682D">
        <w:tc>
          <w:tcPr>
            <w:tcW w:w="1032" w:type="dxa"/>
            <w:vMerge/>
            <w:tcBorders>
              <w:top w:val="single" w:sz="4" w:space="0" w:color="auto"/>
              <w:bottom w:val="single" w:sz="4" w:space="0" w:color="auto"/>
              <w:right w:val="single" w:sz="4" w:space="0" w:color="auto"/>
            </w:tcBorders>
          </w:tcPr>
          <w:p w14:paraId="17AB0ACF" w14:textId="77777777" w:rsidR="005D682D" w:rsidRPr="00977F34" w:rsidRDefault="005D682D" w:rsidP="00117E6B">
            <w:pPr>
              <w:pStyle w:val="ab"/>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7CA549C" w14:textId="77777777" w:rsidR="005D682D" w:rsidRPr="00977F34" w:rsidRDefault="005D682D" w:rsidP="00117E6B">
            <w:pPr>
              <w:pStyle w:val="ab"/>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481C9AFF" w14:textId="77777777" w:rsidR="005D682D" w:rsidRPr="00977F34" w:rsidRDefault="005D682D" w:rsidP="00117E6B">
            <w:pPr>
              <w:pStyle w:val="ab"/>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0C72F691"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169C88E"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23FCC0C" w14:textId="77777777" w:rsidR="005D682D" w:rsidRPr="00977F34" w:rsidRDefault="005D682D" w:rsidP="00117E6B">
            <w:pPr>
              <w:pStyle w:val="ab"/>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2483C7BF" w14:textId="77777777" w:rsidR="005D682D" w:rsidRPr="00977F34" w:rsidRDefault="005D682D" w:rsidP="00117E6B">
            <w:pPr>
              <w:pStyle w:val="ab"/>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E92A6A0" w14:textId="77777777" w:rsidR="005D682D" w:rsidRPr="00977F34" w:rsidRDefault="005D682D" w:rsidP="00117E6B">
            <w:pPr>
              <w:pStyle w:val="ab"/>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0B0F49D4" w14:textId="77777777" w:rsidR="005D682D" w:rsidRPr="00977F34" w:rsidRDefault="005D682D" w:rsidP="00117E6B">
            <w:pPr>
              <w:pStyle w:val="aa"/>
              <w:rPr>
                <w:rFonts w:ascii="Times New Roman" w:hAnsi="Times New Roman" w:cs="Times New Roman"/>
                <w:sz w:val="18"/>
                <w:szCs w:val="18"/>
              </w:rPr>
            </w:pPr>
            <w:r w:rsidRPr="00977F34">
              <w:rPr>
                <w:rFonts w:ascii="Times New Roman" w:hAnsi="Times New Roman" w:cs="Times New Roman"/>
                <w:sz w:val="18"/>
                <w:szCs w:val="18"/>
              </w:rPr>
              <w:t>внебюджетн</w:t>
            </w:r>
            <w:r w:rsidRPr="00977F34">
              <w:rPr>
                <w:rFonts w:ascii="Times New Roman" w:hAnsi="Times New Roman" w:cs="Times New Roman"/>
                <w:sz w:val="18"/>
                <w:szCs w:val="18"/>
              </w:rPr>
              <w:lastRenderedPageBreak/>
              <w:t>ые источники</w:t>
            </w:r>
          </w:p>
        </w:tc>
        <w:tc>
          <w:tcPr>
            <w:tcW w:w="836" w:type="dxa"/>
            <w:tcBorders>
              <w:top w:val="single" w:sz="4" w:space="0" w:color="auto"/>
              <w:left w:val="single" w:sz="4" w:space="0" w:color="auto"/>
              <w:bottom w:val="single" w:sz="4" w:space="0" w:color="auto"/>
              <w:right w:val="single" w:sz="4" w:space="0" w:color="auto"/>
            </w:tcBorders>
          </w:tcPr>
          <w:p w14:paraId="64900DAD"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lastRenderedPageBreak/>
              <w:t>0,0</w:t>
            </w:r>
          </w:p>
        </w:tc>
        <w:tc>
          <w:tcPr>
            <w:tcW w:w="723" w:type="dxa"/>
            <w:tcBorders>
              <w:top w:val="single" w:sz="4" w:space="0" w:color="auto"/>
              <w:left w:val="single" w:sz="4" w:space="0" w:color="auto"/>
              <w:bottom w:val="single" w:sz="4" w:space="0" w:color="auto"/>
              <w:right w:val="single" w:sz="4" w:space="0" w:color="auto"/>
            </w:tcBorders>
          </w:tcPr>
          <w:p w14:paraId="05698084"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3B73F330"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737" w:type="dxa"/>
            <w:gridSpan w:val="2"/>
            <w:tcBorders>
              <w:top w:val="single" w:sz="4" w:space="0" w:color="auto"/>
              <w:left w:val="single" w:sz="4" w:space="0" w:color="auto"/>
              <w:bottom w:val="single" w:sz="4" w:space="0" w:color="auto"/>
              <w:right w:val="single" w:sz="4" w:space="0" w:color="auto"/>
            </w:tcBorders>
          </w:tcPr>
          <w:p w14:paraId="6A454ADB"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0,0</w:t>
            </w:r>
          </w:p>
        </w:tc>
        <w:tc>
          <w:tcPr>
            <w:tcW w:w="681" w:type="dxa"/>
            <w:gridSpan w:val="2"/>
            <w:tcBorders>
              <w:top w:val="single" w:sz="4" w:space="0" w:color="auto"/>
              <w:left w:val="single" w:sz="4" w:space="0" w:color="auto"/>
              <w:bottom w:val="single" w:sz="4" w:space="0" w:color="auto"/>
              <w:right w:val="single" w:sz="4" w:space="0" w:color="auto"/>
            </w:tcBorders>
          </w:tcPr>
          <w:p w14:paraId="7F55AC44" w14:textId="77777777" w:rsidR="005D682D" w:rsidRPr="00977F34" w:rsidRDefault="005D682D" w:rsidP="006F6FA7">
            <w:pPr>
              <w:pStyle w:val="ab"/>
              <w:jc w:val="center"/>
              <w:rPr>
                <w:rFonts w:ascii="Times New Roman" w:hAnsi="Times New Roman" w:cs="Times New Roman"/>
                <w:sz w:val="18"/>
                <w:szCs w:val="18"/>
              </w:rPr>
            </w:pPr>
            <w:r>
              <w:rPr>
                <w:rFonts w:ascii="Times New Roman" w:hAnsi="Times New Roman" w:cs="Times New Roman"/>
                <w:sz w:val="18"/>
                <w:szCs w:val="18"/>
              </w:rPr>
              <w:t>4</w:t>
            </w:r>
            <w:r w:rsidRPr="00977F34">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tcBorders>
          </w:tcPr>
          <w:p w14:paraId="14BE9E72" w14:textId="77777777" w:rsidR="005D682D" w:rsidRPr="00977F34" w:rsidRDefault="005D682D" w:rsidP="00117E6B">
            <w:pPr>
              <w:pStyle w:val="ab"/>
              <w:jc w:val="center"/>
              <w:rPr>
                <w:rFonts w:ascii="Times New Roman" w:hAnsi="Times New Roman" w:cs="Times New Roman"/>
                <w:sz w:val="18"/>
                <w:szCs w:val="18"/>
              </w:rPr>
            </w:pPr>
            <w:r w:rsidRPr="00977F34">
              <w:rPr>
                <w:rFonts w:ascii="Times New Roman" w:hAnsi="Times New Roman" w:cs="Times New Roman"/>
                <w:sz w:val="18"/>
                <w:szCs w:val="18"/>
              </w:rPr>
              <w:t>500,0</w:t>
            </w:r>
          </w:p>
        </w:tc>
      </w:tr>
    </w:tbl>
    <w:p w14:paraId="4B3981E0" w14:textId="77777777" w:rsidR="00165E72" w:rsidRPr="00487658" w:rsidRDefault="00190745" w:rsidP="00165E72">
      <w:pPr>
        <w:spacing w:after="0" w:line="247" w:lineRule="auto"/>
        <w:ind w:left="9639"/>
        <w:rPr>
          <w:rFonts w:ascii="Times New Roman" w:hAnsi="Times New Roman"/>
          <w:color w:val="000000"/>
          <w:sz w:val="26"/>
          <w:szCs w:val="26"/>
        </w:rPr>
      </w:pPr>
      <w:r>
        <w:rPr>
          <w:rFonts w:ascii="Times New Roman" w:hAnsi="Times New Roman"/>
          <w:color w:val="000000"/>
          <w:sz w:val="26"/>
          <w:szCs w:val="26"/>
        </w:rPr>
        <w:t xml:space="preserve">                                                                     ».</w:t>
      </w:r>
    </w:p>
    <w:p w14:paraId="783838ED" w14:textId="77777777" w:rsidR="00165E72" w:rsidRPr="00487658" w:rsidRDefault="00165E72" w:rsidP="00165E72">
      <w:pPr>
        <w:pStyle w:val="1"/>
        <w:spacing w:line="247" w:lineRule="auto"/>
        <w:rPr>
          <w:color w:val="000000"/>
          <w:sz w:val="26"/>
          <w:szCs w:val="26"/>
        </w:rPr>
      </w:pPr>
    </w:p>
    <w:p w14:paraId="1FECD209" w14:textId="77777777" w:rsidR="00911C00" w:rsidRDefault="00911C00" w:rsidP="00911C00"/>
    <w:p w14:paraId="5B427983" w14:textId="77777777" w:rsidR="00911C00" w:rsidRDefault="00911C00" w:rsidP="00911C00"/>
    <w:p w14:paraId="203C730E" w14:textId="77777777" w:rsidR="00117E6B" w:rsidRDefault="00117E6B" w:rsidP="00911C00"/>
    <w:p w14:paraId="4A16991B" w14:textId="77777777" w:rsidR="00117E6B" w:rsidRDefault="00117E6B" w:rsidP="00911C00"/>
    <w:p w14:paraId="5FFC836A" w14:textId="77777777" w:rsidR="00117E6B" w:rsidRDefault="00117E6B" w:rsidP="00911C00"/>
    <w:p w14:paraId="754A54D8" w14:textId="77777777" w:rsidR="00117E6B" w:rsidRDefault="00117E6B" w:rsidP="00911C00"/>
    <w:p w14:paraId="3FA5CC6B" w14:textId="77777777" w:rsidR="00117E6B" w:rsidRDefault="00117E6B" w:rsidP="00911C00"/>
    <w:p w14:paraId="569FF8B7" w14:textId="77777777" w:rsidR="00117E6B" w:rsidRDefault="00117E6B" w:rsidP="00911C00"/>
    <w:p w14:paraId="52156822" w14:textId="77777777" w:rsidR="005D682D" w:rsidRDefault="005D682D" w:rsidP="00911C00"/>
    <w:p w14:paraId="1A48D086" w14:textId="77777777" w:rsidR="005D682D" w:rsidRDefault="005D682D" w:rsidP="00911C00"/>
    <w:p w14:paraId="767454EE" w14:textId="77777777" w:rsidR="00117E6B" w:rsidRDefault="00117E6B" w:rsidP="00911C00"/>
    <w:p w14:paraId="67EB2DC3" w14:textId="77777777" w:rsidR="00977F34" w:rsidRPr="008E743A" w:rsidRDefault="00977F34" w:rsidP="008E743A">
      <w:pPr>
        <w:pStyle w:val="a9"/>
        <w:jc w:val="right"/>
        <w:rPr>
          <w:rFonts w:ascii="Times New Roman" w:hAnsi="Times New Roman" w:cs="Times New Roman"/>
          <w:sz w:val="24"/>
          <w:szCs w:val="24"/>
        </w:rPr>
      </w:pPr>
      <w:r w:rsidRPr="008E743A">
        <w:rPr>
          <w:rFonts w:ascii="Times New Roman" w:hAnsi="Times New Roman" w:cs="Times New Roman"/>
          <w:sz w:val="24"/>
          <w:szCs w:val="24"/>
        </w:rPr>
        <w:t>Приложение № 3</w:t>
      </w:r>
    </w:p>
    <w:p w14:paraId="4447830E" w14:textId="77777777" w:rsidR="008E743A" w:rsidRPr="008E743A" w:rsidRDefault="008E743A" w:rsidP="008E743A">
      <w:pPr>
        <w:pStyle w:val="a9"/>
        <w:jc w:val="right"/>
        <w:rPr>
          <w:rFonts w:ascii="Times New Roman" w:hAnsi="Times New Roman" w:cs="Times New Roman"/>
          <w:sz w:val="24"/>
          <w:szCs w:val="24"/>
        </w:rPr>
      </w:pPr>
      <w:r w:rsidRPr="008E743A">
        <w:rPr>
          <w:rFonts w:ascii="Times New Roman" w:hAnsi="Times New Roman" w:cs="Times New Roman"/>
          <w:sz w:val="24"/>
          <w:szCs w:val="24"/>
        </w:rPr>
        <w:t>к постановлению администрации Порецкого</w:t>
      </w:r>
    </w:p>
    <w:p w14:paraId="067B9B89" w14:textId="77777777" w:rsidR="008E743A" w:rsidRPr="008E743A" w:rsidRDefault="008E743A" w:rsidP="008E743A">
      <w:pPr>
        <w:pStyle w:val="a9"/>
        <w:jc w:val="right"/>
        <w:rPr>
          <w:rFonts w:ascii="Times New Roman" w:hAnsi="Times New Roman" w:cs="Times New Roman"/>
          <w:sz w:val="24"/>
          <w:szCs w:val="24"/>
        </w:rPr>
      </w:pPr>
      <w:r w:rsidRPr="008E743A">
        <w:rPr>
          <w:rFonts w:ascii="Times New Roman" w:hAnsi="Times New Roman" w:cs="Times New Roman"/>
          <w:sz w:val="24"/>
          <w:szCs w:val="24"/>
        </w:rPr>
        <w:t>муниципального округа Чувашской Республики</w:t>
      </w:r>
    </w:p>
    <w:p w14:paraId="4F0A9C61" w14:textId="77777777" w:rsidR="008E743A" w:rsidRDefault="008E743A" w:rsidP="008E743A">
      <w:pPr>
        <w:pStyle w:val="a9"/>
        <w:jc w:val="right"/>
        <w:rPr>
          <w:rFonts w:ascii="Times New Roman" w:hAnsi="Times New Roman" w:cs="Times New Roman"/>
          <w:sz w:val="24"/>
          <w:szCs w:val="24"/>
        </w:rPr>
      </w:pPr>
      <w:r w:rsidRPr="008E743A">
        <w:rPr>
          <w:rFonts w:ascii="Times New Roman" w:hAnsi="Times New Roman" w:cs="Times New Roman"/>
          <w:sz w:val="24"/>
          <w:szCs w:val="24"/>
        </w:rPr>
        <w:t>от _________________№___</w:t>
      </w:r>
    </w:p>
    <w:p w14:paraId="651E0542" w14:textId="77777777" w:rsidR="008E743A" w:rsidRPr="008E743A" w:rsidRDefault="008E743A" w:rsidP="008E743A">
      <w:pPr>
        <w:pStyle w:val="a9"/>
        <w:jc w:val="right"/>
        <w:rPr>
          <w:rFonts w:ascii="Times New Roman" w:hAnsi="Times New Roman" w:cs="Times New Roman"/>
          <w:sz w:val="24"/>
          <w:szCs w:val="24"/>
        </w:rPr>
      </w:pPr>
    </w:p>
    <w:p w14:paraId="4BBCB4E1" w14:textId="77777777" w:rsidR="00117E6B" w:rsidRPr="00117E6B" w:rsidRDefault="00117E6B" w:rsidP="00117E6B">
      <w:pPr>
        <w:pStyle w:val="a9"/>
        <w:jc w:val="right"/>
        <w:rPr>
          <w:rFonts w:ascii="Times New Roman" w:hAnsi="Times New Roman" w:cs="Times New Roman"/>
          <w:sz w:val="18"/>
          <w:szCs w:val="18"/>
        </w:rPr>
      </w:pPr>
      <w:r w:rsidRPr="00117E6B">
        <w:rPr>
          <w:rFonts w:ascii="Times New Roman" w:hAnsi="Times New Roman" w:cs="Times New Roman"/>
          <w:sz w:val="18"/>
          <w:szCs w:val="18"/>
        </w:rPr>
        <w:t>«Приложение № 1</w:t>
      </w:r>
      <w:r w:rsidRPr="00117E6B">
        <w:rPr>
          <w:rFonts w:ascii="Times New Roman" w:hAnsi="Times New Roman" w:cs="Times New Roman"/>
          <w:sz w:val="18"/>
          <w:szCs w:val="18"/>
        </w:rPr>
        <w:br/>
        <w:t xml:space="preserve">к </w:t>
      </w:r>
      <w:hyperlink w:anchor="sub_6000" w:history="1">
        <w:r w:rsidRPr="00117E6B">
          <w:rPr>
            <w:rFonts w:ascii="Times New Roman" w:hAnsi="Times New Roman" w:cs="Times New Roman"/>
            <w:sz w:val="18"/>
            <w:szCs w:val="18"/>
          </w:rPr>
          <w:t>подпрограмме</w:t>
        </w:r>
      </w:hyperlink>
      <w:r w:rsidRPr="00117E6B">
        <w:rPr>
          <w:rFonts w:ascii="Times New Roman" w:hAnsi="Times New Roman" w:cs="Times New Roman"/>
          <w:sz w:val="18"/>
          <w:szCs w:val="18"/>
        </w:rPr>
        <w:t xml:space="preserve"> «Обращение с отходами, в том числе</w:t>
      </w:r>
      <w:r w:rsidRPr="00117E6B">
        <w:rPr>
          <w:rFonts w:ascii="Times New Roman" w:hAnsi="Times New Roman" w:cs="Times New Roman"/>
          <w:sz w:val="18"/>
          <w:szCs w:val="18"/>
        </w:rPr>
        <w:br/>
        <w:t>с твердыми коммунальными отходами, на территории</w:t>
      </w:r>
      <w:r w:rsidRPr="00117E6B">
        <w:rPr>
          <w:rFonts w:ascii="Times New Roman" w:hAnsi="Times New Roman" w:cs="Times New Roman"/>
          <w:sz w:val="18"/>
          <w:szCs w:val="18"/>
        </w:rPr>
        <w:br/>
        <w:t xml:space="preserve">Порецкого муниципального округа» муниципальной </w:t>
      </w:r>
    </w:p>
    <w:p w14:paraId="2173F7E7" w14:textId="77777777" w:rsidR="00117E6B" w:rsidRDefault="00117E6B" w:rsidP="00117E6B">
      <w:pPr>
        <w:pStyle w:val="a9"/>
        <w:jc w:val="right"/>
        <w:rPr>
          <w:rFonts w:ascii="Times New Roman" w:hAnsi="Times New Roman" w:cs="Times New Roman"/>
          <w:sz w:val="18"/>
          <w:szCs w:val="18"/>
        </w:rPr>
      </w:pPr>
      <w:r w:rsidRPr="00117E6B">
        <w:rPr>
          <w:rFonts w:ascii="Times New Roman" w:hAnsi="Times New Roman" w:cs="Times New Roman"/>
          <w:sz w:val="18"/>
          <w:szCs w:val="18"/>
        </w:rPr>
        <w:t>программы Порецкого муниципального округа</w:t>
      </w:r>
      <w:r w:rsidRPr="00117E6B">
        <w:rPr>
          <w:sz w:val="18"/>
          <w:szCs w:val="18"/>
        </w:rPr>
        <w:br/>
      </w:r>
      <w:r w:rsidRPr="00117E6B">
        <w:rPr>
          <w:rFonts w:ascii="Times New Roman" w:hAnsi="Times New Roman" w:cs="Times New Roman"/>
          <w:sz w:val="18"/>
          <w:szCs w:val="18"/>
        </w:rPr>
        <w:t>Чувашской Республики «Развитие</w:t>
      </w:r>
      <w:r>
        <w:rPr>
          <w:rFonts w:ascii="Times New Roman" w:hAnsi="Times New Roman" w:cs="Times New Roman"/>
          <w:sz w:val="18"/>
          <w:szCs w:val="18"/>
        </w:rPr>
        <w:t xml:space="preserve"> </w:t>
      </w:r>
      <w:r w:rsidRPr="00117E6B">
        <w:rPr>
          <w:rFonts w:ascii="Times New Roman" w:hAnsi="Times New Roman" w:cs="Times New Roman"/>
          <w:sz w:val="18"/>
          <w:szCs w:val="18"/>
        </w:rPr>
        <w:t>потенциала</w:t>
      </w:r>
    </w:p>
    <w:p w14:paraId="78FA1C6D" w14:textId="77777777" w:rsidR="00117E6B" w:rsidRPr="00117E6B" w:rsidRDefault="00117E6B" w:rsidP="00117E6B">
      <w:pPr>
        <w:pStyle w:val="a9"/>
        <w:jc w:val="right"/>
        <w:rPr>
          <w:sz w:val="18"/>
          <w:szCs w:val="18"/>
        </w:rPr>
      </w:pPr>
      <w:r w:rsidRPr="00117E6B">
        <w:rPr>
          <w:rFonts w:ascii="Times New Roman" w:hAnsi="Times New Roman" w:cs="Times New Roman"/>
          <w:sz w:val="18"/>
          <w:szCs w:val="18"/>
        </w:rPr>
        <w:lastRenderedPageBreak/>
        <w:t xml:space="preserve"> природно-сырьевых</w:t>
      </w:r>
      <w:r>
        <w:rPr>
          <w:rFonts w:ascii="Times New Roman" w:hAnsi="Times New Roman" w:cs="Times New Roman"/>
          <w:sz w:val="18"/>
          <w:szCs w:val="18"/>
        </w:rPr>
        <w:t xml:space="preserve"> </w:t>
      </w:r>
      <w:r w:rsidRPr="00117E6B">
        <w:rPr>
          <w:rFonts w:ascii="Times New Roman" w:hAnsi="Times New Roman" w:cs="Times New Roman"/>
          <w:sz w:val="18"/>
          <w:szCs w:val="18"/>
        </w:rPr>
        <w:t>ресурсов и обеспечение</w:t>
      </w:r>
      <w:r w:rsidRPr="00117E6B">
        <w:rPr>
          <w:rFonts w:ascii="Times New Roman" w:hAnsi="Times New Roman" w:cs="Times New Roman"/>
          <w:sz w:val="18"/>
          <w:szCs w:val="18"/>
        </w:rPr>
        <w:br/>
        <w:t>экологической безопасности»</w:t>
      </w:r>
    </w:p>
    <w:p w14:paraId="2E2174B0" w14:textId="77777777" w:rsidR="00117E6B" w:rsidRPr="00117E6B" w:rsidRDefault="00117E6B" w:rsidP="00117E6B">
      <w:pPr>
        <w:spacing w:before="108" w:after="108"/>
        <w:jc w:val="center"/>
        <w:outlineLvl w:val="0"/>
        <w:rPr>
          <w:rFonts w:ascii="Times New Roman" w:hAnsi="Times New Roman" w:cs="Times New Roman"/>
          <w:b/>
          <w:bCs/>
          <w:color w:val="26282F"/>
          <w:sz w:val="24"/>
          <w:szCs w:val="24"/>
        </w:rPr>
      </w:pPr>
      <w:r w:rsidRPr="00117E6B">
        <w:rPr>
          <w:rFonts w:ascii="Times New Roman" w:hAnsi="Times New Roman" w:cs="Times New Roman"/>
          <w:b/>
          <w:bCs/>
          <w:color w:val="26282F"/>
          <w:sz w:val="24"/>
          <w:szCs w:val="24"/>
        </w:rPr>
        <w:t>Ресурсное обеспечение</w:t>
      </w:r>
      <w:r w:rsidRPr="00117E6B">
        <w:rPr>
          <w:rFonts w:ascii="Times New Roman" w:hAnsi="Times New Roman" w:cs="Times New Roman"/>
          <w:b/>
          <w:bCs/>
          <w:color w:val="26282F"/>
          <w:sz w:val="24"/>
          <w:szCs w:val="24"/>
        </w:rPr>
        <w:br/>
        <w:t>реализации подпрограммы «Обращение с отходами, в том числе с твердыми коммунальными отходами, на территории</w:t>
      </w:r>
      <w:r w:rsidRPr="00117E6B">
        <w:rPr>
          <w:rFonts w:ascii="Times New Roman" w:hAnsi="Times New Roman" w:cs="Times New Roman"/>
          <w:b/>
          <w:bCs/>
          <w:color w:val="26282F"/>
          <w:sz w:val="24"/>
          <w:szCs w:val="24"/>
        </w:rPr>
        <w:br/>
        <w:t>Порецкого муниципального округа» муниципальной программы Порецкого муниципального округа Чувашской Республики «Развитие потенциала природно-сырьевых ресурсов и обеспечение экологической безопасности» за счет всех источников финансирования</w:t>
      </w:r>
    </w:p>
    <w:p w14:paraId="54865DC7" w14:textId="77777777" w:rsidR="00117E6B" w:rsidRPr="00117E6B" w:rsidRDefault="00117E6B" w:rsidP="00117E6B">
      <w:pPr>
        <w:rPr>
          <w:rFonts w:ascii="Times New Roman" w:hAnsi="Times New Roman" w:cs="Times New Roman"/>
          <w:sz w:val="18"/>
          <w:szCs w:val="18"/>
        </w:rPr>
      </w:pPr>
    </w:p>
    <w:tbl>
      <w:tblPr>
        <w:tblW w:w="1431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2"/>
        <w:gridCol w:w="1378"/>
        <w:gridCol w:w="1843"/>
        <w:gridCol w:w="1276"/>
        <w:gridCol w:w="657"/>
        <w:gridCol w:w="657"/>
        <w:gridCol w:w="1095"/>
        <w:gridCol w:w="657"/>
        <w:gridCol w:w="1201"/>
        <w:gridCol w:w="709"/>
        <w:gridCol w:w="850"/>
        <w:gridCol w:w="694"/>
        <w:gridCol w:w="586"/>
        <w:gridCol w:w="67"/>
        <w:gridCol w:w="17"/>
        <w:gridCol w:w="748"/>
        <w:gridCol w:w="850"/>
      </w:tblGrid>
      <w:tr w:rsidR="00117E6B" w:rsidRPr="00117E6B" w14:paraId="05677A5D" w14:textId="77777777" w:rsidTr="00117E6B">
        <w:trPr>
          <w:trHeight w:val="184"/>
        </w:trPr>
        <w:tc>
          <w:tcPr>
            <w:tcW w:w="1032" w:type="dxa"/>
            <w:vMerge w:val="restart"/>
            <w:tcBorders>
              <w:top w:val="single" w:sz="4" w:space="0" w:color="auto"/>
              <w:bottom w:val="single" w:sz="4" w:space="0" w:color="auto"/>
              <w:right w:val="single" w:sz="4" w:space="0" w:color="auto"/>
            </w:tcBorders>
          </w:tcPr>
          <w:p w14:paraId="41C86CF7" w14:textId="77777777" w:rsidR="00117E6B" w:rsidRPr="00117E6B" w:rsidRDefault="00117E6B" w:rsidP="00117E6B">
            <w:pPr>
              <w:jc w:val="center"/>
              <w:rPr>
                <w:rFonts w:ascii="Times New Roman" w:hAnsi="Times New Roman" w:cs="Times New Roman"/>
                <w:sz w:val="18"/>
                <w:szCs w:val="18"/>
              </w:rPr>
            </w:pPr>
            <w:r w:rsidRPr="00117E6B">
              <w:rPr>
                <w:rFonts w:ascii="Times New Roman" w:hAnsi="Times New Roman" w:cs="Times New Roman"/>
                <w:sz w:val="18"/>
                <w:szCs w:val="18"/>
              </w:rPr>
              <w:t>Статус</w:t>
            </w:r>
          </w:p>
        </w:tc>
        <w:tc>
          <w:tcPr>
            <w:tcW w:w="1378" w:type="dxa"/>
            <w:vMerge w:val="restart"/>
            <w:tcBorders>
              <w:top w:val="single" w:sz="4" w:space="0" w:color="auto"/>
              <w:left w:val="single" w:sz="4" w:space="0" w:color="auto"/>
              <w:bottom w:val="single" w:sz="4" w:space="0" w:color="auto"/>
              <w:right w:val="single" w:sz="4" w:space="0" w:color="auto"/>
            </w:tcBorders>
          </w:tcPr>
          <w:p w14:paraId="4109191F" w14:textId="77777777" w:rsidR="00117E6B" w:rsidRPr="00117E6B" w:rsidRDefault="00117E6B" w:rsidP="00117E6B">
            <w:pPr>
              <w:jc w:val="center"/>
              <w:rPr>
                <w:rFonts w:ascii="Times New Roman" w:hAnsi="Times New Roman" w:cs="Times New Roman"/>
                <w:sz w:val="18"/>
                <w:szCs w:val="18"/>
              </w:rPr>
            </w:pPr>
            <w:r w:rsidRPr="00117E6B">
              <w:rPr>
                <w:rFonts w:ascii="Times New Roman" w:hAnsi="Times New Roman" w:cs="Times New Roman"/>
                <w:sz w:val="18"/>
                <w:szCs w:val="18"/>
              </w:rPr>
              <w:t>Наименование подпрограммы муниципальной программы Порецкого муниципального округа Чувашской Республики (основного мероприятия, мероприятия)</w:t>
            </w:r>
          </w:p>
        </w:tc>
        <w:tc>
          <w:tcPr>
            <w:tcW w:w="1843" w:type="dxa"/>
            <w:vMerge w:val="restart"/>
            <w:tcBorders>
              <w:top w:val="single" w:sz="4" w:space="0" w:color="auto"/>
              <w:left w:val="single" w:sz="4" w:space="0" w:color="auto"/>
              <w:bottom w:val="single" w:sz="4" w:space="0" w:color="auto"/>
              <w:right w:val="single" w:sz="4" w:space="0" w:color="auto"/>
            </w:tcBorders>
          </w:tcPr>
          <w:p w14:paraId="1515887D" w14:textId="77777777" w:rsidR="00117E6B" w:rsidRPr="00117E6B" w:rsidRDefault="00117E6B" w:rsidP="00117E6B">
            <w:pPr>
              <w:jc w:val="center"/>
              <w:rPr>
                <w:rFonts w:ascii="Times New Roman" w:hAnsi="Times New Roman" w:cs="Times New Roman"/>
                <w:sz w:val="18"/>
                <w:szCs w:val="18"/>
              </w:rPr>
            </w:pPr>
            <w:r w:rsidRPr="00117E6B">
              <w:rPr>
                <w:rFonts w:ascii="Times New Roman" w:hAnsi="Times New Roman" w:cs="Times New Roman"/>
                <w:sz w:val="18"/>
                <w:szCs w:val="18"/>
              </w:rPr>
              <w:t>Задача подпрограммы муниципальной программы Порецкого муниципального округа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tcPr>
          <w:p w14:paraId="7621EF29" w14:textId="77777777" w:rsidR="00117E6B" w:rsidRPr="00117E6B" w:rsidRDefault="00117E6B" w:rsidP="00117E6B">
            <w:pPr>
              <w:jc w:val="center"/>
              <w:rPr>
                <w:rFonts w:ascii="Times New Roman" w:hAnsi="Times New Roman" w:cs="Times New Roman"/>
                <w:sz w:val="18"/>
                <w:szCs w:val="18"/>
              </w:rPr>
            </w:pPr>
            <w:r w:rsidRPr="00117E6B">
              <w:rPr>
                <w:rFonts w:ascii="Times New Roman" w:hAnsi="Times New Roman" w:cs="Times New Roman"/>
                <w:sz w:val="18"/>
                <w:szCs w:val="18"/>
              </w:rPr>
              <w:t>Ответственный исполнитель, соисполнители</w:t>
            </w:r>
          </w:p>
        </w:tc>
        <w:tc>
          <w:tcPr>
            <w:tcW w:w="3066" w:type="dxa"/>
            <w:gridSpan w:val="4"/>
            <w:tcBorders>
              <w:top w:val="single" w:sz="4" w:space="0" w:color="auto"/>
              <w:left w:val="single" w:sz="4" w:space="0" w:color="auto"/>
              <w:bottom w:val="single" w:sz="4" w:space="0" w:color="auto"/>
              <w:right w:val="single" w:sz="4" w:space="0" w:color="auto"/>
            </w:tcBorders>
          </w:tcPr>
          <w:p w14:paraId="0EE0EA3D" w14:textId="77777777" w:rsidR="00117E6B" w:rsidRPr="00117E6B" w:rsidRDefault="00117E6B" w:rsidP="00117E6B">
            <w:pPr>
              <w:jc w:val="center"/>
              <w:rPr>
                <w:rFonts w:ascii="Times New Roman" w:hAnsi="Times New Roman" w:cs="Times New Roman"/>
                <w:sz w:val="18"/>
                <w:szCs w:val="18"/>
              </w:rPr>
            </w:pPr>
            <w:r w:rsidRPr="00117E6B">
              <w:rPr>
                <w:rFonts w:ascii="Times New Roman" w:hAnsi="Times New Roman" w:cs="Times New Roman"/>
                <w:sz w:val="18"/>
                <w:szCs w:val="18"/>
              </w:rPr>
              <w:t xml:space="preserve">Код </w:t>
            </w:r>
            <w:hyperlink r:id="rId14" w:history="1">
              <w:r w:rsidRPr="00117E6B">
                <w:rPr>
                  <w:rFonts w:ascii="Times New Roman" w:hAnsi="Times New Roman" w:cs="Times New Roman"/>
                  <w:b/>
                  <w:bCs/>
                  <w:sz w:val="18"/>
                  <w:szCs w:val="18"/>
                </w:rPr>
                <w:t>бюджетной классификации</w:t>
              </w:r>
            </w:hyperlink>
          </w:p>
        </w:tc>
        <w:tc>
          <w:tcPr>
            <w:tcW w:w="1201" w:type="dxa"/>
            <w:vMerge w:val="restart"/>
            <w:tcBorders>
              <w:top w:val="single" w:sz="4" w:space="0" w:color="auto"/>
              <w:left w:val="single" w:sz="4" w:space="0" w:color="auto"/>
              <w:bottom w:val="single" w:sz="4" w:space="0" w:color="auto"/>
              <w:right w:val="single" w:sz="4" w:space="0" w:color="auto"/>
            </w:tcBorders>
          </w:tcPr>
          <w:p w14:paraId="6586E0D4" w14:textId="77777777" w:rsidR="00117E6B" w:rsidRPr="00117E6B" w:rsidRDefault="00117E6B" w:rsidP="00117E6B">
            <w:pPr>
              <w:jc w:val="center"/>
              <w:rPr>
                <w:rFonts w:ascii="Times New Roman" w:hAnsi="Times New Roman" w:cs="Times New Roman"/>
                <w:sz w:val="18"/>
                <w:szCs w:val="18"/>
              </w:rPr>
            </w:pPr>
            <w:r w:rsidRPr="00117E6B">
              <w:rPr>
                <w:rFonts w:ascii="Times New Roman" w:hAnsi="Times New Roman" w:cs="Times New Roman"/>
                <w:sz w:val="18"/>
                <w:szCs w:val="18"/>
              </w:rPr>
              <w:t>Источники финансирования</w:t>
            </w:r>
          </w:p>
        </w:tc>
        <w:tc>
          <w:tcPr>
            <w:tcW w:w="4521" w:type="dxa"/>
            <w:gridSpan w:val="8"/>
            <w:tcBorders>
              <w:top w:val="single" w:sz="4" w:space="0" w:color="auto"/>
              <w:left w:val="single" w:sz="4" w:space="0" w:color="auto"/>
              <w:bottom w:val="single" w:sz="4" w:space="0" w:color="auto"/>
            </w:tcBorders>
          </w:tcPr>
          <w:p w14:paraId="026C077A" w14:textId="77777777" w:rsidR="00117E6B" w:rsidRPr="00117E6B" w:rsidRDefault="00117E6B" w:rsidP="00117E6B">
            <w:pPr>
              <w:jc w:val="center"/>
              <w:rPr>
                <w:rFonts w:ascii="Times New Roman" w:hAnsi="Times New Roman" w:cs="Times New Roman"/>
                <w:sz w:val="18"/>
                <w:szCs w:val="18"/>
              </w:rPr>
            </w:pPr>
            <w:r w:rsidRPr="00117E6B">
              <w:rPr>
                <w:rFonts w:ascii="Times New Roman" w:hAnsi="Times New Roman" w:cs="Times New Roman"/>
                <w:sz w:val="18"/>
                <w:szCs w:val="18"/>
              </w:rPr>
              <w:t>Расходы по годам, тыс. рублей</w:t>
            </w:r>
          </w:p>
        </w:tc>
      </w:tr>
      <w:tr w:rsidR="005D682D" w:rsidRPr="00117E6B" w14:paraId="294C2D2B" w14:textId="77777777" w:rsidTr="005D682D">
        <w:trPr>
          <w:trHeight w:val="1678"/>
        </w:trPr>
        <w:tc>
          <w:tcPr>
            <w:tcW w:w="1032" w:type="dxa"/>
            <w:vMerge/>
            <w:tcBorders>
              <w:top w:val="single" w:sz="4" w:space="0" w:color="auto"/>
              <w:bottom w:val="single" w:sz="4" w:space="0" w:color="auto"/>
              <w:right w:val="single" w:sz="4" w:space="0" w:color="auto"/>
            </w:tcBorders>
          </w:tcPr>
          <w:p w14:paraId="6DCDE740"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0F2D6C31"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C9C585C"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74F6A2FA"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4D73DB1"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главный распорядитель бюджетных средств</w:t>
            </w:r>
          </w:p>
        </w:tc>
        <w:tc>
          <w:tcPr>
            <w:tcW w:w="657" w:type="dxa"/>
            <w:tcBorders>
              <w:top w:val="single" w:sz="4" w:space="0" w:color="auto"/>
              <w:left w:val="single" w:sz="4" w:space="0" w:color="auto"/>
              <w:bottom w:val="single" w:sz="4" w:space="0" w:color="auto"/>
              <w:right w:val="single" w:sz="4" w:space="0" w:color="auto"/>
            </w:tcBorders>
          </w:tcPr>
          <w:p w14:paraId="4066864B" w14:textId="77777777" w:rsidR="005D682D" w:rsidRPr="00117E6B" w:rsidRDefault="00F502BD" w:rsidP="00117E6B">
            <w:pPr>
              <w:jc w:val="center"/>
              <w:rPr>
                <w:rFonts w:ascii="Times New Roman" w:hAnsi="Times New Roman" w:cs="Times New Roman"/>
                <w:sz w:val="18"/>
                <w:szCs w:val="18"/>
              </w:rPr>
            </w:pPr>
            <w:hyperlink r:id="rId15" w:history="1">
              <w:r w:rsidR="005D682D" w:rsidRPr="00117E6B">
                <w:rPr>
                  <w:rFonts w:ascii="Times New Roman" w:hAnsi="Times New Roman" w:cs="Times New Roman"/>
                  <w:b/>
                  <w:bCs/>
                  <w:sz w:val="18"/>
                  <w:szCs w:val="18"/>
                </w:rPr>
                <w:t>раздел</w:t>
              </w:r>
            </w:hyperlink>
            <w:r w:rsidR="005D682D" w:rsidRPr="00117E6B">
              <w:rPr>
                <w:rFonts w:ascii="Times New Roman" w:hAnsi="Times New Roman" w:cs="Times New Roman"/>
                <w:sz w:val="18"/>
                <w:szCs w:val="18"/>
              </w:rPr>
              <w:t>, подраздел</w:t>
            </w:r>
          </w:p>
        </w:tc>
        <w:tc>
          <w:tcPr>
            <w:tcW w:w="1095" w:type="dxa"/>
            <w:tcBorders>
              <w:top w:val="single" w:sz="4" w:space="0" w:color="auto"/>
              <w:left w:val="single" w:sz="4" w:space="0" w:color="auto"/>
              <w:bottom w:val="single" w:sz="4" w:space="0" w:color="auto"/>
              <w:right w:val="single" w:sz="4" w:space="0" w:color="auto"/>
            </w:tcBorders>
          </w:tcPr>
          <w:p w14:paraId="383AC0AA" w14:textId="77777777" w:rsidR="005D682D" w:rsidRPr="00117E6B" w:rsidRDefault="00F502BD" w:rsidP="00117E6B">
            <w:pPr>
              <w:jc w:val="center"/>
              <w:rPr>
                <w:rFonts w:ascii="Times New Roman" w:hAnsi="Times New Roman" w:cs="Times New Roman"/>
                <w:sz w:val="18"/>
                <w:szCs w:val="18"/>
              </w:rPr>
            </w:pPr>
            <w:hyperlink r:id="rId16" w:history="1">
              <w:r w:rsidR="005D682D" w:rsidRPr="00117E6B">
                <w:rPr>
                  <w:rFonts w:ascii="Times New Roman" w:hAnsi="Times New Roman" w:cs="Times New Roman"/>
                  <w:b/>
                  <w:bCs/>
                  <w:sz w:val="18"/>
                  <w:szCs w:val="18"/>
                </w:rPr>
                <w:t>целевая статья расходов</w:t>
              </w:r>
            </w:hyperlink>
          </w:p>
        </w:tc>
        <w:tc>
          <w:tcPr>
            <w:tcW w:w="657" w:type="dxa"/>
            <w:tcBorders>
              <w:top w:val="single" w:sz="4" w:space="0" w:color="auto"/>
              <w:left w:val="single" w:sz="4" w:space="0" w:color="auto"/>
              <w:bottom w:val="single" w:sz="4" w:space="0" w:color="auto"/>
              <w:right w:val="single" w:sz="4" w:space="0" w:color="auto"/>
            </w:tcBorders>
          </w:tcPr>
          <w:p w14:paraId="40FE164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 xml:space="preserve">группа (подгруппа) </w:t>
            </w:r>
            <w:hyperlink r:id="rId17" w:history="1">
              <w:r w:rsidRPr="00117E6B">
                <w:rPr>
                  <w:rFonts w:ascii="Times New Roman" w:hAnsi="Times New Roman" w:cs="Times New Roman"/>
                  <w:b/>
                  <w:bCs/>
                  <w:sz w:val="18"/>
                  <w:szCs w:val="18"/>
                </w:rPr>
                <w:t>вида расходов</w:t>
              </w:r>
            </w:hyperlink>
          </w:p>
        </w:tc>
        <w:tc>
          <w:tcPr>
            <w:tcW w:w="1201" w:type="dxa"/>
            <w:vMerge/>
            <w:tcBorders>
              <w:top w:val="single" w:sz="4" w:space="0" w:color="auto"/>
              <w:left w:val="single" w:sz="4" w:space="0" w:color="auto"/>
              <w:bottom w:val="single" w:sz="4" w:space="0" w:color="auto"/>
              <w:right w:val="single" w:sz="4" w:space="0" w:color="auto"/>
            </w:tcBorders>
          </w:tcPr>
          <w:p w14:paraId="6EAA2198" w14:textId="77777777" w:rsidR="005D682D" w:rsidRPr="00117E6B" w:rsidRDefault="005D682D" w:rsidP="00117E6B">
            <w:pPr>
              <w:rPr>
                <w:rFonts w:ascii="Times New Roman" w:hAnsi="Times New Roman" w:cs="Times New Roman"/>
                <w:sz w:val="18"/>
                <w:szCs w:val="18"/>
              </w:rPr>
            </w:pPr>
          </w:p>
        </w:tc>
        <w:tc>
          <w:tcPr>
            <w:tcW w:w="709" w:type="dxa"/>
            <w:tcBorders>
              <w:top w:val="single" w:sz="4" w:space="0" w:color="auto"/>
              <w:left w:val="single" w:sz="4" w:space="0" w:color="auto"/>
              <w:bottom w:val="nil"/>
              <w:right w:val="single" w:sz="4" w:space="0" w:color="auto"/>
            </w:tcBorders>
          </w:tcPr>
          <w:p w14:paraId="0FD7C91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2023</w:t>
            </w:r>
          </w:p>
        </w:tc>
        <w:tc>
          <w:tcPr>
            <w:tcW w:w="850" w:type="dxa"/>
            <w:tcBorders>
              <w:top w:val="single" w:sz="4" w:space="0" w:color="auto"/>
              <w:left w:val="single" w:sz="4" w:space="0" w:color="auto"/>
              <w:bottom w:val="nil"/>
              <w:right w:val="single" w:sz="4" w:space="0" w:color="auto"/>
            </w:tcBorders>
          </w:tcPr>
          <w:p w14:paraId="64496CF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2024</w:t>
            </w:r>
          </w:p>
        </w:tc>
        <w:tc>
          <w:tcPr>
            <w:tcW w:w="694" w:type="dxa"/>
            <w:tcBorders>
              <w:top w:val="single" w:sz="4" w:space="0" w:color="auto"/>
              <w:left w:val="single" w:sz="4" w:space="0" w:color="auto"/>
              <w:bottom w:val="nil"/>
              <w:right w:val="single" w:sz="4" w:space="0" w:color="auto"/>
            </w:tcBorders>
          </w:tcPr>
          <w:p w14:paraId="6FE606C3"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2025</w:t>
            </w:r>
          </w:p>
        </w:tc>
        <w:tc>
          <w:tcPr>
            <w:tcW w:w="586" w:type="dxa"/>
            <w:tcBorders>
              <w:top w:val="single" w:sz="4" w:space="0" w:color="auto"/>
              <w:left w:val="single" w:sz="4" w:space="0" w:color="auto"/>
              <w:bottom w:val="nil"/>
              <w:right w:val="single" w:sz="4" w:space="0" w:color="auto"/>
            </w:tcBorders>
          </w:tcPr>
          <w:p w14:paraId="669E482B" w14:textId="77777777" w:rsidR="005D682D" w:rsidRPr="00117E6B" w:rsidRDefault="005D682D" w:rsidP="005D682D">
            <w:pPr>
              <w:jc w:val="center"/>
              <w:rPr>
                <w:rFonts w:ascii="Times New Roman" w:hAnsi="Times New Roman" w:cs="Times New Roman"/>
                <w:sz w:val="18"/>
                <w:szCs w:val="18"/>
              </w:rPr>
            </w:pPr>
            <w:r w:rsidRPr="00117E6B">
              <w:rPr>
                <w:rFonts w:ascii="Times New Roman" w:hAnsi="Times New Roman" w:cs="Times New Roman"/>
                <w:sz w:val="18"/>
                <w:szCs w:val="18"/>
              </w:rPr>
              <w:t>2026</w:t>
            </w:r>
          </w:p>
        </w:tc>
        <w:tc>
          <w:tcPr>
            <w:tcW w:w="832" w:type="dxa"/>
            <w:gridSpan w:val="3"/>
            <w:tcBorders>
              <w:top w:val="single" w:sz="4" w:space="0" w:color="auto"/>
              <w:left w:val="single" w:sz="4" w:space="0" w:color="auto"/>
              <w:bottom w:val="nil"/>
              <w:right w:val="single" w:sz="4" w:space="0" w:color="auto"/>
            </w:tcBorders>
          </w:tcPr>
          <w:p w14:paraId="61439806" w14:textId="77777777" w:rsidR="005D682D" w:rsidRPr="00117E6B" w:rsidRDefault="005D682D" w:rsidP="005D682D">
            <w:pPr>
              <w:jc w:val="center"/>
              <w:rPr>
                <w:rFonts w:ascii="Times New Roman" w:hAnsi="Times New Roman" w:cs="Times New Roman"/>
                <w:sz w:val="18"/>
                <w:szCs w:val="18"/>
              </w:rPr>
            </w:pPr>
            <w:r w:rsidRPr="00117E6B">
              <w:rPr>
                <w:rFonts w:ascii="Times New Roman" w:hAnsi="Times New Roman" w:cs="Times New Roman"/>
                <w:sz w:val="18"/>
                <w:szCs w:val="18"/>
              </w:rPr>
              <w:t>202</w:t>
            </w:r>
            <w:r>
              <w:rPr>
                <w:rFonts w:ascii="Times New Roman" w:hAnsi="Times New Roman" w:cs="Times New Roman"/>
                <w:sz w:val="18"/>
                <w:szCs w:val="18"/>
              </w:rPr>
              <w:t>7</w:t>
            </w:r>
            <w:r w:rsidRPr="00117E6B">
              <w:rPr>
                <w:rFonts w:ascii="Times New Roman" w:hAnsi="Times New Roman" w:cs="Times New Roman"/>
                <w:sz w:val="18"/>
                <w:szCs w:val="18"/>
              </w:rPr>
              <w:t>-2030</w:t>
            </w:r>
          </w:p>
        </w:tc>
        <w:tc>
          <w:tcPr>
            <w:tcW w:w="850" w:type="dxa"/>
            <w:tcBorders>
              <w:top w:val="single" w:sz="4" w:space="0" w:color="auto"/>
              <w:left w:val="single" w:sz="4" w:space="0" w:color="auto"/>
              <w:bottom w:val="single" w:sz="4" w:space="0" w:color="auto"/>
            </w:tcBorders>
          </w:tcPr>
          <w:p w14:paraId="792C086D"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2031-2035</w:t>
            </w:r>
          </w:p>
        </w:tc>
      </w:tr>
      <w:tr w:rsidR="005D682D" w:rsidRPr="00117E6B" w14:paraId="593606CF" w14:textId="77777777" w:rsidTr="005D682D">
        <w:tc>
          <w:tcPr>
            <w:tcW w:w="1032" w:type="dxa"/>
            <w:tcBorders>
              <w:top w:val="single" w:sz="4" w:space="0" w:color="auto"/>
              <w:bottom w:val="single" w:sz="4" w:space="0" w:color="auto"/>
              <w:right w:val="single" w:sz="4" w:space="0" w:color="auto"/>
            </w:tcBorders>
          </w:tcPr>
          <w:p w14:paraId="6A6D8FED"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1</w:t>
            </w:r>
          </w:p>
        </w:tc>
        <w:tc>
          <w:tcPr>
            <w:tcW w:w="1378" w:type="dxa"/>
            <w:tcBorders>
              <w:top w:val="single" w:sz="4" w:space="0" w:color="auto"/>
              <w:left w:val="single" w:sz="4" w:space="0" w:color="auto"/>
              <w:bottom w:val="single" w:sz="4" w:space="0" w:color="auto"/>
              <w:right w:val="single" w:sz="4" w:space="0" w:color="auto"/>
            </w:tcBorders>
          </w:tcPr>
          <w:p w14:paraId="083777F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2</w:t>
            </w:r>
          </w:p>
        </w:tc>
        <w:tc>
          <w:tcPr>
            <w:tcW w:w="1843" w:type="dxa"/>
            <w:tcBorders>
              <w:top w:val="single" w:sz="4" w:space="0" w:color="auto"/>
              <w:left w:val="single" w:sz="4" w:space="0" w:color="auto"/>
              <w:bottom w:val="single" w:sz="4" w:space="0" w:color="auto"/>
              <w:right w:val="single" w:sz="4" w:space="0" w:color="auto"/>
            </w:tcBorders>
          </w:tcPr>
          <w:p w14:paraId="5302757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2061CA5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4</w:t>
            </w:r>
          </w:p>
        </w:tc>
        <w:tc>
          <w:tcPr>
            <w:tcW w:w="657" w:type="dxa"/>
            <w:tcBorders>
              <w:top w:val="single" w:sz="4" w:space="0" w:color="auto"/>
              <w:left w:val="single" w:sz="4" w:space="0" w:color="auto"/>
              <w:bottom w:val="single" w:sz="4" w:space="0" w:color="auto"/>
              <w:right w:val="single" w:sz="4" w:space="0" w:color="auto"/>
            </w:tcBorders>
          </w:tcPr>
          <w:p w14:paraId="629C89ED"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5</w:t>
            </w:r>
          </w:p>
        </w:tc>
        <w:tc>
          <w:tcPr>
            <w:tcW w:w="657" w:type="dxa"/>
            <w:tcBorders>
              <w:top w:val="single" w:sz="4" w:space="0" w:color="auto"/>
              <w:left w:val="single" w:sz="4" w:space="0" w:color="auto"/>
              <w:bottom w:val="single" w:sz="4" w:space="0" w:color="auto"/>
              <w:right w:val="single" w:sz="4" w:space="0" w:color="auto"/>
            </w:tcBorders>
          </w:tcPr>
          <w:p w14:paraId="2A6441E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6</w:t>
            </w:r>
          </w:p>
        </w:tc>
        <w:tc>
          <w:tcPr>
            <w:tcW w:w="1095" w:type="dxa"/>
            <w:tcBorders>
              <w:top w:val="single" w:sz="4" w:space="0" w:color="auto"/>
              <w:left w:val="single" w:sz="4" w:space="0" w:color="auto"/>
              <w:bottom w:val="single" w:sz="4" w:space="0" w:color="auto"/>
              <w:right w:val="single" w:sz="4" w:space="0" w:color="auto"/>
            </w:tcBorders>
          </w:tcPr>
          <w:p w14:paraId="63404D7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7</w:t>
            </w:r>
          </w:p>
        </w:tc>
        <w:tc>
          <w:tcPr>
            <w:tcW w:w="657" w:type="dxa"/>
            <w:tcBorders>
              <w:top w:val="single" w:sz="4" w:space="0" w:color="auto"/>
              <w:left w:val="single" w:sz="4" w:space="0" w:color="auto"/>
              <w:bottom w:val="single" w:sz="4" w:space="0" w:color="auto"/>
              <w:right w:val="single" w:sz="4" w:space="0" w:color="auto"/>
            </w:tcBorders>
          </w:tcPr>
          <w:p w14:paraId="34E80028"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8</w:t>
            </w:r>
          </w:p>
        </w:tc>
        <w:tc>
          <w:tcPr>
            <w:tcW w:w="1201" w:type="dxa"/>
            <w:tcBorders>
              <w:top w:val="single" w:sz="4" w:space="0" w:color="auto"/>
              <w:left w:val="single" w:sz="4" w:space="0" w:color="auto"/>
              <w:bottom w:val="single" w:sz="4" w:space="0" w:color="auto"/>
              <w:right w:val="single" w:sz="4" w:space="0" w:color="auto"/>
            </w:tcBorders>
          </w:tcPr>
          <w:p w14:paraId="435ACE08"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w:t>
            </w:r>
          </w:p>
        </w:tc>
        <w:tc>
          <w:tcPr>
            <w:tcW w:w="709" w:type="dxa"/>
            <w:tcBorders>
              <w:top w:val="single" w:sz="4" w:space="0" w:color="auto"/>
              <w:left w:val="single" w:sz="4" w:space="0" w:color="auto"/>
              <w:bottom w:val="single" w:sz="4" w:space="0" w:color="auto"/>
              <w:right w:val="single" w:sz="4" w:space="0" w:color="auto"/>
            </w:tcBorders>
          </w:tcPr>
          <w:p w14:paraId="0D9ED80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10</w:t>
            </w:r>
          </w:p>
        </w:tc>
        <w:tc>
          <w:tcPr>
            <w:tcW w:w="850" w:type="dxa"/>
            <w:tcBorders>
              <w:top w:val="single" w:sz="4" w:space="0" w:color="auto"/>
              <w:left w:val="single" w:sz="4" w:space="0" w:color="auto"/>
              <w:bottom w:val="single" w:sz="4" w:space="0" w:color="auto"/>
              <w:right w:val="single" w:sz="4" w:space="0" w:color="auto"/>
            </w:tcBorders>
          </w:tcPr>
          <w:p w14:paraId="21D27D8E"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11</w:t>
            </w:r>
          </w:p>
        </w:tc>
        <w:tc>
          <w:tcPr>
            <w:tcW w:w="694" w:type="dxa"/>
            <w:tcBorders>
              <w:top w:val="single" w:sz="4" w:space="0" w:color="auto"/>
              <w:left w:val="single" w:sz="4" w:space="0" w:color="auto"/>
              <w:bottom w:val="single" w:sz="4" w:space="0" w:color="auto"/>
              <w:right w:val="single" w:sz="4" w:space="0" w:color="auto"/>
            </w:tcBorders>
          </w:tcPr>
          <w:p w14:paraId="2327717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12</w:t>
            </w:r>
          </w:p>
        </w:tc>
        <w:tc>
          <w:tcPr>
            <w:tcW w:w="586" w:type="dxa"/>
            <w:tcBorders>
              <w:top w:val="single" w:sz="4" w:space="0" w:color="auto"/>
              <w:left w:val="single" w:sz="4" w:space="0" w:color="auto"/>
              <w:bottom w:val="single" w:sz="4" w:space="0" w:color="auto"/>
              <w:right w:val="single" w:sz="4" w:space="0" w:color="auto"/>
            </w:tcBorders>
          </w:tcPr>
          <w:p w14:paraId="3B391456" w14:textId="77777777" w:rsidR="005D682D" w:rsidRPr="00117E6B" w:rsidRDefault="005D682D" w:rsidP="005D682D">
            <w:pPr>
              <w:jc w:val="center"/>
              <w:rPr>
                <w:rFonts w:ascii="Times New Roman" w:hAnsi="Times New Roman" w:cs="Times New Roman"/>
                <w:sz w:val="18"/>
                <w:szCs w:val="18"/>
              </w:rPr>
            </w:pPr>
            <w:r>
              <w:rPr>
                <w:rFonts w:ascii="Times New Roman" w:hAnsi="Times New Roman" w:cs="Times New Roman"/>
                <w:sz w:val="18"/>
                <w:szCs w:val="18"/>
              </w:rPr>
              <w:t>13</w:t>
            </w:r>
          </w:p>
        </w:tc>
        <w:tc>
          <w:tcPr>
            <w:tcW w:w="832" w:type="dxa"/>
            <w:gridSpan w:val="3"/>
            <w:tcBorders>
              <w:top w:val="single" w:sz="4" w:space="0" w:color="auto"/>
              <w:left w:val="single" w:sz="4" w:space="0" w:color="auto"/>
              <w:bottom w:val="single" w:sz="4" w:space="0" w:color="auto"/>
              <w:right w:val="single" w:sz="4" w:space="0" w:color="auto"/>
            </w:tcBorders>
          </w:tcPr>
          <w:p w14:paraId="17CDF7DE"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14</w:t>
            </w:r>
          </w:p>
        </w:tc>
        <w:tc>
          <w:tcPr>
            <w:tcW w:w="850" w:type="dxa"/>
            <w:tcBorders>
              <w:top w:val="single" w:sz="4" w:space="0" w:color="auto"/>
              <w:left w:val="single" w:sz="4" w:space="0" w:color="auto"/>
              <w:bottom w:val="single" w:sz="4" w:space="0" w:color="auto"/>
            </w:tcBorders>
          </w:tcPr>
          <w:p w14:paraId="53AAC435"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15</w:t>
            </w:r>
          </w:p>
        </w:tc>
      </w:tr>
      <w:tr w:rsidR="005D682D" w:rsidRPr="00117E6B" w14:paraId="24032AC5" w14:textId="77777777" w:rsidTr="005D682D">
        <w:tc>
          <w:tcPr>
            <w:tcW w:w="1032" w:type="dxa"/>
            <w:vMerge w:val="restart"/>
            <w:tcBorders>
              <w:top w:val="single" w:sz="4" w:space="0" w:color="auto"/>
              <w:bottom w:val="single" w:sz="4" w:space="0" w:color="auto"/>
              <w:right w:val="single" w:sz="4" w:space="0" w:color="auto"/>
            </w:tcBorders>
          </w:tcPr>
          <w:p w14:paraId="08B02013"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Подпрограмма</w:t>
            </w:r>
          </w:p>
        </w:tc>
        <w:tc>
          <w:tcPr>
            <w:tcW w:w="1378" w:type="dxa"/>
            <w:vMerge w:val="restart"/>
            <w:tcBorders>
              <w:top w:val="single" w:sz="4" w:space="0" w:color="auto"/>
              <w:left w:val="single" w:sz="4" w:space="0" w:color="auto"/>
              <w:bottom w:val="single" w:sz="4" w:space="0" w:color="auto"/>
              <w:right w:val="single" w:sz="4" w:space="0" w:color="auto"/>
            </w:tcBorders>
          </w:tcPr>
          <w:p w14:paraId="67CB2974"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 xml:space="preserve">«Обращение с отходами, в том числе с твердыми коммунальными отходами, на территории Порецкого </w:t>
            </w:r>
            <w:r w:rsidRPr="00117E6B">
              <w:rPr>
                <w:rFonts w:ascii="Times New Roman" w:hAnsi="Times New Roman" w:cs="Times New Roman"/>
                <w:sz w:val="18"/>
                <w:szCs w:val="18"/>
              </w:rPr>
              <w:lastRenderedPageBreak/>
              <w:t>муниципального округа»</w:t>
            </w:r>
          </w:p>
        </w:tc>
        <w:tc>
          <w:tcPr>
            <w:tcW w:w="1843" w:type="dxa"/>
            <w:vMerge w:val="restart"/>
            <w:tcBorders>
              <w:top w:val="single" w:sz="4" w:space="0" w:color="auto"/>
              <w:left w:val="single" w:sz="4" w:space="0" w:color="auto"/>
              <w:bottom w:val="single" w:sz="4" w:space="0" w:color="auto"/>
              <w:right w:val="single" w:sz="4" w:space="0" w:color="auto"/>
            </w:tcBorders>
          </w:tcPr>
          <w:p w14:paraId="78023BF3"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lastRenderedPageBreak/>
              <w:t>улучшение экологической ситуации за счет обработки, утилизации, обезвреживания и безопасного размещения отходов;</w:t>
            </w:r>
          </w:p>
          <w:p w14:paraId="08C2E04D"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lastRenderedPageBreak/>
              <w:t>формирование комплексной системы обращения с твердыми коммунальными отходами, включая создание условий утилизации запрещенных к захоронению отходов;</w:t>
            </w:r>
          </w:p>
          <w:p w14:paraId="3723A9BD"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ликвидация наиболее опасных объектов накопленного вреда окружающей среде;</w:t>
            </w:r>
          </w:p>
          <w:p w14:paraId="6E33813D"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ликвидация несанкционированных свалок в границах округа</w:t>
            </w:r>
          </w:p>
        </w:tc>
        <w:tc>
          <w:tcPr>
            <w:tcW w:w="1276" w:type="dxa"/>
            <w:vMerge w:val="restart"/>
            <w:tcBorders>
              <w:top w:val="single" w:sz="4" w:space="0" w:color="auto"/>
              <w:left w:val="single" w:sz="4" w:space="0" w:color="auto"/>
              <w:bottom w:val="single" w:sz="4" w:space="0" w:color="auto"/>
              <w:right w:val="single" w:sz="4" w:space="0" w:color="auto"/>
            </w:tcBorders>
          </w:tcPr>
          <w:p w14:paraId="48F1E93C"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lastRenderedPageBreak/>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038D882E"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7ADF6F8"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17E87305"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B914202"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1E9E339A"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всего</w:t>
            </w:r>
          </w:p>
        </w:tc>
        <w:tc>
          <w:tcPr>
            <w:tcW w:w="709" w:type="dxa"/>
            <w:tcBorders>
              <w:top w:val="single" w:sz="4" w:space="0" w:color="auto"/>
              <w:left w:val="single" w:sz="4" w:space="0" w:color="auto"/>
              <w:bottom w:val="single" w:sz="4" w:space="0" w:color="auto"/>
              <w:right w:val="single" w:sz="4" w:space="0" w:color="auto"/>
            </w:tcBorders>
          </w:tcPr>
          <w:p w14:paraId="362E4B80"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29133BF4"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290,0</w:t>
            </w:r>
          </w:p>
        </w:tc>
        <w:tc>
          <w:tcPr>
            <w:tcW w:w="694" w:type="dxa"/>
            <w:tcBorders>
              <w:top w:val="single" w:sz="4" w:space="0" w:color="auto"/>
              <w:left w:val="single" w:sz="4" w:space="0" w:color="auto"/>
              <w:bottom w:val="single" w:sz="4" w:space="0" w:color="auto"/>
              <w:right w:val="single" w:sz="4" w:space="0" w:color="auto"/>
            </w:tcBorders>
          </w:tcPr>
          <w:p w14:paraId="61EFB9EF"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70" w:type="dxa"/>
            <w:gridSpan w:val="3"/>
            <w:tcBorders>
              <w:top w:val="single" w:sz="4" w:space="0" w:color="auto"/>
              <w:left w:val="single" w:sz="4" w:space="0" w:color="auto"/>
              <w:bottom w:val="single" w:sz="4" w:space="0" w:color="auto"/>
              <w:right w:val="single" w:sz="4" w:space="0" w:color="auto"/>
            </w:tcBorders>
          </w:tcPr>
          <w:p w14:paraId="44BCEBCD"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20</w:t>
            </w: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1EAEF97B"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39A5ADA3"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69E36EF5" w14:textId="77777777" w:rsidTr="005D682D">
        <w:tc>
          <w:tcPr>
            <w:tcW w:w="1032" w:type="dxa"/>
            <w:vMerge/>
            <w:tcBorders>
              <w:top w:val="single" w:sz="4" w:space="0" w:color="auto"/>
              <w:bottom w:val="single" w:sz="4" w:space="0" w:color="auto"/>
              <w:right w:val="single" w:sz="4" w:space="0" w:color="auto"/>
            </w:tcBorders>
          </w:tcPr>
          <w:p w14:paraId="288C9844"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34BA343B"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67298DE"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555F69E5"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86E4996"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A09DFB3"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77D7B88E"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9D01A52"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F8E83A6"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14:paraId="095D3234"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575B9F8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7103BF14"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37C6559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4ECDFD96" w14:textId="77777777" w:rsidR="005D682D" w:rsidRPr="00117E6B" w:rsidRDefault="005D682D"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4F862FC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53B425A6" w14:textId="77777777" w:rsidTr="005D682D">
        <w:tc>
          <w:tcPr>
            <w:tcW w:w="1032" w:type="dxa"/>
            <w:vMerge/>
            <w:tcBorders>
              <w:top w:val="single" w:sz="4" w:space="0" w:color="auto"/>
              <w:bottom w:val="single" w:sz="4" w:space="0" w:color="auto"/>
              <w:right w:val="single" w:sz="4" w:space="0" w:color="auto"/>
            </w:tcBorders>
          </w:tcPr>
          <w:p w14:paraId="55249767"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77D1218E"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2D014E4E"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2625DAC8"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546F955"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ED80114"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1FAE35E2"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955DBDE"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6DE0B966"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республиканский бюджет Чувашской Республики</w:t>
            </w:r>
          </w:p>
        </w:tc>
        <w:tc>
          <w:tcPr>
            <w:tcW w:w="709" w:type="dxa"/>
            <w:tcBorders>
              <w:top w:val="single" w:sz="4" w:space="0" w:color="auto"/>
              <w:left w:val="single" w:sz="4" w:space="0" w:color="auto"/>
              <w:bottom w:val="single" w:sz="4" w:space="0" w:color="auto"/>
              <w:right w:val="single" w:sz="4" w:space="0" w:color="auto"/>
            </w:tcBorders>
            <w:vAlign w:val="center"/>
          </w:tcPr>
          <w:p w14:paraId="613571AB"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5A569173"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85,5</w:t>
            </w:r>
          </w:p>
        </w:tc>
        <w:tc>
          <w:tcPr>
            <w:tcW w:w="694" w:type="dxa"/>
            <w:tcBorders>
              <w:top w:val="single" w:sz="4" w:space="0" w:color="auto"/>
              <w:left w:val="single" w:sz="4" w:space="0" w:color="auto"/>
              <w:bottom w:val="single" w:sz="4" w:space="0" w:color="auto"/>
              <w:right w:val="single" w:sz="4" w:space="0" w:color="auto"/>
            </w:tcBorders>
          </w:tcPr>
          <w:p w14:paraId="4616CAE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73740AB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45CBEACB" w14:textId="77777777" w:rsidR="005D682D" w:rsidRPr="00117E6B" w:rsidRDefault="005D682D"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3AFB3F3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2B1E36AE" w14:textId="77777777" w:rsidTr="005D682D">
        <w:trPr>
          <w:trHeight w:val="378"/>
        </w:trPr>
        <w:tc>
          <w:tcPr>
            <w:tcW w:w="1032" w:type="dxa"/>
            <w:vMerge/>
            <w:tcBorders>
              <w:top w:val="single" w:sz="4" w:space="0" w:color="auto"/>
              <w:bottom w:val="single" w:sz="4" w:space="0" w:color="auto"/>
              <w:right w:val="single" w:sz="4" w:space="0" w:color="auto"/>
            </w:tcBorders>
          </w:tcPr>
          <w:p w14:paraId="41152BE5"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441BAD1"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48A8E0D5"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1C61D5B"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7860D49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right w:val="single" w:sz="4" w:space="0" w:color="auto"/>
            </w:tcBorders>
          </w:tcPr>
          <w:p w14:paraId="35C8AF53"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right w:val="single" w:sz="4" w:space="0" w:color="auto"/>
            </w:tcBorders>
          </w:tcPr>
          <w:p w14:paraId="6EFAD06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Ч360000000</w:t>
            </w:r>
          </w:p>
        </w:tc>
        <w:tc>
          <w:tcPr>
            <w:tcW w:w="657" w:type="dxa"/>
            <w:tcBorders>
              <w:top w:val="single" w:sz="4" w:space="0" w:color="auto"/>
              <w:left w:val="single" w:sz="4" w:space="0" w:color="auto"/>
              <w:right w:val="single" w:sz="4" w:space="0" w:color="auto"/>
            </w:tcBorders>
          </w:tcPr>
          <w:p w14:paraId="2719E3AD"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274018D3"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местные бюджеты</w:t>
            </w:r>
          </w:p>
        </w:tc>
        <w:tc>
          <w:tcPr>
            <w:tcW w:w="709" w:type="dxa"/>
            <w:tcBorders>
              <w:top w:val="single" w:sz="4" w:space="0" w:color="auto"/>
              <w:left w:val="single" w:sz="4" w:space="0" w:color="auto"/>
              <w:right w:val="single" w:sz="4" w:space="0" w:color="auto"/>
            </w:tcBorders>
          </w:tcPr>
          <w:p w14:paraId="61051A3C"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right w:val="single" w:sz="4" w:space="0" w:color="auto"/>
            </w:tcBorders>
          </w:tcPr>
          <w:p w14:paraId="1BCC69DC"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204,5</w:t>
            </w:r>
          </w:p>
        </w:tc>
        <w:tc>
          <w:tcPr>
            <w:tcW w:w="694" w:type="dxa"/>
            <w:tcBorders>
              <w:top w:val="single" w:sz="4" w:space="0" w:color="auto"/>
              <w:left w:val="single" w:sz="4" w:space="0" w:color="auto"/>
              <w:right w:val="single" w:sz="4" w:space="0" w:color="auto"/>
            </w:tcBorders>
          </w:tcPr>
          <w:p w14:paraId="0C05CC48"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70" w:type="dxa"/>
            <w:gridSpan w:val="3"/>
            <w:tcBorders>
              <w:top w:val="single" w:sz="4" w:space="0" w:color="auto"/>
              <w:left w:val="single" w:sz="4" w:space="0" w:color="auto"/>
              <w:right w:val="single" w:sz="4" w:space="0" w:color="auto"/>
            </w:tcBorders>
          </w:tcPr>
          <w:p w14:paraId="557A91D7"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20</w:t>
            </w:r>
            <w:r w:rsidRPr="00117E6B">
              <w:rPr>
                <w:rFonts w:ascii="Times New Roman" w:hAnsi="Times New Roman" w:cs="Times New Roman"/>
                <w:sz w:val="18"/>
                <w:szCs w:val="18"/>
              </w:rPr>
              <w:t>0,0</w:t>
            </w:r>
          </w:p>
        </w:tc>
        <w:tc>
          <w:tcPr>
            <w:tcW w:w="748" w:type="dxa"/>
            <w:tcBorders>
              <w:top w:val="single" w:sz="4" w:space="0" w:color="auto"/>
              <w:left w:val="single" w:sz="4" w:space="0" w:color="auto"/>
              <w:right w:val="single" w:sz="4" w:space="0" w:color="auto"/>
            </w:tcBorders>
          </w:tcPr>
          <w:p w14:paraId="5A39BAF9" w14:textId="77777777" w:rsidR="005D682D" w:rsidRPr="00117E6B" w:rsidRDefault="005D682D"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tcBorders>
          </w:tcPr>
          <w:p w14:paraId="73C6C27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48FBB12B" w14:textId="77777777" w:rsidTr="005D682D">
        <w:tc>
          <w:tcPr>
            <w:tcW w:w="1032" w:type="dxa"/>
            <w:vMerge/>
            <w:tcBorders>
              <w:top w:val="single" w:sz="4" w:space="0" w:color="auto"/>
              <w:bottom w:val="single" w:sz="4" w:space="0" w:color="auto"/>
              <w:right w:val="single" w:sz="4" w:space="0" w:color="auto"/>
            </w:tcBorders>
          </w:tcPr>
          <w:p w14:paraId="41246B95"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2D3FF9B6"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0A5B9902"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770985B0"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35AB85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0A5E776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6517CB83"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Ч360000000</w:t>
            </w:r>
          </w:p>
        </w:tc>
        <w:tc>
          <w:tcPr>
            <w:tcW w:w="657" w:type="dxa"/>
            <w:tcBorders>
              <w:top w:val="single" w:sz="4" w:space="0" w:color="auto"/>
              <w:left w:val="single" w:sz="4" w:space="0" w:color="auto"/>
              <w:bottom w:val="single" w:sz="4" w:space="0" w:color="auto"/>
              <w:right w:val="single" w:sz="4" w:space="0" w:color="auto"/>
            </w:tcBorders>
          </w:tcPr>
          <w:p w14:paraId="5CE74EA8"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30C17CB7"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14:paraId="09DA51B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177DE68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54006A21"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2EF4659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70E9C6B0" w14:textId="77777777" w:rsidR="005D682D" w:rsidRPr="00117E6B" w:rsidRDefault="005D682D"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tcBorders>
          </w:tcPr>
          <w:p w14:paraId="53784BA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0F2F90F3" w14:textId="77777777" w:rsidTr="005D682D">
        <w:tc>
          <w:tcPr>
            <w:tcW w:w="1032" w:type="dxa"/>
            <w:vMerge w:val="restart"/>
            <w:tcBorders>
              <w:top w:val="single" w:sz="4" w:space="0" w:color="auto"/>
              <w:bottom w:val="single" w:sz="4" w:space="0" w:color="auto"/>
              <w:right w:val="single" w:sz="4" w:space="0" w:color="auto"/>
            </w:tcBorders>
          </w:tcPr>
          <w:p w14:paraId="7AC8947C"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Основное мероприятие 1</w:t>
            </w:r>
          </w:p>
        </w:tc>
        <w:tc>
          <w:tcPr>
            <w:tcW w:w="1378" w:type="dxa"/>
            <w:vMerge w:val="restart"/>
            <w:tcBorders>
              <w:top w:val="single" w:sz="4" w:space="0" w:color="auto"/>
              <w:left w:val="single" w:sz="4" w:space="0" w:color="auto"/>
              <w:bottom w:val="single" w:sz="4" w:space="0" w:color="auto"/>
              <w:right w:val="single" w:sz="4" w:space="0" w:color="auto"/>
            </w:tcBorders>
          </w:tcPr>
          <w:p w14:paraId="7BF55F64"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Мероприятия, направленные на снижение негативного воздействия хозяйственной и иной деятельности на окружающую среду</w:t>
            </w:r>
          </w:p>
        </w:tc>
        <w:tc>
          <w:tcPr>
            <w:tcW w:w="1843" w:type="dxa"/>
            <w:vMerge w:val="restart"/>
            <w:tcBorders>
              <w:top w:val="single" w:sz="4" w:space="0" w:color="auto"/>
              <w:left w:val="single" w:sz="4" w:space="0" w:color="auto"/>
              <w:bottom w:val="single" w:sz="4" w:space="0" w:color="auto"/>
              <w:right w:val="single" w:sz="4" w:space="0" w:color="auto"/>
            </w:tcBorders>
          </w:tcPr>
          <w:p w14:paraId="0F597365"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улучшение экологической ситуации за счет обработки, утилизации, обезвреживания и безопасного размещения отходов</w:t>
            </w:r>
          </w:p>
        </w:tc>
        <w:tc>
          <w:tcPr>
            <w:tcW w:w="1276" w:type="dxa"/>
            <w:vMerge w:val="restart"/>
            <w:tcBorders>
              <w:top w:val="single" w:sz="4" w:space="0" w:color="auto"/>
              <w:left w:val="single" w:sz="4" w:space="0" w:color="auto"/>
              <w:bottom w:val="single" w:sz="4" w:space="0" w:color="auto"/>
              <w:right w:val="single" w:sz="4" w:space="0" w:color="auto"/>
            </w:tcBorders>
          </w:tcPr>
          <w:p w14:paraId="75ACAB1A"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7C2CF43C"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3A2A24C"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71392B3A"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93C464F"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58621073"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всего</w:t>
            </w:r>
          </w:p>
        </w:tc>
        <w:tc>
          <w:tcPr>
            <w:tcW w:w="709" w:type="dxa"/>
            <w:tcBorders>
              <w:top w:val="single" w:sz="4" w:space="0" w:color="auto"/>
              <w:left w:val="single" w:sz="4" w:space="0" w:color="auto"/>
              <w:bottom w:val="single" w:sz="4" w:space="0" w:color="auto"/>
              <w:right w:val="single" w:sz="4" w:space="0" w:color="auto"/>
            </w:tcBorders>
          </w:tcPr>
          <w:p w14:paraId="451DFE1E"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2AAAA5C8"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94" w:type="dxa"/>
            <w:tcBorders>
              <w:top w:val="single" w:sz="4" w:space="0" w:color="auto"/>
              <w:left w:val="single" w:sz="4" w:space="0" w:color="auto"/>
              <w:bottom w:val="single" w:sz="4" w:space="0" w:color="auto"/>
              <w:right w:val="single" w:sz="4" w:space="0" w:color="auto"/>
            </w:tcBorders>
          </w:tcPr>
          <w:p w14:paraId="6FA6BE2C"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70" w:type="dxa"/>
            <w:gridSpan w:val="3"/>
            <w:tcBorders>
              <w:top w:val="single" w:sz="4" w:space="0" w:color="auto"/>
              <w:left w:val="single" w:sz="4" w:space="0" w:color="auto"/>
              <w:bottom w:val="single" w:sz="4" w:space="0" w:color="auto"/>
              <w:right w:val="single" w:sz="4" w:space="0" w:color="auto"/>
            </w:tcBorders>
          </w:tcPr>
          <w:p w14:paraId="6ADA99FD"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w:t>
            </w:r>
            <w:r w:rsidR="005D682D"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5F52706D"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78AFE6A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0B8D67B8" w14:textId="77777777" w:rsidTr="005D682D">
        <w:tc>
          <w:tcPr>
            <w:tcW w:w="1032" w:type="dxa"/>
            <w:vMerge/>
            <w:tcBorders>
              <w:top w:val="single" w:sz="4" w:space="0" w:color="auto"/>
              <w:bottom w:val="single" w:sz="4" w:space="0" w:color="auto"/>
              <w:right w:val="single" w:sz="4" w:space="0" w:color="auto"/>
            </w:tcBorders>
          </w:tcPr>
          <w:p w14:paraId="2ED86177"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3E1FEBFF"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9AD6057"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3B55C71E"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4C497BF"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4FE7006"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101C76C4"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F04F5DA"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6C586BF5"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14:paraId="173285F3"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08497D2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06529AF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2A0F6A6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2C72544D"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3918E81D" w14:textId="77777777" w:rsidR="005D682D" w:rsidRPr="00117E6B" w:rsidRDefault="005D682D" w:rsidP="00117E6B">
            <w:pPr>
              <w:ind w:left="-108" w:firstLine="108"/>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6E4805C8" w14:textId="77777777" w:rsidTr="005D682D">
        <w:tc>
          <w:tcPr>
            <w:tcW w:w="1032" w:type="dxa"/>
            <w:vMerge/>
            <w:tcBorders>
              <w:top w:val="single" w:sz="4" w:space="0" w:color="auto"/>
              <w:bottom w:val="single" w:sz="4" w:space="0" w:color="auto"/>
              <w:right w:val="single" w:sz="4" w:space="0" w:color="auto"/>
            </w:tcBorders>
          </w:tcPr>
          <w:p w14:paraId="4AD0C6C0"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46658379"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3F719CFD"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04A05C32"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6FDAC2E"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CC3152A"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030FA56F"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A4A3725"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5C32332D"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республиканский бюджет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14:paraId="0CE220AE"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5A0C678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28EBDE3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7BB7A9D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4FFC2F44"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18AE358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3469EB38" w14:textId="77777777" w:rsidTr="005D682D">
        <w:trPr>
          <w:trHeight w:val="378"/>
        </w:trPr>
        <w:tc>
          <w:tcPr>
            <w:tcW w:w="1032" w:type="dxa"/>
            <w:vMerge/>
            <w:tcBorders>
              <w:top w:val="single" w:sz="4" w:space="0" w:color="auto"/>
              <w:bottom w:val="single" w:sz="4" w:space="0" w:color="auto"/>
              <w:right w:val="single" w:sz="4" w:space="0" w:color="auto"/>
            </w:tcBorders>
          </w:tcPr>
          <w:p w14:paraId="5C12BB05"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559DA846"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1C4D7021"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61D36EA3"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07485C74"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right w:val="single" w:sz="4" w:space="0" w:color="auto"/>
            </w:tcBorders>
          </w:tcPr>
          <w:p w14:paraId="7E0F7D91"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right w:val="single" w:sz="4" w:space="0" w:color="auto"/>
            </w:tcBorders>
          </w:tcPr>
          <w:p w14:paraId="3351230E"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Ч360200000</w:t>
            </w:r>
          </w:p>
        </w:tc>
        <w:tc>
          <w:tcPr>
            <w:tcW w:w="657" w:type="dxa"/>
            <w:tcBorders>
              <w:top w:val="single" w:sz="4" w:space="0" w:color="auto"/>
              <w:left w:val="single" w:sz="4" w:space="0" w:color="auto"/>
              <w:right w:val="single" w:sz="4" w:space="0" w:color="auto"/>
            </w:tcBorders>
          </w:tcPr>
          <w:p w14:paraId="4ABAA1D5"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74DF48BC"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местные бюджеты</w:t>
            </w:r>
          </w:p>
        </w:tc>
        <w:tc>
          <w:tcPr>
            <w:tcW w:w="709" w:type="dxa"/>
            <w:tcBorders>
              <w:top w:val="single" w:sz="4" w:space="0" w:color="auto"/>
              <w:left w:val="single" w:sz="4" w:space="0" w:color="auto"/>
              <w:right w:val="single" w:sz="4" w:space="0" w:color="auto"/>
            </w:tcBorders>
          </w:tcPr>
          <w:p w14:paraId="34F644C4"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right w:val="single" w:sz="4" w:space="0" w:color="auto"/>
            </w:tcBorders>
          </w:tcPr>
          <w:p w14:paraId="66B8DF67"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94" w:type="dxa"/>
            <w:tcBorders>
              <w:top w:val="single" w:sz="4" w:space="0" w:color="auto"/>
              <w:left w:val="single" w:sz="4" w:space="0" w:color="auto"/>
              <w:right w:val="single" w:sz="4" w:space="0" w:color="auto"/>
            </w:tcBorders>
          </w:tcPr>
          <w:p w14:paraId="5D5F6834"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70" w:type="dxa"/>
            <w:gridSpan w:val="3"/>
            <w:tcBorders>
              <w:top w:val="single" w:sz="4" w:space="0" w:color="auto"/>
              <w:left w:val="single" w:sz="4" w:space="0" w:color="auto"/>
              <w:right w:val="single" w:sz="4" w:space="0" w:color="auto"/>
            </w:tcBorders>
          </w:tcPr>
          <w:p w14:paraId="302D816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right w:val="single" w:sz="4" w:space="0" w:color="auto"/>
            </w:tcBorders>
          </w:tcPr>
          <w:p w14:paraId="5CCA6FE9"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tcBorders>
          </w:tcPr>
          <w:p w14:paraId="5D34248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2C031710" w14:textId="77777777" w:rsidTr="005D682D">
        <w:tc>
          <w:tcPr>
            <w:tcW w:w="1032" w:type="dxa"/>
            <w:vMerge/>
            <w:tcBorders>
              <w:top w:val="single" w:sz="4" w:space="0" w:color="auto"/>
              <w:bottom w:val="single" w:sz="4" w:space="0" w:color="auto"/>
              <w:right w:val="single" w:sz="4" w:space="0" w:color="auto"/>
            </w:tcBorders>
          </w:tcPr>
          <w:p w14:paraId="5E718235"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439D144E"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7C20C122"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0F9E3C87"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484AE3B"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11CE733"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3CDE5A3B"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93866F2"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43D21FC4"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14:paraId="6F19717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3E2335E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67D7BE0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5AA0F318"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6B9ACB8A"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2C7F559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4C5BADE0" w14:textId="77777777" w:rsidTr="005D682D">
        <w:tc>
          <w:tcPr>
            <w:tcW w:w="1032" w:type="dxa"/>
            <w:vMerge w:val="restart"/>
            <w:tcBorders>
              <w:top w:val="single" w:sz="4" w:space="0" w:color="auto"/>
              <w:bottom w:val="single" w:sz="4" w:space="0" w:color="auto"/>
              <w:right w:val="single" w:sz="4" w:space="0" w:color="auto"/>
            </w:tcBorders>
          </w:tcPr>
          <w:p w14:paraId="0D9883CD"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Мероприятие 1.1</w:t>
            </w:r>
          </w:p>
        </w:tc>
        <w:tc>
          <w:tcPr>
            <w:tcW w:w="1378" w:type="dxa"/>
            <w:vMerge w:val="restart"/>
            <w:tcBorders>
              <w:top w:val="single" w:sz="4" w:space="0" w:color="auto"/>
              <w:left w:val="single" w:sz="4" w:space="0" w:color="auto"/>
              <w:bottom w:val="single" w:sz="4" w:space="0" w:color="auto"/>
              <w:right w:val="single" w:sz="4" w:space="0" w:color="auto"/>
            </w:tcBorders>
          </w:tcPr>
          <w:p w14:paraId="2F0511C9" w14:textId="77777777" w:rsidR="005D682D" w:rsidRPr="00117E6B" w:rsidRDefault="00B04462" w:rsidP="00117E6B">
            <w:pPr>
              <w:rPr>
                <w:rFonts w:ascii="Times New Roman" w:hAnsi="Times New Roman" w:cs="Times New Roman"/>
                <w:sz w:val="18"/>
                <w:szCs w:val="18"/>
              </w:rPr>
            </w:pPr>
            <w:r>
              <w:rPr>
                <w:rFonts w:ascii="Times New Roman" w:hAnsi="Times New Roman" w:cs="Times New Roman"/>
                <w:sz w:val="18"/>
                <w:szCs w:val="18"/>
              </w:rPr>
              <w:t>Организация работ по ликвидации накопленного вреда окружающей среде</w:t>
            </w:r>
          </w:p>
        </w:tc>
        <w:tc>
          <w:tcPr>
            <w:tcW w:w="1843" w:type="dxa"/>
            <w:vMerge w:val="restart"/>
            <w:tcBorders>
              <w:top w:val="single" w:sz="4" w:space="0" w:color="auto"/>
              <w:left w:val="single" w:sz="4" w:space="0" w:color="auto"/>
              <w:bottom w:val="single" w:sz="4" w:space="0" w:color="auto"/>
              <w:right w:val="single" w:sz="4" w:space="0" w:color="auto"/>
            </w:tcBorders>
          </w:tcPr>
          <w:p w14:paraId="70881C57" w14:textId="77777777" w:rsidR="005D682D" w:rsidRPr="00117E6B" w:rsidRDefault="005D682D" w:rsidP="00117E6B">
            <w:pPr>
              <w:rPr>
                <w:rFonts w:ascii="Times New Roman" w:hAnsi="Times New Roman" w:cs="Times New Roman"/>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tcPr>
          <w:p w14:paraId="30B42B05"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0AE32A93"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7E4EF04"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34B24D56"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74DB0C3"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3A82FE7C"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всего</w:t>
            </w:r>
          </w:p>
        </w:tc>
        <w:tc>
          <w:tcPr>
            <w:tcW w:w="709" w:type="dxa"/>
            <w:tcBorders>
              <w:top w:val="single" w:sz="4" w:space="0" w:color="auto"/>
              <w:left w:val="single" w:sz="4" w:space="0" w:color="auto"/>
              <w:bottom w:val="single" w:sz="4" w:space="0" w:color="auto"/>
              <w:right w:val="single" w:sz="4" w:space="0" w:color="auto"/>
            </w:tcBorders>
          </w:tcPr>
          <w:p w14:paraId="4E69A620"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4616F39D"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94" w:type="dxa"/>
            <w:tcBorders>
              <w:top w:val="single" w:sz="4" w:space="0" w:color="auto"/>
              <w:left w:val="single" w:sz="4" w:space="0" w:color="auto"/>
              <w:bottom w:val="single" w:sz="4" w:space="0" w:color="auto"/>
              <w:right w:val="single" w:sz="4" w:space="0" w:color="auto"/>
            </w:tcBorders>
          </w:tcPr>
          <w:p w14:paraId="798CADA4"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70" w:type="dxa"/>
            <w:gridSpan w:val="3"/>
            <w:tcBorders>
              <w:top w:val="single" w:sz="4" w:space="0" w:color="auto"/>
              <w:left w:val="single" w:sz="4" w:space="0" w:color="auto"/>
              <w:bottom w:val="single" w:sz="4" w:space="0" w:color="auto"/>
              <w:right w:val="single" w:sz="4" w:space="0" w:color="auto"/>
            </w:tcBorders>
          </w:tcPr>
          <w:p w14:paraId="24EE641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68829567"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74AA827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2FF94772" w14:textId="77777777" w:rsidTr="005D682D">
        <w:tc>
          <w:tcPr>
            <w:tcW w:w="1032" w:type="dxa"/>
            <w:vMerge/>
            <w:tcBorders>
              <w:top w:val="single" w:sz="4" w:space="0" w:color="auto"/>
              <w:bottom w:val="single" w:sz="4" w:space="0" w:color="auto"/>
              <w:right w:val="single" w:sz="4" w:space="0" w:color="auto"/>
            </w:tcBorders>
          </w:tcPr>
          <w:p w14:paraId="742A4F73"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636F042"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4ABC2A8"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5C578717"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4E651F4"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2E2B3E4"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3E1BF8C9"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2241162"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4CBBB8B0"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14:paraId="58A91AD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6A77A15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0A7479E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3174F50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6EE8AECF"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6F872DE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628FD224" w14:textId="77777777" w:rsidTr="005D682D">
        <w:tc>
          <w:tcPr>
            <w:tcW w:w="1032" w:type="dxa"/>
            <w:vMerge/>
            <w:tcBorders>
              <w:top w:val="single" w:sz="4" w:space="0" w:color="auto"/>
              <w:bottom w:val="single" w:sz="4" w:space="0" w:color="auto"/>
              <w:right w:val="single" w:sz="4" w:space="0" w:color="auto"/>
            </w:tcBorders>
          </w:tcPr>
          <w:p w14:paraId="0936A760"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0BFC1E1"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277D8A77"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635B3C7"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53E83C7"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A5242C1"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70D7E1AB"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4F94B1E"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0AC38A41"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республиканский бюджет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14:paraId="0A9B969D"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0DEDC4F4"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75A975C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0118CC9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2F6D2FE5"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0AD32DC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0DB10154" w14:textId="77777777" w:rsidTr="005D682D">
        <w:trPr>
          <w:trHeight w:val="378"/>
        </w:trPr>
        <w:tc>
          <w:tcPr>
            <w:tcW w:w="1032" w:type="dxa"/>
            <w:vMerge/>
            <w:tcBorders>
              <w:top w:val="single" w:sz="4" w:space="0" w:color="auto"/>
              <w:bottom w:val="single" w:sz="4" w:space="0" w:color="auto"/>
              <w:right w:val="single" w:sz="4" w:space="0" w:color="auto"/>
            </w:tcBorders>
          </w:tcPr>
          <w:p w14:paraId="427DA308"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8E433EF"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15A94359"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98979E9"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4A16AB8C"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right w:val="single" w:sz="4" w:space="0" w:color="auto"/>
            </w:tcBorders>
          </w:tcPr>
          <w:p w14:paraId="62BFF3C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right w:val="single" w:sz="4" w:space="0" w:color="auto"/>
            </w:tcBorders>
          </w:tcPr>
          <w:p w14:paraId="78F7CB91" w14:textId="77777777" w:rsidR="005D682D" w:rsidRPr="00117E6B" w:rsidRDefault="005D682D" w:rsidP="00B04462">
            <w:pPr>
              <w:rPr>
                <w:rFonts w:ascii="Times New Roman" w:hAnsi="Times New Roman" w:cs="Times New Roman"/>
                <w:sz w:val="18"/>
                <w:szCs w:val="18"/>
              </w:rPr>
            </w:pPr>
            <w:r w:rsidRPr="00117E6B">
              <w:rPr>
                <w:rFonts w:ascii="Times New Roman" w:hAnsi="Times New Roman" w:cs="Times New Roman"/>
                <w:sz w:val="18"/>
                <w:szCs w:val="18"/>
              </w:rPr>
              <w:t>Ч36027</w:t>
            </w:r>
            <w:r w:rsidR="00B04462">
              <w:rPr>
                <w:rFonts w:ascii="Times New Roman" w:hAnsi="Times New Roman" w:cs="Times New Roman"/>
                <w:sz w:val="18"/>
                <w:szCs w:val="18"/>
              </w:rPr>
              <w:t>330Э</w:t>
            </w:r>
          </w:p>
        </w:tc>
        <w:tc>
          <w:tcPr>
            <w:tcW w:w="657" w:type="dxa"/>
            <w:tcBorders>
              <w:top w:val="single" w:sz="4" w:space="0" w:color="auto"/>
              <w:left w:val="single" w:sz="4" w:space="0" w:color="auto"/>
              <w:right w:val="single" w:sz="4" w:space="0" w:color="auto"/>
            </w:tcBorders>
          </w:tcPr>
          <w:p w14:paraId="5549754E"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7E262672"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местные бюджеты</w:t>
            </w:r>
          </w:p>
        </w:tc>
        <w:tc>
          <w:tcPr>
            <w:tcW w:w="709" w:type="dxa"/>
            <w:tcBorders>
              <w:top w:val="single" w:sz="4" w:space="0" w:color="auto"/>
              <w:left w:val="single" w:sz="4" w:space="0" w:color="auto"/>
              <w:right w:val="single" w:sz="4" w:space="0" w:color="auto"/>
            </w:tcBorders>
          </w:tcPr>
          <w:p w14:paraId="189DDFF3"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right w:val="single" w:sz="4" w:space="0" w:color="auto"/>
            </w:tcBorders>
          </w:tcPr>
          <w:p w14:paraId="7BA51C8E"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94" w:type="dxa"/>
            <w:tcBorders>
              <w:top w:val="single" w:sz="4" w:space="0" w:color="auto"/>
              <w:left w:val="single" w:sz="4" w:space="0" w:color="auto"/>
              <w:right w:val="single" w:sz="4" w:space="0" w:color="auto"/>
            </w:tcBorders>
          </w:tcPr>
          <w:p w14:paraId="08456508"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200,0</w:t>
            </w:r>
          </w:p>
        </w:tc>
        <w:tc>
          <w:tcPr>
            <w:tcW w:w="670" w:type="dxa"/>
            <w:gridSpan w:val="3"/>
            <w:tcBorders>
              <w:top w:val="single" w:sz="4" w:space="0" w:color="auto"/>
              <w:left w:val="single" w:sz="4" w:space="0" w:color="auto"/>
              <w:right w:val="single" w:sz="4" w:space="0" w:color="auto"/>
            </w:tcBorders>
          </w:tcPr>
          <w:p w14:paraId="694197AE"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right w:val="single" w:sz="4" w:space="0" w:color="auto"/>
            </w:tcBorders>
          </w:tcPr>
          <w:p w14:paraId="1464DBC2"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tcBorders>
          </w:tcPr>
          <w:p w14:paraId="7C4F6A61"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6229FDC8" w14:textId="77777777" w:rsidTr="005D682D">
        <w:trPr>
          <w:trHeight w:val="637"/>
        </w:trPr>
        <w:tc>
          <w:tcPr>
            <w:tcW w:w="1032" w:type="dxa"/>
            <w:vMerge/>
            <w:tcBorders>
              <w:top w:val="single" w:sz="4" w:space="0" w:color="auto"/>
              <w:bottom w:val="single" w:sz="4" w:space="0" w:color="auto"/>
              <w:right w:val="single" w:sz="4" w:space="0" w:color="auto"/>
            </w:tcBorders>
          </w:tcPr>
          <w:p w14:paraId="5A8CB12E"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2761E5B"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877716E"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9478A23"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88B403F"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12CA16D" w14:textId="77777777" w:rsidR="005D682D" w:rsidRPr="00117E6B" w:rsidRDefault="005D682D" w:rsidP="00117E6B">
            <w:pPr>
              <w:jc w:val="cente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5839CC0E"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C561FDC"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4F110E8B"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14:paraId="5C67B93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123A7C0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68B5FA94"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285AE34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41CDB04C"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0AF1327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6E56B674" w14:textId="77777777" w:rsidTr="005D682D">
        <w:tc>
          <w:tcPr>
            <w:tcW w:w="1032" w:type="dxa"/>
            <w:vMerge/>
            <w:tcBorders>
              <w:top w:val="single" w:sz="4" w:space="0" w:color="auto"/>
              <w:bottom w:val="single" w:sz="4" w:space="0" w:color="auto"/>
              <w:right w:val="single" w:sz="4" w:space="0" w:color="auto"/>
            </w:tcBorders>
          </w:tcPr>
          <w:p w14:paraId="7FF9D9D6"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2F26F46F"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047C0C63"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25F3DF13"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7C19CB8"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9A5F6E3"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6EFD5D92"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8FB94AA"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36830384"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14:paraId="5B2ABCE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119E2E4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7C63433E"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0717AAB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31FD1ECD"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56935CA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763DF2C5" w14:textId="77777777" w:rsidTr="005D682D">
        <w:tc>
          <w:tcPr>
            <w:tcW w:w="1032" w:type="dxa"/>
            <w:vMerge w:val="restart"/>
            <w:tcBorders>
              <w:top w:val="single" w:sz="4" w:space="0" w:color="auto"/>
              <w:bottom w:val="single" w:sz="4" w:space="0" w:color="auto"/>
              <w:right w:val="single" w:sz="4" w:space="0" w:color="auto"/>
            </w:tcBorders>
          </w:tcPr>
          <w:p w14:paraId="0FA27209"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Основное мероприятие 2</w:t>
            </w:r>
          </w:p>
        </w:tc>
        <w:tc>
          <w:tcPr>
            <w:tcW w:w="1378" w:type="dxa"/>
            <w:vMerge w:val="restart"/>
            <w:tcBorders>
              <w:top w:val="single" w:sz="4" w:space="0" w:color="auto"/>
              <w:left w:val="single" w:sz="4" w:space="0" w:color="auto"/>
              <w:bottom w:val="single" w:sz="4" w:space="0" w:color="auto"/>
              <w:right w:val="single" w:sz="4" w:space="0" w:color="auto"/>
            </w:tcBorders>
          </w:tcPr>
          <w:p w14:paraId="65FD7A57"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Реализация мероприятий регионального проекта «Комплексная система обращения с твердыми коммунальными отходами»</w:t>
            </w:r>
          </w:p>
        </w:tc>
        <w:tc>
          <w:tcPr>
            <w:tcW w:w="1843" w:type="dxa"/>
            <w:vMerge w:val="restart"/>
            <w:tcBorders>
              <w:top w:val="single" w:sz="4" w:space="0" w:color="auto"/>
              <w:left w:val="single" w:sz="4" w:space="0" w:color="auto"/>
              <w:bottom w:val="single" w:sz="4" w:space="0" w:color="auto"/>
              <w:right w:val="single" w:sz="4" w:space="0" w:color="auto"/>
            </w:tcBorders>
          </w:tcPr>
          <w:p w14:paraId="484B48DA"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формирование комплексной системы обращения с твердыми коммунальными отходами, включая создание условий утилизации запрещенных к захоронению отходов;</w:t>
            </w:r>
          </w:p>
          <w:p w14:paraId="0B36A698"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lastRenderedPageBreak/>
              <w:t>ликвидация наиболее опасных объектов накопленного вреда окружающей среде;</w:t>
            </w:r>
          </w:p>
          <w:p w14:paraId="4AA1CF10"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ликвидация несанкционированных свалок в границах округа</w:t>
            </w:r>
          </w:p>
        </w:tc>
        <w:tc>
          <w:tcPr>
            <w:tcW w:w="1276" w:type="dxa"/>
            <w:vMerge w:val="restart"/>
            <w:tcBorders>
              <w:top w:val="single" w:sz="4" w:space="0" w:color="auto"/>
              <w:left w:val="single" w:sz="4" w:space="0" w:color="auto"/>
              <w:bottom w:val="single" w:sz="4" w:space="0" w:color="auto"/>
              <w:right w:val="single" w:sz="4" w:space="0" w:color="auto"/>
            </w:tcBorders>
          </w:tcPr>
          <w:p w14:paraId="3C917B58"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lastRenderedPageBreak/>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3435B357"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B2DD851"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78D04861"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975B0D7"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630E0ED5"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всего</w:t>
            </w:r>
          </w:p>
        </w:tc>
        <w:tc>
          <w:tcPr>
            <w:tcW w:w="709" w:type="dxa"/>
            <w:tcBorders>
              <w:top w:val="single" w:sz="4" w:space="0" w:color="auto"/>
              <w:left w:val="single" w:sz="4" w:space="0" w:color="auto"/>
              <w:bottom w:val="single" w:sz="4" w:space="0" w:color="auto"/>
              <w:right w:val="single" w:sz="4" w:space="0" w:color="auto"/>
            </w:tcBorders>
          </w:tcPr>
          <w:p w14:paraId="2D5BDC58"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3820E314"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60B43833"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7CDCF6B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43F26DF4"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4670F398"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4A6F2342" w14:textId="77777777" w:rsidTr="005D682D">
        <w:tc>
          <w:tcPr>
            <w:tcW w:w="1032" w:type="dxa"/>
            <w:vMerge/>
            <w:tcBorders>
              <w:top w:val="single" w:sz="4" w:space="0" w:color="auto"/>
              <w:bottom w:val="single" w:sz="4" w:space="0" w:color="auto"/>
              <w:right w:val="single" w:sz="4" w:space="0" w:color="auto"/>
            </w:tcBorders>
          </w:tcPr>
          <w:p w14:paraId="419766A1"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848FA17"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2AF28C2"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24BB839A"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8B47EB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4F6E0F2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4C48B28C" w14:textId="77777777" w:rsidR="005D682D" w:rsidRPr="00117E6B" w:rsidRDefault="005D682D" w:rsidP="00117E6B">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Ч36G252690</w:t>
            </w:r>
          </w:p>
          <w:p w14:paraId="1BF67B1B"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9DD70E8"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1F4153AB"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14:paraId="2833835D"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5B43621F"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90,0</w:t>
            </w:r>
          </w:p>
        </w:tc>
        <w:tc>
          <w:tcPr>
            <w:tcW w:w="694" w:type="dxa"/>
            <w:tcBorders>
              <w:top w:val="single" w:sz="4" w:space="0" w:color="auto"/>
              <w:left w:val="single" w:sz="4" w:space="0" w:color="auto"/>
              <w:bottom w:val="single" w:sz="4" w:space="0" w:color="auto"/>
              <w:right w:val="single" w:sz="4" w:space="0" w:color="auto"/>
            </w:tcBorders>
          </w:tcPr>
          <w:p w14:paraId="4318293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70" w:type="dxa"/>
            <w:gridSpan w:val="3"/>
            <w:tcBorders>
              <w:top w:val="single" w:sz="4" w:space="0" w:color="auto"/>
              <w:left w:val="single" w:sz="4" w:space="0" w:color="auto"/>
              <w:bottom w:val="single" w:sz="4" w:space="0" w:color="auto"/>
              <w:right w:val="single" w:sz="4" w:space="0" w:color="auto"/>
            </w:tcBorders>
          </w:tcPr>
          <w:p w14:paraId="10F1D051"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48" w:type="dxa"/>
            <w:tcBorders>
              <w:top w:val="single" w:sz="4" w:space="0" w:color="auto"/>
              <w:left w:val="single" w:sz="4" w:space="0" w:color="auto"/>
              <w:bottom w:val="single" w:sz="4" w:space="0" w:color="auto"/>
              <w:right w:val="single" w:sz="4" w:space="0" w:color="auto"/>
            </w:tcBorders>
          </w:tcPr>
          <w:p w14:paraId="27D162C8"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26C764B4"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584CF905" w14:textId="77777777" w:rsidTr="005D682D">
        <w:tc>
          <w:tcPr>
            <w:tcW w:w="1032" w:type="dxa"/>
            <w:vMerge/>
            <w:tcBorders>
              <w:top w:val="single" w:sz="4" w:space="0" w:color="auto"/>
              <w:bottom w:val="single" w:sz="4" w:space="0" w:color="auto"/>
              <w:right w:val="single" w:sz="4" w:space="0" w:color="auto"/>
            </w:tcBorders>
          </w:tcPr>
          <w:p w14:paraId="24A87AF6"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E81FCFE"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0BD37D02"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4B6F7C62"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F03A07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192F6EB7"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4BB71D86" w14:textId="77777777" w:rsidR="005D682D" w:rsidRPr="00117E6B" w:rsidRDefault="005D682D" w:rsidP="00117E6B">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Ч36G252690</w:t>
            </w:r>
          </w:p>
          <w:p w14:paraId="4AF47C9D"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05D7232"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3BF2B5DE"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республиканский бюджет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14:paraId="6937C6FC"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1BD99A60"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85,5</w:t>
            </w:r>
          </w:p>
        </w:tc>
        <w:tc>
          <w:tcPr>
            <w:tcW w:w="694" w:type="dxa"/>
            <w:tcBorders>
              <w:top w:val="single" w:sz="4" w:space="0" w:color="auto"/>
              <w:left w:val="single" w:sz="4" w:space="0" w:color="auto"/>
              <w:bottom w:val="single" w:sz="4" w:space="0" w:color="auto"/>
              <w:right w:val="single" w:sz="4" w:space="0" w:color="auto"/>
            </w:tcBorders>
          </w:tcPr>
          <w:p w14:paraId="06040CC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646ACEBC"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7089F516"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778C3151"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5FC9400A" w14:textId="77777777" w:rsidTr="005D682D">
        <w:trPr>
          <w:trHeight w:val="378"/>
        </w:trPr>
        <w:tc>
          <w:tcPr>
            <w:tcW w:w="1032" w:type="dxa"/>
            <w:vMerge/>
            <w:tcBorders>
              <w:top w:val="single" w:sz="4" w:space="0" w:color="auto"/>
              <w:bottom w:val="single" w:sz="4" w:space="0" w:color="auto"/>
              <w:right w:val="single" w:sz="4" w:space="0" w:color="auto"/>
            </w:tcBorders>
          </w:tcPr>
          <w:p w14:paraId="1BFA13C1"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63D48BE8"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C083758"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24012AC"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3F1912F2"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3FF8AC2D"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right w:val="single" w:sz="4" w:space="0" w:color="auto"/>
            </w:tcBorders>
          </w:tcPr>
          <w:p w14:paraId="41F20128" w14:textId="77777777" w:rsidR="005D682D" w:rsidRPr="00117E6B" w:rsidRDefault="005D682D" w:rsidP="00117E6B">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Ч36G252690</w:t>
            </w:r>
          </w:p>
          <w:p w14:paraId="7C2327F4"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6BC0C655"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5D858D1C"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местные бюджеты</w:t>
            </w:r>
          </w:p>
        </w:tc>
        <w:tc>
          <w:tcPr>
            <w:tcW w:w="709" w:type="dxa"/>
            <w:tcBorders>
              <w:top w:val="single" w:sz="4" w:space="0" w:color="auto"/>
              <w:left w:val="single" w:sz="4" w:space="0" w:color="auto"/>
              <w:right w:val="single" w:sz="4" w:space="0" w:color="auto"/>
            </w:tcBorders>
          </w:tcPr>
          <w:p w14:paraId="67834A1B"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right w:val="single" w:sz="4" w:space="0" w:color="auto"/>
            </w:tcBorders>
          </w:tcPr>
          <w:p w14:paraId="32BECCF8" w14:textId="77777777" w:rsidR="005D682D" w:rsidRPr="00117E6B" w:rsidRDefault="00B04462" w:rsidP="00117E6B">
            <w:pPr>
              <w:jc w:val="center"/>
              <w:rPr>
                <w:rFonts w:ascii="Times New Roman" w:hAnsi="Times New Roman" w:cs="Times New Roman"/>
                <w:sz w:val="18"/>
                <w:szCs w:val="18"/>
              </w:rPr>
            </w:pPr>
            <w:r>
              <w:rPr>
                <w:rFonts w:ascii="Times New Roman" w:hAnsi="Times New Roman" w:cs="Times New Roman"/>
                <w:sz w:val="18"/>
                <w:szCs w:val="18"/>
              </w:rPr>
              <w:t>4,5</w:t>
            </w:r>
          </w:p>
        </w:tc>
        <w:tc>
          <w:tcPr>
            <w:tcW w:w="694" w:type="dxa"/>
            <w:tcBorders>
              <w:top w:val="single" w:sz="4" w:space="0" w:color="auto"/>
              <w:left w:val="single" w:sz="4" w:space="0" w:color="auto"/>
              <w:right w:val="single" w:sz="4" w:space="0" w:color="auto"/>
            </w:tcBorders>
          </w:tcPr>
          <w:p w14:paraId="5CCA13C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right w:val="single" w:sz="4" w:space="0" w:color="auto"/>
            </w:tcBorders>
          </w:tcPr>
          <w:p w14:paraId="4F663A7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right w:val="single" w:sz="4" w:space="0" w:color="auto"/>
            </w:tcBorders>
          </w:tcPr>
          <w:p w14:paraId="1FDD103E"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tcBorders>
          </w:tcPr>
          <w:p w14:paraId="7EC4D26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1CE3FF7B" w14:textId="77777777" w:rsidTr="005D682D">
        <w:tc>
          <w:tcPr>
            <w:tcW w:w="1032" w:type="dxa"/>
            <w:vMerge/>
            <w:tcBorders>
              <w:top w:val="single" w:sz="4" w:space="0" w:color="auto"/>
              <w:bottom w:val="single" w:sz="4" w:space="0" w:color="auto"/>
              <w:right w:val="single" w:sz="4" w:space="0" w:color="auto"/>
            </w:tcBorders>
          </w:tcPr>
          <w:p w14:paraId="46AAB27F"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1D8E9D70"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033A895D"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77B466AF"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ED446BA"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0AA47C8"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6F9080F2"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5AFB416"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109C6053"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14:paraId="5A2809B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4D08DEA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6853C46D"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70A3762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49F93107"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77DAB87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624D13AA" w14:textId="77777777" w:rsidTr="005D682D">
        <w:tc>
          <w:tcPr>
            <w:tcW w:w="1032" w:type="dxa"/>
            <w:vMerge w:val="restart"/>
            <w:tcBorders>
              <w:top w:val="single" w:sz="4" w:space="0" w:color="auto"/>
              <w:bottom w:val="single" w:sz="4" w:space="0" w:color="auto"/>
              <w:right w:val="single" w:sz="4" w:space="0" w:color="auto"/>
            </w:tcBorders>
          </w:tcPr>
          <w:p w14:paraId="71CCDF88"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Мероприятие 2.1.</w:t>
            </w:r>
          </w:p>
        </w:tc>
        <w:tc>
          <w:tcPr>
            <w:tcW w:w="1378" w:type="dxa"/>
            <w:vMerge w:val="restart"/>
            <w:tcBorders>
              <w:top w:val="single" w:sz="4" w:space="0" w:color="auto"/>
              <w:left w:val="single" w:sz="4" w:space="0" w:color="auto"/>
              <w:bottom w:val="single" w:sz="4" w:space="0" w:color="auto"/>
              <w:right w:val="single" w:sz="4" w:space="0" w:color="auto"/>
            </w:tcBorders>
          </w:tcPr>
          <w:p w14:paraId="5BA85A0B"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Государственная поддержка закупки контейнеров для раздельного накопления твердых коммунальных отходов</w:t>
            </w:r>
          </w:p>
        </w:tc>
        <w:tc>
          <w:tcPr>
            <w:tcW w:w="1843" w:type="dxa"/>
            <w:vMerge w:val="restart"/>
            <w:tcBorders>
              <w:top w:val="single" w:sz="4" w:space="0" w:color="auto"/>
              <w:left w:val="single" w:sz="4" w:space="0" w:color="auto"/>
              <w:bottom w:val="single" w:sz="4" w:space="0" w:color="auto"/>
              <w:right w:val="single" w:sz="4" w:space="0" w:color="auto"/>
            </w:tcBorders>
          </w:tcPr>
          <w:p w14:paraId="649338BA" w14:textId="77777777" w:rsidR="005D682D" w:rsidRPr="00117E6B" w:rsidRDefault="005D682D" w:rsidP="00117E6B">
            <w:pPr>
              <w:rPr>
                <w:rFonts w:ascii="Times New Roman" w:hAnsi="Times New Roman" w:cs="Times New Roman"/>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tcPr>
          <w:p w14:paraId="7EF42483"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ответственный исполнитель – Администрация Порецкого 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7729B9D6"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6CB3783"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0D1D5E4E"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AB79547"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FE68E73"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всего</w:t>
            </w:r>
          </w:p>
        </w:tc>
        <w:tc>
          <w:tcPr>
            <w:tcW w:w="709" w:type="dxa"/>
            <w:tcBorders>
              <w:top w:val="single" w:sz="4" w:space="0" w:color="auto"/>
              <w:left w:val="single" w:sz="4" w:space="0" w:color="auto"/>
              <w:bottom w:val="single" w:sz="4" w:space="0" w:color="auto"/>
              <w:right w:val="single" w:sz="4" w:space="0" w:color="auto"/>
            </w:tcBorders>
          </w:tcPr>
          <w:p w14:paraId="3AF39A75"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2E795BB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00BF38F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42F94741"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702F5530"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62E4102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21191A92" w14:textId="77777777" w:rsidTr="005D682D">
        <w:tc>
          <w:tcPr>
            <w:tcW w:w="1032" w:type="dxa"/>
            <w:vMerge/>
            <w:tcBorders>
              <w:top w:val="single" w:sz="4" w:space="0" w:color="auto"/>
              <w:bottom w:val="single" w:sz="4" w:space="0" w:color="auto"/>
              <w:right w:val="single" w:sz="4" w:space="0" w:color="auto"/>
            </w:tcBorders>
          </w:tcPr>
          <w:p w14:paraId="41F85CFD"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701435E4"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52645FD1"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6FBCB5A8"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591DAF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378A86D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586457D3" w14:textId="77777777" w:rsidR="005D682D" w:rsidRPr="00117E6B" w:rsidRDefault="005D682D" w:rsidP="00117E6B">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Ч36G252690</w:t>
            </w:r>
          </w:p>
          <w:p w14:paraId="1C8A1272"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77F25C41"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27CA1656"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14:paraId="0EC7AA4D"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1CDD034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65D349D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75C51D9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260D0B30"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5D73087A"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2B1AD09B" w14:textId="77777777" w:rsidTr="005D682D">
        <w:tc>
          <w:tcPr>
            <w:tcW w:w="1032" w:type="dxa"/>
            <w:vMerge/>
            <w:tcBorders>
              <w:top w:val="single" w:sz="4" w:space="0" w:color="auto"/>
              <w:bottom w:val="single" w:sz="4" w:space="0" w:color="auto"/>
              <w:right w:val="single" w:sz="4" w:space="0" w:color="auto"/>
            </w:tcBorders>
          </w:tcPr>
          <w:p w14:paraId="5B1D1C3E"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06D16220"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29AE12CF"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161456FC"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2559B57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7D93B812"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270997EE" w14:textId="77777777" w:rsidR="005D682D" w:rsidRPr="00117E6B" w:rsidRDefault="005D682D" w:rsidP="00117E6B">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Ч36G252690</w:t>
            </w:r>
          </w:p>
          <w:p w14:paraId="36165603" w14:textId="77777777" w:rsidR="005D682D" w:rsidRPr="00117E6B" w:rsidRDefault="005D682D" w:rsidP="00117E6B">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1EE6EAF" w14:textId="77777777" w:rsidR="005D682D" w:rsidRPr="00117E6B" w:rsidRDefault="005D682D" w:rsidP="00117E6B">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0318EEE5"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республиканский бюджет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14:paraId="6E9166F5"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5B27C5C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1FDC69E5"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65D74BE8"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0F87FBB2"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6ECF8B2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0055E72B" w14:textId="77777777" w:rsidTr="005D682D">
        <w:trPr>
          <w:trHeight w:val="378"/>
        </w:trPr>
        <w:tc>
          <w:tcPr>
            <w:tcW w:w="1032" w:type="dxa"/>
            <w:vMerge/>
            <w:tcBorders>
              <w:top w:val="single" w:sz="4" w:space="0" w:color="auto"/>
              <w:bottom w:val="single" w:sz="4" w:space="0" w:color="auto"/>
              <w:right w:val="single" w:sz="4" w:space="0" w:color="auto"/>
            </w:tcBorders>
          </w:tcPr>
          <w:p w14:paraId="3EC19802"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23F16C6E"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7FD97A6B"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553A5F7E"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3B6E5218"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right w:val="single" w:sz="4" w:space="0" w:color="auto"/>
            </w:tcBorders>
          </w:tcPr>
          <w:p w14:paraId="12503D16"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right w:val="single" w:sz="4" w:space="0" w:color="auto"/>
            </w:tcBorders>
          </w:tcPr>
          <w:p w14:paraId="2B442AB8" w14:textId="77777777" w:rsidR="005D682D" w:rsidRPr="00117E6B" w:rsidRDefault="005D682D" w:rsidP="00117E6B">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Ч36G252690</w:t>
            </w:r>
          </w:p>
          <w:p w14:paraId="71279162"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right w:val="single" w:sz="4" w:space="0" w:color="auto"/>
            </w:tcBorders>
          </w:tcPr>
          <w:p w14:paraId="160153D1"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right w:val="single" w:sz="4" w:space="0" w:color="auto"/>
            </w:tcBorders>
          </w:tcPr>
          <w:p w14:paraId="4BF92C1A"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местные бюджеты</w:t>
            </w:r>
          </w:p>
        </w:tc>
        <w:tc>
          <w:tcPr>
            <w:tcW w:w="709" w:type="dxa"/>
            <w:tcBorders>
              <w:top w:val="single" w:sz="4" w:space="0" w:color="auto"/>
              <w:left w:val="single" w:sz="4" w:space="0" w:color="auto"/>
              <w:right w:val="single" w:sz="4" w:space="0" w:color="auto"/>
            </w:tcBorders>
          </w:tcPr>
          <w:p w14:paraId="311DBD9C" w14:textId="77777777" w:rsidR="005D682D" w:rsidRPr="00117E6B" w:rsidRDefault="005D682D" w:rsidP="00117E6B">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right w:val="single" w:sz="4" w:space="0" w:color="auto"/>
            </w:tcBorders>
          </w:tcPr>
          <w:p w14:paraId="5CFFCD2E"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right w:val="single" w:sz="4" w:space="0" w:color="auto"/>
            </w:tcBorders>
          </w:tcPr>
          <w:p w14:paraId="5C6F50CD"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right w:val="single" w:sz="4" w:space="0" w:color="auto"/>
            </w:tcBorders>
          </w:tcPr>
          <w:p w14:paraId="357BA25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right w:val="single" w:sz="4" w:space="0" w:color="auto"/>
            </w:tcBorders>
          </w:tcPr>
          <w:p w14:paraId="630EA8BC"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tcBorders>
          </w:tcPr>
          <w:p w14:paraId="446C0DB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5D682D" w:rsidRPr="00117E6B" w14:paraId="1BCF41C4" w14:textId="77777777" w:rsidTr="005D682D">
        <w:tc>
          <w:tcPr>
            <w:tcW w:w="1032" w:type="dxa"/>
            <w:vMerge/>
            <w:tcBorders>
              <w:top w:val="single" w:sz="4" w:space="0" w:color="auto"/>
              <w:bottom w:val="single" w:sz="4" w:space="0" w:color="auto"/>
              <w:right w:val="single" w:sz="4" w:space="0" w:color="auto"/>
            </w:tcBorders>
          </w:tcPr>
          <w:p w14:paraId="7A920202" w14:textId="77777777" w:rsidR="005D682D" w:rsidRPr="00117E6B" w:rsidRDefault="005D682D" w:rsidP="00117E6B">
            <w:pPr>
              <w:rPr>
                <w:rFonts w:ascii="Times New Roman" w:hAnsi="Times New Roman" w:cs="Times New Roman"/>
                <w:sz w:val="18"/>
                <w:szCs w:val="18"/>
              </w:rPr>
            </w:pPr>
          </w:p>
        </w:tc>
        <w:tc>
          <w:tcPr>
            <w:tcW w:w="1378" w:type="dxa"/>
            <w:vMerge/>
            <w:tcBorders>
              <w:top w:val="single" w:sz="4" w:space="0" w:color="auto"/>
              <w:left w:val="single" w:sz="4" w:space="0" w:color="auto"/>
              <w:bottom w:val="single" w:sz="4" w:space="0" w:color="auto"/>
              <w:right w:val="single" w:sz="4" w:space="0" w:color="auto"/>
            </w:tcBorders>
          </w:tcPr>
          <w:p w14:paraId="4E63F911" w14:textId="77777777" w:rsidR="005D682D" w:rsidRPr="00117E6B" w:rsidRDefault="005D682D" w:rsidP="00117E6B">
            <w:pPr>
              <w:rPr>
                <w:rFonts w:ascii="Times New Roman" w:hAnsi="Times New Roman" w:cs="Times New Roman"/>
                <w:sz w:val="18"/>
                <w:szCs w:val="18"/>
              </w:rPr>
            </w:pPr>
          </w:p>
        </w:tc>
        <w:tc>
          <w:tcPr>
            <w:tcW w:w="1843" w:type="dxa"/>
            <w:vMerge/>
            <w:tcBorders>
              <w:top w:val="single" w:sz="4" w:space="0" w:color="auto"/>
              <w:left w:val="single" w:sz="4" w:space="0" w:color="auto"/>
              <w:bottom w:val="single" w:sz="4" w:space="0" w:color="auto"/>
              <w:right w:val="single" w:sz="4" w:space="0" w:color="auto"/>
            </w:tcBorders>
          </w:tcPr>
          <w:p w14:paraId="6C56F071" w14:textId="77777777" w:rsidR="005D682D" w:rsidRPr="00117E6B" w:rsidRDefault="005D682D" w:rsidP="00117E6B">
            <w:pPr>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tcPr>
          <w:p w14:paraId="5E531523"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45EC3BF"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2883CAC" w14:textId="77777777" w:rsidR="005D682D" w:rsidRPr="00117E6B" w:rsidRDefault="005D682D" w:rsidP="00117E6B">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2F8C547F" w14:textId="77777777" w:rsidR="005D682D" w:rsidRPr="00117E6B" w:rsidRDefault="005D682D" w:rsidP="00117E6B">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59266F3" w14:textId="77777777" w:rsidR="005D682D" w:rsidRPr="00117E6B" w:rsidRDefault="005D682D" w:rsidP="00117E6B">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4C8457CF" w14:textId="77777777" w:rsidR="005D682D" w:rsidRPr="00117E6B" w:rsidRDefault="005D682D" w:rsidP="00117E6B">
            <w:pPr>
              <w:rPr>
                <w:rFonts w:ascii="Times New Roman" w:hAnsi="Times New Roman" w:cs="Times New Roman"/>
                <w:sz w:val="18"/>
                <w:szCs w:val="18"/>
              </w:rPr>
            </w:pPr>
            <w:r w:rsidRPr="00117E6B">
              <w:rPr>
                <w:rFonts w:ascii="Times New Roman" w:hAnsi="Times New Roman" w:cs="Times New Roman"/>
                <w:sz w:val="18"/>
                <w:szCs w:val="18"/>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14:paraId="0C2990B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31A29C1F"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464C1599"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6FE55B3B"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4CE9DFAB" w14:textId="77777777" w:rsidR="005D682D" w:rsidRPr="00117E6B" w:rsidRDefault="005D682D" w:rsidP="00117E6B">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43367910" w14:textId="77777777" w:rsidR="005D682D" w:rsidRPr="00117E6B" w:rsidRDefault="005D682D" w:rsidP="00117E6B">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B04462" w:rsidRPr="00117E6B" w14:paraId="1B747330" w14:textId="77777777" w:rsidTr="005D682D">
        <w:tc>
          <w:tcPr>
            <w:tcW w:w="1032" w:type="dxa"/>
            <w:tcBorders>
              <w:top w:val="single" w:sz="4" w:space="0" w:color="auto"/>
              <w:bottom w:val="single" w:sz="4" w:space="0" w:color="auto"/>
              <w:right w:val="single" w:sz="4" w:space="0" w:color="auto"/>
            </w:tcBorders>
          </w:tcPr>
          <w:p w14:paraId="791AC5B4" w14:textId="77777777" w:rsidR="00B04462" w:rsidRPr="00117E6B" w:rsidRDefault="00B04462" w:rsidP="00B04462">
            <w:pPr>
              <w:rPr>
                <w:rFonts w:ascii="Times New Roman" w:hAnsi="Times New Roman" w:cs="Times New Roman"/>
                <w:sz w:val="18"/>
                <w:szCs w:val="18"/>
              </w:rPr>
            </w:pPr>
            <w:r w:rsidRPr="00117E6B">
              <w:rPr>
                <w:rFonts w:ascii="Times New Roman" w:hAnsi="Times New Roman" w:cs="Times New Roman"/>
                <w:sz w:val="18"/>
                <w:szCs w:val="18"/>
              </w:rPr>
              <w:t>Мероприятие 2.</w:t>
            </w:r>
            <w:r>
              <w:rPr>
                <w:rFonts w:ascii="Times New Roman" w:hAnsi="Times New Roman" w:cs="Times New Roman"/>
                <w:sz w:val="18"/>
                <w:szCs w:val="18"/>
              </w:rPr>
              <w:t>2</w:t>
            </w:r>
            <w:r w:rsidRPr="00117E6B">
              <w:rPr>
                <w:rFonts w:ascii="Times New Roman" w:hAnsi="Times New Roman" w:cs="Times New Roman"/>
                <w:sz w:val="18"/>
                <w:szCs w:val="18"/>
              </w:rPr>
              <w:t>.</w:t>
            </w:r>
          </w:p>
        </w:tc>
        <w:tc>
          <w:tcPr>
            <w:tcW w:w="1378" w:type="dxa"/>
            <w:tcBorders>
              <w:top w:val="single" w:sz="4" w:space="0" w:color="auto"/>
              <w:left w:val="single" w:sz="4" w:space="0" w:color="auto"/>
              <w:bottom w:val="single" w:sz="4" w:space="0" w:color="auto"/>
              <w:right w:val="single" w:sz="4" w:space="0" w:color="auto"/>
            </w:tcBorders>
          </w:tcPr>
          <w:p w14:paraId="131F91DD" w14:textId="77777777" w:rsidR="00B04462" w:rsidRPr="00117E6B" w:rsidRDefault="00B04462" w:rsidP="006F6FA7">
            <w:pPr>
              <w:rPr>
                <w:rFonts w:ascii="Times New Roman" w:hAnsi="Times New Roman" w:cs="Times New Roman"/>
                <w:sz w:val="18"/>
                <w:szCs w:val="18"/>
              </w:rPr>
            </w:pPr>
            <w:r>
              <w:rPr>
                <w:rFonts w:ascii="Times New Roman" w:hAnsi="Times New Roman" w:cs="Times New Roman"/>
                <w:sz w:val="18"/>
                <w:szCs w:val="18"/>
              </w:rPr>
              <w:t>Обеспечение контейнерами для твердых коммунальных отходов</w:t>
            </w:r>
          </w:p>
        </w:tc>
        <w:tc>
          <w:tcPr>
            <w:tcW w:w="1843" w:type="dxa"/>
            <w:tcBorders>
              <w:top w:val="single" w:sz="4" w:space="0" w:color="auto"/>
              <w:left w:val="single" w:sz="4" w:space="0" w:color="auto"/>
              <w:bottom w:val="single" w:sz="4" w:space="0" w:color="auto"/>
              <w:right w:val="single" w:sz="4" w:space="0" w:color="auto"/>
            </w:tcBorders>
          </w:tcPr>
          <w:p w14:paraId="3D2B8E59" w14:textId="77777777" w:rsidR="00B04462" w:rsidRPr="00117E6B" w:rsidRDefault="00B04462" w:rsidP="006F6FA7">
            <w:pP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B00B59D" w14:textId="77777777" w:rsidR="00B04462" w:rsidRPr="00117E6B" w:rsidRDefault="00B04462" w:rsidP="006F6FA7">
            <w:pPr>
              <w:rPr>
                <w:rFonts w:ascii="Times New Roman" w:hAnsi="Times New Roman" w:cs="Times New Roman"/>
                <w:sz w:val="18"/>
                <w:szCs w:val="18"/>
              </w:rPr>
            </w:pPr>
            <w:r w:rsidRPr="00117E6B">
              <w:rPr>
                <w:rFonts w:ascii="Times New Roman" w:hAnsi="Times New Roman" w:cs="Times New Roman"/>
                <w:sz w:val="18"/>
                <w:szCs w:val="18"/>
              </w:rPr>
              <w:t xml:space="preserve">ответственный исполнитель – Администрация Порецкого </w:t>
            </w:r>
            <w:r w:rsidRPr="00117E6B">
              <w:rPr>
                <w:rFonts w:ascii="Times New Roman" w:hAnsi="Times New Roman" w:cs="Times New Roman"/>
                <w:sz w:val="18"/>
                <w:szCs w:val="18"/>
              </w:rPr>
              <w:lastRenderedPageBreak/>
              <w:t>муниципального округа</w:t>
            </w:r>
          </w:p>
        </w:tc>
        <w:tc>
          <w:tcPr>
            <w:tcW w:w="657" w:type="dxa"/>
            <w:tcBorders>
              <w:top w:val="single" w:sz="4" w:space="0" w:color="auto"/>
              <w:left w:val="single" w:sz="4" w:space="0" w:color="auto"/>
              <w:bottom w:val="single" w:sz="4" w:space="0" w:color="auto"/>
              <w:right w:val="single" w:sz="4" w:space="0" w:color="auto"/>
            </w:tcBorders>
          </w:tcPr>
          <w:p w14:paraId="7544143C"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FC93795" w14:textId="77777777" w:rsidR="00B04462" w:rsidRPr="00117E6B" w:rsidRDefault="00B04462" w:rsidP="006F6FA7">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75663DA5"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E57E012" w14:textId="77777777" w:rsidR="00B04462" w:rsidRPr="00117E6B" w:rsidRDefault="00B04462" w:rsidP="006F6FA7">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3C3BF991" w14:textId="77777777" w:rsidR="00B04462" w:rsidRPr="00117E6B" w:rsidRDefault="00B04462" w:rsidP="006F6FA7">
            <w:pPr>
              <w:rPr>
                <w:rFonts w:ascii="Times New Roman" w:hAnsi="Times New Roman" w:cs="Times New Roman"/>
                <w:sz w:val="18"/>
                <w:szCs w:val="18"/>
              </w:rPr>
            </w:pPr>
            <w:r w:rsidRPr="00117E6B">
              <w:rPr>
                <w:rFonts w:ascii="Times New Roman" w:hAnsi="Times New Roman" w:cs="Times New Roman"/>
                <w:sz w:val="18"/>
                <w:szCs w:val="18"/>
              </w:rPr>
              <w:t>всего</w:t>
            </w:r>
          </w:p>
        </w:tc>
        <w:tc>
          <w:tcPr>
            <w:tcW w:w="709" w:type="dxa"/>
            <w:tcBorders>
              <w:top w:val="single" w:sz="4" w:space="0" w:color="auto"/>
              <w:left w:val="single" w:sz="4" w:space="0" w:color="auto"/>
              <w:bottom w:val="single" w:sz="4" w:space="0" w:color="auto"/>
              <w:right w:val="single" w:sz="4" w:space="0" w:color="auto"/>
            </w:tcBorders>
          </w:tcPr>
          <w:p w14:paraId="63E20039" w14:textId="77777777" w:rsidR="00B04462" w:rsidRPr="00117E6B" w:rsidRDefault="00B04462" w:rsidP="006F6FA7">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702F6EA9" w14:textId="77777777" w:rsidR="00B04462" w:rsidRPr="00B04462" w:rsidRDefault="00B04462" w:rsidP="006F6FA7">
            <w:pPr>
              <w:jc w:val="center"/>
              <w:rPr>
                <w:rFonts w:ascii="Times New Roman" w:hAnsi="Times New Roman" w:cs="Times New Roman"/>
                <w:sz w:val="18"/>
                <w:szCs w:val="18"/>
                <w:lang w:val="en-US"/>
              </w:rPr>
            </w:pPr>
            <w:r>
              <w:rPr>
                <w:rFonts w:ascii="Times New Roman" w:hAnsi="Times New Roman" w:cs="Times New Roman"/>
                <w:sz w:val="18"/>
                <w:szCs w:val="18"/>
                <w:lang w:val="en-US"/>
              </w:rPr>
              <w:t>90.0</w:t>
            </w:r>
          </w:p>
        </w:tc>
        <w:tc>
          <w:tcPr>
            <w:tcW w:w="694" w:type="dxa"/>
            <w:tcBorders>
              <w:top w:val="single" w:sz="4" w:space="0" w:color="auto"/>
              <w:left w:val="single" w:sz="4" w:space="0" w:color="auto"/>
              <w:bottom w:val="single" w:sz="4" w:space="0" w:color="auto"/>
              <w:right w:val="single" w:sz="4" w:space="0" w:color="auto"/>
            </w:tcBorders>
          </w:tcPr>
          <w:p w14:paraId="66B52F12"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4FDBB21C"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3A4CBD94" w14:textId="77777777" w:rsidR="00B04462" w:rsidRPr="00117E6B" w:rsidRDefault="00B04462" w:rsidP="006F6FA7">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2D11B5B4"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B04462" w:rsidRPr="00117E6B" w14:paraId="06B60E1D" w14:textId="77777777" w:rsidTr="005D682D">
        <w:tc>
          <w:tcPr>
            <w:tcW w:w="1032" w:type="dxa"/>
            <w:tcBorders>
              <w:top w:val="single" w:sz="4" w:space="0" w:color="auto"/>
              <w:bottom w:val="single" w:sz="4" w:space="0" w:color="auto"/>
              <w:right w:val="single" w:sz="4" w:space="0" w:color="auto"/>
            </w:tcBorders>
          </w:tcPr>
          <w:p w14:paraId="5D73C623" w14:textId="77777777" w:rsidR="00B04462" w:rsidRPr="00117E6B" w:rsidRDefault="00B04462" w:rsidP="006F6FA7">
            <w:pPr>
              <w:rPr>
                <w:rFonts w:ascii="Times New Roman" w:hAnsi="Times New Roman" w:cs="Times New Roman"/>
                <w:sz w:val="18"/>
                <w:szCs w:val="18"/>
              </w:rPr>
            </w:pPr>
          </w:p>
        </w:tc>
        <w:tc>
          <w:tcPr>
            <w:tcW w:w="1378" w:type="dxa"/>
            <w:tcBorders>
              <w:top w:val="single" w:sz="4" w:space="0" w:color="auto"/>
              <w:left w:val="single" w:sz="4" w:space="0" w:color="auto"/>
              <w:bottom w:val="single" w:sz="4" w:space="0" w:color="auto"/>
              <w:right w:val="single" w:sz="4" w:space="0" w:color="auto"/>
            </w:tcBorders>
          </w:tcPr>
          <w:p w14:paraId="3D85146B" w14:textId="77777777" w:rsidR="00B04462" w:rsidRPr="00117E6B" w:rsidRDefault="00B04462" w:rsidP="006F6FA7">
            <w:pPr>
              <w:rPr>
                <w:rFonts w:ascii="Times New Roman" w:hAnsi="Times New Roman" w:cs="Times New Roman"/>
                <w:sz w:val="18"/>
                <w:szCs w:val="18"/>
              </w:rPr>
            </w:pPr>
          </w:p>
        </w:tc>
        <w:tc>
          <w:tcPr>
            <w:tcW w:w="1843" w:type="dxa"/>
            <w:tcBorders>
              <w:top w:val="single" w:sz="4" w:space="0" w:color="auto"/>
              <w:left w:val="single" w:sz="4" w:space="0" w:color="auto"/>
              <w:bottom w:val="single" w:sz="4" w:space="0" w:color="auto"/>
              <w:right w:val="single" w:sz="4" w:space="0" w:color="auto"/>
            </w:tcBorders>
          </w:tcPr>
          <w:p w14:paraId="356D0F55" w14:textId="77777777" w:rsidR="00B04462" w:rsidRPr="00117E6B" w:rsidRDefault="00B04462" w:rsidP="006F6FA7">
            <w:pP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3F20E24"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81541E2"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128D6DE5"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56BDA828" w14:textId="77777777" w:rsidR="00B04462" w:rsidRPr="00117E6B" w:rsidRDefault="00B04462" w:rsidP="006F6FA7">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w:t>
            </w:r>
            <w:r>
              <w:rPr>
                <w:rFonts w:ascii="Times New Roman" w:hAnsi="Times New Roman" w:cs="Times New Roman"/>
                <w:color w:val="000000"/>
                <w:sz w:val="18"/>
                <w:szCs w:val="18"/>
                <w:lang w:val="en-US"/>
              </w:rPr>
              <w:t>S418</w:t>
            </w:r>
            <w:r w:rsidRPr="00117E6B">
              <w:rPr>
                <w:rFonts w:ascii="Times New Roman" w:hAnsi="Times New Roman" w:cs="Times New Roman"/>
                <w:color w:val="000000"/>
                <w:sz w:val="18"/>
                <w:szCs w:val="18"/>
              </w:rPr>
              <w:t>0</w:t>
            </w:r>
          </w:p>
          <w:p w14:paraId="44E8E8B0" w14:textId="77777777" w:rsidR="00B04462" w:rsidRPr="00117E6B" w:rsidRDefault="00B04462" w:rsidP="006F6FA7">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36337FD4" w14:textId="77777777" w:rsidR="00B04462" w:rsidRPr="00117E6B" w:rsidRDefault="00B04462" w:rsidP="006F6FA7">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70BBC453" w14:textId="77777777" w:rsidR="00B04462" w:rsidRPr="00117E6B" w:rsidRDefault="00B04462" w:rsidP="006F6FA7">
            <w:pPr>
              <w:rPr>
                <w:rFonts w:ascii="Times New Roman" w:hAnsi="Times New Roman" w:cs="Times New Roman"/>
                <w:sz w:val="18"/>
                <w:szCs w:val="18"/>
              </w:rPr>
            </w:pPr>
            <w:r w:rsidRPr="00117E6B">
              <w:rPr>
                <w:rFonts w:ascii="Times New Roman" w:hAnsi="Times New Roman" w:cs="Times New Roman"/>
                <w:sz w:val="18"/>
                <w:szCs w:val="18"/>
              </w:rPr>
              <w:t>федеральный бюджет</w:t>
            </w:r>
          </w:p>
        </w:tc>
        <w:tc>
          <w:tcPr>
            <w:tcW w:w="709" w:type="dxa"/>
            <w:tcBorders>
              <w:top w:val="single" w:sz="4" w:space="0" w:color="auto"/>
              <w:left w:val="single" w:sz="4" w:space="0" w:color="auto"/>
              <w:bottom w:val="single" w:sz="4" w:space="0" w:color="auto"/>
              <w:right w:val="single" w:sz="4" w:space="0" w:color="auto"/>
            </w:tcBorders>
          </w:tcPr>
          <w:p w14:paraId="6E679BF6" w14:textId="77777777" w:rsidR="00B04462" w:rsidRPr="00117E6B" w:rsidRDefault="00B04462" w:rsidP="006F6FA7">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17D7174B"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31A55384"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2E81BC6E"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42269AC2" w14:textId="77777777" w:rsidR="00B04462" w:rsidRPr="00117E6B" w:rsidRDefault="00B04462" w:rsidP="006F6FA7">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5E0BD34D"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B04462" w:rsidRPr="00117E6B" w14:paraId="26721F38" w14:textId="77777777" w:rsidTr="005D682D">
        <w:tc>
          <w:tcPr>
            <w:tcW w:w="1032" w:type="dxa"/>
            <w:tcBorders>
              <w:top w:val="single" w:sz="4" w:space="0" w:color="auto"/>
              <w:bottom w:val="single" w:sz="4" w:space="0" w:color="auto"/>
              <w:right w:val="single" w:sz="4" w:space="0" w:color="auto"/>
            </w:tcBorders>
          </w:tcPr>
          <w:p w14:paraId="1148198C" w14:textId="77777777" w:rsidR="00B04462" w:rsidRPr="00117E6B" w:rsidRDefault="00B04462" w:rsidP="006F6FA7">
            <w:pPr>
              <w:rPr>
                <w:rFonts w:ascii="Times New Roman" w:hAnsi="Times New Roman" w:cs="Times New Roman"/>
                <w:sz w:val="18"/>
                <w:szCs w:val="18"/>
              </w:rPr>
            </w:pPr>
          </w:p>
        </w:tc>
        <w:tc>
          <w:tcPr>
            <w:tcW w:w="1378" w:type="dxa"/>
            <w:tcBorders>
              <w:top w:val="single" w:sz="4" w:space="0" w:color="auto"/>
              <w:left w:val="single" w:sz="4" w:space="0" w:color="auto"/>
              <w:bottom w:val="single" w:sz="4" w:space="0" w:color="auto"/>
              <w:right w:val="single" w:sz="4" w:space="0" w:color="auto"/>
            </w:tcBorders>
          </w:tcPr>
          <w:p w14:paraId="1608CD61" w14:textId="77777777" w:rsidR="00B04462" w:rsidRPr="00117E6B" w:rsidRDefault="00B04462" w:rsidP="006F6FA7">
            <w:pPr>
              <w:rPr>
                <w:rFonts w:ascii="Times New Roman" w:hAnsi="Times New Roman" w:cs="Times New Roman"/>
                <w:sz w:val="18"/>
                <w:szCs w:val="18"/>
              </w:rPr>
            </w:pPr>
          </w:p>
        </w:tc>
        <w:tc>
          <w:tcPr>
            <w:tcW w:w="1843" w:type="dxa"/>
            <w:tcBorders>
              <w:top w:val="single" w:sz="4" w:space="0" w:color="auto"/>
              <w:left w:val="single" w:sz="4" w:space="0" w:color="auto"/>
              <w:bottom w:val="single" w:sz="4" w:space="0" w:color="auto"/>
              <w:right w:val="single" w:sz="4" w:space="0" w:color="auto"/>
            </w:tcBorders>
          </w:tcPr>
          <w:p w14:paraId="6ABBBA95" w14:textId="77777777" w:rsidR="00B04462" w:rsidRPr="00117E6B" w:rsidRDefault="00B04462" w:rsidP="006F6FA7">
            <w:pP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3EF1D6BF"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5EC83773"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42041D5B"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32E6F916" w14:textId="77777777" w:rsidR="00B04462" w:rsidRPr="00117E6B" w:rsidRDefault="00B04462" w:rsidP="006F6FA7">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w:t>
            </w:r>
            <w:r>
              <w:rPr>
                <w:rFonts w:ascii="Times New Roman" w:hAnsi="Times New Roman" w:cs="Times New Roman"/>
                <w:color w:val="000000"/>
                <w:sz w:val="18"/>
                <w:szCs w:val="18"/>
                <w:lang w:val="en-US"/>
              </w:rPr>
              <w:t>S418</w:t>
            </w:r>
            <w:r w:rsidRPr="00117E6B">
              <w:rPr>
                <w:rFonts w:ascii="Times New Roman" w:hAnsi="Times New Roman" w:cs="Times New Roman"/>
                <w:color w:val="000000"/>
                <w:sz w:val="18"/>
                <w:szCs w:val="18"/>
              </w:rPr>
              <w:t>0</w:t>
            </w:r>
          </w:p>
          <w:p w14:paraId="61EE9057" w14:textId="77777777" w:rsidR="00B04462" w:rsidRPr="00117E6B" w:rsidRDefault="00B04462" w:rsidP="006F6FA7">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18244129" w14:textId="77777777" w:rsidR="00B04462" w:rsidRPr="00117E6B" w:rsidRDefault="00B04462" w:rsidP="006F6FA7">
            <w:pPr>
              <w:jc w:val="cente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41E4766B" w14:textId="77777777" w:rsidR="00B04462" w:rsidRPr="00117E6B" w:rsidRDefault="00B04462" w:rsidP="006F6FA7">
            <w:pPr>
              <w:rPr>
                <w:rFonts w:ascii="Times New Roman" w:hAnsi="Times New Roman" w:cs="Times New Roman"/>
                <w:sz w:val="18"/>
                <w:szCs w:val="18"/>
              </w:rPr>
            </w:pPr>
            <w:r w:rsidRPr="00117E6B">
              <w:rPr>
                <w:rFonts w:ascii="Times New Roman" w:hAnsi="Times New Roman" w:cs="Times New Roman"/>
                <w:sz w:val="18"/>
                <w:szCs w:val="18"/>
              </w:rPr>
              <w:t>республиканский бюджет Чувашской Республики</w:t>
            </w:r>
          </w:p>
        </w:tc>
        <w:tc>
          <w:tcPr>
            <w:tcW w:w="709" w:type="dxa"/>
            <w:tcBorders>
              <w:top w:val="single" w:sz="4" w:space="0" w:color="auto"/>
              <w:left w:val="single" w:sz="4" w:space="0" w:color="auto"/>
              <w:bottom w:val="single" w:sz="4" w:space="0" w:color="auto"/>
              <w:right w:val="single" w:sz="4" w:space="0" w:color="auto"/>
            </w:tcBorders>
          </w:tcPr>
          <w:p w14:paraId="749FCD5F" w14:textId="77777777" w:rsidR="00B04462" w:rsidRPr="00117E6B" w:rsidRDefault="00B04462" w:rsidP="006F6FA7">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3196A1EF" w14:textId="77777777" w:rsidR="00B04462" w:rsidRPr="00B04462" w:rsidRDefault="00B04462" w:rsidP="006F6FA7">
            <w:pPr>
              <w:jc w:val="center"/>
              <w:rPr>
                <w:rFonts w:ascii="Times New Roman" w:hAnsi="Times New Roman" w:cs="Times New Roman"/>
                <w:sz w:val="18"/>
                <w:szCs w:val="18"/>
                <w:lang w:val="en-US"/>
              </w:rPr>
            </w:pPr>
            <w:r>
              <w:rPr>
                <w:rFonts w:ascii="Times New Roman" w:hAnsi="Times New Roman" w:cs="Times New Roman"/>
                <w:sz w:val="18"/>
                <w:szCs w:val="18"/>
                <w:lang w:val="en-US"/>
              </w:rPr>
              <w:t>85.5</w:t>
            </w:r>
          </w:p>
        </w:tc>
        <w:tc>
          <w:tcPr>
            <w:tcW w:w="694" w:type="dxa"/>
            <w:tcBorders>
              <w:top w:val="single" w:sz="4" w:space="0" w:color="auto"/>
              <w:left w:val="single" w:sz="4" w:space="0" w:color="auto"/>
              <w:bottom w:val="single" w:sz="4" w:space="0" w:color="auto"/>
              <w:right w:val="single" w:sz="4" w:space="0" w:color="auto"/>
            </w:tcBorders>
          </w:tcPr>
          <w:p w14:paraId="7ACF215E"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7740014A"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6D7E74AF" w14:textId="77777777" w:rsidR="00B04462" w:rsidRPr="00117E6B" w:rsidRDefault="00B04462" w:rsidP="006F6FA7">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274F40B5"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B04462" w:rsidRPr="00117E6B" w14:paraId="7EB3B2FB" w14:textId="77777777" w:rsidTr="005D682D">
        <w:tc>
          <w:tcPr>
            <w:tcW w:w="1032" w:type="dxa"/>
            <w:tcBorders>
              <w:top w:val="single" w:sz="4" w:space="0" w:color="auto"/>
              <w:bottom w:val="single" w:sz="4" w:space="0" w:color="auto"/>
              <w:right w:val="single" w:sz="4" w:space="0" w:color="auto"/>
            </w:tcBorders>
          </w:tcPr>
          <w:p w14:paraId="03247B6B" w14:textId="77777777" w:rsidR="00B04462" w:rsidRPr="00117E6B" w:rsidRDefault="00B04462" w:rsidP="006F6FA7">
            <w:pPr>
              <w:rPr>
                <w:rFonts w:ascii="Times New Roman" w:hAnsi="Times New Roman" w:cs="Times New Roman"/>
                <w:sz w:val="18"/>
                <w:szCs w:val="18"/>
              </w:rPr>
            </w:pPr>
          </w:p>
        </w:tc>
        <w:tc>
          <w:tcPr>
            <w:tcW w:w="1378" w:type="dxa"/>
            <w:tcBorders>
              <w:top w:val="single" w:sz="4" w:space="0" w:color="auto"/>
              <w:left w:val="single" w:sz="4" w:space="0" w:color="auto"/>
              <w:bottom w:val="single" w:sz="4" w:space="0" w:color="auto"/>
              <w:right w:val="single" w:sz="4" w:space="0" w:color="auto"/>
            </w:tcBorders>
          </w:tcPr>
          <w:p w14:paraId="299F63B5" w14:textId="77777777" w:rsidR="00B04462" w:rsidRPr="00117E6B" w:rsidRDefault="00B04462" w:rsidP="006F6FA7">
            <w:pPr>
              <w:rPr>
                <w:rFonts w:ascii="Times New Roman" w:hAnsi="Times New Roman" w:cs="Times New Roman"/>
                <w:sz w:val="18"/>
                <w:szCs w:val="18"/>
              </w:rPr>
            </w:pPr>
          </w:p>
        </w:tc>
        <w:tc>
          <w:tcPr>
            <w:tcW w:w="1843" w:type="dxa"/>
            <w:tcBorders>
              <w:top w:val="single" w:sz="4" w:space="0" w:color="auto"/>
              <w:left w:val="single" w:sz="4" w:space="0" w:color="auto"/>
              <w:bottom w:val="single" w:sz="4" w:space="0" w:color="auto"/>
              <w:right w:val="single" w:sz="4" w:space="0" w:color="auto"/>
            </w:tcBorders>
          </w:tcPr>
          <w:p w14:paraId="62C0D432" w14:textId="77777777" w:rsidR="00B04462" w:rsidRPr="00117E6B" w:rsidRDefault="00B04462" w:rsidP="006F6FA7">
            <w:pP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A9970E9"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B8D5FF5"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994</w:t>
            </w:r>
          </w:p>
        </w:tc>
        <w:tc>
          <w:tcPr>
            <w:tcW w:w="657" w:type="dxa"/>
            <w:tcBorders>
              <w:top w:val="single" w:sz="4" w:space="0" w:color="auto"/>
              <w:left w:val="single" w:sz="4" w:space="0" w:color="auto"/>
              <w:bottom w:val="single" w:sz="4" w:space="0" w:color="auto"/>
              <w:right w:val="single" w:sz="4" w:space="0" w:color="auto"/>
            </w:tcBorders>
          </w:tcPr>
          <w:p w14:paraId="49A6EE27"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0406</w:t>
            </w:r>
          </w:p>
        </w:tc>
        <w:tc>
          <w:tcPr>
            <w:tcW w:w="1095" w:type="dxa"/>
            <w:tcBorders>
              <w:top w:val="single" w:sz="4" w:space="0" w:color="auto"/>
              <w:left w:val="single" w:sz="4" w:space="0" w:color="auto"/>
              <w:bottom w:val="single" w:sz="4" w:space="0" w:color="auto"/>
              <w:right w:val="single" w:sz="4" w:space="0" w:color="auto"/>
            </w:tcBorders>
          </w:tcPr>
          <w:p w14:paraId="240B3832" w14:textId="77777777" w:rsidR="00B04462" w:rsidRPr="00117E6B" w:rsidRDefault="00B04462" w:rsidP="006F6FA7">
            <w:pPr>
              <w:rPr>
                <w:rFonts w:ascii="Times New Roman" w:hAnsi="Times New Roman" w:cs="Times New Roman"/>
                <w:color w:val="000000"/>
                <w:sz w:val="18"/>
                <w:szCs w:val="18"/>
              </w:rPr>
            </w:pPr>
            <w:r w:rsidRPr="00117E6B">
              <w:rPr>
                <w:rFonts w:ascii="Times New Roman" w:hAnsi="Times New Roman" w:cs="Times New Roman"/>
                <w:color w:val="000000"/>
                <w:sz w:val="18"/>
                <w:szCs w:val="18"/>
              </w:rPr>
              <w:t>Ч36G2</w:t>
            </w:r>
            <w:r>
              <w:rPr>
                <w:rFonts w:ascii="Times New Roman" w:hAnsi="Times New Roman" w:cs="Times New Roman"/>
                <w:color w:val="000000"/>
                <w:sz w:val="18"/>
                <w:szCs w:val="18"/>
                <w:lang w:val="en-US"/>
              </w:rPr>
              <w:t>S418</w:t>
            </w:r>
            <w:r w:rsidRPr="00117E6B">
              <w:rPr>
                <w:rFonts w:ascii="Times New Roman" w:hAnsi="Times New Roman" w:cs="Times New Roman"/>
                <w:color w:val="000000"/>
                <w:sz w:val="18"/>
                <w:szCs w:val="18"/>
              </w:rPr>
              <w:t>0</w:t>
            </w:r>
          </w:p>
          <w:p w14:paraId="5D778A76" w14:textId="77777777" w:rsidR="00B04462" w:rsidRPr="00117E6B" w:rsidRDefault="00B04462" w:rsidP="006F6FA7">
            <w:pPr>
              <w:jc w:val="cente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E07C8D4" w14:textId="77777777" w:rsidR="00B04462" w:rsidRPr="00117E6B" w:rsidRDefault="00B04462" w:rsidP="006F6FA7">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1BB03F70" w14:textId="77777777" w:rsidR="00B04462" w:rsidRPr="00117E6B" w:rsidRDefault="00B04462" w:rsidP="006F6FA7">
            <w:pPr>
              <w:rPr>
                <w:rFonts w:ascii="Times New Roman" w:hAnsi="Times New Roman" w:cs="Times New Roman"/>
                <w:sz w:val="18"/>
                <w:szCs w:val="18"/>
              </w:rPr>
            </w:pPr>
            <w:r w:rsidRPr="00117E6B">
              <w:rPr>
                <w:rFonts w:ascii="Times New Roman" w:hAnsi="Times New Roman" w:cs="Times New Roman"/>
                <w:sz w:val="18"/>
                <w:szCs w:val="18"/>
              </w:rPr>
              <w:t>местные бюджеты</w:t>
            </w:r>
          </w:p>
        </w:tc>
        <w:tc>
          <w:tcPr>
            <w:tcW w:w="709" w:type="dxa"/>
            <w:tcBorders>
              <w:top w:val="single" w:sz="4" w:space="0" w:color="auto"/>
              <w:left w:val="single" w:sz="4" w:space="0" w:color="auto"/>
              <w:bottom w:val="single" w:sz="4" w:space="0" w:color="auto"/>
              <w:right w:val="single" w:sz="4" w:space="0" w:color="auto"/>
            </w:tcBorders>
          </w:tcPr>
          <w:p w14:paraId="537E7E08" w14:textId="77777777" w:rsidR="00B04462" w:rsidRPr="00117E6B" w:rsidRDefault="00B04462" w:rsidP="006F6FA7">
            <w:pPr>
              <w:jc w:val="center"/>
              <w:rPr>
                <w:rFonts w:ascii="Times New Roman" w:hAnsi="Times New Roman" w:cs="Times New Roman"/>
                <w:sz w:val="18"/>
                <w:szCs w:val="18"/>
              </w:rPr>
            </w:pPr>
            <w:r>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36B5EAA6" w14:textId="77777777" w:rsidR="00B04462" w:rsidRPr="00B04462" w:rsidRDefault="00B04462" w:rsidP="006F6FA7">
            <w:pPr>
              <w:jc w:val="center"/>
              <w:rPr>
                <w:rFonts w:ascii="Times New Roman" w:hAnsi="Times New Roman" w:cs="Times New Roman"/>
                <w:sz w:val="18"/>
                <w:szCs w:val="18"/>
                <w:lang w:val="en-US"/>
              </w:rPr>
            </w:pPr>
            <w:r>
              <w:rPr>
                <w:rFonts w:ascii="Times New Roman" w:hAnsi="Times New Roman" w:cs="Times New Roman"/>
                <w:sz w:val="18"/>
                <w:szCs w:val="18"/>
                <w:lang w:val="en-US"/>
              </w:rPr>
              <w:t>4.5</w:t>
            </w:r>
          </w:p>
        </w:tc>
        <w:tc>
          <w:tcPr>
            <w:tcW w:w="694" w:type="dxa"/>
            <w:tcBorders>
              <w:top w:val="single" w:sz="4" w:space="0" w:color="auto"/>
              <w:left w:val="single" w:sz="4" w:space="0" w:color="auto"/>
              <w:bottom w:val="single" w:sz="4" w:space="0" w:color="auto"/>
              <w:right w:val="single" w:sz="4" w:space="0" w:color="auto"/>
            </w:tcBorders>
          </w:tcPr>
          <w:p w14:paraId="7BF7B1CD"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686CFAF5"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37E48204" w14:textId="77777777" w:rsidR="00B04462" w:rsidRPr="00117E6B" w:rsidRDefault="00B04462" w:rsidP="006F6FA7">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545C9457"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r>
      <w:tr w:rsidR="00B04462" w:rsidRPr="00117E6B" w14:paraId="4EBDDC84" w14:textId="77777777" w:rsidTr="005D682D">
        <w:tc>
          <w:tcPr>
            <w:tcW w:w="1032" w:type="dxa"/>
            <w:tcBorders>
              <w:top w:val="single" w:sz="4" w:space="0" w:color="auto"/>
              <w:bottom w:val="single" w:sz="4" w:space="0" w:color="auto"/>
              <w:right w:val="single" w:sz="4" w:space="0" w:color="auto"/>
            </w:tcBorders>
          </w:tcPr>
          <w:p w14:paraId="4EE63E2B" w14:textId="77777777" w:rsidR="00B04462" w:rsidRPr="00117E6B" w:rsidRDefault="00B04462" w:rsidP="006F6FA7">
            <w:pPr>
              <w:rPr>
                <w:rFonts w:ascii="Times New Roman" w:hAnsi="Times New Roman" w:cs="Times New Roman"/>
                <w:sz w:val="18"/>
                <w:szCs w:val="18"/>
              </w:rPr>
            </w:pPr>
          </w:p>
        </w:tc>
        <w:tc>
          <w:tcPr>
            <w:tcW w:w="1378" w:type="dxa"/>
            <w:tcBorders>
              <w:top w:val="single" w:sz="4" w:space="0" w:color="auto"/>
              <w:left w:val="single" w:sz="4" w:space="0" w:color="auto"/>
              <w:bottom w:val="single" w:sz="4" w:space="0" w:color="auto"/>
              <w:right w:val="single" w:sz="4" w:space="0" w:color="auto"/>
            </w:tcBorders>
          </w:tcPr>
          <w:p w14:paraId="71EBE28B" w14:textId="77777777" w:rsidR="00B04462" w:rsidRPr="00117E6B" w:rsidRDefault="00B04462" w:rsidP="006F6FA7">
            <w:pPr>
              <w:rPr>
                <w:rFonts w:ascii="Times New Roman" w:hAnsi="Times New Roman" w:cs="Times New Roman"/>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15ED00F" w14:textId="77777777" w:rsidR="00B04462" w:rsidRPr="00117E6B" w:rsidRDefault="00B04462" w:rsidP="006F6FA7">
            <w:pPr>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D606FBF"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67ABB0E0"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40AD7973" w14:textId="77777777" w:rsidR="00B04462" w:rsidRPr="00117E6B" w:rsidRDefault="00B04462" w:rsidP="006F6FA7">
            <w:pPr>
              <w:rPr>
                <w:rFonts w:ascii="Times New Roman" w:hAnsi="Times New Roman" w:cs="Times New Roman"/>
                <w:sz w:val="18"/>
                <w:szCs w:val="18"/>
              </w:rPr>
            </w:pPr>
          </w:p>
        </w:tc>
        <w:tc>
          <w:tcPr>
            <w:tcW w:w="1095" w:type="dxa"/>
            <w:tcBorders>
              <w:top w:val="single" w:sz="4" w:space="0" w:color="auto"/>
              <w:left w:val="single" w:sz="4" w:space="0" w:color="auto"/>
              <w:bottom w:val="single" w:sz="4" w:space="0" w:color="auto"/>
              <w:right w:val="single" w:sz="4" w:space="0" w:color="auto"/>
            </w:tcBorders>
          </w:tcPr>
          <w:p w14:paraId="5A18FA81" w14:textId="77777777" w:rsidR="00B04462" w:rsidRPr="00117E6B" w:rsidRDefault="00B04462" w:rsidP="006F6FA7">
            <w:pPr>
              <w:rPr>
                <w:rFonts w:ascii="Times New Roman" w:hAnsi="Times New Roman" w:cs="Times New Roman"/>
                <w:sz w:val="18"/>
                <w:szCs w:val="18"/>
              </w:rPr>
            </w:pPr>
          </w:p>
        </w:tc>
        <w:tc>
          <w:tcPr>
            <w:tcW w:w="657" w:type="dxa"/>
            <w:tcBorders>
              <w:top w:val="single" w:sz="4" w:space="0" w:color="auto"/>
              <w:left w:val="single" w:sz="4" w:space="0" w:color="auto"/>
              <w:bottom w:val="single" w:sz="4" w:space="0" w:color="auto"/>
              <w:right w:val="single" w:sz="4" w:space="0" w:color="auto"/>
            </w:tcBorders>
          </w:tcPr>
          <w:p w14:paraId="0B4F1CE1" w14:textId="77777777" w:rsidR="00B04462" w:rsidRPr="00117E6B" w:rsidRDefault="00B04462" w:rsidP="006F6FA7">
            <w:pPr>
              <w:rPr>
                <w:rFonts w:ascii="Times New Roman" w:hAnsi="Times New Roman" w:cs="Times New Roman"/>
                <w:sz w:val="18"/>
                <w:szCs w:val="18"/>
              </w:rPr>
            </w:pPr>
          </w:p>
        </w:tc>
        <w:tc>
          <w:tcPr>
            <w:tcW w:w="1201" w:type="dxa"/>
            <w:tcBorders>
              <w:top w:val="single" w:sz="4" w:space="0" w:color="auto"/>
              <w:left w:val="single" w:sz="4" w:space="0" w:color="auto"/>
              <w:bottom w:val="single" w:sz="4" w:space="0" w:color="auto"/>
              <w:right w:val="single" w:sz="4" w:space="0" w:color="auto"/>
            </w:tcBorders>
          </w:tcPr>
          <w:p w14:paraId="75139A6F" w14:textId="77777777" w:rsidR="00B04462" w:rsidRPr="00117E6B" w:rsidRDefault="00B04462" w:rsidP="006F6FA7">
            <w:pPr>
              <w:rPr>
                <w:rFonts w:ascii="Times New Roman" w:hAnsi="Times New Roman" w:cs="Times New Roman"/>
                <w:sz w:val="18"/>
                <w:szCs w:val="18"/>
              </w:rPr>
            </w:pPr>
            <w:r w:rsidRPr="00117E6B">
              <w:rPr>
                <w:rFonts w:ascii="Times New Roman" w:hAnsi="Times New Roman" w:cs="Times New Roman"/>
                <w:sz w:val="18"/>
                <w:szCs w:val="18"/>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tcPr>
          <w:p w14:paraId="0C188518"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23B6AB6F"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94" w:type="dxa"/>
            <w:tcBorders>
              <w:top w:val="single" w:sz="4" w:space="0" w:color="auto"/>
              <w:left w:val="single" w:sz="4" w:space="0" w:color="auto"/>
              <w:bottom w:val="single" w:sz="4" w:space="0" w:color="auto"/>
              <w:right w:val="single" w:sz="4" w:space="0" w:color="auto"/>
            </w:tcBorders>
          </w:tcPr>
          <w:p w14:paraId="31DB8044"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653" w:type="dxa"/>
            <w:gridSpan w:val="2"/>
            <w:tcBorders>
              <w:top w:val="single" w:sz="4" w:space="0" w:color="auto"/>
              <w:left w:val="single" w:sz="4" w:space="0" w:color="auto"/>
              <w:bottom w:val="single" w:sz="4" w:space="0" w:color="auto"/>
              <w:right w:val="single" w:sz="4" w:space="0" w:color="auto"/>
            </w:tcBorders>
          </w:tcPr>
          <w:p w14:paraId="4CD47A5B"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c>
          <w:tcPr>
            <w:tcW w:w="765" w:type="dxa"/>
            <w:gridSpan w:val="2"/>
            <w:tcBorders>
              <w:top w:val="single" w:sz="4" w:space="0" w:color="auto"/>
              <w:left w:val="single" w:sz="4" w:space="0" w:color="auto"/>
              <w:bottom w:val="single" w:sz="4" w:space="0" w:color="auto"/>
              <w:right w:val="single" w:sz="4" w:space="0" w:color="auto"/>
            </w:tcBorders>
          </w:tcPr>
          <w:p w14:paraId="0E66E41B" w14:textId="77777777" w:rsidR="00B04462" w:rsidRPr="00117E6B" w:rsidRDefault="00B04462" w:rsidP="006F6FA7">
            <w:pPr>
              <w:jc w:val="cente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tcBorders>
          </w:tcPr>
          <w:p w14:paraId="1C499AA1" w14:textId="77777777" w:rsidR="00B04462" w:rsidRPr="00117E6B" w:rsidRDefault="00B04462" w:rsidP="006F6FA7">
            <w:pPr>
              <w:jc w:val="center"/>
              <w:rPr>
                <w:rFonts w:ascii="Times New Roman" w:hAnsi="Times New Roman" w:cs="Times New Roman"/>
                <w:sz w:val="18"/>
                <w:szCs w:val="18"/>
              </w:rPr>
            </w:pPr>
            <w:r w:rsidRPr="00117E6B">
              <w:rPr>
                <w:rFonts w:ascii="Times New Roman" w:hAnsi="Times New Roman" w:cs="Times New Roman"/>
                <w:sz w:val="18"/>
                <w:szCs w:val="18"/>
              </w:rPr>
              <w:t>0,0</w:t>
            </w:r>
          </w:p>
        </w:tc>
      </w:tr>
    </w:tbl>
    <w:p w14:paraId="603365BF" w14:textId="48B3FA64" w:rsidR="00911C00" w:rsidRDefault="00911C00" w:rsidP="00420A3D">
      <w:pPr>
        <w:pStyle w:val="aff9"/>
        <w:rPr>
          <w:b/>
          <w:color w:val="000000"/>
        </w:rPr>
      </w:pPr>
    </w:p>
    <w:p w14:paraId="3B99ACC7" w14:textId="11861361" w:rsidR="00420A3D" w:rsidRDefault="00420A3D" w:rsidP="00420A3D"/>
    <w:p w14:paraId="5FA235D8" w14:textId="6CF895DA" w:rsidR="00420A3D" w:rsidRDefault="00420A3D" w:rsidP="00420A3D"/>
    <w:p w14:paraId="1799CC1A" w14:textId="0237B753" w:rsidR="00420A3D" w:rsidRDefault="00420A3D" w:rsidP="00420A3D"/>
    <w:p w14:paraId="2E808F45" w14:textId="77777777" w:rsidR="00420A3D" w:rsidRPr="00420A3D" w:rsidRDefault="00420A3D" w:rsidP="00420A3D"/>
    <w:sectPr w:rsidR="00420A3D" w:rsidRPr="00420A3D" w:rsidSect="00420A3D">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2D6CFA"/>
    <w:multiLevelType w:val="hybridMultilevel"/>
    <w:tmpl w:val="77B85242"/>
    <w:lvl w:ilvl="0" w:tplc="A4AE4BE8">
      <w:start w:val="1"/>
      <w:numFmt w:val="decimal"/>
      <w:lvlText w:val="%1."/>
      <w:lvlJc w:val="left"/>
      <w:pPr>
        <w:tabs>
          <w:tab w:val="num" w:pos="1759"/>
        </w:tabs>
        <w:ind w:left="1759" w:hanging="105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69A3E1C"/>
    <w:multiLevelType w:val="multilevel"/>
    <w:tmpl w:val="50F65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94A67EC"/>
    <w:multiLevelType w:val="hybridMultilevel"/>
    <w:tmpl w:val="E36A1174"/>
    <w:lvl w:ilvl="0" w:tplc="D43203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ADF1174"/>
    <w:multiLevelType w:val="hybridMultilevel"/>
    <w:tmpl w:val="D80E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DE92DAC"/>
    <w:multiLevelType w:val="hybridMultilevel"/>
    <w:tmpl w:val="C61A91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B56FA3"/>
    <w:multiLevelType w:val="hybridMultilevel"/>
    <w:tmpl w:val="2FE26588"/>
    <w:lvl w:ilvl="0" w:tplc="3BFC90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153C9A"/>
    <w:multiLevelType w:val="hybridMultilevel"/>
    <w:tmpl w:val="D1809F1C"/>
    <w:lvl w:ilvl="0" w:tplc="C9CC187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28502E47"/>
    <w:multiLevelType w:val="hybridMultilevel"/>
    <w:tmpl w:val="59EAE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165918"/>
    <w:multiLevelType w:val="hybridMultilevel"/>
    <w:tmpl w:val="49049086"/>
    <w:lvl w:ilvl="0" w:tplc="8608823A">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17"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2BFB716B"/>
    <w:multiLevelType w:val="hybridMultilevel"/>
    <w:tmpl w:val="B274B1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2C6E25BE"/>
    <w:multiLevelType w:val="hybridMultilevel"/>
    <w:tmpl w:val="0F28E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10282F"/>
    <w:multiLevelType w:val="multilevel"/>
    <w:tmpl w:val="B39C1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44E5972"/>
    <w:multiLevelType w:val="hybridMultilevel"/>
    <w:tmpl w:val="B3287308"/>
    <w:lvl w:ilvl="0" w:tplc="B804E8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366C1D60"/>
    <w:multiLevelType w:val="hybridMultilevel"/>
    <w:tmpl w:val="72BAC3C0"/>
    <w:lvl w:ilvl="0" w:tplc="8654C22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Times New Roman" w:hint="default"/>
      </w:rPr>
    </w:lvl>
    <w:lvl w:ilvl="3" w:tplc="04190001">
      <w:start w:val="1"/>
      <w:numFmt w:val="bullet"/>
      <w:lvlText w:val=""/>
      <w:lvlJc w:val="left"/>
      <w:pPr>
        <w:ind w:left="2880" w:hanging="360"/>
      </w:pPr>
      <w:rPr>
        <w:rFonts w:ascii="Symbol" w:hAnsi="Symbol" w:cs="Times New Roman"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Times New Roman" w:hint="default"/>
      </w:rPr>
    </w:lvl>
    <w:lvl w:ilvl="6" w:tplc="04190001">
      <w:start w:val="1"/>
      <w:numFmt w:val="bullet"/>
      <w:lvlText w:val=""/>
      <w:lvlJc w:val="left"/>
      <w:pPr>
        <w:ind w:left="5040" w:hanging="360"/>
      </w:pPr>
      <w:rPr>
        <w:rFonts w:ascii="Symbol" w:hAnsi="Symbol" w:cs="Times New Roman"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Times New Roman" w:hint="default"/>
      </w:rPr>
    </w:lvl>
  </w:abstractNum>
  <w:abstractNum w:abstractNumId="26" w15:restartNumberingAfterBreak="0">
    <w:nsid w:val="3FC52A30"/>
    <w:multiLevelType w:val="hybridMultilevel"/>
    <w:tmpl w:val="22FA2420"/>
    <w:lvl w:ilvl="0" w:tplc="2B2823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9"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hint="default"/>
      </w:rPr>
    </w:lvl>
    <w:lvl w:ilvl="1" w:tplc="04190019" w:tentative="1">
      <w:start w:val="1"/>
      <w:numFmt w:val="lowerLetter"/>
      <w:lvlText w:val="%2."/>
      <w:lvlJc w:val="left"/>
      <w:pPr>
        <w:tabs>
          <w:tab w:val="num" w:pos="1811"/>
        </w:tabs>
        <w:ind w:left="1811" w:hanging="360"/>
      </w:pPr>
    </w:lvl>
    <w:lvl w:ilvl="2" w:tplc="0419001B" w:tentative="1">
      <w:start w:val="1"/>
      <w:numFmt w:val="lowerRoman"/>
      <w:lvlText w:val="%3."/>
      <w:lvlJc w:val="right"/>
      <w:pPr>
        <w:tabs>
          <w:tab w:val="num" w:pos="2531"/>
        </w:tabs>
        <w:ind w:left="2531" w:hanging="180"/>
      </w:pPr>
    </w:lvl>
    <w:lvl w:ilvl="3" w:tplc="0419000F" w:tentative="1">
      <w:start w:val="1"/>
      <w:numFmt w:val="decimal"/>
      <w:lvlText w:val="%4."/>
      <w:lvlJc w:val="left"/>
      <w:pPr>
        <w:tabs>
          <w:tab w:val="num" w:pos="3251"/>
        </w:tabs>
        <w:ind w:left="3251" w:hanging="360"/>
      </w:pPr>
    </w:lvl>
    <w:lvl w:ilvl="4" w:tplc="04190019" w:tentative="1">
      <w:start w:val="1"/>
      <w:numFmt w:val="lowerLetter"/>
      <w:lvlText w:val="%5."/>
      <w:lvlJc w:val="left"/>
      <w:pPr>
        <w:tabs>
          <w:tab w:val="num" w:pos="3971"/>
        </w:tabs>
        <w:ind w:left="3971" w:hanging="360"/>
      </w:pPr>
    </w:lvl>
    <w:lvl w:ilvl="5" w:tplc="0419001B" w:tentative="1">
      <w:start w:val="1"/>
      <w:numFmt w:val="lowerRoman"/>
      <w:lvlText w:val="%6."/>
      <w:lvlJc w:val="right"/>
      <w:pPr>
        <w:tabs>
          <w:tab w:val="num" w:pos="4691"/>
        </w:tabs>
        <w:ind w:left="4691" w:hanging="180"/>
      </w:pPr>
    </w:lvl>
    <w:lvl w:ilvl="6" w:tplc="0419000F" w:tentative="1">
      <w:start w:val="1"/>
      <w:numFmt w:val="decimal"/>
      <w:lvlText w:val="%7."/>
      <w:lvlJc w:val="left"/>
      <w:pPr>
        <w:tabs>
          <w:tab w:val="num" w:pos="5411"/>
        </w:tabs>
        <w:ind w:left="5411" w:hanging="360"/>
      </w:pPr>
    </w:lvl>
    <w:lvl w:ilvl="7" w:tplc="04190019" w:tentative="1">
      <w:start w:val="1"/>
      <w:numFmt w:val="lowerLetter"/>
      <w:lvlText w:val="%8."/>
      <w:lvlJc w:val="left"/>
      <w:pPr>
        <w:tabs>
          <w:tab w:val="num" w:pos="6131"/>
        </w:tabs>
        <w:ind w:left="6131" w:hanging="360"/>
      </w:pPr>
    </w:lvl>
    <w:lvl w:ilvl="8" w:tplc="0419001B" w:tentative="1">
      <w:start w:val="1"/>
      <w:numFmt w:val="lowerRoman"/>
      <w:lvlText w:val="%9."/>
      <w:lvlJc w:val="right"/>
      <w:pPr>
        <w:tabs>
          <w:tab w:val="num" w:pos="6851"/>
        </w:tabs>
        <w:ind w:left="6851" w:hanging="180"/>
      </w:pPr>
    </w:lvl>
  </w:abstractNum>
  <w:abstractNum w:abstractNumId="30" w15:restartNumberingAfterBreak="0">
    <w:nsid w:val="6C1C4B47"/>
    <w:multiLevelType w:val="hybridMultilevel"/>
    <w:tmpl w:val="E8A6B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D631F6"/>
    <w:multiLevelType w:val="hybridMultilevel"/>
    <w:tmpl w:val="D8E08E1C"/>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24331D0"/>
    <w:multiLevelType w:val="multilevel"/>
    <w:tmpl w:val="0FDA89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31427BB"/>
    <w:multiLevelType w:val="hybridMultilevel"/>
    <w:tmpl w:val="9BA0D458"/>
    <w:lvl w:ilvl="0" w:tplc="94504918">
      <w:start w:val="4"/>
      <w:numFmt w:val="bullet"/>
      <w:lvlText w:val=""/>
      <w:lvlJc w:val="left"/>
      <w:pPr>
        <w:tabs>
          <w:tab w:val="num" w:pos="1065"/>
        </w:tabs>
        <w:ind w:left="1065" w:hanging="705"/>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593A6E"/>
    <w:multiLevelType w:val="hybridMultilevel"/>
    <w:tmpl w:val="0DC8386C"/>
    <w:lvl w:ilvl="0" w:tplc="77160B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25"/>
  </w:num>
  <w:num w:numId="4">
    <w:abstractNumId w:val="0"/>
  </w:num>
  <w:num w:numId="5">
    <w:abstractNumId w:val="29"/>
  </w:num>
  <w:num w:numId="6">
    <w:abstractNumId w:val="34"/>
  </w:num>
  <w:num w:numId="7">
    <w:abstractNumId w:val="20"/>
  </w:num>
  <w:num w:numId="8">
    <w:abstractNumId w:val="14"/>
  </w:num>
  <w:num w:numId="9">
    <w:abstractNumId w:val="13"/>
  </w:num>
  <w:num w:numId="10">
    <w:abstractNumId w:val="3"/>
  </w:num>
  <w:num w:numId="11">
    <w:abstractNumId w:val="21"/>
  </w:num>
  <w:num w:numId="12">
    <w:abstractNumId w:val="7"/>
  </w:num>
  <w:num w:numId="13">
    <w:abstractNumId w:val="16"/>
  </w:num>
  <w:num w:numId="14">
    <w:abstractNumId w:val="32"/>
  </w:num>
  <w:num w:numId="15">
    <w:abstractNumId w:val="27"/>
  </w:num>
  <w:num w:numId="16">
    <w:abstractNumId w:val="17"/>
  </w:num>
  <w:num w:numId="17">
    <w:abstractNumId w:val="10"/>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7"/>
  </w:num>
  <w:num w:numId="21">
    <w:abstractNumId w:val="12"/>
  </w:num>
  <w:num w:numId="22">
    <w:abstractNumId w:val="9"/>
  </w:num>
  <w:num w:numId="23">
    <w:abstractNumId w:val="38"/>
  </w:num>
  <w:num w:numId="24">
    <w:abstractNumId w:val="4"/>
  </w:num>
  <w:num w:numId="25">
    <w:abstractNumId w:val="36"/>
  </w:num>
  <w:num w:numId="26">
    <w:abstractNumId w:val="31"/>
  </w:num>
  <w:num w:numId="27">
    <w:abstractNumId w:val="23"/>
  </w:num>
  <w:num w:numId="28">
    <w:abstractNumId w:val="5"/>
  </w:num>
  <w:num w:numId="29">
    <w:abstractNumId w:val="6"/>
  </w:num>
  <w:num w:numId="30">
    <w:abstractNumId w:val="26"/>
  </w:num>
  <w:num w:numId="31">
    <w:abstractNumId w:val="22"/>
  </w:num>
  <w:num w:numId="32">
    <w:abstractNumId w:val="15"/>
  </w:num>
  <w:num w:numId="3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1"/>
  </w:num>
  <w:num w:numId="40">
    <w:abstractNumId w:val="24"/>
  </w:num>
  <w:num w:numId="41">
    <w:abstractNumId w:val="19"/>
  </w:num>
  <w:num w:numId="4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3022B"/>
    <w:rsid w:val="00062AEE"/>
    <w:rsid w:val="00077DD2"/>
    <w:rsid w:val="000B217E"/>
    <w:rsid w:val="00101141"/>
    <w:rsid w:val="00117E6B"/>
    <w:rsid w:val="00165E72"/>
    <w:rsid w:val="00190745"/>
    <w:rsid w:val="0021685C"/>
    <w:rsid w:val="002D1FD7"/>
    <w:rsid w:val="002E049A"/>
    <w:rsid w:val="002E3194"/>
    <w:rsid w:val="003043AB"/>
    <w:rsid w:val="00334DA8"/>
    <w:rsid w:val="00337176"/>
    <w:rsid w:val="003563A3"/>
    <w:rsid w:val="003761A0"/>
    <w:rsid w:val="0039624B"/>
    <w:rsid w:val="003D1DAF"/>
    <w:rsid w:val="003F07C0"/>
    <w:rsid w:val="00417D3C"/>
    <w:rsid w:val="00420A3D"/>
    <w:rsid w:val="004F28B2"/>
    <w:rsid w:val="00595D32"/>
    <w:rsid w:val="005B115D"/>
    <w:rsid w:val="005D5D5C"/>
    <w:rsid w:val="005D682D"/>
    <w:rsid w:val="005D6D35"/>
    <w:rsid w:val="00643F71"/>
    <w:rsid w:val="00676E39"/>
    <w:rsid w:val="006B3269"/>
    <w:rsid w:val="006C6A3C"/>
    <w:rsid w:val="0071529D"/>
    <w:rsid w:val="00731D20"/>
    <w:rsid w:val="00784C0C"/>
    <w:rsid w:val="008937DE"/>
    <w:rsid w:val="008C7B99"/>
    <w:rsid w:val="008E743A"/>
    <w:rsid w:val="0090740E"/>
    <w:rsid w:val="00911C00"/>
    <w:rsid w:val="0093192B"/>
    <w:rsid w:val="00935F60"/>
    <w:rsid w:val="009541F0"/>
    <w:rsid w:val="00977F34"/>
    <w:rsid w:val="009B5865"/>
    <w:rsid w:val="00A41B8B"/>
    <w:rsid w:val="00A43094"/>
    <w:rsid w:val="00AA3048"/>
    <w:rsid w:val="00AB6240"/>
    <w:rsid w:val="00B04462"/>
    <w:rsid w:val="00B46AA3"/>
    <w:rsid w:val="00B842B6"/>
    <w:rsid w:val="00BB3EE5"/>
    <w:rsid w:val="00BD5454"/>
    <w:rsid w:val="00C112D1"/>
    <w:rsid w:val="00C16D43"/>
    <w:rsid w:val="00C414A9"/>
    <w:rsid w:val="00C54AF2"/>
    <w:rsid w:val="00C612BD"/>
    <w:rsid w:val="00C77DBD"/>
    <w:rsid w:val="00C77F15"/>
    <w:rsid w:val="00CE0D9E"/>
    <w:rsid w:val="00CF34E6"/>
    <w:rsid w:val="00D1076F"/>
    <w:rsid w:val="00D239AE"/>
    <w:rsid w:val="00D446CA"/>
    <w:rsid w:val="00D54DA0"/>
    <w:rsid w:val="00DD6E1E"/>
    <w:rsid w:val="00E800E2"/>
    <w:rsid w:val="00EA7123"/>
    <w:rsid w:val="00EF2DBE"/>
    <w:rsid w:val="00F1387B"/>
    <w:rsid w:val="00F15E1C"/>
    <w:rsid w:val="00F502BD"/>
    <w:rsid w:val="00F52A89"/>
    <w:rsid w:val="00F57C21"/>
    <w:rsid w:val="00F71013"/>
    <w:rsid w:val="00FD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5925"/>
  <w15:docId w15:val="{78C2987E-CD9D-4C76-BCD2-EC5F5676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E0D9E"/>
  </w:style>
  <w:style w:type="paragraph" w:styleId="1">
    <w:name w:val="heading 1"/>
    <w:basedOn w:val="a0"/>
    <w:next w:val="a0"/>
    <w:link w:val="10"/>
    <w:uiPriority w:val="9"/>
    <w:qFormat/>
    <w:rsid w:val="005D6D35"/>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0"/>
    <w:next w:val="a0"/>
    <w:link w:val="20"/>
    <w:qFormat/>
    <w:rsid w:val="005D6D35"/>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0"/>
    <w:next w:val="a0"/>
    <w:link w:val="30"/>
    <w:qFormat/>
    <w:rsid w:val="005D6D35"/>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0"/>
    <w:next w:val="a0"/>
    <w:link w:val="40"/>
    <w:qFormat/>
    <w:rsid w:val="005D6D35"/>
    <w:pPr>
      <w:keepNext/>
      <w:spacing w:after="0" w:line="240" w:lineRule="auto"/>
      <w:jc w:val="both"/>
      <w:outlineLvl w:val="3"/>
    </w:pPr>
    <w:rPr>
      <w:rFonts w:ascii="Times New Roman" w:eastAsia="Times New Roman" w:hAnsi="Times New Roman" w:cs="Times New Roman"/>
      <w:b/>
      <w:bCs/>
      <w:color w:val="0000FF"/>
      <w:sz w:val="24"/>
      <w:szCs w:val="24"/>
    </w:rPr>
  </w:style>
  <w:style w:type="paragraph" w:styleId="5">
    <w:name w:val="heading 5"/>
    <w:basedOn w:val="a0"/>
    <w:next w:val="a0"/>
    <w:link w:val="50"/>
    <w:qFormat/>
    <w:rsid w:val="005D6D35"/>
    <w:pPr>
      <w:keepNext/>
      <w:spacing w:after="0" w:line="240" w:lineRule="auto"/>
      <w:jc w:val="both"/>
      <w:outlineLvl w:val="4"/>
    </w:pPr>
    <w:rPr>
      <w:rFonts w:ascii="Times New Roman" w:eastAsia="Times New Roman" w:hAnsi="Times New Roman" w:cs="Times New Roman"/>
      <w:b/>
      <w:bCs/>
      <w:color w:val="FF6600"/>
      <w:sz w:val="24"/>
      <w:szCs w:val="24"/>
    </w:rPr>
  </w:style>
  <w:style w:type="paragraph" w:styleId="6">
    <w:name w:val="heading 6"/>
    <w:basedOn w:val="a0"/>
    <w:next w:val="a0"/>
    <w:link w:val="60"/>
    <w:qFormat/>
    <w:rsid w:val="005D6D35"/>
    <w:pPr>
      <w:keepNext/>
      <w:spacing w:after="0" w:line="240" w:lineRule="auto"/>
      <w:jc w:val="center"/>
      <w:outlineLvl w:val="5"/>
    </w:pPr>
    <w:rPr>
      <w:rFonts w:ascii="Times New Roman" w:eastAsia="Times New Roman" w:hAnsi="Times New Roman" w:cs="Times New Roman"/>
      <w:b/>
      <w:sz w:val="24"/>
      <w:szCs w:val="24"/>
    </w:rPr>
  </w:style>
  <w:style w:type="paragraph" w:styleId="7">
    <w:name w:val="heading 7"/>
    <w:basedOn w:val="a0"/>
    <w:next w:val="a0"/>
    <w:link w:val="70"/>
    <w:qFormat/>
    <w:rsid w:val="005D6D35"/>
    <w:pPr>
      <w:keepNext/>
      <w:spacing w:after="0" w:line="240" w:lineRule="auto"/>
      <w:jc w:val="center"/>
      <w:outlineLvl w:val="6"/>
    </w:pPr>
    <w:rPr>
      <w:rFonts w:ascii="Times New Roman" w:eastAsia="Times New Roman" w:hAnsi="Times New Roman" w:cs="Times New Roman"/>
      <w:b/>
      <w:sz w:val="28"/>
      <w:szCs w:val="24"/>
    </w:rPr>
  </w:style>
  <w:style w:type="paragraph" w:styleId="8">
    <w:name w:val="heading 8"/>
    <w:basedOn w:val="a0"/>
    <w:next w:val="a0"/>
    <w:link w:val="80"/>
    <w:qFormat/>
    <w:rsid w:val="005D6D35"/>
    <w:pPr>
      <w:keepNext/>
      <w:spacing w:after="0" w:line="240" w:lineRule="auto"/>
      <w:outlineLvl w:val="7"/>
    </w:pPr>
    <w:rPr>
      <w:rFonts w:ascii="Times New Roman" w:eastAsia="Times New Roman" w:hAnsi="Times New Roman" w:cs="Times New Roman"/>
      <w:b/>
      <w:bCs/>
      <w:sz w:val="24"/>
      <w:szCs w:val="24"/>
    </w:rPr>
  </w:style>
  <w:style w:type="paragraph" w:styleId="9">
    <w:name w:val="heading 9"/>
    <w:basedOn w:val="a0"/>
    <w:next w:val="a0"/>
    <w:link w:val="90"/>
    <w:qFormat/>
    <w:rsid w:val="005D6D35"/>
    <w:pPr>
      <w:keepNext/>
      <w:spacing w:after="0" w:line="240" w:lineRule="auto"/>
      <w:jc w:val="both"/>
      <w:outlineLvl w:val="8"/>
    </w:pPr>
    <w:rPr>
      <w:rFonts w:ascii="Times New Roman" w:eastAsia="Times New Roman" w:hAnsi="Times New Roman" w:cs="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unhideWhenUsed/>
    <w:rsid w:val="00101141"/>
    <w:pPr>
      <w:spacing w:after="0" w:line="240" w:lineRule="auto"/>
    </w:pPr>
    <w:rPr>
      <w:rFonts w:ascii="Tahoma" w:hAnsi="Tahoma" w:cs="Tahoma"/>
      <w:sz w:val="16"/>
      <w:szCs w:val="16"/>
    </w:rPr>
  </w:style>
  <w:style w:type="character" w:customStyle="1" w:styleId="a5">
    <w:name w:val="Текст выноски Знак"/>
    <w:basedOn w:val="a1"/>
    <w:link w:val="a4"/>
    <w:uiPriority w:val="99"/>
    <w:rsid w:val="00101141"/>
    <w:rPr>
      <w:rFonts w:ascii="Tahoma" w:hAnsi="Tahoma" w:cs="Tahoma"/>
      <w:sz w:val="16"/>
      <w:szCs w:val="16"/>
    </w:rPr>
  </w:style>
  <w:style w:type="character" w:customStyle="1" w:styleId="a6">
    <w:name w:val="Гипертекстовая ссылка"/>
    <w:uiPriority w:val="99"/>
    <w:rsid w:val="0071529D"/>
    <w:rPr>
      <w:rFonts w:cs="Times New Roman"/>
      <w:b/>
      <w:color w:val="106BBE"/>
      <w:sz w:val="26"/>
    </w:rPr>
  </w:style>
  <w:style w:type="paragraph" w:styleId="a7">
    <w:name w:val="Body Text"/>
    <w:basedOn w:val="a0"/>
    <w:link w:val="a8"/>
    <w:unhideWhenUsed/>
    <w:rsid w:val="0071529D"/>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1"/>
    <w:link w:val="a7"/>
    <w:rsid w:val="0071529D"/>
    <w:rPr>
      <w:rFonts w:ascii="Times New Roman" w:eastAsia="Times New Roman" w:hAnsi="Times New Roman" w:cs="Times New Roman"/>
      <w:sz w:val="24"/>
      <w:szCs w:val="24"/>
    </w:rPr>
  </w:style>
  <w:style w:type="paragraph" w:styleId="a9">
    <w:name w:val="No Spacing"/>
    <w:qFormat/>
    <w:rsid w:val="0071529D"/>
    <w:pPr>
      <w:spacing w:after="0" w:line="240" w:lineRule="auto"/>
    </w:pPr>
  </w:style>
  <w:style w:type="character" w:customStyle="1" w:styleId="10">
    <w:name w:val="Заголовок 1 Знак"/>
    <w:basedOn w:val="a1"/>
    <w:link w:val="1"/>
    <w:uiPriority w:val="9"/>
    <w:rsid w:val="005D6D35"/>
    <w:rPr>
      <w:rFonts w:ascii="Times New Roman" w:eastAsia="Times New Roman" w:hAnsi="Times New Roman" w:cs="Times New Roman"/>
      <w:sz w:val="28"/>
      <w:szCs w:val="24"/>
    </w:rPr>
  </w:style>
  <w:style w:type="character" w:customStyle="1" w:styleId="20">
    <w:name w:val="Заголовок 2 Знак"/>
    <w:basedOn w:val="a1"/>
    <w:link w:val="2"/>
    <w:rsid w:val="005D6D35"/>
    <w:rPr>
      <w:rFonts w:ascii="Times New Roman" w:eastAsia="Times New Roman" w:hAnsi="Times New Roman" w:cs="Times New Roman"/>
      <w:b/>
      <w:caps/>
      <w:sz w:val="26"/>
      <w:szCs w:val="26"/>
    </w:rPr>
  </w:style>
  <w:style w:type="character" w:customStyle="1" w:styleId="30">
    <w:name w:val="Заголовок 3 Знак"/>
    <w:basedOn w:val="a1"/>
    <w:link w:val="3"/>
    <w:rsid w:val="005D6D35"/>
    <w:rPr>
      <w:rFonts w:ascii="Arial" w:eastAsia="Times New Roman" w:hAnsi="Arial" w:cs="Times New Roman"/>
      <w:b/>
      <w:bCs/>
      <w:sz w:val="26"/>
      <w:szCs w:val="26"/>
    </w:rPr>
  </w:style>
  <w:style w:type="character" w:customStyle="1" w:styleId="40">
    <w:name w:val="Заголовок 4 Знак"/>
    <w:basedOn w:val="a1"/>
    <w:link w:val="4"/>
    <w:rsid w:val="005D6D35"/>
    <w:rPr>
      <w:rFonts w:ascii="Times New Roman" w:eastAsia="Times New Roman" w:hAnsi="Times New Roman" w:cs="Times New Roman"/>
      <w:b/>
      <w:bCs/>
      <w:color w:val="0000FF"/>
      <w:sz w:val="24"/>
      <w:szCs w:val="24"/>
    </w:rPr>
  </w:style>
  <w:style w:type="character" w:customStyle="1" w:styleId="50">
    <w:name w:val="Заголовок 5 Знак"/>
    <w:basedOn w:val="a1"/>
    <w:link w:val="5"/>
    <w:rsid w:val="005D6D35"/>
    <w:rPr>
      <w:rFonts w:ascii="Times New Roman" w:eastAsia="Times New Roman" w:hAnsi="Times New Roman" w:cs="Times New Roman"/>
      <w:b/>
      <w:bCs/>
      <w:color w:val="FF6600"/>
      <w:sz w:val="24"/>
      <w:szCs w:val="24"/>
    </w:rPr>
  </w:style>
  <w:style w:type="character" w:customStyle="1" w:styleId="60">
    <w:name w:val="Заголовок 6 Знак"/>
    <w:basedOn w:val="a1"/>
    <w:link w:val="6"/>
    <w:rsid w:val="005D6D35"/>
    <w:rPr>
      <w:rFonts w:ascii="Times New Roman" w:eastAsia="Times New Roman" w:hAnsi="Times New Roman" w:cs="Times New Roman"/>
      <w:b/>
      <w:sz w:val="24"/>
      <w:szCs w:val="24"/>
    </w:rPr>
  </w:style>
  <w:style w:type="character" w:customStyle="1" w:styleId="70">
    <w:name w:val="Заголовок 7 Знак"/>
    <w:basedOn w:val="a1"/>
    <w:link w:val="7"/>
    <w:rsid w:val="005D6D35"/>
    <w:rPr>
      <w:rFonts w:ascii="Times New Roman" w:eastAsia="Times New Roman" w:hAnsi="Times New Roman" w:cs="Times New Roman"/>
      <w:b/>
      <w:sz w:val="28"/>
      <w:szCs w:val="24"/>
    </w:rPr>
  </w:style>
  <w:style w:type="character" w:customStyle="1" w:styleId="80">
    <w:name w:val="Заголовок 8 Знак"/>
    <w:basedOn w:val="a1"/>
    <w:link w:val="8"/>
    <w:rsid w:val="005D6D35"/>
    <w:rPr>
      <w:rFonts w:ascii="Times New Roman" w:eastAsia="Times New Roman" w:hAnsi="Times New Roman" w:cs="Times New Roman"/>
      <w:b/>
      <w:bCs/>
      <w:sz w:val="24"/>
      <w:szCs w:val="24"/>
    </w:rPr>
  </w:style>
  <w:style w:type="character" w:customStyle="1" w:styleId="90">
    <w:name w:val="Заголовок 9 Знак"/>
    <w:basedOn w:val="a1"/>
    <w:link w:val="9"/>
    <w:rsid w:val="005D6D35"/>
    <w:rPr>
      <w:rFonts w:ascii="Times New Roman" w:eastAsia="Times New Roman" w:hAnsi="Times New Roman" w:cs="Times New Roman"/>
      <w:b/>
      <w:bCs/>
      <w:sz w:val="24"/>
      <w:szCs w:val="24"/>
    </w:rPr>
  </w:style>
  <w:style w:type="paragraph" w:customStyle="1" w:styleId="aa">
    <w:name w:val="Прижатый влево"/>
    <w:basedOn w:val="a0"/>
    <w:next w:val="a0"/>
    <w:uiPriority w:val="99"/>
    <w:rsid w:val="005D6D35"/>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b">
    <w:name w:val="Нормальный (таблица)"/>
    <w:basedOn w:val="a0"/>
    <w:next w:val="a0"/>
    <w:uiPriority w:val="99"/>
    <w:rsid w:val="005D6D3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11">
    <w:name w:val="Абзац списка1"/>
    <w:basedOn w:val="a0"/>
    <w:rsid w:val="005D6D35"/>
    <w:pPr>
      <w:ind w:left="720"/>
    </w:pPr>
    <w:rPr>
      <w:rFonts w:ascii="Calibri" w:eastAsia="Times New Roman" w:hAnsi="Calibri" w:cs="Times New Roman"/>
      <w:lang w:eastAsia="en-US"/>
    </w:rPr>
  </w:style>
  <w:style w:type="paragraph" w:styleId="ac">
    <w:name w:val="header"/>
    <w:basedOn w:val="a0"/>
    <w:link w:val="ad"/>
    <w:uiPriority w:val="99"/>
    <w:rsid w:val="005D6D35"/>
    <w:pPr>
      <w:tabs>
        <w:tab w:val="center" w:pos="4677"/>
        <w:tab w:val="right" w:pos="9355"/>
      </w:tabs>
      <w:spacing w:after="0" w:line="240" w:lineRule="auto"/>
    </w:pPr>
    <w:rPr>
      <w:rFonts w:ascii="Calibri" w:eastAsia="Times New Roman" w:hAnsi="Calibri" w:cs="Times New Roman"/>
      <w:lang w:eastAsia="en-US"/>
    </w:rPr>
  </w:style>
  <w:style w:type="character" w:customStyle="1" w:styleId="ad">
    <w:name w:val="Верхний колонтитул Знак"/>
    <w:basedOn w:val="a1"/>
    <w:link w:val="ac"/>
    <w:uiPriority w:val="99"/>
    <w:rsid w:val="005D6D35"/>
    <w:rPr>
      <w:rFonts w:ascii="Calibri" w:eastAsia="Times New Roman" w:hAnsi="Calibri" w:cs="Times New Roman"/>
      <w:lang w:eastAsia="en-US"/>
    </w:rPr>
  </w:style>
  <w:style w:type="character" w:customStyle="1" w:styleId="HeaderChar">
    <w:name w:val="Header Char"/>
    <w:rsid w:val="005D6D35"/>
    <w:rPr>
      <w:rFonts w:ascii="Times New Roman" w:hAnsi="Times New Roman" w:cs="Times New Roman"/>
    </w:rPr>
  </w:style>
  <w:style w:type="paragraph" w:styleId="ae">
    <w:name w:val="footer"/>
    <w:basedOn w:val="a0"/>
    <w:link w:val="af"/>
    <w:uiPriority w:val="99"/>
    <w:rsid w:val="005D6D35"/>
    <w:pPr>
      <w:tabs>
        <w:tab w:val="center" w:pos="4677"/>
        <w:tab w:val="right" w:pos="9355"/>
      </w:tabs>
      <w:spacing w:after="0" w:line="240" w:lineRule="auto"/>
    </w:pPr>
    <w:rPr>
      <w:rFonts w:ascii="Calibri" w:eastAsia="Times New Roman" w:hAnsi="Calibri" w:cs="Times New Roman"/>
      <w:lang w:eastAsia="en-US"/>
    </w:rPr>
  </w:style>
  <w:style w:type="character" w:customStyle="1" w:styleId="af">
    <w:name w:val="Нижний колонтитул Знак"/>
    <w:basedOn w:val="a1"/>
    <w:link w:val="ae"/>
    <w:uiPriority w:val="99"/>
    <w:rsid w:val="005D6D35"/>
    <w:rPr>
      <w:rFonts w:ascii="Calibri" w:eastAsia="Times New Roman" w:hAnsi="Calibri" w:cs="Times New Roman"/>
      <w:lang w:eastAsia="en-US"/>
    </w:rPr>
  </w:style>
  <w:style w:type="character" w:customStyle="1" w:styleId="FooterChar">
    <w:name w:val="Footer Char"/>
    <w:rsid w:val="005D6D35"/>
    <w:rPr>
      <w:rFonts w:ascii="Times New Roman" w:hAnsi="Times New Roman" w:cs="Times New Roman"/>
    </w:rPr>
  </w:style>
  <w:style w:type="character" w:customStyle="1" w:styleId="Heading1Char">
    <w:name w:val="Heading 1 Char"/>
    <w:rsid w:val="005D6D35"/>
    <w:rPr>
      <w:rFonts w:ascii="Times New Roman" w:hAnsi="Times New Roman" w:cs="Times New Roman"/>
      <w:sz w:val="24"/>
      <w:szCs w:val="24"/>
      <w:lang w:eastAsia="ru-RU"/>
    </w:rPr>
  </w:style>
  <w:style w:type="character" w:customStyle="1" w:styleId="Heading2Char">
    <w:name w:val="Heading 2 Char"/>
    <w:rsid w:val="005D6D35"/>
    <w:rPr>
      <w:rFonts w:ascii="Times New Roman" w:hAnsi="Times New Roman" w:cs="Times New Roman"/>
      <w:b/>
      <w:caps/>
      <w:sz w:val="26"/>
      <w:szCs w:val="26"/>
      <w:lang w:eastAsia="ru-RU"/>
    </w:rPr>
  </w:style>
  <w:style w:type="paragraph" w:styleId="HTML">
    <w:name w:val="HTML Preformatted"/>
    <w:basedOn w:val="a0"/>
    <w:link w:val="HTML0"/>
    <w:rsid w:val="005D6D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rsid w:val="005D6D35"/>
    <w:rPr>
      <w:rFonts w:ascii="Courier New" w:eastAsia="Times New Roman" w:hAnsi="Courier New" w:cs="Times New Roman"/>
      <w:sz w:val="20"/>
      <w:szCs w:val="20"/>
    </w:rPr>
  </w:style>
  <w:style w:type="character" w:customStyle="1" w:styleId="HTMLPreformattedChar">
    <w:name w:val="HTML Preformatted Char"/>
    <w:rsid w:val="005D6D35"/>
    <w:rPr>
      <w:rFonts w:ascii="Courier New" w:hAnsi="Courier New" w:cs="Courier New"/>
      <w:sz w:val="20"/>
      <w:szCs w:val="20"/>
      <w:lang w:eastAsia="ru-RU"/>
    </w:rPr>
  </w:style>
  <w:style w:type="paragraph" w:customStyle="1" w:styleId="ConsNormal">
    <w:name w:val="ConsNormal"/>
    <w:rsid w:val="005D6D35"/>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0">
    <w:name w:val="Normal (Web)"/>
    <w:basedOn w:val="a0"/>
    <w:link w:val="af1"/>
    <w:uiPriority w:val="99"/>
    <w:rsid w:val="005D6D35"/>
    <w:pPr>
      <w:spacing w:before="100" w:after="100" w:line="240" w:lineRule="auto"/>
    </w:pPr>
    <w:rPr>
      <w:rFonts w:ascii="Times New Roman" w:eastAsia="Times New Roman" w:hAnsi="Times New Roman" w:cs="Times New Roman"/>
      <w:noProof/>
      <w:sz w:val="24"/>
      <w:szCs w:val="20"/>
    </w:rPr>
  </w:style>
  <w:style w:type="paragraph" w:styleId="af2">
    <w:name w:val="Body Text Indent"/>
    <w:basedOn w:val="a0"/>
    <w:link w:val="af3"/>
    <w:rsid w:val="005D6D35"/>
    <w:pPr>
      <w:spacing w:after="0" w:line="240" w:lineRule="auto"/>
      <w:jc w:val="both"/>
    </w:pPr>
    <w:rPr>
      <w:rFonts w:ascii="Times New Roman" w:eastAsia="Times New Roman" w:hAnsi="Times New Roman" w:cs="Times New Roman"/>
      <w:sz w:val="26"/>
      <w:szCs w:val="26"/>
    </w:rPr>
  </w:style>
  <w:style w:type="character" w:customStyle="1" w:styleId="af3">
    <w:name w:val="Основной текст с отступом Знак"/>
    <w:basedOn w:val="a1"/>
    <w:link w:val="af2"/>
    <w:rsid w:val="005D6D35"/>
    <w:rPr>
      <w:rFonts w:ascii="Times New Roman" w:eastAsia="Times New Roman" w:hAnsi="Times New Roman" w:cs="Times New Roman"/>
      <w:sz w:val="26"/>
      <w:szCs w:val="26"/>
    </w:rPr>
  </w:style>
  <w:style w:type="character" w:customStyle="1" w:styleId="BodyText2Char">
    <w:name w:val="Body Text 2 Char"/>
    <w:rsid w:val="005D6D35"/>
    <w:rPr>
      <w:rFonts w:ascii="Times New Roman" w:hAnsi="Times New Roman" w:cs="Times New Roman"/>
      <w:sz w:val="26"/>
      <w:szCs w:val="26"/>
      <w:lang w:eastAsia="ru-RU"/>
    </w:rPr>
  </w:style>
  <w:style w:type="paragraph" w:styleId="af4">
    <w:name w:val="Title"/>
    <w:basedOn w:val="a0"/>
    <w:link w:val="af5"/>
    <w:qFormat/>
    <w:rsid w:val="005D6D35"/>
    <w:pPr>
      <w:spacing w:after="0" w:line="240" w:lineRule="auto"/>
      <w:ind w:left="4510"/>
      <w:jc w:val="center"/>
    </w:pPr>
    <w:rPr>
      <w:rFonts w:ascii="Times New Roman" w:eastAsia="Times New Roman" w:hAnsi="Times New Roman" w:cs="Times New Roman"/>
      <w:sz w:val="26"/>
      <w:szCs w:val="26"/>
      <w:lang w:eastAsia="en-US"/>
    </w:rPr>
  </w:style>
  <w:style w:type="character" w:customStyle="1" w:styleId="af5">
    <w:name w:val="Заголовок Знак"/>
    <w:basedOn w:val="a1"/>
    <w:link w:val="af4"/>
    <w:rsid w:val="005D6D35"/>
    <w:rPr>
      <w:rFonts w:ascii="Times New Roman" w:eastAsia="Times New Roman" w:hAnsi="Times New Roman" w:cs="Times New Roman"/>
      <w:sz w:val="26"/>
      <w:szCs w:val="26"/>
      <w:lang w:eastAsia="en-US"/>
    </w:rPr>
  </w:style>
  <w:style w:type="character" w:customStyle="1" w:styleId="TitleChar">
    <w:name w:val="Title Char"/>
    <w:rsid w:val="005D6D35"/>
    <w:rPr>
      <w:rFonts w:ascii="Times New Roman" w:hAnsi="Times New Roman" w:cs="Times New Roman"/>
      <w:sz w:val="26"/>
      <w:szCs w:val="26"/>
    </w:rPr>
  </w:style>
  <w:style w:type="character" w:customStyle="1" w:styleId="BodyTextChar">
    <w:name w:val="Body Text Char"/>
    <w:rsid w:val="005D6D35"/>
    <w:rPr>
      <w:rFonts w:ascii="Times New Roman" w:hAnsi="Times New Roman" w:cs="Times New Roman"/>
    </w:rPr>
  </w:style>
  <w:style w:type="character" w:styleId="af6">
    <w:name w:val="Hyperlink"/>
    <w:uiPriority w:val="99"/>
    <w:rsid w:val="005D6D35"/>
    <w:rPr>
      <w:rFonts w:ascii="Times New Roman" w:hAnsi="Times New Roman" w:cs="Times New Roman"/>
      <w:color w:val="0000FF"/>
      <w:u w:val="single"/>
    </w:rPr>
  </w:style>
  <w:style w:type="paragraph" w:styleId="21">
    <w:name w:val="Body Text Indent 2"/>
    <w:basedOn w:val="a0"/>
    <w:link w:val="22"/>
    <w:rsid w:val="005D6D35"/>
    <w:pPr>
      <w:spacing w:after="120" w:line="480" w:lineRule="auto"/>
      <w:ind w:left="283"/>
    </w:pPr>
    <w:rPr>
      <w:rFonts w:ascii="Calibri" w:eastAsia="Times New Roman" w:hAnsi="Calibri" w:cs="Times New Roman"/>
      <w:lang w:eastAsia="en-US"/>
    </w:rPr>
  </w:style>
  <w:style w:type="character" w:customStyle="1" w:styleId="22">
    <w:name w:val="Основной текст с отступом 2 Знак"/>
    <w:basedOn w:val="a1"/>
    <w:link w:val="21"/>
    <w:rsid w:val="005D6D35"/>
    <w:rPr>
      <w:rFonts w:ascii="Calibri" w:eastAsia="Times New Roman" w:hAnsi="Calibri" w:cs="Times New Roman"/>
      <w:lang w:eastAsia="en-US"/>
    </w:rPr>
  </w:style>
  <w:style w:type="character" w:customStyle="1" w:styleId="BodyTextIndent2Char">
    <w:name w:val="Body Text Indent 2 Char"/>
    <w:rsid w:val="005D6D35"/>
    <w:rPr>
      <w:rFonts w:ascii="Times New Roman" w:hAnsi="Times New Roman" w:cs="Times New Roman"/>
    </w:rPr>
  </w:style>
  <w:style w:type="paragraph" w:styleId="af7">
    <w:name w:val="List"/>
    <w:basedOn w:val="a0"/>
    <w:rsid w:val="005D6D35"/>
    <w:pPr>
      <w:ind w:left="283" w:hanging="283"/>
    </w:pPr>
    <w:rPr>
      <w:rFonts w:ascii="Calibri" w:eastAsia="Times New Roman" w:hAnsi="Calibri" w:cs="Times New Roman"/>
      <w:lang w:eastAsia="en-US"/>
    </w:rPr>
  </w:style>
  <w:style w:type="paragraph" w:styleId="23">
    <w:name w:val="List 2"/>
    <w:basedOn w:val="a0"/>
    <w:rsid w:val="005D6D35"/>
    <w:pPr>
      <w:ind w:left="566" w:hanging="283"/>
    </w:pPr>
    <w:rPr>
      <w:rFonts w:ascii="Calibri" w:eastAsia="Times New Roman" w:hAnsi="Calibri" w:cs="Times New Roman"/>
      <w:lang w:eastAsia="en-US"/>
    </w:rPr>
  </w:style>
  <w:style w:type="paragraph" w:styleId="af8">
    <w:name w:val="Salutation"/>
    <w:basedOn w:val="a0"/>
    <w:next w:val="a0"/>
    <w:link w:val="af9"/>
    <w:rsid w:val="005D6D35"/>
    <w:rPr>
      <w:rFonts w:ascii="Calibri" w:eastAsia="Times New Roman" w:hAnsi="Calibri" w:cs="Times New Roman"/>
      <w:lang w:eastAsia="en-US"/>
    </w:rPr>
  </w:style>
  <w:style w:type="character" w:customStyle="1" w:styleId="af9">
    <w:name w:val="Приветствие Знак"/>
    <w:basedOn w:val="a1"/>
    <w:link w:val="af8"/>
    <w:rsid w:val="005D6D35"/>
    <w:rPr>
      <w:rFonts w:ascii="Calibri" w:eastAsia="Times New Roman" w:hAnsi="Calibri" w:cs="Times New Roman"/>
      <w:lang w:eastAsia="en-US"/>
    </w:rPr>
  </w:style>
  <w:style w:type="paragraph" w:styleId="a">
    <w:name w:val="List Bullet"/>
    <w:basedOn w:val="a0"/>
    <w:autoRedefine/>
    <w:rsid w:val="005D6D35"/>
    <w:pPr>
      <w:numPr>
        <w:numId w:val="4"/>
      </w:numPr>
    </w:pPr>
    <w:rPr>
      <w:rFonts w:ascii="Calibri" w:eastAsia="Times New Roman" w:hAnsi="Calibri" w:cs="Times New Roman"/>
      <w:lang w:eastAsia="en-US"/>
    </w:rPr>
  </w:style>
  <w:style w:type="paragraph" w:styleId="afa">
    <w:name w:val="caption"/>
    <w:basedOn w:val="a0"/>
    <w:next w:val="a0"/>
    <w:qFormat/>
    <w:rsid w:val="005D6D35"/>
    <w:pPr>
      <w:spacing w:before="120" w:after="120"/>
    </w:pPr>
    <w:rPr>
      <w:rFonts w:ascii="Calibri" w:eastAsia="Times New Roman" w:hAnsi="Calibri" w:cs="Times New Roman"/>
      <w:b/>
      <w:bCs/>
      <w:sz w:val="20"/>
      <w:szCs w:val="20"/>
      <w:lang w:eastAsia="en-US"/>
    </w:rPr>
  </w:style>
  <w:style w:type="paragraph" w:styleId="afb">
    <w:name w:val="Subtitle"/>
    <w:basedOn w:val="a0"/>
    <w:link w:val="afc"/>
    <w:qFormat/>
    <w:rsid w:val="005D6D35"/>
    <w:pPr>
      <w:spacing w:after="60"/>
      <w:jc w:val="center"/>
      <w:outlineLvl w:val="1"/>
    </w:pPr>
    <w:rPr>
      <w:rFonts w:ascii="Arial" w:eastAsia="Times New Roman" w:hAnsi="Arial" w:cs="Arial"/>
      <w:sz w:val="24"/>
      <w:szCs w:val="24"/>
      <w:lang w:eastAsia="en-US"/>
    </w:rPr>
  </w:style>
  <w:style w:type="character" w:customStyle="1" w:styleId="afc">
    <w:name w:val="Подзаголовок Знак"/>
    <w:basedOn w:val="a1"/>
    <w:link w:val="afb"/>
    <w:rsid w:val="005D6D35"/>
    <w:rPr>
      <w:rFonts w:ascii="Arial" w:eastAsia="Times New Roman" w:hAnsi="Arial" w:cs="Arial"/>
      <w:sz w:val="24"/>
      <w:szCs w:val="24"/>
      <w:lang w:eastAsia="en-US"/>
    </w:rPr>
  </w:style>
  <w:style w:type="paragraph" w:styleId="31">
    <w:name w:val="Body Text Indent 3"/>
    <w:basedOn w:val="a0"/>
    <w:link w:val="32"/>
    <w:rsid w:val="005D6D35"/>
    <w:pPr>
      <w:spacing w:after="0" w:line="240" w:lineRule="auto"/>
      <w:ind w:firstLine="709"/>
      <w:jc w:val="both"/>
    </w:pPr>
    <w:rPr>
      <w:rFonts w:ascii="Times New Roman" w:eastAsia="Times New Roman" w:hAnsi="Times New Roman" w:cs="Times New Roman"/>
      <w:sz w:val="26"/>
      <w:szCs w:val="26"/>
      <w:lang w:eastAsia="en-US"/>
    </w:rPr>
  </w:style>
  <w:style w:type="character" w:customStyle="1" w:styleId="32">
    <w:name w:val="Основной текст с отступом 3 Знак"/>
    <w:basedOn w:val="a1"/>
    <w:link w:val="31"/>
    <w:rsid w:val="005D6D35"/>
    <w:rPr>
      <w:rFonts w:ascii="Times New Roman" w:eastAsia="Times New Roman" w:hAnsi="Times New Roman" w:cs="Times New Roman"/>
      <w:sz w:val="26"/>
      <w:szCs w:val="26"/>
      <w:lang w:eastAsia="en-US"/>
    </w:rPr>
  </w:style>
  <w:style w:type="character" w:styleId="afd">
    <w:name w:val="page number"/>
    <w:basedOn w:val="a1"/>
    <w:rsid w:val="005D6D35"/>
  </w:style>
  <w:style w:type="table" w:styleId="afe">
    <w:name w:val="Table Grid"/>
    <w:basedOn w:val="a2"/>
    <w:rsid w:val="005D6D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5D6D35"/>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rsid w:val="005D6D35"/>
    <w:pPr>
      <w:autoSpaceDE w:val="0"/>
      <w:autoSpaceDN w:val="0"/>
      <w:adjustRightInd w:val="0"/>
      <w:spacing w:after="0" w:line="240" w:lineRule="auto"/>
      <w:ind w:firstLine="720"/>
    </w:pPr>
    <w:rPr>
      <w:rFonts w:ascii="Arial" w:eastAsia="Times New Roman" w:hAnsi="Arial" w:cs="Arial"/>
      <w:sz w:val="20"/>
      <w:szCs w:val="20"/>
    </w:rPr>
  </w:style>
  <w:style w:type="paragraph" w:styleId="24">
    <w:name w:val="Body Text 2"/>
    <w:basedOn w:val="a0"/>
    <w:link w:val="25"/>
    <w:rsid w:val="005D6D35"/>
    <w:pPr>
      <w:spacing w:after="120" w:line="480" w:lineRule="auto"/>
    </w:pPr>
    <w:rPr>
      <w:rFonts w:ascii="Calibri" w:eastAsia="Times New Roman" w:hAnsi="Calibri" w:cs="Times New Roman"/>
      <w:lang w:eastAsia="en-US"/>
    </w:rPr>
  </w:style>
  <w:style w:type="character" w:customStyle="1" w:styleId="25">
    <w:name w:val="Основной текст 2 Знак"/>
    <w:basedOn w:val="a1"/>
    <w:link w:val="24"/>
    <w:rsid w:val="005D6D35"/>
    <w:rPr>
      <w:rFonts w:ascii="Calibri" w:eastAsia="Times New Roman" w:hAnsi="Calibri" w:cs="Times New Roman"/>
      <w:lang w:eastAsia="en-US"/>
    </w:rPr>
  </w:style>
  <w:style w:type="paragraph" w:styleId="33">
    <w:name w:val="Body Text 3"/>
    <w:basedOn w:val="a0"/>
    <w:link w:val="34"/>
    <w:rsid w:val="005D6D35"/>
    <w:pPr>
      <w:spacing w:after="120"/>
    </w:pPr>
    <w:rPr>
      <w:rFonts w:ascii="Calibri" w:eastAsia="Times New Roman" w:hAnsi="Calibri" w:cs="Times New Roman"/>
      <w:sz w:val="16"/>
      <w:szCs w:val="16"/>
      <w:lang w:eastAsia="en-US"/>
    </w:rPr>
  </w:style>
  <w:style w:type="character" w:customStyle="1" w:styleId="34">
    <w:name w:val="Основной текст 3 Знак"/>
    <w:basedOn w:val="a1"/>
    <w:link w:val="33"/>
    <w:rsid w:val="005D6D35"/>
    <w:rPr>
      <w:rFonts w:ascii="Calibri" w:eastAsia="Times New Roman" w:hAnsi="Calibri" w:cs="Times New Roman"/>
      <w:sz w:val="16"/>
      <w:szCs w:val="16"/>
      <w:lang w:eastAsia="en-US"/>
    </w:rPr>
  </w:style>
  <w:style w:type="numbering" w:customStyle="1" w:styleId="12">
    <w:name w:val="Нет списка1"/>
    <w:next w:val="a3"/>
    <w:uiPriority w:val="99"/>
    <w:semiHidden/>
    <w:unhideWhenUsed/>
    <w:rsid w:val="005D6D35"/>
  </w:style>
  <w:style w:type="table" w:customStyle="1" w:styleId="13">
    <w:name w:val="Сетка таблицы1"/>
    <w:basedOn w:val="a2"/>
    <w:next w:val="afe"/>
    <w:rsid w:val="005D6D3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rsid w:val="005D6D35"/>
  </w:style>
  <w:style w:type="paragraph" w:customStyle="1" w:styleId="ConsCell">
    <w:name w:val="ConsCell"/>
    <w:rsid w:val="005D6D35"/>
    <w:pPr>
      <w:widowControl w:val="0"/>
      <w:autoSpaceDE w:val="0"/>
      <w:autoSpaceDN w:val="0"/>
      <w:adjustRightInd w:val="0"/>
      <w:spacing w:after="0" w:line="240" w:lineRule="auto"/>
      <w:ind w:right="19772"/>
    </w:pPr>
    <w:rPr>
      <w:rFonts w:ascii="Arial" w:eastAsia="Times New Roman" w:hAnsi="Arial" w:cs="Arial"/>
    </w:rPr>
  </w:style>
  <w:style w:type="paragraph" w:customStyle="1" w:styleId="ConsNonformat">
    <w:name w:val="ConsNonformat"/>
    <w:rsid w:val="005D6D35"/>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character" w:styleId="aff">
    <w:name w:val="annotation reference"/>
    <w:rsid w:val="005D6D35"/>
    <w:rPr>
      <w:sz w:val="16"/>
      <w:szCs w:val="16"/>
    </w:rPr>
  </w:style>
  <w:style w:type="paragraph" w:styleId="aff0">
    <w:name w:val="annotation text"/>
    <w:basedOn w:val="a0"/>
    <w:link w:val="aff1"/>
    <w:rsid w:val="005D6D35"/>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D6D35"/>
    <w:rPr>
      <w:rFonts w:ascii="Times New Roman" w:eastAsia="Times New Roman" w:hAnsi="Times New Roman" w:cs="Times New Roman"/>
      <w:sz w:val="20"/>
      <w:szCs w:val="20"/>
    </w:rPr>
  </w:style>
  <w:style w:type="paragraph" w:customStyle="1" w:styleId="ConsPlusNonformat">
    <w:name w:val="ConsPlusNonformat"/>
    <w:rsid w:val="005D6D35"/>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rmal0">
    <w:name w:val="ConsPlusNormal Знак"/>
    <w:locked/>
    <w:rsid w:val="005D6D35"/>
    <w:rPr>
      <w:rFonts w:ascii="Arial" w:hAnsi="Arial" w:cs="Arial"/>
      <w:lang w:val="ru-RU" w:eastAsia="ru-RU" w:bidi="ar-SA"/>
    </w:rPr>
  </w:style>
  <w:style w:type="paragraph" w:customStyle="1" w:styleId="aff2">
    <w:name w:val="НИР"/>
    <w:basedOn w:val="a0"/>
    <w:rsid w:val="005D6D35"/>
    <w:pPr>
      <w:spacing w:after="120" w:line="360" w:lineRule="auto"/>
      <w:ind w:firstLine="720"/>
      <w:jc w:val="both"/>
    </w:pPr>
    <w:rPr>
      <w:rFonts w:ascii="Times New Roman" w:eastAsia="Times New Roman" w:hAnsi="Times New Roman" w:cs="Times New Roman"/>
      <w:color w:val="000000"/>
      <w:spacing w:val="5"/>
      <w:sz w:val="24"/>
      <w:szCs w:val="24"/>
    </w:rPr>
  </w:style>
  <w:style w:type="character" w:customStyle="1" w:styleId="aff3">
    <w:name w:val="Знак Знак"/>
    <w:semiHidden/>
    <w:rsid w:val="005D6D35"/>
    <w:rPr>
      <w:sz w:val="24"/>
      <w:szCs w:val="24"/>
      <w:lang w:val="ru-RU" w:eastAsia="ru-RU" w:bidi="ar-SA"/>
    </w:rPr>
  </w:style>
  <w:style w:type="character" w:customStyle="1" w:styleId="14">
    <w:name w:val="Знак Знак1"/>
    <w:rsid w:val="005D6D35"/>
    <w:rPr>
      <w:sz w:val="24"/>
      <w:szCs w:val="24"/>
      <w:lang w:val="ru-RU" w:eastAsia="ru-RU" w:bidi="ar-SA"/>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5D6D35"/>
    <w:pPr>
      <w:spacing w:after="0" w:line="240" w:lineRule="auto"/>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5D6D35"/>
    <w:rPr>
      <w:rFonts w:ascii="Times New Roman" w:eastAsia="Times New Roman" w:hAnsi="Times New Roman" w:cs="Times New Roman"/>
      <w:sz w:val="20"/>
      <w:szCs w:val="20"/>
    </w:rPr>
  </w:style>
  <w:style w:type="character" w:customStyle="1" w:styleId="15">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rsid w:val="005D6D35"/>
  </w:style>
  <w:style w:type="character" w:styleId="aff6">
    <w:name w:val="footnote reference"/>
    <w:uiPriority w:val="99"/>
    <w:rsid w:val="005D6D35"/>
    <w:rPr>
      <w:vertAlign w:val="superscript"/>
    </w:rPr>
  </w:style>
  <w:style w:type="character" w:styleId="aff7">
    <w:name w:val="FollowedHyperlink"/>
    <w:uiPriority w:val="99"/>
    <w:unhideWhenUsed/>
    <w:rsid w:val="005D6D35"/>
    <w:rPr>
      <w:color w:val="800080"/>
      <w:u w:val="single"/>
    </w:rPr>
  </w:style>
  <w:style w:type="paragraph" w:customStyle="1" w:styleId="font5">
    <w:name w:val="font5"/>
    <w:basedOn w:val="a0"/>
    <w:rsid w:val="005D6D35"/>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6">
    <w:name w:val="font6"/>
    <w:basedOn w:val="a0"/>
    <w:rsid w:val="005D6D35"/>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63">
    <w:name w:val="xl63"/>
    <w:basedOn w:val="a0"/>
    <w:rsid w:val="005D6D35"/>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0"/>
    <w:rsid w:val="005D6D3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0"/>
    <w:rsid w:val="005D6D3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0"/>
    <w:rsid w:val="005D6D35"/>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0"/>
    <w:rsid w:val="005D6D35"/>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0"/>
    <w:rsid w:val="005D6D3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0"/>
    <w:rsid w:val="005D6D3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0"/>
    <w:rsid w:val="005D6D3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0"/>
    <w:rsid w:val="005D6D3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0"/>
    <w:rsid w:val="005D6D3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0"/>
    <w:rsid w:val="005D6D3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0"/>
    <w:rsid w:val="005D6D3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0"/>
    <w:rsid w:val="005D6D3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0"/>
    <w:rsid w:val="005D6D3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0"/>
    <w:rsid w:val="005D6D3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0"/>
    <w:rsid w:val="005D6D3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0"/>
    <w:rsid w:val="005D6D3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0"/>
    <w:rsid w:val="005D6D3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0"/>
    <w:rsid w:val="005D6D3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0"/>
    <w:rsid w:val="005D6D35"/>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0"/>
    <w:rsid w:val="005D6D3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0"/>
    <w:rsid w:val="005D6D35"/>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0"/>
    <w:rsid w:val="005D6D3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0"/>
    <w:rsid w:val="005D6D35"/>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0"/>
    <w:rsid w:val="005D6D3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character" w:customStyle="1" w:styleId="aff8">
    <w:name w:val="Цветовое выделение"/>
    <w:uiPriority w:val="99"/>
    <w:rsid w:val="005D6D35"/>
    <w:rPr>
      <w:b/>
      <w:color w:val="000080"/>
    </w:rPr>
  </w:style>
  <w:style w:type="paragraph" w:customStyle="1" w:styleId="aff9">
    <w:name w:val="Комментарий"/>
    <w:basedOn w:val="a0"/>
    <w:next w:val="a0"/>
    <w:uiPriority w:val="99"/>
    <w:rsid w:val="005D6D35"/>
    <w:pPr>
      <w:widowControl w:val="0"/>
      <w:autoSpaceDE w:val="0"/>
      <w:autoSpaceDN w:val="0"/>
      <w:adjustRightInd w:val="0"/>
      <w:spacing w:before="75" w:after="0" w:line="240" w:lineRule="auto"/>
      <w:jc w:val="both"/>
    </w:pPr>
    <w:rPr>
      <w:rFonts w:ascii="Arial" w:eastAsia="Times New Roman" w:hAnsi="Arial" w:cs="Times New Roman"/>
      <w:color w:val="353842"/>
      <w:sz w:val="24"/>
      <w:szCs w:val="24"/>
      <w:shd w:val="clear" w:color="auto" w:fill="F0F0F0"/>
    </w:rPr>
  </w:style>
  <w:style w:type="paragraph" w:customStyle="1" w:styleId="affa">
    <w:name w:val="Информация об изменениях документа"/>
    <w:basedOn w:val="aff9"/>
    <w:next w:val="a0"/>
    <w:rsid w:val="005D6D35"/>
    <w:pPr>
      <w:spacing w:before="0"/>
    </w:pPr>
    <w:rPr>
      <w:i/>
      <w:iCs/>
    </w:rPr>
  </w:style>
  <w:style w:type="paragraph" w:customStyle="1" w:styleId="affb">
    <w:name w:val="Таблицы (моноширинный)"/>
    <w:basedOn w:val="a0"/>
    <w:next w:val="a0"/>
    <w:rsid w:val="005D6D35"/>
    <w:pPr>
      <w:widowControl w:val="0"/>
      <w:autoSpaceDE w:val="0"/>
      <w:autoSpaceDN w:val="0"/>
      <w:adjustRightInd w:val="0"/>
      <w:spacing w:after="0" w:line="240" w:lineRule="auto"/>
      <w:jc w:val="both"/>
    </w:pPr>
    <w:rPr>
      <w:rFonts w:ascii="Courier New" w:eastAsia="Times New Roman" w:hAnsi="Courier New" w:cs="Courier New"/>
    </w:rPr>
  </w:style>
  <w:style w:type="character" w:customStyle="1" w:styleId="af1">
    <w:name w:val="Обычный (веб) Знак"/>
    <w:basedOn w:val="a1"/>
    <w:link w:val="af0"/>
    <w:rsid w:val="005D6D35"/>
    <w:rPr>
      <w:rFonts w:ascii="Times New Roman" w:eastAsia="Times New Roman" w:hAnsi="Times New Roman" w:cs="Times New Roman"/>
      <w:noProof/>
      <w:sz w:val="24"/>
      <w:szCs w:val="20"/>
    </w:rPr>
  </w:style>
  <w:style w:type="paragraph" w:customStyle="1" w:styleId="ConsPlusTitle">
    <w:name w:val="ConsPlusTitle"/>
    <w:rsid w:val="005D6D35"/>
    <w:pPr>
      <w:widowControl w:val="0"/>
      <w:autoSpaceDE w:val="0"/>
      <w:autoSpaceDN w:val="0"/>
      <w:spacing w:after="0" w:line="240" w:lineRule="auto"/>
    </w:pPr>
    <w:rPr>
      <w:rFonts w:ascii="Calibri" w:eastAsia="Calibri" w:hAnsi="Calibri" w:cs="Calibri"/>
      <w:b/>
      <w:szCs w:val="20"/>
    </w:rPr>
  </w:style>
  <w:style w:type="paragraph" w:styleId="affc">
    <w:name w:val="endnote text"/>
    <w:basedOn w:val="a0"/>
    <w:link w:val="affd"/>
    <w:rsid w:val="005D6D35"/>
    <w:pPr>
      <w:spacing w:after="0" w:line="240" w:lineRule="auto"/>
    </w:pPr>
    <w:rPr>
      <w:rFonts w:ascii="Calibri" w:eastAsia="Calibri" w:hAnsi="Calibri" w:cs="Times New Roman"/>
      <w:sz w:val="20"/>
      <w:szCs w:val="20"/>
    </w:rPr>
  </w:style>
  <w:style w:type="character" w:customStyle="1" w:styleId="affd">
    <w:name w:val="Текст концевой сноски Знак"/>
    <w:basedOn w:val="a1"/>
    <w:link w:val="affc"/>
    <w:rsid w:val="005D6D35"/>
    <w:rPr>
      <w:rFonts w:ascii="Calibri" w:eastAsia="Calibri" w:hAnsi="Calibri" w:cs="Times New Roman"/>
      <w:sz w:val="20"/>
      <w:szCs w:val="20"/>
    </w:rPr>
  </w:style>
  <w:style w:type="character" w:styleId="affe">
    <w:name w:val="endnote reference"/>
    <w:rsid w:val="005D6D35"/>
    <w:rPr>
      <w:rFonts w:cs="Times New Roman"/>
      <w:vertAlign w:val="superscript"/>
    </w:rPr>
  </w:style>
  <w:style w:type="paragraph" w:customStyle="1" w:styleId="ConsPlusDocList">
    <w:name w:val="ConsPlusDocList"/>
    <w:rsid w:val="005D6D35"/>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5D6D35"/>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5D6D35"/>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5D6D35"/>
    <w:pPr>
      <w:widowControl w:val="0"/>
      <w:autoSpaceDE w:val="0"/>
      <w:autoSpaceDN w:val="0"/>
      <w:spacing w:after="0" w:line="240" w:lineRule="auto"/>
    </w:pPr>
    <w:rPr>
      <w:rFonts w:ascii="Arial" w:eastAsia="Times New Roman" w:hAnsi="Arial" w:cs="Arial"/>
      <w:sz w:val="20"/>
      <w:szCs w:val="20"/>
    </w:rPr>
  </w:style>
  <w:style w:type="character" w:styleId="afff">
    <w:name w:val="Strong"/>
    <w:qFormat/>
    <w:rsid w:val="005D6D35"/>
    <w:rPr>
      <w:b/>
      <w:bCs/>
    </w:rPr>
  </w:style>
  <w:style w:type="paragraph" w:customStyle="1" w:styleId="16">
    <w:name w:val="Знак1 Знак Знак Знак"/>
    <w:basedOn w:val="a0"/>
    <w:rsid w:val="005D6D35"/>
    <w:pPr>
      <w:spacing w:after="160" w:line="240" w:lineRule="exact"/>
      <w:ind w:firstLine="539"/>
      <w:jc w:val="both"/>
    </w:pPr>
    <w:rPr>
      <w:rFonts w:ascii="Verdana" w:eastAsia="Times New Roman" w:hAnsi="Verdana" w:cs="Times New Roman"/>
      <w:sz w:val="24"/>
      <w:szCs w:val="24"/>
      <w:lang w:val="en-US" w:eastAsia="en-US"/>
    </w:rPr>
  </w:style>
  <w:style w:type="paragraph" w:customStyle="1" w:styleId="afff0">
    <w:name w:val="Знак"/>
    <w:basedOn w:val="a0"/>
    <w:rsid w:val="005D6D35"/>
    <w:pPr>
      <w:spacing w:before="100" w:beforeAutospacing="1" w:after="100" w:afterAutospacing="1" w:line="240" w:lineRule="auto"/>
      <w:ind w:firstLine="539"/>
      <w:jc w:val="both"/>
    </w:pPr>
    <w:rPr>
      <w:rFonts w:ascii="Tahoma" w:eastAsia="Times New Roman" w:hAnsi="Tahoma" w:cs="Times New Roman"/>
      <w:sz w:val="20"/>
      <w:szCs w:val="20"/>
      <w:lang w:val="en-US" w:eastAsia="en-US"/>
    </w:rPr>
  </w:style>
  <w:style w:type="character" w:customStyle="1" w:styleId="PointChar">
    <w:name w:val="Point Char"/>
    <w:link w:val="Point"/>
    <w:locked/>
    <w:rsid w:val="005D6D35"/>
    <w:rPr>
      <w:sz w:val="24"/>
      <w:szCs w:val="24"/>
    </w:rPr>
  </w:style>
  <w:style w:type="paragraph" w:customStyle="1" w:styleId="Point">
    <w:name w:val="Point"/>
    <w:basedOn w:val="a0"/>
    <w:link w:val="PointChar"/>
    <w:rsid w:val="005D6D35"/>
    <w:pPr>
      <w:spacing w:before="120" w:after="0" w:line="288" w:lineRule="auto"/>
      <w:ind w:firstLine="720"/>
      <w:jc w:val="both"/>
    </w:pPr>
    <w:rPr>
      <w:sz w:val="24"/>
      <w:szCs w:val="24"/>
    </w:rPr>
  </w:style>
  <w:style w:type="character" w:customStyle="1" w:styleId="style41">
    <w:name w:val="style41"/>
    <w:rsid w:val="005D6D35"/>
    <w:rPr>
      <w:b/>
      <w:bCs/>
      <w:sz w:val="24"/>
      <w:szCs w:val="24"/>
    </w:rPr>
  </w:style>
  <w:style w:type="paragraph" w:customStyle="1" w:styleId="afff1">
    <w:name w:val="Содержимое таблицы"/>
    <w:basedOn w:val="a0"/>
    <w:rsid w:val="005D6D35"/>
    <w:pPr>
      <w:suppressLineNumbers/>
      <w:suppressAutoHyphens/>
      <w:spacing w:after="0" w:line="240" w:lineRule="auto"/>
      <w:ind w:firstLine="539"/>
      <w:jc w:val="both"/>
    </w:pPr>
    <w:rPr>
      <w:rFonts w:ascii="Times New Roman" w:eastAsia="Times New Roman" w:hAnsi="Times New Roman" w:cs="Times New Roman"/>
      <w:sz w:val="20"/>
      <w:szCs w:val="20"/>
      <w:lang w:eastAsia="ar-SA"/>
    </w:rPr>
  </w:style>
  <w:style w:type="paragraph" w:customStyle="1" w:styleId="afff2">
    <w:name w:val="Знак Знак"/>
    <w:basedOn w:val="a0"/>
    <w:rsid w:val="005D6D35"/>
    <w:pPr>
      <w:spacing w:after="160" w:line="240" w:lineRule="exact"/>
      <w:ind w:firstLine="539"/>
      <w:jc w:val="both"/>
    </w:pPr>
    <w:rPr>
      <w:rFonts w:ascii="Verdana" w:eastAsia="Times New Roman" w:hAnsi="Verdana" w:cs="Verdana"/>
      <w:sz w:val="20"/>
      <w:szCs w:val="20"/>
      <w:lang w:val="en-US" w:eastAsia="en-US"/>
    </w:rPr>
  </w:style>
  <w:style w:type="paragraph" w:customStyle="1" w:styleId="afff3">
    <w:name w:val="Знак Знак Знак"/>
    <w:basedOn w:val="a0"/>
    <w:rsid w:val="005D6D35"/>
    <w:pPr>
      <w:spacing w:after="160" w:line="240" w:lineRule="exact"/>
      <w:ind w:firstLine="539"/>
      <w:jc w:val="both"/>
    </w:pPr>
    <w:rPr>
      <w:rFonts w:ascii="Verdana" w:eastAsia="Times New Roman" w:hAnsi="Verdana" w:cs="Times New Roman"/>
      <w:sz w:val="20"/>
      <w:szCs w:val="20"/>
      <w:lang w:val="en-US" w:eastAsia="en-US"/>
    </w:rPr>
  </w:style>
  <w:style w:type="character" w:customStyle="1" w:styleId="afff4">
    <w:name w:val="Абзац списка Знак"/>
    <w:link w:val="afff5"/>
    <w:locked/>
    <w:rsid w:val="005D6D35"/>
  </w:style>
  <w:style w:type="paragraph" w:styleId="afff5">
    <w:name w:val="List Paragraph"/>
    <w:basedOn w:val="a0"/>
    <w:link w:val="afff4"/>
    <w:qFormat/>
    <w:rsid w:val="005D6D35"/>
    <w:pPr>
      <w:ind w:left="720" w:firstLine="539"/>
      <w:contextualSpacing/>
      <w:jc w:val="both"/>
    </w:pPr>
  </w:style>
  <w:style w:type="character" w:customStyle="1" w:styleId="17">
    <w:name w:val="Знак Знак1"/>
    <w:locked/>
    <w:rsid w:val="005D6D35"/>
    <w:rPr>
      <w:lang w:val="ru-RU" w:eastAsia="ru-RU" w:bidi="ar-SA"/>
    </w:rPr>
  </w:style>
  <w:style w:type="character" w:customStyle="1" w:styleId="afff6">
    <w:name w:val="Основной текст_"/>
    <w:link w:val="27"/>
    <w:locked/>
    <w:rsid w:val="005D6D35"/>
    <w:rPr>
      <w:sz w:val="17"/>
      <w:szCs w:val="17"/>
      <w:shd w:val="clear" w:color="auto" w:fill="FFFFFF"/>
    </w:rPr>
  </w:style>
  <w:style w:type="paragraph" w:customStyle="1" w:styleId="27">
    <w:name w:val="Основной текст2"/>
    <w:basedOn w:val="a0"/>
    <w:link w:val="afff6"/>
    <w:rsid w:val="005D6D35"/>
    <w:pPr>
      <w:shd w:val="clear" w:color="auto" w:fill="FFFFFF"/>
      <w:spacing w:before="240" w:after="0" w:line="202" w:lineRule="exact"/>
      <w:ind w:hanging="860"/>
      <w:jc w:val="both"/>
    </w:pPr>
    <w:rPr>
      <w:sz w:val="17"/>
      <w:szCs w:val="17"/>
    </w:rPr>
  </w:style>
  <w:style w:type="character" w:customStyle="1" w:styleId="81">
    <w:name w:val="Заголовок №8_"/>
    <w:link w:val="82"/>
    <w:locked/>
    <w:rsid w:val="005D6D35"/>
    <w:rPr>
      <w:sz w:val="17"/>
      <w:szCs w:val="17"/>
      <w:shd w:val="clear" w:color="auto" w:fill="FFFFFF"/>
    </w:rPr>
  </w:style>
  <w:style w:type="paragraph" w:customStyle="1" w:styleId="82">
    <w:name w:val="Заголовок №8"/>
    <w:basedOn w:val="a0"/>
    <w:link w:val="81"/>
    <w:rsid w:val="005D6D35"/>
    <w:pPr>
      <w:shd w:val="clear" w:color="auto" w:fill="FFFFFF"/>
      <w:spacing w:after="0" w:line="206" w:lineRule="exact"/>
      <w:ind w:firstLine="539"/>
      <w:jc w:val="both"/>
      <w:outlineLvl w:val="7"/>
    </w:pPr>
    <w:rPr>
      <w:sz w:val="17"/>
      <w:szCs w:val="17"/>
    </w:rPr>
  </w:style>
  <w:style w:type="character" w:customStyle="1" w:styleId="120">
    <w:name w:val="Основной текст (12)_"/>
    <w:link w:val="121"/>
    <w:locked/>
    <w:rsid w:val="005D6D35"/>
    <w:rPr>
      <w:sz w:val="14"/>
      <w:szCs w:val="14"/>
      <w:shd w:val="clear" w:color="auto" w:fill="FFFFFF"/>
    </w:rPr>
  </w:style>
  <w:style w:type="paragraph" w:customStyle="1" w:styleId="121">
    <w:name w:val="Основной текст (12)"/>
    <w:basedOn w:val="a0"/>
    <w:link w:val="120"/>
    <w:rsid w:val="005D6D35"/>
    <w:pPr>
      <w:shd w:val="clear" w:color="auto" w:fill="FFFFFF"/>
      <w:spacing w:before="240" w:after="240" w:line="194" w:lineRule="exact"/>
      <w:ind w:hanging="1240"/>
      <w:jc w:val="both"/>
    </w:pPr>
    <w:rPr>
      <w:sz w:val="14"/>
      <w:szCs w:val="14"/>
    </w:rPr>
  </w:style>
  <w:style w:type="character" w:customStyle="1" w:styleId="afff7">
    <w:name w:val="Основной текст + Курсив"/>
    <w:rsid w:val="005D6D35"/>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18">
    <w:name w:val="Основной текст1"/>
    <w:rsid w:val="005D6D35"/>
    <w:rPr>
      <w:rFonts w:ascii="Times New Roman" w:eastAsia="Times New Roman" w:hAnsi="Times New Roman" w:cs="Times New Roman" w:hint="default"/>
      <w:b w:val="0"/>
      <w:bCs w:val="0"/>
      <w:i w:val="0"/>
      <w:iCs w:val="0"/>
      <w:smallCaps w:val="0"/>
      <w:spacing w:val="0"/>
      <w:sz w:val="17"/>
      <w:szCs w:val="17"/>
      <w:u w:val="single"/>
    </w:rPr>
  </w:style>
  <w:style w:type="character" w:customStyle="1" w:styleId="6pt">
    <w:name w:val="Основной текст + 6 pt"/>
    <w:aliases w:val="Малые прописные"/>
    <w:rsid w:val="005D6D35"/>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2">
    <w:name w:val="Основной текст (12) + Курсив"/>
    <w:rsid w:val="005D6D35"/>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41">
    <w:name w:val="Знак Знак4"/>
    <w:locked/>
    <w:rsid w:val="005D6D35"/>
    <w:rPr>
      <w:b/>
      <w:sz w:val="24"/>
      <w:lang w:val="en-US" w:eastAsia="ru-RU" w:bidi="ar-SA"/>
    </w:rPr>
  </w:style>
  <w:style w:type="paragraph" w:customStyle="1" w:styleId="p10">
    <w:name w:val="p10"/>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paragraph" w:customStyle="1" w:styleId="p6">
    <w:name w:val="p6"/>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paragraph" w:customStyle="1" w:styleId="msonormalcxspmiddle">
    <w:name w:val="msonormalcxspmiddle"/>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paragraph" w:customStyle="1" w:styleId="msonormalcxsplast">
    <w:name w:val="msonormalcxsplast"/>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character" w:customStyle="1" w:styleId="s6">
    <w:name w:val="s6"/>
    <w:rsid w:val="005D6D35"/>
  </w:style>
  <w:style w:type="character" w:styleId="afff8">
    <w:name w:val="Emphasis"/>
    <w:qFormat/>
    <w:rsid w:val="005D6D35"/>
    <w:rPr>
      <w:i/>
      <w:iCs/>
    </w:rPr>
  </w:style>
  <w:style w:type="character" w:customStyle="1" w:styleId="35">
    <w:name w:val="Знак Знак3"/>
    <w:locked/>
    <w:rsid w:val="005D6D35"/>
    <w:rPr>
      <w:lang w:val="ru-RU" w:eastAsia="ru-RU" w:bidi="ar-SA"/>
    </w:rPr>
  </w:style>
  <w:style w:type="character" w:customStyle="1" w:styleId="61">
    <w:name w:val="Знак Знак6"/>
    <w:locked/>
    <w:rsid w:val="005D6D35"/>
    <w:rPr>
      <w:rFonts w:ascii="Arial" w:hAnsi="Arial"/>
      <w:b/>
      <w:bCs/>
      <w:color w:val="000080"/>
      <w:lang w:bidi="ar-SA"/>
    </w:rPr>
  </w:style>
  <w:style w:type="character" w:customStyle="1" w:styleId="19">
    <w:name w:val="Текст сноски Знак1"/>
    <w:uiPriority w:val="99"/>
    <w:rsid w:val="005D6D35"/>
    <w:rPr>
      <w:rFonts w:eastAsia="Times New Roman"/>
      <w:lang w:eastAsia="en-US"/>
    </w:rPr>
  </w:style>
  <w:style w:type="character" w:customStyle="1" w:styleId="51">
    <w:name w:val="Знак Знак5"/>
    <w:locked/>
    <w:rsid w:val="005D6D35"/>
    <w:rPr>
      <w:b/>
      <w:sz w:val="24"/>
      <w:lang w:val="en-US" w:eastAsia="ru-RU" w:bidi="ar-SA"/>
    </w:rPr>
  </w:style>
  <w:style w:type="paragraph" w:customStyle="1" w:styleId="oaenoniinee">
    <w:name w:val="oaeno niinee"/>
    <w:basedOn w:val="a0"/>
    <w:rsid w:val="005D6D35"/>
    <w:pPr>
      <w:spacing w:after="0" w:line="240" w:lineRule="auto"/>
      <w:ind w:firstLine="539"/>
      <w:jc w:val="both"/>
    </w:pPr>
    <w:rPr>
      <w:rFonts w:ascii="Times New Roman" w:eastAsia="Calibri" w:hAnsi="Times New Roman" w:cs="Times New Roman"/>
      <w:sz w:val="24"/>
      <w:szCs w:val="24"/>
    </w:rPr>
  </w:style>
  <w:style w:type="paragraph" w:customStyle="1" w:styleId="1a">
    <w:name w:val="Обычный1"/>
    <w:rsid w:val="005D6D35"/>
    <w:pPr>
      <w:spacing w:after="0" w:line="240" w:lineRule="auto"/>
      <w:ind w:firstLine="539"/>
      <w:jc w:val="both"/>
    </w:pPr>
    <w:rPr>
      <w:rFonts w:ascii="Times New Roman" w:eastAsia="Times New Roman" w:hAnsi="Times New Roman" w:cs="Times New Roman"/>
      <w:color w:val="000000"/>
      <w:sz w:val="20"/>
    </w:rPr>
  </w:style>
  <w:style w:type="character" w:customStyle="1" w:styleId="83">
    <w:name w:val="Основной текст8"/>
    <w:rsid w:val="005D6D35"/>
    <w:rPr>
      <w:rFonts w:ascii="Times New Roman" w:eastAsia="Times New Roman" w:hAnsi="Times New Roman" w:cs="Times New Roman"/>
      <w:b w:val="0"/>
      <w:bCs w:val="0"/>
      <w:i w:val="0"/>
      <w:iCs w:val="0"/>
      <w:smallCaps w:val="0"/>
      <w:strike w:val="0"/>
      <w:color w:val="00000A"/>
      <w:spacing w:val="0"/>
      <w:kern w:val="1"/>
      <w:sz w:val="26"/>
      <w:szCs w:val="26"/>
      <w:lang w:val="ru-RU" w:eastAsia="ru-RU" w:bidi="ar-SA"/>
    </w:rPr>
  </w:style>
  <w:style w:type="paragraph" w:customStyle="1" w:styleId="1b">
    <w:name w:val="Обычный1"/>
    <w:rsid w:val="005D6D35"/>
    <w:pPr>
      <w:widowControl w:val="0"/>
      <w:snapToGrid w:val="0"/>
      <w:spacing w:after="0" w:line="240" w:lineRule="auto"/>
      <w:ind w:firstLine="539"/>
      <w:jc w:val="both"/>
    </w:pPr>
    <w:rPr>
      <w:rFonts w:ascii="Courier New" w:eastAsia="Times New Roman" w:hAnsi="Courier New" w:cs="Times New Roman"/>
      <w:sz w:val="20"/>
      <w:szCs w:val="20"/>
      <w:lang w:val="en-GB"/>
    </w:rPr>
  </w:style>
  <w:style w:type="paragraph" w:customStyle="1" w:styleId="doktekstj">
    <w:name w:val="doktekstj"/>
    <w:basedOn w:val="a0"/>
    <w:rsid w:val="005D6D35"/>
    <w:pPr>
      <w:spacing w:before="100" w:beforeAutospacing="1" w:after="100" w:afterAutospacing="1" w:line="240" w:lineRule="auto"/>
      <w:ind w:firstLine="539"/>
      <w:jc w:val="both"/>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5D6D35"/>
  </w:style>
  <w:style w:type="character" w:customStyle="1" w:styleId="1c">
    <w:name w:val="Текст выноски Знак1"/>
    <w:uiPriority w:val="99"/>
    <w:semiHidden/>
    <w:rsid w:val="005D6D35"/>
    <w:rPr>
      <w:rFonts w:ascii="Tahoma" w:hAnsi="Tahoma" w:cs="Tahoma"/>
      <w:sz w:val="16"/>
      <w:szCs w:val="16"/>
      <w:lang w:eastAsia="ru-RU"/>
    </w:rPr>
  </w:style>
  <w:style w:type="character" w:customStyle="1" w:styleId="1d">
    <w:name w:val="Нижний колонтитул Знак1"/>
    <w:uiPriority w:val="99"/>
    <w:semiHidden/>
    <w:rsid w:val="005D6D35"/>
    <w:rPr>
      <w:sz w:val="24"/>
      <w:szCs w:val="24"/>
      <w:lang w:eastAsia="ru-RU"/>
    </w:rPr>
  </w:style>
  <w:style w:type="paragraph" w:customStyle="1" w:styleId="1e">
    <w:name w:val="заголовок 1"/>
    <w:basedOn w:val="a0"/>
    <w:next w:val="a0"/>
    <w:rsid w:val="005D6D35"/>
    <w:pPr>
      <w:keepNext/>
      <w:spacing w:after="0" w:line="240" w:lineRule="auto"/>
      <w:ind w:firstLine="539"/>
      <w:jc w:val="center"/>
    </w:pPr>
    <w:rPr>
      <w:rFonts w:ascii="TimesET" w:eastAsia="Times New Roman" w:hAnsi="TimesET" w:cs="Times New Roman"/>
      <w:sz w:val="24"/>
      <w:szCs w:val="20"/>
    </w:rPr>
  </w:style>
  <w:style w:type="paragraph" w:customStyle="1" w:styleId="28">
    <w:name w:val="заголовок 2"/>
    <w:basedOn w:val="a0"/>
    <w:next w:val="a0"/>
    <w:rsid w:val="005D6D35"/>
    <w:pPr>
      <w:keepNext/>
      <w:spacing w:after="0" w:line="240" w:lineRule="auto"/>
      <w:ind w:firstLine="539"/>
      <w:jc w:val="both"/>
    </w:pPr>
    <w:rPr>
      <w:rFonts w:ascii="TimesEC" w:eastAsia="Times New Roman" w:hAnsi="TimesEC" w:cs="Times New Roman"/>
      <w:sz w:val="24"/>
      <w:szCs w:val="20"/>
    </w:rPr>
  </w:style>
  <w:style w:type="numbering" w:customStyle="1" w:styleId="111">
    <w:name w:val="Нет списка111"/>
    <w:next w:val="a3"/>
    <w:uiPriority w:val="99"/>
    <w:semiHidden/>
    <w:unhideWhenUsed/>
    <w:rsid w:val="005D6D35"/>
  </w:style>
  <w:style w:type="numbering" w:customStyle="1" w:styleId="36">
    <w:name w:val="Нет списка3"/>
    <w:next w:val="a3"/>
    <w:uiPriority w:val="99"/>
    <w:semiHidden/>
    <w:unhideWhenUsed/>
    <w:rsid w:val="005D6D35"/>
  </w:style>
  <w:style w:type="numbering" w:customStyle="1" w:styleId="123">
    <w:name w:val="Нет списка12"/>
    <w:next w:val="a3"/>
    <w:uiPriority w:val="99"/>
    <w:semiHidden/>
    <w:unhideWhenUsed/>
    <w:rsid w:val="005D6D35"/>
  </w:style>
  <w:style w:type="numbering" w:customStyle="1" w:styleId="210">
    <w:name w:val="Нет списка21"/>
    <w:next w:val="a3"/>
    <w:uiPriority w:val="99"/>
    <w:semiHidden/>
    <w:unhideWhenUsed/>
    <w:rsid w:val="005D6D35"/>
  </w:style>
  <w:style w:type="table" w:customStyle="1" w:styleId="29">
    <w:name w:val="Сетка таблицы2"/>
    <w:basedOn w:val="a2"/>
    <w:next w:val="afe"/>
    <w:rsid w:val="005D6D35"/>
    <w:pPr>
      <w:widowControl w:val="0"/>
      <w:adjustRightInd w:val="0"/>
      <w:spacing w:after="0" w:line="360" w:lineRule="atLeast"/>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3"/>
    <w:uiPriority w:val="99"/>
    <w:semiHidden/>
    <w:unhideWhenUsed/>
    <w:rsid w:val="005D6D35"/>
  </w:style>
  <w:style w:type="paragraph" w:customStyle="1" w:styleId="Default">
    <w:name w:val="Default"/>
    <w:rsid w:val="005D6D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42">
    <w:name w:val="Нет списка4"/>
    <w:next w:val="a3"/>
    <w:semiHidden/>
    <w:rsid w:val="005D6D35"/>
  </w:style>
  <w:style w:type="table" w:customStyle="1" w:styleId="37">
    <w:name w:val="Сетка таблицы3"/>
    <w:basedOn w:val="a2"/>
    <w:next w:val="afe"/>
    <w:rsid w:val="005D6D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5D6D35"/>
  </w:style>
  <w:style w:type="numbering" w:customStyle="1" w:styleId="113">
    <w:name w:val="Нет списка113"/>
    <w:next w:val="a3"/>
    <w:uiPriority w:val="99"/>
    <w:semiHidden/>
    <w:unhideWhenUsed/>
    <w:rsid w:val="005D6D35"/>
  </w:style>
  <w:style w:type="numbering" w:customStyle="1" w:styleId="220">
    <w:name w:val="Нет списка22"/>
    <w:next w:val="a3"/>
    <w:uiPriority w:val="99"/>
    <w:semiHidden/>
    <w:unhideWhenUsed/>
    <w:rsid w:val="005D6D35"/>
  </w:style>
  <w:style w:type="numbering" w:customStyle="1" w:styleId="1111">
    <w:name w:val="Нет списка1111"/>
    <w:next w:val="a3"/>
    <w:uiPriority w:val="99"/>
    <w:semiHidden/>
    <w:unhideWhenUsed/>
    <w:rsid w:val="005D6D35"/>
  </w:style>
  <w:style w:type="numbering" w:customStyle="1" w:styleId="310">
    <w:name w:val="Нет списка31"/>
    <w:next w:val="a3"/>
    <w:uiPriority w:val="99"/>
    <w:semiHidden/>
    <w:unhideWhenUsed/>
    <w:rsid w:val="005D6D35"/>
  </w:style>
  <w:style w:type="numbering" w:customStyle="1" w:styleId="1210">
    <w:name w:val="Нет списка121"/>
    <w:next w:val="a3"/>
    <w:uiPriority w:val="99"/>
    <w:semiHidden/>
    <w:unhideWhenUsed/>
    <w:rsid w:val="005D6D35"/>
  </w:style>
  <w:style w:type="numbering" w:customStyle="1" w:styleId="211">
    <w:name w:val="Нет списка211"/>
    <w:next w:val="a3"/>
    <w:uiPriority w:val="99"/>
    <w:semiHidden/>
    <w:unhideWhenUsed/>
    <w:rsid w:val="005D6D35"/>
  </w:style>
  <w:style w:type="numbering" w:customStyle="1" w:styleId="1121">
    <w:name w:val="Нет списка1121"/>
    <w:next w:val="a3"/>
    <w:uiPriority w:val="99"/>
    <w:semiHidden/>
    <w:unhideWhenUsed/>
    <w:rsid w:val="005D6D35"/>
  </w:style>
  <w:style w:type="paragraph" w:customStyle="1" w:styleId="1f">
    <w:name w:val="Обычный1"/>
    <w:rsid w:val="005D6D35"/>
    <w:pPr>
      <w:widowControl w:val="0"/>
      <w:snapToGrid w:val="0"/>
      <w:spacing w:after="0" w:line="240" w:lineRule="auto"/>
      <w:ind w:firstLine="539"/>
      <w:jc w:val="both"/>
    </w:pPr>
    <w:rPr>
      <w:rFonts w:ascii="Courier New" w:eastAsia="Times New Roman" w:hAnsi="Courier New" w:cs="Times New Roman"/>
      <w:sz w:val="20"/>
      <w:szCs w:val="20"/>
      <w:lang w:val="en-GB"/>
    </w:rPr>
  </w:style>
  <w:style w:type="paragraph" w:customStyle="1" w:styleId="2a">
    <w:name w:val="Абзац списка2"/>
    <w:basedOn w:val="a0"/>
    <w:rsid w:val="00911C00"/>
    <w:pPr>
      <w:ind w:left="720"/>
    </w:pPr>
    <w:rPr>
      <w:rFonts w:ascii="Calibri" w:eastAsia="Times New Roman" w:hAnsi="Calibri" w:cs="Times New Roman"/>
      <w:lang w:eastAsia="en-US"/>
    </w:rPr>
  </w:style>
  <w:style w:type="character" w:customStyle="1" w:styleId="afff9">
    <w:name w:val="Знак Знак"/>
    <w:semiHidden/>
    <w:rsid w:val="00911C00"/>
    <w:rPr>
      <w:sz w:val="24"/>
      <w:szCs w:val="24"/>
      <w:lang w:val="ru-RU" w:eastAsia="ru-RU" w:bidi="ar-SA"/>
    </w:rPr>
  </w:style>
  <w:style w:type="character" w:customStyle="1" w:styleId="1f0">
    <w:name w:val="Знак Знак1"/>
    <w:rsid w:val="00911C00"/>
    <w:rPr>
      <w:sz w:val="24"/>
      <w:szCs w:val="24"/>
      <w:lang w:val="ru-RU" w:eastAsia="ru-RU" w:bidi="ar-SA"/>
    </w:rPr>
  </w:style>
  <w:style w:type="paragraph" w:customStyle="1" w:styleId="2b">
    <w:name w:val="Обычный2"/>
    <w:rsid w:val="00911C00"/>
    <w:pPr>
      <w:widowControl w:val="0"/>
      <w:snapToGrid w:val="0"/>
      <w:spacing w:after="0" w:line="240" w:lineRule="auto"/>
      <w:ind w:firstLine="539"/>
      <w:jc w:val="both"/>
    </w:pPr>
    <w:rPr>
      <w:rFonts w:ascii="Courier New" w:eastAsia="Times New Roman" w:hAnsi="Courier New"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2275618/1000" TargetMode="External"/><Relationship Id="rId13" Type="http://schemas.openxmlformats.org/officeDocument/2006/relationships/hyperlink" Target="http://internet.garant.ru/document/redirect/72275618/1400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7565760.0/" TargetMode="External"/><Relationship Id="rId12" Type="http://schemas.openxmlformats.org/officeDocument/2006/relationships/hyperlink" Target="http://internet.garant.ru/document/redirect/72275618/13000" TargetMode="External"/><Relationship Id="rId17" Type="http://schemas.openxmlformats.org/officeDocument/2006/relationships/hyperlink" Target="http://internet.garant.ru/document/redirect/72275618/14000" TargetMode="External"/><Relationship Id="rId2" Type="http://schemas.openxmlformats.org/officeDocument/2006/relationships/numbering" Target="numbering.xml"/><Relationship Id="rId16" Type="http://schemas.openxmlformats.org/officeDocument/2006/relationships/hyperlink" Target="http://internet.garant.ru/document/redirect/72275618/1300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internet.garant.ru/document/redirect/72275618/12000" TargetMode="External"/><Relationship Id="rId5" Type="http://schemas.openxmlformats.org/officeDocument/2006/relationships/webSettings" Target="webSettings.xml"/><Relationship Id="rId15" Type="http://schemas.openxmlformats.org/officeDocument/2006/relationships/hyperlink" Target="http://internet.garant.ru/document/redirect/72275618/12000" TargetMode="External"/><Relationship Id="rId10" Type="http://schemas.openxmlformats.org/officeDocument/2006/relationships/hyperlink" Target="http://internet.garant.ru/document/redirect/72275618/100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72275618/13000" TargetMode="External"/><Relationship Id="rId14" Type="http://schemas.openxmlformats.org/officeDocument/2006/relationships/hyperlink" Target="http://internet.garant.ru/document/redirect/72275618/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EF79D-B7F6-4017-87BE-019CF2130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22</Pages>
  <Words>5061</Words>
  <Characters>28853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9</cp:revision>
  <cp:lastPrinted>2024-02-16T10:36:00Z</cp:lastPrinted>
  <dcterms:created xsi:type="dcterms:W3CDTF">2024-02-14T13:44:00Z</dcterms:created>
  <dcterms:modified xsi:type="dcterms:W3CDTF">2024-02-19T05:08:00Z</dcterms:modified>
</cp:coreProperties>
</file>