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0C7CE6" w:rsidRPr="004D61BD" w:rsidTr="00FB6C33">
        <w:tc>
          <w:tcPr>
            <w:tcW w:w="3936" w:type="dxa"/>
          </w:tcPr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</w:t>
            </w:r>
            <w:r w:rsidR="00FE2B2A" w:rsidRPr="004D61BD">
              <w:rPr>
                <w:b/>
                <w:bCs/>
                <w:sz w:val="22"/>
                <w:szCs w:val="22"/>
              </w:rPr>
              <w:t>ӑ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ваш</w:t>
            </w:r>
            <w:r w:rsidR="007628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Республикин</w:t>
            </w:r>
          </w:p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762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61BD">
              <w:rPr>
                <w:rFonts w:ascii="Times New Roman" w:hAnsi="Times New Roman" w:cs="Times New Roman"/>
                <w:b/>
                <w:bCs/>
              </w:rPr>
              <w:t>ХУЛА</w:t>
            </w:r>
          </w:p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АДМИНИСТРАЦИЙЕ</w:t>
            </w:r>
          </w:p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ЙЫШАНУ</w:t>
            </w:r>
          </w:p>
          <w:p w:rsidR="0000776F" w:rsidRDefault="0000776F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0BA4" w:rsidRDefault="00C30BA4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7CE6" w:rsidRPr="004D61BD" w:rsidRDefault="006A4DB3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</w:t>
            </w:r>
            <w:r w:rsidR="00762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7CE6" w:rsidRPr="004D61BD">
              <w:rPr>
                <w:rFonts w:ascii="Times New Roman" w:hAnsi="Times New Roman" w:cs="Times New Roman"/>
                <w:b/>
                <w:bCs/>
              </w:rPr>
              <w:t>№</w:t>
            </w:r>
            <w:r w:rsidR="00762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______</w:t>
            </w:r>
          </w:p>
          <w:p w:rsidR="0000776F" w:rsidRDefault="0000776F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</w:t>
            </w:r>
            <w:r w:rsidR="007628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хули</w:t>
            </w:r>
          </w:p>
        </w:tc>
        <w:tc>
          <w:tcPr>
            <w:tcW w:w="1984" w:type="dxa"/>
          </w:tcPr>
          <w:p w:rsidR="000C7CE6" w:rsidRPr="004D61BD" w:rsidRDefault="00C81303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  <w:r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0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0C7CE6" w:rsidRPr="004D61BD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C7CE6" w:rsidRPr="004D61BD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ГОРОДА</w:t>
            </w:r>
            <w:r w:rsidR="00762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61BD">
              <w:rPr>
                <w:rFonts w:ascii="Times New Roman" w:hAnsi="Times New Roman" w:cs="Times New Roman"/>
                <w:b/>
                <w:bCs/>
              </w:rPr>
              <w:t>КАНАШ</w:t>
            </w:r>
            <w:r w:rsidR="007628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Чувашской</w:t>
            </w:r>
            <w:r w:rsidR="007628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Республики</w:t>
            </w:r>
          </w:p>
          <w:p w:rsidR="000C7CE6" w:rsidRPr="004D61BD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7CE6" w:rsidRPr="004D61BD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1BD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C7CE6" w:rsidRDefault="000C7CE6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E2E0E" w:rsidRPr="004D61BD" w:rsidRDefault="005E2E0E" w:rsidP="00FE2B2A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0345" w:rsidRPr="004D61BD" w:rsidRDefault="006A4DB3" w:rsidP="00390345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</w:t>
            </w:r>
            <w:r w:rsidR="00762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345" w:rsidRPr="004D61BD">
              <w:rPr>
                <w:rFonts w:ascii="Times New Roman" w:hAnsi="Times New Roman" w:cs="Times New Roman"/>
                <w:b/>
                <w:bCs/>
              </w:rPr>
              <w:t>№</w:t>
            </w:r>
            <w:r w:rsidR="0076280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_____</w:t>
            </w:r>
          </w:p>
          <w:p w:rsidR="000C7CE6" w:rsidRPr="004D61BD" w:rsidRDefault="000C7CE6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C7CE6" w:rsidRPr="004D61BD" w:rsidRDefault="00762804" w:rsidP="000C7CE6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="000C7CE6"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C7CE6" w:rsidRPr="004D61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Канаш</w:t>
            </w:r>
          </w:p>
        </w:tc>
      </w:tr>
    </w:tbl>
    <w:p w:rsidR="002E73B1" w:rsidRDefault="002E73B1" w:rsidP="002E73B1">
      <w:pPr>
        <w:pStyle w:val="ConsPlusTitle"/>
        <w:widowControl/>
        <w:ind w:right="4675"/>
        <w:jc w:val="both"/>
      </w:pPr>
    </w:p>
    <w:p w:rsidR="006A4DB3" w:rsidRDefault="006A4DB3" w:rsidP="002E73B1">
      <w:pPr>
        <w:pStyle w:val="ConsPlusTitle"/>
        <w:widowControl/>
        <w:ind w:right="4675"/>
        <w:jc w:val="both"/>
      </w:pPr>
    </w:p>
    <w:p w:rsidR="006A4DB3" w:rsidRDefault="006A4DB3" w:rsidP="002E73B1">
      <w:pPr>
        <w:pStyle w:val="ConsPlusTitle"/>
        <w:widowControl/>
        <w:ind w:right="4675"/>
        <w:jc w:val="both"/>
      </w:pPr>
    </w:p>
    <w:p w:rsidR="006A4DB3" w:rsidRDefault="0060630F" w:rsidP="00AC3FB3">
      <w:pPr>
        <w:shd w:val="clear" w:color="auto" w:fill="FFFFFF"/>
        <w:ind w:right="4820" w:firstLine="0"/>
        <w:rPr>
          <w:rFonts w:ascii="Times New Roman" w:hAnsi="Times New Roman" w:cs="Times New Roman"/>
          <w:b/>
        </w:rPr>
      </w:pPr>
      <w:r w:rsidRPr="0060630F">
        <w:rPr>
          <w:rStyle w:val="a4"/>
          <w:rFonts w:ascii="Times New Roman" w:hAnsi="Times New Roman"/>
          <w:b/>
          <w:bCs/>
          <w:color w:val="auto"/>
        </w:rPr>
        <w:t>Об утверждении порядка материального обеспечения спортивных мероприятий</w:t>
      </w:r>
    </w:p>
    <w:p w:rsidR="0060630F" w:rsidRDefault="0060630F" w:rsidP="006A4DB3">
      <w:pPr>
        <w:shd w:val="clear" w:color="auto" w:fill="FFFFFF"/>
        <w:ind w:right="4820" w:firstLine="567"/>
        <w:rPr>
          <w:rFonts w:ascii="Times New Roman" w:hAnsi="Times New Roman" w:cs="Times New Roman"/>
          <w:b/>
        </w:rPr>
      </w:pPr>
    </w:p>
    <w:p w:rsidR="0060630F" w:rsidRDefault="0060630F" w:rsidP="006A4DB3">
      <w:pPr>
        <w:shd w:val="clear" w:color="auto" w:fill="FFFFFF"/>
        <w:ind w:right="4820" w:firstLine="567"/>
        <w:rPr>
          <w:rFonts w:ascii="Times New Roman" w:hAnsi="Times New Roman" w:cs="Times New Roman"/>
          <w:b/>
        </w:rPr>
      </w:pPr>
    </w:p>
    <w:p w:rsidR="0060630F" w:rsidRPr="0060630F" w:rsidRDefault="0060630F" w:rsidP="006A4DB3">
      <w:pPr>
        <w:shd w:val="clear" w:color="auto" w:fill="FFFFFF"/>
        <w:ind w:right="4820" w:firstLine="567"/>
        <w:rPr>
          <w:rFonts w:ascii="Times New Roman" w:hAnsi="Times New Roman" w:cs="Times New Roman"/>
          <w:b/>
          <w:bCs/>
        </w:rPr>
      </w:pPr>
    </w:p>
    <w:p w:rsidR="0060630F" w:rsidRDefault="0060630F" w:rsidP="0060630F">
      <w:pPr>
        <w:rPr>
          <w:rFonts w:ascii="Times New Roman" w:hAnsi="Times New Roman" w:cs="Times New Roman"/>
          <w:b/>
        </w:rPr>
      </w:pPr>
      <w:r w:rsidRPr="0060630F">
        <w:rPr>
          <w:rFonts w:ascii="Times New Roman" w:hAnsi="Times New Roman" w:cs="Times New Roman"/>
        </w:rPr>
        <w:t xml:space="preserve">В соответствии с </w:t>
      </w:r>
      <w:r w:rsidRPr="0060630F">
        <w:rPr>
          <w:rStyle w:val="a4"/>
          <w:rFonts w:ascii="Times New Roman" w:hAnsi="Times New Roman"/>
          <w:color w:val="auto"/>
        </w:rPr>
        <w:t>Федеральным Законом</w:t>
      </w:r>
      <w:r w:rsidRPr="0060630F">
        <w:rPr>
          <w:rFonts w:ascii="Times New Roman" w:hAnsi="Times New Roman" w:cs="Times New Roman"/>
        </w:rPr>
        <w:t xml:space="preserve"> Российск</w:t>
      </w:r>
      <w:r w:rsidR="00AC3FB3">
        <w:rPr>
          <w:rFonts w:ascii="Times New Roman" w:hAnsi="Times New Roman" w:cs="Times New Roman"/>
        </w:rPr>
        <w:t>ой Федерации от 06.10.2003 г. №131-ФЗ «</w:t>
      </w:r>
      <w:r w:rsidRPr="0060630F">
        <w:rPr>
          <w:rFonts w:ascii="Times New Roman" w:hAnsi="Times New Roman" w:cs="Times New Roman"/>
        </w:rPr>
        <w:t>Об общих принципах организац</w:t>
      </w:r>
      <w:r w:rsidR="00AC3FB3">
        <w:rPr>
          <w:rFonts w:ascii="Times New Roman" w:hAnsi="Times New Roman" w:cs="Times New Roman"/>
        </w:rPr>
        <w:t>ии местного самоуправления в РФ»</w:t>
      </w:r>
      <w:r w:rsidRPr="0060630F">
        <w:rPr>
          <w:rFonts w:ascii="Times New Roman" w:hAnsi="Times New Roman" w:cs="Times New Roman"/>
        </w:rPr>
        <w:t xml:space="preserve">, </w:t>
      </w:r>
      <w:r w:rsidRPr="0060630F">
        <w:rPr>
          <w:rStyle w:val="a4"/>
          <w:rFonts w:ascii="Times New Roman" w:hAnsi="Times New Roman"/>
          <w:color w:val="auto"/>
        </w:rPr>
        <w:t>Бюджетным Кодексом</w:t>
      </w:r>
      <w:r w:rsidRPr="0060630F">
        <w:rPr>
          <w:rFonts w:ascii="Times New Roman" w:hAnsi="Times New Roman" w:cs="Times New Roman"/>
        </w:rPr>
        <w:t xml:space="preserve"> Российской Федерации, </w:t>
      </w:r>
      <w:r w:rsidRPr="0060630F">
        <w:rPr>
          <w:rStyle w:val="a4"/>
          <w:rFonts w:ascii="Times New Roman" w:hAnsi="Times New Roman"/>
          <w:color w:val="auto"/>
        </w:rPr>
        <w:t>Постановлением</w:t>
      </w:r>
      <w:r w:rsidRPr="0060630F">
        <w:rPr>
          <w:rFonts w:ascii="Times New Roman" w:hAnsi="Times New Roman" w:cs="Times New Roman"/>
        </w:rPr>
        <w:t xml:space="preserve"> Кабинета Министров Чува</w:t>
      </w:r>
      <w:r w:rsidR="00AC3FB3">
        <w:rPr>
          <w:rFonts w:ascii="Times New Roman" w:hAnsi="Times New Roman" w:cs="Times New Roman"/>
        </w:rPr>
        <w:t>шской Республики от 10.11.2000 № 215 «</w:t>
      </w:r>
      <w:r w:rsidRPr="0060630F">
        <w:rPr>
          <w:rFonts w:ascii="Times New Roman" w:hAnsi="Times New Roman" w:cs="Times New Roman"/>
        </w:rPr>
        <w:t>Об утверждении Порядка материального обеспечения спортивных мероприятий и обеспечение питанием учащихся училищ олимпийского резерва и школ</w:t>
      </w:r>
      <w:r w:rsidR="00AC3FB3">
        <w:rPr>
          <w:rFonts w:ascii="Times New Roman" w:hAnsi="Times New Roman" w:cs="Times New Roman"/>
        </w:rPr>
        <w:t xml:space="preserve"> высшего спортивного мастерства»</w:t>
      </w:r>
      <w:r w:rsidRPr="0060630F">
        <w:rPr>
          <w:rFonts w:ascii="Times New Roman" w:hAnsi="Times New Roman" w:cs="Times New Roman"/>
        </w:rPr>
        <w:t xml:space="preserve"> и в целях рационального использования средств на материальное обеспечение спортивных мероприятий, </w:t>
      </w:r>
      <w:r w:rsidRPr="00AC3FB3">
        <w:rPr>
          <w:rFonts w:ascii="Times New Roman" w:hAnsi="Times New Roman" w:cs="Times New Roman"/>
        </w:rPr>
        <w:t>реализации плана мероприятий по реализации на всех уровнях публичной власти Федерального закона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Федерации», утвержденного  распоряжением Правительства Российской Федерации от 22 июня 2022 г. № 1643-р</w:t>
      </w:r>
      <w:r w:rsidR="00AC3FB3">
        <w:rPr>
          <w:rFonts w:ascii="Times New Roman" w:hAnsi="Times New Roman" w:cs="Times New Roman"/>
        </w:rPr>
        <w:t>,</w:t>
      </w:r>
      <w:r w:rsidRPr="0060630F">
        <w:rPr>
          <w:rFonts w:ascii="Times New Roman" w:hAnsi="Times New Roman" w:cs="Times New Roman"/>
        </w:rPr>
        <w:t xml:space="preserve"> </w:t>
      </w:r>
      <w:r w:rsidRPr="00AC3FB3">
        <w:rPr>
          <w:rFonts w:ascii="Times New Roman" w:hAnsi="Times New Roman" w:cs="Times New Roman"/>
          <w:b/>
        </w:rPr>
        <w:t>Администрация города Канаш Чувашской Республики постановляет:</w:t>
      </w:r>
    </w:p>
    <w:p w:rsidR="00AC3FB3" w:rsidRPr="00AC3FB3" w:rsidRDefault="00AC3FB3" w:rsidP="0060630F">
      <w:pPr>
        <w:rPr>
          <w:rFonts w:ascii="Times New Roman" w:hAnsi="Times New Roman" w:cs="Times New Roman"/>
          <w:b/>
        </w:rPr>
      </w:pP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0" w:name="sub_1"/>
      <w:r w:rsidRPr="0060630F">
        <w:rPr>
          <w:rFonts w:ascii="Times New Roman" w:hAnsi="Times New Roman" w:cs="Times New Roman"/>
        </w:rPr>
        <w:t xml:space="preserve">1. Утвердить прилагаемый </w:t>
      </w:r>
      <w:r w:rsidRPr="0060630F">
        <w:rPr>
          <w:rStyle w:val="a4"/>
          <w:rFonts w:ascii="Times New Roman" w:hAnsi="Times New Roman"/>
          <w:color w:val="auto"/>
        </w:rPr>
        <w:t>Порядок</w:t>
      </w:r>
      <w:r w:rsidRPr="0060630F">
        <w:rPr>
          <w:rFonts w:ascii="Times New Roman" w:hAnsi="Times New Roman" w:cs="Times New Roman"/>
        </w:rPr>
        <w:t xml:space="preserve"> материального обеспечения спортивных мероприятий (далее - Порядок).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" w:name="sub_2"/>
      <w:bookmarkEnd w:id="0"/>
      <w:r w:rsidRPr="0060630F">
        <w:rPr>
          <w:rFonts w:ascii="Times New Roman" w:hAnsi="Times New Roman" w:cs="Times New Roman"/>
        </w:rPr>
        <w:t xml:space="preserve">2. МКУ «Отдел образования и молодежной политики администрации города Канаш Чувашской Республики» установить контроль за соблюдением требований </w:t>
      </w:r>
      <w:r w:rsidRPr="0060630F">
        <w:rPr>
          <w:rStyle w:val="a4"/>
          <w:rFonts w:ascii="Times New Roman" w:hAnsi="Times New Roman"/>
          <w:color w:val="auto"/>
        </w:rPr>
        <w:t>Порядка</w:t>
      </w:r>
      <w:r w:rsidRPr="0060630F">
        <w:rPr>
          <w:rFonts w:ascii="Times New Roman" w:hAnsi="Times New Roman" w:cs="Times New Roman"/>
        </w:rPr>
        <w:t xml:space="preserve"> всеми подведомственными организациями.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2" w:name="sub_3"/>
      <w:bookmarkEnd w:id="1"/>
      <w:r w:rsidRPr="0060630F">
        <w:rPr>
          <w:rFonts w:ascii="Times New Roman" w:hAnsi="Times New Roman" w:cs="Times New Roman"/>
        </w:rPr>
        <w:t xml:space="preserve">3. </w:t>
      </w:r>
      <w:r w:rsidR="00AC3FB3" w:rsidRPr="0060630F">
        <w:rPr>
          <w:rFonts w:ascii="Times New Roman" w:hAnsi="Times New Roman" w:cs="Times New Roman"/>
        </w:rPr>
        <w:t>Признать утратившим силу постановление администрации города Канаш Чувашской Респ</w:t>
      </w:r>
      <w:r w:rsidR="00AC3FB3">
        <w:rPr>
          <w:rFonts w:ascii="Times New Roman" w:hAnsi="Times New Roman" w:cs="Times New Roman"/>
        </w:rPr>
        <w:t>ублики от 23 апреля 2020 года №</w:t>
      </w:r>
      <w:r w:rsidR="00AC3FB3" w:rsidRPr="0060630F">
        <w:rPr>
          <w:rFonts w:ascii="Times New Roman" w:hAnsi="Times New Roman" w:cs="Times New Roman"/>
        </w:rPr>
        <w:t>327</w:t>
      </w:r>
      <w:r w:rsidR="00AC3FB3" w:rsidRPr="00AC3FB3">
        <w:t xml:space="preserve"> </w:t>
      </w:r>
      <w:r w:rsidR="00AC3FB3">
        <w:rPr>
          <w:rFonts w:ascii="Times New Roman" w:hAnsi="Times New Roman" w:cs="Times New Roman"/>
        </w:rPr>
        <w:t>«</w:t>
      </w:r>
      <w:r w:rsidR="00AC3FB3" w:rsidRPr="00AC3FB3">
        <w:rPr>
          <w:rFonts w:ascii="Times New Roman" w:hAnsi="Times New Roman" w:cs="Times New Roman"/>
        </w:rPr>
        <w:t>Об утверждении порядка материального обе</w:t>
      </w:r>
      <w:r w:rsidR="00AC3FB3">
        <w:rPr>
          <w:rFonts w:ascii="Times New Roman" w:hAnsi="Times New Roman" w:cs="Times New Roman"/>
        </w:rPr>
        <w:t>спечения спортивных мероприятий»</w:t>
      </w:r>
      <w:r w:rsidR="00AC3FB3" w:rsidRPr="0060630F">
        <w:rPr>
          <w:rFonts w:ascii="Times New Roman" w:hAnsi="Times New Roman" w:cs="Times New Roman"/>
        </w:rPr>
        <w:t>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3" w:name="sub_4"/>
      <w:bookmarkEnd w:id="2"/>
      <w:r w:rsidRPr="0060630F">
        <w:rPr>
          <w:rFonts w:ascii="Times New Roman" w:hAnsi="Times New Roman" w:cs="Times New Roman"/>
        </w:rPr>
        <w:t xml:space="preserve">4. </w:t>
      </w:r>
      <w:r w:rsidR="00AC3FB3" w:rsidRPr="0060630F">
        <w:rPr>
          <w:rFonts w:ascii="Times New Roman" w:hAnsi="Times New Roman" w:cs="Times New Roman"/>
        </w:rPr>
        <w:t xml:space="preserve">Настоящее постановление вступает в силу после его </w:t>
      </w:r>
      <w:r w:rsidR="00AC3FB3" w:rsidRPr="0060630F">
        <w:rPr>
          <w:rStyle w:val="a4"/>
          <w:rFonts w:ascii="Times New Roman" w:hAnsi="Times New Roman"/>
          <w:color w:val="auto"/>
        </w:rPr>
        <w:t>официального опубликования</w:t>
      </w:r>
      <w:r w:rsidR="00AC3FB3" w:rsidRPr="0060630F">
        <w:rPr>
          <w:rFonts w:ascii="Times New Roman" w:hAnsi="Times New Roman" w:cs="Times New Roman"/>
        </w:rPr>
        <w:t>.</w:t>
      </w:r>
    </w:p>
    <w:bookmarkEnd w:id="3"/>
    <w:p w:rsidR="0060630F" w:rsidRDefault="0060630F" w:rsidP="0060630F">
      <w:pPr>
        <w:rPr>
          <w:rFonts w:ascii="Times New Roman" w:hAnsi="Times New Roman" w:cs="Times New Roman"/>
        </w:rPr>
      </w:pPr>
    </w:p>
    <w:p w:rsidR="00AC3FB3" w:rsidRDefault="00AC3FB3" w:rsidP="0060630F">
      <w:pPr>
        <w:rPr>
          <w:rFonts w:ascii="Times New Roman" w:hAnsi="Times New Roman" w:cs="Times New Roman"/>
        </w:rPr>
      </w:pPr>
    </w:p>
    <w:p w:rsidR="00AC3FB3" w:rsidRDefault="00AC3FB3" w:rsidP="0060630F">
      <w:pPr>
        <w:rPr>
          <w:rFonts w:ascii="Times New Roman" w:hAnsi="Times New Roman" w:cs="Times New Roman"/>
        </w:rPr>
      </w:pPr>
    </w:p>
    <w:p w:rsidR="00AC3FB3" w:rsidRPr="0060630F" w:rsidRDefault="00AC3FB3" w:rsidP="0060630F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237"/>
        <w:gridCol w:w="3119"/>
      </w:tblGrid>
      <w:tr w:rsidR="0060630F" w:rsidRPr="0060630F" w:rsidTr="00FC32C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Глава администрации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0630F" w:rsidRPr="0060630F" w:rsidRDefault="00AC3FB3" w:rsidP="00FC32C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В.Н. </w:t>
            </w:r>
            <w:r w:rsidR="0060630F" w:rsidRPr="0060630F">
              <w:rPr>
                <w:rFonts w:ascii="Times New Roman" w:hAnsi="Times New Roman" w:cs="Times New Roman"/>
              </w:rPr>
              <w:t>Михайлов</w:t>
            </w:r>
          </w:p>
        </w:tc>
      </w:tr>
    </w:tbl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Default="0060630F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4" w:name="sub_1000"/>
    </w:p>
    <w:p w:rsidR="00AC3FB3" w:rsidRDefault="00AC3FB3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  <w:r>
        <w:rPr>
          <w:rStyle w:val="a3"/>
          <w:rFonts w:ascii="Times New Roman" w:hAnsi="Times New Roman" w:cs="Times New Roman"/>
          <w:color w:val="auto"/>
        </w:rPr>
        <w:br w:type="page"/>
      </w:r>
    </w:p>
    <w:p w:rsidR="0060630F" w:rsidRPr="00AC3FB3" w:rsidRDefault="0060630F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AC3FB3">
        <w:rPr>
          <w:rStyle w:val="a3"/>
          <w:rFonts w:ascii="Times New Roman" w:hAnsi="Times New Roman" w:cs="Times New Roman"/>
          <w:b w:val="0"/>
          <w:color w:val="auto"/>
        </w:rPr>
        <w:lastRenderedPageBreak/>
        <w:t>Утвержден</w:t>
      </w:r>
      <w:r w:rsidRPr="00AC3FB3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AC3FB3">
        <w:rPr>
          <w:rStyle w:val="a4"/>
          <w:rFonts w:ascii="Times New Roman" w:hAnsi="Times New Roman"/>
          <w:color w:val="auto"/>
        </w:rPr>
        <w:t>постановлением</w:t>
      </w:r>
      <w:r w:rsidRPr="00AC3FB3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AC3FB3">
        <w:rPr>
          <w:rStyle w:val="a3"/>
          <w:rFonts w:ascii="Times New Roman" w:hAnsi="Times New Roman" w:cs="Times New Roman"/>
          <w:b w:val="0"/>
          <w:color w:val="auto"/>
        </w:rPr>
        <w:br/>
        <w:t>города Канаш</w:t>
      </w:r>
      <w:r w:rsidRPr="00AC3FB3">
        <w:rPr>
          <w:rStyle w:val="a3"/>
          <w:rFonts w:ascii="Times New Roman" w:hAnsi="Times New Roman" w:cs="Times New Roman"/>
          <w:b w:val="0"/>
          <w:color w:val="auto"/>
        </w:rPr>
        <w:br/>
        <w:t>Чувашско</w:t>
      </w:r>
      <w:r w:rsidR="00AC3FB3" w:rsidRPr="00AC3FB3">
        <w:rPr>
          <w:rStyle w:val="a3"/>
          <w:rFonts w:ascii="Times New Roman" w:hAnsi="Times New Roman" w:cs="Times New Roman"/>
          <w:b w:val="0"/>
          <w:color w:val="auto"/>
        </w:rPr>
        <w:t>й Республики</w:t>
      </w:r>
      <w:r w:rsidR="00AC3FB3" w:rsidRPr="00AC3FB3">
        <w:rPr>
          <w:rStyle w:val="a3"/>
          <w:rFonts w:ascii="Times New Roman" w:hAnsi="Times New Roman" w:cs="Times New Roman"/>
          <w:b w:val="0"/>
          <w:color w:val="auto"/>
        </w:rPr>
        <w:br/>
        <w:t>от _________ года №</w:t>
      </w:r>
      <w:r w:rsidRPr="00AC3FB3">
        <w:rPr>
          <w:rStyle w:val="a3"/>
          <w:rFonts w:ascii="Times New Roman" w:hAnsi="Times New Roman" w:cs="Times New Roman"/>
          <w:b w:val="0"/>
          <w:color w:val="auto"/>
        </w:rPr>
        <w:t> ____</w:t>
      </w:r>
    </w:p>
    <w:bookmarkEnd w:id="4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AC3FB3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Порядок</w:t>
      </w:r>
      <w:r w:rsidR="00AC3FB3">
        <w:rPr>
          <w:rFonts w:ascii="Times New Roman" w:hAnsi="Times New Roman" w:cs="Times New Roman"/>
          <w:color w:val="auto"/>
        </w:rPr>
        <w:t xml:space="preserve"> </w:t>
      </w: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материального обеспечения спортивных мероприятий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bookmarkStart w:id="5" w:name="sub_10"/>
      <w:r w:rsidRPr="0060630F">
        <w:rPr>
          <w:rFonts w:ascii="Times New Roman" w:hAnsi="Times New Roman" w:cs="Times New Roman"/>
          <w:color w:val="auto"/>
        </w:rPr>
        <w:t>I. Общие положения</w:t>
      </w:r>
    </w:p>
    <w:bookmarkEnd w:id="5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6" w:name="sub_11"/>
      <w:r w:rsidRPr="0060630F">
        <w:rPr>
          <w:rFonts w:ascii="Times New Roman" w:hAnsi="Times New Roman" w:cs="Times New Roman"/>
        </w:rPr>
        <w:t>1.1. Настоящий Порядок материального обеспечения спортивных мероприятий определяет условия материального обеспечения и нормы расходов средств муниципального бюджета города Канаш Чувашской Республики на проведение официальных физкультурных мероприятий и спортивных мероприятий.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7" w:name="sub_12"/>
      <w:bookmarkEnd w:id="6"/>
      <w:r w:rsidRPr="0060630F">
        <w:rPr>
          <w:rFonts w:ascii="Times New Roman" w:hAnsi="Times New Roman" w:cs="Times New Roman"/>
        </w:rPr>
        <w:t>1.2. К спортивным мероприятиям относятся чемпионаты, первенства, розыгрыши кубков и другие официальные спортивные соревнования, предусмотренные Единым календарным планом межрегиональных, всероссийских и международных физкультурных мероприятий и спортивных мероприятий, календарными планами официальных физкультурных мероприятий и спортивных мероприятий Чувашской Республики, муниципальных физкультурно-оздоровительных и спортивно-массовых мероприятий, а также учебно-тренировочные сборы.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8" w:name="sub_13"/>
      <w:bookmarkEnd w:id="7"/>
      <w:r w:rsidRPr="0060630F">
        <w:rPr>
          <w:rFonts w:ascii="Times New Roman" w:hAnsi="Times New Roman" w:cs="Times New Roman"/>
        </w:rPr>
        <w:t xml:space="preserve">1.3. К материальному обеспечению участников спортивных мероприятий относятся обеспечение питанием участников в дни проведения спортивных мероприятий, а также в дни следования к месту проведения спортивных мероприятий и обратно; обеспечение фармакологическими, восстановительными средствами, витаминами и белково-глюкозными препаратами, медикаментами общего лечебного назначения и перевязочными материалами для участников </w:t>
      </w:r>
      <w:r w:rsidRPr="00AC3FB3">
        <w:rPr>
          <w:rFonts w:ascii="Times New Roman" w:hAnsi="Times New Roman" w:cs="Times New Roman"/>
        </w:rPr>
        <w:t>учебно -</w:t>
      </w:r>
      <w:r w:rsidRPr="0060630F">
        <w:rPr>
          <w:rFonts w:ascii="Times New Roman" w:hAnsi="Times New Roman" w:cs="Times New Roman"/>
        </w:rPr>
        <w:t xml:space="preserve"> тренировочных сборов и спортивных мероприятий; приобретение памятных призов для награждения победителей и призеров спортивных соревнований; обеспечение автотранспортом участников спортивных мероприятий; расходы на услуги объектов спорта при проведении спортивных мероприятий; расходы на страхование участников спортивных мероприятий; расходы на услуги по обеспечению безопасности при проведении спортивных мероприятий; почтовые, типографские и канцелярские расходы; оплата найма жилого помещения; оплата труда привлеченных специалистов и обслуживающего персонала; аккредитация участников при проведении спортивных мероприятий; обеспечение экипировкой участников спортивных мероприятий; приобретение сувенирной продукции, обслуживание и прием спортивных делегаций, в том числе иностранных.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9" w:name="sub_14"/>
      <w:bookmarkEnd w:id="8"/>
      <w:r w:rsidRPr="0060630F">
        <w:rPr>
          <w:rFonts w:ascii="Times New Roman" w:hAnsi="Times New Roman" w:cs="Times New Roman"/>
        </w:rPr>
        <w:t xml:space="preserve">1.4. К участникам спортивных мероприятий (далее также - участники) относятся спортсмены, спортивные судьи, тренеры </w:t>
      </w:r>
      <w:r w:rsidRPr="00AC3FB3">
        <w:rPr>
          <w:rFonts w:ascii="Times New Roman" w:hAnsi="Times New Roman" w:cs="Times New Roman"/>
        </w:rPr>
        <w:t>- преподаватели</w:t>
      </w:r>
      <w:r w:rsidRPr="0060630F">
        <w:rPr>
          <w:rFonts w:ascii="Times New Roman" w:hAnsi="Times New Roman" w:cs="Times New Roman"/>
        </w:rPr>
        <w:t>, тренеры-преподаватели по адаптивной физической культуре, руководители и представители команд, специалисты, оговоренные в положениях (регламентах) о спортивных соревнованиях и регламентирующих документах.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0" w:name="sub_15"/>
      <w:bookmarkEnd w:id="9"/>
      <w:r w:rsidRPr="0060630F">
        <w:rPr>
          <w:rFonts w:ascii="Times New Roman" w:hAnsi="Times New Roman" w:cs="Times New Roman"/>
        </w:rPr>
        <w:t>1.5. Направление участников на спортивные мероприятия осуществляется на основании официального приглашения организаций, проводящих спортивные мероприятия.</w:t>
      </w:r>
    </w:p>
    <w:bookmarkEnd w:id="10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bookmarkStart w:id="11" w:name="sub_20"/>
      <w:r w:rsidRPr="0060630F">
        <w:rPr>
          <w:rFonts w:ascii="Times New Roman" w:hAnsi="Times New Roman" w:cs="Times New Roman"/>
          <w:color w:val="auto"/>
        </w:rPr>
        <w:t>II. Порядок расходования средств при проведении спортивных мероприятий</w:t>
      </w:r>
    </w:p>
    <w:bookmarkEnd w:id="11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2" w:name="sub_21"/>
      <w:r w:rsidRPr="0060630F">
        <w:rPr>
          <w:rFonts w:ascii="Times New Roman" w:hAnsi="Times New Roman" w:cs="Times New Roman"/>
        </w:rPr>
        <w:t>2.1. При проведении спортивных мероприятий в установленном порядке утверждаются:</w:t>
      </w:r>
    </w:p>
    <w:bookmarkEnd w:id="12"/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lastRenderedPageBreak/>
        <w:t>положения (регламенты) о спортивном соревновании, программы пребывания иностранных делегаций, иные документы, регламентирующие порядок проведения спортивных мероприятий;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сметы, включающие количественный состав участников спортивных мероприятий, сроки их проведения и размеры материального обеспечения.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3" w:name="sub_22"/>
      <w:r w:rsidRPr="0060630F">
        <w:rPr>
          <w:rFonts w:ascii="Times New Roman" w:hAnsi="Times New Roman" w:cs="Times New Roman"/>
        </w:rPr>
        <w:t xml:space="preserve">2.2. Расходы на обеспечение питанием участников в дни проведения спортивных мероприятий, а также в дни следования к месту проведения спортивных мероприятий и обратно, обеспечение фармакологическими, восстановительными средствами, витаминами и белково-глюкозными препаратами, медикаментами общего лечебного назначения и перевязочными материалами для участников </w:t>
      </w:r>
      <w:r w:rsidRPr="00AC3FB3">
        <w:rPr>
          <w:rFonts w:ascii="Times New Roman" w:hAnsi="Times New Roman" w:cs="Times New Roman"/>
        </w:rPr>
        <w:t>учебно -</w:t>
      </w:r>
      <w:r w:rsidRPr="0060630F">
        <w:rPr>
          <w:rFonts w:ascii="Times New Roman" w:hAnsi="Times New Roman" w:cs="Times New Roman"/>
        </w:rPr>
        <w:t xml:space="preserve"> тренировочных сборов и всероссийских спортивных мероприятий, приобретение памятных призов для награждения победителей и призеров спортивных соревнований, обеспечение автотранспортом участников спортивных мероприятий, услуги объектов спорта при проведении спортивных мероприятий, страхование участников спортивных мероприятий, услуги по обеспечению безопасности при проведении спортивных мероприятий производятся в размерах, не превышающих предельные нормы, установленные в </w:t>
      </w:r>
      <w:r w:rsidR="00AC3FB3">
        <w:rPr>
          <w:rStyle w:val="a4"/>
          <w:rFonts w:ascii="Times New Roman" w:hAnsi="Times New Roman"/>
          <w:color w:val="auto"/>
        </w:rPr>
        <w:t>приложениях №</w:t>
      </w:r>
      <w:r w:rsidRPr="0060630F">
        <w:rPr>
          <w:rStyle w:val="a4"/>
          <w:rFonts w:ascii="Times New Roman" w:hAnsi="Times New Roman"/>
          <w:color w:val="auto"/>
        </w:rPr>
        <w:t>1 - 6</w:t>
      </w:r>
      <w:r w:rsidRPr="0060630F">
        <w:rPr>
          <w:rFonts w:ascii="Times New Roman" w:hAnsi="Times New Roman" w:cs="Times New Roman"/>
        </w:rPr>
        <w:t xml:space="preserve"> к настоящему Порядку.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4" w:name="sub_23"/>
      <w:bookmarkEnd w:id="13"/>
      <w:r w:rsidRPr="0060630F">
        <w:rPr>
          <w:rFonts w:ascii="Times New Roman" w:hAnsi="Times New Roman" w:cs="Times New Roman"/>
        </w:rPr>
        <w:t>2.3. Бронирование мест в гостиницах осуществляется не более чем за одни сутки до установленного срока приезда участников спортивных мероприятий.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5" w:name="sub_24"/>
      <w:bookmarkEnd w:id="14"/>
      <w:r w:rsidRPr="0060630F">
        <w:rPr>
          <w:rFonts w:ascii="Times New Roman" w:hAnsi="Times New Roman" w:cs="Times New Roman"/>
        </w:rPr>
        <w:t>2.4. При вынужденных остановках в пути следования на спортивные мероприятия и обратно и пересадках с ожиданием следующего транспорта в течение ночи или более суток расходы по найму жилого помещения, подтвержденные соответствующими документами, возмещаются участникам в пределах установленных норм.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6" w:name="sub_25"/>
      <w:bookmarkEnd w:id="15"/>
      <w:r w:rsidRPr="0060630F">
        <w:rPr>
          <w:rFonts w:ascii="Times New Roman" w:hAnsi="Times New Roman" w:cs="Times New Roman"/>
        </w:rPr>
        <w:t>2.5. Почтовые, типографские и канцелярские расходы, расходы на аккредитацию участников при проведении спортивных мероприятий, обеспечение экипировкой участников спортивных мероприятий, приобретение сувенирной продукции, обслуживание и прием спортивных делегаций, в том числе иностранных, производятся по действующим расценкам или ценам, определенным в договорах, в объемах, обеспечивающих наиболее экономичное проведение спортивных мероприятий и рациональное использование средств.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7" w:name="sub_26"/>
      <w:bookmarkEnd w:id="16"/>
      <w:r w:rsidRPr="0060630F">
        <w:rPr>
          <w:rFonts w:ascii="Times New Roman" w:hAnsi="Times New Roman" w:cs="Times New Roman"/>
        </w:rPr>
        <w:t>2.6. Расходы по оплате труда привлеченных специалистов и обслуживающего персонала производятся в рамках, принятых для оплаты аналогичных работ в бюджетной сфере, и с учетом фактического объема выполненных работ.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18" w:name="sub_27"/>
      <w:bookmarkEnd w:id="17"/>
      <w:r w:rsidRPr="0060630F">
        <w:rPr>
          <w:rFonts w:ascii="Times New Roman" w:hAnsi="Times New Roman" w:cs="Times New Roman"/>
        </w:rPr>
        <w:t>2.7. Возмещение затрат по командированию и заработной плате участникам спортивных мероприятий производится по нормам, установленным законодательством Российской Федерации и законодательством Чувашской Республики.</w:t>
      </w:r>
    </w:p>
    <w:bookmarkEnd w:id="18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bookmarkStart w:id="19" w:name="sub_30"/>
      <w:r w:rsidRPr="0060630F">
        <w:rPr>
          <w:rFonts w:ascii="Times New Roman" w:hAnsi="Times New Roman" w:cs="Times New Roman"/>
          <w:color w:val="auto"/>
        </w:rPr>
        <w:t>III. Порядок финансирования спортивных мероприятий</w:t>
      </w:r>
    </w:p>
    <w:bookmarkEnd w:id="19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20" w:name="sub_31"/>
      <w:r w:rsidRPr="0060630F">
        <w:rPr>
          <w:rFonts w:ascii="Times New Roman" w:hAnsi="Times New Roman" w:cs="Times New Roman"/>
        </w:rPr>
        <w:t>3.1. Источниками финансирования спортивных мероприятий являются бюджетные и внебюджетные средства. Внебюджетные средства могут образовываться за счет благотворительной помощи, добровольных пожертвований, заявочных взносов и иных источников.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21" w:name="sub_32"/>
      <w:bookmarkEnd w:id="20"/>
      <w:r w:rsidRPr="0060630F">
        <w:rPr>
          <w:rFonts w:ascii="Times New Roman" w:hAnsi="Times New Roman" w:cs="Times New Roman"/>
        </w:rPr>
        <w:t>3.2. Расходы на материальное обеспечение спортивных мероприятий производятся за счет соответствующих источников финансирования в пределах имеющихся средств на основании утвержденной сметы расходов на каждое конкретное спортивное мероприятие в соответствии с утвержденными настоящим Порядком нормами.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bookmarkStart w:id="22" w:name="sub_33"/>
      <w:bookmarkEnd w:id="21"/>
      <w:r w:rsidRPr="0060630F">
        <w:rPr>
          <w:rFonts w:ascii="Times New Roman" w:hAnsi="Times New Roman" w:cs="Times New Roman"/>
        </w:rPr>
        <w:t>3.3. При проведении спортивных мероприятий на территории города Канаш Чувашской Республики, финансируемых за счет средств бюджета города Канаш Чувашской Республики, условия финансового обеспечения устанавливаются в Положениях (регламентах) об этих соревнованиях.</w:t>
      </w:r>
    </w:p>
    <w:bookmarkEnd w:id="22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Default="0060630F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23" w:name="sub_1100"/>
    </w:p>
    <w:p w:rsidR="0060630F" w:rsidRDefault="0060630F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0630F" w:rsidRDefault="0060630F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0630F" w:rsidRPr="00AC3FB3" w:rsidRDefault="00AC3FB3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AC3FB3"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1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60630F" w:rsidRPr="00AC3FB3">
        <w:rPr>
          <w:rStyle w:val="a4"/>
          <w:rFonts w:ascii="Times New Roman" w:hAnsi="Times New Roman"/>
          <w:color w:val="auto"/>
        </w:rPr>
        <w:t>Порядку</w:t>
      </w:r>
      <w:r w:rsidR="0060630F" w:rsidRPr="00AC3FB3">
        <w:rPr>
          <w:rStyle w:val="a3"/>
          <w:rFonts w:ascii="Times New Roman" w:hAnsi="Times New Roman" w:cs="Times New Roman"/>
          <w:color w:val="auto"/>
        </w:rPr>
        <w:br/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материального обеспечения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спортивных мероприятий</w:t>
      </w:r>
    </w:p>
    <w:bookmarkEnd w:id="23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Нормы расходов</w:t>
      </w:r>
      <w:r w:rsidRPr="0060630F">
        <w:rPr>
          <w:rFonts w:ascii="Times New Roman" w:hAnsi="Times New Roman" w:cs="Times New Roman"/>
          <w:color w:val="auto"/>
        </w:rPr>
        <w:br/>
        <w:t>обеспечения питанием участников в дни проведения спортивных мероприятий, а также в дни следования к месту проведения спортивных мероприятий и обратно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02"/>
        <w:gridCol w:w="1960"/>
      </w:tblGrid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Наименование спортивных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Нормы расходов на одного человека в день, предельный размер (рублей)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Городские спортивные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200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Республиканские (Чувашской Республики) спортивные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250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Всероссийские и международные, региональные и межрегиональные спортивные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350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Учебно - тренировочные сборы по подготовке к всероссийским, региональным и межрегиональным спортивным мероприятиям, в том числе за пределами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350</w:t>
            </w:r>
          </w:p>
        </w:tc>
      </w:tr>
    </w:tbl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Style w:val="a3"/>
          <w:rFonts w:ascii="Times New Roman" w:hAnsi="Times New Roman" w:cs="Times New Roman"/>
          <w:color w:val="auto"/>
        </w:rPr>
        <w:t>Примечания</w:t>
      </w:r>
      <w:r w:rsidRPr="0060630F">
        <w:rPr>
          <w:rFonts w:ascii="Times New Roman" w:hAnsi="Times New Roman" w:cs="Times New Roman"/>
        </w:rPr>
        <w:t>: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1. При отсутствии возможностей обеспечения организованным питанием в местах проведения спортивных мероприятий по безналичным расчетам участникам спортивных мероприятий разрешается выдавать по ведомости наличные деньги по вышеуказанным нормам.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2. Спортсменам, имеющим рост выше 190 см и (или) вес свыше 90 кг, вышеуказанные нормы повышаются на 50 процентов по согласованию с отделом физической культуры и спорта администрации города Канаш Чувашской Республики.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 xml:space="preserve">3. Нормы питания тренеров </w:t>
      </w:r>
      <w:r w:rsidRPr="00AC3FB3">
        <w:rPr>
          <w:rFonts w:ascii="Times New Roman" w:hAnsi="Times New Roman" w:cs="Times New Roman"/>
        </w:rPr>
        <w:t>- преподавателей</w:t>
      </w:r>
      <w:r w:rsidRPr="0060630F">
        <w:rPr>
          <w:rFonts w:ascii="Times New Roman" w:hAnsi="Times New Roman" w:cs="Times New Roman"/>
        </w:rPr>
        <w:t>, тренеров-преподавателей по адаптивной физической культуре и специалистов устанавливаются на 50 процентов ниже установленных размеров.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 xml:space="preserve">4. Продолжительность </w:t>
      </w:r>
      <w:r w:rsidRPr="00AC3FB3">
        <w:rPr>
          <w:rFonts w:ascii="Times New Roman" w:hAnsi="Times New Roman" w:cs="Times New Roman"/>
        </w:rPr>
        <w:t>учебно -</w:t>
      </w:r>
      <w:r w:rsidRPr="0060630F">
        <w:rPr>
          <w:rFonts w:ascii="Times New Roman" w:hAnsi="Times New Roman" w:cs="Times New Roman"/>
        </w:rPr>
        <w:t xml:space="preserve"> тренировочных сборов не должна превышать: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по подготовке к международным соревнованиям - 21 календарного дня на этапах высшего спортивного мастерства, совершенствования спортивного мастерства, 18 календарных дней на тренировочных этапах;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по подготовке к чемпионатам, кубкам, первенствам России - 18 календарных дней на этапах высшего спортивного мастерства, совершенствования спортивного мастерства, 14 календарных дней на тренировочных этапах;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по подготовке к официальным соревнованиям Чувашской Республики - 14 календарных дней на этапах высшего спортивного мастерства, совершенствования спортивного мастерства, на тренировочных этапах;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 xml:space="preserve">восстановительные </w:t>
      </w:r>
      <w:r w:rsidRPr="00AC3FB3">
        <w:rPr>
          <w:rFonts w:ascii="Times New Roman" w:hAnsi="Times New Roman" w:cs="Times New Roman"/>
        </w:rPr>
        <w:t>учебно -</w:t>
      </w:r>
      <w:r w:rsidRPr="0060630F">
        <w:rPr>
          <w:rFonts w:ascii="Times New Roman" w:hAnsi="Times New Roman" w:cs="Times New Roman"/>
        </w:rPr>
        <w:t xml:space="preserve"> тренировочные сборы - 5 календарных дней, не более 2 раз в год, на этапах высшего спортивного мастерства, совершенствования спортивного мастерства, на тренировочных этапах.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Fonts w:ascii="Times New Roman" w:hAnsi="Times New Roman" w:cs="Times New Roman"/>
        </w:rPr>
        <w:t>5. Нормы расходов на обеспечение питанием участников спортивных мероприятий в дни следования к месту проведения спортивных мероприятий и обратно устанавливаются в размере 100 рублей в сутки.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Default="0060630F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  <w:bookmarkStart w:id="24" w:name="sub_1200"/>
    </w:p>
    <w:p w:rsidR="0060630F" w:rsidRDefault="0060630F" w:rsidP="0060630F">
      <w:pPr>
        <w:jc w:val="right"/>
        <w:rPr>
          <w:rStyle w:val="a3"/>
          <w:rFonts w:ascii="Times New Roman" w:hAnsi="Times New Roman" w:cs="Times New Roman"/>
          <w:color w:val="auto"/>
        </w:rPr>
      </w:pPr>
    </w:p>
    <w:p w:rsidR="0060630F" w:rsidRPr="00AC3FB3" w:rsidRDefault="00AC3FB3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AC3FB3"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60630F" w:rsidRPr="00AC3FB3">
        <w:rPr>
          <w:rStyle w:val="a4"/>
          <w:rFonts w:ascii="Times New Roman" w:hAnsi="Times New Roman"/>
          <w:color w:val="auto"/>
        </w:rPr>
        <w:t>Порядку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материального обеспечения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спортивных мероприятий</w:t>
      </w:r>
    </w:p>
    <w:bookmarkEnd w:id="24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Нормы расходов</w:t>
      </w:r>
      <w:r w:rsidRPr="0060630F">
        <w:rPr>
          <w:rFonts w:ascii="Times New Roman" w:hAnsi="Times New Roman" w:cs="Times New Roman"/>
          <w:color w:val="auto"/>
        </w:rPr>
        <w:br/>
        <w:t xml:space="preserve">на обеспечение фармакологическими, восстановительными средствами, витаминными и белково-глюкозными препаратами, медикаментами общего лечебного назначения и перевязочными материалами для участников </w:t>
      </w:r>
      <w:r w:rsidRPr="00AC3FB3">
        <w:rPr>
          <w:rFonts w:ascii="Times New Roman" w:hAnsi="Times New Roman" w:cs="Times New Roman"/>
          <w:b w:val="0"/>
          <w:color w:val="auto"/>
          <w:highlight w:val="yellow"/>
        </w:rPr>
        <w:t>учебно -</w:t>
      </w:r>
      <w:r w:rsidRPr="0060630F">
        <w:rPr>
          <w:rFonts w:ascii="Times New Roman" w:hAnsi="Times New Roman" w:cs="Times New Roman"/>
          <w:color w:val="auto"/>
        </w:rPr>
        <w:t xml:space="preserve"> тренировочных сборов и спортивных мероприятий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02"/>
        <w:gridCol w:w="1960"/>
      </w:tblGrid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Наименование спортивных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Нормы расходов на одного человека в день, предельный размер (рублей)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Республиканские и городские спортивные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110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AC3FB3">
              <w:rPr>
                <w:rFonts w:ascii="Times New Roman" w:hAnsi="Times New Roman" w:cs="Times New Roman"/>
              </w:rPr>
              <w:t>Учебно -</w:t>
            </w:r>
            <w:r w:rsidRPr="0060630F">
              <w:rPr>
                <w:rFonts w:ascii="Times New Roman" w:hAnsi="Times New Roman" w:cs="Times New Roman"/>
              </w:rPr>
              <w:t xml:space="preserve"> тренировочные сборы по подготовке к всероссийским спортивным мероприятиям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167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AC3FB3">
              <w:rPr>
                <w:rFonts w:ascii="Times New Roman" w:hAnsi="Times New Roman" w:cs="Times New Roman"/>
              </w:rPr>
              <w:t>Учебно -</w:t>
            </w:r>
            <w:bookmarkStart w:id="25" w:name="_GoBack"/>
            <w:bookmarkEnd w:id="25"/>
            <w:r w:rsidRPr="0060630F">
              <w:rPr>
                <w:rFonts w:ascii="Times New Roman" w:hAnsi="Times New Roman" w:cs="Times New Roman"/>
              </w:rPr>
              <w:t xml:space="preserve"> тренировочные сборы по подготовке к международным спортивным мероприятиям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557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Всероссийские спортивные мероприятия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167</w:t>
            </w:r>
          </w:p>
        </w:tc>
      </w:tr>
    </w:tbl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AC3FB3" w:rsidRDefault="00AC3FB3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bookmarkStart w:id="26" w:name="sub_1300"/>
      <w:r>
        <w:rPr>
          <w:rStyle w:val="a3"/>
          <w:rFonts w:ascii="Times New Roman" w:hAnsi="Times New Roman" w:cs="Times New Roman"/>
          <w:color w:val="auto"/>
        </w:rPr>
        <w:br w:type="page"/>
      </w:r>
    </w:p>
    <w:p w:rsidR="0060630F" w:rsidRPr="00AC3FB3" w:rsidRDefault="00AC3FB3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AC3FB3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3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60630F" w:rsidRPr="00AC3FB3">
        <w:rPr>
          <w:rStyle w:val="a4"/>
          <w:rFonts w:ascii="Times New Roman" w:hAnsi="Times New Roman"/>
          <w:color w:val="auto"/>
        </w:rPr>
        <w:t>Порядку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материального обеспечения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спортивных мероприятий</w:t>
      </w:r>
    </w:p>
    <w:bookmarkEnd w:id="26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Нормы расходов</w:t>
      </w:r>
      <w:r w:rsidRPr="0060630F">
        <w:rPr>
          <w:rFonts w:ascii="Times New Roman" w:hAnsi="Times New Roman" w:cs="Times New Roman"/>
          <w:color w:val="auto"/>
        </w:rPr>
        <w:br/>
        <w:t>на приобретение памятных призов для награждения победителей и призеров спортивных соревнований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143"/>
        <w:gridCol w:w="1820"/>
        <w:gridCol w:w="1820"/>
      </w:tblGrid>
      <w:tr w:rsidR="0060630F" w:rsidRPr="0060630F" w:rsidTr="00AC3FB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5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Стоимость памятных призов, предельный размер (рублей)</w:t>
            </w: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командные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личные</w:t>
            </w:r>
          </w:p>
        </w:tc>
      </w:tr>
      <w:tr w:rsidR="0060630F" w:rsidRPr="0060630F" w:rsidTr="00AC3FB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Городские чемпионаты, первенства, розыгрыши кубков, турниры и другие спортивные соревнования среди взрослых, проводимые на территории города Канаш: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I место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1400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800</w:t>
            </w: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II место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1100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500</w:t>
            </w: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IlI место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900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300</w:t>
            </w:r>
          </w:p>
        </w:tc>
      </w:tr>
      <w:tr w:rsidR="0060630F" w:rsidRPr="0060630F" w:rsidTr="00AC3FB3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Городские первенства, турниры и другие спортивные соревнования среди детей, юношей, юниоров и молодежи, проводимые на территории города Канаш: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I место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700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200</w:t>
            </w: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II место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500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150</w:t>
            </w:r>
          </w:p>
        </w:tc>
      </w:tr>
      <w:tr w:rsidR="0060630F" w:rsidRPr="0060630F" w:rsidTr="00AC3FB3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III место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400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100</w:t>
            </w:r>
          </w:p>
        </w:tc>
      </w:tr>
    </w:tbl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rPr>
          <w:rFonts w:ascii="Times New Roman" w:hAnsi="Times New Roman" w:cs="Times New Roman"/>
        </w:rPr>
      </w:pPr>
      <w:r w:rsidRPr="0060630F">
        <w:rPr>
          <w:rStyle w:val="a3"/>
          <w:rFonts w:ascii="Times New Roman" w:hAnsi="Times New Roman" w:cs="Times New Roman"/>
          <w:color w:val="auto"/>
        </w:rPr>
        <w:t>Примечание</w:t>
      </w:r>
      <w:r w:rsidRPr="0060630F">
        <w:rPr>
          <w:rFonts w:ascii="Times New Roman" w:hAnsi="Times New Roman" w:cs="Times New Roman"/>
        </w:rPr>
        <w:t>: разрешается награждение личными (памятными) призами или наличными деньгами в пределах вышеуказанных норм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AC3FB3" w:rsidRDefault="00AC3FB3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bookmarkStart w:id="27" w:name="sub_1400"/>
      <w:r>
        <w:rPr>
          <w:rStyle w:val="a3"/>
          <w:rFonts w:ascii="Times New Roman" w:hAnsi="Times New Roman" w:cs="Times New Roman"/>
          <w:color w:val="auto"/>
        </w:rPr>
        <w:br w:type="page"/>
      </w:r>
    </w:p>
    <w:p w:rsidR="0060630F" w:rsidRPr="00AC3FB3" w:rsidRDefault="00AC3FB3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4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60630F" w:rsidRPr="00AC3FB3">
        <w:rPr>
          <w:rStyle w:val="a4"/>
          <w:rFonts w:ascii="Times New Roman" w:hAnsi="Times New Roman"/>
          <w:color w:val="auto"/>
        </w:rPr>
        <w:t>Порядку</w:t>
      </w:r>
      <w:r w:rsidR="0060630F" w:rsidRPr="00AC3FB3">
        <w:rPr>
          <w:rStyle w:val="a3"/>
          <w:rFonts w:ascii="Times New Roman" w:hAnsi="Times New Roman" w:cs="Times New Roman"/>
          <w:color w:val="auto"/>
        </w:rPr>
        <w:br/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материального обеспечения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спортивных мероприятий</w:t>
      </w:r>
    </w:p>
    <w:bookmarkEnd w:id="27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Нормы расходов</w:t>
      </w:r>
      <w:r w:rsidRPr="0060630F">
        <w:rPr>
          <w:rFonts w:ascii="Times New Roman" w:hAnsi="Times New Roman" w:cs="Times New Roman"/>
          <w:color w:val="auto"/>
        </w:rPr>
        <w:br/>
        <w:t>на обеспечение автотранспортом участников спортивных мероприятий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418"/>
        <w:gridCol w:w="1960"/>
      </w:tblGrid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Вид транспорта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Стоимость услуг в час, предельный размер (рублей)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Автомобиль "Скорая помощь"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900</w:t>
            </w:r>
          </w:p>
        </w:tc>
      </w:tr>
    </w:tbl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AC3FB3" w:rsidRDefault="00AC3FB3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bookmarkStart w:id="28" w:name="sub_1500"/>
      <w:r>
        <w:rPr>
          <w:rStyle w:val="a3"/>
          <w:rFonts w:ascii="Times New Roman" w:hAnsi="Times New Roman" w:cs="Times New Roman"/>
          <w:color w:val="auto"/>
        </w:rPr>
        <w:br w:type="page"/>
      </w:r>
    </w:p>
    <w:p w:rsidR="0060630F" w:rsidRPr="00AC3FB3" w:rsidRDefault="00AC3FB3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 5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60630F" w:rsidRPr="00AC3FB3">
        <w:rPr>
          <w:rStyle w:val="a4"/>
          <w:rFonts w:ascii="Times New Roman" w:hAnsi="Times New Roman"/>
          <w:color w:val="auto"/>
        </w:rPr>
        <w:t>Порядку</w:t>
      </w:r>
      <w:r w:rsidR="0060630F" w:rsidRPr="00AC3FB3">
        <w:rPr>
          <w:rStyle w:val="a3"/>
          <w:rFonts w:ascii="Times New Roman" w:hAnsi="Times New Roman" w:cs="Times New Roman"/>
          <w:color w:val="auto"/>
        </w:rPr>
        <w:br/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материального обеспечения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спортивных мероприятий</w:t>
      </w:r>
    </w:p>
    <w:bookmarkEnd w:id="28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Нормы расходов</w:t>
      </w:r>
      <w:r w:rsidRPr="0060630F">
        <w:rPr>
          <w:rFonts w:ascii="Times New Roman" w:hAnsi="Times New Roman" w:cs="Times New Roman"/>
          <w:color w:val="auto"/>
        </w:rPr>
        <w:br/>
        <w:t>на страхование участников спортивных мероприятий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02"/>
        <w:gridCol w:w="1960"/>
      </w:tblGrid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Стоимость услуг на одного человека в день, предельный размер (рублей)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Страхование участников спортивных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25</w:t>
            </w:r>
          </w:p>
        </w:tc>
      </w:tr>
    </w:tbl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AC3FB3" w:rsidRDefault="00AC3FB3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bookmarkStart w:id="29" w:name="sub_1600"/>
      <w:r>
        <w:rPr>
          <w:rStyle w:val="a3"/>
          <w:rFonts w:ascii="Times New Roman" w:hAnsi="Times New Roman" w:cs="Times New Roman"/>
          <w:color w:val="auto"/>
        </w:rPr>
        <w:br w:type="page"/>
      </w:r>
    </w:p>
    <w:p w:rsidR="0060630F" w:rsidRPr="00AC3FB3" w:rsidRDefault="00AC3FB3" w:rsidP="0060630F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№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6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="0060630F" w:rsidRPr="00AC3FB3">
        <w:rPr>
          <w:rStyle w:val="a4"/>
          <w:rFonts w:ascii="Times New Roman" w:hAnsi="Times New Roman"/>
          <w:color w:val="auto"/>
        </w:rPr>
        <w:t>Порядку</w:t>
      </w:r>
      <w:r w:rsidR="0060630F" w:rsidRPr="00AC3FB3">
        <w:rPr>
          <w:rStyle w:val="a3"/>
          <w:rFonts w:ascii="Times New Roman" w:hAnsi="Times New Roman" w:cs="Times New Roman"/>
          <w:color w:val="auto"/>
        </w:rPr>
        <w:br/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t>материального обеспечения</w:t>
      </w:r>
      <w:r w:rsidR="0060630F" w:rsidRPr="00AC3FB3">
        <w:rPr>
          <w:rStyle w:val="a3"/>
          <w:rFonts w:ascii="Times New Roman" w:hAnsi="Times New Roman" w:cs="Times New Roman"/>
          <w:b w:val="0"/>
          <w:color w:val="auto"/>
        </w:rPr>
        <w:br/>
        <w:t>спортивных мероприятий</w:t>
      </w:r>
    </w:p>
    <w:bookmarkEnd w:id="29"/>
    <w:p w:rsidR="0060630F" w:rsidRPr="0060630F" w:rsidRDefault="0060630F" w:rsidP="0060630F">
      <w:pPr>
        <w:rPr>
          <w:rFonts w:ascii="Times New Roman" w:hAnsi="Times New Roman" w:cs="Times New Roman"/>
        </w:rPr>
      </w:pPr>
    </w:p>
    <w:p w:rsidR="0060630F" w:rsidRPr="0060630F" w:rsidRDefault="0060630F" w:rsidP="0060630F">
      <w:pPr>
        <w:pStyle w:val="1"/>
        <w:rPr>
          <w:rFonts w:ascii="Times New Roman" w:hAnsi="Times New Roman" w:cs="Times New Roman"/>
          <w:color w:val="auto"/>
        </w:rPr>
      </w:pPr>
      <w:r w:rsidRPr="0060630F">
        <w:rPr>
          <w:rFonts w:ascii="Times New Roman" w:hAnsi="Times New Roman" w:cs="Times New Roman"/>
          <w:color w:val="auto"/>
        </w:rPr>
        <w:t>Нормы расходов</w:t>
      </w:r>
      <w:r w:rsidRPr="0060630F">
        <w:rPr>
          <w:rFonts w:ascii="Times New Roman" w:hAnsi="Times New Roman" w:cs="Times New Roman"/>
          <w:color w:val="auto"/>
        </w:rPr>
        <w:br/>
        <w:t>на услуги по обеспечению безопасности при проведении спортивных мероприятий</w:t>
      </w:r>
    </w:p>
    <w:p w:rsidR="0060630F" w:rsidRPr="0060630F" w:rsidRDefault="0060630F" w:rsidP="0060630F">
      <w:pPr>
        <w:rPr>
          <w:rFonts w:ascii="Times New Roman" w:hAnsi="Times New Roman" w:cs="Times New Roman"/>
        </w:rPr>
      </w:pP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702"/>
        <w:gridCol w:w="1960"/>
      </w:tblGrid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NN пп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Безопасность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Стоимость услуг на одного человека в день, предельный размер (рублей)</w:t>
            </w:r>
          </w:p>
        </w:tc>
      </w:tr>
      <w:tr w:rsidR="0060630F" w:rsidRPr="0060630F" w:rsidTr="00AC3FB3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0F" w:rsidRPr="0060630F" w:rsidRDefault="0060630F" w:rsidP="00FC32C8">
            <w:pPr>
              <w:pStyle w:val="a7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Обеспечение безопасности участников спортивных мероприятий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30F" w:rsidRPr="0060630F" w:rsidRDefault="0060630F" w:rsidP="00FC32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0630F">
              <w:rPr>
                <w:rFonts w:ascii="Times New Roman" w:hAnsi="Times New Roman" w:cs="Times New Roman"/>
              </w:rPr>
              <w:t>до 1240</w:t>
            </w:r>
          </w:p>
        </w:tc>
      </w:tr>
    </w:tbl>
    <w:p w:rsidR="0060630F" w:rsidRDefault="0060630F" w:rsidP="0060630F"/>
    <w:p w:rsidR="006A4DB3" w:rsidRDefault="006A4DB3" w:rsidP="006A4DB3">
      <w:pPr>
        <w:shd w:val="clear" w:color="auto" w:fill="FFFFFF"/>
        <w:ind w:firstLine="567"/>
        <w:rPr>
          <w:sz w:val="20"/>
        </w:rPr>
      </w:pPr>
    </w:p>
    <w:sectPr w:rsidR="006A4DB3" w:rsidSect="001B7C38">
      <w:headerReference w:type="even" r:id="rId9"/>
      <w:footerReference w:type="first" r:id="rId10"/>
      <w:pgSz w:w="11900" w:h="16800"/>
      <w:pgMar w:top="993" w:right="843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D2" w:rsidRDefault="003510D2" w:rsidP="00BA3F6F">
      <w:r>
        <w:separator/>
      </w:r>
    </w:p>
  </w:endnote>
  <w:endnote w:type="continuationSeparator" w:id="0">
    <w:p w:rsidR="003510D2" w:rsidRDefault="003510D2" w:rsidP="00BA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B3" w:rsidRPr="00003E5B" w:rsidRDefault="006A4DB3" w:rsidP="00D77A79">
    <w:pPr>
      <w:pStyle w:val="ac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D2" w:rsidRDefault="003510D2" w:rsidP="00BA3F6F">
      <w:r>
        <w:separator/>
      </w:r>
    </w:p>
  </w:footnote>
  <w:footnote w:type="continuationSeparator" w:id="0">
    <w:p w:rsidR="003510D2" w:rsidRDefault="003510D2" w:rsidP="00BA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B3" w:rsidRDefault="006A4DB3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A4DB3" w:rsidRDefault="006A4D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</w:rPr>
    </w:lvl>
  </w:abstractNum>
  <w:abstractNum w:abstractNumId="1">
    <w:nsid w:val="2E360F07"/>
    <w:multiLevelType w:val="hybridMultilevel"/>
    <w:tmpl w:val="AFB41D1E"/>
    <w:lvl w:ilvl="0" w:tplc="8918E7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F65D4C"/>
    <w:multiLevelType w:val="hybridMultilevel"/>
    <w:tmpl w:val="9DE60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DDF"/>
    <w:multiLevelType w:val="multilevel"/>
    <w:tmpl w:val="321E19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4CD08F8"/>
    <w:multiLevelType w:val="hybridMultilevel"/>
    <w:tmpl w:val="A2FC3A12"/>
    <w:lvl w:ilvl="0" w:tplc="6E4CBAE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F5"/>
    <w:rsid w:val="0000776F"/>
    <w:rsid w:val="00020E56"/>
    <w:rsid w:val="00023C8E"/>
    <w:rsid w:val="000261C0"/>
    <w:rsid w:val="0003131C"/>
    <w:rsid w:val="00033488"/>
    <w:rsid w:val="000341E0"/>
    <w:rsid w:val="00050E4B"/>
    <w:rsid w:val="00070873"/>
    <w:rsid w:val="00073BB8"/>
    <w:rsid w:val="00076C0A"/>
    <w:rsid w:val="0008262F"/>
    <w:rsid w:val="000835E6"/>
    <w:rsid w:val="00086B7D"/>
    <w:rsid w:val="00096E3D"/>
    <w:rsid w:val="000B141A"/>
    <w:rsid w:val="000B1A90"/>
    <w:rsid w:val="000B2CD1"/>
    <w:rsid w:val="000B4758"/>
    <w:rsid w:val="000C05FD"/>
    <w:rsid w:val="000C32C5"/>
    <w:rsid w:val="000C6883"/>
    <w:rsid w:val="000C7CE6"/>
    <w:rsid w:val="000D3820"/>
    <w:rsid w:val="000E4F4C"/>
    <w:rsid w:val="000E520C"/>
    <w:rsid w:val="000F09F8"/>
    <w:rsid w:val="000F2C5A"/>
    <w:rsid w:val="000F3792"/>
    <w:rsid w:val="000F557E"/>
    <w:rsid w:val="000F6C47"/>
    <w:rsid w:val="00100AB9"/>
    <w:rsid w:val="00103597"/>
    <w:rsid w:val="00114C4C"/>
    <w:rsid w:val="00122FEE"/>
    <w:rsid w:val="00124B95"/>
    <w:rsid w:val="001325B5"/>
    <w:rsid w:val="00144622"/>
    <w:rsid w:val="00144D7F"/>
    <w:rsid w:val="00146D19"/>
    <w:rsid w:val="0015081B"/>
    <w:rsid w:val="00150E5A"/>
    <w:rsid w:val="00151F2D"/>
    <w:rsid w:val="00157C77"/>
    <w:rsid w:val="00163B53"/>
    <w:rsid w:val="00165FBF"/>
    <w:rsid w:val="00166DEE"/>
    <w:rsid w:val="0017097E"/>
    <w:rsid w:val="001716B1"/>
    <w:rsid w:val="00171EDE"/>
    <w:rsid w:val="00184047"/>
    <w:rsid w:val="001917AB"/>
    <w:rsid w:val="0019471D"/>
    <w:rsid w:val="0019609E"/>
    <w:rsid w:val="001B7C38"/>
    <w:rsid w:val="001C16AB"/>
    <w:rsid w:val="001C5CB1"/>
    <w:rsid w:val="001D0EBA"/>
    <w:rsid w:val="001D5692"/>
    <w:rsid w:val="001E0F80"/>
    <w:rsid w:val="001E251C"/>
    <w:rsid w:val="001E7A82"/>
    <w:rsid w:val="001F3BA7"/>
    <w:rsid w:val="001F5A9E"/>
    <w:rsid w:val="001F64F4"/>
    <w:rsid w:val="00205514"/>
    <w:rsid w:val="00217425"/>
    <w:rsid w:val="0021785C"/>
    <w:rsid w:val="002271A9"/>
    <w:rsid w:val="00237950"/>
    <w:rsid w:val="00241856"/>
    <w:rsid w:val="002433DE"/>
    <w:rsid w:val="00244F5C"/>
    <w:rsid w:val="002451C9"/>
    <w:rsid w:val="00246040"/>
    <w:rsid w:val="002546A7"/>
    <w:rsid w:val="00255A87"/>
    <w:rsid w:val="0027338F"/>
    <w:rsid w:val="00275821"/>
    <w:rsid w:val="00276930"/>
    <w:rsid w:val="00290D64"/>
    <w:rsid w:val="00294744"/>
    <w:rsid w:val="002948DD"/>
    <w:rsid w:val="00297CA4"/>
    <w:rsid w:val="002A02D9"/>
    <w:rsid w:val="002A1FEE"/>
    <w:rsid w:val="002A2D39"/>
    <w:rsid w:val="002A405D"/>
    <w:rsid w:val="002A555A"/>
    <w:rsid w:val="002A71EE"/>
    <w:rsid w:val="002C3C32"/>
    <w:rsid w:val="002D5297"/>
    <w:rsid w:val="002E0118"/>
    <w:rsid w:val="002E5BF1"/>
    <w:rsid w:val="002E68A4"/>
    <w:rsid w:val="002E73B1"/>
    <w:rsid w:val="002F3CDD"/>
    <w:rsid w:val="00300DCA"/>
    <w:rsid w:val="003062CD"/>
    <w:rsid w:val="003145A8"/>
    <w:rsid w:val="0033040D"/>
    <w:rsid w:val="0033576D"/>
    <w:rsid w:val="003357B1"/>
    <w:rsid w:val="00340E34"/>
    <w:rsid w:val="0034477A"/>
    <w:rsid w:val="003469F8"/>
    <w:rsid w:val="00346AD7"/>
    <w:rsid w:val="003510D2"/>
    <w:rsid w:val="0035557F"/>
    <w:rsid w:val="00357B19"/>
    <w:rsid w:val="00360A09"/>
    <w:rsid w:val="00367DB7"/>
    <w:rsid w:val="00370088"/>
    <w:rsid w:val="00370222"/>
    <w:rsid w:val="00370584"/>
    <w:rsid w:val="00373FCE"/>
    <w:rsid w:val="00384815"/>
    <w:rsid w:val="00390345"/>
    <w:rsid w:val="00394F59"/>
    <w:rsid w:val="003A5B4D"/>
    <w:rsid w:val="003A6EA1"/>
    <w:rsid w:val="003B2322"/>
    <w:rsid w:val="003C5ABC"/>
    <w:rsid w:val="003D0A5B"/>
    <w:rsid w:val="003D0D40"/>
    <w:rsid w:val="003D2A8D"/>
    <w:rsid w:val="003D3437"/>
    <w:rsid w:val="003F2716"/>
    <w:rsid w:val="003F5E66"/>
    <w:rsid w:val="004012BB"/>
    <w:rsid w:val="00411873"/>
    <w:rsid w:val="0042572F"/>
    <w:rsid w:val="004262C9"/>
    <w:rsid w:val="00434015"/>
    <w:rsid w:val="004443EA"/>
    <w:rsid w:val="00450A84"/>
    <w:rsid w:val="004560E8"/>
    <w:rsid w:val="00462AAC"/>
    <w:rsid w:val="00474BE2"/>
    <w:rsid w:val="00476E65"/>
    <w:rsid w:val="0048422C"/>
    <w:rsid w:val="00485FEF"/>
    <w:rsid w:val="00491929"/>
    <w:rsid w:val="00495FC1"/>
    <w:rsid w:val="004C37D6"/>
    <w:rsid w:val="004C5936"/>
    <w:rsid w:val="004D1BF2"/>
    <w:rsid w:val="004D4758"/>
    <w:rsid w:val="004D61BD"/>
    <w:rsid w:val="004D6C6E"/>
    <w:rsid w:val="004E2D13"/>
    <w:rsid w:val="004F11EE"/>
    <w:rsid w:val="00501955"/>
    <w:rsid w:val="00502984"/>
    <w:rsid w:val="00505C9B"/>
    <w:rsid w:val="00511030"/>
    <w:rsid w:val="00513D5E"/>
    <w:rsid w:val="00515D45"/>
    <w:rsid w:val="00531DA3"/>
    <w:rsid w:val="00533FE2"/>
    <w:rsid w:val="00557F52"/>
    <w:rsid w:val="00571499"/>
    <w:rsid w:val="005758A8"/>
    <w:rsid w:val="00576684"/>
    <w:rsid w:val="00584EA1"/>
    <w:rsid w:val="0058662E"/>
    <w:rsid w:val="00597130"/>
    <w:rsid w:val="005A176C"/>
    <w:rsid w:val="005A574F"/>
    <w:rsid w:val="005A675C"/>
    <w:rsid w:val="005B65EB"/>
    <w:rsid w:val="005C4F56"/>
    <w:rsid w:val="005D0534"/>
    <w:rsid w:val="005D30BE"/>
    <w:rsid w:val="005D7CBC"/>
    <w:rsid w:val="005E2E0E"/>
    <w:rsid w:val="005E3773"/>
    <w:rsid w:val="005E527E"/>
    <w:rsid w:val="005E7B87"/>
    <w:rsid w:val="005F3C74"/>
    <w:rsid w:val="00604798"/>
    <w:rsid w:val="0060630F"/>
    <w:rsid w:val="006150EB"/>
    <w:rsid w:val="00615E18"/>
    <w:rsid w:val="006170E4"/>
    <w:rsid w:val="00624FD3"/>
    <w:rsid w:val="006277C6"/>
    <w:rsid w:val="00631538"/>
    <w:rsid w:val="00633B88"/>
    <w:rsid w:val="00635495"/>
    <w:rsid w:val="00635691"/>
    <w:rsid w:val="00635E48"/>
    <w:rsid w:val="00642CAA"/>
    <w:rsid w:val="006459E0"/>
    <w:rsid w:val="00647455"/>
    <w:rsid w:val="0064797E"/>
    <w:rsid w:val="006529A6"/>
    <w:rsid w:val="0065399E"/>
    <w:rsid w:val="006544CE"/>
    <w:rsid w:val="00656FAA"/>
    <w:rsid w:val="006752B0"/>
    <w:rsid w:val="006A43E2"/>
    <w:rsid w:val="006A4DB3"/>
    <w:rsid w:val="006A755F"/>
    <w:rsid w:val="006C4BAB"/>
    <w:rsid w:val="006C56ED"/>
    <w:rsid w:val="006D0330"/>
    <w:rsid w:val="006D31CD"/>
    <w:rsid w:val="006D7413"/>
    <w:rsid w:val="006D7DBC"/>
    <w:rsid w:val="006E2549"/>
    <w:rsid w:val="006E5A5B"/>
    <w:rsid w:val="006F0017"/>
    <w:rsid w:val="006F5A34"/>
    <w:rsid w:val="00707969"/>
    <w:rsid w:val="00713045"/>
    <w:rsid w:val="0071596A"/>
    <w:rsid w:val="007161E2"/>
    <w:rsid w:val="00720575"/>
    <w:rsid w:val="007207DD"/>
    <w:rsid w:val="007250AA"/>
    <w:rsid w:val="007375F1"/>
    <w:rsid w:val="00741294"/>
    <w:rsid w:val="0074500E"/>
    <w:rsid w:val="00746925"/>
    <w:rsid w:val="00747CFD"/>
    <w:rsid w:val="00750C0B"/>
    <w:rsid w:val="00750CD1"/>
    <w:rsid w:val="00753BC4"/>
    <w:rsid w:val="00760A3E"/>
    <w:rsid w:val="00762804"/>
    <w:rsid w:val="007629F4"/>
    <w:rsid w:val="0076627D"/>
    <w:rsid w:val="00767F53"/>
    <w:rsid w:val="007713E7"/>
    <w:rsid w:val="007715AE"/>
    <w:rsid w:val="007773A1"/>
    <w:rsid w:val="00786C78"/>
    <w:rsid w:val="0079282F"/>
    <w:rsid w:val="00792AEA"/>
    <w:rsid w:val="00796101"/>
    <w:rsid w:val="007B0FCF"/>
    <w:rsid w:val="007B40DE"/>
    <w:rsid w:val="007B5C5E"/>
    <w:rsid w:val="007B6371"/>
    <w:rsid w:val="007C0816"/>
    <w:rsid w:val="007C2B9E"/>
    <w:rsid w:val="007D1378"/>
    <w:rsid w:val="007E030B"/>
    <w:rsid w:val="007E402E"/>
    <w:rsid w:val="007E69C2"/>
    <w:rsid w:val="007F0683"/>
    <w:rsid w:val="007F3045"/>
    <w:rsid w:val="00803C93"/>
    <w:rsid w:val="00805FE7"/>
    <w:rsid w:val="00807069"/>
    <w:rsid w:val="008149D9"/>
    <w:rsid w:val="00824975"/>
    <w:rsid w:val="008273CE"/>
    <w:rsid w:val="0083512A"/>
    <w:rsid w:val="00835DF7"/>
    <w:rsid w:val="00840CDA"/>
    <w:rsid w:val="0085478A"/>
    <w:rsid w:val="00863AF2"/>
    <w:rsid w:val="00871170"/>
    <w:rsid w:val="00871F4C"/>
    <w:rsid w:val="00874164"/>
    <w:rsid w:val="00877330"/>
    <w:rsid w:val="00881E78"/>
    <w:rsid w:val="00884C19"/>
    <w:rsid w:val="00885E19"/>
    <w:rsid w:val="008A51E5"/>
    <w:rsid w:val="008A7AC3"/>
    <w:rsid w:val="008D6AD5"/>
    <w:rsid w:val="008E44C5"/>
    <w:rsid w:val="008F1F2A"/>
    <w:rsid w:val="008F3873"/>
    <w:rsid w:val="008F6267"/>
    <w:rsid w:val="00902CBC"/>
    <w:rsid w:val="00910C06"/>
    <w:rsid w:val="009153A2"/>
    <w:rsid w:val="00920C82"/>
    <w:rsid w:val="00922F8C"/>
    <w:rsid w:val="00923989"/>
    <w:rsid w:val="00926580"/>
    <w:rsid w:val="00930DE3"/>
    <w:rsid w:val="00932048"/>
    <w:rsid w:val="00934FCC"/>
    <w:rsid w:val="00942697"/>
    <w:rsid w:val="00943B38"/>
    <w:rsid w:val="00943D64"/>
    <w:rsid w:val="009470C4"/>
    <w:rsid w:val="00953604"/>
    <w:rsid w:val="00957299"/>
    <w:rsid w:val="00966B3C"/>
    <w:rsid w:val="0096776C"/>
    <w:rsid w:val="0097335F"/>
    <w:rsid w:val="00973ED5"/>
    <w:rsid w:val="00981A22"/>
    <w:rsid w:val="0099682C"/>
    <w:rsid w:val="009A158C"/>
    <w:rsid w:val="009A1A78"/>
    <w:rsid w:val="009B4CDB"/>
    <w:rsid w:val="009B596A"/>
    <w:rsid w:val="009C254F"/>
    <w:rsid w:val="009C4D0D"/>
    <w:rsid w:val="009D1D29"/>
    <w:rsid w:val="009D2417"/>
    <w:rsid w:val="009D2646"/>
    <w:rsid w:val="009E20C0"/>
    <w:rsid w:val="009E417D"/>
    <w:rsid w:val="009E4561"/>
    <w:rsid w:val="009F0FE8"/>
    <w:rsid w:val="009F5EDA"/>
    <w:rsid w:val="009F6DC4"/>
    <w:rsid w:val="00A16F8D"/>
    <w:rsid w:val="00A2028B"/>
    <w:rsid w:val="00A227B1"/>
    <w:rsid w:val="00A244AA"/>
    <w:rsid w:val="00A24F94"/>
    <w:rsid w:val="00A26A0F"/>
    <w:rsid w:val="00A343AB"/>
    <w:rsid w:val="00A36955"/>
    <w:rsid w:val="00A41344"/>
    <w:rsid w:val="00A41397"/>
    <w:rsid w:val="00A44D9C"/>
    <w:rsid w:val="00A521DD"/>
    <w:rsid w:val="00A536AC"/>
    <w:rsid w:val="00A6695C"/>
    <w:rsid w:val="00A669C5"/>
    <w:rsid w:val="00A778B9"/>
    <w:rsid w:val="00A84367"/>
    <w:rsid w:val="00A9721C"/>
    <w:rsid w:val="00A97FC9"/>
    <w:rsid w:val="00AA1A6C"/>
    <w:rsid w:val="00AB7E27"/>
    <w:rsid w:val="00AC3FB3"/>
    <w:rsid w:val="00AD2C4A"/>
    <w:rsid w:val="00AD48EB"/>
    <w:rsid w:val="00AD7F2A"/>
    <w:rsid w:val="00AE7D6B"/>
    <w:rsid w:val="00AF0F41"/>
    <w:rsid w:val="00AF595B"/>
    <w:rsid w:val="00AF6BD7"/>
    <w:rsid w:val="00AF6C50"/>
    <w:rsid w:val="00B04BDE"/>
    <w:rsid w:val="00B0598A"/>
    <w:rsid w:val="00B1281A"/>
    <w:rsid w:val="00B22922"/>
    <w:rsid w:val="00B3292B"/>
    <w:rsid w:val="00B33897"/>
    <w:rsid w:val="00B36808"/>
    <w:rsid w:val="00B37DE1"/>
    <w:rsid w:val="00B47D4F"/>
    <w:rsid w:val="00B541D2"/>
    <w:rsid w:val="00B61CBF"/>
    <w:rsid w:val="00B633B6"/>
    <w:rsid w:val="00B675DD"/>
    <w:rsid w:val="00B7021C"/>
    <w:rsid w:val="00B74400"/>
    <w:rsid w:val="00B818BD"/>
    <w:rsid w:val="00B92CA0"/>
    <w:rsid w:val="00BA3F6F"/>
    <w:rsid w:val="00BA55B0"/>
    <w:rsid w:val="00BA7AE4"/>
    <w:rsid w:val="00BB0F19"/>
    <w:rsid w:val="00BB55AC"/>
    <w:rsid w:val="00BC1A34"/>
    <w:rsid w:val="00BC30F3"/>
    <w:rsid w:val="00BD0F7A"/>
    <w:rsid w:val="00BE2516"/>
    <w:rsid w:val="00BF5576"/>
    <w:rsid w:val="00BF6FBD"/>
    <w:rsid w:val="00BF7A5C"/>
    <w:rsid w:val="00C01FAC"/>
    <w:rsid w:val="00C06CAE"/>
    <w:rsid w:val="00C16AFD"/>
    <w:rsid w:val="00C211B5"/>
    <w:rsid w:val="00C2775C"/>
    <w:rsid w:val="00C30BA4"/>
    <w:rsid w:val="00C346A8"/>
    <w:rsid w:val="00C470B5"/>
    <w:rsid w:val="00C47CCB"/>
    <w:rsid w:val="00C553E2"/>
    <w:rsid w:val="00C60D6D"/>
    <w:rsid w:val="00C73397"/>
    <w:rsid w:val="00C81303"/>
    <w:rsid w:val="00C97167"/>
    <w:rsid w:val="00C9718E"/>
    <w:rsid w:val="00CA6805"/>
    <w:rsid w:val="00CB0F4E"/>
    <w:rsid w:val="00CB2893"/>
    <w:rsid w:val="00CB54F4"/>
    <w:rsid w:val="00CC33E2"/>
    <w:rsid w:val="00CC72A4"/>
    <w:rsid w:val="00CD0236"/>
    <w:rsid w:val="00CD2D77"/>
    <w:rsid w:val="00CD34AE"/>
    <w:rsid w:val="00CD70D8"/>
    <w:rsid w:val="00CE7FE7"/>
    <w:rsid w:val="00D0144D"/>
    <w:rsid w:val="00D05F67"/>
    <w:rsid w:val="00D1551C"/>
    <w:rsid w:val="00D2161E"/>
    <w:rsid w:val="00D3434E"/>
    <w:rsid w:val="00D3517D"/>
    <w:rsid w:val="00D359EF"/>
    <w:rsid w:val="00D4678D"/>
    <w:rsid w:val="00D532E2"/>
    <w:rsid w:val="00D742B9"/>
    <w:rsid w:val="00D745EA"/>
    <w:rsid w:val="00D77A79"/>
    <w:rsid w:val="00D81F45"/>
    <w:rsid w:val="00D86E33"/>
    <w:rsid w:val="00D87B32"/>
    <w:rsid w:val="00DA035B"/>
    <w:rsid w:val="00DB091E"/>
    <w:rsid w:val="00DB1792"/>
    <w:rsid w:val="00DB2B31"/>
    <w:rsid w:val="00DB7F9B"/>
    <w:rsid w:val="00DC2F67"/>
    <w:rsid w:val="00DC3101"/>
    <w:rsid w:val="00DC394C"/>
    <w:rsid w:val="00DD47BB"/>
    <w:rsid w:val="00DD58A1"/>
    <w:rsid w:val="00DE15B3"/>
    <w:rsid w:val="00DE175F"/>
    <w:rsid w:val="00DE333A"/>
    <w:rsid w:val="00DF724F"/>
    <w:rsid w:val="00E05EFF"/>
    <w:rsid w:val="00E15ECE"/>
    <w:rsid w:val="00E20E69"/>
    <w:rsid w:val="00E23AF4"/>
    <w:rsid w:val="00E24CD0"/>
    <w:rsid w:val="00E266D2"/>
    <w:rsid w:val="00E36BBA"/>
    <w:rsid w:val="00E372A0"/>
    <w:rsid w:val="00E5792B"/>
    <w:rsid w:val="00E730E2"/>
    <w:rsid w:val="00E75BE8"/>
    <w:rsid w:val="00E82F74"/>
    <w:rsid w:val="00E91417"/>
    <w:rsid w:val="00E97A8D"/>
    <w:rsid w:val="00EA72D5"/>
    <w:rsid w:val="00EA7CAA"/>
    <w:rsid w:val="00EC3080"/>
    <w:rsid w:val="00EC3E4A"/>
    <w:rsid w:val="00ED06DF"/>
    <w:rsid w:val="00ED19AF"/>
    <w:rsid w:val="00EF2D90"/>
    <w:rsid w:val="00EF3440"/>
    <w:rsid w:val="00EF5F61"/>
    <w:rsid w:val="00F12C81"/>
    <w:rsid w:val="00F14D1B"/>
    <w:rsid w:val="00F14FF4"/>
    <w:rsid w:val="00F15E46"/>
    <w:rsid w:val="00F47304"/>
    <w:rsid w:val="00F50D7B"/>
    <w:rsid w:val="00F50E28"/>
    <w:rsid w:val="00F56EF5"/>
    <w:rsid w:val="00F57849"/>
    <w:rsid w:val="00F62B20"/>
    <w:rsid w:val="00F64DD2"/>
    <w:rsid w:val="00F7256C"/>
    <w:rsid w:val="00F80AB0"/>
    <w:rsid w:val="00F84EDB"/>
    <w:rsid w:val="00F86448"/>
    <w:rsid w:val="00F873CA"/>
    <w:rsid w:val="00F91332"/>
    <w:rsid w:val="00FB6C33"/>
    <w:rsid w:val="00FB73C7"/>
    <w:rsid w:val="00FC2F2E"/>
    <w:rsid w:val="00FD1A57"/>
    <w:rsid w:val="00FD26F7"/>
    <w:rsid w:val="00FD31D8"/>
    <w:rsid w:val="00FD7800"/>
    <w:rsid w:val="00FE2636"/>
    <w:rsid w:val="00FE2B2A"/>
    <w:rsid w:val="00FE79C7"/>
    <w:rsid w:val="00FF0396"/>
    <w:rsid w:val="00FF1042"/>
    <w:rsid w:val="00FF2815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8A46-3B32-453E-86AD-D7887DCF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character" w:styleId="a9">
    <w:name w:val="Hyperlink"/>
    <w:uiPriority w:val="99"/>
    <w:rsid w:val="007E402E"/>
    <w:rPr>
      <w:rFonts w:cs="Times New Roman"/>
      <w:color w:val="000000"/>
      <w:u w:val="none"/>
      <w:effect w:val="none"/>
    </w:rPr>
  </w:style>
  <w:style w:type="paragraph" w:styleId="aa">
    <w:name w:val="header"/>
    <w:basedOn w:val="a"/>
    <w:link w:val="ab"/>
    <w:unhideWhenUsed/>
    <w:rsid w:val="00BA3F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A3F6F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nhideWhenUsed/>
    <w:rsid w:val="00BA3F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A3F6F"/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14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E91417"/>
    <w:rPr>
      <w:rFonts w:ascii="Segoe UI" w:hAnsi="Segoe UI" w:cs="Segoe UI"/>
      <w:sz w:val="18"/>
      <w:szCs w:val="18"/>
    </w:rPr>
  </w:style>
  <w:style w:type="paragraph" w:styleId="af0">
    <w:name w:val="No Spacing"/>
    <w:qFormat/>
    <w:rsid w:val="00DB2B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link w:val="50"/>
    <w:locked/>
    <w:rsid w:val="00B541D2"/>
    <w:rPr>
      <w:b/>
      <w:bCs/>
      <w:sz w:val="21"/>
      <w:szCs w:val="21"/>
      <w:lang w:bidi="ar-SA"/>
    </w:rPr>
  </w:style>
  <w:style w:type="character" w:customStyle="1" w:styleId="af1">
    <w:name w:val="Основной текст_"/>
    <w:link w:val="11"/>
    <w:locked/>
    <w:rsid w:val="00B541D2"/>
    <w:rPr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rsid w:val="00B541D2"/>
    <w:pPr>
      <w:shd w:val="clear" w:color="auto" w:fill="FFFFFF"/>
      <w:autoSpaceDE/>
      <w:autoSpaceDN/>
      <w:adjustRightInd/>
      <w:spacing w:before="480" w:line="254" w:lineRule="exact"/>
      <w:ind w:firstLine="0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f1"/>
    <w:rsid w:val="00B541D2"/>
    <w:pPr>
      <w:shd w:val="clear" w:color="auto" w:fill="FFFFFF"/>
      <w:autoSpaceDE/>
      <w:autoSpaceDN/>
      <w:adjustRightInd/>
      <w:spacing w:before="60" w:line="254" w:lineRule="exact"/>
      <w:ind w:firstLine="660"/>
    </w:pPr>
    <w:rPr>
      <w:rFonts w:ascii="Times New Roman" w:hAnsi="Times New Roman" w:cs="Times New Roman"/>
      <w:sz w:val="21"/>
      <w:szCs w:val="21"/>
    </w:rPr>
  </w:style>
  <w:style w:type="character" w:styleId="af2">
    <w:name w:val="Emphasis"/>
    <w:qFormat/>
    <w:rsid w:val="00CB2893"/>
    <w:rPr>
      <w:i/>
      <w:iCs/>
    </w:rPr>
  </w:style>
  <w:style w:type="character" w:customStyle="1" w:styleId="apple-converted-space">
    <w:name w:val="apple-converted-space"/>
    <w:rsid w:val="00D81F45"/>
  </w:style>
  <w:style w:type="table" w:styleId="af3">
    <w:name w:val="Table Grid"/>
    <w:basedOn w:val="a1"/>
    <w:uiPriority w:val="39"/>
    <w:rsid w:val="0071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571499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character" w:customStyle="1" w:styleId="af5">
    <w:name w:val="Основной текст Знак"/>
    <w:link w:val="af4"/>
    <w:rsid w:val="00571499"/>
    <w:rPr>
      <w:rFonts w:ascii="Times New Roman" w:hAnsi="Times New Roman"/>
      <w:sz w:val="24"/>
    </w:rPr>
  </w:style>
  <w:style w:type="paragraph" w:styleId="af6">
    <w:name w:val="List Paragraph"/>
    <w:basedOn w:val="a"/>
    <w:uiPriority w:val="34"/>
    <w:qFormat/>
    <w:rsid w:val="00C30BA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E2E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E0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aliases w:val="Знак1, Знак1"/>
    <w:basedOn w:val="a"/>
    <w:link w:val="20"/>
    <w:unhideWhenUsed/>
    <w:rsid w:val="005E2E0E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eastAsia="Calibri" w:hAnsi="Calibri" w:cs="Times New Roman"/>
      <w:sz w:val="22"/>
      <w:szCs w:val="22"/>
      <w:lang w:val="x-none" w:eastAsia="en-US"/>
    </w:rPr>
  </w:style>
  <w:style w:type="character" w:customStyle="1" w:styleId="20">
    <w:name w:val="Основной текст с отступом 2 Знак"/>
    <w:aliases w:val="Знак1 Знак, Знак1 Знак"/>
    <w:link w:val="2"/>
    <w:rsid w:val="005E2E0E"/>
    <w:rPr>
      <w:rFonts w:eastAsia="Calibri"/>
      <w:sz w:val="22"/>
      <w:szCs w:val="22"/>
      <w:lang w:val="x-none" w:eastAsia="en-US"/>
    </w:rPr>
  </w:style>
  <w:style w:type="character" w:styleId="af7">
    <w:name w:val="page number"/>
    <w:rsid w:val="005E2E0E"/>
  </w:style>
  <w:style w:type="character" w:customStyle="1" w:styleId="40">
    <w:name w:val="Заголовок 4 Знак"/>
    <w:basedOn w:val="a0"/>
    <w:link w:val="4"/>
    <w:uiPriority w:val="9"/>
    <w:semiHidden/>
    <w:rsid w:val="008273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s3">
    <w:name w:val="s_3"/>
    <w:basedOn w:val="a"/>
    <w:rsid w:val="007628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8">
    <w:name w:val="Содержимое таблицы"/>
    <w:basedOn w:val="a"/>
    <w:rsid w:val="006A4DB3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imes New Roman"/>
      <w:kern w:val="2"/>
      <w:sz w:val="20"/>
    </w:rPr>
  </w:style>
  <w:style w:type="paragraph" w:customStyle="1" w:styleId="21">
    <w:name w:val="Основной текст 21"/>
    <w:basedOn w:val="a"/>
    <w:rsid w:val="006A4DB3"/>
    <w:pPr>
      <w:widowControl/>
      <w:suppressAutoHyphens/>
      <w:autoSpaceDE/>
      <w:autoSpaceDN/>
      <w:adjustRightInd/>
      <w:ind w:firstLine="0"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6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50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381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E84F-9656-4E40-9B1C-1D09D225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13089</CharactersWithSpaces>
  <SharedDoc>false</SharedDoc>
  <HLinks>
    <vt:vector size="24" baseType="variant"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consultantplus://offline/ref=0AFF66F2CC28E4052014C605A54DAA50EC3CF5C6BCDE55BCBEA8F5768B38841B5C2EFE3B50E422H</vt:lpwstr>
      </vt:variant>
      <vt:variant>
        <vt:lpwstr/>
      </vt:variant>
      <vt:variant>
        <vt:i4>3145767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http://internet.garant.ru/document/redirect/12177515/0</vt:lpwstr>
      </vt:variant>
      <vt:variant>
        <vt:lpwstr/>
      </vt:variant>
      <vt:variant>
        <vt:i4>3670055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http://internet.garant.ru/document/redirect/12184522/0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consultantplus://offline/ref=EC680C6985067F7EB89E20C92A16E89B1B0AB19F24C3F1AB66F90A376C9438C0A528A1E62E46156F8EA86BY0nDP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3</cp:revision>
  <cp:lastPrinted>2022-06-15T13:52:00Z</cp:lastPrinted>
  <dcterms:created xsi:type="dcterms:W3CDTF">2023-10-11T05:47:00Z</dcterms:created>
  <dcterms:modified xsi:type="dcterms:W3CDTF">2023-10-12T06:53:00Z</dcterms:modified>
</cp:coreProperties>
</file>