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480"/>
        <w:gridCol w:w="7371"/>
      </w:tblGrid>
      <w:tr w:rsidR="00136CF8" w:rsidRPr="00240147" w14:paraId="2DE881E0" w14:textId="77777777" w:rsidTr="00347CD4">
        <w:trPr>
          <w:trHeight w:val="330"/>
          <w:jc w:val="center"/>
        </w:trPr>
        <w:tc>
          <w:tcPr>
            <w:tcW w:w="103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F172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14:paraId="56DEFF70" w14:textId="77777777" w:rsidTr="00347CD4">
        <w:trPr>
          <w:trHeight w:val="960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BCB3196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180A2AED" w14:textId="77777777" w:rsidR="007B659E" w:rsidRDefault="007B659E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</w:t>
            </w:r>
            <w:r w:rsidRPr="007B6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9B8F014" w14:textId="7BB98AAE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14:paraId="2AE81438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43FA532A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19450C40" w14:textId="77777777" w:rsidR="007B659E" w:rsidRDefault="007B659E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B65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Публичный сервитут в целях складирования строительных и иных материалов, размещения временных или вспомогательных сооружений (включая ограждения, бытовки, навесы) и строительной техники, которые необходимы для обеспечения реконструкции, объекта федерального значения «Подводный переход МНПП «Альметьевск-Н. Новгород» через Цивиль. Защитные сооружения от разлива нефтепродуктов на МНПП Альметьевск-Н.Новгород 366 км р.Цивиль (левый и правый берега). КРНУ. Строительство».</w:t>
            </w:r>
            <w:r w:rsidRPr="007B65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37216F8" w14:textId="21B78A65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DA3D1B" w:rsidRPr="00D334FE" w14:paraId="787B086F" w14:textId="77777777" w:rsidTr="00347CD4">
        <w:trPr>
          <w:trHeight w:val="1237"/>
          <w:jc w:val="center"/>
        </w:trPr>
        <w:tc>
          <w:tcPr>
            <w:tcW w:w="497" w:type="dxa"/>
            <w:vMerge w:val="restart"/>
            <w:shd w:val="clear" w:color="auto" w:fill="auto"/>
            <w:noWrap/>
            <w:vAlign w:val="center"/>
          </w:tcPr>
          <w:p w14:paraId="245C5FF1" w14:textId="77777777" w:rsidR="00DA3D1B" w:rsidRPr="00240147" w:rsidRDefault="00DA3D1B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D971DA" w14:textId="77777777" w:rsidR="00DA3D1B" w:rsidRPr="00136CF8" w:rsidRDefault="00DA3D1B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14:paraId="5EF16EBE" w14:textId="77777777" w:rsidR="00DA3D1B" w:rsidRDefault="00DA3D1B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251DA" w14:textId="77777777" w:rsidR="00DA3D1B" w:rsidRDefault="00DA3D1B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6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DA3D1B" w:rsidRPr="00D334FE" w14:paraId="44701CAC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2FF8E6D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A811" w14:textId="7298D534" w:rsidR="00DA3D1B" w:rsidRPr="00136CF8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21:20:000000:130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5E0E" w14:textId="6C382D4A" w:rsidR="00DA3D1B" w:rsidRPr="00136CF8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территория землепользования МН "Альметьевск-Горький 2,3"</w:t>
            </w:r>
          </w:p>
        </w:tc>
      </w:tr>
      <w:tr w:rsidR="00DA3D1B" w:rsidRPr="00D334FE" w14:paraId="316A13A3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C08C74E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C67E" w14:textId="422E6466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21:20:000000:12756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8A5F" w14:textId="08CE61EB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с/пос Тувсинское</w:t>
            </w:r>
          </w:p>
        </w:tc>
      </w:tr>
      <w:tr w:rsidR="00DA3D1B" w:rsidRPr="00D334FE" w14:paraId="2D1C4B5E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D8025BC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48F1D" w14:textId="708F2512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21:20:000000:12871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2201" w14:textId="3E8E264A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с/пос Тувсинское</w:t>
            </w:r>
          </w:p>
        </w:tc>
      </w:tr>
      <w:tr w:rsidR="00DA3D1B" w:rsidRPr="00D334FE" w14:paraId="7CDE4C16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184282C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DD5A" w14:textId="6E5FBD5F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21:20:000000:301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9678" w14:textId="69F0D334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начало трассы-дорога "Волга"-Марпосад",окончание-д.Байгеево</w:t>
            </w:r>
          </w:p>
        </w:tc>
      </w:tr>
      <w:tr w:rsidR="00DA3D1B" w:rsidRPr="00D334FE" w14:paraId="09388308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719E7AB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78BE" w14:textId="56E36F18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21:20:040801:303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E0F9" w14:textId="6E29D990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с/пос. Тувсинское</w:t>
            </w:r>
          </w:p>
        </w:tc>
      </w:tr>
      <w:tr w:rsidR="00DA3D1B" w:rsidRPr="00D334FE" w14:paraId="73B02FF3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80783D3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1F27" w14:textId="568C4E17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21:20:080601:693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EB6A" w14:textId="5F9CAE08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с/пос Таушкасинское</w:t>
            </w:r>
          </w:p>
        </w:tc>
      </w:tr>
      <w:tr w:rsidR="00DA3D1B" w:rsidRPr="00D334FE" w14:paraId="74BECF7B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1FABE85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AC70" w14:textId="18CD5568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21:20:080601:714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2066" w14:textId="18522ADC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 - Чувашия, р-н Цивильский, с/пос Таушкасинское</w:t>
            </w:r>
          </w:p>
        </w:tc>
      </w:tr>
      <w:tr w:rsidR="00DA3D1B" w:rsidRPr="00D334FE" w14:paraId="3E50D616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B5B86E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17B3" w14:textId="2342F69E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21:20:080601:849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94C" w14:textId="5AFBC3D1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Республика-Чувашия, Цивильский р-н, Таушкасинское с/пос</w:t>
            </w:r>
          </w:p>
        </w:tc>
      </w:tr>
      <w:tr w:rsidR="00DA3D1B" w:rsidRPr="00D334FE" w14:paraId="23F9AB53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717B2B8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F305" w14:textId="07942084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21:20:041201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C6CE" w14:textId="58B01788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Республика, Цивильский муниципальный округ</w:t>
            </w:r>
          </w:p>
        </w:tc>
      </w:tr>
      <w:tr w:rsidR="00DA3D1B" w:rsidRPr="00D334FE" w14:paraId="2B088D40" w14:textId="77777777" w:rsidTr="00CE6DBB">
        <w:trPr>
          <w:trHeight w:val="68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4CD5410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C9A6" w14:textId="7683A35B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21:20:080601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A4FF" w14:textId="331EC9ED" w:rsidR="00DA3D1B" w:rsidRPr="00045CCD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Республика, Цивильский муниципальный округ</w:t>
            </w:r>
          </w:p>
        </w:tc>
      </w:tr>
      <w:tr w:rsidR="00DA3D1B" w:rsidRPr="00D334FE" w14:paraId="3C8D1CB4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4218E744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08E17853" w14:textId="6C591F90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Цивильского муниципального округа</w:t>
            </w:r>
          </w:p>
          <w:p w14:paraId="7D7C7987" w14:textId="1387CE60" w:rsidR="00DA3D1B" w:rsidRPr="00104658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Адрес: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429900, Чувашская Республика,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Цивильск,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Маяковского, д. 12</w:t>
            </w:r>
          </w:p>
          <w:p w14:paraId="2B4F398A" w14:textId="2EC6E536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Эл. почта: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zivil@cap.ru</w:t>
            </w:r>
          </w:p>
          <w:p w14:paraId="195F229A" w14:textId="54D0336F" w:rsidR="00DA3D1B" w:rsidRPr="00104658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Телефон: </w:t>
            </w:r>
            <w:r w:rsidRPr="008C3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+78354521363</w:t>
            </w:r>
            <w:r w:rsidRPr="00145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8BE9DFE" w14:textId="17900E97" w:rsidR="00DA3D1B" w:rsidRPr="00104658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4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время приема: </w:t>
            </w:r>
            <w:r w:rsidRPr="009A0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 - пятница, с 8.00 - 17.00. Выходные дни: суббота, воскресенье, праздничные дни</w:t>
            </w:r>
            <w:r w:rsidRPr="00A9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4423F8F" w14:textId="77777777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DA3D1B" w:rsidRPr="00D334FE" w14:paraId="181538F0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0C92F15F" w14:textId="77777777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2FB0F548" w14:textId="77777777" w:rsidR="00A360DA" w:rsidRPr="00A360DA" w:rsidRDefault="00A360DA" w:rsidP="00A360DA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DA">
              <w:rPr>
                <w:rFonts w:ascii="Times New Roman" w:hAnsi="Times New Roman" w:cs="Times New Roman"/>
                <w:sz w:val="24"/>
                <w:szCs w:val="24"/>
              </w:rPr>
              <w:t>Администрация Цивильского муниципального округа</w:t>
            </w:r>
          </w:p>
          <w:p w14:paraId="32BEA54C" w14:textId="77777777" w:rsidR="00A360DA" w:rsidRPr="00A360DA" w:rsidRDefault="00A360DA" w:rsidP="00A360DA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DA">
              <w:rPr>
                <w:rFonts w:ascii="Times New Roman" w:hAnsi="Times New Roman" w:cs="Times New Roman"/>
                <w:sz w:val="24"/>
                <w:szCs w:val="24"/>
              </w:rPr>
              <w:t>Адрес: 429900, Чувашская Республика, г. Цивильск, ул. Маяковского, д. 12</w:t>
            </w:r>
          </w:p>
          <w:p w14:paraId="56D81BCA" w14:textId="77777777" w:rsidR="00A360DA" w:rsidRPr="00A360DA" w:rsidRDefault="00A360DA" w:rsidP="00A360DA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DA">
              <w:rPr>
                <w:rFonts w:ascii="Times New Roman" w:hAnsi="Times New Roman" w:cs="Times New Roman"/>
                <w:sz w:val="24"/>
                <w:szCs w:val="24"/>
              </w:rPr>
              <w:t>Эл. почта: zivil@cap.ru</w:t>
            </w:r>
          </w:p>
          <w:p w14:paraId="3BAF03A7" w14:textId="77777777" w:rsidR="00A360DA" w:rsidRPr="00A360DA" w:rsidRDefault="00A360DA" w:rsidP="00A360DA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DA">
              <w:rPr>
                <w:rFonts w:ascii="Times New Roman" w:hAnsi="Times New Roman" w:cs="Times New Roman"/>
                <w:sz w:val="24"/>
                <w:szCs w:val="24"/>
              </w:rPr>
              <w:t>Телефон: +78354521363.</w:t>
            </w:r>
          </w:p>
          <w:p w14:paraId="5EF104B4" w14:textId="77777777" w:rsidR="00A360DA" w:rsidRDefault="00A360DA" w:rsidP="00A360D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0DA">
              <w:rPr>
                <w:rFonts w:ascii="Times New Roman" w:hAnsi="Times New Roman" w:cs="Times New Roman"/>
                <w:sz w:val="24"/>
                <w:szCs w:val="24"/>
              </w:rPr>
              <w:t xml:space="preserve">время приема: Понедельник - пятница, с 8.00 - 17.00. Выходные дни: суббота, воскресенье, </w:t>
            </w:r>
            <w:r w:rsidRPr="00A3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праздничные дни.</w:t>
            </w:r>
          </w:p>
          <w:p w14:paraId="2BED5A3E" w14:textId="0FAFA6E3" w:rsidR="00DA3D1B" w:rsidRDefault="00DA3D1B" w:rsidP="00A360D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A360DA" w:rsidRPr="00A360DA">
              <w:rPr>
                <w:rFonts w:ascii="Times New Roman" w:hAnsi="Times New Roman" w:cs="Times New Roman"/>
                <w:sz w:val="24"/>
                <w:szCs w:val="24"/>
              </w:rPr>
              <w:t>15 дней</w:t>
            </w:r>
            <w:r w:rsidR="00A360DA" w:rsidRPr="00A36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4BABC79A" w14:textId="77777777" w:rsidR="00DA3D1B" w:rsidRPr="00D334FE" w:rsidRDefault="00DA3D1B" w:rsidP="00DA3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(адрес, по которому заинтересованные лица могут подать заявления об учете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прав на земельные участки, а также срок подачи указанных заявлений)</w:t>
            </w:r>
          </w:p>
        </w:tc>
      </w:tr>
      <w:tr w:rsidR="00DA3D1B" w:rsidRPr="00D334FE" w14:paraId="5BAE0EB9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0B995219" w14:textId="3F77BEC7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0B9705A1" w14:textId="77777777" w:rsidR="00DA3D1B" w:rsidRPr="007B659E" w:rsidRDefault="00DA3D1B" w:rsidP="00DA3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B65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Схема территориального планирования Российской Федерации в области федерального транспорта (в части трубопроводного транспорта), утвержденная распоряжением Правительства Российской Федерации от 06.05.2015 № 816-р.</w:t>
            </w:r>
          </w:p>
          <w:p w14:paraId="26EDE61E" w14:textId="687EFF49" w:rsidR="00DA3D1B" w:rsidRPr="00DA3D1B" w:rsidRDefault="00DA3D1B" w:rsidP="00DA3D1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347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Министерства энергетики Российской Федерации от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47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.08.2024 № 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47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47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утверждении документации по планировке территории для размещения объекта трубопроводного транспорта федерального значения «Подводный переход МНПП «Альметьевск-Н.Новгород» через Цивиль. Защитные сооружения от разлива нефтепродуктов на МНПП Альметьевск-Н. Новгород 366 км р.Цивиль (левый и правый берега). КРНУ. Строительство»</w:t>
            </w:r>
          </w:p>
          <w:p w14:paraId="13EF3AC3" w14:textId="3F1B5B73" w:rsidR="00DA3D1B" w:rsidRPr="00DA3D1B" w:rsidRDefault="00DA3D1B" w:rsidP="00DA3D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D1B">
              <w:rPr>
                <w:rFonts w:ascii="Times New Roman" w:hAnsi="Times New Roman" w:cs="Times New Roman"/>
                <w:sz w:val="16"/>
                <w:szCs w:val="16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DA3D1B" w:rsidRPr="00D334FE" w14:paraId="638E79DF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30EBC3B7" w14:textId="6BE64769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317AE6F6" w14:textId="78BF75FE" w:rsidR="00DA3D1B" w:rsidRDefault="00DA3D1B" w:rsidP="00DA3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873B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https://fgistp.economy.gov.ru</w:t>
              </w:r>
            </w:hyperlink>
          </w:p>
          <w:p w14:paraId="2936E196" w14:textId="7D5674E0" w:rsidR="00DA3D1B" w:rsidRPr="00347CD4" w:rsidRDefault="00DA3D1B" w:rsidP="00DA3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873B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https://minenergo.gov.ru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BFFE5F" w14:textId="0B41E373" w:rsidR="00DA3D1B" w:rsidRPr="00347CD4" w:rsidRDefault="00DA3D1B" w:rsidP="00DA3D1B">
            <w:pPr>
              <w:spacing w:after="0" w:line="240" w:lineRule="auto"/>
              <w:jc w:val="center"/>
            </w:pPr>
            <w:r w:rsidRPr="00347CD4">
              <w:rPr>
                <w:rFonts w:ascii="Times New Roman" w:hAnsi="Times New Roman" w:cs="Times New Roman"/>
                <w:sz w:val="16"/>
                <w:szCs w:val="16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DA3D1B" w:rsidRPr="00D334FE" w14:paraId="41F7F5CF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01360870" w14:textId="77C98FA5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01BCED9E" w14:textId="0E6928AF" w:rsidR="00DA3D1B" w:rsidRPr="00347CD4" w:rsidRDefault="00DA3D1B" w:rsidP="00DA3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47CD4">
              <w:rPr>
                <w:rFonts w:ascii="Times New Roman" w:hAnsi="Times New Roman" w:cs="Times New Roman"/>
                <w:sz w:val="24"/>
                <w:szCs w:val="24"/>
              </w:rPr>
              <w:t>. https://zivil.cap.ru/</w:t>
            </w:r>
          </w:p>
          <w:p w14:paraId="0335CCA1" w14:textId="50D7CC14" w:rsidR="00DA3D1B" w:rsidRDefault="00DA3D1B" w:rsidP="00DA3D1B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DA3D1B" w:rsidRPr="00D334FE" w14:paraId="0289F9B3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609DDE51" w14:textId="2207A3FC" w:rsidR="00DA3D1B" w:rsidRPr="00240147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2366AB49" w14:textId="77777777" w:rsidR="00DA3D1B" w:rsidRDefault="00DA3D1B" w:rsidP="00DA3D1B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34C5CB8A" w14:textId="77777777" w:rsidR="00DA3D1B" w:rsidRDefault="00DA3D1B" w:rsidP="00DA3D1B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14:paraId="231E3391" w14:textId="77777777" w:rsidR="00DA3D1B" w:rsidRDefault="00DA3D1B" w:rsidP="00DA3D1B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AD11A0" w14:textId="77777777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DA3D1B" w:rsidRPr="00D334FE" w14:paraId="7C4328FF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023D01F3" w14:textId="0A844182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79808A6A" w14:textId="77777777" w:rsidR="00DA3D1B" w:rsidRDefault="00DA3D1B" w:rsidP="00DA3D1B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14:paraId="534AEBC1" w14:textId="77777777" w:rsidR="00DA3D1B" w:rsidRDefault="00DA3D1B" w:rsidP="00DA3D1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14:paraId="3788AF54" w14:textId="77777777" w:rsidR="004013D6" w:rsidRDefault="004013D6" w:rsidP="000678CD"/>
    <w:sectPr w:rsidR="004013D6" w:rsidSect="000678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CF8"/>
    <w:rsid w:val="00045CCD"/>
    <w:rsid w:val="0004707E"/>
    <w:rsid w:val="00066EAB"/>
    <w:rsid w:val="000678CD"/>
    <w:rsid w:val="000F6330"/>
    <w:rsid w:val="00104658"/>
    <w:rsid w:val="00136CF8"/>
    <w:rsid w:val="001456A7"/>
    <w:rsid w:val="0022531B"/>
    <w:rsid w:val="002269BF"/>
    <w:rsid w:val="0031355B"/>
    <w:rsid w:val="00326386"/>
    <w:rsid w:val="00347CD4"/>
    <w:rsid w:val="004013D6"/>
    <w:rsid w:val="00413ED7"/>
    <w:rsid w:val="004806CA"/>
    <w:rsid w:val="00485356"/>
    <w:rsid w:val="005A2CC4"/>
    <w:rsid w:val="005F0687"/>
    <w:rsid w:val="007A7CBA"/>
    <w:rsid w:val="007B659E"/>
    <w:rsid w:val="00836E6D"/>
    <w:rsid w:val="0089702D"/>
    <w:rsid w:val="008C3CED"/>
    <w:rsid w:val="00903034"/>
    <w:rsid w:val="00952F1F"/>
    <w:rsid w:val="009A0226"/>
    <w:rsid w:val="009C20B6"/>
    <w:rsid w:val="00A360DA"/>
    <w:rsid w:val="00A54128"/>
    <w:rsid w:val="00A9422C"/>
    <w:rsid w:val="00B71352"/>
    <w:rsid w:val="00C0645D"/>
    <w:rsid w:val="00C777A3"/>
    <w:rsid w:val="00D20565"/>
    <w:rsid w:val="00D25DC6"/>
    <w:rsid w:val="00D5317A"/>
    <w:rsid w:val="00D86692"/>
    <w:rsid w:val="00DA3D1B"/>
    <w:rsid w:val="00DE0B16"/>
    <w:rsid w:val="00E026A8"/>
    <w:rsid w:val="00EC3F08"/>
    <w:rsid w:val="00F161BA"/>
    <w:rsid w:val="00F61092"/>
    <w:rsid w:val="00F86D18"/>
    <w:rsid w:val="00FA74B7"/>
    <w:rsid w:val="00FE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7F51"/>
  <w15:docId w15:val="{805F70F4-80A3-4F2A-998A-5F184286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energo.gov.ru" TargetMode="External"/><Relationship Id="rId5" Type="http://schemas.openxmlformats.org/officeDocument/2006/relationships/hyperlink" Target="https://fgistp.economy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 Шамиль Зуфарович</dc:creator>
  <cp:keywords/>
  <dc:description/>
  <cp:lastModifiedBy>Айгуль Леонтьева</cp:lastModifiedBy>
  <cp:revision>11</cp:revision>
  <dcterms:created xsi:type="dcterms:W3CDTF">2024-02-08T13:26:00Z</dcterms:created>
  <dcterms:modified xsi:type="dcterms:W3CDTF">2024-09-25T08:01:00Z</dcterms:modified>
</cp:coreProperties>
</file>