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612" w:type="dxa"/>
        <w:tblLook w:val="01E0" w:firstRow="1" w:lastRow="1" w:firstColumn="1" w:lastColumn="1" w:noHBand="0" w:noVBand="0"/>
      </w:tblPr>
      <w:tblGrid>
        <w:gridCol w:w="4140"/>
        <w:gridCol w:w="1980"/>
        <w:gridCol w:w="4154"/>
      </w:tblGrid>
      <w:tr w:rsidR="004D6518" w:rsidTr="00144BD5">
        <w:tc>
          <w:tcPr>
            <w:tcW w:w="4140" w:type="dxa"/>
          </w:tcPr>
          <w:p w:rsidR="004D6518" w:rsidRPr="00144BD5" w:rsidRDefault="004D6518" w:rsidP="00144BD5">
            <w:pPr>
              <w:pStyle w:val="1"/>
              <w:jc w:val="center"/>
              <w:rPr>
                <w:rFonts w:ascii="TimesEC" w:hAnsi="TimesEC"/>
                <w:b/>
                <w:szCs w:val="24"/>
              </w:rPr>
            </w:pPr>
            <w:proofErr w:type="spellStart"/>
            <w:r w:rsidRPr="004B31C7">
              <w:rPr>
                <w:rFonts w:ascii="TimesEC" w:hAnsi="TimesEC"/>
                <w:b/>
                <w:szCs w:val="24"/>
              </w:rPr>
              <w:t>Ч</w:t>
            </w:r>
            <w:r w:rsidR="004B31C7" w:rsidRPr="004B31C7">
              <w:rPr>
                <w:rFonts w:ascii="Arial" w:hAnsi="Arial" w:cs="Arial"/>
                <w:b/>
                <w:szCs w:val="24"/>
                <w:shd w:val="clear" w:color="auto" w:fill="FFFFFF"/>
              </w:rPr>
              <w:t>ă</w:t>
            </w:r>
            <w:r w:rsidRPr="004B31C7">
              <w:rPr>
                <w:rFonts w:ascii="TimesEC" w:hAnsi="TimesEC"/>
                <w:b/>
                <w:szCs w:val="24"/>
              </w:rPr>
              <w:t>ваш</w:t>
            </w:r>
            <w:proofErr w:type="spellEnd"/>
            <w:r w:rsidRPr="00144BD5">
              <w:rPr>
                <w:rFonts w:ascii="TimesEC" w:hAnsi="TimesEC"/>
                <w:b/>
                <w:szCs w:val="24"/>
              </w:rPr>
              <w:t xml:space="preserve"> Республики</w:t>
            </w:r>
          </w:p>
          <w:p w:rsidR="004D6518" w:rsidRPr="004B31C7" w:rsidRDefault="004D6518" w:rsidP="00144BD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B31C7">
              <w:rPr>
                <w:b/>
                <w:sz w:val="24"/>
                <w:szCs w:val="24"/>
              </w:rPr>
              <w:t>Улат</w:t>
            </w:r>
            <w:r w:rsidR="004B31C7" w:rsidRPr="004B31C7">
              <w:rPr>
                <w:b/>
                <w:sz w:val="25"/>
                <w:szCs w:val="25"/>
                <w:shd w:val="clear" w:color="auto" w:fill="FFFFFF"/>
              </w:rPr>
              <w:t>ă</w:t>
            </w:r>
            <w:r w:rsidRPr="004B31C7">
              <w:rPr>
                <w:b/>
                <w:sz w:val="24"/>
                <w:szCs w:val="24"/>
              </w:rPr>
              <w:t>р</w:t>
            </w:r>
            <w:proofErr w:type="spellEnd"/>
            <w:r w:rsidRPr="004B31C7">
              <w:rPr>
                <w:b/>
                <w:sz w:val="24"/>
                <w:szCs w:val="24"/>
              </w:rPr>
              <w:t xml:space="preserve"> хула 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 w:rsidRPr="00144BD5">
              <w:rPr>
                <w:rFonts w:ascii="TimesEC" w:hAnsi="TimesEC"/>
                <w:b/>
                <w:sz w:val="24"/>
                <w:szCs w:val="24"/>
              </w:rPr>
              <w:t>АДМИНИСТРАЦИЙЕ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  <w:bCs/>
                <w:sz w:val="16"/>
              </w:rPr>
            </w:pPr>
          </w:p>
          <w:p w:rsidR="004D6518" w:rsidRPr="004B31C7" w:rsidRDefault="004D6518" w:rsidP="00144BD5">
            <w:pPr>
              <w:pStyle w:val="a3"/>
              <w:framePr w:w="0" w:hRule="auto" w:hSpace="0" w:wrap="auto" w:vAnchor="margin" w:hAnchor="text" w:xAlign="left" w:yAlign="inline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31C7">
              <w:rPr>
                <w:rFonts w:ascii="Times New Roman" w:hAnsi="Times New Roman"/>
                <w:sz w:val="28"/>
                <w:szCs w:val="28"/>
              </w:rPr>
              <w:t>ЙЫШ</w:t>
            </w:r>
            <w:r w:rsidR="004B31C7" w:rsidRPr="004B31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</w:t>
            </w:r>
            <w:r w:rsidRPr="004B31C7">
              <w:rPr>
                <w:rFonts w:ascii="Times New Roman" w:hAnsi="Times New Roman"/>
                <w:sz w:val="28"/>
                <w:szCs w:val="28"/>
              </w:rPr>
              <w:t>НУ</w:t>
            </w:r>
          </w:p>
          <w:p w:rsidR="004D6518" w:rsidRPr="00144BD5" w:rsidRDefault="004D6518" w:rsidP="00144BD5">
            <w:pPr>
              <w:jc w:val="center"/>
              <w:rPr>
                <w:rFonts w:ascii="TimesEC" w:hAnsi="TimesEC"/>
              </w:rPr>
            </w:pPr>
          </w:p>
          <w:p w:rsidR="004D6518" w:rsidRPr="000F05B1" w:rsidRDefault="004D6518" w:rsidP="00144BD5">
            <w:pPr>
              <w:jc w:val="center"/>
            </w:pPr>
            <w:r w:rsidRPr="000F05B1">
              <w:t>«</w:t>
            </w:r>
            <w:r w:rsidR="001A712A">
              <w:t>11</w:t>
            </w:r>
            <w:r w:rsidR="00AB5A1B">
              <w:t>»</w:t>
            </w:r>
            <w:r w:rsidR="001A712A">
              <w:t xml:space="preserve"> 05.</w:t>
            </w:r>
            <w:r w:rsidR="00AB5A1B">
              <w:t>202</w:t>
            </w:r>
            <w:r w:rsidR="00B2517D">
              <w:t>3</w:t>
            </w:r>
            <w:r w:rsidR="00272672">
              <w:t xml:space="preserve"> </w:t>
            </w:r>
            <w:r w:rsidRPr="000F05B1">
              <w:t xml:space="preserve"> №</w:t>
            </w:r>
            <w:r w:rsidR="001A712A">
              <w:t xml:space="preserve"> 352</w:t>
            </w:r>
            <w:r w:rsidR="00272672">
              <w:t xml:space="preserve"> </w:t>
            </w:r>
            <w:r w:rsidR="00F77A70">
              <w:t xml:space="preserve">     </w:t>
            </w:r>
            <w:r w:rsidR="00783AA4">
              <w:t xml:space="preserve">      </w:t>
            </w:r>
          </w:p>
          <w:p w:rsidR="004D6518" w:rsidRPr="004B31C7" w:rsidRDefault="004D6518" w:rsidP="00144BD5">
            <w:pPr>
              <w:jc w:val="center"/>
            </w:pPr>
            <w:proofErr w:type="spellStart"/>
            <w:r w:rsidRPr="004B31C7">
              <w:t>Улат</w:t>
            </w:r>
            <w:r w:rsidR="004B31C7" w:rsidRPr="004B31C7">
              <w:rPr>
                <w:color w:val="333333"/>
                <w:shd w:val="clear" w:color="auto" w:fill="FFFFFF"/>
              </w:rPr>
              <w:t>ă</w:t>
            </w:r>
            <w:r w:rsidRPr="004B31C7">
              <w:t>р</w:t>
            </w:r>
            <w:proofErr w:type="spellEnd"/>
            <w:r w:rsidRPr="004B31C7">
              <w:t xml:space="preserve"> хули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4D6518" w:rsidRPr="00144BD5" w:rsidRDefault="00F343BE" w:rsidP="00144BD5">
            <w:pPr>
              <w:numPr>
                <w:ilvl w:val="12"/>
                <w:numId w:val="0"/>
              </w:num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02335" cy="1235075"/>
                  <wp:effectExtent l="19050" t="0" r="0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23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4" w:type="dxa"/>
          </w:tcPr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</w:rPr>
              <w:t>ЧУВАШСКАЯРЕСПУБЛИКА</w:t>
            </w:r>
          </w:p>
          <w:p w:rsidR="004D6518" w:rsidRPr="00144BD5" w:rsidRDefault="004D6518" w:rsidP="00144BD5">
            <w:pPr>
              <w:jc w:val="center"/>
              <w:rPr>
                <w:b/>
              </w:rPr>
            </w:pPr>
            <w:r w:rsidRPr="00144BD5">
              <w:rPr>
                <w:b/>
              </w:rPr>
              <w:t xml:space="preserve">АДМИНИСТРАЦИЯ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  <w:r w:rsidRPr="00144BD5">
              <w:rPr>
                <w:b/>
                <w:sz w:val="28"/>
              </w:rPr>
              <w:t xml:space="preserve">города Алатыря </w:t>
            </w:r>
          </w:p>
          <w:p w:rsidR="004D6518" w:rsidRPr="00144BD5" w:rsidRDefault="004D6518" w:rsidP="00144BD5">
            <w:pPr>
              <w:jc w:val="center"/>
              <w:rPr>
                <w:rFonts w:ascii="TimesET" w:hAnsi="TimesET"/>
              </w:rPr>
            </w:pPr>
          </w:p>
          <w:p w:rsidR="004D6518" w:rsidRPr="00144BD5" w:rsidRDefault="004D6518" w:rsidP="00144BD5">
            <w:pPr>
              <w:jc w:val="center"/>
              <w:rPr>
                <w:b/>
                <w:sz w:val="28"/>
              </w:rPr>
            </w:pPr>
            <w:r w:rsidRPr="00144BD5">
              <w:rPr>
                <w:b/>
                <w:sz w:val="28"/>
              </w:rPr>
              <w:t>ПОСТАНОВЛЕНИЕ</w:t>
            </w:r>
          </w:p>
          <w:p w:rsidR="004D6518" w:rsidRPr="00144BD5" w:rsidRDefault="004D6518" w:rsidP="00144BD5">
            <w:pPr>
              <w:jc w:val="center"/>
              <w:rPr>
                <w:rFonts w:ascii="Journal Chv" w:hAnsi="Journal Chv"/>
                <w:b/>
              </w:rPr>
            </w:pPr>
          </w:p>
          <w:p w:rsidR="004D6518" w:rsidRPr="000F05B1" w:rsidRDefault="004D6518" w:rsidP="00144BD5">
            <w:pPr>
              <w:jc w:val="both"/>
              <w:rPr>
                <w:sz w:val="16"/>
              </w:rPr>
            </w:pPr>
            <w:r w:rsidRPr="000F05B1">
              <w:t xml:space="preserve">                «</w:t>
            </w:r>
            <w:r w:rsidR="001A712A">
              <w:t>11</w:t>
            </w:r>
            <w:r w:rsidRPr="000F05B1">
              <w:t>»</w:t>
            </w:r>
            <w:r w:rsidR="001A712A">
              <w:t xml:space="preserve"> мая</w:t>
            </w:r>
            <w:r w:rsidR="00FF334A">
              <w:t xml:space="preserve"> </w:t>
            </w:r>
            <w:r w:rsidR="00AB5A1B">
              <w:t>202</w:t>
            </w:r>
            <w:r w:rsidR="00B2517D">
              <w:t>3</w:t>
            </w:r>
            <w:r w:rsidRPr="000F05B1">
              <w:t xml:space="preserve"> г. №</w:t>
            </w:r>
            <w:r w:rsidR="00272672">
              <w:t xml:space="preserve"> </w:t>
            </w:r>
            <w:r w:rsidR="001A712A">
              <w:t>352</w:t>
            </w:r>
          </w:p>
          <w:p w:rsidR="004D6518" w:rsidRDefault="004D6518" w:rsidP="00144BD5">
            <w:pPr>
              <w:jc w:val="center"/>
            </w:pPr>
            <w:r>
              <w:t>г. Алатырь</w:t>
            </w:r>
          </w:p>
          <w:p w:rsidR="004D6518" w:rsidRPr="00144BD5" w:rsidRDefault="004D6518" w:rsidP="00144BD5">
            <w:pPr>
              <w:numPr>
                <w:ilvl w:val="12"/>
                <w:numId w:val="0"/>
              </w:numPr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6518" w:rsidRPr="00CA0E12" w:rsidRDefault="004D6518" w:rsidP="00160006">
      <w:pPr>
        <w:ind w:right="4251"/>
        <w:rPr>
          <w:b/>
          <w:sz w:val="24"/>
          <w:szCs w:val="24"/>
        </w:rPr>
      </w:pPr>
    </w:p>
    <w:p w:rsidR="00F77A70" w:rsidRDefault="00F77A70" w:rsidP="00F77A70">
      <w:pPr>
        <w:ind w:right="4960"/>
        <w:rPr>
          <w:b/>
          <w:sz w:val="24"/>
        </w:rPr>
      </w:pPr>
      <w:r w:rsidRPr="008C2CAE">
        <w:rPr>
          <w:b/>
          <w:sz w:val="24"/>
        </w:rPr>
        <w:t xml:space="preserve">Об </w:t>
      </w:r>
      <w:r>
        <w:rPr>
          <w:b/>
          <w:sz w:val="24"/>
        </w:rPr>
        <w:t>утверждении плана мероприятий («дорожной карты»)</w:t>
      </w:r>
      <w:r w:rsidR="00570975">
        <w:rPr>
          <w:b/>
          <w:sz w:val="24"/>
        </w:rPr>
        <w:t>,</w:t>
      </w:r>
      <w:r>
        <w:rPr>
          <w:b/>
          <w:sz w:val="24"/>
        </w:rPr>
        <w:t xml:space="preserve"> направленных на увеличение доли реализации алкогольной продукции (водки, пива и пивной продукции) республиканских товаропроизводителей </w:t>
      </w:r>
    </w:p>
    <w:p w:rsidR="00160006" w:rsidRPr="00160006" w:rsidRDefault="00160006" w:rsidP="00160006">
      <w:pPr>
        <w:ind w:right="4251"/>
        <w:rPr>
          <w:b/>
          <w:sz w:val="24"/>
          <w:szCs w:val="24"/>
        </w:rPr>
      </w:pPr>
    </w:p>
    <w:p w:rsidR="00F77A70" w:rsidRDefault="00F77A70" w:rsidP="00FA39D4">
      <w:pPr>
        <w:widowControl w:val="0"/>
        <w:ind w:firstLine="426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Во исполнение </w:t>
      </w:r>
      <w:proofErr w:type="spellStart"/>
      <w:r>
        <w:rPr>
          <w:sz w:val="24"/>
          <w:szCs w:val="24"/>
          <w:shd w:val="clear" w:color="auto" w:fill="FFFFFF"/>
        </w:rPr>
        <w:t>пп</w:t>
      </w:r>
      <w:proofErr w:type="spellEnd"/>
      <w:r>
        <w:rPr>
          <w:sz w:val="24"/>
          <w:szCs w:val="24"/>
          <w:shd w:val="clear" w:color="auto" w:fill="FFFFFF"/>
        </w:rPr>
        <w:t xml:space="preserve">. 1.6. п. 1 Протокола заседания Рабочей группы по проведению анализа причин и условий, способствующих незаконному обороту алкогольной продукции на территории Чувашской Республики, </w:t>
      </w:r>
      <w:r w:rsidR="00570975">
        <w:rPr>
          <w:sz w:val="24"/>
          <w:szCs w:val="24"/>
          <w:shd w:val="clear" w:color="auto" w:fill="FFFFFF"/>
        </w:rPr>
        <w:t>вы</w:t>
      </w:r>
      <w:r w:rsidR="00FA39D4">
        <w:rPr>
          <w:sz w:val="24"/>
          <w:szCs w:val="24"/>
          <w:shd w:val="clear" w:color="auto" w:fill="FFFFFF"/>
        </w:rPr>
        <w:t>р</w:t>
      </w:r>
      <w:r>
        <w:rPr>
          <w:sz w:val="24"/>
          <w:szCs w:val="24"/>
          <w:shd w:val="clear" w:color="auto" w:fill="FFFFFF"/>
        </w:rPr>
        <w:t xml:space="preserve">аботке мер по снижению смертности от отравления алкогольной и спиртосодержащей продукцией от 09 июня 2022 года </w:t>
      </w:r>
      <w:r w:rsidR="004C4D97">
        <w:rPr>
          <w:sz w:val="24"/>
          <w:szCs w:val="24"/>
          <w:shd w:val="clear" w:color="auto" w:fill="FFFFFF"/>
        </w:rPr>
        <w:t>администрация города Алатыря Чувашской Республики</w:t>
      </w:r>
    </w:p>
    <w:p w:rsidR="004D6518" w:rsidRDefault="004D6518" w:rsidP="006B2BD2">
      <w:pPr>
        <w:widowControl w:val="0"/>
        <w:jc w:val="center"/>
        <w:rPr>
          <w:color w:val="000000"/>
          <w:sz w:val="24"/>
          <w:szCs w:val="24"/>
        </w:rPr>
      </w:pPr>
    </w:p>
    <w:p w:rsidR="004D6518" w:rsidRDefault="004D6518" w:rsidP="006B2BD2">
      <w:pPr>
        <w:widowControl w:val="0"/>
        <w:jc w:val="center"/>
        <w:rPr>
          <w:color w:val="000000"/>
          <w:sz w:val="24"/>
          <w:szCs w:val="24"/>
        </w:rPr>
      </w:pPr>
      <w:r w:rsidRPr="00160006">
        <w:rPr>
          <w:color w:val="000000"/>
          <w:sz w:val="24"/>
          <w:szCs w:val="24"/>
        </w:rPr>
        <w:t xml:space="preserve">п о с </w:t>
      </w:r>
      <w:proofErr w:type="gramStart"/>
      <w:r w:rsidRPr="00160006">
        <w:rPr>
          <w:color w:val="000000"/>
          <w:sz w:val="24"/>
          <w:szCs w:val="24"/>
        </w:rPr>
        <w:t>т</w:t>
      </w:r>
      <w:proofErr w:type="gramEnd"/>
      <w:r w:rsidRPr="00160006">
        <w:rPr>
          <w:color w:val="000000"/>
          <w:sz w:val="24"/>
          <w:szCs w:val="24"/>
        </w:rPr>
        <w:t xml:space="preserve"> а н о в л я е т:</w:t>
      </w:r>
    </w:p>
    <w:p w:rsidR="0047705B" w:rsidRPr="006B2BD2" w:rsidRDefault="0047705B" w:rsidP="000565FB">
      <w:pPr>
        <w:widowControl w:val="0"/>
        <w:ind w:firstLine="426"/>
        <w:jc w:val="center"/>
        <w:rPr>
          <w:color w:val="000000"/>
          <w:sz w:val="24"/>
          <w:szCs w:val="24"/>
        </w:rPr>
      </w:pPr>
    </w:p>
    <w:p w:rsidR="004B31C7" w:rsidRPr="00C8647E" w:rsidRDefault="00160006" w:rsidP="000565FB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426"/>
        <w:jc w:val="both"/>
      </w:pPr>
      <w:r w:rsidRPr="00C8647E">
        <w:rPr>
          <w:rStyle w:val="af0"/>
          <w:i w:val="0"/>
          <w:iCs w:val="0"/>
          <w:sz w:val="23"/>
          <w:szCs w:val="23"/>
        </w:rPr>
        <w:t>Утвердить</w:t>
      </w:r>
      <w:r w:rsidRPr="00C8647E">
        <w:rPr>
          <w:sz w:val="23"/>
          <w:szCs w:val="23"/>
        </w:rPr>
        <w:t> </w:t>
      </w:r>
      <w:r w:rsidR="00864C6E">
        <w:rPr>
          <w:sz w:val="23"/>
          <w:szCs w:val="23"/>
        </w:rPr>
        <w:t xml:space="preserve">прилагаемый </w:t>
      </w:r>
      <w:r w:rsidRPr="00C8647E">
        <w:rPr>
          <w:rStyle w:val="af0"/>
          <w:i w:val="0"/>
          <w:iCs w:val="0"/>
          <w:sz w:val="23"/>
          <w:szCs w:val="23"/>
        </w:rPr>
        <w:t>План</w:t>
      </w:r>
      <w:r w:rsidRPr="00C8647E">
        <w:rPr>
          <w:sz w:val="23"/>
          <w:szCs w:val="23"/>
        </w:rPr>
        <w:t> </w:t>
      </w:r>
      <w:r w:rsidR="00E830F3" w:rsidRPr="00C8647E">
        <w:rPr>
          <w:rStyle w:val="af0"/>
          <w:i w:val="0"/>
          <w:iCs w:val="0"/>
          <w:sz w:val="23"/>
          <w:szCs w:val="23"/>
        </w:rPr>
        <w:t>мероприятий</w:t>
      </w:r>
      <w:r w:rsidR="00E830F3">
        <w:rPr>
          <w:rStyle w:val="af0"/>
          <w:i w:val="0"/>
          <w:iCs w:val="0"/>
          <w:sz w:val="23"/>
          <w:szCs w:val="23"/>
        </w:rPr>
        <w:t xml:space="preserve"> </w:t>
      </w:r>
      <w:r w:rsidR="00E830F3" w:rsidRPr="00C8647E">
        <w:rPr>
          <w:sz w:val="23"/>
          <w:szCs w:val="23"/>
        </w:rPr>
        <w:t>(</w:t>
      </w:r>
      <w:r w:rsidR="00C8647E" w:rsidRPr="00C8647E">
        <w:rPr>
          <w:sz w:val="23"/>
          <w:szCs w:val="23"/>
          <w:shd w:val="clear" w:color="auto" w:fill="FFFFFF"/>
        </w:rPr>
        <w:t>«</w:t>
      </w:r>
      <w:r w:rsidRPr="00C8647E">
        <w:rPr>
          <w:sz w:val="23"/>
          <w:szCs w:val="23"/>
          <w:shd w:val="clear" w:color="auto" w:fill="FFFFFF"/>
        </w:rPr>
        <w:t>дорожную карту</w:t>
      </w:r>
      <w:r w:rsidR="00C8647E" w:rsidRPr="00C8647E">
        <w:rPr>
          <w:sz w:val="23"/>
          <w:szCs w:val="23"/>
          <w:shd w:val="clear" w:color="auto" w:fill="FFFFFF"/>
        </w:rPr>
        <w:t>»</w:t>
      </w:r>
      <w:r w:rsidRPr="00C8647E">
        <w:rPr>
          <w:sz w:val="23"/>
          <w:szCs w:val="23"/>
          <w:shd w:val="clear" w:color="auto" w:fill="FFFFFF"/>
        </w:rPr>
        <w:t>)</w:t>
      </w:r>
      <w:r w:rsidR="00AE7DCD">
        <w:rPr>
          <w:sz w:val="23"/>
          <w:szCs w:val="23"/>
          <w:shd w:val="clear" w:color="auto" w:fill="FFFFFF"/>
        </w:rPr>
        <w:t>,</w:t>
      </w:r>
      <w:r w:rsidRPr="00C8647E">
        <w:rPr>
          <w:sz w:val="23"/>
          <w:szCs w:val="23"/>
          <w:shd w:val="clear" w:color="auto" w:fill="FFFFFF"/>
        </w:rPr>
        <w:t xml:space="preserve"> </w:t>
      </w:r>
      <w:r w:rsidR="004C4D97">
        <w:rPr>
          <w:sz w:val="23"/>
          <w:szCs w:val="23"/>
          <w:shd w:val="clear" w:color="auto" w:fill="FFFFFF"/>
        </w:rPr>
        <w:t>направленных на увеличение доли реализации алкогольной продукции (водки, пива и пивной продукции) республиканских товаропроизводителей.</w:t>
      </w:r>
    </w:p>
    <w:p w:rsidR="00C8647E" w:rsidRPr="00C8647E" w:rsidRDefault="00A015AD" w:rsidP="00864C6E">
      <w:pPr>
        <w:pStyle w:val="aa"/>
        <w:widowControl w:val="0"/>
        <w:numPr>
          <w:ilvl w:val="0"/>
          <w:numId w:val="22"/>
        </w:numPr>
        <w:tabs>
          <w:tab w:val="left" w:pos="426"/>
        </w:tabs>
        <w:ind w:left="0" w:firstLine="426"/>
        <w:jc w:val="both"/>
      </w:pPr>
      <w:r>
        <w:rPr>
          <w:sz w:val="23"/>
          <w:szCs w:val="23"/>
          <w:shd w:val="clear" w:color="auto" w:fill="FFFFFF"/>
        </w:rPr>
        <w:t xml:space="preserve">Отделу экономики администрации города Алатыря Чувашской Республики </w:t>
      </w:r>
      <w:r w:rsidR="004C4D97">
        <w:rPr>
          <w:sz w:val="23"/>
          <w:szCs w:val="23"/>
          <w:shd w:val="clear" w:color="auto" w:fill="FFFFFF"/>
        </w:rPr>
        <w:t>обеспечить</w:t>
      </w:r>
      <w:r w:rsidR="00C8647E" w:rsidRPr="00C8647E">
        <w:rPr>
          <w:sz w:val="23"/>
          <w:szCs w:val="23"/>
          <w:shd w:val="clear" w:color="auto" w:fill="FFFFFF"/>
        </w:rPr>
        <w:t xml:space="preserve"> выполнение мероприятий «дорожной карты».</w:t>
      </w:r>
    </w:p>
    <w:p w:rsidR="00864C6E" w:rsidRPr="00A5271B" w:rsidRDefault="00864C6E" w:rsidP="00E830F3">
      <w:pPr>
        <w:pStyle w:val="11"/>
        <w:numPr>
          <w:ilvl w:val="0"/>
          <w:numId w:val="22"/>
        </w:numPr>
        <w:ind w:left="0" w:firstLine="426"/>
        <w:jc w:val="both"/>
      </w:pPr>
      <w:r w:rsidRPr="00A5271B">
        <w:t xml:space="preserve">Контроль за исполнением настоящего </w:t>
      </w:r>
      <w:r w:rsidR="007A24CF">
        <w:t>постановления</w:t>
      </w:r>
      <w:r w:rsidRPr="00A5271B">
        <w:t xml:space="preserve"> возложить на первого заместителя главы администрации по экономике и финансам - начальника отдела экономики Н.В. </w:t>
      </w:r>
      <w:proofErr w:type="spellStart"/>
      <w:r w:rsidRPr="00A5271B">
        <w:t>Марунину</w:t>
      </w:r>
      <w:proofErr w:type="spellEnd"/>
      <w:r w:rsidRPr="00A5271B">
        <w:t>.</w:t>
      </w:r>
    </w:p>
    <w:p w:rsidR="004B31C7" w:rsidRPr="00864C6E" w:rsidRDefault="00781BAC" w:rsidP="00864C6E">
      <w:pPr>
        <w:pStyle w:val="aa"/>
        <w:widowControl w:val="0"/>
        <w:tabs>
          <w:tab w:val="left" w:pos="426"/>
        </w:tabs>
        <w:ind w:left="426"/>
        <w:jc w:val="both"/>
      </w:pPr>
      <w:hyperlink r:id="rId7" w:anchor="/document/42520644/entry/1000" w:history="1"/>
    </w:p>
    <w:p w:rsidR="00293D97" w:rsidRDefault="00293D97" w:rsidP="00653112">
      <w:pPr>
        <w:jc w:val="both"/>
        <w:rPr>
          <w:color w:val="000000"/>
          <w:sz w:val="24"/>
          <w:szCs w:val="24"/>
        </w:rPr>
      </w:pPr>
    </w:p>
    <w:p w:rsidR="00001438" w:rsidRDefault="00001438" w:rsidP="00653112">
      <w:pPr>
        <w:jc w:val="both"/>
        <w:rPr>
          <w:color w:val="000000"/>
          <w:sz w:val="24"/>
          <w:szCs w:val="24"/>
        </w:rPr>
      </w:pPr>
    </w:p>
    <w:p w:rsidR="00864C6E" w:rsidRPr="00A45C60" w:rsidRDefault="00864C6E" w:rsidP="00653112">
      <w:pPr>
        <w:jc w:val="both"/>
        <w:rPr>
          <w:color w:val="000000"/>
          <w:sz w:val="24"/>
          <w:szCs w:val="24"/>
        </w:rPr>
      </w:pPr>
    </w:p>
    <w:p w:rsidR="00293D97" w:rsidRDefault="00783AA4" w:rsidP="006B2BD2">
      <w:pPr>
        <w:pStyle w:val="a5"/>
        <w:ind w:firstLine="0"/>
        <w:rPr>
          <w:sz w:val="18"/>
          <w:szCs w:val="18"/>
        </w:rPr>
      </w:pPr>
      <w:r>
        <w:rPr>
          <w:sz w:val="24"/>
          <w:szCs w:val="24"/>
        </w:rPr>
        <w:t>Г</w:t>
      </w:r>
      <w:r w:rsidR="00001438">
        <w:rPr>
          <w:sz w:val="24"/>
          <w:szCs w:val="24"/>
        </w:rPr>
        <w:t>л</w:t>
      </w:r>
      <w:r w:rsidR="004D6518" w:rsidRPr="00A45C60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4D6518" w:rsidRPr="00A45C60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 </w:t>
      </w:r>
      <w:r w:rsidR="00272672">
        <w:rPr>
          <w:sz w:val="24"/>
          <w:szCs w:val="24"/>
        </w:rPr>
        <w:t xml:space="preserve">            </w:t>
      </w:r>
      <w:r w:rsidR="00040F1F">
        <w:rPr>
          <w:sz w:val="24"/>
          <w:szCs w:val="24"/>
        </w:rPr>
        <w:t xml:space="preserve"> </w:t>
      </w:r>
      <w:r w:rsidR="00272672">
        <w:rPr>
          <w:sz w:val="24"/>
          <w:szCs w:val="24"/>
        </w:rPr>
        <w:t xml:space="preserve">                             </w:t>
      </w:r>
      <w:r w:rsidR="000676F8">
        <w:rPr>
          <w:sz w:val="24"/>
          <w:szCs w:val="24"/>
        </w:rPr>
        <w:t xml:space="preserve"> </w:t>
      </w:r>
      <w:r w:rsidR="00D36AE2">
        <w:rPr>
          <w:sz w:val="24"/>
          <w:szCs w:val="24"/>
        </w:rPr>
        <w:t xml:space="preserve"> </w:t>
      </w:r>
      <w:r w:rsidR="00F5357A">
        <w:rPr>
          <w:sz w:val="24"/>
          <w:szCs w:val="24"/>
        </w:rPr>
        <w:t xml:space="preserve"> </w:t>
      </w:r>
      <w:r w:rsidR="000676F8">
        <w:rPr>
          <w:sz w:val="24"/>
          <w:szCs w:val="24"/>
        </w:rPr>
        <w:t xml:space="preserve"> </w:t>
      </w:r>
      <w:r w:rsidR="0000143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Д.В. Трифонов</w:t>
      </w: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FA5B13" w:rsidRDefault="00FA5B13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570975" w:rsidRDefault="00570975" w:rsidP="006B2BD2">
      <w:pPr>
        <w:pStyle w:val="a5"/>
        <w:ind w:firstLine="0"/>
        <w:rPr>
          <w:sz w:val="18"/>
          <w:szCs w:val="18"/>
        </w:rPr>
      </w:pPr>
    </w:p>
    <w:p w:rsidR="00293D97" w:rsidRDefault="00293D97" w:rsidP="006B2BD2">
      <w:pPr>
        <w:pStyle w:val="a5"/>
        <w:ind w:firstLine="0"/>
        <w:rPr>
          <w:sz w:val="18"/>
          <w:szCs w:val="18"/>
        </w:rPr>
      </w:pPr>
    </w:p>
    <w:p w:rsidR="00F5357A" w:rsidRDefault="00F5357A" w:rsidP="006B2BD2">
      <w:pPr>
        <w:pStyle w:val="a5"/>
        <w:ind w:firstLine="0"/>
        <w:rPr>
          <w:sz w:val="18"/>
          <w:szCs w:val="18"/>
        </w:rPr>
      </w:pPr>
    </w:p>
    <w:p w:rsidR="004D6518" w:rsidRPr="00CE2721" w:rsidRDefault="00272672" w:rsidP="006B2BD2">
      <w:pPr>
        <w:pStyle w:val="a5"/>
        <w:ind w:firstLine="0"/>
        <w:rPr>
          <w:sz w:val="18"/>
          <w:szCs w:val="18"/>
        </w:rPr>
      </w:pPr>
      <w:r>
        <w:rPr>
          <w:sz w:val="18"/>
          <w:szCs w:val="18"/>
        </w:rPr>
        <w:t>Одинцова С.А.</w:t>
      </w:r>
    </w:p>
    <w:p w:rsidR="00001438" w:rsidRDefault="004D6518" w:rsidP="00A8679E">
      <w:pPr>
        <w:pStyle w:val="a5"/>
        <w:ind w:firstLine="0"/>
      </w:pPr>
      <w:r w:rsidRPr="00CE2721">
        <w:rPr>
          <w:sz w:val="18"/>
          <w:szCs w:val="18"/>
        </w:rPr>
        <w:t>(83531)20415</w:t>
      </w:r>
    </w:p>
    <w:p w:rsidR="00B5420E" w:rsidRDefault="00B5420E" w:rsidP="00B5420E">
      <w:pPr>
        <w:pStyle w:val="s3"/>
        <w:shd w:val="clear" w:color="auto" w:fill="FFFFFF"/>
        <w:jc w:val="center"/>
        <w:rPr>
          <w:b/>
        </w:rPr>
        <w:sectPr w:rsidR="00B5420E" w:rsidSect="00B71D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420E" w:rsidRDefault="00B5420E" w:rsidP="00C71860">
      <w:pPr>
        <w:ind w:left="9639"/>
        <w:jc w:val="right"/>
      </w:pPr>
      <w:r>
        <w:lastRenderedPageBreak/>
        <w:t xml:space="preserve">Приложение </w:t>
      </w:r>
    </w:p>
    <w:p w:rsidR="00B5420E" w:rsidRDefault="00B5420E" w:rsidP="00C71860">
      <w:pPr>
        <w:ind w:left="9639"/>
        <w:jc w:val="right"/>
      </w:pPr>
      <w:r>
        <w:t xml:space="preserve">к постановлению </w:t>
      </w:r>
      <w:proofErr w:type="gramStart"/>
      <w:r>
        <w:t>администрации  города</w:t>
      </w:r>
      <w:proofErr w:type="gramEnd"/>
      <w:r>
        <w:t xml:space="preserve"> Алатыря Чувашской Республики</w:t>
      </w:r>
    </w:p>
    <w:p w:rsidR="00B5420E" w:rsidRPr="00F9128F" w:rsidRDefault="00B5420E" w:rsidP="00C71860">
      <w:pPr>
        <w:ind w:left="9639"/>
        <w:jc w:val="center"/>
        <w:rPr>
          <w:u w:val="single"/>
        </w:rPr>
      </w:pPr>
      <w:r>
        <w:t xml:space="preserve">           </w:t>
      </w:r>
      <w:r w:rsidR="00C71860">
        <w:t xml:space="preserve">                    </w:t>
      </w:r>
      <w:r>
        <w:t xml:space="preserve">  от «</w:t>
      </w:r>
      <w:r w:rsidR="00781BAC">
        <w:t>11</w:t>
      </w:r>
      <w:r>
        <w:t>»</w:t>
      </w:r>
      <w:r w:rsidR="00781BAC">
        <w:t xml:space="preserve"> мая </w:t>
      </w:r>
      <w:r>
        <w:t>202</w:t>
      </w:r>
      <w:r w:rsidR="00B2517D">
        <w:t>3</w:t>
      </w:r>
      <w:r>
        <w:t xml:space="preserve"> г. №</w:t>
      </w:r>
      <w:r w:rsidR="00781BAC">
        <w:t xml:space="preserve"> 352</w:t>
      </w:r>
      <w:bookmarkStart w:id="0" w:name="_GoBack"/>
      <w:bookmarkEnd w:id="0"/>
    </w:p>
    <w:p w:rsidR="007A24CF" w:rsidRDefault="00C71860" w:rsidP="007A24CF">
      <w:pPr>
        <w:ind w:firstLine="709"/>
        <w:jc w:val="both"/>
      </w:pPr>
      <w:r>
        <w:t xml:space="preserve">  </w:t>
      </w:r>
    </w:p>
    <w:p w:rsidR="00B5420E" w:rsidRPr="004C4D97" w:rsidRDefault="00B5420E" w:rsidP="007A24CF">
      <w:pPr>
        <w:ind w:firstLine="709"/>
        <w:jc w:val="center"/>
        <w:rPr>
          <w:b/>
          <w:sz w:val="24"/>
          <w:szCs w:val="24"/>
        </w:rPr>
      </w:pPr>
      <w:r w:rsidRPr="007A24CF">
        <w:rPr>
          <w:b/>
          <w:sz w:val="24"/>
          <w:szCs w:val="24"/>
        </w:rPr>
        <w:t xml:space="preserve">План </w:t>
      </w:r>
      <w:r w:rsidR="00C71860" w:rsidRPr="007A24CF">
        <w:rPr>
          <w:b/>
          <w:sz w:val="24"/>
          <w:szCs w:val="24"/>
        </w:rPr>
        <w:t>мероприятий (</w:t>
      </w:r>
      <w:r w:rsidR="00A8679E" w:rsidRPr="007A24CF">
        <w:rPr>
          <w:b/>
          <w:sz w:val="24"/>
          <w:szCs w:val="24"/>
        </w:rPr>
        <w:t>«д</w:t>
      </w:r>
      <w:r w:rsidRPr="007A24CF">
        <w:rPr>
          <w:b/>
          <w:sz w:val="24"/>
          <w:szCs w:val="24"/>
        </w:rPr>
        <w:t xml:space="preserve">орожная </w:t>
      </w:r>
      <w:r w:rsidRPr="004C4D97">
        <w:rPr>
          <w:b/>
          <w:sz w:val="24"/>
          <w:szCs w:val="24"/>
        </w:rPr>
        <w:t>карта</w:t>
      </w:r>
      <w:r w:rsidR="00A8679E" w:rsidRPr="004C4D97">
        <w:rPr>
          <w:b/>
          <w:sz w:val="24"/>
          <w:szCs w:val="24"/>
        </w:rPr>
        <w:t>»</w:t>
      </w:r>
      <w:r w:rsidRPr="004C4D97">
        <w:rPr>
          <w:b/>
          <w:sz w:val="24"/>
          <w:szCs w:val="24"/>
        </w:rPr>
        <w:t xml:space="preserve">) </w:t>
      </w:r>
      <w:r w:rsidR="004C4D97" w:rsidRPr="004C4D97">
        <w:rPr>
          <w:b/>
          <w:sz w:val="23"/>
          <w:szCs w:val="23"/>
          <w:shd w:val="clear" w:color="auto" w:fill="FFFFFF"/>
        </w:rPr>
        <w:t>направленных на увеличение доли реализации алкогольной продукции (водки, пива и пивной продукции) республиканских товаропроизводителей</w:t>
      </w:r>
    </w:p>
    <w:tbl>
      <w:tblPr>
        <w:tblW w:w="14601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386"/>
        <w:gridCol w:w="2410"/>
        <w:gridCol w:w="5954"/>
      </w:tblGrid>
      <w:tr w:rsidR="00895794" w:rsidRPr="002A705C" w:rsidTr="0089579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>
            <w:pPr>
              <w:pStyle w:val="s1"/>
              <w:spacing w:before="0" w:beforeAutospacing="0" w:after="0" w:afterAutospacing="0"/>
              <w:jc w:val="center"/>
            </w:pPr>
            <w:r w:rsidRPr="002A705C">
              <w:t>N</w:t>
            </w:r>
            <w:r w:rsidRPr="002A705C">
              <w:br/>
              <w:t>п/п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>
            <w:pPr>
              <w:pStyle w:val="s1"/>
              <w:spacing w:before="0" w:beforeAutospacing="0" w:after="0" w:afterAutospacing="0"/>
              <w:jc w:val="center"/>
            </w:pPr>
            <w:r w:rsidRPr="002A705C">
              <w:t>Наименование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>
            <w:pPr>
              <w:pStyle w:val="s1"/>
              <w:spacing w:before="0" w:beforeAutospacing="0" w:after="0" w:afterAutospacing="0"/>
              <w:jc w:val="center"/>
            </w:pPr>
            <w:r w:rsidRPr="002A705C">
              <w:t>Срок проведения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 w:rsidP="00FF3C94">
            <w:pPr>
              <w:pStyle w:val="s1"/>
              <w:spacing w:before="0" w:beforeAutospacing="0" w:after="0" w:afterAutospacing="0"/>
              <w:jc w:val="center"/>
            </w:pPr>
            <w:r w:rsidRPr="002A705C">
              <w:t>Ответственные за исполнение</w:t>
            </w:r>
          </w:p>
        </w:tc>
      </w:tr>
      <w:tr w:rsidR="00895794" w:rsidRPr="002A705C" w:rsidTr="0089579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>
            <w:pPr>
              <w:pStyle w:val="s1"/>
              <w:spacing w:before="0" w:beforeAutospacing="0" w:after="0" w:afterAutospacing="0"/>
              <w:jc w:val="center"/>
            </w:pPr>
            <w:r w:rsidRPr="002A705C"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>
            <w:pPr>
              <w:pStyle w:val="s1"/>
              <w:spacing w:before="0" w:beforeAutospacing="0" w:after="0" w:afterAutospacing="0"/>
              <w:jc w:val="center"/>
            </w:pPr>
            <w:r w:rsidRPr="002A705C"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>
            <w:pPr>
              <w:pStyle w:val="s1"/>
              <w:spacing w:before="0" w:beforeAutospacing="0" w:after="0" w:afterAutospacing="0"/>
              <w:jc w:val="center"/>
            </w:pPr>
            <w:r w:rsidRPr="002A705C"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5794" w:rsidRPr="002A705C" w:rsidRDefault="00895794">
            <w:pPr>
              <w:pStyle w:val="s1"/>
              <w:spacing w:before="0" w:beforeAutospacing="0" w:after="0" w:afterAutospacing="0"/>
              <w:jc w:val="center"/>
            </w:pPr>
            <w:r w:rsidRPr="002A705C">
              <w:t>4</w:t>
            </w:r>
          </w:p>
        </w:tc>
      </w:tr>
      <w:tr w:rsidR="00895794" w:rsidRPr="002A705C" w:rsidTr="00895794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Pr="002A705C" w:rsidRDefault="00895794" w:rsidP="00895794">
            <w:pPr>
              <w:pStyle w:val="s1"/>
              <w:spacing w:before="0" w:beforeAutospacing="0" w:after="0" w:afterAutospacing="0"/>
              <w:jc w:val="center"/>
            </w:pPr>
            <w:r w:rsidRPr="00D82AE2">
              <w:rPr>
                <w:position w:val="6"/>
              </w:rPr>
              <w:t xml:space="preserve">Анализ доли товаров </w:t>
            </w:r>
            <w:r>
              <w:rPr>
                <w:position w:val="6"/>
              </w:rPr>
              <w:t>алкогольной продукции (водки, пива и пивной продукции) республиканских товаропроизводителей</w:t>
            </w:r>
          </w:p>
        </w:tc>
      </w:tr>
      <w:tr w:rsidR="00895794" w:rsidRPr="002A705C" w:rsidTr="0089579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Pr="002A705C" w:rsidRDefault="00895794" w:rsidP="002423CC">
            <w:pPr>
              <w:pStyle w:val="s1"/>
              <w:numPr>
                <w:ilvl w:val="0"/>
                <w:numId w:val="23"/>
              </w:numPr>
              <w:spacing w:before="0" w:beforeAutospacing="0" w:after="0" w:afterAutospacing="0"/>
              <w:jc w:val="center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Default="00895794" w:rsidP="002A3CDE">
            <w:pPr>
              <w:pStyle w:val="ae"/>
              <w:shd w:val="clear" w:color="auto" w:fill="FFFFFF"/>
              <w:spacing w:before="0" w:beforeAutospacing="0" w:after="360" w:afterAutospacing="0"/>
              <w:rPr>
                <w:position w:val="6"/>
              </w:rPr>
            </w:pPr>
            <w:r w:rsidRPr="00D82AE2">
              <w:rPr>
                <w:position w:val="6"/>
              </w:rPr>
              <w:t>Проведение мониторинга</w:t>
            </w:r>
            <w:r>
              <w:rPr>
                <w:position w:val="6"/>
              </w:rPr>
              <w:t>, в целях</w:t>
            </w:r>
            <w:r w:rsidRPr="00D82AE2">
              <w:rPr>
                <w:position w:val="6"/>
              </w:rPr>
              <w:t xml:space="preserve"> выявления доли </w:t>
            </w:r>
            <w:r>
              <w:rPr>
                <w:position w:val="6"/>
              </w:rPr>
              <w:t xml:space="preserve">реализации алкогольной продукции (водки, пива и пивных напитков) республиканских товаропроизводителей </w:t>
            </w:r>
          </w:p>
          <w:p w:rsidR="00895794" w:rsidRPr="002A705C" w:rsidRDefault="00895794" w:rsidP="002A3CDE">
            <w:pPr>
              <w:pStyle w:val="ae"/>
              <w:shd w:val="clear" w:color="auto" w:fill="FFFFFF"/>
              <w:spacing w:before="0" w:beforeAutospacing="0" w:after="360" w:afterAutospacing="0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Pr="002A705C" w:rsidRDefault="00FF3C94" w:rsidP="00FF3C94">
            <w:pPr>
              <w:pStyle w:val="s16"/>
              <w:spacing w:before="0" w:beforeAutospacing="0" w:after="0" w:afterAutospacing="0"/>
            </w:pPr>
            <w:r>
              <w:t>Е</w:t>
            </w:r>
            <w:r w:rsidR="00895794">
              <w:t>жеквартально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Pr="002A705C" w:rsidRDefault="00FF3C94" w:rsidP="00895794">
            <w:pPr>
              <w:pStyle w:val="s16"/>
              <w:spacing w:before="0" w:beforeAutospacing="0" w:after="0" w:afterAutospacing="0"/>
            </w:pPr>
            <w:r>
              <w:t>О</w:t>
            </w:r>
            <w:r w:rsidR="00895794" w:rsidRPr="002A705C">
              <w:t>тдел экономик</w:t>
            </w:r>
            <w:r w:rsidR="00895794">
              <w:t>и администрации города Алатыря Чувашской Республики</w:t>
            </w:r>
          </w:p>
        </w:tc>
      </w:tr>
      <w:tr w:rsidR="00895794" w:rsidRPr="002A705C" w:rsidTr="0089579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Pr="002A705C" w:rsidRDefault="00895794" w:rsidP="002423CC">
            <w:pPr>
              <w:pStyle w:val="s1"/>
              <w:numPr>
                <w:ilvl w:val="0"/>
                <w:numId w:val="23"/>
              </w:numPr>
              <w:spacing w:before="0" w:beforeAutospacing="0" w:after="0" w:afterAutospacing="0"/>
              <w:jc w:val="center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47DF" w:rsidRDefault="00FC47DF" w:rsidP="00FC47DF">
            <w:pPr>
              <w:pStyle w:val="ae"/>
              <w:shd w:val="clear" w:color="auto" w:fill="FFFFFF"/>
              <w:spacing w:before="0" w:beforeAutospacing="0" w:after="360" w:afterAutospacing="0"/>
              <w:rPr>
                <w:position w:val="6"/>
              </w:rPr>
            </w:pPr>
            <w:r w:rsidRPr="00D82AE2">
              <w:rPr>
                <w:position w:val="6"/>
              </w:rPr>
              <w:t>Мониторинг развития нестационарной, мобильной и ярмарочной торговли</w:t>
            </w:r>
            <w:r>
              <w:rPr>
                <w:position w:val="6"/>
              </w:rPr>
              <w:t xml:space="preserve"> по продаже алкогольной продукции (водки, пива и пивных напитков) республиканских товаропроизводителей </w:t>
            </w:r>
          </w:p>
          <w:p w:rsidR="00895794" w:rsidRPr="002A705C" w:rsidRDefault="00895794" w:rsidP="00A8676F">
            <w:pPr>
              <w:pStyle w:val="s1"/>
              <w:spacing w:before="0" w:beforeAutospacing="0" w:after="0" w:afterAutospacing="0"/>
              <w:rPr>
                <w:shd w:val="clear" w:color="auto" w:fill="FFFFFF"/>
              </w:rPr>
            </w:pPr>
            <w:r w:rsidRPr="002A705C">
              <w:rPr>
                <w:shd w:val="clear" w:color="auto" w:fill="FFFFFF"/>
              </w:rPr>
              <w:br/>
            </w:r>
          </w:p>
          <w:p w:rsidR="00895794" w:rsidRPr="002A705C" w:rsidRDefault="00895794" w:rsidP="00A8676F">
            <w:pPr>
              <w:pStyle w:val="s1"/>
              <w:spacing w:before="0" w:beforeAutospacing="0" w:after="0" w:afterAutospacing="0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Pr="002A705C" w:rsidRDefault="00FF3C94" w:rsidP="00A8676F">
            <w:pPr>
              <w:pStyle w:val="s1"/>
              <w:spacing w:before="0" w:beforeAutospacing="0" w:after="0" w:afterAutospacing="0"/>
            </w:pPr>
            <w:r>
              <w:t>Е</w:t>
            </w:r>
            <w:r w:rsidR="00FC47DF">
              <w:t>жеквартально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95794" w:rsidRPr="002A705C" w:rsidRDefault="00FF3C94" w:rsidP="00580FD0">
            <w:pPr>
              <w:pStyle w:val="s1"/>
              <w:spacing w:before="0" w:beforeAutospacing="0" w:after="0" w:afterAutospacing="0"/>
            </w:pPr>
            <w:r>
              <w:t>О</w:t>
            </w:r>
            <w:r w:rsidR="00FC47DF" w:rsidRPr="002A705C">
              <w:t>тдел экономик</w:t>
            </w:r>
            <w:r w:rsidR="00FC47DF">
              <w:t>и администрации города Алатыря Чувашской Республики</w:t>
            </w:r>
          </w:p>
        </w:tc>
      </w:tr>
      <w:tr w:rsidR="00F72DE7" w:rsidRPr="002A705C" w:rsidTr="003D3B32">
        <w:tc>
          <w:tcPr>
            <w:tcW w:w="146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DE7" w:rsidRPr="002A705C" w:rsidRDefault="00F72DE7" w:rsidP="00F72DE7">
            <w:pPr>
              <w:pStyle w:val="s1"/>
              <w:spacing w:before="0" w:beforeAutospacing="0" w:after="0" w:afterAutospacing="0"/>
              <w:jc w:val="center"/>
            </w:pPr>
            <w:r w:rsidRPr="00D82AE2">
              <w:rPr>
                <w:position w:val="6"/>
              </w:rPr>
              <w:t xml:space="preserve">Развитие каналов сбыта </w:t>
            </w:r>
            <w:r>
              <w:rPr>
                <w:position w:val="6"/>
              </w:rPr>
              <w:t>алкогольной продукции (водки, пива и пивных напитков) республиканских товаропроизводителей</w:t>
            </w:r>
          </w:p>
        </w:tc>
      </w:tr>
      <w:tr w:rsidR="00F72DE7" w:rsidRPr="002A705C" w:rsidTr="00886578">
        <w:trPr>
          <w:trHeight w:val="9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DE7" w:rsidRPr="002A705C" w:rsidRDefault="00F72DE7" w:rsidP="00F72DE7">
            <w:pPr>
              <w:pStyle w:val="s1"/>
              <w:numPr>
                <w:ilvl w:val="0"/>
                <w:numId w:val="23"/>
              </w:numPr>
              <w:spacing w:before="0" w:beforeAutospacing="0" w:after="0" w:afterAutospacing="0"/>
              <w:jc w:val="center"/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DE7" w:rsidRPr="00D82AE2" w:rsidRDefault="00F72DE7" w:rsidP="00F72DE7">
            <w:pPr>
              <w:rPr>
                <w:position w:val="6"/>
                <w:sz w:val="24"/>
                <w:szCs w:val="24"/>
              </w:rPr>
            </w:pPr>
            <w:r w:rsidRPr="00D82AE2">
              <w:rPr>
                <w:position w:val="6"/>
                <w:sz w:val="24"/>
                <w:szCs w:val="24"/>
              </w:rPr>
              <w:t>Консультационная поддержка местных товаропроизводителей с целью поиска новых каналов сбыта продукции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DE7" w:rsidRPr="002A705C" w:rsidRDefault="00A015AD" w:rsidP="00FF3C94">
            <w:pPr>
              <w:pStyle w:val="s16"/>
              <w:spacing w:before="0" w:beforeAutospacing="0" w:after="0" w:afterAutospacing="0"/>
            </w:pPr>
            <w:r>
              <w:t>По мере обращений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2DE7" w:rsidRPr="002A705C" w:rsidRDefault="00FF3C94" w:rsidP="00FF3C94">
            <w:pPr>
              <w:pStyle w:val="s16"/>
              <w:spacing w:before="0" w:beforeAutospacing="0" w:after="0" w:afterAutospacing="0"/>
            </w:pPr>
            <w:r>
              <w:t>О</w:t>
            </w:r>
            <w:r w:rsidR="00F72DE7" w:rsidRPr="002A705C">
              <w:t>тдел экономик</w:t>
            </w:r>
            <w:r w:rsidR="00F72DE7">
              <w:t>и администрации города Алатыря Чувашской Республики</w:t>
            </w:r>
          </w:p>
        </w:tc>
      </w:tr>
    </w:tbl>
    <w:p w:rsidR="004D0F09" w:rsidRPr="003753A8" w:rsidRDefault="004D0F09" w:rsidP="00B5420E">
      <w:pPr>
        <w:pStyle w:val="1"/>
        <w:tabs>
          <w:tab w:val="left" w:pos="1926"/>
          <w:tab w:val="center" w:pos="4677"/>
        </w:tabs>
        <w:jc w:val="left"/>
        <w:rPr>
          <w:sz w:val="22"/>
          <w:szCs w:val="22"/>
        </w:rPr>
      </w:pPr>
    </w:p>
    <w:sectPr w:rsidR="004D0F09" w:rsidRPr="003753A8" w:rsidSect="00B542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5B2"/>
    <w:multiLevelType w:val="hybridMultilevel"/>
    <w:tmpl w:val="963C2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11DDA"/>
    <w:multiLevelType w:val="hybridMultilevel"/>
    <w:tmpl w:val="7B4CB980"/>
    <w:lvl w:ilvl="0" w:tplc="61322A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0F364A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B61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023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DB1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98533C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B8008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6279CF"/>
    <w:multiLevelType w:val="hybridMultilevel"/>
    <w:tmpl w:val="7DBAB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4C0999"/>
    <w:multiLevelType w:val="multilevel"/>
    <w:tmpl w:val="A9EEA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71D169F"/>
    <w:multiLevelType w:val="hybridMultilevel"/>
    <w:tmpl w:val="D0C84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D10E3"/>
    <w:multiLevelType w:val="hybridMultilevel"/>
    <w:tmpl w:val="14F45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14E3C"/>
    <w:multiLevelType w:val="hybridMultilevel"/>
    <w:tmpl w:val="2B9664F8"/>
    <w:lvl w:ilvl="0" w:tplc="61322A0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117DF"/>
    <w:multiLevelType w:val="hybridMultilevel"/>
    <w:tmpl w:val="72A46E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1C70257"/>
    <w:multiLevelType w:val="hybridMultilevel"/>
    <w:tmpl w:val="78BEB4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8C0B7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0BA7D93"/>
    <w:multiLevelType w:val="hybridMultilevel"/>
    <w:tmpl w:val="9D24F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65101BA"/>
    <w:multiLevelType w:val="multilevel"/>
    <w:tmpl w:val="FA726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4B2A8B"/>
    <w:multiLevelType w:val="hybridMultilevel"/>
    <w:tmpl w:val="BB8A2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364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9968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3BD5A28"/>
    <w:multiLevelType w:val="hybridMultilevel"/>
    <w:tmpl w:val="D94E2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13533C"/>
    <w:multiLevelType w:val="hybridMultilevel"/>
    <w:tmpl w:val="498E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016F7"/>
    <w:multiLevelType w:val="hybridMultilevel"/>
    <w:tmpl w:val="8C0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14"/>
  </w:num>
  <w:num w:numId="10">
    <w:abstractNumId w:val="21"/>
  </w:num>
  <w:num w:numId="11">
    <w:abstractNumId w:val="5"/>
  </w:num>
  <w:num w:numId="12">
    <w:abstractNumId w:val="2"/>
  </w:num>
  <w:num w:numId="13">
    <w:abstractNumId w:val="16"/>
  </w:num>
  <w:num w:numId="14">
    <w:abstractNumId w:val="6"/>
  </w:num>
  <w:num w:numId="15">
    <w:abstractNumId w:val="17"/>
  </w:num>
  <w:num w:numId="16">
    <w:abstractNumId w:val="11"/>
  </w:num>
  <w:num w:numId="17">
    <w:abstractNumId w:val="15"/>
  </w:num>
  <w:num w:numId="18">
    <w:abstractNumId w:val="18"/>
  </w:num>
  <w:num w:numId="19">
    <w:abstractNumId w:val="12"/>
  </w:num>
  <w:num w:numId="20">
    <w:abstractNumId w:val="13"/>
  </w:num>
  <w:num w:numId="21">
    <w:abstractNumId w:val="20"/>
  </w:num>
  <w:num w:numId="22">
    <w:abstractNumId w:val="8"/>
  </w:num>
  <w:num w:numId="23">
    <w:abstractNumId w:val="1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BD2"/>
    <w:rsid w:val="00001438"/>
    <w:rsid w:val="00016604"/>
    <w:rsid w:val="0003291B"/>
    <w:rsid w:val="000375AE"/>
    <w:rsid w:val="00040F1F"/>
    <w:rsid w:val="00042051"/>
    <w:rsid w:val="000425CE"/>
    <w:rsid w:val="000503E9"/>
    <w:rsid w:val="00056556"/>
    <w:rsid w:val="000565FB"/>
    <w:rsid w:val="000676F8"/>
    <w:rsid w:val="00075577"/>
    <w:rsid w:val="000831CB"/>
    <w:rsid w:val="000C15C3"/>
    <w:rsid w:val="000C2F33"/>
    <w:rsid w:val="000C77D0"/>
    <w:rsid w:val="000D0837"/>
    <w:rsid w:val="000D1736"/>
    <w:rsid w:val="000F05B1"/>
    <w:rsid w:val="000F1B9F"/>
    <w:rsid w:val="001019C0"/>
    <w:rsid w:val="00105A36"/>
    <w:rsid w:val="00111D53"/>
    <w:rsid w:val="001447F4"/>
    <w:rsid w:val="00144BD5"/>
    <w:rsid w:val="00147974"/>
    <w:rsid w:val="001479EF"/>
    <w:rsid w:val="00154C00"/>
    <w:rsid w:val="00160006"/>
    <w:rsid w:val="001942AF"/>
    <w:rsid w:val="001A3C8F"/>
    <w:rsid w:val="001A408F"/>
    <w:rsid w:val="001A712A"/>
    <w:rsid w:val="001A76A8"/>
    <w:rsid w:val="001C71F1"/>
    <w:rsid w:val="001E1C32"/>
    <w:rsid w:val="001E5C4E"/>
    <w:rsid w:val="001F0589"/>
    <w:rsid w:val="001F0A37"/>
    <w:rsid w:val="00203860"/>
    <w:rsid w:val="00206828"/>
    <w:rsid w:val="00235E54"/>
    <w:rsid w:val="002423CC"/>
    <w:rsid w:val="00266B33"/>
    <w:rsid w:val="00267F31"/>
    <w:rsid w:val="00272672"/>
    <w:rsid w:val="00284586"/>
    <w:rsid w:val="00293D97"/>
    <w:rsid w:val="00295A5D"/>
    <w:rsid w:val="002A3CDE"/>
    <w:rsid w:val="002A705C"/>
    <w:rsid w:val="002B5F66"/>
    <w:rsid w:val="002B79D1"/>
    <w:rsid w:val="002D6439"/>
    <w:rsid w:val="002E5160"/>
    <w:rsid w:val="002F48BA"/>
    <w:rsid w:val="002F4F78"/>
    <w:rsid w:val="002F52CE"/>
    <w:rsid w:val="0035385E"/>
    <w:rsid w:val="00353E63"/>
    <w:rsid w:val="003753A8"/>
    <w:rsid w:val="00377A40"/>
    <w:rsid w:val="0038532C"/>
    <w:rsid w:val="00394403"/>
    <w:rsid w:val="003A43F7"/>
    <w:rsid w:val="003B3C32"/>
    <w:rsid w:val="003B59FA"/>
    <w:rsid w:val="003C1184"/>
    <w:rsid w:val="003C3011"/>
    <w:rsid w:val="003C778D"/>
    <w:rsid w:val="003E72FB"/>
    <w:rsid w:val="003F2673"/>
    <w:rsid w:val="003F712F"/>
    <w:rsid w:val="0042322A"/>
    <w:rsid w:val="00427567"/>
    <w:rsid w:val="00437942"/>
    <w:rsid w:val="00440622"/>
    <w:rsid w:val="00445D21"/>
    <w:rsid w:val="00471D59"/>
    <w:rsid w:val="00472EEC"/>
    <w:rsid w:val="0047705B"/>
    <w:rsid w:val="00490626"/>
    <w:rsid w:val="004927EA"/>
    <w:rsid w:val="00497D64"/>
    <w:rsid w:val="004B272A"/>
    <w:rsid w:val="004B31C7"/>
    <w:rsid w:val="004C4D97"/>
    <w:rsid w:val="004C68BC"/>
    <w:rsid w:val="004D0F09"/>
    <w:rsid w:val="004D4035"/>
    <w:rsid w:val="004D6518"/>
    <w:rsid w:val="004E1D7B"/>
    <w:rsid w:val="004E3EC4"/>
    <w:rsid w:val="00522D7A"/>
    <w:rsid w:val="00564633"/>
    <w:rsid w:val="00570975"/>
    <w:rsid w:val="005729EE"/>
    <w:rsid w:val="00574169"/>
    <w:rsid w:val="00580FD0"/>
    <w:rsid w:val="00581AAB"/>
    <w:rsid w:val="0058751C"/>
    <w:rsid w:val="005A030D"/>
    <w:rsid w:val="005A2CF7"/>
    <w:rsid w:val="005C1193"/>
    <w:rsid w:val="005D1B2C"/>
    <w:rsid w:val="005E552B"/>
    <w:rsid w:val="006149BC"/>
    <w:rsid w:val="00641B02"/>
    <w:rsid w:val="006456EA"/>
    <w:rsid w:val="00653112"/>
    <w:rsid w:val="006774EC"/>
    <w:rsid w:val="006839AD"/>
    <w:rsid w:val="006956D6"/>
    <w:rsid w:val="006A018B"/>
    <w:rsid w:val="006B2BD2"/>
    <w:rsid w:val="006C50D2"/>
    <w:rsid w:val="006D58C0"/>
    <w:rsid w:val="006D5C0E"/>
    <w:rsid w:val="006E1636"/>
    <w:rsid w:val="006F370B"/>
    <w:rsid w:val="006F55D1"/>
    <w:rsid w:val="006F7A71"/>
    <w:rsid w:val="00714812"/>
    <w:rsid w:val="00716009"/>
    <w:rsid w:val="00727EF7"/>
    <w:rsid w:val="0073521C"/>
    <w:rsid w:val="00742D84"/>
    <w:rsid w:val="007516EC"/>
    <w:rsid w:val="00757076"/>
    <w:rsid w:val="00761709"/>
    <w:rsid w:val="00761F92"/>
    <w:rsid w:val="007713F5"/>
    <w:rsid w:val="00781BAC"/>
    <w:rsid w:val="00783AA4"/>
    <w:rsid w:val="007A0CDB"/>
    <w:rsid w:val="007A24CF"/>
    <w:rsid w:val="007B033D"/>
    <w:rsid w:val="007D472E"/>
    <w:rsid w:val="007F5827"/>
    <w:rsid w:val="0080772E"/>
    <w:rsid w:val="00827AA4"/>
    <w:rsid w:val="0083336E"/>
    <w:rsid w:val="00850F11"/>
    <w:rsid w:val="00864C6E"/>
    <w:rsid w:val="008732C2"/>
    <w:rsid w:val="00886578"/>
    <w:rsid w:val="00895794"/>
    <w:rsid w:val="008A34D7"/>
    <w:rsid w:val="008C2B88"/>
    <w:rsid w:val="008C2F3A"/>
    <w:rsid w:val="008C49A2"/>
    <w:rsid w:val="008E0100"/>
    <w:rsid w:val="008E75FE"/>
    <w:rsid w:val="009060FA"/>
    <w:rsid w:val="009068D2"/>
    <w:rsid w:val="009249B1"/>
    <w:rsid w:val="00927FB5"/>
    <w:rsid w:val="00946AB6"/>
    <w:rsid w:val="00962651"/>
    <w:rsid w:val="00963A45"/>
    <w:rsid w:val="00966473"/>
    <w:rsid w:val="0098674E"/>
    <w:rsid w:val="00986FE6"/>
    <w:rsid w:val="0099734A"/>
    <w:rsid w:val="009A21E0"/>
    <w:rsid w:val="009A2A8C"/>
    <w:rsid w:val="009B6A76"/>
    <w:rsid w:val="009C7107"/>
    <w:rsid w:val="009D004E"/>
    <w:rsid w:val="009D18A3"/>
    <w:rsid w:val="009D2FC1"/>
    <w:rsid w:val="009F4D12"/>
    <w:rsid w:val="00A015AD"/>
    <w:rsid w:val="00A1124F"/>
    <w:rsid w:val="00A148BD"/>
    <w:rsid w:val="00A17CAE"/>
    <w:rsid w:val="00A2023D"/>
    <w:rsid w:val="00A236DD"/>
    <w:rsid w:val="00A25381"/>
    <w:rsid w:val="00A351A1"/>
    <w:rsid w:val="00A3710F"/>
    <w:rsid w:val="00A40435"/>
    <w:rsid w:val="00A43698"/>
    <w:rsid w:val="00A45C60"/>
    <w:rsid w:val="00A60F92"/>
    <w:rsid w:val="00A61D29"/>
    <w:rsid w:val="00A61D73"/>
    <w:rsid w:val="00A62EB7"/>
    <w:rsid w:val="00A827CE"/>
    <w:rsid w:val="00A8676F"/>
    <w:rsid w:val="00A8679E"/>
    <w:rsid w:val="00AB5A1B"/>
    <w:rsid w:val="00AC5610"/>
    <w:rsid w:val="00AE7DCD"/>
    <w:rsid w:val="00B07B27"/>
    <w:rsid w:val="00B1787D"/>
    <w:rsid w:val="00B2517D"/>
    <w:rsid w:val="00B262BD"/>
    <w:rsid w:val="00B264EE"/>
    <w:rsid w:val="00B27129"/>
    <w:rsid w:val="00B414B2"/>
    <w:rsid w:val="00B44B56"/>
    <w:rsid w:val="00B508DF"/>
    <w:rsid w:val="00B5420E"/>
    <w:rsid w:val="00B71C46"/>
    <w:rsid w:val="00B71D78"/>
    <w:rsid w:val="00B76341"/>
    <w:rsid w:val="00B806A3"/>
    <w:rsid w:val="00B87E57"/>
    <w:rsid w:val="00BD2B27"/>
    <w:rsid w:val="00BD56A3"/>
    <w:rsid w:val="00BE358D"/>
    <w:rsid w:val="00C03E17"/>
    <w:rsid w:val="00C0685B"/>
    <w:rsid w:val="00C069A3"/>
    <w:rsid w:val="00C142FF"/>
    <w:rsid w:val="00C2685A"/>
    <w:rsid w:val="00C33B9D"/>
    <w:rsid w:val="00C527FE"/>
    <w:rsid w:val="00C55B22"/>
    <w:rsid w:val="00C64333"/>
    <w:rsid w:val="00C70C87"/>
    <w:rsid w:val="00C71860"/>
    <w:rsid w:val="00C81EA6"/>
    <w:rsid w:val="00C8647E"/>
    <w:rsid w:val="00CA0E12"/>
    <w:rsid w:val="00CC7BC9"/>
    <w:rsid w:val="00CE2721"/>
    <w:rsid w:val="00CE5049"/>
    <w:rsid w:val="00CE61ED"/>
    <w:rsid w:val="00D00DB1"/>
    <w:rsid w:val="00D2010F"/>
    <w:rsid w:val="00D236F2"/>
    <w:rsid w:val="00D32C5F"/>
    <w:rsid w:val="00D36AE2"/>
    <w:rsid w:val="00D40B35"/>
    <w:rsid w:val="00D5403B"/>
    <w:rsid w:val="00D715C0"/>
    <w:rsid w:val="00D74B26"/>
    <w:rsid w:val="00D93A5D"/>
    <w:rsid w:val="00D95333"/>
    <w:rsid w:val="00DA30AF"/>
    <w:rsid w:val="00DA38EB"/>
    <w:rsid w:val="00DA6E7B"/>
    <w:rsid w:val="00DB294E"/>
    <w:rsid w:val="00DB65B3"/>
    <w:rsid w:val="00DB7813"/>
    <w:rsid w:val="00DC2278"/>
    <w:rsid w:val="00DC6A79"/>
    <w:rsid w:val="00DD218B"/>
    <w:rsid w:val="00DF1F08"/>
    <w:rsid w:val="00E07F84"/>
    <w:rsid w:val="00E23569"/>
    <w:rsid w:val="00E279D6"/>
    <w:rsid w:val="00E43CF9"/>
    <w:rsid w:val="00E6714F"/>
    <w:rsid w:val="00E773EF"/>
    <w:rsid w:val="00E830F3"/>
    <w:rsid w:val="00E86357"/>
    <w:rsid w:val="00E92E7D"/>
    <w:rsid w:val="00EB2E8F"/>
    <w:rsid w:val="00EC2ADD"/>
    <w:rsid w:val="00EC7A3A"/>
    <w:rsid w:val="00EE66D0"/>
    <w:rsid w:val="00F20099"/>
    <w:rsid w:val="00F222B8"/>
    <w:rsid w:val="00F31884"/>
    <w:rsid w:val="00F343BE"/>
    <w:rsid w:val="00F35A32"/>
    <w:rsid w:val="00F371CD"/>
    <w:rsid w:val="00F46BDF"/>
    <w:rsid w:val="00F5357A"/>
    <w:rsid w:val="00F72DE7"/>
    <w:rsid w:val="00F74FD0"/>
    <w:rsid w:val="00F77A70"/>
    <w:rsid w:val="00F847C4"/>
    <w:rsid w:val="00F9128F"/>
    <w:rsid w:val="00FA39D4"/>
    <w:rsid w:val="00FA5B13"/>
    <w:rsid w:val="00FA75E0"/>
    <w:rsid w:val="00FB70E9"/>
    <w:rsid w:val="00FC47DF"/>
    <w:rsid w:val="00FE42F4"/>
    <w:rsid w:val="00FE4DE0"/>
    <w:rsid w:val="00FF180D"/>
    <w:rsid w:val="00FF1A52"/>
    <w:rsid w:val="00FF2712"/>
    <w:rsid w:val="00FF334A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83D89-FC9A-47A0-A0FF-7F22AB01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D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2BD2"/>
    <w:pPr>
      <w:keepNext/>
      <w:jc w:val="both"/>
      <w:outlineLvl w:val="0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B2BD2"/>
    <w:pPr>
      <w:framePr w:w="3930" w:h="1875" w:hSpace="180" w:wrap="around" w:vAnchor="text" w:hAnchor="page" w:x="1365" w:y="6"/>
      <w:overflowPunct/>
      <w:autoSpaceDE/>
      <w:autoSpaceDN/>
      <w:adjustRightInd/>
      <w:ind w:firstLine="567"/>
      <w:jc w:val="center"/>
      <w:textAlignment w:val="auto"/>
    </w:pPr>
    <w:rPr>
      <w:rFonts w:ascii="TimesET" w:hAnsi="TimesET"/>
      <w:b/>
      <w:sz w:val="26"/>
      <w:szCs w:val="24"/>
    </w:rPr>
  </w:style>
  <w:style w:type="table" w:styleId="a4">
    <w:name w:val="Table Grid"/>
    <w:basedOn w:val="a1"/>
    <w:uiPriority w:val="99"/>
    <w:rsid w:val="006B2BD2"/>
    <w:pPr>
      <w:ind w:firstLine="567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6B2BD2"/>
    <w:pPr>
      <w:ind w:firstLine="709"/>
      <w:jc w:val="both"/>
    </w:pPr>
    <w:rPr>
      <w:bCs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B2BD2"/>
    <w:rPr>
      <w:rFonts w:ascii="Times New Roman" w:hAnsi="Times New Roman" w:cs="Times New Roman"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6B2BD2"/>
    <w:rPr>
      <w:rFonts w:cs="Times New Roman"/>
      <w:color w:val="008000"/>
    </w:rPr>
  </w:style>
  <w:style w:type="paragraph" w:styleId="a8">
    <w:name w:val="Balloon Text"/>
    <w:basedOn w:val="a"/>
    <w:link w:val="a9"/>
    <w:uiPriority w:val="99"/>
    <w:semiHidden/>
    <w:rsid w:val="006B2B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B2BD2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B2BD2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uiPriority w:val="99"/>
    <w:rsid w:val="006B2B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B2B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6B2BD2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B2BD2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6B2BD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B2BD2"/>
    <w:rPr>
      <w:rFonts w:ascii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rsid w:val="00490626"/>
    <w:rPr>
      <w:rFonts w:cs="Times New Roman"/>
      <w:color w:val="2AA4CF"/>
      <w:u w:val="single"/>
      <w:effect w:val="none"/>
      <w:shd w:val="clear" w:color="auto" w:fill="auto"/>
    </w:rPr>
  </w:style>
  <w:style w:type="paragraph" w:customStyle="1" w:styleId="juscontext">
    <w:name w:val="juscontext"/>
    <w:basedOn w:val="a"/>
    <w:uiPriority w:val="99"/>
    <w:rsid w:val="00490626"/>
    <w:pPr>
      <w:overflowPunct/>
      <w:autoSpaceDE/>
      <w:autoSpaceDN/>
      <w:adjustRightInd/>
      <w:spacing w:after="335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DC6A7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C6A79"/>
    <w:pPr>
      <w:widowControl w:val="0"/>
      <w:overflowPunct/>
      <w:spacing w:line="278" w:lineRule="exact"/>
      <w:ind w:firstLine="451"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B71D78"/>
    <w:pPr>
      <w:overflowPunct/>
      <w:textAlignment w:val="auto"/>
    </w:pPr>
    <w:rPr>
      <w:rFonts w:ascii="Arial" w:eastAsia="Calibri" w:hAnsi="Arial" w:cs="Arial"/>
      <w:sz w:val="24"/>
      <w:szCs w:val="24"/>
    </w:rPr>
  </w:style>
  <w:style w:type="character" w:customStyle="1" w:styleId="ad">
    <w:name w:val="Сравнение редакций. Удаленный фрагмент"/>
    <w:uiPriority w:val="99"/>
    <w:rsid w:val="009D18A3"/>
    <w:rPr>
      <w:color w:val="000000"/>
      <w:shd w:val="clear" w:color="auto" w:fill="C4C413"/>
    </w:rPr>
  </w:style>
  <w:style w:type="paragraph" w:styleId="ae">
    <w:name w:val="Normal (Web)"/>
    <w:basedOn w:val="a"/>
    <w:uiPriority w:val="99"/>
    <w:unhideWhenUsed/>
    <w:rsid w:val="00C70C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Strong"/>
    <w:basedOn w:val="a0"/>
    <w:uiPriority w:val="22"/>
    <w:qFormat/>
    <w:locked/>
    <w:rsid w:val="00C70C87"/>
    <w:rPr>
      <w:b/>
      <w:bCs/>
    </w:rPr>
  </w:style>
  <w:style w:type="character" w:styleId="af0">
    <w:name w:val="Emphasis"/>
    <w:basedOn w:val="a0"/>
    <w:uiPriority w:val="20"/>
    <w:qFormat/>
    <w:locked/>
    <w:rsid w:val="00160006"/>
    <w:rPr>
      <w:i/>
      <w:iCs/>
    </w:rPr>
  </w:style>
  <w:style w:type="paragraph" w:customStyle="1" w:styleId="11">
    <w:name w:val="Абзац списка1"/>
    <w:basedOn w:val="a"/>
    <w:rsid w:val="00864C6E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 w:val="24"/>
      <w:szCs w:val="24"/>
    </w:rPr>
  </w:style>
  <w:style w:type="paragraph" w:customStyle="1" w:styleId="s3">
    <w:name w:val="s_3"/>
    <w:basedOn w:val="a"/>
    <w:rsid w:val="00B542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">
    <w:name w:val="s_1"/>
    <w:basedOn w:val="a"/>
    <w:rsid w:val="00B542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16">
    <w:name w:val="s_16"/>
    <w:basedOn w:val="a"/>
    <w:rsid w:val="00B542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">
    <w:name w:val="empty"/>
    <w:basedOn w:val="a"/>
    <w:rsid w:val="00B542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806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6">
                  <w:marLeft w:val="0"/>
                  <w:marRight w:val="0"/>
                  <w:marTop w:val="0"/>
                  <w:marBottom w:val="0"/>
                  <w:divBdr>
                    <w:top w:val="single" w:sz="6" w:space="17" w:color="E9E9E9"/>
                    <w:left w:val="single" w:sz="6" w:space="17" w:color="E9E9E9"/>
                    <w:bottom w:val="single" w:sz="6" w:space="25" w:color="E9E9E9"/>
                    <w:right w:val="single" w:sz="6" w:space="17" w:color="E9E9E9"/>
                  </w:divBdr>
                  <w:divsChild>
                    <w:div w:id="796459801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89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45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104F5-0AC9-46DD-B558-E070AB4C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economy</dc:creator>
  <cp:lastModifiedBy>Администрация города Алатыря (Одинцова С.А.)</cp:lastModifiedBy>
  <cp:revision>80</cp:revision>
  <cp:lastPrinted>2022-07-25T06:27:00Z</cp:lastPrinted>
  <dcterms:created xsi:type="dcterms:W3CDTF">2020-09-28T06:44:00Z</dcterms:created>
  <dcterms:modified xsi:type="dcterms:W3CDTF">2023-05-22T08:20:00Z</dcterms:modified>
</cp:coreProperties>
</file>