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6E7E96" w:rsidRPr="005C17CB" w14:paraId="2770E581" w14:textId="77777777" w:rsidTr="006E7E96">
        <w:trPr>
          <w:trHeight w:val="2552"/>
        </w:trPr>
        <w:tc>
          <w:tcPr>
            <w:tcW w:w="3652" w:type="dxa"/>
          </w:tcPr>
          <w:p w14:paraId="55ACE3DE" w14:textId="77777777" w:rsidR="006E7E96" w:rsidRPr="005C17CB" w:rsidRDefault="006E7E96" w:rsidP="005C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14:paraId="1D146B04" w14:textId="2F84F8F9" w:rsidR="005C17CB" w:rsidRPr="005C17CB" w:rsidRDefault="005C17CB" w:rsidP="005C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17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к дополнительному соглашению от 1 февраля 2022 г. к служебному контракту от 1 октября 2019 г №  18</w:t>
            </w:r>
          </w:p>
          <w:p w14:paraId="335A288F" w14:textId="77777777" w:rsidR="005C17CB" w:rsidRPr="005C17CB" w:rsidRDefault="005C17CB" w:rsidP="005C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17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УТВЕРЖДЕНО</w:t>
            </w:r>
          </w:p>
          <w:p w14:paraId="24D2C0F4" w14:textId="77777777" w:rsidR="005C17CB" w:rsidRPr="005C17CB" w:rsidRDefault="005C17CB" w:rsidP="005C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17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Министром образования и </w:t>
            </w:r>
            <w:proofErr w:type="gramStart"/>
            <w:r w:rsidRPr="005C17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молодежной</w:t>
            </w:r>
            <w:proofErr w:type="gramEnd"/>
            <w:r w:rsidRPr="005C17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политики Чувашской Республики</w:t>
            </w:r>
          </w:p>
          <w:p w14:paraId="444123A9" w14:textId="71654B45" w:rsidR="005C17CB" w:rsidRPr="005C17CB" w:rsidRDefault="005C17CB" w:rsidP="005C17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17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Д.А. Захаровым</w:t>
            </w:r>
          </w:p>
          <w:p w14:paraId="560F63B4" w14:textId="56058928" w:rsidR="006E7E96" w:rsidRPr="005C17CB" w:rsidRDefault="005C17CB" w:rsidP="005C1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C17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«___»   _________________________20___г.</w:t>
            </w:r>
          </w:p>
        </w:tc>
      </w:tr>
    </w:tbl>
    <w:p w14:paraId="5C82508F" w14:textId="77777777" w:rsidR="006E7E96" w:rsidRPr="005C17CB" w:rsidRDefault="006E7E96" w:rsidP="006E7E96">
      <w:pPr>
        <w:keepNext/>
        <w:keepLines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Должностной регламент</w:t>
      </w:r>
    </w:p>
    <w:p w14:paraId="0E59602F" w14:textId="77777777" w:rsidR="006E7E96" w:rsidRPr="005C17CB" w:rsidRDefault="006E7E96" w:rsidP="006E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государственного гражданского служащего Чувашской Республики,</w:t>
      </w:r>
    </w:p>
    <w:p w14:paraId="15CBA393" w14:textId="73124587" w:rsidR="006E7E96" w:rsidRPr="005C17CB" w:rsidRDefault="006E7E96" w:rsidP="006E7E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замещающего должность государственной гражданской службы Чувашской Республики </w:t>
      </w:r>
      <w:r w:rsidR="0038170C"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главного специалиста-эксперта</w:t>
      </w: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отдела </w:t>
      </w:r>
      <w:r w:rsidR="003B35B5"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государственного контроля (надзора) за соблюдением законодательства в сфере образования </w:t>
      </w: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управления по контролю (надзору) в сфере образования Министерства образования и молодежной политики Чувашской Республики</w:t>
      </w:r>
    </w:p>
    <w:p w14:paraId="404EF03B" w14:textId="77777777" w:rsidR="006E7E96" w:rsidRPr="005C17CB" w:rsidRDefault="006E7E96" w:rsidP="006E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2F62D942" w14:textId="77777777" w:rsidR="006E7E96" w:rsidRPr="005C17CB" w:rsidRDefault="006E7E96" w:rsidP="006E7E9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Общие положения</w:t>
      </w:r>
    </w:p>
    <w:p w14:paraId="7E3579F0" w14:textId="77777777" w:rsidR="006E7E96" w:rsidRPr="005C17CB" w:rsidRDefault="006E7E96" w:rsidP="006E7E96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6493D888" w14:textId="63EEF834" w:rsidR="006E7E96" w:rsidRPr="005C17CB" w:rsidRDefault="006E7E96" w:rsidP="006E7E9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 </w:t>
      </w:r>
      <w:proofErr w:type="gramStart"/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Должность государственной гражданской службы Чувашской Респуб</w:t>
      </w: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лики (далее – должность) </w:t>
      </w:r>
      <w:r w:rsidR="0038170C"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главного специалиста-эксперта</w:t>
      </w:r>
      <w:r w:rsidR="00DE100B"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B35B5"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отдела государственного контроля (надзора) за соблюдением законодательства в сфере образования</w:t>
      </w: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управления по контролю (надзору) в сфере образования (далее – </w:t>
      </w:r>
      <w:r w:rsidR="008E7654"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главный специалист-эксперт</w:t>
      </w: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учреждается в Министерстве образования и молодежной политики Чувашской Республики (далее – Министерство) с целью организации деятельности </w:t>
      </w:r>
      <w:r w:rsidR="003B35B5"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отдела государственного контроля (надзора) за соблюдением законодательства в сфере образования  </w:t>
      </w: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управления по контролю (надзору) в</w:t>
      </w:r>
      <w:proofErr w:type="gramEnd"/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сфере образования Министерства образования и молодежной политики Чувашской Республики (далее – отдел в управлении) в соответствии с Положением об отделе </w:t>
      </w:r>
      <w:r w:rsidR="004965B8"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государственного контроля (надзора) за соблюдением законодательства в сфере образования  </w:t>
      </w: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управления по контролю (надзору) в сфере образования Министерства образования и молодежной политики Чувашской Республики (далее – Положение об отделе).</w:t>
      </w:r>
    </w:p>
    <w:p w14:paraId="384AAC52" w14:textId="4EF2FC68" w:rsidR="0038170C" w:rsidRPr="005C17CB" w:rsidRDefault="006E7E96" w:rsidP="0038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1.2.</w:t>
      </w:r>
      <w:r w:rsidR="0038170C"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proofErr w:type="gramStart"/>
      <w:r w:rsidR="0038170C"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соответствии</w:t>
      </w:r>
      <w:proofErr w:type="gramEnd"/>
      <w:r w:rsidR="0038170C"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главного специалиста-эксперта относится к категории «специалисты» старшей группы должностей и имеет регистрационный номер (код) 3-3-4-19.</w:t>
      </w:r>
    </w:p>
    <w:p w14:paraId="23C198BD" w14:textId="77777777" w:rsidR="0038170C" w:rsidRPr="005C17CB" w:rsidRDefault="0038170C" w:rsidP="0038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1.3. </w:t>
      </w:r>
      <w:r w:rsidRPr="005C17CB">
        <w:rPr>
          <w:rFonts w:ascii="Times New Roman" w:hAnsi="Times New Roman" w:cs="Times New Roman"/>
          <w:sz w:val="23"/>
          <w:szCs w:val="23"/>
        </w:rPr>
        <w:t xml:space="preserve">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образования, науки и молодежной политики. </w:t>
      </w:r>
    </w:p>
    <w:p w14:paraId="550D410F" w14:textId="77777777" w:rsidR="0038170C" w:rsidRPr="005C17CB" w:rsidRDefault="0038170C" w:rsidP="0038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1.4. Вид профессиональной служебной деятельности гражданского служащего: обеспечение соблюдения законодательства в сфере образования.</w:t>
      </w:r>
    </w:p>
    <w:p w14:paraId="7885B157" w14:textId="24BF09F9" w:rsidR="0038170C" w:rsidRPr="005C17CB" w:rsidRDefault="0038170C" w:rsidP="0038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1.5. </w:t>
      </w:r>
      <w:proofErr w:type="gramStart"/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Главный специалист-эксперт </w:t>
      </w:r>
      <w:r w:rsidRPr="005C17CB">
        <w:rPr>
          <w:rFonts w:ascii="Times New Roman" w:eastAsia="Times New Roman" w:hAnsi="Times New Roman" w:cs="Times New Roman"/>
          <w:sz w:val="23"/>
          <w:szCs w:val="23"/>
        </w:rPr>
        <w:t>назначается на должность и освобождается от должности министром образования и молодежной политики Чувашской Республики и непосредственно подчиняется министру, первому заместителю министра, начальнику управления по контролю (надзору) в сфере образования, начальнику отдела</w:t>
      </w:r>
      <w:r w:rsidR="008E7654"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государственного контроля (надзора) за соблюдением законодательства в сфере образования </w:t>
      </w:r>
      <w:r w:rsidRPr="005C17CB">
        <w:rPr>
          <w:rFonts w:ascii="Times New Roman" w:eastAsia="Times New Roman" w:hAnsi="Times New Roman" w:cs="Times New Roman"/>
          <w:sz w:val="23"/>
          <w:szCs w:val="23"/>
        </w:rPr>
        <w:t>управления по контролю (надзору) в сфере образования (далее – начальник отдела в управлении).</w:t>
      </w:r>
      <w:proofErr w:type="gramEnd"/>
    </w:p>
    <w:p w14:paraId="3BF14F17" w14:textId="77777777" w:rsidR="0038170C" w:rsidRPr="005C17CB" w:rsidRDefault="0038170C" w:rsidP="0038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1.6. В  период  отсутствия главного специалиста-эксперта   его  обязанности распределяются вышестоящим руководителем между работниками отдела в управлении.</w:t>
      </w:r>
    </w:p>
    <w:p w14:paraId="33740231" w14:textId="77777777" w:rsidR="0038170C" w:rsidRPr="005C17CB" w:rsidRDefault="0038170C" w:rsidP="003817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484EDAB" w14:textId="77777777" w:rsidR="0038170C" w:rsidRPr="005C17CB" w:rsidRDefault="0038170C" w:rsidP="00381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II. Квалификационные требования</w:t>
      </w:r>
    </w:p>
    <w:p w14:paraId="7A9E60C1" w14:textId="77777777" w:rsidR="0038170C" w:rsidRPr="005C17CB" w:rsidRDefault="0038170C" w:rsidP="00381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28F2CFB0" w14:textId="10A3F769" w:rsidR="0038170C" w:rsidRPr="005C17CB" w:rsidRDefault="0038170C" w:rsidP="0038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замещения должности главного специалиста-эксперта устанавливаются базовые и профессионально-функциональные квалификационные требования. </w:t>
      </w:r>
    </w:p>
    <w:p w14:paraId="06166B48" w14:textId="77777777" w:rsidR="0038170C" w:rsidRPr="005C17CB" w:rsidRDefault="0038170C" w:rsidP="003817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2.1. Базовые квалификационные требования:</w:t>
      </w:r>
    </w:p>
    <w:p w14:paraId="251E628E" w14:textId="7D57212D" w:rsidR="0038170C" w:rsidRPr="005C17CB" w:rsidRDefault="0038170C" w:rsidP="0038170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2.1.1. Гражданский служащий, замещающий должность главного специалиста-эксперта, должен иметь высшее образование.</w:t>
      </w:r>
    </w:p>
    <w:p w14:paraId="19B79A4F" w14:textId="12A0B7BB" w:rsidR="0038170C" w:rsidRPr="005C17CB" w:rsidRDefault="0038170C" w:rsidP="0038170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2.1.2. Для должности главного специалиста-эксперта квалификационные требования к стажу гражданской службы  и работу по специальности, направлению подготовки не предъявляются. </w:t>
      </w:r>
    </w:p>
    <w:p w14:paraId="33A78F6F" w14:textId="3AB5487E" w:rsidR="0038170C" w:rsidRPr="005C17CB" w:rsidRDefault="0038170C" w:rsidP="0038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2.1.3.</w:t>
      </w:r>
      <w:r w:rsidRPr="005C17CB">
        <w:rPr>
          <w:sz w:val="23"/>
          <w:szCs w:val="23"/>
        </w:rPr>
        <w:t xml:space="preserve"> Г</w:t>
      </w: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лавный</w:t>
      </w:r>
      <w:r w:rsidRPr="005C17CB">
        <w:rPr>
          <w:rFonts w:ascii="Times New Roman" w:hAnsi="Times New Roman" w:cs="Times New Roman"/>
          <w:sz w:val="23"/>
          <w:szCs w:val="23"/>
        </w:rPr>
        <w:t xml:space="preserve"> специалист-эксперт</w:t>
      </w:r>
      <w:r w:rsidRPr="005C17CB">
        <w:rPr>
          <w:sz w:val="23"/>
          <w:szCs w:val="23"/>
        </w:rPr>
        <w:t xml:space="preserve"> </w:t>
      </w: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должен обладать следующими знаниями и умениями: </w:t>
      </w:r>
    </w:p>
    <w:p w14:paraId="3E365AC8" w14:textId="77777777" w:rsidR="0038170C" w:rsidRPr="005C17CB" w:rsidRDefault="0038170C" w:rsidP="0038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1) знанием государственного языка Российской Федерации (русского языка);</w:t>
      </w:r>
    </w:p>
    <w:p w14:paraId="4645931B" w14:textId="77777777" w:rsidR="0038170C" w:rsidRPr="005C17CB" w:rsidRDefault="0038170C" w:rsidP="0038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2) знаниями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14:paraId="76295496" w14:textId="77777777" w:rsidR="0038170C" w:rsidRPr="005C17CB" w:rsidRDefault="0038170C" w:rsidP="0038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3) знаниями и умениями в области информационно-коммуникационных технологий.</w:t>
      </w:r>
    </w:p>
    <w:p w14:paraId="2A9F0045" w14:textId="57AACF28" w:rsidR="0038170C" w:rsidRPr="005C17CB" w:rsidRDefault="0038170C" w:rsidP="0038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2.1.4. Умения гражданского служащего, замещающего должность главного специалиста-эксперта, должны включать:</w:t>
      </w:r>
    </w:p>
    <w:p w14:paraId="30DA219F" w14:textId="77777777" w:rsidR="0038170C" w:rsidRPr="005C17CB" w:rsidRDefault="0038170C" w:rsidP="00381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умение мыслить системно;</w:t>
      </w:r>
    </w:p>
    <w:p w14:paraId="3B48A056" w14:textId="77777777" w:rsidR="0038170C" w:rsidRPr="005C17CB" w:rsidRDefault="0038170C" w:rsidP="00381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умение </w:t>
      </w:r>
      <w:proofErr w:type="gramStart"/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планировать и рационально использовать</w:t>
      </w:r>
      <w:proofErr w:type="gramEnd"/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служебное время и достигать результата;</w:t>
      </w:r>
    </w:p>
    <w:p w14:paraId="6C3BD955" w14:textId="77777777" w:rsidR="0038170C" w:rsidRPr="005C17CB" w:rsidRDefault="0038170C" w:rsidP="00381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коммуникативные умения;</w:t>
      </w:r>
    </w:p>
    <w:p w14:paraId="4F0D86C4" w14:textId="77777777" w:rsidR="0038170C" w:rsidRPr="005C17CB" w:rsidRDefault="0038170C" w:rsidP="00381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умение работать в стрессовых </w:t>
      </w:r>
      <w:proofErr w:type="gramStart"/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условиях</w:t>
      </w:r>
      <w:proofErr w:type="gramEnd"/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54F7F4D4" w14:textId="77777777" w:rsidR="0038170C" w:rsidRPr="005C17CB" w:rsidRDefault="0038170C" w:rsidP="00381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умение совершенствовать свой профессиональный уровень.</w:t>
      </w:r>
    </w:p>
    <w:p w14:paraId="47784ADF" w14:textId="77777777" w:rsidR="0038170C" w:rsidRPr="005C17CB" w:rsidRDefault="0038170C" w:rsidP="0038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навыки работы с разными источниками информации (включая поиск в сети Интернет);</w:t>
      </w:r>
    </w:p>
    <w:p w14:paraId="6CDD2F64" w14:textId="77777777" w:rsidR="0038170C" w:rsidRPr="005C17CB" w:rsidRDefault="0038170C" w:rsidP="0038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навыки работы с большим объемом информации;</w:t>
      </w:r>
    </w:p>
    <w:p w14:paraId="7C6FFC1F" w14:textId="77777777" w:rsidR="0038170C" w:rsidRPr="005C17CB" w:rsidRDefault="0038170C" w:rsidP="0038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навыки подготовки служебных писем, включая ответы на обращения государственных органов, граждан и организаций в установленный срок;</w:t>
      </w:r>
    </w:p>
    <w:p w14:paraId="6F282792" w14:textId="77777777" w:rsidR="0038170C" w:rsidRPr="005C17CB" w:rsidRDefault="0038170C" w:rsidP="00381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навыки разрешения конфликтных ситуаций.</w:t>
      </w:r>
    </w:p>
    <w:p w14:paraId="7283050C" w14:textId="77777777" w:rsidR="0038170C" w:rsidRPr="005C17CB" w:rsidRDefault="0038170C" w:rsidP="003817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2.2.Профессионально-функциональные квалификационные требования: </w:t>
      </w:r>
    </w:p>
    <w:p w14:paraId="276584B0" w14:textId="77777777" w:rsidR="0038170C" w:rsidRPr="005C17CB" w:rsidRDefault="0038170C" w:rsidP="0038170C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2.2.1. </w:t>
      </w:r>
      <w:proofErr w:type="gramStart"/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Главный специалист-эксперт </w:t>
      </w:r>
      <w:r w:rsidRPr="005C17CB">
        <w:rPr>
          <w:rFonts w:ascii="Times New Roman" w:eastAsia="Times New Roman" w:hAnsi="Times New Roman"/>
          <w:sz w:val="23"/>
          <w:szCs w:val="23"/>
          <w:lang w:eastAsia="ru-RU"/>
        </w:rPr>
        <w:t xml:space="preserve">должен иметь </w:t>
      </w:r>
      <w:r w:rsidRPr="005C17CB">
        <w:rPr>
          <w:rFonts w:ascii="Times New Roman" w:hAnsi="Times New Roman"/>
          <w:sz w:val="23"/>
          <w:szCs w:val="23"/>
        </w:rPr>
        <w:t xml:space="preserve">высшее образования не ниже уровня </w:t>
      </w:r>
      <w:proofErr w:type="spellStart"/>
      <w:r w:rsidRPr="005C17CB">
        <w:rPr>
          <w:rFonts w:ascii="Times New Roman" w:hAnsi="Times New Roman"/>
          <w:sz w:val="23"/>
          <w:szCs w:val="23"/>
        </w:rPr>
        <w:t>специалитета</w:t>
      </w:r>
      <w:proofErr w:type="spellEnd"/>
      <w:r w:rsidRPr="005C17CB">
        <w:rPr>
          <w:rFonts w:ascii="Times New Roman" w:hAnsi="Times New Roman"/>
          <w:sz w:val="23"/>
          <w:szCs w:val="23"/>
        </w:rPr>
        <w:t>, магистратуры по специальности, направлению подготовки «Государственное и муниципальное управление», или «Менеджмент», или «Психолого-педагогическое образование», или «Психология», или «Социология», или «Педагогическое образование», или «Юриспруденция»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направлениям</w:t>
      </w:r>
      <w:proofErr w:type="gramEnd"/>
      <w:r w:rsidRPr="005C17CB">
        <w:rPr>
          <w:rFonts w:ascii="Times New Roman" w:hAnsi="Times New Roman"/>
          <w:sz w:val="23"/>
          <w:szCs w:val="23"/>
        </w:rPr>
        <w:t xml:space="preserve"> подготовки.</w:t>
      </w:r>
    </w:p>
    <w:p w14:paraId="73E05231" w14:textId="1EF1822C" w:rsidR="00346248" w:rsidRPr="005C17CB" w:rsidRDefault="00346248" w:rsidP="00346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/>
          <w:sz w:val="23"/>
          <w:szCs w:val="23"/>
          <w:lang w:eastAsia="ru-RU"/>
        </w:rPr>
        <w:t xml:space="preserve">2.2.2. Гражданский служащий, замещающий </w:t>
      </w:r>
      <w:r w:rsidR="008E7654" w:rsidRPr="005C17CB">
        <w:rPr>
          <w:rFonts w:ascii="Times New Roman" w:eastAsia="Times New Roman" w:hAnsi="Times New Roman"/>
          <w:sz w:val="23"/>
          <w:szCs w:val="23"/>
          <w:lang w:eastAsia="ru-RU"/>
        </w:rPr>
        <w:t>главного специалиста-эксперта</w:t>
      </w:r>
      <w:r w:rsidRPr="005C17CB">
        <w:rPr>
          <w:rFonts w:ascii="Times New Roman" w:eastAsia="Times New Roman" w:hAnsi="Times New Roman"/>
          <w:sz w:val="23"/>
          <w:szCs w:val="23"/>
          <w:lang w:eastAsia="ru-RU"/>
        </w:rPr>
        <w:t xml:space="preserve">, должен обладать следующими профессиональными знаниями в сфере законодательства Российской Федерации и законодательства Чувашской Республики, в том числе знаниями: </w:t>
      </w:r>
    </w:p>
    <w:p w14:paraId="7FBE0886" w14:textId="77777777" w:rsidR="00346248" w:rsidRPr="005C17CB" w:rsidRDefault="00346248" w:rsidP="0034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/>
          <w:sz w:val="23"/>
          <w:szCs w:val="23"/>
          <w:lang w:eastAsia="ru-RU"/>
        </w:rPr>
        <w:t>Конституции Российской Федерации;</w:t>
      </w:r>
    </w:p>
    <w:p w14:paraId="3859FE15" w14:textId="77777777" w:rsidR="00346248" w:rsidRPr="005C17CB" w:rsidRDefault="00346248" w:rsidP="0034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3"/>
          <w:szCs w:val="23"/>
        </w:rPr>
      </w:pPr>
      <w:r w:rsidRPr="005C17CB">
        <w:rPr>
          <w:rFonts w:ascii="Times New Roman" w:hAnsi="Times New Roman"/>
          <w:sz w:val="23"/>
          <w:szCs w:val="23"/>
        </w:rPr>
        <w:t>Кодекса Российской Федерации «Об административных правонарушениях» от 30.12.2001 № 195-ФЗ;</w:t>
      </w:r>
    </w:p>
    <w:p w14:paraId="7F367270" w14:textId="77777777" w:rsidR="00346248" w:rsidRPr="005C17CB" w:rsidRDefault="00346248" w:rsidP="00346248">
      <w:pPr>
        <w:pStyle w:val="a4"/>
        <w:ind w:firstLine="567"/>
        <w:jc w:val="both"/>
        <w:rPr>
          <w:sz w:val="23"/>
          <w:szCs w:val="23"/>
        </w:rPr>
      </w:pPr>
      <w:r w:rsidRPr="005C17CB">
        <w:rPr>
          <w:sz w:val="23"/>
          <w:szCs w:val="23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66D1294C" w14:textId="77777777" w:rsidR="00346248" w:rsidRPr="005C17CB" w:rsidRDefault="00346248" w:rsidP="0034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/>
          <w:sz w:val="23"/>
          <w:szCs w:val="23"/>
          <w:lang w:eastAsia="ru-RU"/>
        </w:rPr>
        <w:t>Федерального закона от 02.05.2006 № 59-ФЗ «О порядке рассмотрения обращений граждан Российской Федерации»;</w:t>
      </w:r>
    </w:p>
    <w:p w14:paraId="4B91C3C1" w14:textId="77777777" w:rsidR="00346248" w:rsidRPr="005C17CB" w:rsidRDefault="00346248" w:rsidP="0034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4"/>
          <w:sz w:val="23"/>
          <w:szCs w:val="23"/>
        </w:rPr>
      </w:pPr>
      <w:r w:rsidRPr="005C17CB">
        <w:rPr>
          <w:rStyle w:val="FontStyle14"/>
          <w:sz w:val="23"/>
          <w:szCs w:val="23"/>
        </w:rPr>
        <w:t>Федерального закона от 04.05.2011 № 99-ФЗ «О лицензировании отдельных видов деятельности»;</w:t>
      </w:r>
    </w:p>
    <w:p w14:paraId="320FA9FE" w14:textId="77777777" w:rsidR="00346248" w:rsidRPr="005C17CB" w:rsidRDefault="00346248" w:rsidP="0034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3"/>
          <w:szCs w:val="23"/>
        </w:rPr>
      </w:pPr>
      <w:r w:rsidRPr="005C17CB">
        <w:rPr>
          <w:rFonts w:ascii="Times New Roman" w:hAnsi="Times New Roman"/>
          <w:sz w:val="23"/>
          <w:szCs w:val="23"/>
        </w:rPr>
        <w:t>Федерального закона от 29.12.2012 № 273-ФЗ «Об образовании в Российской Федерации»;</w:t>
      </w:r>
    </w:p>
    <w:p w14:paraId="7E96B1A3" w14:textId="77777777" w:rsidR="00346248" w:rsidRPr="005C17CB" w:rsidRDefault="00346248" w:rsidP="0034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C17CB">
        <w:rPr>
          <w:rFonts w:ascii="Times New Roman" w:hAnsi="Times New Roman"/>
          <w:sz w:val="23"/>
          <w:szCs w:val="23"/>
        </w:rPr>
        <w:t>Федерального закона от 31.07.2020 № 247-ФЗ «Об обязательных требованиях в Российской Федерации»;</w:t>
      </w:r>
    </w:p>
    <w:p w14:paraId="7629B8EA" w14:textId="77777777" w:rsidR="00346248" w:rsidRPr="005C17CB" w:rsidRDefault="00346248" w:rsidP="0034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C17CB">
        <w:rPr>
          <w:rFonts w:ascii="Times New Roman" w:hAnsi="Times New Roman"/>
          <w:sz w:val="23"/>
          <w:szCs w:val="23"/>
        </w:rPr>
        <w:t>Федерального закона от 31.07.2020 № 248-ФЗ «О государственном контроле (надзоре) и муниципальном контроле в Российской Федерации»;</w:t>
      </w:r>
    </w:p>
    <w:p w14:paraId="48E917AA" w14:textId="77777777" w:rsidR="00346248" w:rsidRPr="005C17CB" w:rsidRDefault="00346248" w:rsidP="0034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C17CB">
        <w:rPr>
          <w:rFonts w:ascii="Times New Roman" w:hAnsi="Times New Roman"/>
          <w:sz w:val="23"/>
          <w:szCs w:val="23"/>
        </w:rPr>
        <w:t>постановления Правительства Российской Федерации от 20.08.2013 № 719 «О государственной информационной системе государственного надзора в сфере образования»;</w:t>
      </w:r>
    </w:p>
    <w:p w14:paraId="3E9B902F" w14:textId="77777777" w:rsidR="00346248" w:rsidRPr="005C17CB" w:rsidRDefault="00346248" w:rsidP="0034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C17CB">
        <w:rPr>
          <w:rFonts w:ascii="Times New Roman" w:hAnsi="Times New Roman"/>
          <w:sz w:val="23"/>
          <w:szCs w:val="23"/>
        </w:rPr>
        <w:lastRenderedPageBreak/>
        <w:t xml:space="preserve">постановления Правительства Российской Федерации от 18.09.2020 № 1490 «О лицензировании образовательной деятельности»; </w:t>
      </w:r>
    </w:p>
    <w:p w14:paraId="55349802" w14:textId="77777777" w:rsidR="00346248" w:rsidRPr="005C17CB" w:rsidRDefault="00346248" w:rsidP="0034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C17CB">
        <w:rPr>
          <w:rFonts w:ascii="Times New Roman" w:hAnsi="Times New Roman"/>
          <w:sz w:val="23"/>
          <w:szCs w:val="23"/>
        </w:rPr>
        <w:t>постановления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14:paraId="5DB86D40" w14:textId="77777777" w:rsidR="00346248" w:rsidRPr="005C17CB" w:rsidRDefault="00346248" w:rsidP="0034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C17CB">
        <w:rPr>
          <w:rFonts w:ascii="Times New Roman" w:hAnsi="Times New Roman"/>
          <w:sz w:val="23"/>
          <w:szCs w:val="23"/>
        </w:rPr>
        <w:t>постановления Правительства Российской Федерации 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контроля»;</w:t>
      </w:r>
    </w:p>
    <w:p w14:paraId="7898C42C" w14:textId="77777777" w:rsidR="00346248" w:rsidRPr="005C17CB" w:rsidRDefault="00346248" w:rsidP="0034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3"/>
          <w:szCs w:val="23"/>
        </w:rPr>
      </w:pPr>
      <w:proofErr w:type="gramStart"/>
      <w:r w:rsidRPr="005C17CB">
        <w:rPr>
          <w:rFonts w:ascii="Times New Roman" w:hAnsi="Times New Roman"/>
          <w:sz w:val="23"/>
          <w:szCs w:val="23"/>
        </w:rPr>
        <w:t>постановления Правительства Российской Федерации от 31.12.2020 № 2467 «Об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</w:t>
      </w:r>
      <w:proofErr w:type="gramEnd"/>
      <w:r w:rsidRPr="005C17CB">
        <w:rPr>
          <w:rFonts w:ascii="Times New Roman" w:hAnsi="Times New Roman"/>
          <w:sz w:val="23"/>
          <w:szCs w:val="23"/>
        </w:rPr>
        <w:t xml:space="preserve"> по радиочастотам, содержащих обязательные требования, в </w:t>
      </w:r>
      <w:proofErr w:type="gramStart"/>
      <w:r w:rsidRPr="005C17CB">
        <w:rPr>
          <w:rFonts w:ascii="Times New Roman" w:hAnsi="Times New Roman"/>
          <w:sz w:val="23"/>
          <w:szCs w:val="23"/>
        </w:rPr>
        <w:t>отношении</w:t>
      </w:r>
      <w:proofErr w:type="gramEnd"/>
      <w:r w:rsidRPr="005C17CB">
        <w:rPr>
          <w:rFonts w:ascii="Times New Roman" w:hAnsi="Times New Roman"/>
          <w:sz w:val="23"/>
          <w:szCs w:val="23"/>
        </w:rPr>
        <w:t xml:space="preserve"> которых не применяются положения частей 1, 2 и 3 статьи 15 Федерального закона «Об обязательных требованиях в Российской Федерации»;</w:t>
      </w:r>
    </w:p>
    <w:p w14:paraId="17AABE67" w14:textId="77777777" w:rsidR="00346248" w:rsidRPr="005C17CB" w:rsidRDefault="00346248" w:rsidP="0034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C17CB">
        <w:rPr>
          <w:rFonts w:ascii="Times New Roman" w:hAnsi="Times New Roman"/>
          <w:sz w:val="23"/>
          <w:szCs w:val="23"/>
        </w:rPr>
        <w:t xml:space="preserve">постановления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контроля»; </w:t>
      </w:r>
    </w:p>
    <w:p w14:paraId="0C5736FC" w14:textId="77777777" w:rsidR="00346248" w:rsidRPr="005C17CB" w:rsidRDefault="00346248" w:rsidP="0034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C17CB">
        <w:rPr>
          <w:rFonts w:ascii="Times New Roman" w:hAnsi="Times New Roman"/>
          <w:sz w:val="23"/>
          <w:szCs w:val="23"/>
        </w:rPr>
        <w:t>постановления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415»;</w:t>
      </w:r>
    </w:p>
    <w:p w14:paraId="089DD632" w14:textId="1F954791" w:rsidR="00346248" w:rsidRPr="005C17CB" w:rsidRDefault="00346248" w:rsidP="00346248">
      <w:pPr>
        <w:pStyle w:val="a4"/>
        <w:ind w:firstLine="567"/>
        <w:jc w:val="both"/>
        <w:rPr>
          <w:rStyle w:val="FontStyle14"/>
          <w:sz w:val="23"/>
          <w:szCs w:val="23"/>
        </w:rPr>
      </w:pPr>
      <w:r w:rsidRPr="005C17CB">
        <w:rPr>
          <w:rStyle w:val="FontStyle14"/>
          <w:sz w:val="23"/>
          <w:szCs w:val="23"/>
        </w:rPr>
        <w:t>постановления Правительства Российской Федерации от 25.06.2021 № 997 «Об утверждении Положения о государственном контроле (надзоре) в сфере образования»;</w:t>
      </w:r>
    </w:p>
    <w:p w14:paraId="2A2EFE07" w14:textId="77777777" w:rsidR="00346248" w:rsidRPr="005C17CB" w:rsidRDefault="00346248" w:rsidP="00346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/>
          <w:sz w:val="23"/>
          <w:szCs w:val="23"/>
          <w:lang w:eastAsia="ru-RU"/>
        </w:rPr>
        <w:t>постановления Правительства Российской Федерации от 27.10.2021 № 1844 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листов»;</w:t>
      </w:r>
    </w:p>
    <w:p w14:paraId="67D41F6B" w14:textId="77777777" w:rsidR="00346248" w:rsidRPr="005C17CB" w:rsidRDefault="00346248" w:rsidP="00346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4"/>
          <w:rFonts w:eastAsia="Calibri"/>
          <w:sz w:val="23"/>
          <w:szCs w:val="23"/>
        </w:rPr>
      </w:pPr>
      <w:r w:rsidRPr="005C17CB">
        <w:rPr>
          <w:rFonts w:ascii="Times New Roman" w:eastAsia="Times New Roman" w:hAnsi="Times New Roman"/>
          <w:sz w:val="23"/>
          <w:szCs w:val="23"/>
          <w:lang w:eastAsia="ru-RU"/>
        </w:rPr>
        <w:t>постановления Правительства Российской Федерации от 01.12.2021 № 2168 «О порядке оплаты услуг экспертов и экспертных организаций, а также возмещения расходов, понесенных ими в связи с участием в контрольных (надзорных) мероприятиях, проводимых при осуществлении федерального государственного контроля (надзора) в сфере образования»;</w:t>
      </w:r>
    </w:p>
    <w:p w14:paraId="4FC633A5" w14:textId="77777777" w:rsidR="00346248" w:rsidRPr="005C17CB" w:rsidRDefault="00346248" w:rsidP="00346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/>
          <w:sz w:val="23"/>
          <w:szCs w:val="23"/>
        </w:rPr>
      </w:pPr>
      <w:r w:rsidRPr="005C17CB">
        <w:rPr>
          <w:rFonts w:ascii="Times New Roman" w:eastAsia="Times New Roman" w:hAnsi="Times New Roman"/>
          <w:sz w:val="23"/>
          <w:szCs w:val="23"/>
          <w:lang w:eastAsia="ru-RU"/>
        </w:rPr>
        <w:t>приказа Рособрнадзора от 04.10.2021 № 1336 «Об утверждении перечня индикаторов риска нарушения обязательных требований, используемых при осуществлении федерального государственного контроля (надзора) в сфере образования»;</w:t>
      </w:r>
    </w:p>
    <w:p w14:paraId="5B499FF7" w14:textId="77777777" w:rsidR="00346248" w:rsidRPr="005C17CB" w:rsidRDefault="00346248" w:rsidP="0034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C17CB">
        <w:rPr>
          <w:rFonts w:ascii="Times New Roman" w:hAnsi="Times New Roman"/>
          <w:sz w:val="23"/>
          <w:szCs w:val="23"/>
        </w:rPr>
        <w:t>приказа Минэкономразвития России от 31.03.2021 № 151 «О типовых формах документов, используемых контрольным (надзорным) органом»;</w:t>
      </w:r>
    </w:p>
    <w:p w14:paraId="79E9468B" w14:textId="77777777" w:rsidR="00346248" w:rsidRPr="005C17CB" w:rsidRDefault="00346248" w:rsidP="00346248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C17CB">
        <w:rPr>
          <w:rFonts w:ascii="Times New Roman" w:eastAsia="Times New Roman" w:hAnsi="Times New Roman"/>
          <w:sz w:val="23"/>
          <w:szCs w:val="23"/>
          <w:lang w:eastAsia="ru-RU"/>
        </w:rPr>
        <w:t>Конституции Чувашской Республики;</w:t>
      </w:r>
      <w:r w:rsidRPr="005C17CB">
        <w:rPr>
          <w:rFonts w:ascii="Times New Roman" w:hAnsi="Times New Roman"/>
          <w:sz w:val="23"/>
          <w:szCs w:val="23"/>
        </w:rPr>
        <w:tab/>
      </w:r>
    </w:p>
    <w:p w14:paraId="05443909" w14:textId="77777777" w:rsidR="00346248" w:rsidRPr="005C17CB" w:rsidRDefault="00346248" w:rsidP="0034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C17CB">
        <w:rPr>
          <w:rFonts w:ascii="Times New Roman" w:hAnsi="Times New Roman"/>
          <w:sz w:val="23"/>
          <w:szCs w:val="23"/>
          <w:lang w:eastAsia="ru-RU"/>
        </w:rPr>
        <w:t>Закона Чувашской Республики от 23.07.2003 № 22 «Об административных правонарушениях в Чувашской Республике»;</w:t>
      </w:r>
    </w:p>
    <w:p w14:paraId="254CCF89" w14:textId="77777777" w:rsidR="00346248" w:rsidRPr="005C17CB" w:rsidRDefault="00346248" w:rsidP="0034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C17CB">
        <w:rPr>
          <w:rFonts w:ascii="Times New Roman" w:hAnsi="Times New Roman"/>
          <w:sz w:val="23"/>
          <w:szCs w:val="23"/>
        </w:rPr>
        <w:t xml:space="preserve">приказа Минобразования Чувашской Республики от 13.05.2010 № 758 «Об утверждении перечня должностных лиц министерства образования и </w:t>
      </w:r>
      <w:proofErr w:type="gramStart"/>
      <w:r w:rsidRPr="005C17CB">
        <w:rPr>
          <w:rFonts w:ascii="Times New Roman" w:hAnsi="Times New Roman"/>
          <w:sz w:val="23"/>
          <w:szCs w:val="23"/>
        </w:rPr>
        <w:t>молодежной</w:t>
      </w:r>
      <w:proofErr w:type="gramEnd"/>
      <w:r w:rsidRPr="005C17CB">
        <w:rPr>
          <w:rFonts w:ascii="Times New Roman" w:hAnsi="Times New Roman"/>
          <w:sz w:val="23"/>
          <w:szCs w:val="23"/>
        </w:rPr>
        <w:t xml:space="preserve"> политики Чувашской Республики, уполномоченных составлять протоколы об административных правонарушениях»;</w:t>
      </w:r>
    </w:p>
    <w:p w14:paraId="0EC27644" w14:textId="58C54349" w:rsidR="00346248" w:rsidRPr="005C17CB" w:rsidRDefault="00346248" w:rsidP="0034624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3"/>
          <w:szCs w:val="23"/>
        </w:rPr>
      </w:pPr>
      <w:proofErr w:type="gramStart"/>
      <w:r w:rsidRPr="005C17CB">
        <w:rPr>
          <w:rFonts w:ascii="Times New Roman" w:hAnsi="Times New Roman"/>
          <w:kern w:val="36"/>
          <w:sz w:val="23"/>
          <w:szCs w:val="23"/>
        </w:rPr>
        <w:t>обязательных требований, содержащихся в нормативных актах, оценка соблюдения которых осуществляется в рамках  государственного контроля (надзора)  в сфере образования, привлечения к административной ответственности, предоставления лицензии, аккредитации и внесенных федеральным органом исполнительной власти, осуществляющем функции по выработке государственной политики и нормативно-правовому регулированию, в  реестр обязательных требований.</w:t>
      </w:r>
      <w:proofErr w:type="gramEnd"/>
    </w:p>
    <w:p w14:paraId="18C6658B" w14:textId="4EDA1303" w:rsidR="00266361" w:rsidRPr="005C17CB" w:rsidRDefault="00266361" w:rsidP="00266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lastRenderedPageBreak/>
        <w:t xml:space="preserve">2.2.3. Иные профессиональные знания </w:t>
      </w: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главного</w:t>
      </w:r>
      <w:r w:rsidRPr="005C17CB">
        <w:rPr>
          <w:rFonts w:ascii="Times New Roman" w:hAnsi="Times New Roman" w:cs="Times New Roman"/>
          <w:sz w:val="23"/>
          <w:szCs w:val="23"/>
        </w:rPr>
        <w:t xml:space="preserve"> специалиста-эксперта должны включать: </w:t>
      </w:r>
    </w:p>
    <w:p w14:paraId="0E3236BA" w14:textId="77777777" w:rsidR="00266361" w:rsidRPr="005C17CB" w:rsidRDefault="00266361" w:rsidP="00266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C17CB">
        <w:rPr>
          <w:rFonts w:ascii="Times New Roman" w:hAnsi="Times New Roman"/>
          <w:sz w:val="23"/>
          <w:szCs w:val="23"/>
        </w:rPr>
        <w:t>знание правоприменительной практики, в том числе определения и постановления судов Российской Федерации;</w:t>
      </w:r>
    </w:p>
    <w:p w14:paraId="376A3E02" w14:textId="77777777" w:rsidR="00266361" w:rsidRPr="005C17CB" w:rsidRDefault="00266361" w:rsidP="00266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C17CB">
        <w:rPr>
          <w:rFonts w:ascii="Times New Roman" w:hAnsi="Times New Roman"/>
          <w:sz w:val="23"/>
          <w:szCs w:val="23"/>
        </w:rPr>
        <w:t>знание писем государственных органов, содержащих разъяснения по определенным вопросам.</w:t>
      </w:r>
    </w:p>
    <w:p w14:paraId="01D9B4A9" w14:textId="1F183FFF" w:rsidR="00266361" w:rsidRPr="005C17CB" w:rsidRDefault="00266361" w:rsidP="00266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2.2.4. Гражданский служащий, замещающий должность главного специалиста-эксперта, должен обладать следующими профессиональными умениями: </w:t>
      </w:r>
    </w:p>
    <w:p w14:paraId="17F47A62" w14:textId="77777777" w:rsidR="00266361" w:rsidRPr="005C17CB" w:rsidRDefault="00266361" w:rsidP="00266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умение работать в Единой системе информационно-аналитического обеспечения деятельности, а так же в информационных системах в системе образования в рамках области и вида деятельности.</w:t>
      </w:r>
    </w:p>
    <w:p w14:paraId="1907C3EB" w14:textId="77777777" w:rsidR="00266361" w:rsidRPr="005C17CB" w:rsidRDefault="00266361" w:rsidP="00266361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2.2.5. Гражданский служащий, замещающий должность главного специалиста-</w:t>
      </w:r>
      <w:r w:rsidRPr="005C17CB">
        <w:rPr>
          <w:rFonts w:ascii="Times New Roman" w:hAnsi="Times New Roman"/>
          <w:sz w:val="23"/>
          <w:szCs w:val="23"/>
        </w:rPr>
        <w:t>эксперта должен обладать функциональными знаниями, включающими:</w:t>
      </w:r>
    </w:p>
    <w:p w14:paraId="59F3CF55" w14:textId="77777777" w:rsidR="00266361" w:rsidRPr="005C17CB" w:rsidRDefault="00266361" w:rsidP="00266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принципы государственного контроля (надзора), права и обязанности, ограничения и запреты лица, уполномоченного на осуществление государственного контроля (надзора);</w:t>
      </w:r>
    </w:p>
    <w:p w14:paraId="7965DC39" w14:textId="77777777" w:rsidR="00266361" w:rsidRPr="005C17CB" w:rsidRDefault="00266361" w:rsidP="00266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предмет и объект государственного контроля (надзора);</w:t>
      </w:r>
    </w:p>
    <w:p w14:paraId="53BE6992" w14:textId="77777777" w:rsidR="00266361" w:rsidRPr="005C17CB" w:rsidRDefault="00266361" w:rsidP="00266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критерии риска причинения вреда (ущерба) и индикаторы риска нарушения обязательных требований;</w:t>
      </w:r>
    </w:p>
    <w:p w14:paraId="4AE4F169" w14:textId="77777777" w:rsidR="00266361" w:rsidRPr="005C17CB" w:rsidRDefault="00266361" w:rsidP="00266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виды профилактических мероприятий, предусмотренные при осуществлении государственного контроля (надзора) в сфере образования, особенности проведения;</w:t>
      </w:r>
    </w:p>
    <w:p w14:paraId="4C0E2E26" w14:textId="77777777" w:rsidR="00266361" w:rsidRPr="005C17CB" w:rsidRDefault="00266361" w:rsidP="00266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виды контрольных (надзорных) мероприятий, предусмотренные при осуществлении государственного контроля (надзора) в сфере образования, основания и требования к их проведению, оформление результатов и принимаемые по ним решения;</w:t>
      </w:r>
    </w:p>
    <w:p w14:paraId="570D3BF3" w14:textId="77777777" w:rsidR="00266361" w:rsidRPr="005C17CB" w:rsidRDefault="00266361" w:rsidP="00266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C17CB">
        <w:rPr>
          <w:rFonts w:ascii="Times New Roman" w:eastAsia="Times New Roman" w:hAnsi="Times New Roman" w:cs="Times New Roman"/>
          <w:sz w:val="23"/>
          <w:szCs w:val="23"/>
        </w:rPr>
        <w:t xml:space="preserve">перечень документов, составляемых и используемых при осуществлении государственного контроля (надзора); </w:t>
      </w:r>
    </w:p>
    <w:p w14:paraId="31C1B271" w14:textId="77777777" w:rsidR="00266361" w:rsidRPr="005C17CB" w:rsidRDefault="00266361" w:rsidP="00266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C17CB">
        <w:rPr>
          <w:rFonts w:ascii="Times New Roman" w:eastAsia="Times New Roman" w:hAnsi="Times New Roman" w:cs="Times New Roman"/>
          <w:sz w:val="23"/>
          <w:szCs w:val="23"/>
        </w:rPr>
        <w:t xml:space="preserve">информационные системы, используемые при осуществлении государственного контроля (надзора); </w:t>
      </w:r>
    </w:p>
    <w:p w14:paraId="6EE778BB" w14:textId="77777777" w:rsidR="00266361" w:rsidRPr="005C17CB" w:rsidRDefault="00266361" w:rsidP="00266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досудебный порядок рассмотрения жалоб.</w:t>
      </w:r>
    </w:p>
    <w:p w14:paraId="410F9C6A" w14:textId="005BCE51" w:rsidR="00266361" w:rsidRPr="005C17CB" w:rsidRDefault="00266361" w:rsidP="00266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2.2.6. Гражданский служащий, замещающий должность главного специалиста-эксперта, должен обладать следующими функциональными умениями:</w:t>
      </w:r>
    </w:p>
    <w:p w14:paraId="35A109DF" w14:textId="77777777" w:rsidR="00266361" w:rsidRPr="005C17CB" w:rsidRDefault="00266361" w:rsidP="00266361">
      <w:pPr>
        <w:tabs>
          <w:tab w:val="left" w:pos="6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5C17CB">
        <w:rPr>
          <w:rFonts w:ascii="Times New Roman" w:eastAsia="Times New Roman" w:hAnsi="Times New Roman"/>
          <w:sz w:val="23"/>
          <w:szCs w:val="23"/>
        </w:rPr>
        <w:t>проведение профилактических мероприятий, предусмотренных программой профилактики рисков причинения вреда (ущерба) охраняемым законом ценностям;</w:t>
      </w:r>
    </w:p>
    <w:p w14:paraId="7E04759E" w14:textId="77777777" w:rsidR="00266361" w:rsidRPr="005C17CB" w:rsidRDefault="00266361" w:rsidP="00266361">
      <w:pPr>
        <w:tabs>
          <w:tab w:val="left" w:pos="6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5C17CB">
        <w:rPr>
          <w:rFonts w:ascii="Times New Roman" w:eastAsia="Times New Roman" w:hAnsi="Times New Roman"/>
          <w:sz w:val="23"/>
          <w:szCs w:val="23"/>
        </w:rPr>
        <w:t>совершение действий, предусмотренных в ходе контрольных (надзорных) мероприятий, осуществляемых при государственном контроле (надзоре) в сфере образования;</w:t>
      </w:r>
    </w:p>
    <w:p w14:paraId="0C2124CA" w14:textId="77777777" w:rsidR="00266361" w:rsidRPr="005C17CB" w:rsidRDefault="00266361" w:rsidP="00266361">
      <w:pPr>
        <w:tabs>
          <w:tab w:val="left" w:pos="6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5C17CB">
        <w:rPr>
          <w:rFonts w:ascii="Times New Roman" w:eastAsia="Times New Roman" w:hAnsi="Times New Roman"/>
          <w:sz w:val="23"/>
          <w:szCs w:val="23"/>
        </w:rPr>
        <w:t xml:space="preserve">подготовка документов, составляемых при осуществлении государственного контроля (надзора); </w:t>
      </w:r>
    </w:p>
    <w:p w14:paraId="6E8D0C8E" w14:textId="77777777" w:rsidR="00266361" w:rsidRPr="005C17CB" w:rsidRDefault="00266361" w:rsidP="00266361">
      <w:pPr>
        <w:tabs>
          <w:tab w:val="left" w:pos="6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</w:rPr>
      </w:pPr>
      <w:r w:rsidRPr="005C17CB">
        <w:rPr>
          <w:rFonts w:ascii="Times New Roman" w:eastAsia="Times New Roman" w:hAnsi="Times New Roman"/>
          <w:sz w:val="23"/>
          <w:szCs w:val="23"/>
        </w:rPr>
        <w:t>внесение информации (сведений) в информационные системы, используемые при осуществлении государственного контроля (надзора).</w:t>
      </w:r>
    </w:p>
    <w:p w14:paraId="3427A61D" w14:textId="77777777" w:rsidR="00266361" w:rsidRPr="005C17CB" w:rsidRDefault="00266361" w:rsidP="00266361">
      <w:pPr>
        <w:tabs>
          <w:tab w:val="left" w:pos="6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01C6A31" w14:textId="77777777" w:rsidR="00266361" w:rsidRPr="005C17CB" w:rsidRDefault="00266361" w:rsidP="00266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III. Должностные обязанности </w:t>
      </w:r>
    </w:p>
    <w:p w14:paraId="0D22DAD5" w14:textId="77777777" w:rsidR="00266361" w:rsidRPr="005C17CB" w:rsidRDefault="00266361" w:rsidP="00266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0D31C8C4" w14:textId="5D06A123" w:rsidR="00266361" w:rsidRPr="005C17CB" w:rsidRDefault="00266361" w:rsidP="00266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3.1.Главный специалист-эксперт должен:</w:t>
      </w:r>
    </w:p>
    <w:p w14:paraId="49EFC133" w14:textId="77777777" w:rsidR="00266361" w:rsidRPr="005C17CB" w:rsidRDefault="00266361" w:rsidP="00266361">
      <w:pPr>
        <w:tabs>
          <w:tab w:val="left" w:pos="540"/>
        </w:tabs>
        <w:autoSpaceDE w:val="0"/>
        <w:autoSpaceDN w:val="0"/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sz w:val="23"/>
          <w:szCs w:val="23"/>
        </w:rPr>
        <w:tab/>
      </w: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исполнять основные обязанности государственного гражданского служащего (далее также – гражданский служащий), установленные федеральными законами «О государственной гражданской службе Российской Федерации» и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14:paraId="0DD38BA3" w14:textId="77777777" w:rsidR="00266361" w:rsidRPr="005C17CB" w:rsidRDefault="00266361" w:rsidP="00266361">
      <w:pPr>
        <w:tabs>
          <w:tab w:val="left" w:pos="540"/>
        </w:tabs>
        <w:autoSpaceDE w:val="0"/>
        <w:autoSpaceDN w:val="0"/>
        <w:spacing w:line="237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соблюдать ограничения, связанные с государственной гражданской службой (далее также – гражданская служба),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14:paraId="07A091FC" w14:textId="77777777" w:rsidR="00266361" w:rsidRPr="005C17CB" w:rsidRDefault="00266361" w:rsidP="00266361">
      <w:pPr>
        <w:tabs>
          <w:tab w:val="left" w:pos="540"/>
        </w:tabs>
        <w:autoSpaceDE w:val="0"/>
        <w:autoSpaceDN w:val="0"/>
        <w:spacing w:line="237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нарушать запреты,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  </w:t>
      </w:r>
    </w:p>
    <w:p w14:paraId="360D12A4" w14:textId="77777777" w:rsidR="00266361" w:rsidRPr="005C17CB" w:rsidRDefault="00266361" w:rsidP="00266361">
      <w:pPr>
        <w:tabs>
          <w:tab w:val="left" w:pos="540"/>
        </w:tabs>
        <w:autoSpaceDE w:val="0"/>
        <w:autoSpaceDN w:val="0"/>
        <w:spacing w:line="237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соблюдать требования к служебному поведению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14:paraId="2E90E9DB" w14:textId="1C89F3FE" w:rsidR="00266361" w:rsidRPr="005C17CB" w:rsidRDefault="00266361" w:rsidP="00266361">
      <w:pPr>
        <w:spacing w:after="0" w:line="232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C17CB">
        <w:rPr>
          <w:rFonts w:ascii="Times New Roman" w:eastAsia="Times New Roman" w:hAnsi="Times New Roman" w:cs="Times New Roman"/>
          <w:sz w:val="23"/>
          <w:szCs w:val="23"/>
        </w:rPr>
        <w:t>соблюдать Кодекс этики и служебного поведения государственных гражданских служащих Чувашской Республики в Министерстве и служебный распорядок.</w:t>
      </w:r>
    </w:p>
    <w:p w14:paraId="5962F8EC" w14:textId="44F46DB2" w:rsidR="00FE7B9C" w:rsidRPr="005C17CB" w:rsidRDefault="00FE7B9C" w:rsidP="00FE7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C17CB">
        <w:rPr>
          <w:rFonts w:ascii="Times New Roman" w:eastAsia="Times New Roman" w:hAnsi="Times New Roman" w:cs="Times New Roman"/>
          <w:sz w:val="23"/>
          <w:szCs w:val="23"/>
        </w:rPr>
        <w:t>3.2. Кроме того, исходя из задач и функций отдела в управлении главный специалист - эксперт, должен:</w:t>
      </w:r>
    </w:p>
    <w:p w14:paraId="3E42E7E4" w14:textId="77777777" w:rsidR="001440DB" w:rsidRPr="005C17CB" w:rsidRDefault="001440DB" w:rsidP="001440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5C17CB">
        <w:rPr>
          <w:rFonts w:ascii="Times New Roman" w:hAnsi="Times New Roman"/>
          <w:sz w:val="23"/>
          <w:szCs w:val="23"/>
        </w:rPr>
        <w:t xml:space="preserve">3.2.1. Осуществлять следующие </w:t>
      </w:r>
      <w:r w:rsidRPr="005C17CB">
        <w:rPr>
          <w:rFonts w:ascii="Times New Roman" w:hAnsi="Times New Roman"/>
          <w:sz w:val="23"/>
          <w:szCs w:val="23"/>
          <w:lang w:eastAsia="ru-RU"/>
        </w:rPr>
        <w:t xml:space="preserve">полномочия Российской Федерации в сфере образования, переданные для осуществления </w:t>
      </w:r>
      <w:hyperlink r:id="rId8" w:history="1">
        <w:r w:rsidRPr="005C17CB">
          <w:rPr>
            <w:rFonts w:ascii="Times New Roman" w:hAnsi="Times New Roman"/>
            <w:sz w:val="23"/>
            <w:szCs w:val="23"/>
            <w:lang w:eastAsia="ru-RU"/>
          </w:rPr>
          <w:t>органам</w:t>
        </w:r>
      </w:hyperlink>
      <w:r w:rsidRPr="005C17CB">
        <w:rPr>
          <w:rFonts w:ascii="Times New Roman" w:hAnsi="Times New Roman"/>
          <w:sz w:val="23"/>
          <w:szCs w:val="23"/>
          <w:lang w:eastAsia="ru-RU"/>
        </w:rPr>
        <w:t xml:space="preserve"> государственной власти субъектов Российской Федерации (далее также - переданные полномочия):</w:t>
      </w:r>
    </w:p>
    <w:p w14:paraId="789B482D" w14:textId="77777777" w:rsidR="004D4245" w:rsidRPr="005C17CB" w:rsidRDefault="004D4245" w:rsidP="004D4245">
      <w:pPr>
        <w:spacing w:after="0" w:line="240" w:lineRule="auto"/>
        <w:ind w:left="-57" w:right="-1"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5C17CB">
        <w:rPr>
          <w:rFonts w:ascii="Times New Roman" w:hAnsi="Times New Roman"/>
          <w:sz w:val="23"/>
          <w:szCs w:val="23"/>
        </w:rPr>
        <w:t>федеральный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   по месту жительства на территории Чувашской Республики (далее также вместе – организации, осуществляющие образовательную деятельность, контролируемые лица), за исключением организаций, указанных в пункте 7 части 1 статьи 6 Федерального  закона «Об образовании в Российской Федерации» (далее – федеральный государственный контроль (надзор) в</w:t>
      </w:r>
      <w:proofErr w:type="gramEnd"/>
      <w:r w:rsidRPr="005C17CB">
        <w:rPr>
          <w:rFonts w:ascii="Times New Roman" w:hAnsi="Times New Roman"/>
          <w:sz w:val="23"/>
          <w:szCs w:val="23"/>
        </w:rPr>
        <w:t xml:space="preserve"> сфере образования);</w:t>
      </w:r>
    </w:p>
    <w:p w14:paraId="782CE9D8" w14:textId="77777777" w:rsidR="004D4245" w:rsidRPr="005C17CB" w:rsidRDefault="004D4245" w:rsidP="004D4245">
      <w:pPr>
        <w:spacing w:after="0" w:line="240" w:lineRule="auto"/>
        <w:ind w:left="-57" w:right="-1" w:firstLine="709"/>
        <w:jc w:val="both"/>
        <w:rPr>
          <w:rFonts w:ascii="Times New Roman" w:hAnsi="Times New Roman"/>
          <w:sz w:val="23"/>
          <w:szCs w:val="23"/>
        </w:rPr>
      </w:pPr>
      <w:r w:rsidRPr="005C17CB">
        <w:rPr>
          <w:rFonts w:ascii="Times New Roman" w:hAnsi="Times New Roman"/>
          <w:sz w:val="23"/>
          <w:szCs w:val="23"/>
        </w:rPr>
        <w:t>государственный контроль (надзор) за реализацией органами местного самоуправления полномочий в сфере образования.</w:t>
      </w:r>
    </w:p>
    <w:p w14:paraId="0036EA26" w14:textId="64C9F71C" w:rsidR="00666544" w:rsidRPr="005C17CB" w:rsidRDefault="004D4245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3.2.2</w:t>
      </w:r>
      <w:r w:rsidR="003938C4" w:rsidRPr="005C17CB">
        <w:rPr>
          <w:rFonts w:ascii="Times New Roman" w:hAnsi="Times New Roman" w:cs="Times New Roman"/>
          <w:sz w:val="23"/>
          <w:szCs w:val="23"/>
        </w:rPr>
        <w:t xml:space="preserve">.  </w:t>
      </w:r>
      <w:r w:rsidR="00666544" w:rsidRPr="005C17CB">
        <w:rPr>
          <w:rFonts w:ascii="Times New Roman" w:hAnsi="Times New Roman" w:cs="Times New Roman"/>
          <w:sz w:val="23"/>
          <w:szCs w:val="23"/>
        </w:rPr>
        <w:t xml:space="preserve">В рамках  осуществления функции федерального государственного контроля (надзора) в сфере образования </w:t>
      </w:r>
      <w:proofErr w:type="gramStart"/>
      <w:r w:rsidR="00666544" w:rsidRPr="005C17CB">
        <w:rPr>
          <w:rFonts w:ascii="Times New Roman" w:hAnsi="Times New Roman" w:cs="Times New Roman"/>
          <w:sz w:val="23"/>
          <w:szCs w:val="23"/>
        </w:rPr>
        <w:t>должен</w:t>
      </w:r>
      <w:proofErr w:type="gramEnd"/>
      <w:r w:rsidR="00666544" w:rsidRPr="005C17CB">
        <w:rPr>
          <w:rFonts w:ascii="Times New Roman" w:hAnsi="Times New Roman" w:cs="Times New Roman"/>
          <w:sz w:val="23"/>
          <w:szCs w:val="23"/>
        </w:rPr>
        <w:t>:</w:t>
      </w:r>
    </w:p>
    <w:p w14:paraId="55C153A6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5C17CB">
        <w:rPr>
          <w:rFonts w:ascii="Times New Roman" w:hAnsi="Times New Roman" w:cs="Times New Roman"/>
          <w:sz w:val="23"/>
          <w:szCs w:val="23"/>
        </w:rPr>
        <w:t>1) участвовать в проведении контрольных (надзорных) мероприятий: документарной проверки (плановой, внеплановой), выездной проверки (плановой, внеплановой), наблюдении за соблюдением обязательных требований (мониторинг безопасности);</w:t>
      </w:r>
      <w:proofErr w:type="gramEnd"/>
    </w:p>
    <w:p w14:paraId="74B2E8B6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2) вносить:</w:t>
      </w:r>
    </w:p>
    <w:p w14:paraId="0E967B71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сведения в федеральную информационную систему «Единый реестр контрольных (надзорных) мероприятий» (ЕРКНМ) в </w:t>
      </w:r>
      <w:proofErr w:type="gramStart"/>
      <w:r w:rsidRPr="005C17CB">
        <w:rPr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 w:rsidRPr="005C17CB">
        <w:rPr>
          <w:rFonts w:ascii="Times New Roman" w:hAnsi="Times New Roman" w:cs="Times New Roman"/>
          <w:sz w:val="23"/>
          <w:szCs w:val="23"/>
        </w:rPr>
        <w:t xml:space="preserve"> с правилами формирования и ведения единого реестра контрольных (надзорных) мероприятий, утвержденными Правительством Российской Федерации;</w:t>
      </w:r>
    </w:p>
    <w:p w14:paraId="3E0A5220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информацию в государственную информационную систему государственного надзора в сфере образования (ГИС Надзора) в соответствии с правилами формирования и ведения информационной системы государственного надзора в сфере образования, утвержденными Правительством Российской Федерации;</w:t>
      </w:r>
    </w:p>
    <w:p w14:paraId="2CFD78AF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3) участвовать в подготовке предложений:</w:t>
      </w:r>
    </w:p>
    <w:p w14:paraId="130B8A00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о запрете (возобновлении) приема в организацию, осуществляющую образовательную деятельность;</w:t>
      </w:r>
    </w:p>
    <w:p w14:paraId="3CB9CCDC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о лишении организации, осуществляющей образовательную деятельность, государственной аккредитации;</w:t>
      </w:r>
    </w:p>
    <w:p w14:paraId="3EF4E9DD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о приостановлении действия лицензии на осуществление образовательной деятельности организации, осуществляющей образовательную деятельность;</w:t>
      </w:r>
    </w:p>
    <w:p w14:paraId="54BCAA3C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о направлении заявления в суд с обращением об аннулировании лицензии на осуществление образовательной деятельности у организации, осуществляющей образовательную деятельность;</w:t>
      </w:r>
    </w:p>
    <w:p w14:paraId="64DBAFAA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о согласовании с органами прокуратуры проведения внепланового контрольного (надзорного) мероприятия в виде выездной проверки;</w:t>
      </w:r>
    </w:p>
    <w:p w14:paraId="5AEEEDDD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об объявлении предостережения о недопустимости нарушения обязательных требований по результатам наблюдения за соблюдением обязательных требований (мониторинга безопасности);</w:t>
      </w:r>
    </w:p>
    <w:p w14:paraId="1B2820B6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об удовлетворении (отказе в удовлетворении) возражения в отношении объявленного  предостережения;</w:t>
      </w:r>
    </w:p>
    <w:p w14:paraId="6D7BAF65" w14:textId="2D6B9D5F" w:rsid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о направлении информации в государственный орган при выявлении в ходе контрольного (надзорного) мероприятия признаков преступления или административного правонарушения;</w:t>
      </w:r>
    </w:p>
    <w:p w14:paraId="14811730" w14:textId="37633F77" w:rsidR="00666544" w:rsidRPr="005C17CB" w:rsidRDefault="005C17CB" w:rsidP="005C17CB">
      <w:pPr>
        <w:tabs>
          <w:tab w:val="left" w:pos="108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14:paraId="3D04A842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lastRenderedPageBreak/>
        <w:t>о принятии решений о признании безнадежной к взысканию задолженности по уплате административного штрафа;</w:t>
      </w:r>
    </w:p>
    <w:p w14:paraId="76B7BB79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4) участвовать в подготовке  мотивированных представлений: </w:t>
      </w:r>
    </w:p>
    <w:p w14:paraId="01A00673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о проведении контрольного (надзорного) мероприятия;</w:t>
      </w:r>
    </w:p>
    <w:p w14:paraId="7324160F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о направлении предостережения о недопустимости нарушения обязательных требований;</w:t>
      </w:r>
    </w:p>
    <w:p w14:paraId="4A6F24B4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об отсутствии основания для проведения контрольного (надзорного) мероприятия;</w:t>
      </w:r>
    </w:p>
    <w:p w14:paraId="24DFD7F2" w14:textId="2E7D545A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5C17CB">
        <w:rPr>
          <w:rFonts w:ascii="Times New Roman" w:hAnsi="Times New Roman" w:cs="Times New Roman"/>
          <w:sz w:val="23"/>
          <w:szCs w:val="23"/>
        </w:rPr>
        <w:t>5) участвовать в рассмотрении  сведений о причинении вреда (ущерба) или об угрозе причинения вреда (ущерба) охраняемым законом ценностям, содержащимся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 и проведении оценки их достоверности в порядке, установленном Федеральным законом «О государственным контроле (надзоре) и муниципальном к</w:t>
      </w:r>
      <w:r w:rsidR="000E53AF" w:rsidRPr="005C17CB">
        <w:rPr>
          <w:rFonts w:ascii="Times New Roman" w:hAnsi="Times New Roman" w:cs="Times New Roman"/>
          <w:sz w:val="23"/>
          <w:szCs w:val="23"/>
        </w:rPr>
        <w:t>онтроле в Российской Федерации»;</w:t>
      </w:r>
      <w:proofErr w:type="gramEnd"/>
    </w:p>
    <w:p w14:paraId="3A6C2E7D" w14:textId="6ECF9289" w:rsidR="00666544" w:rsidRPr="005C17CB" w:rsidRDefault="00666544" w:rsidP="00666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6) </w:t>
      </w:r>
      <w:r w:rsidR="00411663" w:rsidRPr="005C17CB">
        <w:rPr>
          <w:rFonts w:ascii="Times New Roman" w:hAnsi="Times New Roman" w:cs="Times New Roman"/>
          <w:sz w:val="23"/>
          <w:szCs w:val="23"/>
        </w:rPr>
        <w:t>готовить документы по</w:t>
      </w:r>
      <w:r w:rsidRPr="005C17CB">
        <w:rPr>
          <w:rFonts w:ascii="Times New Roman" w:hAnsi="Times New Roman" w:cs="Times New Roman"/>
          <w:sz w:val="23"/>
          <w:szCs w:val="23"/>
        </w:rPr>
        <w:t xml:space="preserve"> аттестации экспертов, привлекаемых Министерством к осуществлению экспертизы в целях федерального государственного контроля (надзора) в сфере образования;</w:t>
      </w:r>
    </w:p>
    <w:p w14:paraId="63404780" w14:textId="096DEB90" w:rsidR="00666544" w:rsidRPr="005C17CB" w:rsidRDefault="00666544" w:rsidP="00666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7) </w:t>
      </w:r>
      <w:r w:rsidR="00411663" w:rsidRPr="005C17CB">
        <w:rPr>
          <w:rFonts w:ascii="Times New Roman" w:hAnsi="Times New Roman" w:cs="Times New Roman"/>
          <w:sz w:val="23"/>
          <w:szCs w:val="23"/>
        </w:rPr>
        <w:t>ввести</w:t>
      </w:r>
      <w:r w:rsidRPr="005C17CB">
        <w:rPr>
          <w:rFonts w:ascii="Times New Roman" w:hAnsi="Times New Roman" w:cs="Times New Roman"/>
          <w:sz w:val="23"/>
          <w:szCs w:val="23"/>
        </w:rPr>
        <w:t xml:space="preserve"> реестр сведений об аттестации экспертов, привлекаемых к проведению Министерством образования и молодежной политики Чувашской Республики к осуществлению экспертизы в  целях  федерального государственного контрол</w:t>
      </w:r>
      <w:r w:rsidR="000E53AF" w:rsidRPr="005C17CB">
        <w:rPr>
          <w:rFonts w:ascii="Times New Roman" w:hAnsi="Times New Roman" w:cs="Times New Roman"/>
          <w:sz w:val="23"/>
          <w:szCs w:val="23"/>
        </w:rPr>
        <w:t>я (надзора) в сфере образования;</w:t>
      </w:r>
    </w:p>
    <w:p w14:paraId="6E7A01A0" w14:textId="10A9712C" w:rsidR="005B1A66" w:rsidRPr="005C17CB" w:rsidRDefault="005B1A66" w:rsidP="00A6425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C17CB">
        <w:rPr>
          <w:rFonts w:ascii="Times New Roman" w:hAnsi="Times New Roman"/>
          <w:sz w:val="23"/>
          <w:szCs w:val="23"/>
        </w:rPr>
        <w:t>8) размещ</w:t>
      </w:r>
      <w:r w:rsidR="00A6425B" w:rsidRPr="005C17CB">
        <w:rPr>
          <w:rFonts w:ascii="Times New Roman" w:hAnsi="Times New Roman"/>
          <w:sz w:val="23"/>
          <w:szCs w:val="23"/>
        </w:rPr>
        <w:t xml:space="preserve">ать </w:t>
      </w:r>
      <w:r w:rsidRPr="005C17CB">
        <w:rPr>
          <w:rFonts w:ascii="Times New Roman" w:hAnsi="Times New Roman"/>
          <w:sz w:val="23"/>
          <w:szCs w:val="23"/>
        </w:rPr>
        <w:t>и поддержива</w:t>
      </w:r>
      <w:r w:rsidR="00A6425B" w:rsidRPr="005C17CB">
        <w:rPr>
          <w:rFonts w:ascii="Times New Roman" w:hAnsi="Times New Roman"/>
          <w:sz w:val="23"/>
          <w:szCs w:val="23"/>
        </w:rPr>
        <w:t>ть</w:t>
      </w:r>
      <w:r w:rsidRPr="005C17CB">
        <w:rPr>
          <w:rFonts w:ascii="Times New Roman" w:hAnsi="Times New Roman"/>
          <w:sz w:val="23"/>
          <w:szCs w:val="23"/>
        </w:rPr>
        <w:t xml:space="preserve"> в актуальном </w:t>
      </w:r>
      <w:proofErr w:type="gramStart"/>
      <w:r w:rsidRPr="005C17CB">
        <w:rPr>
          <w:rFonts w:ascii="Times New Roman" w:hAnsi="Times New Roman"/>
          <w:sz w:val="23"/>
          <w:szCs w:val="23"/>
        </w:rPr>
        <w:t>состоянии</w:t>
      </w:r>
      <w:proofErr w:type="gramEnd"/>
      <w:r w:rsidRPr="005C17CB">
        <w:rPr>
          <w:rFonts w:ascii="Times New Roman" w:hAnsi="Times New Roman"/>
          <w:sz w:val="23"/>
          <w:szCs w:val="23"/>
        </w:rPr>
        <w:t xml:space="preserve"> на официальном сайте Министерства на Портале органов власти Чувашской Республики в информационно-телекоммуникационной сети «Интернет»  информацию по аттестации экспертов;</w:t>
      </w:r>
    </w:p>
    <w:p w14:paraId="68BC0929" w14:textId="4997259A" w:rsidR="00226109" w:rsidRPr="005C17CB" w:rsidRDefault="00A6425B" w:rsidP="000E5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9</w:t>
      </w:r>
      <w:r w:rsidR="000E53AF" w:rsidRPr="005C17CB">
        <w:rPr>
          <w:rFonts w:ascii="Times New Roman" w:hAnsi="Times New Roman" w:cs="Times New Roman"/>
          <w:sz w:val="23"/>
          <w:szCs w:val="23"/>
        </w:rPr>
        <w:t xml:space="preserve">) в </w:t>
      </w:r>
      <w:proofErr w:type="gramStart"/>
      <w:r w:rsidR="000E53AF" w:rsidRPr="005C17CB">
        <w:rPr>
          <w:rFonts w:ascii="Times New Roman" w:hAnsi="Times New Roman" w:cs="Times New Roman"/>
          <w:sz w:val="23"/>
          <w:szCs w:val="23"/>
        </w:rPr>
        <w:t>случае</w:t>
      </w:r>
      <w:proofErr w:type="gramEnd"/>
      <w:r w:rsidR="000E53AF" w:rsidRPr="005C17CB">
        <w:rPr>
          <w:rFonts w:ascii="Times New Roman" w:hAnsi="Times New Roman" w:cs="Times New Roman"/>
          <w:sz w:val="23"/>
          <w:szCs w:val="23"/>
        </w:rPr>
        <w:t xml:space="preserve"> необходимости привлекаться</w:t>
      </w:r>
      <w:r w:rsidR="00226109" w:rsidRPr="005C17CB">
        <w:rPr>
          <w:rFonts w:ascii="Times New Roman" w:hAnsi="Times New Roman" w:cs="Times New Roman"/>
          <w:sz w:val="23"/>
          <w:szCs w:val="23"/>
        </w:rPr>
        <w:t xml:space="preserve"> к участию:</w:t>
      </w:r>
    </w:p>
    <w:p w14:paraId="30DAF099" w14:textId="19F507B9" w:rsidR="00226109" w:rsidRPr="005C17CB" w:rsidRDefault="00226109" w:rsidP="000E5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в </w:t>
      </w:r>
      <w:proofErr w:type="gramStart"/>
      <w:r w:rsidRPr="005C17CB">
        <w:rPr>
          <w:rFonts w:ascii="Times New Roman" w:hAnsi="Times New Roman" w:cs="Times New Roman"/>
          <w:sz w:val="23"/>
          <w:szCs w:val="23"/>
        </w:rPr>
        <w:t>планировании</w:t>
      </w:r>
      <w:proofErr w:type="gramEnd"/>
      <w:r w:rsidRPr="005C17CB">
        <w:rPr>
          <w:rFonts w:ascii="Times New Roman" w:hAnsi="Times New Roman" w:cs="Times New Roman"/>
          <w:sz w:val="23"/>
          <w:szCs w:val="23"/>
        </w:rPr>
        <w:t xml:space="preserve"> профилактических мероприятий;</w:t>
      </w:r>
    </w:p>
    <w:p w14:paraId="763B67C9" w14:textId="195F0A8B" w:rsidR="000E53AF" w:rsidRPr="005C17CB" w:rsidRDefault="00226109" w:rsidP="000E5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в </w:t>
      </w:r>
      <w:r w:rsidR="000E53AF" w:rsidRPr="005C17CB">
        <w:rPr>
          <w:rFonts w:ascii="Times New Roman" w:hAnsi="Times New Roman" w:cs="Times New Roman"/>
          <w:sz w:val="23"/>
          <w:szCs w:val="23"/>
        </w:rPr>
        <w:t>профилактическ</w:t>
      </w:r>
      <w:r w:rsidRPr="005C17CB">
        <w:rPr>
          <w:rFonts w:ascii="Times New Roman" w:hAnsi="Times New Roman" w:cs="Times New Roman"/>
          <w:sz w:val="23"/>
          <w:szCs w:val="23"/>
        </w:rPr>
        <w:t xml:space="preserve">их </w:t>
      </w:r>
      <w:proofErr w:type="gramStart"/>
      <w:r w:rsidRPr="005C17CB">
        <w:rPr>
          <w:rFonts w:ascii="Times New Roman" w:hAnsi="Times New Roman" w:cs="Times New Roman"/>
          <w:sz w:val="23"/>
          <w:szCs w:val="23"/>
        </w:rPr>
        <w:t>мероприятиях</w:t>
      </w:r>
      <w:proofErr w:type="gramEnd"/>
      <w:r w:rsidRPr="005C17CB">
        <w:rPr>
          <w:rFonts w:ascii="Times New Roman" w:hAnsi="Times New Roman" w:cs="Times New Roman"/>
          <w:sz w:val="23"/>
          <w:szCs w:val="23"/>
        </w:rPr>
        <w:t xml:space="preserve"> (</w:t>
      </w:r>
      <w:r w:rsidR="000E53AF" w:rsidRPr="005C17CB">
        <w:rPr>
          <w:rFonts w:ascii="Times New Roman" w:hAnsi="Times New Roman"/>
          <w:sz w:val="23"/>
          <w:szCs w:val="23"/>
        </w:rPr>
        <w:t>обобщение</w:t>
      </w:r>
      <w:r w:rsidRPr="005C17CB">
        <w:rPr>
          <w:rFonts w:ascii="Times New Roman" w:hAnsi="Times New Roman"/>
          <w:sz w:val="23"/>
          <w:szCs w:val="23"/>
        </w:rPr>
        <w:t xml:space="preserve"> правоприменительной практики, </w:t>
      </w:r>
      <w:r w:rsidR="000E53AF" w:rsidRPr="005C17CB">
        <w:rPr>
          <w:rFonts w:ascii="Times New Roman" w:hAnsi="Times New Roman"/>
          <w:sz w:val="23"/>
          <w:szCs w:val="23"/>
        </w:rPr>
        <w:t>консультирование</w:t>
      </w:r>
      <w:r w:rsidRPr="005C17CB">
        <w:rPr>
          <w:rFonts w:ascii="Times New Roman" w:hAnsi="Times New Roman"/>
          <w:sz w:val="23"/>
          <w:szCs w:val="23"/>
        </w:rPr>
        <w:t>).</w:t>
      </w:r>
    </w:p>
    <w:p w14:paraId="3403EE64" w14:textId="7D11BFA0" w:rsidR="00666544" w:rsidRPr="005C17CB" w:rsidRDefault="004D4245" w:rsidP="006665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3.2.</w:t>
      </w:r>
      <w:r w:rsidR="00226109" w:rsidRPr="005C17CB">
        <w:rPr>
          <w:rFonts w:ascii="Times New Roman" w:hAnsi="Times New Roman" w:cs="Times New Roman"/>
          <w:sz w:val="23"/>
          <w:szCs w:val="23"/>
        </w:rPr>
        <w:t>3</w:t>
      </w:r>
      <w:r w:rsidR="00666544" w:rsidRPr="005C17CB">
        <w:rPr>
          <w:rFonts w:ascii="Times New Roman" w:hAnsi="Times New Roman" w:cs="Times New Roman"/>
          <w:sz w:val="23"/>
          <w:szCs w:val="23"/>
        </w:rPr>
        <w:t xml:space="preserve">. В рамках осуществлении государственного контроля (надзора) за реализацией органами местного самоуправления полномочий в сфере образования </w:t>
      </w:r>
      <w:proofErr w:type="gramStart"/>
      <w:r w:rsidR="00666544" w:rsidRPr="005C17CB">
        <w:rPr>
          <w:rFonts w:ascii="Times New Roman" w:hAnsi="Times New Roman" w:cs="Times New Roman"/>
          <w:sz w:val="23"/>
          <w:szCs w:val="23"/>
        </w:rPr>
        <w:t>должен</w:t>
      </w:r>
      <w:proofErr w:type="gramEnd"/>
      <w:r w:rsidR="00666544" w:rsidRPr="005C17CB">
        <w:rPr>
          <w:rFonts w:ascii="Times New Roman" w:hAnsi="Times New Roman" w:cs="Times New Roman"/>
          <w:sz w:val="23"/>
          <w:szCs w:val="23"/>
        </w:rPr>
        <w:t>:</w:t>
      </w:r>
    </w:p>
    <w:p w14:paraId="15DD3398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5C17CB">
        <w:rPr>
          <w:rFonts w:ascii="Times New Roman" w:hAnsi="Times New Roman" w:cs="Times New Roman"/>
          <w:sz w:val="23"/>
          <w:szCs w:val="23"/>
        </w:rPr>
        <w:t>1) участвовать в проведении контрольных (надзорных) мероприятий: документарной проверки (плановой, внеплановой), выездной проверки (плановой, внеплановой);</w:t>
      </w:r>
      <w:proofErr w:type="gramEnd"/>
    </w:p>
    <w:p w14:paraId="621109B6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2) вносить:</w:t>
      </w:r>
    </w:p>
    <w:p w14:paraId="6E8C2CDC" w14:textId="743FC06F" w:rsidR="004D4245" w:rsidRPr="005C17CB" w:rsidRDefault="004D4245" w:rsidP="004D42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информац</w:t>
      </w:r>
      <w:r w:rsidR="008E7654" w:rsidRPr="005C17CB">
        <w:rPr>
          <w:rFonts w:ascii="Times New Roman" w:hAnsi="Times New Roman" w:cs="Times New Roman"/>
          <w:sz w:val="23"/>
          <w:szCs w:val="23"/>
        </w:rPr>
        <w:t>ии</w:t>
      </w:r>
      <w:r w:rsidRPr="005C17CB">
        <w:rPr>
          <w:rFonts w:ascii="Times New Roman" w:hAnsi="Times New Roman" w:cs="Times New Roman"/>
          <w:sz w:val="23"/>
          <w:szCs w:val="23"/>
        </w:rPr>
        <w:t xml:space="preserve"> в федеральную государственную информационную систему «Единый реестр проверок» в соответствии с </w:t>
      </w:r>
      <w:hyperlink r:id="rId9" w:history="1">
        <w:r w:rsidRPr="005C17CB">
          <w:rPr>
            <w:rFonts w:ascii="Times New Roman" w:hAnsi="Times New Roman" w:cs="Times New Roman"/>
            <w:sz w:val="23"/>
            <w:szCs w:val="23"/>
          </w:rPr>
          <w:t>правилами</w:t>
        </w:r>
      </w:hyperlink>
      <w:r w:rsidRPr="005C17CB">
        <w:rPr>
          <w:rFonts w:ascii="Times New Roman" w:hAnsi="Times New Roman" w:cs="Times New Roman"/>
          <w:sz w:val="23"/>
          <w:szCs w:val="23"/>
        </w:rPr>
        <w:t xml:space="preserve"> формирования и ведения единого реестра проверок, утвержденными Правительством Российской Федерации (ЕРП);</w:t>
      </w:r>
    </w:p>
    <w:p w14:paraId="12A1F913" w14:textId="39CF1D67" w:rsidR="004D4245" w:rsidRPr="005C17CB" w:rsidRDefault="004D4245" w:rsidP="004D4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информац</w:t>
      </w:r>
      <w:r w:rsidR="008E7654" w:rsidRPr="005C17CB">
        <w:rPr>
          <w:rFonts w:ascii="Times New Roman" w:hAnsi="Times New Roman" w:cs="Times New Roman"/>
          <w:sz w:val="23"/>
          <w:szCs w:val="23"/>
        </w:rPr>
        <w:t>ии</w:t>
      </w:r>
      <w:r w:rsidRPr="005C17CB">
        <w:rPr>
          <w:rFonts w:ascii="Times New Roman" w:hAnsi="Times New Roman" w:cs="Times New Roman"/>
          <w:sz w:val="23"/>
          <w:szCs w:val="23"/>
        </w:rPr>
        <w:t xml:space="preserve"> в государственную информационную систему государственного надзора в сфере образования (ГИС Надзора) в соответствии с правилами формирования и ведения информационной системы государственного надзора в сфере образования, утвержденными Правительством Российской Федерации;</w:t>
      </w:r>
    </w:p>
    <w:p w14:paraId="2870D9C6" w14:textId="77777777" w:rsidR="00666544" w:rsidRPr="005C17CB" w:rsidRDefault="00666544" w:rsidP="00666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3) участвовать в подготовке предложений:</w:t>
      </w:r>
    </w:p>
    <w:p w14:paraId="0C5F5381" w14:textId="77777777" w:rsidR="00666544" w:rsidRPr="005C17CB" w:rsidRDefault="00666544" w:rsidP="00666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о направлении в орган местного самоуправления предложения о рассмотрении вопроса об отстранении от должности руководителя органа местного самоуправления, осуществляющего полномочия в сфере образования;</w:t>
      </w:r>
    </w:p>
    <w:p w14:paraId="401335C8" w14:textId="77777777" w:rsidR="00666544" w:rsidRPr="005C17CB" w:rsidRDefault="00666544" w:rsidP="00666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о направлении информации в государственный орган при выявлении в ходе контрольного (надзорного) мероприятия признаков преступления или административного правонарушения;</w:t>
      </w:r>
    </w:p>
    <w:p w14:paraId="3C032328" w14:textId="77777777" w:rsidR="00666544" w:rsidRPr="005C17CB" w:rsidRDefault="00666544" w:rsidP="00666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о принятии решений о признании безнадежной к взысканию задолженности по уплате административного штрафа.</w:t>
      </w:r>
    </w:p>
    <w:p w14:paraId="28257AB1" w14:textId="77777777" w:rsidR="00954ADA" w:rsidRPr="005C17CB" w:rsidRDefault="00666544" w:rsidP="00666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4) </w:t>
      </w:r>
      <w:r w:rsidR="00632E17" w:rsidRPr="005C17CB">
        <w:rPr>
          <w:rFonts w:ascii="Times New Roman" w:hAnsi="Times New Roman" w:cs="Times New Roman"/>
          <w:sz w:val="23"/>
          <w:szCs w:val="23"/>
        </w:rPr>
        <w:t xml:space="preserve">участвовать в </w:t>
      </w:r>
      <w:proofErr w:type="gramStart"/>
      <w:r w:rsidR="00632E17" w:rsidRPr="005C17CB">
        <w:rPr>
          <w:rFonts w:ascii="Times New Roman" w:hAnsi="Times New Roman" w:cs="Times New Roman"/>
          <w:sz w:val="23"/>
          <w:szCs w:val="23"/>
        </w:rPr>
        <w:t>ведении</w:t>
      </w:r>
      <w:proofErr w:type="gramEnd"/>
      <w:r w:rsidRPr="005C17CB">
        <w:rPr>
          <w:rFonts w:ascii="Times New Roman" w:hAnsi="Times New Roman" w:cs="Times New Roman"/>
          <w:sz w:val="23"/>
          <w:szCs w:val="23"/>
        </w:rPr>
        <w:t xml:space="preserve"> реестр</w:t>
      </w:r>
      <w:r w:rsidR="00632E17" w:rsidRPr="005C17CB">
        <w:rPr>
          <w:rFonts w:ascii="Times New Roman" w:hAnsi="Times New Roman" w:cs="Times New Roman"/>
          <w:sz w:val="23"/>
          <w:szCs w:val="23"/>
        </w:rPr>
        <w:t>а</w:t>
      </w:r>
      <w:r w:rsidRPr="005C17CB">
        <w:rPr>
          <w:rFonts w:ascii="Times New Roman" w:hAnsi="Times New Roman" w:cs="Times New Roman"/>
          <w:sz w:val="23"/>
          <w:szCs w:val="23"/>
        </w:rPr>
        <w:t xml:space="preserve"> проверок органов местного самоуправления и должностных лиц местного самоуправления</w:t>
      </w:r>
      <w:r w:rsidR="00954ADA" w:rsidRPr="005C17CB">
        <w:rPr>
          <w:rFonts w:ascii="Times New Roman" w:hAnsi="Times New Roman" w:cs="Times New Roman"/>
          <w:sz w:val="23"/>
          <w:szCs w:val="23"/>
        </w:rPr>
        <w:t>;</w:t>
      </w:r>
    </w:p>
    <w:p w14:paraId="69D4E3F6" w14:textId="57BDC918" w:rsidR="00954ADA" w:rsidRPr="005C17CB" w:rsidRDefault="00954ADA" w:rsidP="00954ADA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5) участвовать в под</w:t>
      </w:r>
      <w:r w:rsidRPr="005C17CB">
        <w:rPr>
          <w:rFonts w:ascii="Times New Roman" w:hAnsi="Times New Roman"/>
          <w:sz w:val="23"/>
          <w:szCs w:val="23"/>
        </w:rPr>
        <w:t xml:space="preserve">готовке ежегодного плана проведения проверок органов местного самоуправления и должностных лиц местного самоуправления и размещении его на официальном сайте </w:t>
      </w:r>
      <w:proofErr w:type="gramStart"/>
      <w:r w:rsidRPr="005C17CB">
        <w:rPr>
          <w:rFonts w:ascii="Times New Roman" w:hAnsi="Times New Roman"/>
          <w:sz w:val="23"/>
          <w:szCs w:val="23"/>
        </w:rPr>
        <w:t>Министерства</w:t>
      </w:r>
      <w:proofErr w:type="gramEnd"/>
      <w:r w:rsidRPr="005C17CB">
        <w:rPr>
          <w:rFonts w:ascii="Times New Roman" w:hAnsi="Times New Roman"/>
          <w:sz w:val="23"/>
          <w:szCs w:val="23"/>
        </w:rPr>
        <w:t xml:space="preserve"> на Портале органов власти Чувашской Республики в информационно-телекоммуникационной сети «Интернет».</w:t>
      </w:r>
    </w:p>
    <w:p w14:paraId="47E111BD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lastRenderedPageBreak/>
        <w:t>3.3. Должен:</w:t>
      </w:r>
    </w:p>
    <w:p w14:paraId="20724F76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1) обеспечивать по поручению начальника отдела в </w:t>
      </w:r>
      <w:proofErr w:type="gramStart"/>
      <w:r w:rsidRPr="005C17CB">
        <w:rPr>
          <w:rFonts w:ascii="Times New Roman" w:hAnsi="Times New Roman" w:cs="Times New Roman"/>
          <w:sz w:val="23"/>
          <w:szCs w:val="23"/>
        </w:rPr>
        <w:t>управлении</w:t>
      </w:r>
      <w:proofErr w:type="gramEnd"/>
      <w:r w:rsidRPr="005C17CB">
        <w:rPr>
          <w:rFonts w:ascii="Times New Roman" w:hAnsi="Times New Roman" w:cs="Times New Roman"/>
          <w:sz w:val="23"/>
          <w:szCs w:val="23"/>
        </w:rPr>
        <w:t xml:space="preserve">  представление в федеральный орган исполнительной власти, осуществляющий функции по контролю и надзору в сфере образования (</w:t>
      </w:r>
      <w:proofErr w:type="spellStart"/>
      <w:r w:rsidRPr="005C17CB">
        <w:rPr>
          <w:rFonts w:ascii="Times New Roman" w:hAnsi="Times New Roman" w:cs="Times New Roman"/>
          <w:sz w:val="23"/>
          <w:szCs w:val="23"/>
        </w:rPr>
        <w:t>Рособрнадзор</w:t>
      </w:r>
      <w:proofErr w:type="spellEnd"/>
      <w:r w:rsidRPr="005C17CB">
        <w:rPr>
          <w:rFonts w:ascii="Times New Roman" w:hAnsi="Times New Roman" w:cs="Times New Roman"/>
          <w:sz w:val="23"/>
          <w:szCs w:val="23"/>
        </w:rPr>
        <w:t>):</w:t>
      </w:r>
    </w:p>
    <w:p w14:paraId="5C5F2680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необходимого количества экземпляров нормативных правовых актов, принимаемых Министерством, по вопросам переданных полномочий, подготовленных отделом в </w:t>
      </w:r>
      <w:proofErr w:type="gramStart"/>
      <w:r w:rsidRPr="005C17CB">
        <w:rPr>
          <w:rFonts w:ascii="Times New Roman" w:hAnsi="Times New Roman" w:cs="Times New Roman"/>
          <w:sz w:val="23"/>
          <w:szCs w:val="23"/>
        </w:rPr>
        <w:t>управлении</w:t>
      </w:r>
      <w:proofErr w:type="gramEnd"/>
      <w:r w:rsidRPr="005C17CB">
        <w:rPr>
          <w:rFonts w:ascii="Times New Roman" w:hAnsi="Times New Roman" w:cs="Times New Roman"/>
          <w:sz w:val="23"/>
          <w:szCs w:val="23"/>
        </w:rPr>
        <w:t>;</w:t>
      </w:r>
    </w:p>
    <w:p w14:paraId="4954E506" w14:textId="77777777" w:rsidR="00666544" w:rsidRPr="005C17CB" w:rsidRDefault="00666544" w:rsidP="00666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информации о </w:t>
      </w:r>
      <w:proofErr w:type="gramStart"/>
      <w:r w:rsidRPr="005C17CB">
        <w:rPr>
          <w:rFonts w:ascii="Times New Roman" w:hAnsi="Times New Roman" w:cs="Times New Roman"/>
          <w:sz w:val="23"/>
          <w:szCs w:val="23"/>
        </w:rPr>
        <w:t>протоколах</w:t>
      </w:r>
      <w:proofErr w:type="gramEnd"/>
      <w:r w:rsidRPr="005C17CB">
        <w:rPr>
          <w:rFonts w:ascii="Times New Roman" w:hAnsi="Times New Roman" w:cs="Times New Roman"/>
          <w:sz w:val="23"/>
          <w:szCs w:val="23"/>
        </w:rPr>
        <w:t xml:space="preserve"> об административных правонарушениях, по которым федеральным судом вынесены постановления о наложении штрафа.</w:t>
      </w:r>
    </w:p>
    <w:p w14:paraId="58E2FFEE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2) участвовать:</w:t>
      </w:r>
    </w:p>
    <w:p w14:paraId="178124C1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в разработке проектов нормативных правовых актов по вопросам, отнесенным к ведению отдела в управлении;</w:t>
      </w:r>
    </w:p>
    <w:p w14:paraId="506BCB0A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в подготовке предложений к представляемым проектам законов и иных нормативных правовых актов Российской Федерации и Чувашской Республики по вопросам, отнесенным к ведению отдела в управлении;</w:t>
      </w:r>
    </w:p>
    <w:p w14:paraId="5259310C" w14:textId="77777777" w:rsidR="00666544" w:rsidRPr="005C17CB" w:rsidRDefault="00666544" w:rsidP="00666544">
      <w:pPr>
        <w:tabs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в </w:t>
      </w:r>
      <w:proofErr w:type="gramStart"/>
      <w:r w:rsidRPr="005C17CB">
        <w:rPr>
          <w:rFonts w:ascii="Times New Roman" w:hAnsi="Times New Roman" w:cs="Times New Roman"/>
          <w:sz w:val="23"/>
          <w:szCs w:val="23"/>
        </w:rPr>
        <w:t>ведении</w:t>
      </w:r>
      <w:proofErr w:type="gramEnd"/>
      <w:r w:rsidRPr="005C17CB">
        <w:rPr>
          <w:rFonts w:ascii="Times New Roman" w:hAnsi="Times New Roman" w:cs="Times New Roman"/>
          <w:sz w:val="23"/>
          <w:szCs w:val="23"/>
        </w:rPr>
        <w:t>, учете и хранении документов отдела в управлении согласно утвержденной номенклатуре дел Министерства, передачей документов по отделу в управлении в архив;</w:t>
      </w:r>
    </w:p>
    <w:p w14:paraId="42BB8136" w14:textId="6F2E5039" w:rsidR="00666544" w:rsidRPr="005C17CB" w:rsidRDefault="00666544" w:rsidP="00666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в подготовке сведений, отчетов, докладов и иной информации по вопросам, отнесенным к ведению отдела в управлении, представление которых предусмотрено законодательством, регулирующим вопросы осуществления переданных полномочий;</w:t>
      </w:r>
    </w:p>
    <w:p w14:paraId="5EC880C2" w14:textId="74A7BB41" w:rsidR="00632E17" w:rsidRPr="005C17CB" w:rsidRDefault="00632E17" w:rsidP="00666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в </w:t>
      </w:r>
      <w:proofErr w:type="gramStart"/>
      <w:r w:rsidRPr="005C17CB">
        <w:rPr>
          <w:rFonts w:ascii="Times New Roman" w:hAnsi="Times New Roman" w:cs="Times New Roman"/>
          <w:sz w:val="23"/>
          <w:szCs w:val="23"/>
        </w:rPr>
        <w:t>введении</w:t>
      </w:r>
      <w:proofErr w:type="gramEnd"/>
      <w:r w:rsidRPr="005C17CB">
        <w:rPr>
          <w:rFonts w:ascii="Times New Roman" w:hAnsi="Times New Roman" w:cs="Times New Roman"/>
          <w:sz w:val="23"/>
          <w:szCs w:val="23"/>
        </w:rPr>
        <w:t xml:space="preserve"> реестра протоколов об административных правонарушениях;</w:t>
      </w:r>
    </w:p>
    <w:p w14:paraId="2E58C504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3) своевременно и качественно рассматривать обращения граждан и юридических лиц по вопросам соблюдения законодательства Российской Федерации и законодательства Чувашской Республики в сфере образования в рамках компетенции отдела в управлении, а также готовить по ним соответствующие решения.</w:t>
      </w:r>
    </w:p>
    <w:p w14:paraId="1E8B0079" w14:textId="77777777" w:rsidR="00666544" w:rsidRPr="005C17CB" w:rsidRDefault="00666544" w:rsidP="00666544">
      <w:pPr>
        <w:tabs>
          <w:tab w:val="num" w:pos="720"/>
          <w:tab w:val="left" w:pos="108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В </w:t>
      </w:r>
      <w:proofErr w:type="gramStart"/>
      <w:r w:rsidRPr="005C17CB">
        <w:rPr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5C17CB">
        <w:rPr>
          <w:rFonts w:ascii="Times New Roman" w:hAnsi="Times New Roman" w:cs="Times New Roman"/>
          <w:sz w:val="23"/>
          <w:szCs w:val="23"/>
        </w:rPr>
        <w:t xml:space="preserve"> поступления жалобы на решения Министерства, действие (бездействие) должностных лиц принимать участие в подготовке сведений и документов для рассмотрения министром.</w:t>
      </w:r>
    </w:p>
    <w:p w14:paraId="559DE983" w14:textId="32E3DFD6" w:rsidR="00666544" w:rsidRPr="005C17CB" w:rsidRDefault="00666544" w:rsidP="00666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4) </w:t>
      </w:r>
      <w:r w:rsidR="004D4245" w:rsidRPr="005C17CB">
        <w:rPr>
          <w:rFonts w:ascii="Times New Roman" w:hAnsi="Times New Roman" w:cs="Times New Roman"/>
          <w:sz w:val="23"/>
          <w:szCs w:val="23"/>
        </w:rPr>
        <w:t>вносить информаци</w:t>
      </w:r>
      <w:r w:rsidR="00954ADA" w:rsidRPr="005C17CB">
        <w:rPr>
          <w:rFonts w:ascii="Times New Roman" w:hAnsi="Times New Roman" w:cs="Times New Roman"/>
          <w:sz w:val="23"/>
          <w:szCs w:val="23"/>
        </w:rPr>
        <w:t>и</w:t>
      </w:r>
      <w:r w:rsidR="004D4245" w:rsidRPr="005C17CB">
        <w:rPr>
          <w:rFonts w:ascii="Times New Roman" w:hAnsi="Times New Roman" w:cs="Times New Roman"/>
          <w:sz w:val="23"/>
          <w:szCs w:val="23"/>
        </w:rPr>
        <w:t xml:space="preserve"> </w:t>
      </w:r>
      <w:r w:rsidRPr="005C17CB">
        <w:rPr>
          <w:rFonts w:ascii="Times New Roman" w:hAnsi="Times New Roman" w:cs="Times New Roman"/>
          <w:sz w:val="23"/>
          <w:szCs w:val="23"/>
        </w:rPr>
        <w:t>об уплате физическими, должностными и юридическими лицами административных штрафов в государственную информационную систему «Государственные и муниципальные платежи» (ГИС ГМП);</w:t>
      </w:r>
    </w:p>
    <w:p w14:paraId="6FDBEEB9" w14:textId="17F9BDC7" w:rsidR="00666544" w:rsidRPr="005C17CB" w:rsidRDefault="00666544" w:rsidP="00632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5)   своевременно   исполнять поручения министра, заместителей министра, а также поручения</w:t>
      </w:r>
      <w:r w:rsidR="00E61E90" w:rsidRPr="005C17CB">
        <w:rPr>
          <w:rFonts w:ascii="Times New Roman" w:hAnsi="Times New Roman" w:cs="Times New Roman"/>
          <w:sz w:val="23"/>
          <w:szCs w:val="23"/>
        </w:rPr>
        <w:t xml:space="preserve">, </w:t>
      </w:r>
      <w:r w:rsidRPr="005C17CB">
        <w:rPr>
          <w:rFonts w:ascii="Times New Roman" w:hAnsi="Times New Roman" w:cs="Times New Roman"/>
          <w:sz w:val="23"/>
          <w:szCs w:val="23"/>
        </w:rPr>
        <w:t>поступившие через Систему электронного документооборота Министерства, электронную почту, на бумажных носителях.</w:t>
      </w:r>
    </w:p>
    <w:p w14:paraId="0D3719F1" w14:textId="77777777" w:rsidR="00632E17" w:rsidRPr="005C17CB" w:rsidRDefault="00632E17" w:rsidP="000A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6E64D26C" w14:textId="638555BD" w:rsidR="000A6D3E" w:rsidRPr="005C17CB" w:rsidRDefault="000A6D3E" w:rsidP="000A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IV. Права</w:t>
      </w:r>
    </w:p>
    <w:p w14:paraId="2CE979E3" w14:textId="77777777" w:rsidR="000A6D3E" w:rsidRPr="005C17CB" w:rsidRDefault="000A6D3E" w:rsidP="000A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</w:p>
    <w:p w14:paraId="13F5CEA9" w14:textId="77777777" w:rsidR="000A6D3E" w:rsidRPr="005C17CB" w:rsidRDefault="000A6D3E" w:rsidP="000A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4.1. Основные права главного специалиста-эксперта установлены статьей  14 Федерального закона «О государственной гражданской службе Российской Федерации», Федеральным законом № 248-ФЗ «О государственной контроле (надзоре) и муниципальном контроле в Российской Федерации.</w:t>
      </w:r>
    </w:p>
    <w:p w14:paraId="5805F106" w14:textId="77777777" w:rsidR="000A6D3E" w:rsidRPr="005C17CB" w:rsidRDefault="000A6D3E" w:rsidP="000A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4.2. Кроме того, </w:t>
      </w:r>
      <w:proofErr w:type="gramStart"/>
      <w:r w:rsidRPr="005C17CB">
        <w:rPr>
          <w:rFonts w:ascii="Times New Roman" w:hAnsi="Times New Roman" w:cs="Times New Roman"/>
          <w:sz w:val="23"/>
          <w:szCs w:val="23"/>
        </w:rPr>
        <w:t>главный</w:t>
      </w:r>
      <w:proofErr w:type="gramEnd"/>
      <w:r w:rsidRPr="005C17CB">
        <w:rPr>
          <w:rFonts w:ascii="Times New Roman" w:hAnsi="Times New Roman" w:cs="Times New Roman"/>
          <w:sz w:val="23"/>
          <w:szCs w:val="23"/>
        </w:rPr>
        <w:t xml:space="preserve"> специалист-эксперт имеет право:</w:t>
      </w:r>
    </w:p>
    <w:p w14:paraId="76FC65E4" w14:textId="77777777" w:rsidR="000A6D3E" w:rsidRPr="005C17CB" w:rsidRDefault="000A6D3E" w:rsidP="000A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4.2.1. Готовить предложения по:</w:t>
      </w:r>
    </w:p>
    <w:p w14:paraId="4BDDDF8D" w14:textId="77777777" w:rsidR="000A6D3E" w:rsidRPr="005C17CB" w:rsidRDefault="000A6D3E" w:rsidP="000A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устранению нарушений законодательства Российской Федерации в сфере образования;</w:t>
      </w:r>
    </w:p>
    <w:p w14:paraId="19D60AA7" w14:textId="77777777" w:rsidR="000A6D3E" w:rsidRPr="005C17CB" w:rsidRDefault="000A6D3E" w:rsidP="000A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 повышению эффективности применения на практике законодательства Российской Федерации и Чувашской Республики в сфере образования, по разработке и совершенствованию законодательства в сфере образования;</w:t>
      </w:r>
    </w:p>
    <w:p w14:paraId="436367C2" w14:textId="77777777" w:rsidR="000A6D3E" w:rsidRPr="005C17CB" w:rsidRDefault="000A6D3E" w:rsidP="000A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  принятию управленческих решений по повышению качества образования в </w:t>
      </w:r>
      <w:proofErr w:type="gramStart"/>
      <w:r w:rsidRPr="005C17CB">
        <w:rPr>
          <w:rFonts w:ascii="Times New Roman" w:hAnsi="Times New Roman" w:cs="Times New Roman"/>
          <w:sz w:val="23"/>
          <w:szCs w:val="23"/>
        </w:rPr>
        <w:t>организациях</w:t>
      </w:r>
      <w:proofErr w:type="gramEnd"/>
      <w:r w:rsidRPr="005C17CB">
        <w:rPr>
          <w:rFonts w:ascii="Times New Roman" w:hAnsi="Times New Roman" w:cs="Times New Roman"/>
          <w:sz w:val="23"/>
          <w:szCs w:val="23"/>
        </w:rPr>
        <w:t>, осуществляющих образовательную деятельность.</w:t>
      </w:r>
    </w:p>
    <w:p w14:paraId="57905511" w14:textId="77777777" w:rsidR="000A6D3E" w:rsidRPr="005C17CB" w:rsidRDefault="000A6D3E" w:rsidP="000A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  4.2.2. Запрашивать у структурных подразделений Министерства в </w:t>
      </w:r>
      <w:proofErr w:type="gramStart"/>
      <w:r w:rsidRPr="005C17CB">
        <w:rPr>
          <w:rFonts w:ascii="Times New Roman" w:hAnsi="Times New Roman" w:cs="Times New Roman"/>
          <w:sz w:val="23"/>
          <w:szCs w:val="23"/>
        </w:rPr>
        <w:t>порядке</w:t>
      </w:r>
      <w:proofErr w:type="gramEnd"/>
      <w:r w:rsidRPr="005C17CB">
        <w:rPr>
          <w:rFonts w:ascii="Times New Roman" w:hAnsi="Times New Roman" w:cs="Times New Roman"/>
          <w:sz w:val="23"/>
          <w:szCs w:val="23"/>
        </w:rPr>
        <w:t>, установленном Министерством, справки и другие документы, необходимые для выполнения своих обязанностей.</w:t>
      </w:r>
    </w:p>
    <w:p w14:paraId="571C53FA" w14:textId="77777777" w:rsidR="000A6D3E" w:rsidRPr="005C17CB" w:rsidRDefault="000A6D3E" w:rsidP="000A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lastRenderedPageBreak/>
        <w:t xml:space="preserve">  4.2.3. Привлекать с согласия </w:t>
      </w:r>
      <w:proofErr w:type="gramStart"/>
      <w:r w:rsidRPr="005C17CB">
        <w:rPr>
          <w:rFonts w:ascii="Times New Roman" w:hAnsi="Times New Roman" w:cs="Times New Roman"/>
          <w:sz w:val="23"/>
          <w:szCs w:val="23"/>
        </w:rPr>
        <w:t>руководителей структурных подразделений Министерства специалистов этих подразделений</w:t>
      </w:r>
      <w:proofErr w:type="gramEnd"/>
      <w:r w:rsidRPr="005C17CB">
        <w:rPr>
          <w:rFonts w:ascii="Times New Roman" w:hAnsi="Times New Roman" w:cs="Times New Roman"/>
          <w:sz w:val="23"/>
          <w:szCs w:val="23"/>
        </w:rPr>
        <w:t xml:space="preserve"> для подготовки проектов нормативных правовых актов.</w:t>
      </w:r>
    </w:p>
    <w:p w14:paraId="74CE7FC0" w14:textId="77777777" w:rsidR="000A6D3E" w:rsidRPr="005C17CB" w:rsidRDefault="000A6D3E" w:rsidP="000A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 4.2.4. Принимать решения в </w:t>
      </w:r>
      <w:proofErr w:type="gramStart"/>
      <w:r w:rsidRPr="005C17CB">
        <w:rPr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 w:rsidRPr="005C17CB">
        <w:rPr>
          <w:rFonts w:ascii="Times New Roman" w:hAnsi="Times New Roman" w:cs="Times New Roman"/>
          <w:sz w:val="23"/>
          <w:szCs w:val="23"/>
        </w:rPr>
        <w:t xml:space="preserve"> с должностными обязанностями.</w:t>
      </w:r>
    </w:p>
    <w:p w14:paraId="3107D21A" w14:textId="77777777" w:rsidR="000A6D3E" w:rsidRPr="005C17CB" w:rsidRDefault="000A6D3E" w:rsidP="000A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 4.2.5. Участвовать в </w:t>
      </w:r>
      <w:proofErr w:type="gramStart"/>
      <w:r w:rsidRPr="005C17CB">
        <w:rPr>
          <w:rFonts w:ascii="Times New Roman" w:hAnsi="Times New Roman" w:cs="Times New Roman"/>
          <w:sz w:val="23"/>
          <w:szCs w:val="23"/>
        </w:rPr>
        <w:t>совещаниях</w:t>
      </w:r>
      <w:proofErr w:type="gramEnd"/>
      <w:r w:rsidRPr="005C17CB">
        <w:rPr>
          <w:rFonts w:ascii="Times New Roman" w:hAnsi="Times New Roman" w:cs="Times New Roman"/>
          <w:sz w:val="23"/>
          <w:szCs w:val="23"/>
        </w:rPr>
        <w:t xml:space="preserve"> по вопросам, отнесенным к компетенции отдела в управлении.</w:t>
      </w:r>
    </w:p>
    <w:p w14:paraId="1413F1E9" w14:textId="77777777" w:rsidR="000A6D3E" w:rsidRPr="005C17CB" w:rsidRDefault="000A6D3E" w:rsidP="000A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 4.2.6. Осуществлять личный прием контролируемых  лиц и их представителей в </w:t>
      </w:r>
      <w:proofErr w:type="gramStart"/>
      <w:r w:rsidRPr="005C17CB">
        <w:rPr>
          <w:rFonts w:ascii="Times New Roman" w:hAnsi="Times New Roman" w:cs="Times New Roman"/>
          <w:sz w:val="23"/>
          <w:szCs w:val="23"/>
        </w:rPr>
        <w:t>рамках</w:t>
      </w:r>
      <w:proofErr w:type="gramEnd"/>
      <w:r w:rsidRPr="005C17CB">
        <w:rPr>
          <w:rFonts w:ascii="Times New Roman" w:hAnsi="Times New Roman" w:cs="Times New Roman"/>
          <w:sz w:val="23"/>
          <w:szCs w:val="23"/>
        </w:rPr>
        <w:t xml:space="preserve"> профилактических мероприятий (консультирований). </w:t>
      </w:r>
    </w:p>
    <w:p w14:paraId="5C342F8A" w14:textId="77777777" w:rsidR="000A6D3E" w:rsidRPr="005C17CB" w:rsidRDefault="000A6D3E" w:rsidP="000A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 4.2.7.  Вносить в любые инстанции предложения по совершенствованию деятельности отдела в управлении.</w:t>
      </w:r>
    </w:p>
    <w:p w14:paraId="5910AE4D" w14:textId="77777777" w:rsidR="000A6D3E" w:rsidRPr="005C17CB" w:rsidRDefault="000A6D3E" w:rsidP="000A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 4.2.8. Направлять протоколы об административных правонарушениях для рассмотрения в суд. </w:t>
      </w:r>
      <w:proofErr w:type="gramStart"/>
      <w:r w:rsidRPr="005C17CB">
        <w:rPr>
          <w:rFonts w:ascii="Times New Roman" w:hAnsi="Times New Roman" w:cs="Times New Roman"/>
          <w:sz w:val="23"/>
          <w:szCs w:val="23"/>
        </w:rPr>
        <w:t>Представлять интересы Министерства в судебных органах Российской Федерации, включая участие в подготовке отзывов, возражений на заявления физических и юридических лиц, совершение иных процессуальных действий.</w:t>
      </w:r>
      <w:proofErr w:type="gramEnd"/>
    </w:p>
    <w:p w14:paraId="6FFBB2C3" w14:textId="6740AD1C" w:rsidR="000A6D3E" w:rsidRPr="005C17CB" w:rsidRDefault="000A6D3E" w:rsidP="000A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 xml:space="preserve">  4.2.9. </w:t>
      </w:r>
      <w:proofErr w:type="gramStart"/>
      <w:r w:rsidRPr="005C17CB">
        <w:rPr>
          <w:rFonts w:ascii="Times New Roman" w:hAnsi="Times New Roman" w:cs="Times New Roman"/>
          <w:sz w:val="23"/>
          <w:szCs w:val="23"/>
        </w:rPr>
        <w:t>Присутствовать в пункте проведения государственной итоговой аттестации, региональном центре обработки информации, в местах работы предметных комиссий и конфликтной комиссии при проведении государственной итоговой аттестации, завершающей освоение основных образовательных программ основного общего и среднего общего образования.</w:t>
      </w:r>
      <w:proofErr w:type="gramEnd"/>
    </w:p>
    <w:p w14:paraId="00F321FE" w14:textId="77777777" w:rsidR="00E61E90" w:rsidRPr="005C17CB" w:rsidRDefault="00E61E90" w:rsidP="000A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46B69EDA" w14:textId="62F23549" w:rsidR="000A6D3E" w:rsidRPr="005C17CB" w:rsidRDefault="000A6D3E" w:rsidP="000A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V. Ответственность главного специалиста - эксперта за неисполнение </w:t>
      </w:r>
    </w:p>
    <w:p w14:paraId="66F8F00D" w14:textId="77777777" w:rsidR="000A6D3E" w:rsidRPr="005C17CB" w:rsidRDefault="000A6D3E" w:rsidP="000A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(ненадлежащее исполнение) должностных обязанностей</w:t>
      </w:r>
    </w:p>
    <w:p w14:paraId="771E2146" w14:textId="77777777" w:rsidR="000A6D3E" w:rsidRPr="005C17CB" w:rsidRDefault="000A6D3E" w:rsidP="000A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59EF729D" w14:textId="62609FE5" w:rsidR="000A6D3E" w:rsidRPr="005C17CB" w:rsidRDefault="000A6D3E" w:rsidP="000A6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5.1. </w:t>
      </w:r>
      <w:proofErr w:type="gramStart"/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Главный</w:t>
      </w:r>
      <w:proofErr w:type="gramEnd"/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специалист-эксперт несет предусмотренную законодательством ответственность за:</w:t>
      </w:r>
    </w:p>
    <w:p w14:paraId="520CD85C" w14:textId="77777777" w:rsidR="000A6D3E" w:rsidRPr="005C17CB" w:rsidRDefault="000A6D3E" w:rsidP="000A6D3E">
      <w:pPr>
        <w:pStyle w:val="a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C17CB">
        <w:rPr>
          <w:sz w:val="23"/>
          <w:szCs w:val="23"/>
        </w:rPr>
        <w:t>неисполнение либо за ненадлежащее исполнение возложенных на него должностных обязанностей;</w:t>
      </w:r>
    </w:p>
    <w:p w14:paraId="51D52DC4" w14:textId="77777777" w:rsidR="000A6D3E" w:rsidRPr="005C17CB" w:rsidRDefault="000A6D3E" w:rsidP="000A6D3E">
      <w:pPr>
        <w:pStyle w:val="a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C17CB">
        <w:rPr>
          <w:sz w:val="23"/>
          <w:szCs w:val="23"/>
        </w:rPr>
        <w:t>несоблюдение ограничений, невыполнение обязательств и требований к служебному поведению, нарушению запретов, которые установлены законодательством Российской Федерации;</w:t>
      </w:r>
    </w:p>
    <w:p w14:paraId="7A49AB11" w14:textId="77777777" w:rsidR="000A6D3E" w:rsidRPr="005C17CB" w:rsidRDefault="000A6D3E" w:rsidP="000A6D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/>
          <w:sz w:val="23"/>
          <w:szCs w:val="23"/>
          <w:lang w:eastAsia="ru-RU"/>
        </w:rPr>
        <w:t>разглашение  служебной информации, ставшей известными гражданскому служащему в связи с исполнением им должностных обязанностей.</w:t>
      </w:r>
    </w:p>
    <w:p w14:paraId="77349678" w14:textId="77777777" w:rsidR="000A6D3E" w:rsidRPr="005C17CB" w:rsidRDefault="000A6D3E" w:rsidP="000A6D3E">
      <w:pPr>
        <w:pStyle w:val="a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C17CB">
        <w:rPr>
          <w:sz w:val="23"/>
          <w:szCs w:val="23"/>
        </w:rPr>
        <w:t>5.2. За совершение дисциплинарного проступка, то есть за неисполнение или                    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14:paraId="377D7DFE" w14:textId="77777777" w:rsidR="000A6D3E" w:rsidRPr="005C17CB" w:rsidRDefault="000A6D3E" w:rsidP="000A6D3E">
      <w:pPr>
        <w:pStyle w:val="a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C17CB">
        <w:rPr>
          <w:sz w:val="23"/>
          <w:szCs w:val="23"/>
        </w:rPr>
        <w:t xml:space="preserve">5.3. </w:t>
      </w:r>
      <w:proofErr w:type="gramStart"/>
      <w:r w:rsidRPr="005C17CB">
        <w:rPr>
          <w:sz w:val="23"/>
          <w:szCs w:val="23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 w:rsidRPr="005C17CB">
        <w:rPr>
          <w:sz w:val="23"/>
          <w:szCs w:val="23"/>
        </w:rPr>
        <w:t xml:space="preserve"> гражданскому служащему.</w:t>
      </w:r>
    </w:p>
    <w:p w14:paraId="04E2D3CC" w14:textId="77777777" w:rsidR="000A6D3E" w:rsidRPr="005C17CB" w:rsidRDefault="000A6D3E" w:rsidP="000A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CE3F1D5" w14:textId="77777777" w:rsidR="000A6D3E" w:rsidRPr="005C17CB" w:rsidRDefault="000A6D3E" w:rsidP="000A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VI. Перечень вопросов, по которым главный специалист-эксперт</w:t>
      </w:r>
    </w:p>
    <w:p w14:paraId="1FC13F1D" w14:textId="77777777" w:rsidR="000A6D3E" w:rsidRPr="005C17CB" w:rsidRDefault="000A6D3E" w:rsidP="000A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вправе или обязан самостоятельно принимать</w:t>
      </w:r>
    </w:p>
    <w:p w14:paraId="539F00FE" w14:textId="77777777" w:rsidR="000A6D3E" w:rsidRPr="005C17CB" w:rsidRDefault="000A6D3E" w:rsidP="000A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управленческие и иные решения</w:t>
      </w:r>
    </w:p>
    <w:p w14:paraId="15F5F8BA" w14:textId="77777777" w:rsidR="000A6D3E" w:rsidRPr="005C17CB" w:rsidRDefault="000A6D3E" w:rsidP="000A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853B2FE" w14:textId="77777777" w:rsidR="000A6D3E" w:rsidRPr="005C17CB" w:rsidRDefault="000A6D3E" w:rsidP="002F62C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6.1. Вопросы, по которым главного специалист-эксперт вправе самостоятельно принимать   управленческие и иные решения: </w:t>
      </w:r>
    </w:p>
    <w:p w14:paraId="5E066F52" w14:textId="77777777" w:rsidR="000A6D3E" w:rsidRPr="005C17CB" w:rsidRDefault="000A6D3E" w:rsidP="002F62CC">
      <w:pPr>
        <w:pStyle w:val="a5"/>
        <w:tabs>
          <w:tab w:val="left" w:pos="540"/>
        </w:tabs>
        <w:ind w:firstLine="567"/>
        <w:jc w:val="both"/>
        <w:rPr>
          <w:sz w:val="23"/>
          <w:szCs w:val="23"/>
        </w:rPr>
      </w:pPr>
      <w:r w:rsidRPr="005C17CB">
        <w:rPr>
          <w:sz w:val="23"/>
          <w:szCs w:val="23"/>
        </w:rPr>
        <w:t>визирование подготавливаемой документации;</w:t>
      </w:r>
    </w:p>
    <w:p w14:paraId="37E98DB5" w14:textId="77777777" w:rsidR="000A6D3E" w:rsidRPr="005C17CB" w:rsidRDefault="000A6D3E" w:rsidP="002F62CC">
      <w:pPr>
        <w:pStyle w:val="a5"/>
        <w:tabs>
          <w:tab w:val="left" w:pos="540"/>
        </w:tabs>
        <w:ind w:firstLine="567"/>
        <w:jc w:val="both"/>
        <w:rPr>
          <w:sz w:val="23"/>
          <w:szCs w:val="23"/>
        </w:rPr>
      </w:pPr>
      <w:r w:rsidRPr="005C17CB">
        <w:rPr>
          <w:sz w:val="23"/>
          <w:szCs w:val="23"/>
        </w:rPr>
        <w:t>регистрация исходящей из отдела в управлении документации.</w:t>
      </w:r>
    </w:p>
    <w:p w14:paraId="15EE2855" w14:textId="77777777" w:rsidR="000A6D3E" w:rsidRPr="005C17CB" w:rsidRDefault="000A6D3E" w:rsidP="002F62CC">
      <w:pPr>
        <w:pStyle w:val="a5"/>
        <w:tabs>
          <w:tab w:val="left" w:pos="540"/>
        </w:tabs>
        <w:ind w:firstLine="567"/>
        <w:jc w:val="both"/>
        <w:rPr>
          <w:sz w:val="23"/>
          <w:szCs w:val="23"/>
        </w:rPr>
      </w:pPr>
    </w:p>
    <w:p w14:paraId="6C8DF49B" w14:textId="77777777" w:rsidR="000A6D3E" w:rsidRPr="005C17CB" w:rsidRDefault="000A6D3E" w:rsidP="000A6D3E">
      <w:pPr>
        <w:tabs>
          <w:tab w:val="left" w:pos="540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VII. Перечень вопросов, по которым главный специалист - экспе</w:t>
      </w:r>
      <w:proofErr w:type="gramStart"/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рт впр</w:t>
      </w:r>
      <w:proofErr w:type="gramEnd"/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1CEDD333" w14:textId="77777777" w:rsidR="000A6D3E" w:rsidRPr="005C17CB" w:rsidRDefault="000A6D3E" w:rsidP="000A6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ACC0CCA" w14:textId="4CA6FD22" w:rsidR="000A6D3E" w:rsidRPr="005C17CB" w:rsidRDefault="000A6D3E" w:rsidP="000A6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7.1. </w:t>
      </w:r>
      <w:proofErr w:type="gramStart"/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Главный</w:t>
      </w:r>
      <w:proofErr w:type="gramEnd"/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специалист-эксперт вправе участвовать при подготовке </w:t>
      </w:r>
      <w:r w:rsidRPr="005C17CB">
        <w:rPr>
          <w:rFonts w:ascii="Times New Roman" w:eastAsia="Calibri" w:hAnsi="Times New Roman" w:cs="Times New Roman"/>
          <w:sz w:val="23"/>
          <w:szCs w:val="23"/>
        </w:rPr>
        <w:t>проектов нормативных правовых актов Чувашской Республики по вопросам, входящим в компетенцию отдела в управлении.</w:t>
      </w:r>
    </w:p>
    <w:p w14:paraId="3113833E" w14:textId="77777777" w:rsidR="000A6D3E" w:rsidRPr="005C17CB" w:rsidRDefault="000A6D3E" w:rsidP="000A6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49E9DB1" w14:textId="77777777" w:rsidR="000A6D3E" w:rsidRPr="005C17CB" w:rsidRDefault="000A6D3E" w:rsidP="000A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641463AB" w14:textId="77777777" w:rsidR="000A6D3E" w:rsidRPr="005C17CB" w:rsidRDefault="000A6D3E" w:rsidP="000A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7D408530" w14:textId="77777777" w:rsidR="000A6D3E" w:rsidRPr="005C17CB" w:rsidRDefault="000A6D3E" w:rsidP="000A6D3E">
      <w:pPr>
        <w:tabs>
          <w:tab w:val="left" w:pos="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8.2. Главный специалист-эксперт осуществляет: </w:t>
      </w:r>
    </w:p>
    <w:p w14:paraId="2F427C1F" w14:textId="77777777" w:rsidR="000A6D3E" w:rsidRPr="005C17CB" w:rsidRDefault="000A6D3E" w:rsidP="000A6D3E">
      <w:pPr>
        <w:pStyle w:val="a5"/>
        <w:tabs>
          <w:tab w:val="left" w:pos="540"/>
        </w:tabs>
        <w:ind w:firstLine="567"/>
        <w:jc w:val="both"/>
        <w:rPr>
          <w:rFonts w:cstheme="minorBidi"/>
          <w:sz w:val="23"/>
          <w:szCs w:val="23"/>
          <w:lang w:eastAsia="en-US"/>
        </w:rPr>
      </w:pPr>
      <w:r w:rsidRPr="005C17CB">
        <w:rPr>
          <w:rFonts w:cstheme="minorBidi"/>
          <w:sz w:val="23"/>
          <w:szCs w:val="23"/>
          <w:lang w:eastAsia="en-US"/>
        </w:rPr>
        <w:t>подготовку проектов нормативных правовых, локальных нормативных правовых актов в сроки, установленные резолюциями или устными поручениями вышестоящего руководителя;</w:t>
      </w:r>
    </w:p>
    <w:p w14:paraId="24A08A81" w14:textId="77777777" w:rsidR="000A6D3E" w:rsidRPr="005C17CB" w:rsidRDefault="000A6D3E" w:rsidP="000A6D3E">
      <w:pPr>
        <w:pStyle w:val="a5"/>
        <w:tabs>
          <w:tab w:val="left" w:pos="540"/>
        </w:tabs>
        <w:ind w:firstLine="567"/>
        <w:jc w:val="both"/>
        <w:rPr>
          <w:rFonts w:cstheme="minorBidi"/>
          <w:sz w:val="23"/>
          <w:szCs w:val="23"/>
          <w:lang w:eastAsia="en-US"/>
        </w:rPr>
      </w:pPr>
      <w:r w:rsidRPr="005C17CB">
        <w:rPr>
          <w:rFonts w:cstheme="minorBidi"/>
          <w:sz w:val="23"/>
          <w:szCs w:val="23"/>
          <w:lang w:eastAsia="en-US"/>
        </w:rPr>
        <w:t>подготовку проектов приказов, решений и иных документов в сроки, установленные законодательством о контрольной (надзорной) деятельности;</w:t>
      </w:r>
    </w:p>
    <w:p w14:paraId="3DEE3727" w14:textId="77777777" w:rsidR="000A6D3E" w:rsidRPr="005C17CB" w:rsidRDefault="000A6D3E" w:rsidP="000A6D3E">
      <w:pPr>
        <w:pStyle w:val="a5"/>
        <w:tabs>
          <w:tab w:val="left" w:pos="540"/>
        </w:tabs>
        <w:ind w:firstLine="567"/>
        <w:jc w:val="both"/>
        <w:rPr>
          <w:rFonts w:cstheme="minorBidi"/>
          <w:sz w:val="23"/>
          <w:szCs w:val="23"/>
          <w:lang w:eastAsia="en-US"/>
        </w:rPr>
      </w:pPr>
      <w:r w:rsidRPr="005C17CB">
        <w:rPr>
          <w:rFonts w:cstheme="minorBidi"/>
          <w:sz w:val="23"/>
          <w:szCs w:val="23"/>
          <w:lang w:eastAsia="en-US"/>
        </w:rPr>
        <w:t>подготовку проектов писем по обращениям граждан и организаций в сроки, установленные резолюциями или устными поручениями вышестоящего  руководителя или  в срок, установленный ответственным государственным служащим Министерства.</w:t>
      </w:r>
    </w:p>
    <w:p w14:paraId="76C6A729" w14:textId="77777777" w:rsidR="000A6D3E" w:rsidRPr="005C17CB" w:rsidRDefault="000A6D3E" w:rsidP="000A6D3E">
      <w:pPr>
        <w:pStyle w:val="ConsNonformat"/>
        <w:ind w:firstLine="567"/>
        <w:jc w:val="both"/>
        <w:rPr>
          <w:rFonts w:ascii="Times New Roman" w:hAnsi="Times New Roman" w:cstheme="minorBidi"/>
          <w:sz w:val="23"/>
          <w:szCs w:val="23"/>
          <w:lang w:eastAsia="en-US"/>
        </w:rPr>
      </w:pPr>
      <w:r w:rsidRPr="005C17CB">
        <w:rPr>
          <w:rFonts w:ascii="Times New Roman" w:hAnsi="Times New Roman" w:cstheme="minorBidi"/>
          <w:sz w:val="23"/>
          <w:szCs w:val="23"/>
          <w:lang w:eastAsia="en-US"/>
        </w:rPr>
        <w:tab/>
        <w:t xml:space="preserve">8.2. При исполнении поручений </w:t>
      </w:r>
      <w:proofErr w:type="gramStart"/>
      <w:r w:rsidRPr="005C17CB">
        <w:rPr>
          <w:rFonts w:ascii="Times New Roman" w:hAnsi="Times New Roman" w:cstheme="minorBidi"/>
          <w:sz w:val="23"/>
          <w:szCs w:val="23"/>
          <w:lang w:eastAsia="en-US"/>
        </w:rPr>
        <w:t>главный</w:t>
      </w:r>
      <w:proofErr w:type="gramEnd"/>
      <w:r w:rsidRPr="005C17CB">
        <w:rPr>
          <w:rFonts w:ascii="Times New Roman" w:hAnsi="Times New Roman" w:cstheme="minorBidi"/>
          <w:sz w:val="23"/>
          <w:szCs w:val="23"/>
          <w:lang w:eastAsia="en-US"/>
        </w:rPr>
        <w:t xml:space="preserve"> специалист-эксперт вправе консультироваться с другими служащими Министерства и при необходимости привлекать их с разрешения начальника отдела в управлении или вышестоящего руководителя.</w:t>
      </w:r>
    </w:p>
    <w:p w14:paraId="3E07C17C" w14:textId="77777777" w:rsidR="000A6D3E" w:rsidRPr="005C17CB" w:rsidRDefault="000A6D3E" w:rsidP="000A6D3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4A9699F9" w14:textId="77777777" w:rsidR="000A6D3E" w:rsidRPr="005C17CB" w:rsidRDefault="000A6D3E" w:rsidP="000A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IX. Порядок служебного взаимодействия главного специалиста - эксперта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14:paraId="0E9DBCD4" w14:textId="77777777" w:rsidR="000A6D3E" w:rsidRPr="005C17CB" w:rsidRDefault="000A6D3E" w:rsidP="000A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5461BC8C" w14:textId="77777777" w:rsidR="000A6D3E" w:rsidRPr="005C17CB" w:rsidRDefault="000A6D3E" w:rsidP="002F62CC">
      <w:pPr>
        <w:pStyle w:val="a5"/>
        <w:tabs>
          <w:tab w:val="left" w:pos="540"/>
        </w:tabs>
        <w:ind w:firstLine="567"/>
        <w:jc w:val="both"/>
        <w:rPr>
          <w:rFonts w:cstheme="minorBidi"/>
          <w:sz w:val="23"/>
          <w:szCs w:val="23"/>
          <w:lang w:eastAsia="en-US"/>
        </w:rPr>
      </w:pPr>
      <w:r w:rsidRPr="005C17CB">
        <w:rPr>
          <w:rFonts w:cstheme="minorBidi"/>
          <w:sz w:val="23"/>
          <w:szCs w:val="23"/>
          <w:lang w:eastAsia="en-US"/>
        </w:rPr>
        <w:t xml:space="preserve">9.1. </w:t>
      </w:r>
      <w:proofErr w:type="gramStart"/>
      <w:r w:rsidRPr="005C17CB">
        <w:rPr>
          <w:rFonts w:cstheme="minorBidi"/>
          <w:sz w:val="23"/>
          <w:szCs w:val="23"/>
          <w:lang w:eastAsia="en-US"/>
        </w:rPr>
        <w:t>Главный</w:t>
      </w:r>
      <w:proofErr w:type="gramEnd"/>
      <w:r w:rsidRPr="005C17CB">
        <w:rPr>
          <w:rFonts w:cstheme="minorBidi"/>
          <w:sz w:val="23"/>
          <w:szCs w:val="23"/>
          <w:lang w:eastAsia="en-US"/>
        </w:rPr>
        <w:t xml:space="preserve"> специалист-эксперт осуществляет служебное взаимодействие с гражданскими служащими Министерства в связи с исполнением своих должностных обязанностей в порядке  обмена служебной информацией и консультаций.</w:t>
      </w:r>
    </w:p>
    <w:p w14:paraId="448B3527" w14:textId="77777777" w:rsidR="000A6D3E" w:rsidRPr="005C17CB" w:rsidRDefault="000A6D3E" w:rsidP="002F62CC">
      <w:pPr>
        <w:pStyle w:val="a5"/>
        <w:tabs>
          <w:tab w:val="left" w:pos="540"/>
        </w:tabs>
        <w:ind w:firstLine="567"/>
        <w:jc w:val="both"/>
        <w:rPr>
          <w:rFonts w:cstheme="minorBidi"/>
          <w:sz w:val="23"/>
          <w:szCs w:val="23"/>
          <w:lang w:eastAsia="en-US"/>
        </w:rPr>
      </w:pPr>
      <w:r w:rsidRPr="005C17CB">
        <w:rPr>
          <w:rFonts w:cstheme="minorBidi"/>
          <w:sz w:val="23"/>
          <w:szCs w:val="23"/>
          <w:lang w:eastAsia="en-US"/>
        </w:rPr>
        <w:t xml:space="preserve">9.2. </w:t>
      </w:r>
      <w:proofErr w:type="gramStart"/>
      <w:r w:rsidRPr="005C17CB">
        <w:rPr>
          <w:rFonts w:cstheme="minorBidi"/>
          <w:sz w:val="23"/>
          <w:szCs w:val="23"/>
          <w:lang w:eastAsia="en-US"/>
        </w:rPr>
        <w:t>Главный</w:t>
      </w:r>
      <w:proofErr w:type="gramEnd"/>
      <w:r w:rsidRPr="005C17CB">
        <w:rPr>
          <w:rFonts w:cstheme="minorBidi"/>
          <w:sz w:val="23"/>
          <w:szCs w:val="23"/>
          <w:lang w:eastAsia="en-US"/>
        </w:rPr>
        <w:t xml:space="preserve"> специалист-эксперт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порядке консультаций, переговоров, посредством направления межведомственного запроса.</w:t>
      </w:r>
    </w:p>
    <w:p w14:paraId="2B830165" w14:textId="77777777" w:rsidR="000A6D3E" w:rsidRPr="005C17CB" w:rsidRDefault="000A6D3E" w:rsidP="002F62CC">
      <w:pPr>
        <w:pStyle w:val="a5"/>
        <w:tabs>
          <w:tab w:val="left" w:pos="540"/>
        </w:tabs>
        <w:ind w:firstLine="567"/>
        <w:jc w:val="both"/>
        <w:rPr>
          <w:rFonts w:cstheme="minorBidi"/>
          <w:sz w:val="23"/>
          <w:szCs w:val="23"/>
          <w:lang w:eastAsia="en-US"/>
        </w:rPr>
      </w:pPr>
      <w:r w:rsidRPr="005C17CB">
        <w:rPr>
          <w:rFonts w:cstheme="minorBidi"/>
          <w:sz w:val="23"/>
          <w:szCs w:val="23"/>
          <w:lang w:eastAsia="en-US"/>
        </w:rPr>
        <w:t xml:space="preserve">9.3. </w:t>
      </w:r>
      <w:proofErr w:type="gramStart"/>
      <w:r w:rsidRPr="005C17CB">
        <w:rPr>
          <w:rFonts w:cstheme="minorBidi"/>
          <w:sz w:val="23"/>
          <w:szCs w:val="23"/>
          <w:lang w:eastAsia="en-US"/>
        </w:rPr>
        <w:t>Главный</w:t>
      </w:r>
      <w:proofErr w:type="gramEnd"/>
      <w:r w:rsidRPr="005C17CB">
        <w:rPr>
          <w:rFonts w:cstheme="minorBidi"/>
          <w:sz w:val="23"/>
          <w:szCs w:val="23"/>
          <w:lang w:eastAsia="en-US"/>
        </w:rPr>
        <w:t xml:space="preserve"> специалист-эксперт осуществляет служебное взаимодействие с гражданами и организациями в связи с исполнением своих должностных обязанностей в порядке, предусмотренном законодательством, регулирующем контрольную (надзорную) деятельность.</w:t>
      </w:r>
    </w:p>
    <w:p w14:paraId="79D1994E" w14:textId="77777777" w:rsidR="009322B8" w:rsidRPr="005C17CB" w:rsidRDefault="009322B8" w:rsidP="009322B8">
      <w:pPr>
        <w:ind w:firstLine="709"/>
        <w:jc w:val="center"/>
        <w:rPr>
          <w:b/>
          <w:sz w:val="23"/>
          <w:szCs w:val="23"/>
        </w:rPr>
      </w:pPr>
    </w:p>
    <w:p w14:paraId="44B74D9E" w14:textId="77777777" w:rsidR="002D40C3" w:rsidRPr="005C17CB" w:rsidRDefault="002D40C3" w:rsidP="009322B8">
      <w:pPr>
        <w:ind w:firstLine="709"/>
        <w:jc w:val="center"/>
        <w:rPr>
          <w:b/>
          <w:sz w:val="23"/>
          <w:szCs w:val="23"/>
        </w:rPr>
      </w:pPr>
    </w:p>
    <w:p w14:paraId="78D94085" w14:textId="77777777" w:rsidR="00DD330D" w:rsidRPr="005C17CB" w:rsidRDefault="00DD330D" w:rsidP="00DD3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X. Перечень государственных услуг, оказываемых гражданам</w:t>
      </w:r>
    </w:p>
    <w:p w14:paraId="418D1B1D" w14:textId="77777777" w:rsidR="00DD330D" w:rsidRPr="005C17CB" w:rsidRDefault="00DD330D" w:rsidP="00DD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и организациям в </w:t>
      </w:r>
      <w:proofErr w:type="gramStart"/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соответствии</w:t>
      </w:r>
      <w:proofErr w:type="gramEnd"/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с административным регламентом государственного органа</w:t>
      </w:r>
    </w:p>
    <w:p w14:paraId="5D55F77B" w14:textId="77777777" w:rsidR="00DD330D" w:rsidRPr="005C17CB" w:rsidRDefault="00DD330D" w:rsidP="00DD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4604229E" w14:textId="77777777" w:rsidR="00DD330D" w:rsidRPr="005C17CB" w:rsidRDefault="00DD330D" w:rsidP="008E7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5C17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10.1. Государственные услуги главным специалистом-экспертом не оказываются.</w:t>
      </w:r>
    </w:p>
    <w:p w14:paraId="27B0E7AF" w14:textId="77777777" w:rsidR="00DD330D" w:rsidRPr="005C17CB" w:rsidRDefault="00DD330D" w:rsidP="00DD330D">
      <w:pPr>
        <w:spacing w:after="0"/>
        <w:ind w:firstLine="709"/>
        <w:jc w:val="both"/>
        <w:rPr>
          <w:sz w:val="23"/>
          <w:szCs w:val="23"/>
        </w:rPr>
      </w:pPr>
    </w:p>
    <w:p w14:paraId="48B4E7B6" w14:textId="0D1CC9B5" w:rsidR="00DD330D" w:rsidRPr="005C17CB" w:rsidRDefault="00DD330D" w:rsidP="00DD330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C17CB">
        <w:rPr>
          <w:rFonts w:ascii="Times New Roman" w:hAnsi="Times New Roman" w:cs="Times New Roman"/>
          <w:b/>
          <w:sz w:val="23"/>
          <w:szCs w:val="23"/>
        </w:rPr>
        <w:t>X</w:t>
      </w:r>
      <w:r w:rsidR="008E7654" w:rsidRPr="005C17CB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5C17CB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Показатели эффективности и результативности профессиональной </w:t>
      </w:r>
      <w:r w:rsidRPr="005C17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 xml:space="preserve">служебной деятельности </w:t>
      </w:r>
      <w:r w:rsidRPr="005C17C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гражданского служащего</w:t>
      </w:r>
    </w:p>
    <w:p w14:paraId="5F2A015D" w14:textId="77777777" w:rsidR="00DD330D" w:rsidRPr="005C17CB" w:rsidRDefault="00DD330D" w:rsidP="00DD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FE4082D" w14:textId="69833B3A" w:rsidR="000A6D3E" w:rsidRPr="005C17CB" w:rsidRDefault="00DD330D" w:rsidP="00DD33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r w:rsidRPr="005C17CB">
        <w:rPr>
          <w:rFonts w:ascii="Times New Roman" w:eastAsia="Calibri" w:hAnsi="Times New Roman" w:cs="Times New Roman"/>
          <w:sz w:val="23"/>
          <w:szCs w:val="23"/>
          <w:lang w:eastAsia="ru-RU"/>
        </w:rPr>
        <w:lastRenderedPageBreak/>
        <w:t xml:space="preserve">11.1 </w:t>
      </w:r>
      <w:r w:rsidR="000A6D3E" w:rsidRPr="005C17CB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Эффективность и результативность профессиональной служебной деятельности </w:t>
      </w:r>
      <w:r w:rsidR="000A6D3E" w:rsidRPr="005C17CB">
        <w:rPr>
          <w:rFonts w:ascii="Times New Roman" w:eastAsia="Times New Roman" w:hAnsi="Times New Roman" w:cs="Times New Roman"/>
          <w:sz w:val="23"/>
          <w:szCs w:val="23"/>
          <w:lang w:eastAsia="ru-RU"/>
        </w:rPr>
        <w:t>главного</w:t>
      </w:r>
      <w:r w:rsidR="000A6D3E" w:rsidRPr="005C17CB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специалиста-эксперта оценивается по следующим показателям: </w:t>
      </w:r>
    </w:p>
    <w:p w14:paraId="4A1A93E4" w14:textId="77777777" w:rsidR="000A6D3E" w:rsidRPr="005C17CB" w:rsidRDefault="000A6D3E" w:rsidP="000A6D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своевременное и качественное исполнение поручений руководства Министерства, Администрации Главы Чувашской Республики, Кабинета Министров Чувашской Республики;</w:t>
      </w:r>
    </w:p>
    <w:p w14:paraId="78A88118" w14:textId="77777777" w:rsidR="000A6D3E" w:rsidRPr="005C17CB" w:rsidRDefault="000A6D3E" w:rsidP="000A6D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Theme="minorEastAsia" w:hAnsi="Times New Roman" w:cs="Times New Roman"/>
          <w:sz w:val="23"/>
          <w:szCs w:val="23"/>
          <w:lang w:eastAsia="ru-RU"/>
        </w:rPr>
        <w:t>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14:paraId="736D6BCE" w14:textId="77777777" w:rsidR="000A6D3E" w:rsidRPr="005C17CB" w:rsidRDefault="000A6D3E" w:rsidP="000A6D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Theme="minorEastAsia" w:hAnsi="Times New Roman" w:cs="Times New Roman"/>
          <w:sz w:val="23"/>
          <w:szCs w:val="23"/>
          <w:lang w:eastAsia="ru-RU"/>
        </w:rPr>
        <w:t>отсутствие нарушений в деятельности гражданского служащего по результатам проверок контролирующих органов;</w:t>
      </w:r>
    </w:p>
    <w:p w14:paraId="47CDA1DD" w14:textId="77777777" w:rsidR="000A6D3E" w:rsidRPr="005C17CB" w:rsidRDefault="000A6D3E" w:rsidP="000A6D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своевременное и качественное выполнение плана работы Министерства;</w:t>
      </w:r>
    </w:p>
    <w:p w14:paraId="36C78802" w14:textId="77777777" w:rsidR="000A6D3E" w:rsidRPr="005C17CB" w:rsidRDefault="000A6D3E" w:rsidP="000A6D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Theme="minorEastAsia" w:hAnsi="Times New Roman" w:cs="Times New Roman"/>
          <w:sz w:val="23"/>
          <w:szCs w:val="23"/>
          <w:lang w:eastAsia="ru-RU"/>
        </w:rPr>
        <w:t>своевременное и качественное рассмотрение обращений граждан, отсутствие повторных обращений по ранее рассмотренным вопросам;</w:t>
      </w:r>
    </w:p>
    <w:p w14:paraId="1FB97DB6" w14:textId="77777777" w:rsidR="000A6D3E" w:rsidRPr="005C17CB" w:rsidRDefault="000A6D3E" w:rsidP="000A6D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Theme="minorEastAsia" w:hAnsi="Times New Roman" w:cs="Times New Roman"/>
          <w:sz w:val="23"/>
          <w:szCs w:val="23"/>
          <w:lang w:eastAsia="ru-RU"/>
        </w:rPr>
        <w:t>количество подготовленных проектов документов;</w:t>
      </w:r>
    </w:p>
    <w:p w14:paraId="2A185F73" w14:textId="77777777" w:rsidR="000A6D3E" w:rsidRPr="005C17CB" w:rsidRDefault="000A6D3E" w:rsidP="000A6D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активное участие в общественно значимых для Министерства </w:t>
      </w:r>
      <w:proofErr w:type="gramStart"/>
      <w:r w:rsidRPr="005C17CB">
        <w:rPr>
          <w:rFonts w:ascii="Times New Roman" w:eastAsiaTheme="minorEastAsia" w:hAnsi="Times New Roman" w:cs="Times New Roman"/>
          <w:sz w:val="23"/>
          <w:szCs w:val="23"/>
          <w:lang w:eastAsia="ru-RU"/>
        </w:rPr>
        <w:t>мероприятиях</w:t>
      </w:r>
      <w:proofErr w:type="gramEnd"/>
      <w:r w:rsidRPr="005C17CB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14:paraId="04127854" w14:textId="77777777" w:rsidR="000A6D3E" w:rsidRPr="005C17CB" w:rsidRDefault="000A6D3E" w:rsidP="000A6D3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5C17CB">
        <w:rPr>
          <w:rFonts w:ascii="Times New Roman" w:eastAsiaTheme="minorEastAsia" w:hAnsi="Times New Roman"/>
          <w:sz w:val="23"/>
          <w:szCs w:val="23"/>
          <w:lang w:eastAsia="ru-RU"/>
        </w:rPr>
        <w:t>соблюдение служебной дисциплины, служебного распорядка Министерства.</w:t>
      </w:r>
    </w:p>
    <w:p w14:paraId="539ECECF" w14:textId="77777777" w:rsidR="000A6D3E" w:rsidRPr="005C17CB" w:rsidRDefault="000A6D3E" w:rsidP="000A6D3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94F96D1" w14:textId="77777777" w:rsidR="000A6D3E" w:rsidRDefault="000A6D3E" w:rsidP="000A6D3E">
      <w:pPr>
        <w:tabs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5D43561" w14:textId="77777777" w:rsidR="00901E1A" w:rsidRDefault="00901E1A" w:rsidP="000A6D3E">
      <w:pPr>
        <w:tabs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91076EF" w14:textId="77777777" w:rsidR="00901E1A" w:rsidRDefault="00901E1A" w:rsidP="000A6D3E">
      <w:pPr>
        <w:tabs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47AF82DB" w14:textId="77777777" w:rsidR="00901E1A" w:rsidRPr="005C17CB" w:rsidRDefault="00901E1A" w:rsidP="000A6D3E">
      <w:pPr>
        <w:tabs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14:paraId="0D59B921" w14:textId="77777777" w:rsidR="000A6D3E" w:rsidRPr="005C17CB" w:rsidRDefault="000A6D3E" w:rsidP="000A6D3E">
      <w:pPr>
        <w:tabs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C17CB">
        <w:rPr>
          <w:rFonts w:ascii="Times New Roman" w:hAnsi="Times New Roman" w:cs="Times New Roman"/>
          <w:sz w:val="23"/>
          <w:szCs w:val="23"/>
        </w:rPr>
        <w:t>Лист ознакомления с должностным регламентом:</w:t>
      </w:r>
    </w:p>
    <w:p w14:paraId="461FDB5D" w14:textId="77777777" w:rsidR="000A6D3E" w:rsidRPr="005C17CB" w:rsidRDefault="000A6D3E" w:rsidP="000A6D3E">
      <w:pPr>
        <w:tabs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3588"/>
        <w:gridCol w:w="1832"/>
        <w:gridCol w:w="1741"/>
        <w:gridCol w:w="1843"/>
      </w:tblGrid>
      <w:tr w:rsidR="000A6D3E" w:rsidRPr="005C17CB" w14:paraId="7F3C0FB7" w14:textId="77777777" w:rsidTr="000A6D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575A" w14:textId="77777777" w:rsidR="000A6D3E" w:rsidRPr="005C17CB" w:rsidRDefault="000A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C17CB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5C17CB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5C17CB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E5FE" w14:textId="77777777" w:rsidR="000A6D3E" w:rsidRPr="005C17CB" w:rsidRDefault="000A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C17CB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3A5B" w14:textId="77777777" w:rsidR="000A6D3E" w:rsidRPr="005C17CB" w:rsidRDefault="000A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C17CB">
              <w:rPr>
                <w:rFonts w:ascii="Times New Roman" w:hAnsi="Times New Roman" w:cs="Times New Roman"/>
                <w:sz w:val="23"/>
                <w:szCs w:val="23"/>
              </w:rPr>
              <w:t xml:space="preserve">Дата и роспись в </w:t>
            </w:r>
            <w:proofErr w:type="gramStart"/>
            <w:r w:rsidRPr="005C17CB">
              <w:rPr>
                <w:rFonts w:ascii="Times New Roman" w:hAnsi="Times New Roman" w:cs="Times New Roman"/>
                <w:sz w:val="23"/>
                <w:szCs w:val="23"/>
              </w:rPr>
              <w:t>ознакомлении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A347" w14:textId="77777777" w:rsidR="000A6D3E" w:rsidRPr="005C17CB" w:rsidRDefault="000A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C17CB">
              <w:rPr>
                <w:rFonts w:ascii="Times New Roman" w:hAnsi="Times New Roman" w:cs="Times New Roman"/>
                <w:sz w:val="23"/>
                <w:szCs w:val="23"/>
              </w:rPr>
              <w:t xml:space="preserve">Дата и номер приказа о назначении на должность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BC0D" w14:textId="77777777" w:rsidR="000A6D3E" w:rsidRPr="005C17CB" w:rsidRDefault="000A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C17CB">
              <w:rPr>
                <w:rFonts w:ascii="Times New Roman" w:hAnsi="Times New Roman" w:cs="Times New Roman"/>
                <w:sz w:val="23"/>
                <w:szCs w:val="23"/>
              </w:rPr>
              <w:t>Дата и номер приказа об освобождении от должности</w:t>
            </w:r>
          </w:p>
        </w:tc>
      </w:tr>
      <w:tr w:rsidR="000A6D3E" w:rsidRPr="005C17CB" w14:paraId="33E5DC15" w14:textId="77777777" w:rsidTr="000A6D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ED3F" w14:textId="77777777" w:rsidR="000A6D3E" w:rsidRPr="005C17CB" w:rsidRDefault="000A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56D6" w14:textId="77777777" w:rsidR="000A6D3E" w:rsidRPr="005C17CB" w:rsidRDefault="000A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3E7D" w14:textId="77777777" w:rsidR="000A6D3E" w:rsidRPr="005C17CB" w:rsidRDefault="000A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06B7" w14:textId="77777777" w:rsidR="000A6D3E" w:rsidRPr="005C17CB" w:rsidRDefault="000A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9B5C" w14:textId="77777777" w:rsidR="000A6D3E" w:rsidRPr="005C17CB" w:rsidRDefault="000A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6D3E" w:rsidRPr="005C17CB" w14:paraId="02F1D2F2" w14:textId="77777777" w:rsidTr="000A6D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EC4C" w14:textId="77777777" w:rsidR="000A6D3E" w:rsidRPr="005C17CB" w:rsidRDefault="000A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CAD7" w14:textId="77777777" w:rsidR="000A6D3E" w:rsidRPr="005C17CB" w:rsidRDefault="000A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92E3" w14:textId="77777777" w:rsidR="000A6D3E" w:rsidRPr="005C17CB" w:rsidRDefault="000A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072E" w14:textId="77777777" w:rsidR="000A6D3E" w:rsidRPr="005C17CB" w:rsidRDefault="000A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4CD" w14:textId="77777777" w:rsidR="000A6D3E" w:rsidRPr="005C17CB" w:rsidRDefault="000A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1236328F" w14:textId="77777777" w:rsidR="000A6D3E" w:rsidRPr="005C17CB" w:rsidRDefault="000A6D3E" w:rsidP="000A6D3E">
      <w:pPr>
        <w:tabs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443E449C" w14:textId="77777777" w:rsidR="000A6D3E" w:rsidRPr="005C17CB" w:rsidRDefault="000A6D3E" w:rsidP="000A6D3E">
      <w:pPr>
        <w:tabs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sectPr w:rsidR="000A6D3E" w:rsidRPr="005C17CB" w:rsidSect="005C17CB">
      <w:foot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846A5" w14:textId="77777777" w:rsidR="005C17CB" w:rsidRDefault="005C17CB" w:rsidP="00346DE8">
      <w:pPr>
        <w:spacing w:after="0" w:line="240" w:lineRule="auto"/>
      </w:pPr>
      <w:r>
        <w:separator/>
      </w:r>
    </w:p>
  </w:endnote>
  <w:endnote w:type="continuationSeparator" w:id="0">
    <w:p w14:paraId="1A667401" w14:textId="77777777" w:rsidR="005C17CB" w:rsidRDefault="005C17CB" w:rsidP="0034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623600"/>
      <w:docPartObj>
        <w:docPartGallery w:val="Page Numbers (Bottom of Page)"/>
        <w:docPartUnique/>
      </w:docPartObj>
    </w:sdtPr>
    <w:sdtContent>
      <w:p w14:paraId="4EF1B2DD" w14:textId="075BFBF5" w:rsidR="005C17CB" w:rsidRDefault="005C17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E1A">
          <w:rPr>
            <w:noProof/>
          </w:rPr>
          <w:t>10</w:t>
        </w:r>
        <w:r>
          <w:fldChar w:fldCharType="end"/>
        </w:r>
      </w:p>
    </w:sdtContent>
  </w:sdt>
  <w:p w14:paraId="40B9C363" w14:textId="77777777" w:rsidR="005C17CB" w:rsidRDefault="005C17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8179F" w14:textId="77777777" w:rsidR="005C17CB" w:rsidRDefault="005C17CB" w:rsidP="00346DE8">
      <w:pPr>
        <w:spacing w:after="0" w:line="240" w:lineRule="auto"/>
      </w:pPr>
      <w:r>
        <w:separator/>
      </w:r>
    </w:p>
  </w:footnote>
  <w:footnote w:type="continuationSeparator" w:id="0">
    <w:p w14:paraId="2590E971" w14:textId="77777777" w:rsidR="005C17CB" w:rsidRDefault="005C17CB" w:rsidP="00346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2156"/>
    <w:multiLevelType w:val="hybridMultilevel"/>
    <w:tmpl w:val="1C88DF16"/>
    <w:lvl w:ilvl="0" w:tplc="68EE14A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01"/>
    <w:rsid w:val="000025BF"/>
    <w:rsid w:val="00022F84"/>
    <w:rsid w:val="000A6D3E"/>
    <w:rsid w:val="000C0E5F"/>
    <w:rsid w:val="000C4657"/>
    <w:rsid w:val="000E53AF"/>
    <w:rsid w:val="00103B01"/>
    <w:rsid w:val="001200F8"/>
    <w:rsid w:val="001440DB"/>
    <w:rsid w:val="001667AC"/>
    <w:rsid w:val="001B347D"/>
    <w:rsid w:val="002208A3"/>
    <w:rsid w:val="00226109"/>
    <w:rsid w:val="00266361"/>
    <w:rsid w:val="002D40C3"/>
    <w:rsid w:val="002F62CC"/>
    <w:rsid w:val="00346248"/>
    <w:rsid w:val="00346DE8"/>
    <w:rsid w:val="0038170C"/>
    <w:rsid w:val="003938C4"/>
    <w:rsid w:val="003B35B5"/>
    <w:rsid w:val="00411663"/>
    <w:rsid w:val="00435F64"/>
    <w:rsid w:val="004965B8"/>
    <w:rsid w:val="004D4245"/>
    <w:rsid w:val="00534302"/>
    <w:rsid w:val="005A56C4"/>
    <w:rsid w:val="005B1A66"/>
    <w:rsid w:val="005C17CB"/>
    <w:rsid w:val="005C6FD7"/>
    <w:rsid w:val="00603121"/>
    <w:rsid w:val="00632E17"/>
    <w:rsid w:val="00666544"/>
    <w:rsid w:val="006C647C"/>
    <w:rsid w:val="006E7E96"/>
    <w:rsid w:val="00702136"/>
    <w:rsid w:val="00703AD1"/>
    <w:rsid w:val="00767604"/>
    <w:rsid w:val="007D6305"/>
    <w:rsid w:val="00826CFF"/>
    <w:rsid w:val="008E7654"/>
    <w:rsid w:val="00901E1A"/>
    <w:rsid w:val="00907024"/>
    <w:rsid w:val="009322B8"/>
    <w:rsid w:val="0093584E"/>
    <w:rsid w:val="00954ADA"/>
    <w:rsid w:val="0097690E"/>
    <w:rsid w:val="009D7246"/>
    <w:rsid w:val="00A53828"/>
    <w:rsid w:val="00A6425B"/>
    <w:rsid w:val="00B0471F"/>
    <w:rsid w:val="00BA7096"/>
    <w:rsid w:val="00BB2988"/>
    <w:rsid w:val="00BC74E0"/>
    <w:rsid w:val="00C064C4"/>
    <w:rsid w:val="00C23D0F"/>
    <w:rsid w:val="00CB367A"/>
    <w:rsid w:val="00CE7E07"/>
    <w:rsid w:val="00DD330D"/>
    <w:rsid w:val="00DE100B"/>
    <w:rsid w:val="00E61E90"/>
    <w:rsid w:val="00E658E8"/>
    <w:rsid w:val="00EB1F28"/>
    <w:rsid w:val="00FB26D8"/>
    <w:rsid w:val="00FC6BF9"/>
    <w:rsid w:val="00FE3C49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2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E96"/>
    <w:pPr>
      <w:ind w:left="720"/>
      <w:contextualSpacing/>
    </w:pPr>
  </w:style>
  <w:style w:type="paragraph" w:styleId="a4">
    <w:name w:val="No Spacing"/>
    <w:uiPriority w:val="1"/>
    <w:qFormat/>
    <w:rsid w:val="0034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46248"/>
    <w:rPr>
      <w:rFonts w:ascii="Times New Roman" w:hAnsi="Times New Roman" w:cs="Times New Roman" w:hint="default"/>
      <w:sz w:val="24"/>
      <w:szCs w:val="24"/>
    </w:rPr>
  </w:style>
  <w:style w:type="paragraph" w:styleId="a5">
    <w:name w:val="Body Text"/>
    <w:basedOn w:val="a"/>
    <w:link w:val="a6"/>
    <w:rsid w:val="001200F8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200F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nformat">
    <w:name w:val="ConsNonformat"/>
    <w:uiPriority w:val="99"/>
    <w:rsid w:val="001200F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46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6DE8"/>
  </w:style>
  <w:style w:type="paragraph" w:styleId="a9">
    <w:name w:val="footer"/>
    <w:basedOn w:val="a"/>
    <w:link w:val="aa"/>
    <w:uiPriority w:val="99"/>
    <w:unhideWhenUsed/>
    <w:rsid w:val="00346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6DE8"/>
  </w:style>
  <w:style w:type="paragraph" w:styleId="ab">
    <w:name w:val="Normal (Web)"/>
    <w:basedOn w:val="a"/>
    <w:uiPriority w:val="99"/>
    <w:semiHidden/>
    <w:unhideWhenUsed/>
    <w:rsid w:val="0039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A5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5A56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E96"/>
    <w:pPr>
      <w:ind w:left="720"/>
      <w:contextualSpacing/>
    </w:pPr>
  </w:style>
  <w:style w:type="paragraph" w:styleId="a4">
    <w:name w:val="No Spacing"/>
    <w:uiPriority w:val="1"/>
    <w:qFormat/>
    <w:rsid w:val="0034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46248"/>
    <w:rPr>
      <w:rFonts w:ascii="Times New Roman" w:hAnsi="Times New Roman" w:cs="Times New Roman" w:hint="default"/>
      <w:sz w:val="24"/>
      <w:szCs w:val="24"/>
    </w:rPr>
  </w:style>
  <w:style w:type="paragraph" w:styleId="a5">
    <w:name w:val="Body Text"/>
    <w:basedOn w:val="a"/>
    <w:link w:val="a6"/>
    <w:rsid w:val="001200F8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200F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nformat">
    <w:name w:val="ConsNonformat"/>
    <w:uiPriority w:val="99"/>
    <w:rsid w:val="001200F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46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6DE8"/>
  </w:style>
  <w:style w:type="paragraph" w:styleId="a9">
    <w:name w:val="footer"/>
    <w:basedOn w:val="a"/>
    <w:link w:val="aa"/>
    <w:uiPriority w:val="99"/>
    <w:unhideWhenUsed/>
    <w:rsid w:val="00346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6DE8"/>
  </w:style>
  <w:style w:type="paragraph" w:styleId="ab">
    <w:name w:val="Normal (Web)"/>
    <w:basedOn w:val="a"/>
    <w:uiPriority w:val="99"/>
    <w:semiHidden/>
    <w:unhideWhenUsed/>
    <w:rsid w:val="0039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A5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5A5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AECAE213F202381BE20BDFCDC94A33645C1A5911DD114FA5851D84C9856026B280F1973BE26A58A50902DF21234AA0B19FD06AC9BDA862P3R0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4C55DCA3ABF390F6A94C53C5FEB289606F901C2BA457B94BC2A71B411D47F1594CA01847923075B2ED714FB0867D8D2DD7839FB9C7V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10</Pages>
  <Words>4582</Words>
  <Characters>26120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Королева</dc:creator>
  <cp:keywords/>
  <dc:description/>
  <cp:lastModifiedBy>АГЧР Специалист 1</cp:lastModifiedBy>
  <cp:revision>52</cp:revision>
  <cp:lastPrinted>2022-01-28T12:40:00Z</cp:lastPrinted>
  <dcterms:created xsi:type="dcterms:W3CDTF">2021-12-22T05:53:00Z</dcterms:created>
  <dcterms:modified xsi:type="dcterms:W3CDTF">2022-01-28T12:58:00Z</dcterms:modified>
</cp:coreProperties>
</file>