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6A" w:rsidRDefault="002A0482" w:rsidP="00847E6A">
      <w:pPr>
        <w:pStyle w:val="a8"/>
        <w:tabs>
          <w:tab w:val="left" w:pos="5103"/>
          <w:tab w:val="left" w:pos="12480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847E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№1</w:t>
      </w:r>
    </w:p>
    <w:p w:rsidR="002A0482" w:rsidRPr="009E32A0" w:rsidRDefault="00847E6A" w:rsidP="00847E6A">
      <w:pPr>
        <w:pStyle w:val="a8"/>
        <w:tabs>
          <w:tab w:val="left" w:pos="5103"/>
          <w:tab w:val="left" w:pos="12480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2A0482" w:rsidRPr="009E32A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A0482" w:rsidRPr="009E32A0" w:rsidRDefault="002A0482" w:rsidP="002A048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847E6A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9E32A0">
        <w:rPr>
          <w:rFonts w:ascii="Times New Roman" w:hAnsi="Times New Roman" w:cs="Times New Roman"/>
          <w:sz w:val="28"/>
          <w:szCs w:val="28"/>
        </w:rPr>
        <w:t xml:space="preserve">Яльчикского </w:t>
      </w:r>
      <w:r w:rsidR="00F35DB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A0482" w:rsidRPr="009E32A0" w:rsidRDefault="002A0482" w:rsidP="002A048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847E6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C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32A0"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2A0482" w:rsidRDefault="002A0482" w:rsidP="002A048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847E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B47F3">
        <w:rPr>
          <w:rFonts w:ascii="Times New Roman" w:hAnsi="Times New Roman" w:cs="Times New Roman"/>
          <w:sz w:val="28"/>
          <w:szCs w:val="28"/>
        </w:rPr>
        <w:t xml:space="preserve">т  </w:t>
      </w:r>
      <w:r w:rsidR="00F35DB4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9E32A0">
        <w:rPr>
          <w:rFonts w:ascii="Times New Roman" w:hAnsi="Times New Roman" w:cs="Times New Roman"/>
          <w:sz w:val="28"/>
          <w:szCs w:val="28"/>
        </w:rPr>
        <w:t>г. №</w:t>
      </w:r>
      <w:r w:rsidR="00F35DB4">
        <w:rPr>
          <w:rFonts w:ascii="Times New Roman" w:hAnsi="Times New Roman" w:cs="Times New Roman"/>
          <w:sz w:val="28"/>
          <w:szCs w:val="28"/>
        </w:rPr>
        <w:t>_____</w:t>
      </w:r>
    </w:p>
    <w:p w:rsidR="009F288E" w:rsidRDefault="009F288E" w:rsidP="002A0482">
      <w:pPr>
        <w:jc w:val="right"/>
      </w:pPr>
    </w:p>
    <w:p w:rsidR="003A02E0" w:rsidRDefault="003A02E0"/>
    <w:p w:rsidR="003A02E0" w:rsidRDefault="003A02E0"/>
    <w:p w:rsidR="003A02E0" w:rsidRDefault="003A02E0" w:rsidP="003A0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2E0">
        <w:rPr>
          <w:rFonts w:ascii="Times New Roman" w:hAnsi="Times New Roman" w:cs="Times New Roman"/>
          <w:sz w:val="28"/>
          <w:szCs w:val="28"/>
        </w:rPr>
        <w:t xml:space="preserve">П Е Р Е Ч Е Н Ь </w:t>
      </w:r>
    </w:p>
    <w:p w:rsidR="003A02E0" w:rsidRDefault="003A02E0" w:rsidP="003A0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значения Яльчикского </w:t>
      </w:r>
      <w:r w:rsidR="00F35DB4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 (участков таких автомобильных дорог), на которых вводится временное ограничение движения транспортных средств  в </w:t>
      </w:r>
      <w:r w:rsidR="00A0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весенний период, предельно допустимые значения  нагрузок на оси транспортного средства на период временного ограничения движения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5555"/>
        <w:gridCol w:w="2152"/>
        <w:gridCol w:w="2143"/>
        <w:gridCol w:w="2003"/>
        <w:gridCol w:w="1938"/>
      </w:tblGrid>
      <w:tr w:rsidR="00DD33D3" w:rsidTr="00AF2C9C">
        <w:tc>
          <w:tcPr>
            <w:tcW w:w="777" w:type="dxa"/>
            <w:vMerge w:val="restart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D3" w:rsidRPr="00DD33D3" w:rsidRDefault="00DD33D3" w:rsidP="00DD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01" w:type="dxa"/>
            <w:vMerge w:val="restart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152" w:type="dxa"/>
            <w:vMerge w:val="restart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км</w:t>
            </w:r>
          </w:p>
        </w:tc>
        <w:tc>
          <w:tcPr>
            <w:tcW w:w="6156" w:type="dxa"/>
            <w:gridSpan w:val="3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 допустимые значения нагрузки на ось транспортного средства</w:t>
            </w:r>
          </w:p>
        </w:tc>
      </w:tr>
      <w:tr w:rsidR="00DD33D3" w:rsidTr="00AF2C9C">
        <w:trPr>
          <w:trHeight w:val="58"/>
        </w:trPr>
        <w:tc>
          <w:tcPr>
            <w:tcW w:w="777" w:type="dxa"/>
            <w:vMerge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1" w:type="dxa"/>
            <w:vMerge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одиночной оси</w:t>
            </w:r>
          </w:p>
        </w:tc>
        <w:tc>
          <w:tcPr>
            <w:tcW w:w="2026" w:type="dxa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двухосной тележки</w:t>
            </w:r>
          </w:p>
        </w:tc>
        <w:tc>
          <w:tcPr>
            <w:tcW w:w="1960" w:type="dxa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трехосной тележки</w:t>
            </w:r>
          </w:p>
        </w:tc>
      </w:tr>
      <w:tr w:rsidR="00DD33D3" w:rsidTr="00AF2C9C">
        <w:trPr>
          <w:trHeight w:val="254"/>
        </w:trPr>
        <w:tc>
          <w:tcPr>
            <w:tcW w:w="777" w:type="dxa"/>
            <w:vMerge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1" w:type="dxa"/>
            <w:vMerge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тс(кН)</w:t>
            </w:r>
          </w:p>
        </w:tc>
        <w:tc>
          <w:tcPr>
            <w:tcW w:w="2026" w:type="dxa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тс(кН)</w:t>
            </w:r>
          </w:p>
        </w:tc>
        <w:tc>
          <w:tcPr>
            <w:tcW w:w="1960" w:type="dxa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тс(кН)</w:t>
            </w:r>
          </w:p>
        </w:tc>
      </w:tr>
      <w:tr w:rsidR="00AF2C9C" w:rsidTr="00AF2C9C">
        <w:tc>
          <w:tcPr>
            <w:tcW w:w="777" w:type="dxa"/>
          </w:tcPr>
          <w:p w:rsidR="003A02E0" w:rsidRDefault="009014EC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1" w:type="dxa"/>
          </w:tcPr>
          <w:p w:rsidR="003A02E0" w:rsidRDefault="009014EC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:rsidR="003A02E0" w:rsidRDefault="009014EC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0" w:type="dxa"/>
          </w:tcPr>
          <w:p w:rsidR="003A02E0" w:rsidRDefault="009014EC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6" w:type="dxa"/>
          </w:tcPr>
          <w:p w:rsidR="003A02E0" w:rsidRDefault="009014EC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:rsidR="003A02E0" w:rsidRDefault="009014EC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14EC" w:rsidTr="00AF2C9C">
        <w:tc>
          <w:tcPr>
            <w:tcW w:w="777" w:type="dxa"/>
          </w:tcPr>
          <w:p w:rsidR="009014EC" w:rsidRPr="00D61733" w:rsidRDefault="009014EC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1" w:type="dxa"/>
          </w:tcPr>
          <w:p w:rsidR="009014EC" w:rsidRPr="00D61733" w:rsidRDefault="009014EC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«Комсомольское – Яльчики – Буинск» - Большая Таяба – Белая Воложка</w:t>
            </w:r>
          </w:p>
        </w:tc>
        <w:tc>
          <w:tcPr>
            <w:tcW w:w="2152" w:type="dxa"/>
          </w:tcPr>
          <w:p w:rsidR="009014EC" w:rsidRPr="00D61733" w:rsidRDefault="009014EC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10,52</w:t>
            </w:r>
          </w:p>
        </w:tc>
        <w:tc>
          <w:tcPr>
            <w:tcW w:w="2170" w:type="dxa"/>
          </w:tcPr>
          <w:p w:rsidR="009014EC" w:rsidRDefault="00E563E0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9014EC" w:rsidRDefault="00E563E0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9014EC" w:rsidRDefault="00E563E0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«Комсомольское – Яльчики – Буинск» - Белая Воложка – Аранчеево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5,716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Малая Ерыкла – Малая Таяба – Новопоселенная Таяба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12,444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Малое Байдеряково – Петровка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1,202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Яльчики – Малая Таяба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«Комсомольское – Яльчики – Буинск» - Шаймурзино – Эмметево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1,427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«Комсомольское – Яльчики – Буинск» - Большая Ерыкла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2,838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«Комсомольское – Яльчики – Буинск» - Новое Тинчурино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3,929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«Комсомольское – Яльчики – Буинск» - Кушелга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5,575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Яльчики – Новые Шимкуссы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14,167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01" w:type="dxa"/>
          </w:tcPr>
          <w:p w:rsidR="003F1556" w:rsidRPr="00D61733" w:rsidRDefault="00A71BCD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</w:t>
            </w:r>
            <w:r w:rsidR="003F1556"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омсомольское – Яльчики» - Новые Шимкуссы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Новое Байбатырево – Новое Чурино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1,504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«Комсомольское – Яльчики – Новые Шимкуссы» - Белое Озеро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«Комсомольское – Яльчики – Буинск» - Полевые Козыльяры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4,688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«Комсомольское – Яльчики – Буинск» - Малая Ерыкла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2,262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Сабанчино </w:t>
            </w:r>
            <w:r w:rsidR="00FC7ED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Тораево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1,863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«Комсомольское – Яльчики – Буинск» - Тоскаево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1,570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Яльчики – Большие Яльчики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6,735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Яльчики </w:t>
            </w:r>
            <w:r w:rsidR="00FC7ED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Свалка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1,874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«Комсомольское – Яльчики – Буинск» - Байдеряково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5,376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Яманчурино </w:t>
            </w:r>
            <w:r w:rsidR="00FC7ED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Избахтино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17,312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Новые Бикшики </w:t>
            </w:r>
            <w:r w:rsidR="00FC7ED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Адиково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Избахтино – Новое Янашево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4,01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Подъездная автодорога к с.Шемалаково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0,854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Кошки-Куликеево – Новое Арланово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6,976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Кошки-Куликеево – Эшмикеево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6,247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C7ED9" w:rsidTr="00AF2C9C">
        <w:tc>
          <w:tcPr>
            <w:tcW w:w="777" w:type="dxa"/>
          </w:tcPr>
          <w:p w:rsidR="00FC7ED9" w:rsidRPr="00D61733" w:rsidRDefault="00FC7ED9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701" w:type="dxa"/>
          </w:tcPr>
          <w:p w:rsidR="00FC7ED9" w:rsidRPr="00D61733" w:rsidRDefault="00FC7ED9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Большая Ерыкла-Новое Тинчурино</w:t>
            </w:r>
          </w:p>
        </w:tc>
        <w:tc>
          <w:tcPr>
            <w:tcW w:w="2152" w:type="dxa"/>
          </w:tcPr>
          <w:p w:rsidR="00FC7ED9" w:rsidRPr="00D61733" w:rsidRDefault="00FC7ED9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1,114</w:t>
            </w:r>
          </w:p>
        </w:tc>
        <w:tc>
          <w:tcPr>
            <w:tcW w:w="2170" w:type="dxa"/>
          </w:tcPr>
          <w:p w:rsidR="00FC7ED9" w:rsidRDefault="00FC7ED9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FC7ED9" w:rsidRDefault="00FC7ED9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FC7ED9" w:rsidRDefault="00FC7ED9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3A02E0" w:rsidRPr="003A02E0" w:rsidRDefault="003A02E0" w:rsidP="003A02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02E0" w:rsidRPr="003A02E0" w:rsidSect="003A0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41" w:rsidRDefault="00304D41" w:rsidP="002A0482">
      <w:pPr>
        <w:spacing w:after="0" w:line="240" w:lineRule="auto"/>
      </w:pPr>
      <w:r>
        <w:separator/>
      </w:r>
    </w:p>
  </w:endnote>
  <w:endnote w:type="continuationSeparator" w:id="0">
    <w:p w:rsidR="00304D41" w:rsidRDefault="00304D41" w:rsidP="002A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41" w:rsidRDefault="00304D41" w:rsidP="002A0482">
      <w:pPr>
        <w:spacing w:after="0" w:line="240" w:lineRule="auto"/>
      </w:pPr>
      <w:r>
        <w:separator/>
      </w:r>
    </w:p>
  </w:footnote>
  <w:footnote w:type="continuationSeparator" w:id="0">
    <w:p w:rsidR="00304D41" w:rsidRDefault="00304D41" w:rsidP="002A0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E0"/>
    <w:rsid w:val="001C722C"/>
    <w:rsid w:val="001D3C1D"/>
    <w:rsid w:val="00226213"/>
    <w:rsid w:val="002A0482"/>
    <w:rsid w:val="002E4A3B"/>
    <w:rsid w:val="00304D41"/>
    <w:rsid w:val="003A02E0"/>
    <w:rsid w:val="003B5CD2"/>
    <w:rsid w:val="003F1556"/>
    <w:rsid w:val="004B447A"/>
    <w:rsid w:val="004C1FE4"/>
    <w:rsid w:val="004C59FC"/>
    <w:rsid w:val="004C6EAA"/>
    <w:rsid w:val="0058760E"/>
    <w:rsid w:val="00643423"/>
    <w:rsid w:val="0070218C"/>
    <w:rsid w:val="0075614D"/>
    <w:rsid w:val="007C7874"/>
    <w:rsid w:val="00847E6A"/>
    <w:rsid w:val="009014EC"/>
    <w:rsid w:val="009F288E"/>
    <w:rsid w:val="00A06647"/>
    <w:rsid w:val="00A71BCD"/>
    <w:rsid w:val="00A92CEB"/>
    <w:rsid w:val="00AF2C9C"/>
    <w:rsid w:val="00BB4134"/>
    <w:rsid w:val="00BB47F3"/>
    <w:rsid w:val="00C552D9"/>
    <w:rsid w:val="00CE3508"/>
    <w:rsid w:val="00DD33D3"/>
    <w:rsid w:val="00E563E0"/>
    <w:rsid w:val="00EE4588"/>
    <w:rsid w:val="00F35DB4"/>
    <w:rsid w:val="00F77115"/>
    <w:rsid w:val="00F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8468"/>
  <w15:docId w15:val="{929C8851-56F0-4012-A518-5495B84E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482"/>
  </w:style>
  <w:style w:type="paragraph" w:styleId="a6">
    <w:name w:val="footer"/>
    <w:basedOn w:val="a"/>
    <w:link w:val="a7"/>
    <w:uiPriority w:val="99"/>
    <w:unhideWhenUsed/>
    <w:rsid w:val="002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482"/>
  </w:style>
  <w:style w:type="paragraph" w:styleId="a8">
    <w:name w:val="No Spacing"/>
    <w:uiPriority w:val="1"/>
    <w:qFormat/>
    <w:rsid w:val="002A0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Мисяков</dc:creator>
  <cp:lastModifiedBy>Сисадмин</cp:lastModifiedBy>
  <cp:revision>2</cp:revision>
  <dcterms:created xsi:type="dcterms:W3CDTF">2023-02-28T13:09:00Z</dcterms:created>
  <dcterms:modified xsi:type="dcterms:W3CDTF">2023-02-28T13:09:00Z</dcterms:modified>
</cp:coreProperties>
</file>