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02.09</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w:t>
                            </w:r>
                            <w:r w:rsidR="00FE3799">
                              <w:rPr>
                                <w:rFonts w:ascii="Times New Roman" w:eastAsia="Times New Roman" w:hAnsi="Times New Roman" w:cs="Times New Roman"/>
                                <w:sz w:val="24"/>
                                <w:szCs w:val="20"/>
                                <w:u w:val="single"/>
                                <w:lang w:eastAsia="ru-RU"/>
                              </w:rPr>
                              <w:t>40</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02.09</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w:t>
                      </w:r>
                      <w:r w:rsidR="00FE3799">
                        <w:rPr>
                          <w:rFonts w:ascii="Times New Roman" w:eastAsia="Times New Roman" w:hAnsi="Times New Roman" w:cs="Times New Roman"/>
                          <w:sz w:val="24"/>
                          <w:szCs w:val="20"/>
                          <w:u w:val="single"/>
                          <w:lang w:eastAsia="ru-RU"/>
                        </w:rPr>
                        <w:t>40</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02.09</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6C5A53">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w:t>
                            </w:r>
                            <w:r w:rsidR="00FE3799">
                              <w:rPr>
                                <w:rFonts w:ascii="Times New Roman" w:eastAsia="Times New Roman" w:hAnsi="Times New Roman" w:cs="Times New Roman"/>
                                <w:sz w:val="24"/>
                                <w:szCs w:val="24"/>
                                <w:u w:val="single"/>
                                <w:lang w:eastAsia="ru-RU"/>
                              </w:rPr>
                              <w:t>40</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1B4A3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02.09</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6C5A53">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w:t>
                      </w:r>
                      <w:r w:rsidR="00FE3799">
                        <w:rPr>
                          <w:rFonts w:ascii="Times New Roman" w:eastAsia="Times New Roman" w:hAnsi="Times New Roman" w:cs="Times New Roman"/>
                          <w:sz w:val="24"/>
                          <w:szCs w:val="24"/>
                          <w:u w:val="single"/>
                          <w:lang w:eastAsia="ru-RU"/>
                        </w:rPr>
                        <w:t>40</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1B4A3F" w:rsidRDefault="001B4A3F" w:rsidP="001B4A3F">
      <w:pPr>
        <w:spacing w:after="0" w:line="240" w:lineRule="auto"/>
        <w:jc w:val="both"/>
        <w:rPr>
          <w:sz w:val="24"/>
          <w:szCs w:val="24"/>
        </w:rPr>
      </w:pPr>
    </w:p>
    <w:p w:rsidR="00FE3799" w:rsidRPr="00FE3799" w:rsidRDefault="00FE3799" w:rsidP="00FE3799">
      <w:pPr>
        <w:spacing w:after="0" w:line="240" w:lineRule="auto"/>
        <w:ind w:right="4948"/>
        <w:jc w:val="both"/>
        <w:outlineLvl w:val="0"/>
        <w:rPr>
          <w:rFonts w:ascii="Times New Roman" w:hAnsi="Times New Roman" w:cs="Times New Roman"/>
          <w:sz w:val="24"/>
          <w:szCs w:val="24"/>
        </w:rPr>
      </w:pPr>
      <w:r w:rsidRPr="00FE3799">
        <w:rPr>
          <w:rFonts w:ascii="Times New Roman" w:hAnsi="Times New Roman" w:cs="Times New Roman"/>
          <w:sz w:val="24"/>
          <w:szCs w:val="24"/>
        </w:rPr>
        <w:t>«</w:t>
      </w:r>
      <w:r w:rsidRPr="00FE3799">
        <w:rPr>
          <w:rFonts w:ascii="Times New Roman" w:hAnsi="Times New Roman" w:cs="Times New Roman"/>
          <w:bCs/>
          <w:sz w:val="24"/>
          <w:szCs w:val="24"/>
        </w:rPr>
        <w:t xml:space="preserve">О признании утратившим силу постановления администрации Урмарского района Чувашской Республики от 29.12.2020 г. № 1134 «Об утверждении Правил предоставления жилых помещений гражданам, проживающим в жилищном фонде, признанном непригодным для постоянного проживания или подлежащим сносу в </w:t>
      </w:r>
      <w:proofErr w:type="spellStart"/>
      <w:r w:rsidRPr="00FE3799">
        <w:rPr>
          <w:rFonts w:ascii="Times New Roman" w:hAnsi="Times New Roman" w:cs="Times New Roman"/>
          <w:bCs/>
          <w:sz w:val="24"/>
          <w:szCs w:val="24"/>
        </w:rPr>
        <w:t>Урмарском</w:t>
      </w:r>
      <w:proofErr w:type="spellEnd"/>
      <w:r w:rsidRPr="00FE3799">
        <w:rPr>
          <w:rFonts w:ascii="Times New Roman" w:hAnsi="Times New Roman" w:cs="Times New Roman"/>
          <w:bCs/>
          <w:sz w:val="24"/>
          <w:szCs w:val="24"/>
        </w:rPr>
        <w:t xml:space="preserve"> районе Чувашской республики»</w:t>
      </w:r>
    </w:p>
    <w:p w:rsidR="00FE3799" w:rsidRPr="00FE3799" w:rsidRDefault="00FE3799" w:rsidP="00FE3799">
      <w:pPr>
        <w:spacing w:after="0" w:line="240" w:lineRule="auto"/>
        <w:ind w:firstLine="709"/>
        <w:jc w:val="both"/>
        <w:rPr>
          <w:rFonts w:ascii="Times New Roman" w:hAnsi="Times New Roman" w:cs="Times New Roman"/>
          <w:bCs/>
          <w:sz w:val="24"/>
          <w:szCs w:val="24"/>
        </w:rPr>
      </w:pPr>
    </w:p>
    <w:p w:rsidR="00FE3799" w:rsidRDefault="00FE3799" w:rsidP="00FE3799">
      <w:pPr>
        <w:pStyle w:val="af6"/>
        <w:spacing w:before="0" w:beforeAutospacing="0" w:after="0" w:afterAutospacing="0"/>
        <w:ind w:firstLine="709"/>
        <w:jc w:val="both"/>
        <w:rPr>
          <w:lang w:eastAsia="x-none"/>
        </w:rPr>
      </w:pPr>
    </w:p>
    <w:p w:rsidR="00FE3799" w:rsidRPr="00FE3799" w:rsidRDefault="00FE3799" w:rsidP="00FE3799">
      <w:pPr>
        <w:pStyle w:val="af6"/>
        <w:spacing w:before="0" w:beforeAutospacing="0" w:after="0" w:afterAutospacing="0"/>
        <w:ind w:firstLine="709"/>
        <w:jc w:val="both"/>
        <w:rPr>
          <w:lang w:val="x-none" w:eastAsia="x-none"/>
        </w:rPr>
      </w:pPr>
      <w:r w:rsidRPr="00FE3799">
        <w:rPr>
          <w:lang w:val="x-none" w:eastAsia="x-none"/>
        </w:rPr>
        <w:t xml:space="preserve">В соответствии с Жилищным кодексом Российской Федерации от 29 декабря 2004 г. N 188-ФЗВ,  Федеральным законом от 6 октября 2003 г.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и Распоряжением Кабинета Министров Чувашской Республики от 31 мая 2016 г. N 368-р «Об утверждении перечня государственных услуг, предоставляемых органами исполнительной власти Чувашской Республики,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 примерного (рекомендуемого) перечня услуг, предоставляемых органами местного самоуправления муниципальных районов и городских округов Чувашской Республики» Администрация Урмарского муниципального округа Чувашской Республики </w:t>
      </w:r>
    </w:p>
    <w:p w:rsidR="00FE3799" w:rsidRPr="00FE3799" w:rsidRDefault="00FE3799" w:rsidP="00FE3799">
      <w:pPr>
        <w:pStyle w:val="af6"/>
        <w:spacing w:before="0" w:beforeAutospacing="0" w:after="0" w:afterAutospacing="0"/>
        <w:jc w:val="both"/>
        <w:rPr>
          <w:lang w:val="x-none" w:eastAsia="x-none"/>
        </w:rPr>
      </w:pPr>
      <w:r w:rsidRPr="00FE3799">
        <w:rPr>
          <w:lang w:val="x-none" w:eastAsia="x-none"/>
        </w:rPr>
        <w:t xml:space="preserve"> п о с т а н о в л я е т: </w:t>
      </w:r>
    </w:p>
    <w:p w:rsidR="00FE3799" w:rsidRDefault="00FE3799" w:rsidP="00FE3799">
      <w:pPr>
        <w:pStyle w:val="af6"/>
        <w:spacing w:before="0" w:beforeAutospacing="0" w:after="0" w:afterAutospacing="0"/>
        <w:ind w:firstLine="709"/>
        <w:jc w:val="both"/>
        <w:rPr>
          <w:lang w:eastAsia="x-none"/>
        </w:rPr>
      </w:pPr>
      <w:r w:rsidRPr="00FE3799">
        <w:rPr>
          <w:lang w:val="x-none" w:eastAsia="x-none"/>
        </w:rPr>
        <w:t xml:space="preserve"> 1. Признать утратившим силу постановление администрации Урмарского района Чувашской Республики от 29.12.2020 г. № 1134 «Об утверждении Правил предоставления жилых помещений гражданам, проживающим в жилищном фонде, признанном непригодным для постоянного проживания или подлежащим сносу в </w:t>
      </w:r>
      <w:proofErr w:type="spellStart"/>
      <w:r w:rsidRPr="00FE3799">
        <w:rPr>
          <w:lang w:val="x-none" w:eastAsia="x-none"/>
        </w:rPr>
        <w:t>Урмарском</w:t>
      </w:r>
      <w:proofErr w:type="spellEnd"/>
      <w:r w:rsidRPr="00FE3799">
        <w:rPr>
          <w:lang w:val="x-none" w:eastAsia="x-none"/>
        </w:rPr>
        <w:t xml:space="preserve"> районе Чувашской республики».</w:t>
      </w:r>
    </w:p>
    <w:p w:rsidR="00FE3799" w:rsidRDefault="00FE3799" w:rsidP="00FE3799">
      <w:pPr>
        <w:pStyle w:val="af6"/>
        <w:spacing w:before="0" w:beforeAutospacing="0" w:after="0" w:afterAutospacing="0"/>
        <w:ind w:firstLine="709"/>
        <w:jc w:val="both"/>
        <w:rPr>
          <w:lang w:eastAsia="x-none"/>
        </w:rPr>
      </w:pPr>
      <w:r w:rsidRPr="00FE3799">
        <w:rPr>
          <w:lang w:val="x-none" w:eastAsia="x-none"/>
        </w:rPr>
        <w:t>2.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 Чувашской Республики.</w:t>
      </w:r>
    </w:p>
    <w:p w:rsidR="00FE3799" w:rsidRPr="00FE3799" w:rsidRDefault="00FE3799" w:rsidP="00FE3799">
      <w:pPr>
        <w:pStyle w:val="af6"/>
        <w:spacing w:before="0" w:beforeAutospacing="0" w:after="0" w:afterAutospacing="0"/>
        <w:ind w:firstLine="709"/>
        <w:jc w:val="both"/>
        <w:rPr>
          <w:lang w:val="x-none" w:eastAsia="x-none"/>
        </w:rPr>
      </w:pPr>
      <w:r w:rsidRPr="00FE3799">
        <w:rPr>
          <w:lang w:val="x-none" w:eastAsia="x-none"/>
        </w:rPr>
        <w:t>3. Настоящее постановление вступает в силу после официального опубликования.</w:t>
      </w:r>
    </w:p>
    <w:p w:rsidR="00FE3799" w:rsidRPr="00FE3799" w:rsidRDefault="00FE3799" w:rsidP="00FE3799">
      <w:pPr>
        <w:spacing w:after="0" w:line="240" w:lineRule="auto"/>
        <w:ind w:firstLine="709"/>
        <w:rPr>
          <w:rFonts w:ascii="Times New Roman" w:hAnsi="Times New Roman" w:cs="Times New Roman"/>
          <w:sz w:val="24"/>
          <w:szCs w:val="24"/>
          <w:lang w:eastAsia="ru-RU"/>
        </w:rPr>
      </w:pPr>
    </w:p>
    <w:p w:rsidR="00FE3799" w:rsidRPr="00FE3799" w:rsidRDefault="00FE3799" w:rsidP="00FE3799">
      <w:pPr>
        <w:spacing w:after="0" w:line="240" w:lineRule="auto"/>
        <w:ind w:firstLine="709"/>
        <w:rPr>
          <w:rFonts w:ascii="Times New Roman" w:hAnsi="Times New Roman" w:cs="Times New Roman"/>
          <w:sz w:val="24"/>
          <w:szCs w:val="24"/>
        </w:rPr>
      </w:pPr>
    </w:p>
    <w:p w:rsidR="00FE3799" w:rsidRPr="00FE3799" w:rsidRDefault="00FE3799" w:rsidP="00FE3799">
      <w:pPr>
        <w:spacing w:after="0" w:line="240" w:lineRule="auto"/>
        <w:ind w:firstLine="709"/>
        <w:rPr>
          <w:rFonts w:ascii="Times New Roman" w:hAnsi="Times New Roman" w:cs="Times New Roman"/>
          <w:sz w:val="24"/>
          <w:szCs w:val="24"/>
        </w:rPr>
      </w:pPr>
    </w:p>
    <w:p w:rsidR="00FE3799" w:rsidRPr="00FE3799" w:rsidRDefault="00FE3799" w:rsidP="00FE3799">
      <w:pPr>
        <w:spacing w:after="0" w:line="240" w:lineRule="auto"/>
        <w:jc w:val="both"/>
        <w:rPr>
          <w:rFonts w:ascii="Times New Roman" w:hAnsi="Times New Roman" w:cs="Times New Roman"/>
          <w:sz w:val="24"/>
          <w:szCs w:val="24"/>
        </w:rPr>
      </w:pPr>
      <w:r w:rsidRPr="00FE3799">
        <w:rPr>
          <w:rFonts w:ascii="Times New Roman" w:hAnsi="Times New Roman" w:cs="Times New Roman"/>
          <w:sz w:val="24"/>
          <w:szCs w:val="24"/>
        </w:rPr>
        <w:t>Глава  Урмарского</w:t>
      </w:r>
    </w:p>
    <w:p w:rsidR="00FE3799" w:rsidRDefault="00FE3799" w:rsidP="00FE3799">
      <w:pPr>
        <w:spacing w:after="0" w:line="240" w:lineRule="auto"/>
        <w:jc w:val="both"/>
      </w:pPr>
      <w:r>
        <w:rPr>
          <w:rFonts w:ascii="Times New Roman" w:hAnsi="Times New Roman" w:cs="Times New Roman"/>
          <w:sz w:val="24"/>
          <w:szCs w:val="24"/>
        </w:rPr>
        <w:t>м</w:t>
      </w:r>
      <w:r w:rsidRPr="00FE3799">
        <w:rPr>
          <w:rFonts w:ascii="Times New Roman" w:hAnsi="Times New Roman" w:cs="Times New Roman"/>
          <w:sz w:val="24"/>
          <w:szCs w:val="24"/>
        </w:rPr>
        <w:t>униципального округа                                                                                       В.В. Шигильдеев</w:t>
      </w:r>
    </w:p>
    <w:p w:rsidR="00FE3799" w:rsidRDefault="00FE3799" w:rsidP="00FE3799"/>
    <w:p w:rsidR="00FE3799" w:rsidRPr="00FE3799" w:rsidRDefault="00FE3799" w:rsidP="00FE3799">
      <w:pPr>
        <w:spacing w:after="0" w:line="240" w:lineRule="auto"/>
        <w:jc w:val="both"/>
        <w:rPr>
          <w:rFonts w:ascii="Times New Roman" w:hAnsi="Times New Roman" w:cs="Times New Roman"/>
          <w:sz w:val="20"/>
          <w:szCs w:val="20"/>
        </w:rPr>
      </w:pPr>
      <w:r w:rsidRPr="00FE3799">
        <w:rPr>
          <w:rFonts w:ascii="Times New Roman" w:hAnsi="Times New Roman" w:cs="Times New Roman"/>
          <w:sz w:val="20"/>
          <w:szCs w:val="20"/>
        </w:rPr>
        <w:t>Иванова Наталия Геннадьевна</w:t>
      </w:r>
    </w:p>
    <w:p w:rsidR="00FE3799" w:rsidRDefault="00FE3799" w:rsidP="00FE3799">
      <w:pPr>
        <w:spacing w:after="0" w:line="240" w:lineRule="auto"/>
        <w:jc w:val="both"/>
        <w:rPr>
          <w:rFonts w:ascii="Baltica Chv" w:hAnsi="Baltica Chv"/>
          <w:b/>
          <w:sz w:val="18"/>
          <w:lang w:eastAsia="x-none"/>
        </w:rPr>
      </w:pPr>
      <w:r w:rsidRPr="00FE3799">
        <w:rPr>
          <w:rFonts w:ascii="Times New Roman" w:hAnsi="Times New Roman" w:cs="Times New Roman"/>
          <w:sz w:val="20"/>
          <w:szCs w:val="20"/>
        </w:rPr>
        <w:t xml:space="preserve">8(835-44)2-11-73    </w:t>
      </w:r>
      <w:bookmarkStart w:id="0" w:name="_GoBack"/>
      <w:bookmarkEnd w:id="0"/>
    </w:p>
    <w:p w:rsidR="001B4A3F" w:rsidRPr="001B4A3F" w:rsidRDefault="001B4A3F" w:rsidP="001B4A3F">
      <w:pPr>
        <w:spacing w:line="240" w:lineRule="auto"/>
        <w:jc w:val="right"/>
        <w:rPr>
          <w:rStyle w:val="22"/>
          <w:rFonts w:ascii="Times New Roman" w:hAnsi="Times New Roman" w:cs="Times New Roman"/>
          <w:b w:val="0"/>
          <w:sz w:val="24"/>
          <w:szCs w:val="24"/>
        </w:rPr>
      </w:pPr>
    </w:p>
    <w:sectPr w:rsidR="001B4A3F" w:rsidRPr="001B4A3F" w:rsidSect="00445E69">
      <w:headerReference w:type="default" r:id="rId10"/>
      <w:pgSz w:w="11905" w:h="16837"/>
      <w:pgMar w:top="1135" w:right="720" w:bottom="14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74" w:rsidRDefault="00B66F74" w:rsidP="00C65999">
      <w:pPr>
        <w:spacing w:after="0" w:line="240" w:lineRule="auto"/>
      </w:pPr>
      <w:r>
        <w:separator/>
      </w:r>
    </w:p>
  </w:endnote>
  <w:endnote w:type="continuationSeparator" w:id="0">
    <w:p w:rsidR="00B66F74" w:rsidRDefault="00B66F7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altName w:val="Lucida Sans Unicode"/>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74" w:rsidRDefault="00B66F74" w:rsidP="00C65999">
      <w:pPr>
        <w:spacing w:after="0" w:line="240" w:lineRule="auto"/>
      </w:pPr>
      <w:r>
        <w:separator/>
      </w:r>
    </w:p>
  </w:footnote>
  <w:footnote w:type="continuationSeparator" w:id="0">
    <w:p w:rsidR="00B66F74" w:rsidRDefault="00B66F7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6">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7">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3"/>
  </w:num>
  <w:num w:numId="3">
    <w:abstractNumId w:val="12"/>
  </w:num>
  <w:num w:numId="4">
    <w:abstractNumId w:val="6"/>
  </w:num>
  <w:num w:numId="5">
    <w:abstractNumId w:val="11"/>
  </w:num>
  <w:num w:numId="6">
    <w:abstractNumId w:val="8"/>
  </w:num>
  <w:num w:numId="7">
    <w:abstractNumId w:val="1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4EF8"/>
    <w:rsid w:val="00026A03"/>
    <w:rsid w:val="00031083"/>
    <w:rsid w:val="00031A66"/>
    <w:rsid w:val="00032572"/>
    <w:rsid w:val="000328C1"/>
    <w:rsid w:val="00035C98"/>
    <w:rsid w:val="0004660D"/>
    <w:rsid w:val="00046FD2"/>
    <w:rsid w:val="000471A6"/>
    <w:rsid w:val="00051660"/>
    <w:rsid w:val="00053E85"/>
    <w:rsid w:val="000545E4"/>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C16"/>
    <w:rsid w:val="000A085B"/>
    <w:rsid w:val="000A09AE"/>
    <w:rsid w:val="000A0F13"/>
    <w:rsid w:val="000A1D69"/>
    <w:rsid w:val="000A2F94"/>
    <w:rsid w:val="000A3529"/>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4A3F"/>
    <w:rsid w:val="001B5A2F"/>
    <w:rsid w:val="001B5A6D"/>
    <w:rsid w:val="001C04AF"/>
    <w:rsid w:val="001C074C"/>
    <w:rsid w:val="001C086A"/>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03"/>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3005EA"/>
    <w:rsid w:val="003009F8"/>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123F"/>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7D6E"/>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6214"/>
    <w:rsid w:val="0041793D"/>
    <w:rsid w:val="0042246A"/>
    <w:rsid w:val="00423CF2"/>
    <w:rsid w:val="00425D4F"/>
    <w:rsid w:val="00427303"/>
    <w:rsid w:val="0043091B"/>
    <w:rsid w:val="00431B14"/>
    <w:rsid w:val="00431D18"/>
    <w:rsid w:val="004328B9"/>
    <w:rsid w:val="00433FE3"/>
    <w:rsid w:val="00434912"/>
    <w:rsid w:val="00435950"/>
    <w:rsid w:val="00437403"/>
    <w:rsid w:val="0043782B"/>
    <w:rsid w:val="004400D6"/>
    <w:rsid w:val="004401F1"/>
    <w:rsid w:val="00440847"/>
    <w:rsid w:val="00440949"/>
    <w:rsid w:val="00440DAC"/>
    <w:rsid w:val="004414F2"/>
    <w:rsid w:val="00441D2C"/>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1E30"/>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47343"/>
    <w:rsid w:val="00752894"/>
    <w:rsid w:val="00752D8A"/>
    <w:rsid w:val="00756842"/>
    <w:rsid w:val="00756FF9"/>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240"/>
    <w:rsid w:val="00973978"/>
    <w:rsid w:val="00975ED4"/>
    <w:rsid w:val="00976266"/>
    <w:rsid w:val="0097688B"/>
    <w:rsid w:val="00976A2B"/>
    <w:rsid w:val="00976A65"/>
    <w:rsid w:val="0097738F"/>
    <w:rsid w:val="0098037E"/>
    <w:rsid w:val="0098140D"/>
    <w:rsid w:val="00981A65"/>
    <w:rsid w:val="00982AD0"/>
    <w:rsid w:val="00986B25"/>
    <w:rsid w:val="00986F7D"/>
    <w:rsid w:val="0099292E"/>
    <w:rsid w:val="009938FB"/>
    <w:rsid w:val="00997FE5"/>
    <w:rsid w:val="009A3AF8"/>
    <w:rsid w:val="009A417B"/>
    <w:rsid w:val="009A5CCE"/>
    <w:rsid w:val="009A7C8E"/>
    <w:rsid w:val="009B0184"/>
    <w:rsid w:val="009B2E02"/>
    <w:rsid w:val="009B6E37"/>
    <w:rsid w:val="009B71E2"/>
    <w:rsid w:val="009B7E52"/>
    <w:rsid w:val="009C0BB9"/>
    <w:rsid w:val="009C1087"/>
    <w:rsid w:val="009C120E"/>
    <w:rsid w:val="009C1B8B"/>
    <w:rsid w:val="009C3B53"/>
    <w:rsid w:val="009C427B"/>
    <w:rsid w:val="009C4576"/>
    <w:rsid w:val="009C45F0"/>
    <w:rsid w:val="009D156C"/>
    <w:rsid w:val="009D19E5"/>
    <w:rsid w:val="009D358B"/>
    <w:rsid w:val="009D6B03"/>
    <w:rsid w:val="009E009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51D"/>
    <w:rsid w:val="00A01412"/>
    <w:rsid w:val="00A01AB8"/>
    <w:rsid w:val="00A0299C"/>
    <w:rsid w:val="00A03EA4"/>
    <w:rsid w:val="00A0506D"/>
    <w:rsid w:val="00A1038A"/>
    <w:rsid w:val="00A11AE3"/>
    <w:rsid w:val="00A13B24"/>
    <w:rsid w:val="00A149E9"/>
    <w:rsid w:val="00A155B9"/>
    <w:rsid w:val="00A16023"/>
    <w:rsid w:val="00A221EC"/>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6B66"/>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71D9"/>
    <w:rsid w:val="00B9726D"/>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65F"/>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4A3A"/>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5379"/>
    <w:rsid w:val="00E76817"/>
    <w:rsid w:val="00E80AAB"/>
    <w:rsid w:val="00E81E69"/>
    <w:rsid w:val="00E84586"/>
    <w:rsid w:val="00E84ABA"/>
    <w:rsid w:val="00E85764"/>
    <w:rsid w:val="00E85AF6"/>
    <w:rsid w:val="00E9061D"/>
    <w:rsid w:val="00E912DE"/>
    <w:rsid w:val="00E9166D"/>
    <w:rsid w:val="00E9634E"/>
    <w:rsid w:val="00E966EB"/>
    <w:rsid w:val="00EA04B1"/>
    <w:rsid w:val="00EA0A19"/>
    <w:rsid w:val="00EA117D"/>
    <w:rsid w:val="00EA1E39"/>
    <w:rsid w:val="00EA24E6"/>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30A"/>
    <w:rsid w:val="00FE24F0"/>
    <w:rsid w:val="00FE35CF"/>
    <w:rsid w:val="00FE3799"/>
    <w:rsid w:val="00FE634C"/>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667C-7965-49FD-9833-B700AE45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192</cp:revision>
  <cp:lastPrinted>2024-09-02T13:58:00Z</cp:lastPrinted>
  <dcterms:created xsi:type="dcterms:W3CDTF">2024-06-07T07:05:00Z</dcterms:created>
  <dcterms:modified xsi:type="dcterms:W3CDTF">2024-09-02T13:58:00Z</dcterms:modified>
</cp:coreProperties>
</file>