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8" w:type="dxa"/>
        <w:tblLayout w:type="fixed"/>
        <w:tblLook w:val="0000"/>
      </w:tblPr>
      <w:tblGrid>
        <w:gridCol w:w="3888"/>
        <w:gridCol w:w="1465"/>
        <w:gridCol w:w="4111"/>
      </w:tblGrid>
      <w:tr w:rsidR="005B4962" w:rsidRPr="00C32D8D" w:rsidTr="00B35C9D">
        <w:trPr>
          <w:trHeight w:val="1058"/>
        </w:trPr>
        <w:tc>
          <w:tcPr>
            <w:tcW w:w="3888" w:type="dxa"/>
            <w:shd w:val="clear" w:color="auto" w:fill="auto"/>
          </w:tcPr>
          <w:p w:rsidR="005B4962" w:rsidRPr="00DF451B" w:rsidRDefault="00B35C9D" w:rsidP="0042149E">
            <w:pPr>
              <w:spacing w:after="0" w:line="240" w:lineRule="auto"/>
              <w:jc w:val="center"/>
              <w:rPr>
                <w:rFonts w:ascii="Times New Roman" w:hAnsi="Times New Roman"/>
                <w:sz w:val="26"/>
                <w:szCs w:val="26"/>
              </w:rPr>
            </w:pPr>
            <w:r w:rsidRPr="00DF451B">
              <w:rPr>
                <w:rFonts w:ascii="Times New Roman" w:eastAsia="Times New Roman" w:hAnsi="Times New Roman"/>
                <w:b/>
                <w:caps/>
                <w:sz w:val="26"/>
                <w:szCs w:val="26"/>
                <w:lang w:eastAsia="ru-RU"/>
              </w:rPr>
              <w:t>Ч</w:t>
            </w:r>
            <w:r w:rsidR="005B4962" w:rsidRPr="00DF451B">
              <w:rPr>
                <w:rFonts w:ascii="Times New Roman" w:eastAsia="Times New Roman" w:hAnsi="Times New Roman"/>
                <w:b/>
                <w:caps/>
                <w:sz w:val="26"/>
                <w:szCs w:val="26"/>
                <w:lang w:eastAsia="ru-RU"/>
              </w:rPr>
              <w:t>Ăваш Республики</w:t>
            </w:r>
          </w:p>
          <w:p w:rsidR="005B4962" w:rsidRPr="00DF451B" w:rsidRDefault="005B4962" w:rsidP="0042149E">
            <w:pPr>
              <w:spacing w:after="0" w:line="240" w:lineRule="auto"/>
              <w:jc w:val="center"/>
              <w:rPr>
                <w:rFonts w:ascii="Times New Roman" w:hAnsi="Times New Roman"/>
                <w:sz w:val="26"/>
                <w:szCs w:val="26"/>
              </w:rPr>
            </w:pPr>
            <w:r w:rsidRPr="00DF451B">
              <w:rPr>
                <w:rFonts w:ascii="Times New Roman" w:eastAsia="Times New Roman" w:hAnsi="Times New Roman"/>
                <w:b/>
                <w:caps/>
                <w:sz w:val="26"/>
                <w:szCs w:val="26"/>
                <w:lang w:eastAsia="ru-RU"/>
              </w:rPr>
              <w:t>Куславкка МУНИЦИПАЛЛĂ</w:t>
            </w:r>
          </w:p>
          <w:p w:rsidR="005B4962" w:rsidRPr="00DF451B" w:rsidRDefault="005B4962" w:rsidP="0042149E">
            <w:pPr>
              <w:spacing w:after="0" w:line="240" w:lineRule="auto"/>
              <w:jc w:val="center"/>
              <w:rPr>
                <w:rFonts w:ascii="Times New Roman" w:hAnsi="Times New Roman"/>
                <w:sz w:val="26"/>
                <w:szCs w:val="26"/>
              </w:rPr>
            </w:pPr>
            <w:r w:rsidRPr="00DF451B">
              <w:rPr>
                <w:rFonts w:ascii="Times New Roman" w:eastAsia="Times New Roman" w:hAnsi="Times New Roman"/>
                <w:b/>
                <w:caps/>
                <w:sz w:val="26"/>
                <w:szCs w:val="26"/>
                <w:lang w:eastAsia="ru-RU"/>
              </w:rPr>
              <w:t>ОКРУГĔН</w:t>
            </w:r>
          </w:p>
          <w:p w:rsidR="005B4962" w:rsidRPr="00DF451B" w:rsidRDefault="005B4962" w:rsidP="0042149E">
            <w:pPr>
              <w:spacing w:after="0" w:line="240" w:lineRule="auto"/>
              <w:jc w:val="center"/>
              <w:rPr>
                <w:rFonts w:ascii="Times New Roman" w:hAnsi="Times New Roman"/>
                <w:sz w:val="26"/>
                <w:szCs w:val="26"/>
              </w:rPr>
            </w:pPr>
            <w:r w:rsidRPr="00DF451B">
              <w:rPr>
                <w:rFonts w:ascii="Times New Roman" w:eastAsia="Times New Roman" w:hAnsi="Times New Roman"/>
                <w:b/>
                <w:caps/>
                <w:sz w:val="26"/>
                <w:szCs w:val="26"/>
                <w:lang w:eastAsia="ru-RU"/>
              </w:rPr>
              <w:t>Администраций</w:t>
            </w:r>
            <w:r w:rsidRPr="00DF451B">
              <w:rPr>
                <w:rFonts w:ascii="Times New Roman" w:eastAsia="Times New Roman" w:hAnsi="Times New Roman"/>
                <w:b/>
                <w:bCs/>
                <w:caps/>
                <w:sz w:val="26"/>
                <w:szCs w:val="26"/>
                <w:lang w:eastAsia="ru-RU"/>
              </w:rPr>
              <w:t>Ĕ</w:t>
            </w:r>
          </w:p>
          <w:p w:rsidR="005B4962" w:rsidRPr="00DF451B" w:rsidRDefault="005B4962" w:rsidP="0042149E">
            <w:pPr>
              <w:spacing w:after="0" w:line="240" w:lineRule="auto"/>
              <w:jc w:val="both"/>
              <w:rPr>
                <w:rFonts w:ascii="Times New Roman" w:eastAsia="Times New Roman" w:hAnsi="Times New Roman"/>
                <w:b/>
                <w:sz w:val="26"/>
                <w:szCs w:val="26"/>
                <w:lang w:eastAsia="ru-RU"/>
              </w:rPr>
            </w:pPr>
          </w:p>
          <w:p w:rsidR="005B4962" w:rsidRPr="00DF451B" w:rsidRDefault="005B4962" w:rsidP="0042149E">
            <w:pPr>
              <w:spacing w:after="0" w:line="240" w:lineRule="auto"/>
              <w:jc w:val="center"/>
              <w:rPr>
                <w:rFonts w:ascii="Times New Roman" w:hAnsi="Times New Roman"/>
                <w:sz w:val="26"/>
                <w:szCs w:val="26"/>
              </w:rPr>
            </w:pPr>
            <w:r w:rsidRPr="00DF451B">
              <w:rPr>
                <w:rFonts w:ascii="Times New Roman" w:eastAsia="Times New Roman" w:hAnsi="Times New Roman"/>
                <w:b/>
                <w:sz w:val="26"/>
                <w:szCs w:val="26"/>
                <w:lang w:eastAsia="ru-RU"/>
              </w:rPr>
              <w:t>ЙЫШĂНУ</w:t>
            </w:r>
          </w:p>
        </w:tc>
        <w:tc>
          <w:tcPr>
            <w:tcW w:w="1465" w:type="dxa"/>
            <w:shd w:val="clear" w:color="auto" w:fill="auto"/>
          </w:tcPr>
          <w:p w:rsidR="005B4962" w:rsidRPr="00DF451B" w:rsidRDefault="005B4962" w:rsidP="0042149E">
            <w:pPr>
              <w:snapToGrid w:val="0"/>
              <w:spacing w:after="0" w:line="240" w:lineRule="auto"/>
              <w:jc w:val="center"/>
              <w:rPr>
                <w:rFonts w:ascii="Times New Roman" w:eastAsia="Times New Roman" w:hAnsi="Times New Roman"/>
                <w:b/>
                <w:sz w:val="26"/>
                <w:szCs w:val="26"/>
                <w:lang w:eastAsia="ru-RU"/>
              </w:rPr>
            </w:pPr>
            <w:r w:rsidRPr="00DF451B">
              <w:rPr>
                <w:rFonts w:ascii="Times New Roman" w:hAnsi="Times New Roman"/>
                <w:noProof/>
                <w:sz w:val="26"/>
                <w:szCs w:val="26"/>
                <w:lang w:eastAsia="ru-RU"/>
              </w:rPr>
              <w:drawing>
                <wp:anchor distT="0" distB="0" distL="114935" distR="114935" simplePos="0" relativeHeight="251659264" behindDoc="0" locked="0" layoutInCell="1" allowOverlap="1">
                  <wp:simplePos x="0" y="0"/>
                  <wp:positionH relativeFrom="column">
                    <wp:posOffset>131445</wp:posOffset>
                  </wp:positionH>
                  <wp:positionV relativeFrom="paragraph">
                    <wp:posOffset>27305</wp:posOffset>
                  </wp:positionV>
                  <wp:extent cx="618490" cy="78041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02" t="-81" r="-102" b="-81"/>
                          <a:stretch>
                            <a:fillRect/>
                          </a:stretch>
                        </pic:blipFill>
                        <pic:spPr bwMode="auto">
                          <a:xfrm>
                            <a:off x="0" y="0"/>
                            <a:ext cx="618490" cy="780415"/>
                          </a:xfrm>
                          <a:prstGeom prst="rect">
                            <a:avLst/>
                          </a:prstGeom>
                          <a:solidFill>
                            <a:srgbClr val="FFFFFF">
                              <a:alpha val="0"/>
                            </a:srgbClr>
                          </a:solidFill>
                          <a:ln w="9525">
                            <a:noFill/>
                            <a:miter lim="800000"/>
                            <a:headEnd/>
                            <a:tailEnd/>
                          </a:ln>
                        </pic:spPr>
                      </pic:pic>
                    </a:graphicData>
                  </a:graphic>
                </wp:anchor>
              </w:drawing>
            </w:r>
          </w:p>
        </w:tc>
        <w:tc>
          <w:tcPr>
            <w:tcW w:w="4111" w:type="dxa"/>
            <w:shd w:val="clear" w:color="auto" w:fill="auto"/>
          </w:tcPr>
          <w:p w:rsidR="005B4962" w:rsidRPr="00DF451B" w:rsidRDefault="005B4962" w:rsidP="0042149E">
            <w:pPr>
              <w:spacing w:after="0" w:line="240" w:lineRule="auto"/>
              <w:ind w:left="-108"/>
              <w:jc w:val="center"/>
              <w:rPr>
                <w:rFonts w:ascii="Times New Roman" w:hAnsi="Times New Roman"/>
                <w:sz w:val="26"/>
                <w:szCs w:val="26"/>
              </w:rPr>
            </w:pPr>
            <w:r w:rsidRPr="00DF451B">
              <w:rPr>
                <w:rFonts w:ascii="Times New Roman" w:eastAsia="Times New Roman" w:hAnsi="Times New Roman"/>
                <w:b/>
                <w:caps/>
                <w:sz w:val="26"/>
                <w:szCs w:val="26"/>
                <w:lang w:eastAsia="ru-RU"/>
              </w:rPr>
              <w:t>Чувашская республика</w:t>
            </w:r>
          </w:p>
          <w:p w:rsidR="005B4962" w:rsidRPr="00DF451B" w:rsidRDefault="005B4962" w:rsidP="0042149E">
            <w:pPr>
              <w:spacing w:after="0" w:line="240" w:lineRule="auto"/>
              <w:ind w:left="-108"/>
              <w:jc w:val="center"/>
              <w:rPr>
                <w:rFonts w:ascii="Times New Roman" w:hAnsi="Times New Roman"/>
                <w:sz w:val="26"/>
                <w:szCs w:val="26"/>
              </w:rPr>
            </w:pPr>
            <w:r w:rsidRPr="00DF451B">
              <w:rPr>
                <w:rFonts w:ascii="Times New Roman" w:eastAsia="Times New Roman" w:hAnsi="Times New Roman"/>
                <w:b/>
                <w:caps/>
                <w:sz w:val="26"/>
                <w:szCs w:val="26"/>
                <w:lang w:eastAsia="ru-RU"/>
              </w:rPr>
              <w:t>АДМИНИСТРАЦИЯ</w:t>
            </w:r>
          </w:p>
          <w:p w:rsidR="005B4962" w:rsidRPr="00DF451B" w:rsidRDefault="005B4962" w:rsidP="0042149E">
            <w:pPr>
              <w:spacing w:after="0" w:line="240" w:lineRule="auto"/>
              <w:ind w:left="-108"/>
              <w:jc w:val="center"/>
              <w:rPr>
                <w:rFonts w:ascii="Times New Roman" w:hAnsi="Times New Roman"/>
                <w:sz w:val="26"/>
                <w:szCs w:val="26"/>
              </w:rPr>
            </w:pPr>
            <w:r w:rsidRPr="00DF451B">
              <w:rPr>
                <w:rFonts w:ascii="Times New Roman" w:eastAsia="Times New Roman" w:hAnsi="Times New Roman"/>
                <w:b/>
                <w:caps/>
                <w:sz w:val="26"/>
                <w:szCs w:val="26"/>
                <w:lang w:eastAsia="ru-RU"/>
              </w:rPr>
              <w:t>Козловского муниципального округа</w:t>
            </w:r>
          </w:p>
          <w:p w:rsidR="005B4962" w:rsidRPr="00DF451B" w:rsidRDefault="005B4962" w:rsidP="0042149E">
            <w:pPr>
              <w:spacing w:after="0" w:line="240" w:lineRule="auto"/>
              <w:jc w:val="center"/>
              <w:rPr>
                <w:rFonts w:ascii="Times New Roman" w:eastAsia="Times New Roman" w:hAnsi="Times New Roman"/>
                <w:b/>
                <w:caps/>
                <w:sz w:val="26"/>
                <w:szCs w:val="26"/>
                <w:lang w:eastAsia="ru-RU"/>
              </w:rPr>
            </w:pPr>
          </w:p>
          <w:p w:rsidR="005B4962" w:rsidRPr="00DF451B" w:rsidRDefault="005B4962" w:rsidP="0042149E">
            <w:pPr>
              <w:spacing w:after="0" w:line="240" w:lineRule="auto"/>
              <w:jc w:val="center"/>
              <w:rPr>
                <w:rFonts w:ascii="Times New Roman" w:hAnsi="Times New Roman"/>
                <w:sz w:val="26"/>
                <w:szCs w:val="26"/>
              </w:rPr>
            </w:pPr>
            <w:r w:rsidRPr="00DF451B">
              <w:rPr>
                <w:rFonts w:ascii="Times New Roman" w:eastAsia="Times New Roman" w:hAnsi="Times New Roman"/>
                <w:b/>
                <w:sz w:val="26"/>
                <w:szCs w:val="26"/>
                <w:lang w:eastAsia="ru-RU"/>
              </w:rPr>
              <w:t>ПОСТАНОВЛЕНИЕ</w:t>
            </w:r>
          </w:p>
        </w:tc>
      </w:tr>
      <w:tr w:rsidR="005B4962" w:rsidRPr="00C32D8D" w:rsidTr="00B35C9D">
        <w:trPr>
          <w:trHeight w:val="439"/>
        </w:trPr>
        <w:tc>
          <w:tcPr>
            <w:tcW w:w="3888" w:type="dxa"/>
            <w:shd w:val="clear" w:color="auto" w:fill="auto"/>
          </w:tcPr>
          <w:p w:rsidR="005B4962" w:rsidRPr="00DF451B" w:rsidRDefault="005B4962" w:rsidP="0042149E">
            <w:pPr>
              <w:snapToGrid w:val="0"/>
              <w:spacing w:after="0" w:line="240" w:lineRule="auto"/>
              <w:jc w:val="center"/>
              <w:rPr>
                <w:rFonts w:ascii="Times New Roman" w:eastAsia="Times New Roman" w:hAnsi="Times New Roman"/>
                <w:b/>
                <w:sz w:val="26"/>
                <w:szCs w:val="26"/>
                <w:lang w:eastAsia="ru-RU"/>
              </w:rPr>
            </w:pPr>
          </w:p>
          <w:p w:rsidR="005B4962" w:rsidRPr="00DF451B" w:rsidRDefault="00A3371F" w:rsidP="004E50D6">
            <w:pPr>
              <w:spacing w:after="0" w:line="240" w:lineRule="auto"/>
              <w:jc w:val="center"/>
              <w:rPr>
                <w:rFonts w:ascii="Times New Roman" w:hAnsi="Times New Roman"/>
                <w:sz w:val="26"/>
                <w:szCs w:val="26"/>
              </w:rPr>
            </w:pPr>
            <w:r>
              <w:rPr>
                <w:rFonts w:ascii="Times New Roman" w:eastAsia="Times New Roman" w:hAnsi="Times New Roman"/>
                <w:sz w:val="26"/>
                <w:szCs w:val="26"/>
                <w:lang w:eastAsia="ru-RU"/>
              </w:rPr>
              <w:t>01</w:t>
            </w:r>
            <w:r w:rsidR="005B4962" w:rsidRPr="00DF451B">
              <w:rPr>
                <w:rFonts w:ascii="Times New Roman" w:eastAsia="Times New Roman" w:hAnsi="Times New Roman"/>
                <w:sz w:val="26"/>
                <w:szCs w:val="26"/>
                <w:lang w:eastAsia="ru-RU"/>
              </w:rPr>
              <w:t>.</w:t>
            </w:r>
            <w:r>
              <w:rPr>
                <w:rFonts w:ascii="Times New Roman" w:eastAsia="Times New Roman" w:hAnsi="Times New Roman"/>
                <w:sz w:val="26"/>
                <w:szCs w:val="26"/>
                <w:lang w:eastAsia="ru-RU"/>
              </w:rPr>
              <w:t>12.</w:t>
            </w:r>
            <w:r w:rsidR="005B4962" w:rsidRPr="00DF451B">
              <w:rPr>
                <w:rFonts w:ascii="Times New Roman" w:eastAsia="Times New Roman" w:hAnsi="Times New Roman"/>
                <w:sz w:val="26"/>
                <w:szCs w:val="26"/>
                <w:lang w:eastAsia="ru-RU"/>
              </w:rPr>
              <w:t xml:space="preserve">2023 </w:t>
            </w:r>
            <w:r>
              <w:rPr>
                <w:rFonts w:ascii="Times New Roman" w:eastAsia="Times New Roman" w:hAnsi="Times New Roman"/>
                <w:sz w:val="26"/>
                <w:szCs w:val="26"/>
                <w:lang w:eastAsia="ru-RU"/>
              </w:rPr>
              <w:t>1130</w:t>
            </w:r>
            <w:bookmarkStart w:id="0" w:name="_GoBack"/>
            <w:bookmarkEnd w:id="0"/>
            <w:r w:rsidR="005B4962" w:rsidRPr="00DF451B">
              <w:rPr>
                <w:rFonts w:ascii="Times New Roman" w:eastAsia="Times New Roman" w:hAnsi="Times New Roman"/>
                <w:sz w:val="26"/>
                <w:szCs w:val="26"/>
                <w:lang w:eastAsia="ru-RU"/>
              </w:rPr>
              <w:t xml:space="preserve"> </w:t>
            </w:r>
            <w:r w:rsidR="005B4962" w:rsidRPr="00DF451B">
              <w:rPr>
                <w:rFonts w:ascii="Times New Roman" w:eastAsia="Times New Roman" w:hAnsi="Times New Roman"/>
                <w:bCs/>
                <w:sz w:val="26"/>
                <w:szCs w:val="26"/>
                <w:lang w:eastAsia="ru-RU"/>
              </w:rPr>
              <w:t>№</w:t>
            </w:r>
          </w:p>
        </w:tc>
        <w:tc>
          <w:tcPr>
            <w:tcW w:w="1465" w:type="dxa"/>
            <w:shd w:val="clear" w:color="auto" w:fill="auto"/>
          </w:tcPr>
          <w:p w:rsidR="005B4962" w:rsidRPr="00DF451B" w:rsidRDefault="005B4962" w:rsidP="0042149E">
            <w:pPr>
              <w:snapToGrid w:val="0"/>
              <w:spacing w:after="0" w:line="240" w:lineRule="auto"/>
              <w:rPr>
                <w:rFonts w:ascii="Times New Roman" w:eastAsia="Times New Roman" w:hAnsi="Times New Roman"/>
                <w:sz w:val="26"/>
                <w:szCs w:val="26"/>
                <w:lang w:eastAsia="ru-RU"/>
              </w:rPr>
            </w:pPr>
          </w:p>
          <w:p w:rsidR="005B4962" w:rsidRPr="00DF451B" w:rsidRDefault="005B4962" w:rsidP="0042149E">
            <w:pPr>
              <w:spacing w:after="0" w:line="240" w:lineRule="auto"/>
              <w:jc w:val="both"/>
              <w:rPr>
                <w:rFonts w:ascii="Times New Roman" w:eastAsia="Times New Roman" w:hAnsi="Times New Roman"/>
                <w:sz w:val="26"/>
                <w:szCs w:val="26"/>
                <w:lang w:eastAsia="ru-RU"/>
              </w:rPr>
            </w:pPr>
          </w:p>
        </w:tc>
        <w:tc>
          <w:tcPr>
            <w:tcW w:w="4111" w:type="dxa"/>
            <w:shd w:val="clear" w:color="auto" w:fill="auto"/>
          </w:tcPr>
          <w:p w:rsidR="005B4962" w:rsidRPr="00DF451B" w:rsidRDefault="005B4962" w:rsidP="0042149E">
            <w:pPr>
              <w:snapToGrid w:val="0"/>
              <w:spacing w:after="0" w:line="240" w:lineRule="auto"/>
              <w:jc w:val="center"/>
              <w:rPr>
                <w:rFonts w:ascii="Times New Roman" w:eastAsia="Times New Roman" w:hAnsi="Times New Roman"/>
                <w:sz w:val="26"/>
                <w:szCs w:val="26"/>
                <w:lang w:eastAsia="ru-RU"/>
              </w:rPr>
            </w:pPr>
          </w:p>
          <w:p w:rsidR="005B4962" w:rsidRPr="00DF451B" w:rsidRDefault="00A3371F" w:rsidP="006A2BE6">
            <w:pPr>
              <w:spacing w:after="0" w:line="240" w:lineRule="auto"/>
              <w:jc w:val="center"/>
              <w:rPr>
                <w:rFonts w:ascii="Times New Roman" w:hAnsi="Times New Roman"/>
                <w:sz w:val="26"/>
                <w:szCs w:val="26"/>
              </w:rPr>
            </w:pPr>
            <w:r>
              <w:rPr>
                <w:rFonts w:ascii="Times New Roman" w:eastAsia="Times New Roman" w:hAnsi="Times New Roman"/>
                <w:sz w:val="26"/>
                <w:szCs w:val="26"/>
                <w:lang w:eastAsia="ru-RU"/>
              </w:rPr>
              <w:t>01</w:t>
            </w:r>
            <w:r w:rsidR="005B4962" w:rsidRPr="00DF451B">
              <w:rPr>
                <w:rFonts w:ascii="Times New Roman" w:eastAsia="Times New Roman" w:hAnsi="Times New Roman"/>
                <w:sz w:val="26"/>
                <w:szCs w:val="26"/>
                <w:lang w:eastAsia="ru-RU"/>
              </w:rPr>
              <w:t>.</w:t>
            </w:r>
            <w:r>
              <w:rPr>
                <w:rFonts w:ascii="Times New Roman" w:eastAsia="Times New Roman" w:hAnsi="Times New Roman"/>
                <w:sz w:val="26"/>
                <w:szCs w:val="26"/>
                <w:lang w:eastAsia="ru-RU"/>
              </w:rPr>
              <w:t>12.</w:t>
            </w:r>
            <w:r w:rsidR="005B4962" w:rsidRPr="00DF451B">
              <w:rPr>
                <w:rFonts w:ascii="Times New Roman" w:eastAsia="Times New Roman" w:hAnsi="Times New Roman"/>
                <w:sz w:val="26"/>
                <w:szCs w:val="26"/>
                <w:lang w:eastAsia="ru-RU"/>
              </w:rPr>
              <w:t>2023  №</w:t>
            </w:r>
            <w:r>
              <w:rPr>
                <w:rFonts w:ascii="Times New Roman" w:eastAsia="Times New Roman" w:hAnsi="Times New Roman"/>
                <w:sz w:val="26"/>
                <w:szCs w:val="26"/>
                <w:lang w:eastAsia="ru-RU"/>
              </w:rPr>
              <w:t>1130</w:t>
            </w:r>
            <w:r w:rsidR="005B4962" w:rsidRPr="00DF451B">
              <w:rPr>
                <w:rFonts w:ascii="Times New Roman" w:eastAsia="Times New Roman" w:hAnsi="Times New Roman"/>
                <w:sz w:val="26"/>
                <w:szCs w:val="26"/>
                <w:lang w:eastAsia="ru-RU"/>
              </w:rPr>
              <w:t xml:space="preserve"> </w:t>
            </w:r>
          </w:p>
        </w:tc>
      </w:tr>
      <w:tr w:rsidR="005B4962" w:rsidRPr="00C32D8D" w:rsidTr="00B35C9D">
        <w:trPr>
          <w:trHeight w:val="122"/>
        </w:trPr>
        <w:tc>
          <w:tcPr>
            <w:tcW w:w="3888" w:type="dxa"/>
            <w:shd w:val="clear" w:color="auto" w:fill="auto"/>
          </w:tcPr>
          <w:p w:rsidR="005B4962" w:rsidRPr="00DF451B" w:rsidRDefault="005B4962" w:rsidP="0042149E">
            <w:pPr>
              <w:spacing w:after="0" w:line="240" w:lineRule="auto"/>
              <w:jc w:val="center"/>
              <w:rPr>
                <w:rFonts w:ascii="Times New Roman" w:hAnsi="Times New Roman"/>
                <w:sz w:val="26"/>
                <w:szCs w:val="26"/>
              </w:rPr>
            </w:pPr>
            <w:r w:rsidRPr="00DF451B">
              <w:rPr>
                <w:rFonts w:ascii="Times New Roman" w:eastAsia="Times New Roman" w:hAnsi="Times New Roman"/>
                <w:sz w:val="26"/>
                <w:szCs w:val="26"/>
                <w:lang w:eastAsia="ru-RU"/>
              </w:rPr>
              <w:t>Куславкка хули</w:t>
            </w:r>
          </w:p>
        </w:tc>
        <w:tc>
          <w:tcPr>
            <w:tcW w:w="1465" w:type="dxa"/>
            <w:shd w:val="clear" w:color="auto" w:fill="auto"/>
          </w:tcPr>
          <w:p w:rsidR="005B4962" w:rsidRPr="00DF451B" w:rsidRDefault="005B4962" w:rsidP="0042149E">
            <w:pPr>
              <w:snapToGrid w:val="0"/>
              <w:spacing w:after="0" w:line="240" w:lineRule="auto"/>
              <w:jc w:val="both"/>
              <w:rPr>
                <w:rFonts w:ascii="Times New Roman" w:eastAsia="Times New Roman" w:hAnsi="Times New Roman"/>
                <w:sz w:val="26"/>
                <w:szCs w:val="26"/>
                <w:lang w:eastAsia="ru-RU"/>
              </w:rPr>
            </w:pPr>
          </w:p>
        </w:tc>
        <w:tc>
          <w:tcPr>
            <w:tcW w:w="4111" w:type="dxa"/>
            <w:shd w:val="clear" w:color="auto" w:fill="auto"/>
          </w:tcPr>
          <w:p w:rsidR="005B4962" w:rsidRPr="00DF451B" w:rsidRDefault="005B4962" w:rsidP="0042149E">
            <w:pPr>
              <w:spacing w:after="0" w:line="240" w:lineRule="auto"/>
              <w:jc w:val="center"/>
              <w:rPr>
                <w:rFonts w:ascii="Times New Roman" w:hAnsi="Times New Roman"/>
                <w:sz w:val="26"/>
                <w:szCs w:val="26"/>
              </w:rPr>
            </w:pPr>
            <w:r w:rsidRPr="00DF451B">
              <w:rPr>
                <w:rFonts w:ascii="Times New Roman" w:eastAsia="Times New Roman" w:hAnsi="Times New Roman"/>
                <w:sz w:val="26"/>
                <w:szCs w:val="26"/>
                <w:lang w:eastAsia="ru-RU"/>
              </w:rPr>
              <w:t>г. Козловка</w:t>
            </w:r>
          </w:p>
        </w:tc>
      </w:tr>
    </w:tbl>
    <w:p w:rsidR="005B4962" w:rsidRPr="00C32D8D" w:rsidRDefault="005B4962" w:rsidP="005B4962">
      <w:pPr>
        <w:spacing w:after="0" w:line="240" w:lineRule="auto"/>
        <w:rPr>
          <w:rFonts w:ascii="Times New Roman" w:eastAsia="Times New Roman" w:hAnsi="Times New Roman"/>
          <w:bCs/>
          <w:sz w:val="24"/>
          <w:szCs w:val="24"/>
          <w:lang w:eastAsia="ru-RU"/>
        </w:rPr>
      </w:pPr>
    </w:p>
    <w:p w:rsidR="005B4962" w:rsidRPr="005B4962" w:rsidRDefault="005B4962" w:rsidP="005B4962">
      <w:pPr>
        <w:tabs>
          <w:tab w:val="left" w:pos="9070"/>
        </w:tabs>
        <w:spacing w:after="0" w:line="240" w:lineRule="auto"/>
        <w:ind w:right="-2"/>
        <w:jc w:val="both"/>
        <w:rPr>
          <w:rFonts w:ascii="Times New Roman" w:hAnsi="Times New Roman"/>
          <w:sz w:val="26"/>
          <w:szCs w:val="26"/>
        </w:rPr>
      </w:pPr>
    </w:p>
    <w:tbl>
      <w:tblPr>
        <w:tblW w:w="0" w:type="auto"/>
        <w:tblLayout w:type="fixed"/>
        <w:tblLook w:val="0000"/>
      </w:tblPr>
      <w:tblGrid>
        <w:gridCol w:w="5331"/>
      </w:tblGrid>
      <w:tr w:rsidR="005B4962" w:rsidRPr="005B4962" w:rsidTr="005B4962">
        <w:trPr>
          <w:trHeight w:val="2547"/>
        </w:trPr>
        <w:tc>
          <w:tcPr>
            <w:tcW w:w="5331" w:type="dxa"/>
            <w:shd w:val="clear" w:color="auto" w:fill="auto"/>
          </w:tcPr>
          <w:p w:rsidR="005B4962" w:rsidRPr="005B4962" w:rsidRDefault="005B4962" w:rsidP="0042149E">
            <w:pPr>
              <w:spacing w:after="0" w:line="240" w:lineRule="auto"/>
              <w:jc w:val="both"/>
              <w:rPr>
                <w:rFonts w:cs="Calibri"/>
                <w:sz w:val="26"/>
                <w:szCs w:val="26"/>
              </w:rPr>
            </w:pPr>
            <w:r>
              <w:rPr>
                <w:rFonts w:ascii="Times New Roman" w:eastAsia="Times New Roman" w:hAnsi="Times New Roman"/>
                <w:sz w:val="26"/>
                <w:szCs w:val="26"/>
                <w:lang w:eastAsia="ru-RU"/>
              </w:rPr>
              <w:t>О</w:t>
            </w:r>
            <w:r w:rsidRPr="005B4962">
              <w:rPr>
                <w:rFonts w:ascii="Times New Roman" w:eastAsia="Times New Roman" w:hAnsi="Times New Roman"/>
                <w:sz w:val="26"/>
                <w:szCs w:val="26"/>
                <w:lang w:eastAsia="ru-RU"/>
              </w:rPr>
              <w:t>б организации, составе, порядке деятельности сил и средств Козловского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w:t>
            </w:r>
            <w:r>
              <w:rPr>
                <w:rFonts w:ascii="Times New Roman" w:eastAsia="Times New Roman" w:hAnsi="Times New Roman"/>
                <w:sz w:val="26"/>
                <w:szCs w:val="26"/>
                <w:lang w:eastAsia="ru-RU"/>
              </w:rPr>
              <w:t xml:space="preserve"> на территории Козловского муниципального округа Чувашской Республики</w:t>
            </w:r>
          </w:p>
        </w:tc>
      </w:tr>
    </w:tbl>
    <w:p w:rsidR="005B4962" w:rsidRPr="00C8564F" w:rsidRDefault="005B4962" w:rsidP="005B4962">
      <w:pPr>
        <w:spacing w:after="0" w:line="240" w:lineRule="auto"/>
        <w:rPr>
          <w:rFonts w:ascii="Times New Roman" w:hAnsi="Times New Roman"/>
          <w:sz w:val="24"/>
          <w:szCs w:val="24"/>
        </w:rPr>
      </w:pPr>
    </w:p>
    <w:p w:rsidR="005B4962" w:rsidRDefault="005B4962" w:rsidP="005B4962">
      <w:pPr>
        <w:suppressAutoHyphens w:val="0"/>
        <w:spacing w:after="0" w:line="240" w:lineRule="auto"/>
        <w:ind w:firstLine="709"/>
        <w:jc w:val="both"/>
        <w:rPr>
          <w:rFonts w:ascii="Times New Roman" w:eastAsia="Times New Roman" w:hAnsi="Times New Roman"/>
          <w:sz w:val="26"/>
          <w:szCs w:val="26"/>
          <w:lang w:eastAsia="ru-RU"/>
        </w:rPr>
      </w:pPr>
      <w:bookmarkStart w:id="1" w:name="sub_1"/>
      <w:r w:rsidRPr="005B4962">
        <w:rPr>
          <w:rFonts w:ascii="Times New Roman" w:eastAsia="Times New Roman" w:hAnsi="Times New Roman"/>
          <w:sz w:val="26"/>
          <w:szCs w:val="26"/>
          <w:lang w:eastAsia="ru-RU"/>
        </w:rPr>
        <w:t xml:space="preserve">В соответствии с </w:t>
      </w:r>
      <w:r>
        <w:rPr>
          <w:rFonts w:ascii="Times New Roman" w:eastAsia="Times New Roman" w:hAnsi="Times New Roman"/>
          <w:sz w:val="26"/>
          <w:szCs w:val="26"/>
          <w:lang w:eastAsia="ru-RU"/>
        </w:rPr>
        <w:t>Федеральным законом</w:t>
      </w:r>
      <w:r w:rsidRPr="005B4962">
        <w:rPr>
          <w:rFonts w:ascii="Times New Roman" w:eastAsia="Times New Roman" w:hAnsi="Times New Roman"/>
          <w:sz w:val="26"/>
          <w:szCs w:val="26"/>
          <w:lang w:eastAsia="ru-RU"/>
        </w:rPr>
        <w:t xml:space="preserve"> от 12</w:t>
      </w:r>
      <w:r>
        <w:rPr>
          <w:rFonts w:ascii="Times New Roman" w:eastAsia="Times New Roman" w:hAnsi="Times New Roman"/>
          <w:sz w:val="26"/>
          <w:szCs w:val="26"/>
          <w:lang w:eastAsia="ru-RU"/>
        </w:rPr>
        <w:t>.02.</w:t>
      </w:r>
      <w:r w:rsidRPr="005B4962">
        <w:rPr>
          <w:rFonts w:ascii="Times New Roman" w:eastAsia="Times New Roman" w:hAnsi="Times New Roman"/>
          <w:sz w:val="26"/>
          <w:szCs w:val="26"/>
          <w:lang w:eastAsia="ru-RU"/>
        </w:rPr>
        <w:t>1998</w:t>
      </w:r>
      <w:r>
        <w:rPr>
          <w:rFonts w:ascii="Times New Roman" w:eastAsia="Times New Roman" w:hAnsi="Times New Roman"/>
          <w:sz w:val="26"/>
          <w:szCs w:val="26"/>
          <w:lang w:eastAsia="ru-RU"/>
        </w:rPr>
        <w:t xml:space="preserve"> </w:t>
      </w:r>
      <w:r w:rsidRPr="005B4962">
        <w:rPr>
          <w:rFonts w:ascii="Times New Roman" w:eastAsia="Times New Roman" w:hAnsi="Times New Roman"/>
          <w:sz w:val="26"/>
          <w:szCs w:val="26"/>
          <w:lang w:eastAsia="ru-RU"/>
        </w:rPr>
        <w:t>№ 28-ФЗ</w:t>
      </w:r>
      <w:r>
        <w:rPr>
          <w:rFonts w:ascii="Times New Roman" w:eastAsia="Times New Roman" w:hAnsi="Times New Roman"/>
          <w:sz w:val="26"/>
          <w:szCs w:val="26"/>
          <w:lang w:eastAsia="ru-RU"/>
        </w:rPr>
        <w:br/>
      </w:r>
      <w:r w:rsidRPr="005B4962">
        <w:rPr>
          <w:rFonts w:ascii="Times New Roman" w:eastAsia="Times New Roman" w:hAnsi="Times New Roman"/>
          <w:sz w:val="26"/>
          <w:szCs w:val="26"/>
          <w:lang w:eastAsia="ru-RU"/>
        </w:rPr>
        <w:t xml:space="preserve"> «О гражданской обороне», </w:t>
      </w:r>
      <w:r>
        <w:rPr>
          <w:rFonts w:ascii="Times New Roman" w:eastAsia="Times New Roman" w:hAnsi="Times New Roman"/>
          <w:sz w:val="26"/>
          <w:szCs w:val="26"/>
          <w:lang w:eastAsia="ru-RU"/>
        </w:rPr>
        <w:t>Федеральным законом от 21.12.1994 № 68-ФЗ</w:t>
      </w:r>
      <w:r>
        <w:rPr>
          <w:rFonts w:ascii="Times New Roman" w:eastAsia="Times New Roman" w:hAnsi="Times New Roman"/>
          <w:sz w:val="26"/>
          <w:szCs w:val="26"/>
          <w:lang w:eastAsia="ru-RU"/>
        </w:rPr>
        <w:br/>
      </w:r>
      <w:r w:rsidRPr="005B4962">
        <w:rPr>
          <w:rFonts w:ascii="Times New Roman" w:eastAsia="Times New Roman" w:hAnsi="Times New Roman"/>
          <w:sz w:val="26"/>
          <w:szCs w:val="26"/>
          <w:lang w:eastAsia="ru-RU"/>
        </w:rPr>
        <w:t xml:space="preserve">«О защите населения и территорий от чрезвычайных ситуаций природного и техногенного характера», </w:t>
      </w:r>
      <w:r>
        <w:rPr>
          <w:rFonts w:ascii="Times New Roman" w:eastAsia="Times New Roman" w:hAnsi="Times New Roman"/>
          <w:sz w:val="26"/>
          <w:szCs w:val="26"/>
          <w:lang w:eastAsia="ru-RU"/>
        </w:rPr>
        <w:t xml:space="preserve">Федеральным законом </w:t>
      </w:r>
      <w:r w:rsidRPr="005B4962">
        <w:rPr>
          <w:rFonts w:ascii="Times New Roman" w:eastAsia="Times New Roman" w:hAnsi="Times New Roman"/>
          <w:sz w:val="26"/>
          <w:szCs w:val="26"/>
          <w:lang w:eastAsia="ru-RU"/>
        </w:rPr>
        <w:t>от 22</w:t>
      </w:r>
      <w:r>
        <w:rPr>
          <w:rFonts w:ascii="Times New Roman" w:eastAsia="Times New Roman" w:hAnsi="Times New Roman"/>
          <w:sz w:val="26"/>
          <w:szCs w:val="26"/>
          <w:lang w:eastAsia="ru-RU"/>
        </w:rPr>
        <w:t>.08.1995</w:t>
      </w:r>
      <w:r w:rsidRPr="005B4962">
        <w:rPr>
          <w:rFonts w:ascii="Times New Roman" w:eastAsia="Times New Roman" w:hAnsi="Times New Roman"/>
          <w:sz w:val="26"/>
          <w:szCs w:val="26"/>
          <w:lang w:eastAsia="ru-RU"/>
        </w:rPr>
        <w:t xml:space="preserve"> № 151-ФЗ</w:t>
      </w:r>
      <w:r>
        <w:rPr>
          <w:rFonts w:ascii="Times New Roman" w:eastAsia="Times New Roman" w:hAnsi="Times New Roman"/>
          <w:sz w:val="26"/>
          <w:szCs w:val="26"/>
          <w:lang w:eastAsia="ru-RU"/>
        </w:rPr>
        <w:br/>
      </w:r>
      <w:r w:rsidRPr="005B4962">
        <w:rPr>
          <w:rFonts w:ascii="Times New Roman" w:eastAsia="Times New Roman" w:hAnsi="Times New Roman"/>
          <w:sz w:val="26"/>
          <w:szCs w:val="26"/>
          <w:lang w:eastAsia="ru-RU"/>
        </w:rPr>
        <w:t>«Об аварийно-спасательных службах и статусе спасателей» для проведения мероприятий гражданской обороны, участия в предупреждении и ликвидации чрезвычайных ситуаций муниципального характера</w:t>
      </w:r>
      <w:r>
        <w:rPr>
          <w:rFonts w:ascii="Times New Roman" w:eastAsia="Times New Roman" w:hAnsi="Times New Roman"/>
          <w:sz w:val="26"/>
          <w:szCs w:val="26"/>
          <w:lang w:eastAsia="ru-RU"/>
        </w:rPr>
        <w:t>,</w:t>
      </w:r>
      <w:r w:rsidRPr="005B4962">
        <w:rPr>
          <w:rFonts w:ascii="Times New Roman" w:eastAsia="Times New Roman" w:hAnsi="Times New Roman"/>
          <w:sz w:val="26"/>
          <w:szCs w:val="26"/>
          <w:lang w:eastAsia="ru-RU"/>
        </w:rPr>
        <w:t xml:space="preserve"> администрация Козловского муниципального округа Чувашской Республики постановляет:</w:t>
      </w:r>
    </w:p>
    <w:p w:rsidR="005B4962" w:rsidRDefault="005B4962" w:rsidP="005B4962">
      <w:pPr>
        <w:suppressAutoHyphens w:val="0"/>
        <w:spacing w:after="0" w:line="240" w:lineRule="auto"/>
        <w:ind w:firstLine="709"/>
        <w:jc w:val="both"/>
        <w:rPr>
          <w:rFonts w:ascii="Times New Roman" w:eastAsia="Times New Roman" w:hAnsi="Times New Roman"/>
          <w:sz w:val="26"/>
          <w:szCs w:val="26"/>
          <w:lang w:eastAsia="ru-RU"/>
        </w:rPr>
      </w:pPr>
    </w:p>
    <w:p w:rsidR="005B4962" w:rsidRPr="00372812" w:rsidRDefault="005B4962" w:rsidP="005B4962">
      <w:pPr>
        <w:suppressAutoHyphens w:val="0"/>
        <w:spacing w:after="0" w:line="240" w:lineRule="auto"/>
        <w:ind w:firstLine="709"/>
        <w:jc w:val="both"/>
        <w:rPr>
          <w:rFonts w:ascii="Times New Roman" w:eastAsia="Times New Roman" w:hAnsi="Times New Roman"/>
          <w:sz w:val="26"/>
          <w:szCs w:val="26"/>
          <w:lang w:eastAsia="ru-RU"/>
        </w:rPr>
      </w:pPr>
      <w:r w:rsidRPr="00372812">
        <w:rPr>
          <w:rFonts w:ascii="Times New Roman" w:eastAsia="Times New Roman" w:hAnsi="Times New Roman"/>
          <w:sz w:val="26"/>
          <w:szCs w:val="26"/>
          <w:lang w:eastAsia="ru-RU"/>
        </w:rPr>
        <w:t>1. Утвердить:</w:t>
      </w:r>
    </w:p>
    <w:p w:rsidR="005B4962" w:rsidRDefault="005B4962" w:rsidP="005B4962">
      <w:pPr>
        <w:suppressAutoHyphens w:val="0"/>
        <w:spacing w:after="0" w:line="240" w:lineRule="auto"/>
        <w:ind w:firstLine="709"/>
        <w:jc w:val="both"/>
        <w:rPr>
          <w:rFonts w:ascii="Times New Roman" w:eastAsia="Times New Roman" w:hAnsi="Times New Roman"/>
          <w:sz w:val="26"/>
          <w:szCs w:val="26"/>
          <w:lang w:eastAsia="ru-RU"/>
        </w:rPr>
      </w:pPr>
      <w:bookmarkStart w:id="2" w:name="sub_11"/>
      <w:bookmarkEnd w:id="1"/>
      <w:r w:rsidRPr="00372812">
        <w:rPr>
          <w:rFonts w:ascii="Times New Roman" w:eastAsia="Times New Roman" w:hAnsi="Times New Roman"/>
          <w:sz w:val="26"/>
          <w:szCs w:val="26"/>
          <w:lang w:eastAsia="ru-RU"/>
        </w:rPr>
        <w:t xml:space="preserve">1.1. </w:t>
      </w:r>
      <w:r>
        <w:rPr>
          <w:rFonts w:ascii="Times New Roman" w:eastAsia="Times New Roman" w:hAnsi="Times New Roman"/>
          <w:sz w:val="26"/>
          <w:szCs w:val="26"/>
          <w:lang w:eastAsia="ru-RU"/>
        </w:rPr>
        <w:t xml:space="preserve">Положение </w:t>
      </w:r>
      <w:r w:rsidRPr="005B4962">
        <w:rPr>
          <w:rFonts w:ascii="Times New Roman" w:eastAsia="Times New Roman" w:hAnsi="Times New Roman"/>
          <w:sz w:val="26"/>
          <w:szCs w:val="26"/>
          <w:lang w:eastAsia="ru-RU"/>
        </w:rPr>
        <w:t>об организации, составе, порядке деятельности сил и средств Козловского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w:t>
      </w:r>
      <w:r>
        <w:rPr>
          <w:rFonts w:ascii="Times New Roman" w:eastAsia="Times New Roman" w:hAnsi="Times New Roman"/>
          <w:sz w:val="26"/>
          <w:szCs w:val="26"/>
          <w:lang w:eastAsia="ru-RU"/>
        </w:rPr>
        <w:t xml:space="preserve"> на территории Козловского муниципального округа Чувашской Республики</w:t>
      </w:r>
      <w:r w:rsidRPr="00372812">
        <w:rPr>
          <w:rFonts w:ascii="Times New Roman" w:eastAsia="Times New Roman" w:hAnsi="Times New Roman"/>
          <w:sz w:val="26"/>
          <w:szCs w:val="26"/>
          <w:lang w:eastAsia="ru-RU"/>
        </w:rPr>
        <w:t xml:space="preserve"> согласно приложению № 1</w:t>
      </w:r>
      <w:r>
        <w:rPr>
          <w:rFonts w:ascii="Times New Roman" w:eastAsia="Times New Roman" w:hAnsi="Times New Roman"/>
          <w:sz w:val="26"/>
          <w:szCs w:val="26"/>
          <w:lang w:eastAsia="ru-RU"/>
        </w:rPr>
        <w:t xml:space="preserve"> к настоящему постановлению</w:t>
      </w:r>
      <w:r w:rsidRPr="00372812">
        <w:rPr>
          <w:rFonts w:ascii="Times New Roman" w:eastAsia="Times New Roman" w:hAnsi="Times New Roman"/>
          <w:sz w:val="26"/>
          <w:szCs w:val="26"/>
          <w:lang w:eastAsia="ru-RU"/>
        </w:rPr>
        <w:t>;</w:t>
      </w:r>
    </w:p>
    <w:p w:rsidR="005B4962" w:rsidRDefault="005B4962" w:rsidP="005B4962">
      <w:pPr>
        <w:suppressAutoHyphens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Перечень м</w:t>
      </w:r>
      <w:r w:rsidRPr="005B4962">
        <w:rPr>
          <w:rFonts w:ascii="Times New Roman" w:eastAsia="Times New Roman" w:hAnsi="Times New Roman"/>
          <w:sz w:val="26"/>
          <w:szCs w:val="26"/>
          <w:lang w:eastAsia="ru-RU"/>
        </w:rPr>
        <w:t>униципальных и функциональных служб Козловского муниципального звена ТП РСЧС Чувашской Республики, создаваемых органами местного самоуправления и иными организациями (по согласованию), расположенными на территории</w:t>
      </w:r>
      <w:r>
        <w:rPr>
          <w:rFonts w:ascii="Times New Roman" w:eastAsia="Times New Roman" w:hAnsi="Times New Roman"/>
          <w:sz w:val="26"/>
          <w:szCs w:val="26"/>
          <w:lang w:eastAsia="ru-RU"/>
        </w:rPr>
        <w:t xml:space="preserve"> </w:t>
      </w:r>
      <w:r w:rsidRPr="005B4962">
        <w:rPr>
          <w:rFonts w:ascii="Times New Roman" w:eastAsia="Times New Roman" w:hAnsi="Times New Roman"/>
          <w:sz w:val="26"/>
          <w:szCs w:val="26"/>
          <w:lang w:eastAsia="ru-RU"/>
        </w:rPr>
        <w:t>Козловского муниципального округа Чувашской Республики</w:t>
      </w:r>
      <w:r>
        <w:rPr>
          <w:rFonts w:ascii="Times New Roman" w:eastAsia="Times New Roman" w:hAnsi="Times New Roman"/>
          <w:sz w:val="26"/>
          <w:szCs w:val="26"/>
          <w:lang w:eastAsia="ru-RU"/>
        </w:rPr>
        <w:t xml:space="preserve"> согласно приложению № 2 к настоящему постановлению;</w:t>
      </w:r>
    </w:p>
    <w:p w:rsidR="005B4962" w:rsidRPr="00372812" w:rsidRDefault="005B4962" w:rsidP="005B4962">
      <w:pPr>
        <w:suppressAutoHyphens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1.3. </w:t>
      </w:r>
      <w:r w:rsidRPr="005B4962">
        <w:rPr>
          <w:rFonts w:ascii="Times New Roman" w:eastAsia="Times New Roman" w:hAnsi="Times New Roman"/>
          <w:sz w:val="26"/>
          <w:szCs w:val="26"/>
          <w:lang w:eastAsia="ru-RU"/>
        </w:rPr>
        <w:t>Перечень</w:t>
      </w:r>
      <w:r>
        <w:rPr>
          <w:rFonts w:ascii="Times New Roman" w:eastAsia="Times New Roman" w:hAnsi="Times New Roman"/>
          <w:sz w:val="26"/>
          <w:szCs w:val="26"/>
          <w:lang w:eastAsia="ru-RU"/>
        </w:rPr>
        <w:t xml:space="preserve"> </w:t>
      </w:r>
      <w:r w:rsidRPr="005B4962">
        <w:rPr>
          <w:rFonts w:ascii="Times New Roman" w:eastAsia="Times New Roman" w:hAnsi="Times New Roman"/>
          <w:sz w:val="26"/>
          <w:szCs w:val="26"/>
          <w:lang w:eastAsia="ru-RU"/>
        </w:rPr>
        <w:t>сил и средств постоянной готовности Козловского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w:t>
      </w:r>
      <w:r>
        <w:rPr>
          <w:rFonts w:ascii="Times New Roman" w:eastAsia="Times New Roman" w:hAnsi="Times New Roman"/>
          <w:sz w:val="26"/>
          <w:szCs w:val="26"/>
          <w:lang w:eastAsia="ru-RU"/>
        </w:rPr>
        <w:t xml:space="preserve"> согласно приложению № 3 к настоящему постановлению. </w:t>
      </w:r>
    </w:p>
    <w:p w:rsidR="005B4962" w:rsidRPr="00372812" w:rsidRDefault="005B4962" w:rsidP="005B4962">
      <w:pPr>
        <w:suppressAutoHyphens w:val="0"/>
        <w:spacing w:after="0" w:line="240" w:lineRule="auto"/>
        <w:ind w:firstLine="709"/>
        <w:jc w:val="both"/>
        <w:rPr>
          <w:rFonts w:ascii="Times New Roman" w:eastAsia="Times New Roman" w:hAnsi="Times New Roman"/>
          <w:sz w:val="26"/>
          <w:szCs w:val="26"/>
          <w:lang w:eastAsia="ru-RU"/>
        </w:rPr>
      </w:pPr>
      <w:bookmarkStart w:id="3" w:name="sub_2"/>
      <w:bookmarkEnd w:id="2"/>
      <w:r w:rsidRPr="00372812">
        <w:rPr>
          <w:rFonts w:ascii="Times New Roman" w:eastAsia="Times New Roman" w:hAnsi="Times New Roman"/>
          <w:sz w:val="26"/>
          <w:szCs w:val="26"/>
          <w:lang w:eastAsia="ru-RU"/>
        </w:rPr>
        <w:t>2. Начальникам территориальных отделов Управления по благоустройству и развитию территорий администрации Козловского муниципальн</w:t>
      </w:r>
      <w:r w:rsidR="001A742A">
        <w:rPr>
          <w:rFonts w:ascii="Times New Roman" w:eastAsia="Times New Roman" w:hAnsi="Times New Roman"/>
          <w:sz w:val="26"/>
          <w:szCs w:val="26"/>
          <w:lang w:eastAsia="ru-RU"/>
        </w:rPr>
        <w:t xml:space="preserve">ого округа Чувашской Республики, </w:t>
      </w:r>
      <w:r w:rsidRPr="00372812">
        <w:rPr>
          <w:rFonts w:ascii="Times New Roman" w:eastAsia="Times New Roman" w:hAnsi="Times New Roman"/>
          <w:sz w:val="26"/>
          <w:szCs w:val="26"/>
          <w:lang w:eastAsia="ru-RU"/>
        </w:rPr>
        <w:t xml:space="preserve">предприятиям, организациям, учреждениям, </w:t>
      </w:r>
      <w:r w:rsidRPr="00372812">
        <w:rPr>
          <w:rFonts w:ascii="Times New Roman" w:eastAsia="Times New Roman" w:hAnsi="Times New Roman"/>
          <w:sz w:val="26"/>
          <w:szCs w:val="26"/>
          <w:lang w:eastAsia="ru-RU"/>
        </w:rPr>
        <w:lastRenderedPageBreak/>
        <w:t>расположенных в границах Козловского муниципального округа Чувашской Республики, в своей деятельности руководствоваться утвержденным Положением.</w:t>
      </w:r>
      <w:bookmarkEnd w:id="3"/>
    </w:p>
    <w:p w:rsidR="001A742A" w:rsidRPr="001A742A" w:rsidRDefault="001A742A" w:rsidP="001A742A">
      <w:pPr>
        <w:suppressAutoHyphens w:val="0"/>
        <w:spacing w:after="0" w:line="240" w:lineRule="auto"/>
        <w:ind w:firstLine="709"/>
        <w:jc w:val="both"/>
        <w:rPr>
          <w:rFonts w:ascii="Times New Roman" w:hAnsi="Times New Roman"/>
          <w:sz w:val="26"/>
          <w:szCs w:val="26"/>
          <w:lang w:eastAsia="ru-RU"/>
        </w:rPr>
      </w:pPr>
      <w:r w:rsidRPr="001A742A">
        <w:rPr>
          <w:rFonts w:ascii="Times New Roman" w:eastAsia="Times New Roman" w:hAnsi="Times New Roman"/>
          <w:sz w:val="26"/>
          <w:szCs w:val="26"/>
          <w:lang w:eastAsia="ru-RU"/>
        </w:rPr>
        <w:t>3.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1A742A" w:rsidRDefault="001A742A" w:rsidP="001A742A">
      <w:pPr>
        <w:suppressAutoHyphens w:val="0"/>
        <w:autoSpaceDE w:val="0"/>
        <w:autoSpaceDN w:val="0"/>
        <w:adjustRightInd w:val="0"/>
        <w:spacing w:after="0" w:line="240" w:lineRule="auto"/>
        <w:ind w:firstLine="709"/>
        <w:jc w:val="both"/>
        <w:rPr>
          <w:rFonts w:ascii="Times New Roman" w:eastAsia="Times New Roman" w:hAnsi="Times New Roman"/>
          <w:sz w:val="26"/>
          <w:szCs w:val="26"/>
          <w:shd w:val="clear" w:color="auto" w:fill="FFFFFF"/>
          <w:lang w:eastAsia="ru-RU"/>
        </w:rPr>
      </w:pPr>
      <w:r>
        <w:rPr>
          <w:rFonts w:ascii="Times New Roman" w:eastAsia="Times New Roman" w:hAnsi="Times New Roman"/>
          <w:sz w:val="26"/>
          <w:szCs w:val="26"/>
          <w:lang w:eastAsia="ru-RU"/>
        </w:rPr>
        <w:t>4</w:t>
      </w:r>
      <w:r w:rsidRPr="001A742A">
        <w:rPr>
          <w:rFonts w:ascii="Times New Roman" w:eastAsia="Times New Roman" w:hAnsi="Times New Roman"/>
          <w:sz w:val="26"/>
          <w:szCs w:val="26"/>
          <w:lang w:eastAsia="ru-RU"/>
        </w:rPr>
        <w:t xml:space="preserve">. </w:t>
      </w:r>
      <w:r w:rsidRPr="001A742A">
        <w:rPr>
          <w:rFonts w:ascii="Times New Roman" w:eastAsia="Times New Roman" w:hAnsi="Times New Roman"/>
          <w:sz w:val="26"/>
          <w:szCs w:val="26"/>
          <w:shd w:val="clear" w:color="auto" w:fill="FFFFFF"/>
          <w:lang w:eastAsia="ru-RU"/>
        </w:rPr>
        <w:t>Настоящее постановление вступает в силу после его официального о</w:t>
      </w:r>
      <w:r w:rsidR="00B37F88">
        <w:rPr>
          <w:rFonts w:ascii="Times New Roman" w:eastAsia="Times New Roman" w:hAnsi="Times New Roman"/>
          <w:sz w:val="26"/>
          <w:szCs w:val="26"/>
          <w:shd w:val="clear" w:color="auto" w:fill="FFFFFF"/>
          <w:lang w:eastAsia="ru-RU"/>
        </w:rPr>
        <w:t>бнародования</w:t>
      </w:r>
      <w:r w:rsidRPr="001A742A">
        <w:rPr>
          <w:rFonts w:ascii="Times New Roman" w:eastAsia="Times New Roman" w:hAnsi="Times New Roman"/>
          <w:sz w:val="26"/>
          <w:szCs w:val="26"/>
          <w:shd w:val="clear" w:color="auto" w:fill="FFFFFF"/>
          <w:lang w:eastAsia="ru-RU"/>
        </w:rPr>
        <w:t>.</w:t>
      </w:r>
    </w:p>
    <w:p w:rsidR="005B4962" w:rsidRPr="005B4962" w:rsidRDefault="005B4962" w:rsidP="005B4962">
      <w:pPr>
        <w:suppressAutoHyphens w:val="0"/>
        <w:spacing w:after="0" w:line="240" w:lineRule="atLeast"/>
        <w:ind w:firstLine="708"/>
        <w:jc w:val="both"/>
        <w:rPr>
          <w:rFonts w:ascii="Times New Roman" w:hAnsi="Times New Roman"/>
          <w:sz w:val="26"/>
          <w:szCs w:val="26"/>
          <w:lang w:eastAsia="en-US"/>
        </w:rPr>
      </w:pPr>
    </w:p>
    <w:p w:rsidR="005B4962" w:rsidRPr="005B4962" w:rsidRDefault="005B4962" w:rsidP="005B4962">
      <w:pPr>
        <w:suppressAutoHyphens w:val="0"/>
        <w:spacing w:after="0" w:line="240" w:lineRule="auto"/>
        <w:ind w:firstLine="567"/>
        <w:rPr>
          <w:rFonts w:ascii="Times New Roman" w:eastAsia="Times New Roman" w:hAnsi="Times New Roman"/>
          <w:sz w:val="24"/>
          <w:szCs w:val="24"/>
          <w:lang w:eastAsia="ru-RU"/>
        </w:rPr>
      </w:pPr>
    </w:p>
    <w:p w:rsidR="005B4962" w:rsidRPr="005B4962" w:rsidRDefault="00D3396E" w:rsidP="005B4962">
      <w:pPr>
        <w:widowControl w:val="0"/>
        <w:suppressAutoHyphens w:val="0"/>
        <w:autoSpaceDE w:val="0"/>
        <w:autoSpaceDN w:val="0"/>
        <w:adjustRightInd w:val="0"/>
        <w:spacing w:after="0" w:line="240" w:lineRule="auto"/>
        <w:ind w:left="851" w:hanging="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И.О. </w:t>
      </w:r>
      <w:r w:rsidR="005B4962" w:rsidRPr="005B4962">
        <w:rPr>
          <w:rFonts w:ascii="Times New Roman" w:eastAsia="Times New Roman" w:hAnsi="Times New Roman"/>
          <w:sz w:val="26"/>
          <w:szCs w:val="26"/>
          <w:lang w:eastAsia="ru-RU"/>
        </w:rPr>
        <w:t>Глав</w:t>
      </w:r>
      <w:r>
        <w:rPr>
          <w:rFonts w:ascii="Times New Roman" w:eastAsia="Times New Roman" w:hAnsi="Times New Roman"/>
          <w:sz w:val="26"/>
          <w:szCs w:val="26"/>
          <w:lang w:eastAsia="ru-RU"/>
        </w:rPr>
        <w:t>ы</w:t>
      </w:r>
      <w:r w:rsidR="005B4962" w:rsidRPr="005B4962">
        <w:rPr>
          <w:rFonts w:ascii="Times New Roman" w:eastAsia="Times New Roman" w:hAnsi="Times New Roman"/>
          <w:sz w:val="26"/>
          <w:szCs w:val="26"/>
          <w:lang w:eastAsia="ru-RU"/>
        </w:rPr>
        <w:t xml:space="preserve"> </w:t>
      </w:r>
    </w:p>
    <w:p w:rsidR="005B4962" w:rsidRPr="005B4962" w:rsidRDefault="005B4962" w:rsidP="005B4962">
      <w:pPr>
        <w:widowControl w:val="0"/>
        <w:suppressAutoHyphens w:val="0"/>
        <w:autoSpaceDE w:val="0"/>
        <w:autoSpaceDN w:val="0"/>
        <w:adjustRightInd w:val="0"/>
        <w:spacing w:after="0" w:line="240" w:lineRule="auto"/>
        <w:ind w:left="851" w:hanging="851"/>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Козловского муниципального округа</w:t>
      </w:r>
    </w:p>
    <w:p w:rsidR="005B4962" w:rsidRPr="005B4962" w:rsidRDefault="005B4962" w:rsidP="005B4962">
      <w:pPr>
        <w:widowControl w:val="0"/>
        <w:suppressAutoHyphens w:val="0"/>
        <w:autoSpaceDE w:val="0"/>
        <w:autoSpaceDN w:val="0"/>
        <w:adjustRightInd w:val="0"/>
        <w:spacing w:after="0" w:line="240" w:lineRule="auto"/>
        <w:ind w:left="851" w:hanging="851"/>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Чувашской Республики                                                             </w:t>
      </w:r>
      <w:r w:rsidR="001A742A">
        <w:rPr>
          <w:rFonts w:ascii="Times New Roman" w:eastAsia="Times New Roman" w:hAnsi="Times New Roman"/>
          <w:sz w:val="26"/>
          <w:szCs w:val="26"/>
          <w:lang w:eastAsia="ru-RU"/>
        </w:rPr>
        <w:t xml:space="preserve">  </w:t>
      </w:r>
      <w:r w:rsidRPr="005B4962">
        <w:rPr>
          <w:rFonts w:ascii="Times New Roman" w:eastAsia="Times New Roman" w:hAnsi="Times New Roman"/>
          <w:sz w:val="26"/>
          <w:szCs w:val="26"/>
          <w:lang w:eastAsia="ru-RU"/>
        </w:rPr>
        <w:t xml:space="preserve">              </w:t>
      </w:r>
      <w:r w:rsidR="00D3396E">
        <w:rPr>
          <w:rFonts w:ascii="Times New Roman" w:eastAsia="Times New Roman" w:hAnsi="Times New Roman"/>
          <w:sz w:val="26"/>
          <w:szCs w:val="26"/>
          <w:lang w:eastAsia="ru-RU"/>
        </w:rPr>
        <w:t xml:space="preserve">  П.Г. Чапурин</w:t>
      </w: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5B4962" w:rsidRPr="005B4962" w:rsidRDefault="005B4962" w:rsidP="005B4962">
      <w:pPr>
        <w:suppressAutoHyphens w:val="0"/>
        <w:spacing w:after="0" w:line="240" w:lineRule="auto"/>
        <w:rPr>
          <w:rFonts w:ascii="Times New Roman" w:eastAsia="Times New Roman" w:hAnsi="Times New Roman"/>
          <w:sz w:val="24"/>
          <w:szCs w:val="24"/>
          <w:lang w:eastAsia="ru-RU"/>
        </w:rPr>
      </w:pPr>
    </w:p>
    <w:p w:rsidR="00B37F88" w:rsidRDefault="00B37F88" w:rsidP="001A742A">
      <w:pPr>
        <w:widowControl w:val="0"/>
        <w:suppressAutoHyphens w:val="0"/>
        <w:autoSpaceDE w:val="0"/>
        <w:autoSpaceDN w:val="0"/>
        <w:adjustRightInd w:val="0"/>
        <w:spacing w:after="0" w:line="240" w:lineRule="auto"/>
        <w:ind w:left="5387"/>
        <w:jc w:val="both"/>
        <w:outlineLvl w:val="0"/>
        <w:rPr>
          <w:rFonts w:ascii="Times New Roman" w:eastAsia="Times New Roman" w:hAnsi="Times New Roman"/>
          <w:sz w:val="26"/>
          <w:szCs w:val="26"/>
          <w:lang w:eastAsia="ru-RU"/>
        </w:rPr>
      </w:pPr>
    </w:p>
    <w:p w:rsidR="00D3396E" w:rsidRDefault="00D3396E" w:rsidP="001A742A">
      <w:pPr>
        <w:widowControl w:val="0"/>
        <w:suppressAutoHyphens w:val="0"/>
        <w:autoSpaceDE w:val="0"/>
        <w:autoSpaceDN w:val="0"/>
        <w:adjustRightInd w:val="0"/>
        <w:spacing w:after="0" w:line="240" w:lineRule="auto"/>
        <w:ind w:left="5387"/>
        <w:jc w:val="both"/>
        <w:outlineLvl w:val="0"/>
        <w:rPr>
          <w:rFonts w:ascii="Times New Roman" w:eastAsia="Times New Roman" w:hAnsi="Times New Roman"/>
          <w:sz w:val="26"/>
          <w:szCs w:val="26"/>
          <w:lang w:eastAsia="ru-RU"/>
        </w:rPr>
      </w:pPr>
    </w:p>
    <w:p w:rsidR="00D3396E" w:rsidRDefault="00D3396E" w:rsidP="001A742A">
      <w:pPr>
        <w:widowControl w:val="0"/>
        <w:suppressAutoHyphens w:val="0"/>
        <w:autoSpaceDE w:val="0"/>
        <w:autoSpaceDN w:val="0"/>
        <w:adjustRightInd w:val="0"/>
        <w:spacing w:after="0" w:line="240" w:lineRule="auto"/>
        <w:ind w:left="5387"/>
        <w:jc w:val="both"/>
        <w:outlineLvl w:val="0"/>
        <w:rPr>
          <w:rFonts w:ascii="Times New Roman" w:eastAsia="Times New Roman" w:hAnsi="Times New Roman"/>
          <w:sz w:val="26"/>
          <w:szCs w:val="26"/>
          <w:lang w:eastAsia="ru-RU"/>
        </w:rPr>
      </w:pPr>
    </w:p>
    <w:p w:rsidR="00D3396E" w:rsidRDefault="00D3396E" w:rsidP="001A742A">
      <w:pPr>
        <w:widowControl w:val="0"/>
        <w:suppressAutoHyphens w:val="0"/>
        <w:autoSpaceDE w:val="0"/>
        <w:autoSpaceDN w:val="0"/>
        <w:adjustRightInd w:val="0"/>
        <w:spacing w:after="0" w:line="240" w:lineRule="auto"/>
        <w:ind w:left="5387"/>
        <w:jc w:val="both"/>
        <w:outlineLvl w:val="0"/>
        <w:rPr>
          <w:rFonts w:ascii="Times New Roman" w:eastAsia="Times New Roman" w:hAnsi="Times New Roman"/>
          <w:sz w:val="26"/>
          <w:szCs w:val="26"/>
          <w:lang w:eastAsia="ru-RU"/>
        </w:rPr>
      </w:pPr>
    </w:p>
    <w:p w:rsidR="00D3396E" w:rsidRDefault="00D3396E" w:rsidP="001A742A">
      <w:pPr>
        <w:widowControl w:val="0"/>
        <w:suppressAutoHyphens w:val="0"/>
        <w:autoSpaceDE w:val="0"/>
        <w:autoSpaceDN w:val="0"/>
        <w:adjustRightInd w:val="0"/>
        <w:spacing w:after="0" w:line="240" w:lineRule="auto"/>
        <w:ind w:left="5387"/>
        <w:jc w:val="both"/>
        <w:outlineLvl w:val="0"/>
        <w:rPr>
          <w:rFonts w:ascii="Times New Roman" w:eastAsia="Times New Roman" w:hAnsi="Times New Roman"/>
          <w:sz w:val="26"/>
          <w:szCs w:val="26"/>
          <w:lang w:eastAsia="ru-RU"/>
        </w:rPr>
      </w:pPr>
    </w:p>
    <w:p w:rsidR="00D3396E" w:rsidRDefault="00D3396E" w:rsidP="001A742A">
      <w:pPr>
        <w:widowControl w:val="0"/>
        <w:suppressAutoHyphens w:val="0"/>
        <w:autoSpaceDE w:val="0"/>
        <w:autoSpaceDN w:val="0"/>
        <w:adjustRightInd w:val="0"/>
        <w:spacing w:after="0" w:line="240" w:lineRule="auto"/>
        <w:ind w:left="5387"/>
        <w:jc w:val="both"/>
        <w:outlineLvl w:val="0"/>
        <w:rPr>
          <w:rFonts w:ascii="Times New Roman" w:eastAsia="Times New Roman" w:hAnsi="Times New Roman"/>
          <w:sz w:val="26"/>
          <w:szCs w:val="26"/>
          <w:lang w:eastAsia="ru-RU"/>
        </w:rPr>
      </w:pPr>
    </w:p>
    <w:p w:rsidR="005B4962" w:rsidRPr="005B4962" w:rsidRDefault="005B4962"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lastRenderedPageBreak/>
        <w:t>Приложение № 1</w:t>
      </w:r>
    </w:p>
    <w:p w:rsidR="005B4962" w:rsidRPr="005B4962" w:rsidRDefault="005B4962"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к постановлению администрации</w:t>
      </w:r>
    </w:p>
    <w:p w:rsidR="005B4962" w:rsidRPr="005B4962" w:rsidRDefault="005B4962"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Козловского муниципального округа Чувашской Республики</w:t>
      </w:r>
    </w:p>
    <w:p w:rsidR="005B4962" w:rsidRPr="005B4962" w:rsidRDefault="005B4962"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от </w:t>
      </w:r>
      <w:r w:rsidR="004E50D6">
        <w:rPr>
          <w:rFonts w:ascii="Times New Roman" w:eastAsia="Times New Roman" w:hAnsi="Times New Roman"/>
          <w:sz w:val="24"/>
          <w:szCs w:val="24"/>
          <w:lang w:eastAsia="ru-RU"/>
        </w:rPr>
        <w:t>01.12</w:t>
      </w:r>
      <w:r w:rsidR="001A742A">
        <w:rPr>
          <w:rFonts w:ascii="Times New Roman" w:eastAsia="Times New Roman" w:hAnsi="Times New Roman"/>
          <w:sz w:val="24"/>
          <w:szCs w:val="24"/>
          <w:lang w:eastAsia="ru-RU"/>
        </w:rPr>
        <w:t>.</w:t>
      </w:r>
      <w:r w:rsidR="001A742A" w:rsidRPr="00C32D8D">
        <w:rPr>
          <w:rFonts w:ascii="Times New Roman" w:eastAsia="Times New Roman" w:hAnsi="Times New Roman"/>
          <w:sz w:val="24"/>
          <w:szCs w:val="24"/>
          <w:lang w:eastAsia="ru-RU"/>
        </w:rPr>
        <w:t xml:space="preserve">2023  № </w:t>
      </w:r>
      <w:r w:rsidR="004E50D6">
        <w:rPr>
          <w:rFonts w:ascii="Times New Roman" w:eastAsia="Times New Roman" w:hAnsi="Times New Roman"/>
          <w:sz w:val="24"/>
          <w:szCs w:val="24"/>
          <w:lang w:eastAsia="ru-RU"/>
        </w:rPr>
        <w:t>1130</w:t>
      </w:r>
    </w:p>
    <w:p w:rsidR="005B4962" w:rsidRDefault="005B4962" w:rsidP="00B37F88">
      <w:pPr>
        <w:widowControl w:val="0"/>
        <w:suppressAutoHyphens w:val="0"/>
        <w:autoSpaceDE w:val="0"/>
        <w:autoSpaceDN w:val="0"/>
        <w:adjustRightInd w:val="0"/>
        <w:spacing w:after="0" w:line="240" w:lineRule="auto"/>
        <w:ind w:left="5812"/>
        <w:jc w:val="right"/>
        <w:outlineLvl w:val="0"/>
        <w:rPr>
          <w:rFonts w:ascii="Times New Roman" w:eastAsia="Times New Roman" w:hAnsi="Times New Roman"/>
          <w:sz w:val="24"/>
          <w:szCs w:val="24"/>
          <w:lang w:eastAsia="ru-RU"/>
        </w:rPr>
      </w:pPr>
    </w:p>
    <w:p w:rsidR="004E50D6" w:rsidRPr="005B4962" w:rsidRDefault="004E50D6" w:rsidP="00B37F88">
      <w:pPr>
        <w:widowControl w:val="0"/>
        <w:suppressAutoHyphens w:val="0"/>
        <w:autoSpaceDE w:val="0"/>
        <w:autoSpaceDN w:val="0"/>
        <w:adjustRightInd w:val="0"/>
        <w:spacing w:after="0" w:line="240" w:lineRule="auto"/>
        <w:ind w:left="5812"/>
        <w:jc w:val="right"/>
        <w:outlineLvl w:val="0"/>
        <w:rPr>
          <w:rFonts w:ascii="Times New Roman" w:eastAsia="Times New Roman" w:hAnsi="Times New Roman"/>
          <w:sz w:val="24"/>
          <w:szCs w:val="24"/>
          <w:lang w:eastAsia="ru-RU"/>
        </w:rPr>
      </w:pPr>
    </w:p>
    <w:p w:rsidR="005B4962" w:rsidRPr="005B4962" w:rsidRDefault="005B4962" w:rsidP="005B4962">
      <w:pPr>
        <w:suppressAutoHyphens w:val="0"/>
        <w:autoSpaceDE w:val="0"/>
        <w:autoSpaceDN w:val="0"/>
        <w:adjustRightInd w:val="0"/>
        <w:spacing w:after="0" w:line="240" w:lineRule="auto"/>
        <w:jc w:val="center"/>
        <w:rPr>
          <w:rFonts w:ascii="Times New Roman" w:eastAsia="Times New Roman" w:hAnsi="Times New Roman"/>
          <w:b/>
          <w:bCs/>
          <w:sz w:val="26"/>
          <w:szCs w:val="26"/>
          <w:lang w:eastAsia="ru-RU"/>
        </w:rPr>
      </w:pPr>
      <w:bookmarkStart w:id="4" w:name="P29"/>
      <w:bookmarkEnd w:id="4"/>
      <w:r w:rsidRPr="005B4962">
        <w:rPr>
          <w:rFonts w:ascii="Times New Roman" w:eastAsia="Times New Roman" w:hAnsi="Times New Roman"/>
          <w:b/>
          <w:bCs/>
          <w:sz w:val="26"/>
          <w:szCs w:val="26"/>
          <w:lang w:eastAsia="ru-RU"/>
        </w:rPr>
        <w:t>ПОЛОЖЕНИЕ</w:t>
      </w:r>
    </w:p>
    <w:p w:rsidR="005B4962" w:rsidRPr="005B4962" w:rsidRDefault="005B4962" w:rsidP="005B4962">
      <w:pPr>
        <w:suppressAutoHyphens w:val="0"/>
        <w:spacing w:after="200" w:line="240" w:lineRule="auto"/>
        <w:ind w:firstLine="720"/>
        <w:jc w:val="center"/>
        <w:rPr>
          <w:rFonts w:ascii="Times New Roman" w:eastAsia="Times New Roman" w:hAnsi="Times New Roman"/>
          <w:b/>
          <w:sz w:val="26"/>
          <w:szCs w:val="26"/>
          <w:lang w:eastAsia="ru-RU"/>
        </w:rPr>
      </w:pPr>
      <w:r w:rsidRPr="005B4962">
        <w:rPr>
          <w:rFonts w:ascii="Times New Roman" w:eastAsia="Times New Roman" w:hAnsi="Times New Roman"/>
          <w:b/>
          <w:sz w:val="26"/>
          <w:szCs w:val="26"/>
          <w:lang w:eastAsia="ru-RU"/>
        </w:rPr>
        <w:t>об организации, составе, порядке деятельности сил и средств Козловского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w:t>
      </w:r>
      <w:r w:rsidR="00AB7179">
        <w:rPr>
          <w:rFonts w:ascii="Times New Roman" w:eastAsia="Times New Roman" w:hAnsi="Times New Roman"/>
          <w:b/>
          <w:sz w:val="26"/>
          <w:szCs w:val="26"/>
          <w:lang w:eastAsia="ru-RU"/>
        </w:rPr>
        <w:t xml:space="preserve"> на территории Козловского муниципального округа Чувашской Республики </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1. Настоящее Положение разработано в соответствии с Федеральным законом от 21 декабря 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30.12.2003 № 794 «О единой государственной системе предупреждения и ликвидации чрезвычайных ситуаций» и от 08.11.2013 № 1007 «О силах и средствах единой государственной системы предупреждения и ликвидации чрезвычайных ситуаций».</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2. Положение определяет орг</w:t>
      </w:r>
      <w:r w:rsidRPr="005B4962">
        <w:rPr>
          <w:rFonts w:ascii="Times New Roman" w:eastAsia="Times New Roman" w:hAnsi="Times New Roman"/>
          <w:sz w:val="26"/>
          <w:szCs w:val="26"/>
          <w:lang w:eastAsia="ru-RU"/>
        </w:rPr>
        <w:t xml:space="preserve">анизацию, состав, </w:t>
      </w:r>
      <w:r w:rsidRPr="005B4962">
        <w:rPr>
          <w:rFonts w:ascii="Times New Roman" w:hAnsi="Times New Roman"/>
          <w:sz w:val="26"/>
          <w:szCs w:val="26"/>
          <w:lang w:eastAsia="ru-RU"/>
        </w:rPr>
        <w:t>порядок</w:t>
      </w:r>
      <w:r w:rsidRPr="005B4962">
        <w:rPr>
          <w:rFonts w:ascii="Times New Roman" w:eastAsia="Times New Roman" w:hAnsi="Times New Roman"/>
          <w:sz w:val="26"/>
          <w:szCs w:val="26"/>
          <w:lang w:eastAsia="ru-RU"/>
        </w:rPr>
        <w:t xml:space="preserve"> деятельности</w:t>
      </w:r>
      <w:r w:rsidRPr="005B4962">
        <w:rPr>
          <w:rFonts w:ascii="Times New Roman" w:hAnsi="Times New Roman"/>
          <w:sz w:val="26"/>
          <w:szCs w:val="26"/>
          <w:lang w:eastAsia="ru-RU"/>
        </w:rPr>
        <w:t xml:space="preserve"> </w:t>
      </w:r>
      <w:r w:rsidRPr="005B4962">
        <w:rPr>
          <w:rFonts w:ascii="Times New Roman" w:eastAsia="Times New Roman" w:hAnsi="Times New Roman"/>
          <w:sz w:val="26"/>
          <w:szCs w:val="26"/>
          <w:lang w:eastAsia="ru-RU"/>
        </w:rPr>
        <w:t>сил и средств Козловского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3.</w:t>
      </w:r>
      <w:r w:rsidRPr="005B4962">
        <w:rPr>
          <w:rFonts w:ascii="Times New Roman" w:eastAsia="Times New Roman" w:hAnsi="Times New Roman"/>
          <w:sz w:val="26"/>
          <w:szCs w:val="26"/>
          <w:lang w:eastAsia="ru-RU"/>
        </w:rPr>
        <w:t xml:space="preserve"> </w:t>
      </w:r>
      <w:r w:rsidRPr="005B4962">
        <w:rPr>
          <w:rFonts w:ascii="Times New Roman" w:hAnsi="Times New Roman"/>
          <w:sz w:val="26"/>
          <w:szCs w:val="26"/>
          <w:lang w:eastAsia="ru-RU"/>
        </w:rPr>
        <w:t>Аварийно-спасательные работы на объектах (территориях), подвергшихся воздействию аварий, катастроф или иных стихийных бедствий, осуществляются в целях спасения жизни и сохранения здоровья людей, снижения размеров ущерба окружающей природной среде и материальных потерь, а также для локализации зон чрезвычайных ситуаций, прекращения действия характерных для них опасных факторов.</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4. Мероприятия по проведению и обеспечению аварийно-спасательных работ планируются заблаговременно при разработке планов действий по предупреждению и ликвидации чрезвычайных ситуаций природного и техногенного характера.</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eastAsia="Times New Roman" w:hAnsi="Times New Roman"/>
          <w:sz w:val="26"/>
          <w:szCs w:val="26"/>
          <w:lang w:eastAsia="ru-RU"/>
        </w:rPr>
        <w:t>5</w:t>
      </w:r>
      <w:r w:rsidRPr="005B4962">
        <w:rPr>
          <w:rFonts w:ascii="Times New Roman" w:hAnsi="Times New Roman"/>
          <w:sz w:val="26"/>
          <w:szCs w:val="26"/>
          <w:lang w:eastAsia="ru-RU"/>
        </w:rPr>
        <w:t>. Ликвидация чрезвычайных ситуаций осуществляется в соответствии с их классификацией:</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локальная — силами и средствами организации;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муниципальная — силами и средствами Козловского</w:t>
      </w:r>
      <w:r w:rsidRPr="005B4962">
        <w:rPr>
          <w:rFonts w:ascii="Times New Roman" w:eastAsia="Times New Roman" w:hAnsi="Times New Roman"/>
          <w:sz w:val="26"/>
          <w:szCs w:val="26"/>
          <w:lang w:eastAsia="ru-RU"/>
        </w:rPr>
        <w:t xml:space="preserve"> муниципального округа</w:t>
      </w:r>
      <w:r w:rsidRPr="005B4962">
        <w:rPr>
          <w:rFonts w:ascii="Times New Roman" w:hAnsi="Times New Roman"/>
          <w:sz w:val="26"/>
          <w:szCs w:val="26"/>
          <w:lang w:eastAsia="ru-RU"/>
        </w:rPr>
        <w:t xml:space="preserve"> Чувашской Республики. </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6. При ликвидации чрезвычайных ситуаций используются силы и средства, указанные в пункте 5 настоящего Положения. В случае недостаточности собственных сил и средств дополнительно привлекаются в устано</w:t>
      </w:r>
      <w:r w:rsidRPr="005B4962">
        <w:rPr>
          <w:rFonts w:ascii="Times New Roman" w:eastAsia="Times New Roman" w:hAnsi="Times New Roman"/>
          <w:sz w:val="26"/>
          <w:szCs w:val="26"/>
          <w:lang w:eastAsia="ru-RU"/>
        </w:rPr>
        <w:t>вленном порядке силы и средства</w:t>
      </w:r>
      <w:r w:rsidRPr="005B4962">
        <w:rPr>
          <w:rFonts w:ascii="Times New Roman" w:hAnsi="Times New Roman"/>
          <w:sz w:val="26"/>
          <w:szCs w:val="26"/>
          <w:lang w:eastAsia="ru-RU"/>
        </w:rPr>
        <w:t xml:space="preserve"> территориальной подсистемы единой государственной системы предупреждения и ликвидации чрезвычайных ситуаций Чувашской Республики (далее — ТП РСЧС).</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7. Диспетчера (дежурные) организаций и ЕДДС администрации Козловского </w:t>
      </w:r>
      <w:r w:rsidRPr="005B4962">
        <w:rPr>
          <w:rFonts w:ascii="Times New Roman" w:eastAsia="Times New Roman" w:hAnsi="Times New Roman"/>
          <w:sz w:val="26"/>
          <w:szCs w:val="26"/>
          <w:lang w:eastAsia="ru-RU"/>
        </w:rPr>
        <w:t>муниципального округа</w:t>
      </w:r>
      <w:r w:rsidRPr="005B4962">
        <w:rPr>
          <w:rFonts w:ascii="Times New Roman" w:hAnsi="Times New Roman"/>
          <w:sz w:val="26"/>
          <w:szCs w:val="26"/>
          <w:lang w:eastAsia="ru-RU"/>
        </w:rPr>
        <w:t xml:space="preserve"> Чувашской Республики при поступлении информации (доклада) об угрозе или возникновении чрезвычайной ситуации осуществляют </w:t>
      </w:r>
      <w:r w:rsidRPr="005B4962">
        <w:rPr>
          <w:rFonts w:ascii="Times New Roman" w:hAnsi="Times New Roman"/>
          <w:sz w:val="26"/>
          <w:szCs w:val="26"/>
          <w:lang w:eastAsia="ru-RU"/>
        </w:rPr>
        <w:lastRenderedPageBreak/>
        <w:t>проведение первичных мероприятий по оповещению и привлечению необходимых сил и средств.</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8. Для оценки обстановки и организации управления силами и средствами ликвидации чрезвычайных ситуаций в районы чрезвычайных ситуаций направляется оперативная группа от </w:t>
      </w:r>
      <w:r w:rsidRPr="005B4962">
        <w:rPr>
          <w:rFonts w:ascii="Times New Roman" w:eastAsia="Times New Roman" w:hAnsi="Times New Roman"/>
          <w:sz w:val="26"/>
          <w:szCs w:val="26"/>
          <w:lang w:eastAsia="ru-RU"/>
        </w:rPr>
        <w:t>муниципальной</w:t>
      </w:r>
      <w:r w:rsidRPr="005B4962">
        <w:rPr>
          <w:rFonts w:ascii="Times New Roman" w:hAnsi="Times New Roman"/>
          <w:sz w:val="26"/>
          <w:szCs w:val="26"/>
          <w:lang w:eastAsia="ru-RU"/>
        </w:rPr>
        <w:t xml:space="preserve"> комиссии по предупреждению и ликвидации чрезвычайных ситуаций и обеспечению пожарной безопасности (далее — КЧС и ОПБ).</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9. Непосредственное руководство всеми силами и средствами, привлеченными для проведения аварийно-спасательных и других неотложных работ (далее — АС и ДНР), в зоне чрезвычайной ситуации (на месте чрезвычайной ситуации) осуществляет руководитель работ по ликвидации чрезвычайных ситуаций.</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10. Руководители аварийно-спасательных служб,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старшего оперативной группы или назначенного руководителя работ по ликвидации чрезвычайных ситуаций. Старший уполномоченный начальник, прибывший на место чрезвычайной ситуации, может взять руководство работами по ликвидации чрезвычайной ситуации на себя. Замена (смена) руководителя работ по ликвидации чрезвычайной ситуации происходит после записи данного события в журнале оперативной группы и объявления фамилии нового руководителя.</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11. Для организации проведения АС и ДНР </w:t>
      </w:r>
      <w:r w:rsidR="00AB7179">
        <w:rPr>
          <w:rFonts w:ascii="Times New Roman" w:hAnsi="Times New Roman"/>
          <w:sz w:val="26"/>
          <w:szCs w:val="26"/>
          <w:lang w:eastAsia="ru-RU"/>
        </w:rPr>
        <w:t>распоряжением</w:t>
      </w:r>
      <w:r w:rsidRPr="005B4962">
        <w:rPr>
          <w:rFonts w:ascii="Times New Roman" w:hAnsi="Times New Roman"/>
          <w:sz w:val="26"/>
          <w:szCs w:val="26"/>
          <w:lang w:eastAsia="ru-RU"/>
        </w:rPr>
        <w:t xml:space="preserve"> главы Козловского </w:t>
      </w:r>
      <w:r w:rsidRPr="005B4962">
        <w:rPr>
          <w:rFonts w:ascii="Times New Roman" w:eastAsia="Times New Roman" w:hAnsi="Times New Roman"/>
          <w:sz w:val="26"/>
          <w:szCs w:val="26"/>
          <w:lang w:eastAsia="ru-RU"/>
        </w:rPr>
        <w:t>муниципального округа</w:t>
      </w:r>
      <w:r w:rsidRPr="005B4962">
        <w:rPr>
          <w:rFonts w:ascii="Times New Roman" w:hAnsi="Times New Roman"/>
          <w:sz w:val="26"/>
          <w:szCs w:val="26"/>
          <w:lang w:eastAsia="ru-RU"/>
        </w:rPr>
        <w:t xml:space="preserve"> Чувашской Республики (председатель КЧС и ОПБ Козловского </w:t>
      </w:r>
      <w:r w:rsidRPr="005B4962">
        <w:rPr>
          <w:rFonts w:ascii="Times New Roman" w:eastAsia="Times New Roman" w:hAnsi="Times New Roman"/>
          <w:sz w:val="26"/>
          <w:szCs w:val="26"/>
          <w:lang w:eastAsia="ru-RU"/>
        </w:rPr>
        <w:t>муниципального округа</w:t>
      </w:r>
      <w:r w:rsidRPr="005B4962">
        <w:rPr>
          <w:rFonts w:ascii="Times New Roman" w:hAnsi="Times New Roman"/>
          <w:sz w:val="26"/>
          <w:szCs w:val="26"/>
          <w:lang w:eastAsia="ru-RU"/>
        </w:rPr>
        <w:t>):</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назначается (утверждается) руководитель работ по ликвидации чрезвычайной ситуации;</w:t>
      </w:r>
      <w:r w:rsidRPr="005B4962">
        <w:rPr>
          <w:rFonts w:ascii="Times New Roman" w:eastAsia="Times New Roman" w:hAnsi="Times New Roman"/>
          <w:sz w:val="26"/>
          <w:szCs w:val="26"/>
          <w:lang w:eastAsia="ru-RU"/>
        </w:rPr>
        <w:t xml:space="preserve"> </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образуется штаб ликвидации чрезвычайной ситуации, или рабочая группа из числа членов соответствующих КЧС и ПБ.</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12. Координацию деятельности органов управления и сил ликвидации чрезвычайных ситуаций при проведении аварийно-спасательных и других неотложных работ осуществляет районная комиссия по предупреждению и ликвидации чрезвычайных ситуаций и обеспечению пожарной безопасности.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13. В целях ликвидации чрезвычайной ситуации создаётся группировка сил и средств </w:t>
      </w:r>
      <w:r w:rsidRPr="005B4962">
        <w:rPr>
          <w:rFonts w:ascii="Times New Roman" w:eastAsia="Times New Roman" w:hAnsi="Times New Roman"/>
          <w:sz w:val="26"/>
          <w:szCs w:val="26"/>
          <w:lang w:eastAsia="ru-RU"/>
        </w:rPr>
        <w:t>муниципального</w:t>
      </w:r>
      <w:r w:rsidRPr="005B4962">
        <w:rPr>
          <w:rFonts w:ascii="Times New Roman" w:hAnsi="Times New Roman"/>
          <w:sz w:val="26"/>
          <w:szCs w:val="26"/>
          <w:lang w:eastAsia="ru-RU"/>
        </w:rPr>
        <w:t xml:space="preserve"> звена ТП РСЧС.</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Силы и средства </w:t>
      </w:r>
      <w:r w:rsidRPr="005B4962">
        <w:rPr>
          <w:rFonts w:ascii="Times New Roman" w:eastAsia="Times New Roman" w:hAnsi="Times New Roman"/>
          <w:sz w:val="26"/>
          <w:szCs w:val="26"/>
          <w:lang w:eastAsia="ru-RU"/>
        </w:rPr>
        <w:t>муниципального</w:t>
      </w:r>
      <w:r w:rsidRPr="005B4962">
        <w:rPr>
          <w:rFonts w:ascii="Times New Roman" w:hAnsi="Times New Roman"/>
          <w:sz w:val="26"/>
          <w:szCs w:val="26"/>
          <w:lang w:eastAsia="ru-RU"/>
        </w:rPr>
        <w:t xml:space="preserve"> звена ТП РСЧС подразделяются на эшелоны исходя из сроков их готовности: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1 -й эшелон — силы и средства постоянной готовности с готовностью до 0,5 часа;</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2-й эшелон — силы и средства постоянной готовности с готовностью 0,5 – 3 часа;</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Перечни сил и средств постоянной готовности определяются нормативными правовыми актами администрации Козловского </w:t>
      </w:r>
      <w:r w:rsidRPr="005B4962">
        <w:rPr>
          <w:rFonts w:ascii="Times New Roman" w:eastAsia="Times New Roman" w:hAnsi="Times New Roman"/>
          <w:sz w:val="26"/>
          <w:szCs w:val="26"/>
          <w:lang w:eastAsia="ru-RU"/>
        </w:rPr>
        <w:t>муниципального округа</w:t>
      </w:r>
      <w:r w:rsidRPr="005B4962">
        <w:rPr>
          <w:rFonts w:ascii="Times New Roman" w:hAnsi="Times New Roman"/>
          <w:sz w:val="26"/>
          <w:szCs w:val="26"/>
          <w:lang w:eastAsia="ru-RU"/>
        </w:rPr>
        <w:t xml:space="preserve"> Чувашской Республики.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14. Ликвидация чрезвычайных ситуаций проводится поэтапно:</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1-й этап — проведение мероприятий по экстренной защите и спасению населения;</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2-й этап — проведение аварийно-спасательных и других неотложных работ в зонах чрезвычайных ситуаций;</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lastRenderedPageBreak/>
        <w:t>3-й этап — проведение мероприятий по ликвидации последствий чрезвычайных ситуаций.</w:t>
      </w:r>
    </w:p>
    <w:p w:rsidR="005B4962" w:rsidRPr="005B4962" w:rsidRDefault="005B4962" w:rsidP="005B4962">
      <w:pPr>
        <w:suppressAutoHyphens w:val="0"/>
        <w:spacing w:after="0" w:line="240" w:lineRule="auto"/>
        <w:ind w:firstLine="708"/>
        <w:jc w:val="both"/>
        <w:rPr>
          <w:rFonts w:ascii="Times New Roman" w:hAnsi="Times New Roman"/>
          <w:b/>
          <w:sz w:val="26"/>
          <w:szCs w:val="26"/>
          <w:lang w:eastAsia="ru-RU"/>
        </w:rPr>
      </w:pPr>
      <w:r w:rsidRPr="005B4962">
        <w:rPr>
          <w:rFonts w:ascii="Times New Roman" w:hAnsi="Times New Roman"/>
          <w:b/>
          <w:sz w:val="26"/>
          <w:szCs w:val="26"/>
          <w:lang w:eastAsia="ru-RU"/>
        </w:rPr>
        <w:t>На первом этапе выполняются:</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 оповещение об опасности; </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приведение в готовность органов управления, сил и средств;</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использование средств индивидуальной защиты, укрытий;</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эвакуация населения из районов, где есть опасность поражения;</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ввод сил постоянной готовности в район чрезвычайной ситуации;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выдвижение оперативных групп в район чрезвычайной ситуации;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 разведка, проведение поисковых работ по обнаружению пострадавших людей; </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w:t>
      </w:r>
      <w:r w:rsidRPr="005B4962">
        <w:rPr>
          <w:rFonts w:ascii="Times New Roman" w:eastAsia="Times New Roman" w:hAnsi="Times New Roman"/>
          <w:sz w:val="26"/>
          <w:szCs w:val="26"/>
          <w:lang w:eastAsia="ru-RU"/>
        </w:rPr>
        <w:t xml:space="preserve"> </w:t>
      </w:r>
      <w:r w:rsidRPr="005B4962">
        <w:rPr>
          <w:rFonts w:ascii="Times New Roman" w:hAnsi="Times New Roman"/>
          <w:sz w:val="26"/>
          <w:szCs w:val="26"/>
          <w:lang w:eastAsia="ru-RU"/>
        </w:rPr>
        <w:t>оказание первой медицинской помощи и вывод (вынос) в безопасное место;</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перекрытие (глушение) источника опасности, остановка (отключение) технологических процессов;</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определение границ зоны чрезвычайной ситуации, организация оцепления и поддержания общественного порядка в зоне чрезвычайной ситуации.</w:t>
      </w:r>
    </w:p>
    <w:p w:rsidR="005B4962" w:rsidRPr="005B4962" w:rsidRDefault="005B4962" w:rsidP="005B4962">
      <w:pPr>
        <w:suppressAutoHyphens w:val="0"/>
        <w:spacing w:after="0" w:line="240" w:lineRule="auto"/>
        <w:ind w:firstLine="708"/>
        <w:jc w:val="both"/>
        <w:rPr>
          <w:rFonts w:ascii="Times New Roman" w:hAnsi="Times New Roman"/>
          <w:b/>
          <w:sz w:val="26"/>
          <w:szCs w:val="26"/>
          <w:lang w:eastAsia="ru-RU"/>
        </w:rPr>
      </w:pPr>
      <w:r w:rsidRPr="005B4962">
        <w:rPr>
          <w:rFonts w:ascii="Times New Roman" w:hAnsi="Times New Roman"/>
          <w:b/>
          <w:sz w:val="26"/>
          <w:szCs w:val="26"/>
          <w:lang w:eastAsia="ru-RU"/>
        </w:rPr>
        <w:t>На втором этапе выполняются:</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оценка обстановки и принятие решения на проведение АС и ДНР;</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создание группировки сил, выдвижение и ввод на объект сил и средств, необходимых для выполнения работ;</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организация управления, взаимодействия, всестороннего обеспечения действий сил и средств, находящихся в районе чрезвычайной ситуации;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проведение аварийно-спасательных работ;</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вывод сил и средств по завершении работ и возвращение их к месту дислокации.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АС и ДНР считаются завершенными после окончания розыска пострадавших, оказания им медицинской и других видов помощи, ликвидации угрозы новых поражений и ущерба в результате последствий чрезвычайных ситуаций.</w:t>
      </w:r>
    </w:p>
    <w:p w:rsidR="005B4962" w:rsidRPr="005B4962" w:rsidRDefault="005B4962" w:rsidP="005B4962">
      <w:pPr>
        <w:suppressAutoHyphens w:val="0"/>
        <w:spacing w:after="0" w:line="240" w:lineRule="auto"/>
        <w:ind w:firstLine="708"/>
        <w:jc w:val="both"/>
        <w:rPr>
          <w:rFonts w:ascii="Times New Roman" w:hAnsi="Times New Roman"/>
          <w:b/>
          <w:sz w:val="26"/>
          <w:szCs w:val="26"/>
          <w:lang w:eastAsia="ru-RU"/>
        </w:rPr>
      </w:pPr>
      <w:r w:rsidRPr="005B4962">
        <w:rPr>
          <w:rFonts w:ascii="Times New Roman" w:hAnsi="Times New Roman"/>
          <w:b/>
          <w:sz w:val="26"/>
          <w:szCs w:val="26"/>
          <w:lang w:eastAsia="ru-RU"/>
        </w:rPr>
        <w:t>На третьем этапе выполняются:</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выдвижение в район чрезвычайной ситуации мобильных формирований жизнеобеспечения пострадавшего населения;</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работы по организации первоочередного жизнеобеспечения пострадавшего населения;</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дезактивация, дегазация, дезинфекция территории, дорог, сооружений и других объектов;</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продовольственное, медико-санитарное, топливно-энергетическое и транспортное обеспечение;</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перераспределение ресурсов в пользу пострадавшего района;</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возвращение населения из мест временного размещения.</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15. До ввода аварийно-спасательных формирований на объект (территорию) — на них должна быть проведена комплексная радиационная, химическая, бактериологическая и биологическая разведка.</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16. Руководитель работ по ликвидации чрезвычайных ситуаций несет ответственность за организацию и проведение аварийно-спасательных работ, безопасность людей, участвующих в аварийно-спасательных работах. Решения руководителя работ по ликвидации чрезвычайной ситуации являются обязательными для всех граждан и организаций, находящихся в зоне чрезвычайных </w:t>
      </w:r>
      <w:r w:rsidRPr="005B4962">
        <w:rPr>
          <w:rFonts w:ascii="Times New Roman" w:hAnsi="Times New Roman"/>
          <w:sz w:val="26"/>
          <w:szCs w:val="26"/>
          <w:lang w:eastAsia="ru-RU"/>
        </w:rPr>
        <w:lastRenderedPageBreak/>
        <w:t xml:space="preserve">ситуаций, если иное не предусмотрено законами и иными нормативными правовыми актами Российской Федерации, Чувашской Республики и администрации Козловского </w:t>
      </w:r>
      <w:r w:rsidRPr="005B4962">
        <w:rPr>
          <w:rFonts w:ascii="Times New Roman" w:eastAsia="Times New Roman" w:hAnsi="Times New Roman"/>
          <w:sz w:val="26"/>
          <w:szCs w:val="26"/>
          <w:lang w:eastAsia="ru-RU"/>
        </w:rPr>
        <w:t>муниципального округа</w:t>
      </w:r>
      <w:r w:rsidRPr="005B4962">
        <w:rPr>
          <w:rFonts w:ascii="Times New Roman" w:hAnsi="Times New Roman"/>
          <w:sz w:val="26"/>
          <w:szCs w:val="26"/>
          <w:lang w:eastAsia="ru-RU"/>
        </w:rPr>
        <w:t xml:space="preserve"> Чувашской Республики. Руководитель работ по ликвидации чрезвычайных ситуаций незамедлительно информируют администрацию Козловского </w:t>
      </w:r>
      <w:r w:rsidRPr="005B4962">
        <w:rPr>
          <w:rFonts w:ascii="Times New Roman" w:eastAsia="Times New Roman" w:hAnsi="Times New Roman"/>
          <w:sz w:val="26"/>
          <w:szCs w:val="26"/>
          <w:lang w:eastAsia="ru-RU"/>
        </w:rPr>
        <w:t>муниципального округа</w:t>
      </w:r>
      <w:r w:rsidRPr="005B4962">
        <w:rPr>
          <w:rFonts w:ascii="Times New Roman" w:hAnsi="Times New Roman"/>
          <w:sz w:val="26"/>
          <w:szCs w:val="26"/>
          <w:lang w:eastAsia="ru-RU"/>
        </w:rPr>
        <w:t xml:space="preserve"> Чувашской Республики, руководство организаций, на соответствующих территориях которых выполняются данные мероприятия, о принятых им решениях.</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17. Руководитель работ по ликвидации чрезвычайных ситуаций обязан:</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получить исчерпывающую информацию о чрезвычайной ситуации;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произвести разведку и оценить обстановку в месте проведения спасательных работ;</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определить технологию и разработать план проведения аварийно</w:t>
      </w:r>
      <w:r w:rsidRPr="005B4962">
        <w:rPr>
          <w:rFonts w:ascii="Times New Roman" w:hAnsi="Times New Roman"/>
          <w:sz w:val="26"/>
          <w:szCs w:val="26"/>
          <w:lang w:eastAsia="ru-RU"/>
        </w:rPr>
        <w:softHyphen/>
        <w:t>-спасательных работ;</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провести инструктаж подчиненных, поставить задачи подразделениям, организовать их взаимодействие и обеспечить выполнение поставленных задач;</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непрерывно следить за изменениями обстановки в ходе аварийно</w:t>
      </w:r>
      <w:r w:rsidRPr="005B4962">
        <w:rPr>
          <w:rFonts w:ascii="Times New Roman" w:hAnsi="Times New Roman"/>
          <w:sz w:val="26"/>
          <w:szCs w:val="26"/>
          <w:lang w:eastAsia="ru-RU"/>
        </w:rPr>
        <w:softHyphen/>
        <w:t>-спасательных работ и принимать соответствующие решения, при необходимости вызывать дополнительные силы и средства и организовать их встречу и расстановку;</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создать резерв сил и средств, организовать посменную работу подразделений, питание и отдых;</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обеспечить безопасность спасателей, сохранность техники;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организовать пункты сбора пострадавших и пункты медицинской помощи;</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xml:space="preserve"> - по окончании работ заслушать командиров подразделений, при необходимости лично убедиться в завершении работ на отдельных участках (секторах);</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 определить порядок убытия с места аварийно-спасательных работ подразделений и взаимодействующих служб.</w:t>
      </w:r>
    </w:p>
    <w:p w:rsidR="005B4962" w:rsidRPr="005B4962" w:rsidRDefault="005B4962" w:rsidP="005B4962">
      <w:pPr>
        <w:suppressAutoHyphens w:val="0"/>
        <w:spacing w:after="0" w:line="240" w:lineRule="auto"/>
        <w:ind w:firstLine="708"/>
        <w:jc w:val="both"/>
        <w:rPr>
          <w:rFonts w:ascii="Times New Roman" w:hAnsi="Times New Roman"/>
          <w:sz w:val="26"/>
          <w:szCs w:val="26"/>
          <w:lang w:eastAsia="ru-RU"/>
        </w:rPr>
      </w:pPr>
      <w:r w:rsidRPr="005B4962">
        <w:rPr>
          <w:rFonts w:ascii="Times New Roman" w:hAnsi="Times New Roman"/>
          <w:sz w:val="26"/>
          <w:szCs w:val="26"/>
          <w:lang w:eastAsia="ru-RU"/>
        </w:rPr>
        <w:t>18. После завершения аварийно-спасательных и других неотложных работ, и вывода основной части сил, участвовавших в ликвидации чрезвычайной ситуации, в зоне чрезвычайной ситуации остаются те формирования, которые необходимы для выполнения специфических для них задач.</w:t>
      </w: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AB7179" w:rsidRPr="005B4962" w:rsidRDefault="00AB7179"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lastRenderedPageBreak/>
        <w:t xml:space="preserve">Приложение № </w:t>
      </w:r>
      <w:r>
        <w:rPr>
          <w:rFonts w:ascii="Times New Roman" w:eastAsia="Times New Roman" w:hAnsi="Times New Roman"/>
          <w:sz w:val="26"/>
          <w:szCs w:val="26"/>
          <w:lang w:eastAsia="ru-RU"/>
        </w:rPr>
        <w:t>2</w:t>
      </w:r>
    </w:p>
    <w:p w:rsidR="00AB7179" w:rsidRPr="005B4962" w:rsidRDefault="00AB7179"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к постановлению администрации</w:t>
      </w:r>
    </w:p>
    <w:p w:rsidR="00AB7179" w:rsidRPr="005B4962" w:rsidRDefault="00AB7179"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Козловского муниципального округа Чувашской Республики</w:t>
      </w:r>
    </w:p>
    <w:p w:rsidR="00AB7179" w:rsidRDefault="00AB7179"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4"/>
          <w:szCs w:val="24"/>
          <w:lang w:eastAsia="ru-RU"/>
        </w:rPr>
      </w:pPr>
      <w:r w:rsidRPr="005B4962">
        <w:rPr>
          <w:rFonts w:ascii="Times New Roman" w:eastAsia="Times New Roman" w:hAnsi="Times New Roman"/>
          <w:sz w:val="26"/>
          <w:szCs w:val="26"/>
          <w:lang w:eastAsia="ru-RU"/>
        </w:rPr>
        <w:t xml:space="preserve">от </w:t>
      </w:r>
      <w:r w:rsidR="004E50D6">
        <w:rPr>
          <w:rFonts w:ascii="Times New Roman" w:eastAsia="Times New Roman" w:hAnsi="Times New Roman"/>
          <w:sz w:val="26"/>
          <w:szCs w:val="26"/>
          <w:lang w:eastAsia="ru-RU"/>
        </w:rPr>
        <w:t>01.12</w:t>
      </w:r>
      <w:r>
        <w:rPr>
          <w:rFonts w:ascii="Times New Roman" w:eastAsia="Times New Roman" w:hAnsi="Times New Roman"/>
          <w:sz w:val="24"/>
          <w:szCs w:val="24"/>
          <w:lang w:eastAsia="ru-RU"/>
        </w:rPr>
        <w:t>.</w:t>
      </w:r>
      <w:r w:rsidRPr="00C32D8D">
        <w:rPr>
          <w:rFonts w:ascii="Times New Roman" w:eastAsia="Times New Roman" w:hAnsi="Times New Roman"/>
          <w:sz w:val="24"/>
          <w:szCs w:val="24"/>
          <w:lang w:eastAsia="ru-RU"/>
        </w:rPr>
        <w:t xml:space="preserve">2023  № </w:t>
      </w:r>
      <w:r w:rsidR="004E50D6">
        <w:rPr>
          <w:rFonts w:ascii="Times New Roman" w:eastAsia="Times New Roman" w:hAnsi="Times New Roman"/>
          <w:sz w:val="24"/>
          <w:szCs w:val="24"/>
          <w:lang w:eastAsia="ru-RU"/>
        </w:rPr>
        <w:t>1130</w:t>
      </w:r>
    </w:p>
    <w:p w:rsidR="004E50D6" w:rsidRPr="005B4962" w:rsidRDefault="004E50D6"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p>
    <w:p w:rsidR="005B4962" w:rsidRPr="005B4962" w:rsidRDefault="005B4962" w:rsidP="00AB7179">
      <w:pPr>
        <w:suppressAutoHyphens w:val="0"/>
        <w:spacing w:after="0" w:line="240" w:lineRule="auto"/>
        <w:rPr>
          <w:rFonts w:ascii="Times New Roman" w:eastAsia="Times New Roman" w:hAnsi="Times New Roman"/>
          <w:sz w:val="26"/>
          <w:szCs w:val="26"/>
          <w:lang w:eastAsia="ru-RU"/>
        </w:rPr>
      </w:pPr>
    </w:p>
    <w:p w:rsidR="005B4962" w:rsidRPr="005B4962" w:rsidRDefault="005B4962" w:rsidP="005B4962">
      <w:pPr>
        <w:keepNext/>
        <w:keepLines/>
        <w:suppressAutoHyphens w:val="0"/>
        <w:spacing w:after="0" w:line="240" w:lineRule="auto"/>
        <w:jc w:val="center"/>
        <w:outlineLvl w:val="0"/>
        <w:rPr>
          <w:rFonts w:ascii="Times New Roman" w:eastAsia="Times New Roman" w:hAnsi="Times New Roman"/>
          <w:b/>
          <w:sz w:val="26"/>
          <w:szCs w:val="26"/>
          <w:lang w:eastAsia="ru-RU"/>
        </w:rPr>
      </w:pPr>
      <w:r w:rsidRPr="005B4962">
        <w:rPr>
          <w:rFonts w:ascii="Times New Roman" w:eastAsia="Times New Roman" w:hAnsi="Times New Roman"/>
          <w:b/>
          <w:sz w:val="26"/>
          <w:szCs w:val="26"/>
          <w:lang w:eastAsia="ru-RU"/>
        </w:rPr>
        <w:t xml:space="preserve">Перечень </w:t>
      </w:r>
      <w:r w:rsidRPr="005B4962">
        <w:rPr>
          <w:rFonts w:ascii="Times New Roman" w:eastAsia="Times New Roman" w:hAnsi="Times New Roman"/>
          <w:b/>
          <w:sz w:val="26"/>
          <w:szCs w:val="26"/>
          <w:lang w:eastAsia="ru-RU"/>
        </w:rPr>
        <w:br/>
        <w:t>муниципальных и функциональных служб Козловского муниципального звена ТП РСЧС Чувашской Республики, создаваемых органами местного самоуправления и иными организациями (по согласованию), расположенными на территории</w:t>
      </w:r>
    </w:p>
    <w:p w:rsidR="005B4962" w:rsidRPr="005B4962" w:rsidRDefault="005B4962" w:rsidP="005B4962">
      <w:pPr>
        <w:keepNext/>
        <w:keepLines/>
        <w:suppressAutoHyphens w:val="0"/>
        <w:spacing w:after="0" w:line="240" w:lineRule="auto"/>
        <w:jc w:val="center"/>
        <w:outlineLvl w:val="0"/>
        <w:rPr>
          <w:rFonts w:ascii="Times New Roman" w:eastAsia="Times New Roman" w:hAnsi="Times New Roman"/>
          <w:b/>
          <w:sz w:val="26"/>
          <w:szCs w:val="26"/>
          <w:lang w:eastAsia="ru-RU"/>
        </w:rPr>
      </w:pPr>
      <w:r w:rsidRPr="005B4962">
        <w:rPr>
          <w:rFonts w:ascii="Times New Roman" w:eastAsia="Times New Roman" w:hAnsi="Times New Roman"/>
          <w:b/>
          <w:sz w:val="26"/>
          <w:szCs w:val="26"/>
          <w:lang w:eastAsia="ru-RU"/>
        </w:rPr>
        <w:t>Козловского муниципального округа Чувашской Республики</w:t>
      </w:r>
    </w:p>
    <w:p w:rsidR="005B4962" w:rsidRPr="005B4962" w:rsidRDefault="005B4962" w:rsidP="005B4962">
      <w:pPr>
        <w:suppressAutoHyphens w:val="0"/>
        <w:spacing w:after="0" w:line="240" w:lineRule="auto"/>
        <w:jc w:val="center"/>
        <w:rPr>
          <w:rFonts w:ascii="Times New Roman" w:eastAsia="Times New Roman" w:hAnsi="Times New Roman"/>
          <w:sz w:val="26"/>
          <w:szCs w:val="26"/>
          <w:lang w:eastAsia="ru-RU"/>
        </w:rPr>
      </w:pPr>
    </w:p>
    <w:p w:rsidR="005B4962" w:rsidRPr="005B4962" w:rsidRDefault="005B4962" w:rsidP="00AB7179">
      <w:pPr>
        <w:suppressAutoHyphens w:val="0"/>
        <w:spacing w:after="0" w:line="240" w:lineRule="auto"/>
        <w:ind w:firstLine="567"/>
        <w:jc w:val="both"/>
        <w:rPr>
          <w:rFonts w:ascii="Times New Roman" w:eastAsia="Times New Roman" w:hAnsi="Times New Roman"/>
          <w:b/>
          <w:color w:val="000000"/>
          <w:sz w:val="26"/>
          <w:szCs w:val="26"/>
          <w:lang w:eastAsia="ru-RU"/>
        </w:rPr>
      </w:pPr>
      <w:bookmarkStart w:id="5" w:name="sub_2001"/>
      <w:r w:rsidRPr="005B4962">
        <w:rPr>
          <w:rFonts w:ascii="Times New Roman" w:eastAsia="Times New Roman" w:hAnsi="Times New Roman"/>
          <w:bCs/>
          <w:color w:val="000000"/>
          <w:sz w:val="26"/>
          <w:lang w:eastAsia="ru-RU"/>
        </w:rPr>
        <w:t>1. Перечень муниципальных служб Козлов</w:t>
      </w:r>
      <w:r w:rsidRPr="005B4962">
        <w:rPr>
          <w:rFonts w:ascii="Times New Roman" w:eastAsia="Times New Roman" w:hAnsi="Times New Roman"/>
          <w:color w:val="000000"/>
          <w:sz w:val="26"/>
          <w:szCs w:val="26"/>
          <w:lang w:eastAsia="ru-RU"/>
        </w:rPr>
        <w:t>ского муниципального</w:t>
      </w:r>
      <w:r w:rsidRPr="005B4962">
        <w:rPr>
          <w:rFonts w:ascii="Times New Roman" w:eastAsia="Times New Roman" w:hAnsi="Times New Roman"/>
          <w:b/>
          <w:bCs/>
          <w:color w:val="000000"/>
          <w:sz w:val="26"/>
          <w:lang w:eastAsia="ru-RU"/>
        </w:rPr>
        <w:t xml:space="preserve"> </w:t>
      </w:r>
      <w:r w:rsidRPr="005B4962">
        <w:rPr>
          <w:rFonts w:ascii="Times New Roman" w:eastAsia="Times New Roman" w:hAnsi="Times New Roman"/>
          <w:bCs/>
          <w:color w:val="000000"/>
          <w:sz w:val="26"/>
          <w:lang w:eastAsia="ru-RU"/>
        </w:rPr>
        <w:t>звена ТП</w:t>
      </w:r>
      <w:r w:rsidRPr="005B4962">
        <w:rPr>
          <w:rFonts w:ascii="Times New Roman" w:eastAsia="Times New Roman" w:hAnsi="Times New Roman"/>
          <w:b/>
          <w:bCs/>
          <w:color w:val="000000"/>
          <w:sz w:val="26"/>
          <w:lang w:eastAsia="ru-RU"/>
        </w:rPr>
        <w:t xml:space="preserve"> </w:t>
      </w:r>
      <w:r w:rsidRPr="005B4962">
        <w:rPr>
          <w:rFonts w:ascii="Times New Roman" w:eastAsia="Times New Roman" w:hAnsi="Times New Roman"/>
          <w:bCs/>
          <w:color w:val="000000"/>
          <w:sz w:val="26"/>
          <w:lang w:eastAsia="ru-RU"/>
        </w:rPr>
        <w:t>РСЧС Чувашской Республики, создаваемых администрацией Козловс</w:t>
      </w:r>
      <w:r w:rsidRPr="005B4962">
        <w:rPr>
          <w:rFonts w:ascii="Times New Roman" w:eastAsia="Times New Roman" w:hAnsi="Times New Roman"/>
          <w:color w:val="000000"/>
          <w:sz w:val="26"/>
          <w:szCs w:val="26"/>
          <w:lang w:eastAsia="ru-RU"/>
        </w:rPr>
        <w:t>кого муниципального округа</w:t>
      </w:r>
      <w:r w:rsidRPr="005B4962">
        <w:rPr>
          <w:rFonts w:ascii="Times New Roman" w:eastAsia="Times New Roman" w:hAnsi="Times New Roman"/>
          <w:b/>
          <w:bCs/>
          <w:color w:val="000000"/>
          <w:sz w:val="26"/>
          <w:lang w:eastAsia="ru-RU"/>
        </w:rPr>
        <w:t xml:space="preserve"> </w:t>
      </w:r>
      <w:r w:rsidRPr="005B4962">
        <w:rPr>
          <w:rFonts w:ascii="Times New Roman" w:eastAsia="Times New Roman" w:hAnsi="Times New Roman"/>
          <w:bCs/>
          <w:color w:val="000000"/>
          <w:sz w:val="26"/>
          <w:lang w:eastAsia="ru-RU"/>
        </w:rPr>
        <w:t>Чувашской Республики.</w:t>
      </w:r>
    </w:p>
    <w:bookmarkEnd w:id="5"/>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Коммунально-техническая служба:</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МУП ЖКХ «Козловское» (по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ООО «УК» Домовой» (по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Служба торговли и питания:</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Отдел экономики и инвестиционной деятельности, земельных и имущественных отношений администрации Козловского муниципального округа Чувашской Республики;</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 ООО «Козловский </w:t>
      </w:r>
      <w:proofErr w:type="spellStart"/>
      <w:r w:rsidRPr="005B4962">
        <w:rPr>
          <w:rFonts w:ascii="Times New Roman" w:eastAsia="Times New Roman" w:hAnsi="Times New Roman"/>
          <w:sz w:val="26"/>
          <w:szCs w:val="26"/>
          <w:lang w:eastAsia="ru-RU"/>
        </w:rPr>
        <w:t>Коопторг</w:t>
      </w:r>
      <w:proofErr w:type="spellEnd"/>
      <w:r w:rsidRPr="005B4962">
        <w:rPr>
          <w:rFonts w:ascii="Times New Roman" w:eastAsia="Times New Roman" w:hAnsi="Times New Roman"/>
          <w:sz w:val="26"/>
          <w:szCs w:val="26"/>
          <w:lang w:eastAsia="ru-RU"/>
        </w:rPr>
        <w:t>» (по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Служба энергоснабжения:</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proofErr w:type="gramStart"/>
      <w:r w:rsidRPr="005B4962">
        <w:rPr>
          <w:rFonts w:ascii="Times New Roman" w:eastAsia="Times New Roman" w:hAnsi="Times New Roman"/>
          <w:sz w:val="26"/>
          <w:szCs w:val="26"/>
          <w:lang w:eastAsia="ru-RU"/>
        </w:rPr>
        <w:t>- Козловский участок Южного ПО филиала ОАО «МРСК Волга – «</w:t>
      </w:r>
      <w:proofErr w:type="spellStart"/>
      <w:r w:rsidRPr="005B4962">
        <w:rPr>
          <w:rFonts w:ascii="Times New Roman" w:eastAsia="Times New Roman" w:hAnsi="Times New Roman"/>
          <w:sz w:val="26"/>
          <w:szCs w:val="26"/>
          <w:lang w:eastAsia="ru-RU"/>
        </w:rPr>
        <w:t>Чувашэнерго</w:t>
      </w:r>
      <w:proofErr w:type="spellEnd"/>
      <w:r w:rsidRPr="005B4962">
        <w:rPr>
          <w:rFonts w:ascii="Times New Roman" w:eastAsia="Times New Roman" w:hAnsi="Times New Roman"/>
          <w:sz w:val="26"/>
          <w:szCs w:val="26"/>
          <w:lang w:eastAsia="ru-RU"/>
        </w:rPr>
        <w:t>» (по согласованию).</w:t>
      </w:r>
      <w:proofErr w:type="gramEnd"/>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Обособленное подразделение Козловский РЭС ООО «</w:t>
      </w:r>
      <w:proofErr w:type="spellStart"/>
      <w:r w:rsidRPr="005B4962">
        <w:rPr>
          <w:rFonts w:ascii="Times New Roman" w:eastAsia="Times New Roman" w:hAnsi="Times New Roman"/>
          <w:sz w:val="26"/>
          <w:szCs w:val="26"/>
          <w:lang w:eastAsia="ru-RU"/>
        </w:rPr>
        <w:t>РЭС-Энерго</w:t>
      </w:r>
      <w:proofErr w:type="spellEnd"/>
      <w:r w:rsidRPr="005B4962">
        <w:rPr>
          <w:rFonts w:ascii="Times New Roman" w:eastAsia="Times New Roman" w:hAnsi="Times New Roman"/>
          <w:sz w:val="26"/>
          <w:szCs w:val="26"/>
          <w:lang w:eastAsia="ru-RU"/>
        </w:rPr>
        <w:t>»</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Инженерная служба:</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Отдел строительства, дорожного хозяйства и ЖКХ администрации Козловского муниципального округа.</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Служба связи, оповещения и информационного обеспечения:</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СП Козловский СЦ г. Цивильск филиала в Чувашской Республики ОАО «Ростелеком» (по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Отдел правового обеспечения и цифрового развития администрации Козловского муниципального округа;</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Служба защиты животных и растений:</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Отдел сельского хозяйства и экологии администрации Козловского муниципального округа;</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Бюджетное учреждение Чувашской Республики «Козловская районная станция по борьбе с болезнями животных» государственной ветеринарной службы Чувашской Республики» (по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b/>
          <w:color w:val="000000"/>
          <w:sz w:val="26"/>
          <w:szCs w:val="26"/>
          <w:lang w:eastAsia="ru-RU"/>
        </w:rPr>
      </w:pPr>
      <w:bookmarkStart w:id="6" w:name="sub_2002"/>
      <w:r w:rsidRPr="005B4962">
        <w:rPr>
          <w:rFonts w:ascii="Times New Roman" w:eastAsia="Times New Roman" w:hAnsi="Times New Roman"/>
          <w:bCs/>
          <w:color w:val="000000"/>
          <w:sz w:val="26"/>
          <w:lang w:eastAsia="ru-RU"/>
        </w:rPr>
        <w:t>2. Перечень функциональных служб Козлов</w:t>
      </w:r>
      <w:r w:rsidRPr="005B4962">
        <w:rPr>
          <w:rFonts w:ascii="Times New Roman" w:eastAsia="Times New Roman" w:hAnsi="Times New Roman"/>
          <w:color w:val="000000"/>
          <w:sz w:val="26"/>
          <w:szCs w:val="26"/>
          <w:lang w:eastAsia="ru-RU"/>
        </w:rPr>
        <w:t>ского</w:t>
      </w:r>
      <w:r w:rsidRPr="005B4962">
        <w:rPr>
          <w:rFonts w:ascii="Times New Roman" w:eastAsia="Times New Roman" w:hAnsi="Times New Roman"/>
          <w:b/>
          <w:color w:val="000000"/>
          <w:sz w:val="26"/>
          <w:szCs w:val="26"/>
          <w:lang w:eastAsia="ru-RU"/>
        </w:rPr>
        <w:t xml:space="preserve"> </w:t>
      </w:r>
      <w:r w:rsidRPr="005B4962">
        <w:rPr>
          <w:rFonts w:ascii="Times New Roman" w:eastAsia="Times New Roman" w:hAnsi="Times New Roman"/>
          <w:color w:val="000000"/>
          <w:sz w:val="26"/>
          <w:szCs w:val="26"/>
          <w:lang w:eastAsia="ru-RU"/>
        </w:rPr>
        <w:t>муниципального</w:t>
      </w:r>
      <w:r w:rsidRPr="005B4962">
        <w:rPr>
          <w:rFonts w:ascii="Times New Roman" w:eastAsia="Times New Roman" w:hAnsi="Times New Roman"/>
          <w:b/>
          <w:color w:val="000000"/>
          <w:sz w:val="26"/>
          <w:szCs w:val="26"/>
          <w:lang w:eastAsia="ru-RU"/>
        </w:rPr>
        <w:t xml:space="preserve"> </w:t>
      </w:r>
      <w:r w:rsidRPr="005B4962">
        <w:rPr>
          <w:rFonts w:ascii="Times New Roman" w:eastAsia="Times New Roman" w:hAnsi="Times New Roman"/>
          <w:bCs/>
          <w:color w:val="000000"/>
          <w:sz w:val="26"/>
          <w:lang w:eastAsia="ru-RU"/>
        </w:rPr>
        <w:t>звена ТП РСЧС Чувашской Республики, создаваемых иными организациями (по согласованию), расположенными на территории Козлов</w:t>
      </w:r>
      <w:r w:rsidRPr="005B4962">
        <w:rPr>
          <w:rFonts w:ascii="Times New Roman" w:eastAsia="Times New Roman" w:hAnsi="Times New Roman"/>
          <w:color w:val="000000"/>
          <w:sz w:val="26"/>
          <w:szCs w:val="26"/>
          <w:lang w:eastAsia="ru-RU"/>
        </w:rPr>
        <w:t>ского муниципального округа</w:t>
      </w:r>
      <w:r w:rsidRPr="005B4962">
        <w:rPr>
          <w:rFonts w:ascii="Times New Roman" w:eastAsia="Times New Roman" w:hAnsi="Times New Roman"/>
          <w:bCs/>
          <w:color w:val="000000"/>
          <w:sz w:val="26"/>
          <w:lang w:eastAsia="ru-RU"/>
        </w:rPr>
        <w:t xml:space="preserve"> Чувашской Республики.</w:t>
      </w:r>
    </w:p>
    <w:bookmarkEnd w:id="6"/>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lastRenderedPageBreak/>
        <w:t>Служба медицинского обеспечения:</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 </w:t>
      </w:r>
      <w:r w:rsidR="00AB7179" w:rsidRPr="00AB7179">
        <w:rPr>
          <w:rFonts w:ascii="Times New Roman" w:eastAsia="Times New Roman" w:hAnsi="Times New Roman"/>
          <w:sz w:val="26"/>
          <w:szCs w:val="26"/>
          <w:lang w:eastAsia="ru-RU"/>
        </w:rPr>
        <w:t>Бюджетно</w:t>
      </w:r>
      <w:r w:rsidR="00AB7179">
        <w:rPr>
          <w:rFonts w:ascii="Times New Roman" w:eastAsia="Times New Roman" w:hAnsi="Times New Roman"/>
          <w:sz w:val="26"/>
          <w:szCs w:val="26"/>
          <w:lang w:eastAsia="ru-RU"/>
        </w:rPr>
        <w:t>е учреждение</w:t>
      </w:r>
      <w:r w:rsidR="00AB7179" w:rsidRPr="00AB7179">
        <w:rPr>
          <w:rFonts w:ascii="Times New Roman" w:eastAsia="Times New Roman" w:hAnsi="Times New Roman"/>
          <w:sz w:val="26"/>
          <w:szCs w:val="26"/>
          <w:lang w:eastAsia="ru-RU"/>
        </w:rPr>
        <w:t xml:space="preserve"> Чувашской Республики «Козловская центральная районная больница им. И.Е.</w:t>
      </w:r>
      <w:r w:rsidR="00AB7179">
        <w:rPr>
          <w:rFonts w:ascii="Times New Roman" w:eastAsia="Times New Roman" w:hAnsi="Times New Roman"/>
          <w:sz w:val="26"/>
          <w:szCs w:val="26"/>
          <w:lang w:eastAsia="ru-RU"/>
        </w:rPr>
        <w:t xml:space="preserve"> </w:t>
      </w:r>
      <w:r w:rsidR="00AB7179" w:rsidRPr="00AB7179">
        <w:rPr>
          <w:rFonts w:ascii="Times New Roman" w:eastAsia="Times New Roman" w:hAnsi="Times New Roman"/>
          <w:sz w:val="26"/>
          <w:szCs w:val="26"/>
          <w:lang w:eastAsia="ru-RU"/>
        </w:rPr>
        <w:t xml:space="preserve">Виноградова» Министерства здравоохранения Чувашской Республики </w:t>
      </w:r>
      <w:r w:rsidRPr="005B4962">
        <w:rPr>
          <w:rFonts w:ascii="Times New Roman" w:eastAsia="Times New Roman" w:hAnsi="Times New Roman"/>
          <w:sz w:val="26"/>
          <w:szCs w:val="26"/>
          <w:lang w:eastAsia="ru-RU"/>
        </w:rPr>
        <w:t>Министерства здравоохранения Чувашской Республики (по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Служба охраны общественного порядка:</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ОМВД России по Козловскому району (по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Служба предупреждения и тушения пожаров:</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- 30 ПСЧ 9 ПСО ФПС ГПС ГУ МЧС России по Чувашской Республике - Чувашии (по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Служба газоснабжения:</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 Филиал АО </w:t>
      </w:r>
      <w:r w:rsidR="00AB7179">
        <w:rPr>
          <w:rFonts w:ascii="Times New Roman" w:eastAsia="Times New Roman" w:hAnsi="Times New Roman"/>
          <w:sz w:val="26"/>
          <w:szCs w:val="26"/>
          <w:lang w:eastAsia="ru-RU"/>
        </w:rPr>
        <w:t>«</w:t>
      </w:r>
      <w:r w:rsidRPr="005B4962">
        <w:rPr>
          <w:rFonts w:ascii="Times New Roman" w:eastAsia="Times New Roman" w:hAnsi="Times New Roman"/>
          <w:sz w:val="26"/>
          <w:szCs w:val="26"/>
          <w:lang w:eastAsia="ru-RU"/>
        </w:rPr>
        <w:t>Газпром газораспределение Чебоксары</w:t>
      </w:r>
      <w:r w:rsidR="00AB7179">
        <w:rPr>
          <w:rFonts w:ascii="Times New Roman" w:eastAsia="Times New Roman" w:hAnsi="Times New Roman"/>
          <w:sz w:val="26"/>
          <w:szCs w:val="26"/>
          <w:lang w:eastAsia="ru-RU"/>
        </w:rPr>
        <w:t xml:space="preserve">» </w:t>
      </w:r>
      <w:r w:rsidRPr="005B4962">
        <w:rPr>
          <w:rFonts w:ascii="Times New Roman" w:eastAsia="Times New Roman" w:hAnsi="Times New Roman"/>
          <w:sz w:val="26"/>
          <w:szCs w:val="26"/>
          <w:lang w:eastAsia="ru-RU"/>
        </w:rPr>
        <w:t>в</w:t>
      </w:r>
      <w:r w:rsidR="00AB7179">
        <w:rPr>
          <w:rFonts w:ascii="Times New Roman" w:eastAsia="Times New Roman" w:hAnsi="Times New Roman"/>
          <w:sz w:val="26"/>
          <w:szCs w:val="26"/>
          <w:lang w:eastAsia="ru-RU"/>
        </w:rPr>
        <w:t xml:space="preserve"> городе Козловка</w:t>
      </w:r>
      <w:r w:rsidR="00AB7179">
        <w:rPr>
          <w:rFonts w:ascii="Times New Roman" w:eastAsia="Times New Roman" w:hAnsi="Times New Roman"/>
          <w:sz w:val="26"/>
          <w:szCs w:val="26"/>
          <w:lang w:eastAsia="ru-RU"/>
        </w:rPr>
        <w:br/>
      </w:r>
      <w:r w:rsidRPr="005B4962">
        <w:rPr>
          <w:rFonts w:ascii="Times New Roman" w:eastAsia="Times New Roman" w:hAnsi="Times New Roman"/>
          <w:sz w:val="26"/>
          <w:szCs w:val="26"/>
          <w:lang w:eastAsia="ru-RU"/>
        </w:rPr>
        <w:t>(по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Автодорожная служба:</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ОАО ДЭП – 146 (по согласованию).</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u w:val="single"/>
          <w:lang w:eastAsia="ru-RU"/>
        </w:rPr>
      </w:pPr>
      <w:r w:rsidRPr="005B4962">
        <w:rPr>
          <w:rFonts w:ascii="Times New Roman" w:eastAsia="Times New Roman" w:hAnsi="Times New Roman"/>
          <w:sz w:val="26"/>
          <w:szCs w:val="26"/>
          <w:u w:val="single"/>
          <w:lang w:eastAsia="ru-RU"/>
        </w:rPr>
        <w:t>Звено спасения людей на воде</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Козловский инспекторский</w:t>
      </w:r>
      <w:r w:rsidR="00AB7179">
        <w:rPr>
          <w:rFonts w:ascii="Times New Roman" w:eastAsia="Times New Roman" w:hAnsi="Times New Roman"/>
          <w:sz w:val="26"/>
          <w:szCs w:val="26"/>
          <w:lang w:eastAsia="ru-RU"/>
        </w:rPr>
        <w:t xml:space="preserve"> участок Центра ГИМС МЧС России</w:t>
      </w:r>
      <w:r w:rsidR="00AB7179">
        <w:rPr>
          <w:rFonts w:ascii="Times New Roman" w:eastAsia="Times New Roman" w:hAnsi="Times New Roman"/>
          <w:sz w:val="26"/>
          <w:szCs w:val="26"/>
          <w:lang w:eastAsia="ru-RU"/>
        </w:rPr>
        <w:br/>
      </w:r>
      <w:r w:rsidRPr="005B4962">
        <w:rPr>
          <w:rFonts w:ascii="Times New Roman" w:eastAsia="Times New Roman" w:hAnsi="Times New Roman"/>
          <w:sz w:val="26"/>
          <w:szCs w:val="26"/>
          <w:lang w:eastAsia="ru-RU"/>
        </w:rPr>
        <w:t>по Чувашской Республике-Чувашия.</w:t>
      </w:r>
    </w:p>
    <w:p w:rsidR="005B4962" w:rsidRPr="005B4962" w:rsidRDefault="005B4962" w:rsidP="00AB7179">
      <w:pPr>
        <w:suppressAutoHyphens w:val="0"/>
        <w:spacing w:after="0" w:line="240" w:lineRule="auto"/>
        <w:ind w:firstLine="567"/>
        <w:jc w:val="both"/>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КУ ЧР «Поисковая-спасательная служба г. Козловка»</w:t>
      </w: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AB7179" w:rsidRPr="005B4962" w:rsidRDefault="00AB7179"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lastRenderedPageBreak/>
        <w:t xml:space="preserve">Приложение № </w:t>
      </w:r>
      <w:r>
        <w:rPr>
          <w:rFonts w:ascii="Times New Roman" w:eastAsia="Times New Roman" w:hAnsi="Times New Roman"/>
          <w:sz w:val="26"/>
          <w:szCs w:val="26"/>
          <w:lang w:eastAsia="ru-RU"/>
        </w:rPr>
        <w:t>3</w:t>
      </w:r>
    </w:p>
    <w:p w:rsidR="00AB7179" w:rsidRPr="005B4962" w:rsidRDefault="00AB7179"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к постановлению администрации</w:t>
      </w:r>
    </w:p>
    <w:p w:rsidR="00AB7179" w:rsidRPr="005B4962" w:rsidRDefault="00AB7179"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Козловского муниципального округа Чувашской Республики</w:t>
      </w:r>
    </w:p>
    <w:p w:rsidR="00AB7179" w:rsidRPr="005B4962" w:rsidRDefault="00AB7179" w:rsidP="00B37F88">
      <w:pPr>
        <w:widowControl w:val="0"/>
        <w:suppressAutoHyphens w:val="0"/>
        <w:autoSpaceDE w:val="0"/>
        <w:autoSpaceDN w:val="0"/>
        <w:adjustRightInd w:val="0"/>
        <w:spacing w:after="0" w:line="240" w:lineRule="auto"/>
        <w:ind w:left="5387"/>
        <w:jc w:val="right"/>
        <w:outlineLvl w:val="0"/>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от </w:t>
      </w:r>
      <w:r w:rsidR="004E50D6">
        <w:rPr>
          <w:rFonts w:ascii="Times New Roman" w:eastAsia="Times New Roman" w:hAnsi="Times New Roman"/>
          <w:sz w:val="24"/>
          <w:szCs w:val="24"/>
          <w:lang w:eastAsia="ru-RU"/>
        </w:rPr>
        <w:t>01.12.</w:t>
      </w:r>
      <w:r w:rsidRPr="00C32D8D">
        <w:rPr>
          <w:rFonts w:ascii="Times New Roman" w:eastAsia="Times New Roman" w:hAnsi="Times New Roman"/>
          <w:sz w:val="24"/>
          <w:szCs w:val="24"/>
          <w:lang w:eastAsia="ru-RU"/>
        </w:rPr>
        <w:t xml:space="preserve">2023  № </w:t>
      </w:r>
      <w:r w:rsidR="004E50D6">
        <w:rPr>
          <w:rFonts w:ascii="Times New Roman" w:eastAsia="Times New Roman" w:hAnsi="Times New Roman"/>
          <w:sz w:val="24"/>
          <w:szCs w:val="24"/>
          <w:lang w:eastAsia="ru-RU"/>
        </w:rPr>
        <w:t>1130</w:t>
      </w:r>
    </w:p>
    <w:p w:rsidR="005B4962" w:rsidRPr="005B4962" w:rsidRDefault="005B4962" w:rsidP="005B4962">
      <w:pPr>
        <w:keepNext/>
        <w:keepLines/>
        <w:suppressAutoHyphens w:val="0"/>
        <w:spacing w:after="0" w:line="240" w:lineRule="auto"/>
        <w:outlineLvl w:val="0"/>
        <w:rPr>
          <w:rFonts w:ascii="Times New Roman" w:eastAsia="Times New Roman" w:hAnsi="Times New Roman"/>
          <w:b/>
          <w:sz w:val="24"/>
          <w:szCs w:val="24"/>
          <w:lang w:eastAsia="ru-RU"/>
        </w:rPr>
      </w:pPr>
    </w:p>
    <w:p w:rsidR="005B4962" w:rsidRDefault="005B4962" w:rsidP="005B4962">
      <w:pPr>
        <w:keepNext/>
        <w:keepLines/>
        <w:suppressAutoHyphens w:val="0"/>
        <w:spacing w:after="0" w:line="240" w:lineRule="auto"/>
        <w:jc w:val="center"/>
        <w:outlineLvl w:val="0"/>
        <w:rPr>
          <w:rFonts w:ascii="Times New Roman" w:eastAsia="Times New Roman" w:hAnsi="Times New Roman"/>
          <w:b/>
          <w:sz w:val="26"/>
          <w:szCs w:val="26"/>
          <w:lang w:eastAsia="ru-RU"/>
        </w:rPr>
      </w:pPr>
      <w:r w:rsidRPr="005B4962">
        <w:rPr>
          <w:rFonts w:ascii="Times New Roman" w:eastAsia="Times New Roman" w:hAnsi="Times New Roman"/>
          <w:b/>
          <w:sz w:val="26"/>
          <w:szCs w:val="26"/>
          <w:lang w:eastAsia="ru-RU"/>
        </w:rPr>
        <w:t>Перечень</w:t>
      </w:r>
      <w:r w:rsidRPr="005B4962">
        <w:rPr>
          <w:rFonts w:ascii="Times New Roman" w:eastAsia="Times New Roman" w:hAnsi="Times New Roman"/>
          <w:b/>
          <w:sz w:val="26"/>
          <w:szCs w:val="26"/>
          <w:lang w:eastAsia="ru-RU"/>
        </w:rPr>
        <w:br/>
        <w:t>сил и средств постоянной готовности Козловского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w:t>
      </w:r>
    </w:p>
    <w:p w:rsidR="004E50D6" w:rsidRPr="005B4962" w:rsidRDefault="004E50D6" w:rsidP="005B4962">
      <w:pPr>
        <w:keepNext/>
        <w:keepLines/>
        <w:suppressAutoHyphens w:val="0"/>
        <w:spacing w:after="0" w:line="240" w:lineRule="auto"/>
        <w:jc w:val="center"/>
        <w:outlineLvl w:val="0"/>
        <w:rPr>
          <w:rFonts w:ascii="Times New Roman" w:eastAsia="Times New Roman" w:hAnsi="Times New Roman"/>
          <w:b/>
          <w:sz w:val="26"/>
          <w:szCs w:val="26"/>
          <w:lang w:eastAsia="ru-RU"/>
        </w:rPr>
      </w:pPr>
    </w:p>
    <w:tbl>
      <w:tblPr>
        <w:tblW w:w="974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675"/>
        <w:gridCol w:w="4271"/>
        <w:gridCol w:w="2086"/>
      </w:tblGrid>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AB7179"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5B4962" w:rsidRPr="005B4962">
              <w:rPr>
                <w:rFonts w:ascii="Times New Roman" w:eastAsia="Times New Roman" w:hAnsi="Times New Roman"/>
                <w:sz w:val="26"/>
                <w:szCs w:val="26"/>
                <w:lang w:eastAsia="ru-RU"/>
              </w:rPr>
              <w:t xml:space="preserve"> </w:t>
            </w:r>
            <w:proofErr w:type="gramStart"/>
            <w:r w:rsidR="005B4962" w:rsidRPr="005B4962">
              <w:rPr>
                <w:rFonts w:ascii="Times New Roman" w:eastAsia="Times New Roman" w:hAnsi="Times New Roman"/>
                <w:sz w:val="26"/>
                <w:szCs w:val="26"/>
                <w:lang w:eastAsia="ru-RU"/>
              </w:rPr>
              <w:t>п</w:t>
            </w:r>
            <w:proofErr w:type="gramEnd"/>
            <w:r w:rsidR="005B4962" w:rsidRPr="005B4962">
              <w:rPr>
                <w:rFonts w:ascii="Times New Roman" w:eastAsia="Times New Roman" w:hAnsi="Times New Roman"/>
                <w:sz w:val="26"/>
                <w:szCs w:val="26"/>
                <w:lang w:eastAsia="ru-RU"/>
              </w:rPr>
              <w:t>/п</w:t>
            </w:r>
          </w:p>
        </w:tc>
        <w:tc>
          <w:tcPr>
            <w:tcW w:w="2675"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Наименование служб Козловского муниципального звена ТП РСЧС</w:t>
            </w:r>
          </w:p>
        </w:tc>
        <w:tc>
          <w:tcPr>
            <w:tcW w:w="4271"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Назначение формирований</w:t>
            </w:r>
          </w:p>
        </w:tc>
        <w:tc>
          <w:tcPr>
            <w:tcW w:w="2086" w:type="dxa"/>
            <w:tcBorders>
              <w:top w:val="single" w:sz="4" w:space="0" w:color="auto"/>
              <w:left w:val="single" w:sz="4" w:space="0" w:color="auto"/>
              <w:bottom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Оснащение</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1.</w:t>
            </w:r>
          </w:p>
        </w:tc>
        <w:tc>
          <w:tcPr>
            <w:tcW w:w="2675"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Коммунально-техническая служба</w:t>
            </w:r>
          </w:p>
        </w:tc>
        <w:tc>
          <w:tcPr>
            <w:tcW w:w="4271"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Проведение АВР на объектах ЖКХ </w:t>
            </w:r>
          </w:p>
        </w:tc>
        <w:tc>
          <w:tcPr>
            <w:tcW w:w="2086" w:type="dxa"/>
            <w:tcBorders>
              <w:top w:val="single" w:sz="4" w:space="0" w:color="auto"/>
              <w:left w:val="single" w:sz="4" w:space="0" w:color="auto"/>
              <w:bottom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6 чел. 2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2.</w:t>
            </w:r>
          </w:p>
        </w:tc>
        <w:tc>
          <w:tcPr>
            <w:tcW w:w="2675"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Служба торговли и питания</w:t>
            </w:r>
          </w:p>
        </w:tc>
        <w:tc>
          <w:tcPr>
            <w:tcW w:w="4271"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Обеспечение питанием и товарами первой необходимости</w:t>
            </w:r>
          </w:p>
        </w:tc>
        <w:tc>
          <w:tcPr>
            <w:tcW w:w="2086" w:type="dxa"/>
            <w:tcBorders>
              <w:top w:val="single" w:sz="4" w:space="0" w:color="auto"/>
              <w:left w:val="single" w:sz="4" w:space="0" w:color="auto"/>
              <w:bottom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8 чел. 2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3.</w:t>
            </w:r>
          </w:p>
        </w:tc>
        <w:tc>
          <w:tcPr>
            <w:tcW w:w="2675"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Служба энергоснабжения</w:t>
            </w:r>
          </w:p>
        </w:tc>
        <w:tc>
          <w:tcPr>
            <w:tcW w:w="4271"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Проведение АВР на объектах энергетики</w:t>
            </w:r>
          </w:p>
        </w:tc>
        <w:tc>
          <w:tcPr>
            <w:tcW w:w="2086" w:type="dxa"/>
            <w:tcBorders>
              <w:top w:val="single" w:sz="4" w:space="0" w:color="auto"/>
              <w:left w:val="single" w:sz="4" w:space="0" w:color="auto"/>
              <w:bottom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3 чел. 1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4.</w:t>
            </w:r>
          </w:p>
        </w:tc>
        <w:tc>
          <w:tcPr>
            <w:tcW w:w="2675"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Служба связи, оповещения и информационного обеспечения</w:t>
            </w:r>
          </w:p>
        </w:tc>
        <w:tc>
          <w:tcPr>
            <w:tcW w:w="4271"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Обеспечение органов управления связью, обслуживание средств связи и оповещения, поддержание их в постоянной готовности</w:t>
            </w:r>
          </w:p>
        </w:tc>
        <w:tc>
          <w:tcPr>
            <w:tcW w:w="2086" w:type="dxa"/>
            <w:tcBorders>
              <w:top w:val="single" w:sz="4" w:space="0" w:color="auto"/>
              <w:left w:val="single" w:sz="4" w:space="0" w:color="auto"/>
              <w:bottom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p>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3 чел. 1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5.</w:t>
            </w:r>
          </w:p>
        </w:tc>
        <w:tc>
          <w:tcPr>
            <w:tcW w:w="2675"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Инженерная служба</w:t>
            </w:r>
          </w:p>
        </w:tc>
        <w:tc>
          <w:tcPr>
            <w:tcW w:w="4271"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Проведение аварийно-восстановительных работ (АВР)</w:t>
            </w:r>
          </w:p>
        </w:tc>
        <w:tc>
          <w:tcPr>
            <w:tcW w:w="2086" w:type="dxa"/>
            <w:tcBorders>
              <w:top w:val="single" w:sz="4" w:space="0" w:color="auto"/>
              <w:left w:val="single" w:sz="4" w:space="0" w:color="auto"/>
              <w:bottom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3 чел. 1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6.</w:t>
            </w:r>
          </w:p>
        </w:tc>
        <w:tc>
          <w:tcPr>
            <w:tcW w:w="2675"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Служба защиты животных и растений</w:t>
            </w:r>
          </w:p>
        </w:tc>
        <w:tc>
          <w:tcPr>
            <w:tcW w:w="4271"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Защита сельскохозяйственных животных и растений, ветеринарный контроль</w:t>
            </w:r>
          </w:p>
        </w:tc>
        <w:tc>
          <w:tcPr>
            <w:tcW w:w="2086" w:type="dxa"/>
            <w:tcBorders>
              <w:top w:val="single" w:sz="4" w:space="0" w:color="auto"/>
              <w:left w:val="single" w:sz="4" w:space="0" w:color="auto"/>
              <w:bottom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p>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6 чел. 1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7.</w:t>
            </w:r>
          </w:p>
        </w:tc>
        <w:tc>
          <w:tcPr>
            <w:tcW w:w="2675" w:type="dxa"/>
            <w:tcBorders>
              <w:top w:val="single" w:sz="4" w:space="0" w:color="auto"/>
              <w:left w:val="single" w:sz="4" w:space="0" w:color="auto"/>
              <w:bottom w:val="nil"/>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Служба медицинского обеспечения</w:t>
            </w:r>
          </w:p>
        </w:tc>
        <w:tc>
          <w:tcPr>
            <w:tcW w:w="4271" w:type="dxa"/>
            <w:tcBorders>
              <w:top w:val="single" w:sz="4" w:space="0" w:color="auto"/>
              <w:left w:val="single" w:sz="4" w:space="0" w:color="auto"/>
              <w:bottom w:val="nil"/>
              <w:right w:val="nil"/>
            </w:tcBorders>
          </w:tcPr>
          <w:p w:rsidR="005B4962" w:rsidRPr="005B4962" w:rsidRDefault="005B4962" w:rsidP="005B4962">
            <w:pPr>
              <w:suppressAutoHyphens w:val="0"/>
              <w:spacing w:after="120" w:line="240" w:lineRule="auto"/>
              <w:ind w:left="283"/>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Оказание медицинской помощи</w:t>
            </w:r>
          </w:p>
        </w:tc>
        <w:tc>
          <w:tcPr>
            <w:tcW w:w="2086" w:type="dxa"/>
            <w:tcBorders>
              <w:top w:val="single" w:sz="4" w:space="0" w:color="auto"/>
              <w:left w:val="single" w:sz="4" w:space="0" w:color="auto"/>
              <w:bottom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3 чел. 1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8.</w:t>
            </w:r>
          </w:p>
        </w:tc>
        <w:tc>
          <w:tcPr>
            <w:tcW w:w="2675" w:type="dxa"/>
            <w:tcBorders>
              <w:top w:val="single" w:sz="4" w:space="0" w:color="auto"/>
              <w:left w:val="single" w:sz="4" w:space="0" w:color="auto"/>
              <w:bottom w:val="single" w:sz="4" w:space="0" w:color="auto"/>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Служба охраны общественного порядка</w:t>
            </w:r>
          </w:p>
        </w:tc>
        <w:tc>
          <w:tcPr>
            <w:tcW w:w="4271" w:type="dxa"/>
            <w:tcBorders>
              <w:top w:val="single" w:sz="4" w:space="0" w:color="auto"/>
              <w:left w:val="single" w:sz="4" w:space="0" w:color="auto"/>
              <w:bottom w:val="single" w:sz="4" w:space="0" w:color="auto"/>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Поддержание общественного порядка при чрезвычайных ситуациях природного и техногенного характера</w:t>
            </w:r>
          </w:p>
        </w:tc>
        <w:tc>
          <w:tcPr>
            <w:tcW w:w="2086" w:type="dxa"/>
            <w:tcBorders>
              <w:top w:val="single" w:sz="4" w:space="0" w:color="auto"/>
              <w:left w:val="single" w:sz="4" w:space="0" w:color="auto"/>
              <w:bottom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4 чел. 1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9.</w:t>
            </w:r>
          </w:p>
        </w:tc>
        <w:tc>
          <w:tcPr>
            <w:tcW w:w="2675" w:type="dxa"/>
            <w:tcBorders>
              <w:top w:val="single" w:sz="4" w:space="0" w:color="auto"/>
              <w:left w:val="single" w:sz="4" w:space="0" w:color="auto"/>
              <w:bottom w:val="single" w:sz="4" w:space="0" w:color="auto"/>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Служба предупреждения и тушения пожаров</w:t>
            </w:r>
          </w:p>
        </w:tc>
        <w:tc>
          <w:tcPr>
            <w:tcW w:w="4271" w:type="dxa"/>
            <w:tcBorders>
              <w:top w:val="single" w:sz="4" w:space="0" w:color="auto"/>
              <w:left w:val="single" w:sz="4" w:space="0" w:color="auto"/>
              <w:bottom w:val="single" w:sz="4" w:space="0" w:color="auto"/>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Тушение пожаров, спасение пострадавших</w:t>
            </w:r>
          </w:p>
        </w:tc>
        <w:tc>
          <w:tcPr>
            <w:tcW w:w="2086" w:type="dxa"/>
            <w:tcBorders>
              <w:top w:val="single" w:sz="4" w:space="0" w:color="auto"/>
              <w:left w:val="single" w:sz="4" w:space="0" w:color="auto"/>
              <w:bottom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4 чел. 1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10.</w:t>
            </w:r>
          </w:p>
        </w:tc>
        <w:tc>
          <w:tcPr>
            <w:tcW w:w="2675" w:type="dxa"/>
            <w:tcBorders>
              <w:top w:val="single" w:sz="4" w:space="0" w:color="auto"/>
              <w:left w:val="single" w:sz="4" w:space="0" w:color="auto"/>
              <w:bottom w:val="single" w:sz="4" w:space="0" w:color="auto"/>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Служба газоснабжения</w:t>
            </w:r>
          </w:p>
        </w:tc>
        <w:tc>
          <w:tcPr>
            <w:tcW w:w="4271" w:type="dxa"/>
            <w:tcBorders>
              <w:top w:val="single" w:sz="4" w:space="0" w:color="auto"/>
              <w:left w:val="single" w:sz="4" w:space="0" w:color="auto"/>
              <w:bottom w:val="single" w:sz="4" w:space="0" w:color="auto"/>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Организация газоснабжения</w:t>
            </w:r>
          </w:p>
        </w:tc>
        <w:tc>
          <w:tcPr>
            <w:tcW w:w="2086" w:type="dxa"/>
            <w:tcBorders>
              <w:top w:val="single" w:sz="4" w:space="0" w:color="auto"/>
              <w:left w:val="single" w:sz="4" w:space="0" w:color="auto"/>
              <w:bottom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3 чел. 1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r w:rsidR="005B4962" w:rsidRPr="005B4962" w:rsidTr="004E50D6">
        <w:trPr>
          <w:trHeight w:val="183"/>
        </w:trPr>
        <w:tc>
          <w:tcPr>
            <w:tcW w:w="709" w:type="dxa"/>
            <w:tcBorders>
              <w:top w:val="single" w:sz="4" w:space="0" w:color="auto"/>
              <w:bottom w:val="single" w:sz="4" w:space="0" w:color="auto"/>
              <w:right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11.</w:t>
            </w:r>
          </w:p>
        </w:tc>
        <w:tc>
          <w:tcPr>
            <w:tcW w:w="2675" w:type="dxa"/>
            <w:tcBorders>
              <w:top w:val="single" w:sz="4" w:space="0" w:color="auto"/>
              <w:left w:val="single" w:sz="4" w:space="0" w:color="auto"/>
              <w:bottom w:val="single" w:sz="4" w:space="0" w:color="auto"/>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Автодорожная служба</w:t>
            </w:r>
          </w:p>
        </w:tc>
        <w:tc>
          <w:tcPr>
            <w:tcW w:w="4271" w:type="dxa"/>
            <w:tcBorders>
              <w:top w:val="single" w:sz="4" w:space="0" w:color="auto"/>
              <w:left w:val="single" w:sz="4" w:space="0" w:color="auto"/>
              <w:bottom w:val="single" w:sz="4" w:space="0" w:color="auto"/>
              <w:right w:val="nil"/>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Содержание и ремонт автомобильных дорог</w:t>
            </w:r>
          </w:p>
        </w:tc>
        <w:tc>
          <w:tcPr>
            <w:tcW w:w="2086" w:type="dxa"/>
            <w:tcBorders>
              <w:top w:val="single" w:sz="4" w:space="0" w:color="auto"/>
              <w:left w:val="single" w:sz="4" w:space="0" w:color="auto"/>
              <w:bottom w:val="single" w:sz="4" w:space="0" w:color="auto"/>
            </w:tcBorders>
          </w:tcPr>
          <w:p w:rsidR="005B4962" w:rsidRPr="005B4962" w:rsidRDefault="005B4962" w:rsidP="005B4962">
            <w:pPr>
              <w:widowControl w:val="0"/>
              <w:suppressAutoHyphens w:val="0"/>
              <w:autoSpaceDE w:val="0"/>
              <w:autoSpaceDN w:val="0"/>
              <w:adjustRightInd w:val="0"/>
              <w:spacing w:after="0" w:line="240" w:lineRule="auto"/>
              <w:jc w:val="center"/>
              <w:rPr>
                <w:rFonts w:ascii="Times New Roman" w:eastAsia="Times New Roman" w:hAnsi="Times New Roman"/>
                <w:sz w:val="26"/>
                <w:szCs w:val="26"/>
                <w:lang w:eastAsia="ru-RU"/>
              </w:rPr>
            </w:pPr>
            <w:r w:rsidRPr="005B4962">
              <w:rPr>
                <w:rFonts w:ascii="Times New Roman" w:eastAsia="Times New Roman" w:hAnsi="Times New Roman"/>
                <w:sz w:val="26"/>
                <w:szCs w:val="26"/>
                <w:lang w:eastAsia="ru-RU"/>
              </w:rPr>
              <w:t xml:space="preserve">6 чел. 3 ед. </w:t>
            </w:r>
            <w:proofErr w:type="spellStart"/>
            <w:r w:rsidRPr="005B4962">
              <w:rPr>
                <w:rFonts w:ascii="Times New Roman" w:eastAsia="Times New Roman" w:hAnsi="Times New Roman"/>
                <w:sz w:val="26"/>
                <w:szCs w:val="26"/>
                <w:lang w:eastAsia="ru-RU"/>
              </w:rPr>
              <w:t>техн</w:t>
            </w:r>
            <w:proofErr w:type="spellEnd"/>
            <w:r w:rsidRPr="005B4962">
              <w:rPr>
                <w:rFonts w:ascii="Times New Roman" w:eastAsia="Times New Roman" w:hAnsi="Times New Roman"/>
                <w:sz w:val="26"/>
                <w:szCs w:val="26"/>
                <w:lang w:eastAsia="ru-RU"/>
              </w:rPr>
              <w:t>.</w:t>
            </w:r>
          </w:p>
        </w:tc>
      </w:tr>
    </w:tbl>
    <w:p w:rsidR="005B4962" w:rsidRPr="005B4962" w:rsidRDefault="005B4962" w:rsidP="005B4962">
      <w:pPr>
        <w:widowControl w:val="0"/>
        <w:suppressAutoHyphens w:val="0"/>
        <w:autoSpaceDE w:val="0"/>
        <w:autoSpaceDN w:val="0"/>
        <w:adjustRightInd w:val="0"/>
        <w:spacing w:after="0" w:line="240" w:lineRule="auto"/>
        <w:jc w:val="center"/>
        <w:outlineLvl w:val="0"/>
        <w:rPr>
          <w:rFonts w:ascii="Times New Roman" w:eastAsia="Times New Roman" w:hAnsi="Times New Roman"/>
          <w:sz w:val="26"/>
          <w:szCs w:val="26"/>
          <w:lang w:eastAsia="ru-RU"/>
        </w:rPr>
      </w:pPr>
    </w:p>
    <w:p w:rsidR="003A77F5" w:rsidRPr="00AB7179" w:rsidRDefault="003A77F5">
      <w:pPr>
        <w:rPr>
          <w:sz w:val="26"/>
          <w:szCs w:val="26"/>
        </w:rPr>
      </w:pPr>
    </w:p>
    <w:sectPr w:rsidR="003A77F5" w:rsidRPr="00AB7179" w:rsidSect="003A7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B4962"/>
    <w:rsid w:val="001A742A"/>
    <w:rsid w:val="003A77F5"/>
    <w:rsid w:val="0044636D"/>
    <w:rsid w:val="004E50D6"/>
    <w:rsid w:val="005B4962"/>
    <w:rsid w:val="006A2BE6"/>
    <w:rsid w:val="006F09B5"/>
    <w:rsid w:val="007963BC"/>
    <w:rsid w:val="00A3371F"/>
    <w:rsid w:val="00A42FD6"/>
    <w:rsid w:val="00A75D4B"/>
    <w:rsid w:val="00AB01BC"/>
    <w:rsid w:val="00AB7179"/>
    <w:rsid w:val="00B35C9D"/>
    <w:rsid w:val="00B37F88"/>
    <w:rsid w:val="00BD0D3F"/>
    <w:rsid w:val="00C058F3"/>
    <w:rsid w:val="00C32E82"/>
    <w:rsid w:val="00C53443"/>
    <w:rsid w:val="00D3396E"/>
    <w:rsid w:val="00DC151F"/>
    <w:rsid w:val="00DF451B"/>
    <w:rsid w:val="00ED4E10"/>
    <w:rsid w:val="00F20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962"/>
    <w:pPr>
      <w:suppressAutoHyphens/>
      <w:spacing w:line="25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9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396E"/>
    <w:rPr>
      <w:rFonts w:ascii="Segoe UI" w:eastAsia="Calibri"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divs>
    <w:div w:id="92006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D16E-25A6-4D39-9C33-5BB07BA6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2544</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Хайрутдинова</cp:lastModifiedBy>
  <cp:revision>10</cp:revision>
  <cp:lastPrinted>2023-12-01T11:19:00Z</cp:lastPrinted>
  <dcterms:created xsi:type="dcterms:W3CDTF">2023-12-01T07:16:00Z</dcterms:created>
  <dcterms:modified xsi:type="dcterms:W3CDTF">2023-12-14T12:39:00Z</dcterms:modified>
</cp:coreProperties>
</file>