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EE489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2EE21" wp14:editId="66F62A73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Default="00EE4895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2E67820" wp14:editId="5E9B0D82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TxNgIAACA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TsMDJKtodyjThb6kcUv&#10;hkYN9hMlLY5rQd3HLbOCEvXSoNaz4WgU5jseRuNJkMmee9bnHmY4QhXUU9KbSx//ROBr4Ap7Usmo&#10;1wOTI1ccwyjj8cuEOT8/x6iHj734BQAA//8DAFBLAwQUAAYACAAAACEAtFmTf98AAAAKAQAADwAA&#10;AGRycy9kb3ducmV2LnhtbEyPy07DMBBF90j8gzVIbBB12uZBQpwKkEBsW/oBk3iaRMR2FLtN+vcM&#10;K1iO7tG9Z8rdYgZxocn3zipYryIQZBune9sqOH69Pz6B8AGtxsFZUnAlD7vq9qbEQrvZ7ulyCK3g&#10;EusLVNCFMBZS+qYjg37lRrKcndxkMPA5tVJPOHO5GeQmilJpsLe80OFIbx0134ezUXD6nB+SfK4/&#10;wjHbx+kr9lntrkrd3y0vzyACLeEPhl99VoeKnWp3ttqLQUG8jjNGFWyiFAQDyTbPQdRMbuMEZFXK&#10;/y9UPwAAAP//AwBQSwECLQAUAAYACAAAACEAtoM4kv4AAADhAQAAEwAAAAAAAAAAAAAAAAAAAAAA&#10;W0NvbnRlbnRfVHlwZXNdLnhtbFBLAQItABQABgAIAAAAIQA4/SH/1gAAAJQBAAALAAAAAAAAAAAA&#10;AAAAAC8BAABfcmVscy8ucmVsc1BLAQItABQABgAIAAAAIQAeJGTxNgIAACAEAAAOAAAAAAAAAAAA&#10;AAAAAC4CAABkcnMvZTJvRG9jLnhtbFBLAQItABQABgAIAAAAIQC0WZN/3wAAAAoBAAAPAAAAAAAA&#10;AAAAAAAAAJAEAABkcnMvZG93bnJldi54bWxQSwUGAAAAAAQABADzAAAAnAUAAAAA&#10;" stroked="f">
                <v:textbox>
                  <w:txbxContent>
                    <w:p w:rsidR="00EE4895" w:rsidRDefault="00EE4895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2E67820" wp14:editId="5E9B0D82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90749" wp14:editId="78F95D73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479040" cy="1844123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44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891B04" w:rsidRPr="00EE4895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891B04" w:rsidRPr="00EE4895" w:rsidRDefault="00891B04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EE4895" w:rsidRPr="00EE4895" w:rsidRDefault="00FD61DB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20.06</w:t>
                            </w:r>
                            <w:r w:rsidR="00AA1A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74</w:t>
                            </w:r>
                            <w:r w:rsidR="0016539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4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EE4895" w:rsidRDefault="00EE4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pt;margin-top:.25pt;width:195.2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DAPAIAACsEAAAOAAAAZHJzL2Uyb0RvYy54bWysU82O0zAQviPxDpbvND+b0jZqulq6FCEt&#10;P9LCAziO01g4nmC7TcqNO6/AO3DgwI1X6L4RY7fbLXBD5GDNZGY+f/PNeH45tIpshbESdEGTUUyJ&#10;0BwqqdcFff9u9WRKiXVMV0yBFgXdCUsvF48fzfsuFyk0oCphCIJom/ddQRvnujyKLG9Ey+wIOqEx&#10;WINpmUPXrKPKsB7RWxWlcfw06sFUnQEurMW/14cgXQT8uhbcvalrKxxRBUVuLpwmnKU/o8Wc5WvD&#10;ukbyIw32DyxaJjVeeoK6Zo6RjZF/QbWSG7BQuxGHNoK6llyEHrCbJP6jm9uGdSL0guLY7iST/X+w&#10;/PX2rSGyKuhFPKFEsxaHtP+6/7b/vv+5/3H3+e4LSb1KfWdzTL7tMN0Nz2DAaYeObXcD/IMlGpYN&#10;02txZQz0jWAVskx8ZXRWesCxHqTsX0GFl7GNgwA01Kb1EqIoBNFxWrvThMTgCMefaTaZxRmGOMaS&#10;aZYl6UW4g+X35Z2x7oWAlnijoAZXIMCz7Y11ng7L71P8bRaUrFZSqeCYdblUhmwZrssqfEf039KU&#10;Jn1BZ+N0HJA1+PqwSa10uM5KtgWdxv7z5Sz3cjzXVbAdk+pgIxOlj/p4SQ7iuKEcwkCCeF67Eqod&#10;CmbgsL342tBowHyipMfNLaj9uGFGUKJeahR9lmReIRecbDxJ0THnkfI8wjRHqII6Sg7m0oXn4Wlr&#10;uMLh1DLI9sDkSBk3Mqh5fD1+5c/9kPXwxhe/AAAA//8DAFBLAwQUAAYACAAAACEA5dRpcdsAAAAH&#10;AQAADwAAAGRycy9kb3ducmV2LnhtbEyPzU7DMBCE70i8g7VIXBC1qdyWhDgVIIG49ucBNrGbRMTr&#10;KHab9O1ZTnAczWjmm2I7+15c3Bi7QAaeFgqEozrYjhoDx8PH4zOImJAs9oGcgauLsC1vbwrMbZho&#10;5y771AguoZijgTalIZcy1q3zGBdhcMTeKYweE8uxkXbEict9L5dKraXHjnihxcG9t67+3p+9gdPX&#10;9LDKpuozHTc7vX7DblOFqzH3d/PrC4jk5vQXhl98RoeSmapwJhtFz1rzlWRgBYJdrbQGURlYZioD&#10;WRbyP3/5AwAA//8DAFBLAQItABQABgAIAAAAIQC2gziS/gAAAOEBAAATAAAAAAAAAAAAAAAAAAAA&#10;AABbQ29udGVudF9UeXBlc10ueG1sUEsBAi0AFAAGAAgAAAAhADj9If/WAAAAlAEAAAsAAAAAAAAA&#10;AAAAAAAALwEAAF9yZWxzLy5yZWxzUEsBAi0AFAAGAAgAAAAhAMwg0MA8AgAAKwQAAA4AAAAAAAAA&#10;AAAAAAAALgIAAGRycy9lMm9Eb2MueG1sUEsBAi0AFAAGAAgAAAAhAOXUaXHbAAAABwEAAA8AAAAA&#10;AAAAAAAAAAAAlgQAAGRycy9kb3ducmV2LnhtbFBLBQYAAAAABAAEAPMAAACeBQAAAAA=&#10;" stroked="f">
                <v:textbox>
                  <w:txbxContent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891B04" w:rsidRPr="00EE4895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891B04" w:rsidRPr="00EE4895" w:rsidRDefault="00891B04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EE4895" w:rsidRPr="00EE4895" w:rsidRDefault="00FD61DB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20.06</w:t>
                      </w:r>
                      <w:r w:rsidR="00AA1A20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74</w:t>
                      </w:r>
                      <w:r w:rsidR="0016539A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4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EE4895" w:rsidRDefault="00EE489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40D84" wp14:editId="25278248">
                <wp:simplePos x="0" y="0"/>
                <wp:positionH relativeFrom="column">
                  <wp:posOffset>3523781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B04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891B04" w:rsidRDefault="00EE4895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="00891B04"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EE4895" w:rsidRPr="00EE4895" w:rsidRDefault="00FD61DB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20.06</w:t>
                            </w:r>
                            <w:r w:rsidR="00AA1A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74</w:t>
                            </w:r>
                            <w:r w:rsidR="0016539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4</w:t>
                            </w:r>
                            <w:r w:rsidR="00C659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EE4895" w:rsidRDefault="00EE4895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7.45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3TJgIAAAAEAAAOAAAAZHJzL2Uyb0RvYy54bWysU82O0zAQviPxDpbvNG223W2jpqtllyKk&#10;5UdaeADXcRoL22Nst0m57Z1X4B04cODGK3TfiLHTLR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uv+2/77/uf+x8P9w9fSB45aq0vMPTOYnDonkMX4+O83t4C/+iJgeuGmbW4&#10;cg7aRrAKexzFzOwktcfxEWTVvoYKi7FNgATU1U5HQKSEIDruanfcj+gC4fgzP7sY5+cTSjj6RuPh&#10;2Ww6STVY8ZhunQ8vBWgSLyV1KIAEz7a3PsR2WPEYEqsZWEqlkgiUIW1JZ5N8khJOPFoG1KiSuqTT&#10;Yfx61cQpX5gqJQcmVX/HAsocxo6T9jOHbtUllo9srqDaIQ8OekniE8JLA+4zJS3KsaT+04Y5QYl6&#10;ZZDL2Wg8jvpNxnhykaPhTj2rUw8zHKFKGijpr9chab7f2BVyvpSJjbicvpNDyyizRNLhSUQdn9op&#10;6vfDXfwCAAD//wMAUEsDBBQABgAIAAAAIQD2Z2HV3QAAAAgBAAAPAAAAZHJzL2Rvd25yZXYueG1s&#10;TI/BTsMwEETvSPyDtUjcqJMogTbEqVALEkfagsTRjTdxRLyOYrcNf89yguNqRrPvVevZDeKMU+g9&#10;KUgXCQikxpueOgXvh5e7JYgQNRk9eEIF3xhgXV9fVbo0/kI7PO9jJ3iEQqkV2BjHUsrQWHQ6LPyI&#10;xFnrJ6cjn1MnzaQvPO4GmSXJvXS6J/5g9Ygbi83X/uQUfNDn8NrmxuJD8ZbvxudtW8SDUrc389Mj&#10;iIhz/CvDLz6jQ81MR38iE8SgoCjyFVcVsBHHq2zJJkcFWZamIOtK/heofwAAAP//AwBQSwECLQAU&#10;AAYACAAAACEAtoM4kv4AAADhAQAAEwAAAAAAAAAAAAAAAAAAAAAAW0NvbnRlbnRfVHlwZXNdLnht&#10;bFBLAQItABQABgAIAAAAIQA4/SH/1gAAAJQBAAALAAAAAAAAAAAAAAAAAC8BAABfcmVscy8ucmVs&#10;c1BLAQItABQABgAIAAAAIQAI3q3TJgIAAAAEAAAOAAAAAAAAAAAAAAAAAC4CAABkcnMvZTJvRG9j&#10;LnhtbFBLAQItABQABgAIAAAAIQD2Z2HV3QAAAAgBAAAPAAAAAAAAAAAAAAAAAIAEAABkcnMvZG93&#10;bnJldi54bWxQSwUGAAAAAAQABADzAAAAigUAAAAA&#10;" filled="f" stroked="f">
                <v:textbox style="mso-fit-shape-to-text:t">
                  <w:txbxContent>
                    <w:p w:rsidR="00891B04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891B04" w:rsidRDefault="00EE4895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="00891B04"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EE4895" w:rsidRPr="00EE4895" w:rsidRDefault="00FD61DB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20.06</w:t>
                      </w:r>
                      <w:r w:rsidR="00AA1A2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74</w:t>
                      </w:r>
                      <w:r w:rsidR="0016539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4</w:t>
                      </w:r>
                      <w:r w:rsidR="00C659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EE4895" w:rsidRDefault="00EE4895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65999" w:rsidRDefault="0016539A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6539A">
        <w:rPr>
          <w:rFonts w:ascii="Times New Roman" w:eastAsiaTheme="minorEastAsia" w:hAnsi="Times New Roman" w:cs="Times New Roman"/>
          <w:sz w:val="24"/>
          <w:szCs w:val="24"/>
        </w:rPr>
        <w:t>О внесении изменений в постановление администрации Урмарского муниципального округа Чувашской Республики от 07.02.2023 г. № 159 «Об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Урмарского муниципального округа Чувашской Республики, и членов их семей на официальном сайте Урмарского муниципального округа Чувашской Республики и предоставления этих сведений средствам массовой информации для</w:t>
      </w:r>
      <w:proofErr w:type="gramEnd"/>
      <w:r w:rsidRPr="0016539A">
        <w:rPr>
          <w:rFonts w:ascii="Times New Roman" w:eastAsiaTheme="minorEastAsia" w:hAnsi="Times New Roman" w:cs="Times New Roman"/>
          <w:sz w:val="24"/>
          <w:szCs w:val="24"/>
        </w:rPr>
        <w:t xml:space="preserve"> опубликования»</w:t>
      </w:r>
    </w:p>
    <w:p w:rsidR="0016539A" w:rsidRPr="00C65999" w:rsidRDefault="0016539A" w:rsidP="0016539A">
      <w:pPr>
        <w:spacing w:after="0" w:line="240" w:lineRule="auto"/>
        <w:ind w:right="4819"/>
        <w:jc w:val="both"/>
      </w:pPr>
    </w:p>
    <w:p w:rsidR="00C65999" w:rsidRDefault="00C65999" w:rsidP="00C65999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tbl>
      <w:tblPr>
        <w:tblStyle w:val="ae"/>
        <w:tblpPr w:leftFromText="180" w:rightFromText="180" w:horzAnchor="margin" w:tblpY="480"/>
        <w:tblW w:w="157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8"/>
        <w:gridCol w:w="5258"/>
        <w:gridCol w:w="5258"/>
      </w:tblGrid>
      <w:tr w:rsidR="0016539A" w:rsidTr="0016539A">
        <w:tc>
          <w:tcPr>
            <w:tcW w:w="5258" w:type="dxa"/>
            <w:hideMark/>
          </w:tcPr>
          <w:p w:rsidR="0016539A" w:rsidRDefault="0016539A">
            <w:pPr>
              <w:pStyle w:val="4"/>
              <w:jc w:val="both"/>
              <w:outlineLvl w:val="3"/>
              <w:rPr>
                <w:rFonts w:eastAsiaTheme="minorEastAsia"/>
                <w:szCs w:val="24"/>
              </w:rPr>
            </w:pPr>
          </w:p>
          <w:p w:rsidR="0016539A" w:rsidRDefault="0016539A">
            <w:pPr>
              <w:pStyle w:val="4"/>
              <w:jc w:val="both"/>
              <w:outlineLvl w:val="3"/>
              <w:rPr>
                <w:rFonts w:eastAsiaTheme="minorEastAsia"/>
                <w:szCs w:val="24"/>
              </w:rPr>
            </w:pPr>
          </w:p>
          <w:p w:rsidR="0016539A" w:rsidRDefault="0016539A">
            <w:pPr>
              <w:pStyle w:val="4"/>
              <w:jc w:val="both"/>
              <w:outlineLvl w:val="3"/>
              <w:rPr>
                <w:rFonts w:eastAsiaTheme="minorEastAsia"/>
                <w:szCs w:val="24"/>
              </w:rPr>
            </w:pPr>
          </w:p>
          <w:p w:rsidR="0016539A" w:rsidRDefault="0016539A">
            <w:pPr>
              <w:pStyle w:val="4"/>
              <w:jc w:val="both"/>
              <w:outlineLvl w:val="3"/>
              <w:rPr>
                <w:rFonts w:eastAsiaTheme="minorEastAsia"/>
                <w:szCs w:val="24"/>
              </w:rPr>
            </w:pPr>
          </w:p>
          <w:p w:rsidR="0016539A" w:rsidRDefault="0016539A">
            <w:pPr>
              <w:pStyle w:val="4"/>
              <w:jc w:val="both"/>
              <w:outlineLvl w:val="3"/>
              <w:rPr>
                <w:rFonts w:eastAsiaTheme="minorEastAsia"/>
                <w:szCs w:val="24"/>
              </w:rPr>
            </w:pPr>
          </w:p>
          <w:p w:rsidR="0016539A" w:rsidRDefault="0016539A">
            <w:pPr>
              <w:pStyle w:val="4"/>
              <w:jc w:val="both"/>
              <w:outlineLvl w:val="3"/>
              <w:rPr>
                <w:rFonts w:eastAsiaTheme="minorEastAsia"/>
                <w:szCs w:val="24"/>
              </w:rPr>
            </w:pPr>
          </w:p>
        </w:tc>
        <w:tc>
          <w:tcPr>
            <w:tcW w:w="5258" w:type="dxa"/>
          </w:tcPr>
          <w:p w:rsidR="0016539A" w:rsidRDefault="001653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39A" w:rsidRDefault="00165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16539A" w:rsidRDefault="00165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539A" w:rsidRPr="0016539A" w:rsidRDefault="0016539A" w:rsidP="0016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6539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25.12.2008 г. N 273-ФЗ "О противодействии коррупции", Указом Президента Российской Федерации от 08.07.2013 г. N 613 "Вопросы противодействия коррупции" администрация Урмарского муниципального округа постановляет:</w:t>
      </w:r>
    </w:p>
    <w:p w:rsidR="0016539A" w:rsidRPr="0016539A" w:rsidRDefault="0016539A" w:rsidP="0016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39A">
        <w:rPr>
          <w:rFonts w:ascii="Times New Roman" w:hAnsi="Times New Roman" w:cs="Times New Roman"/>
          <w:sz w:val="24"/>
          <w:szCs w:val="24"/>
        </w:rPr>
        <w:t>1. Внести в постановление администрации Урмарского муниципального округа Чувашской Республики от 07.02.2023 г. № 159 «Об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Урмарского муниципального округа Чувашской Республики, и членов их семей на официальном сайте Урмарского муниципального округа Чувашской Республики и предоставления этих сведений средствам массовой информации для опубликования» (дале</w:t>
      </w:r>
      <w:proofErr w:type="gramStart"/>
      <w:r w:rsidRPr="0016539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16539A">
        <w:rPr>
          <w:rFonts w:ascii="Times New Roman" w:hAnsi="Times New Roman" w:cs="Times New Roman"/>
          <w:sz w:val="24"/>
          <w:szCs w:val="24"/>
        </w:rPr>
        <w:t xml:space="preserve"> порядок) следующие изменения:</w:t>
      </w:r>
    </w:p>
    <w:p w:rsidR="0016539A" w:rsidRPr="0016539A" w:rsidRDefault="0016539A" w:rsidP="0016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39A">
        <w:rPr>
          <w:rFonts w:ascii="Times New Roman" w:hAnsi="Times New Roman" w:cs="Times New Roman"/>
          <w:sz w:val="24"/>
          <w:szCs w:val="24"/>
        </w:rPr>
        <w:t>- в наименовании постановления слово "расходах</w:t>
      </w:r>
      <w:proofErr w:type="gramStart"/>
      <w:r w:rsidRPr="0016539A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16539A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16539A" w:rsidRPr="0016539A" w:rsidRDefault="0016539A" w:rsidP="0016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39A">
        <w:rPr>
          <w:rFonts w:ascii="Times New Roman" w:hAnsi="Times New Roman" w:cs="Times New Roman"/>
          <w:sz w:val="24"/>
          <w:szCs w:val="24"/>
        </w:rPr>
        <w:t>- в пункте 1 постановления слово "расходах</w:t>
      </w:r>
      <w:proofErr w:type="gramStart"/>
      <w:r w:rsidRPr="0016539A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16539A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16539A" w:rsidRPr="0016539A" w:rsidRDefault="0016539A" w:rsidP="0016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539A">
        <w:rPr>
          <w:rFonts w:ascii="Times New Roman" w:hAnsi="Times New Roman" w:cs="Times New Roman"/>
          <w:sz w:val="24"/>
          <w:szCs w:val="24"/>
        </w:rPr>
        <w:t xml:space="preserve">- по тексту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Урмарского муниципального округа Чувашской Республики, и членов их семей на официальном сайте Урмарского муниципального округа Чувашской Республики и предоставления этих сведений средствам массовой информации для опубликования, утвержденного постановлением администрации Урмарского </w:t>
      </w:r>
      <w:r w:rsidRPr="0016539A">
        <w:rPr>
          <w:rFonts w:ascii="Times New Roman" w:hAnsi="Times New Roman" w:cs="Times New Roman"/>
          <w:sz w:val="24"/>
          <w:szCs w:val="24"/>
        </w:rPr>
        <w:lastRenderedPageBreak/>
        <w:t>муниципального округа Чувашской Республики от 07.02.2023 г. № 159 слова "расходах</w:t>
      </w:r>
      <w:proofErr w:type="gramEnd"/>
      <w:r w:rsidRPr="0016539A">
        <w:rPr>
          <w:rFonts w:ascii="Times New Roman" w:hAnsi="Times New Roman" w:cs="Times New Roman"/>
          <w:sz w:val="24"/>
          <w:szCs w:val="24"/>
        </w:rPr>
        <w:t>," исключить.</w:t>
      </w:r>
    </w:p>
    <w:p w:rsidR="0016539A" w:rsidRPr="0016539A" w:rsidRDefault="0016539A" w:rsidP="0016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39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16539A" w:rsidRPr="0016539A" w:rsidRDefault="0016539A" w:rsidP="0016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39A" w:rsidRPr="0016539A" w:rsidRDefault="0016539A" w:rsidP="0016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39A" w:rsidRDefault="0016539A" w:rsidP="0016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39A" w:rsidRP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9A">
        <w:rPr>
          <w:rFonts w:ascii="Times New Roman" w:hAnsi="Times New Roman" w:cs="Times New Roman"/>
          <w:sz w:val="24"/>
          <w:szCs w:val="24"/>
        </w:rPr>
        <w:t xml:space="preserve">Глав Урмарского </w:t>
      </w:r>
    </w:p>
    <w:p w:rsidR="0016539A" w:rsidRP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9A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539A">
        <w:rPr>
          <w:rFonts w:ascii="Times New Roman" w:hAnsi="Times New Roman" w:cs="Times New Roman"/>
          <w:sz w:val="24"/>
          <w:szCs w:val="24"/>
        </w:rPr>
        <w:t xml:space="preserve">        В.В. Шигильдеев</w:t>
      </w:r>
    </w:p>
    <w:p w:rsidR="0016539A" w:rsidRPr="0016539A" w:rsidRDefault="0016539A" w:rsidP="0016539A">
      <w:pPr>
        <w:pStyle w:val="5"/>
        <w:spacing w:before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539A" w:rsidRPr="0016539A" w:rsidRDefault="0016539A" w:rsidP="0016539A">
      <w:pPr>
        <w:pStyle w:val="5"/>
        <w:spacing w:before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16539A" w:rsidRPr="0016539A" w:rsidRDefault="0016539A" w:rsidP="0016539A">
      <w:pPr>
        <w:pStyle w:val="5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16539A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</w:t>
      </w:r>
    </w:p>
    <w:bookmarkEnd w:id="0"/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39A" w:rsidRPr="0016539A" w:rsidRDefault="0016539A" w:rsidP="001653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16539A">
        <w:rPr>
          <w:rFonts w:ascii="Times New Roman" w:hAnsi="Times New Roman" w:cs="Times New Roman"/>
          <w:sz w:val="20"/>
          <w:szCs w:val="20"/>
        </w:rPr>
        <w:t>Кошельков Олег Михайлович</w:t>
      </w:r>
    </w:p>
    <w:p w:rsidR="0016539A" w:rsidRPr="0016539A" w:rsidRDefault="0016539A" w:rsidP="00165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39A">
        <w:rPr>
          <w:rFonts w:ascii="Times New Roman" w:hAnsi="Times New Roman" w:cs="Times New Roman"/>
          <w:sz w:val="20"/>
          <w:szCs w:val="20"/>
        </w:rPr>
        <w:t>8(835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16539A">
        <w:rPr>
          <w:rFonts w:ascii="Times New Roman" w:hAnsi="Times New Roman" w:cs="Times New Roman"/>
          <w:sz w:val="20"/>
          <w:szCs w:val="20"/>
        </w:rPr>
        <w:t>44)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539A">
        <w:rPr>
          <w:rFonts w:ascii="Times New Roman" w:hAnsi="Times New Roman" w:cs="Times New Roman"/>
          <w:sz w:val="20"/>
          <w:szCs w:val="20"/>
        </w:rPr>
        <w:t>2-16-10</w:t>
      </w:r>
    </w:p>
    <w:p w:rsidR="0016539A" w:rsidRPr="0016539A" w:rsidRDefault="0016539A" w:rsidP="0016539A">
      <w:pPr>
        <w:spacing w:after="0" w:line="240" w:lineRule="auto"/>
        <w:jc w:val="both"/>
        <w:rPr>
          <w:rStyle w:val="ac"/>
          <w:rFonts w:ascii="Times New Roman" w:hAnsi="Times New Roman" w:cs="Times New Roman"/>
          <w:color w:val="000000"/>
          <w:sz w:val="20"/>
          <w:szCs w:val="20"/>
        </w:rPr>
      </w:pPr>
    </w:p>
    <w:p w:rsidR="00C65999" w:rsidRPr="0016539A" w:rsidRDefault="00C65999" w:rsidP="0016539A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</w:p>
    <w:sectPr w:rsidR="00C65999" w:rsidRPr="0016539A" w:rsidSect="0016539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BA7" w:rsidRDefault="00F44BA7" w:rsidP="00C65999">
      <w:pPr>
        <w:spacing w:after="0" w:line="240" w:lineRule="auto"/>
      </w:pPr>
      <w:r>
        <w:separator/>
      </w:r>
    </w:p>
  </w:endnote>
  <w:endnote w:type="continuationSeparator" w:id="0">
    <w:p w:rsidR="00F44BA7" w:rsidRDefault="00F44BA7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BA7" w:rsidRDefault="00F44BA7" w:rsidP="00C65999">
      <w:pPr>
        <w:spacing w:after="0" w:line="240" w:lineRule="auto"/>
      </w:pPr>
      <w:r>
        <w:separator/>
      </w:r>
    </w:p>
  </w:footnote>
  <w:footnote w:type="continuationSeparator" w:id="0">
    <w:p w:rsidR="00F44BA7" w:rsidRDefault="00F44BA7" w:rsidP="00C6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C3118"/>
    <w:multiLevelType w:val="hybridMultilevel"/>
    <w:tmpl w:val="23EC65A8"/>
    <w:lvl w:ilvl="0" w:tplc="EBFA579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D2840E2"/>
    <w:multiLevelType w:val="multilevel"/>
    <w:tmpl w:val="11AEBC72"/>
    <w:lvl w:ilvl="0">
      <w:start w:val="1"/>
      <w:numFmt w:val="decimal"/>
      <w:lvlText w:val="%1."/>
      <w:lvlJc w:val="left"/>
      <w:pPr>
        <w:ind w:left="660" w:hanging="360"/>
      </w:pPr>
      <w:rPr>
        <w:b/>
        <w:sz w:val="26"/>
      </w:r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2460" w:hanging="720"/>
      </w:pPr>
    </w:lvl>
    <w:lvl w:ilvl="3">
      <w:start w:val="1"/>
      <w:numFmt w:val="decimal"/>
      <w:isLgl/>
      <w:lvlText w:val="%1.%2.%3.%4."/>
      <w:lvlJc w:val="left"/>
      <w:pPr>
        <w:ind w:left="3540" w:hanging="1080"/>
      </w:pPr>
    </w:lvl>
    <w:lvl w:ilvl="4">
      <w:start w:val="1"/>
      <w:numFmt w:val="decimal"/>
      <w:isLgl/>
      <w:lvlText w:val="%1.%2.%3.%4.%5."/>
      <w:lvlJc w:val="left"/>
      <w:pPr>
        <w:ind w:left="4260" w:hanging="1080"/>
      </w:pPr>
    </w:lvl>
    <w:lvl w:ilvl="5">
      <w:start w:val="1"/>
      <w:numFmt w:val="decimal"/>
      <w:isLgl/>
      <w:lvlText w:val="%1.%2.%3.%4.%5.%6."/>
      <w:lvlJc w:val="left"/>
      <w:pPr>
        <w:ind w:left="5340" w:hanging="1440"/>
      </w:pPr>
    </w:lvl>
    <w:lvl w:ilvl="6">
      <w:start w:val="1"/>
      <w:numFmt w:val="decimal"/>
      <w:isLgl/>
      <w:lvlText w:val="%1.%2.%3.%4.%5.%6.%7."/>
      <w:lvlJc w:val="left"/>
      <w:pPr>
        <w:ind w:left="6060" w:hanging="1440"/>
      </w:pPr>
    </w:lvl>
    <w:lvl w:ilvl="7">
      <w:start w:val="1"/>
      <w:numFmt w:val="decimal"/>
      <w:isLgl/>
      <w:lvlText w:val="%1.%2.%3.%4.%5.%6.%7.%8."/>
      <w:lvlJc w:val="left"/>
      <w:pPr>
        <w:ind w:left="7140" w:hanging="1800"/>
      </w:pPr>
    </w:lvl>
    <w:lvl w:ilvl="8">
      <w:start w:val="1"/>
      <w:numFmt w:val="decimal"/>
      <w:isLgl/>
      <w:lvlText w:val="%1.%2.%3.%4.%5.%6.%7.%8.%9."/>
      <w:lvlJc w:val="left"/>
      <w:pPr>
        <w:ind w:left="82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16539A"/>
    <w:rsid w:val="002C7D15"/>
    <w:rsid w:val="00315E3A"/>
    <w:rsid w:val="003A395B"/>
    <w:rsid w:val="003B1E19"/>
    <w:rsid w:val="00544681"/>
    <w:rsid w:val="00622E1E"/>
    <w:rsid w:val="007857EE"/>
    <w:rsid w:val="00806479"/>
    <w:rsid w:val="00827496"/>
    <w:rsid w:val="00891B04"/>
    <w:rsid w:val="00AA1A20"/>
    <w:rsid w:val="00B567CA"/>
    <w:rsid w:val="00B7013A"/>
    <w:rsid w:val="00BD1D2F"/>
    <w:rsid w:val="00C65999"/>
    <w:rsid w:val="00C729AC"/>
    <w:rsid w:val="00C86162"/>
    <w:rsid w:val="00DD19C2"/>
    <w:rsid w:val="00DF1404"/>
    <w:rsid w:val="00EE4895"/>
    <w:rsid w:val="00F44BA7"/>
    <w:rsid w:val="00FD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3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D61DB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FD61DB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FD61DB"/>
    <w:rPr>
      <w:b/>
      <w:bCs/>
      <w:color w:val="26282F"/>
    </w:rPr>
  </w:style>
  <w:style w:type="table" w:styleId="ae">
    <w:name w:val="Table Grid"/>
    <w:basedOn w:val="a1"/>
    <w:uiPriority w:val="59"/>
    <w:rsid w:val="00FD61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653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539A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3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D61DB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FD61DB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FD61DB"/>
    <w:rPr>
      <w:b/>
      <w:bCs/>
      <w:color w:val="26282F"/>
    </w:rPr>
  </w:style>
  <w:style w:type="table" w:styleId="ae">
    <w:name w:val="Table Grid"/>
    <w:basedOn w:val="a1"/>
    <w:uiPriority w:val="59"/>
    <w:rsid w:val="00FD61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653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539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23E5A-3942-4F88-AC52-4499CB9E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Шишкина Н.В.</cp:lastModifiedBy>
  <cp:revision>2</cp:revision>
  <cp:lastPrinted>2023-06-20T07:06:00Z</cp:lastPrinted>
  <dcterms:created xsi:type="dcterms:W3CDTF">2023-06-20T11:25:00Z</dcterms:created>
  <dcterms:modified xsi:type="dcterms:W3CDTF">2023-06-20T11:25:00Z</dcterms:modified>
</cp:coreProperties>
</file>