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00" w:rsidRPr="004F43E1" w:rsidRDefault="00D87000" w:rsidP="00D870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3E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Федеральные законы </w:t>
      </w:r>
      <w:r w:rsidRPr="004F43E1">
        <w:rPr>
          <w:rFonts w:ascii="Times New Roman" w:hAnsi="Times New Roman" w:cs="Times New Roman"/>
          <w:b/>
          <w:sz w:val="24"/>
          <w:szCs w:val="24"/>
          <w:u w:val="single"/>
        </w:rPr>
        <w:t>(перечень не является исчерпывающим):</w:t>
      </w:r>
    </w:p>
    <w:p w:rsidR="0067600C" w:rsidRPr="004F43E1" w:rsidRDefault="0067600C" w:rsidP="00302FCF">
      <w:pPr>
        <w:pStyle w:val="a4"/>
        <w:spacing w:before="0" w:beforeAutospacing="0" w:after="0" w:afterAutospacing="0"/>
        <w:ind w:firstLine="540"/>
        <w:jc w:val="both"/>
        <w:rPr>
          <w:b/>
        </w:rPr>
      </w:pPr>
      <w:r w:rsidRPr="004F43E1">
        <w:rPr>
          <w:b/>
        </w:rPr>
        <w:t>Федеральный закон от 22.04.2024 № 91-ФЗ «О внесении изменения в статью 152 Трудового кодекса Российской Федерации».</w:t>
      </w:r>
    </w:p>
    <w:p w:rsidR="0067600C" w:rsidRPr="004F43E1" w:rsidRDefault="0067600C" w:rsidP="00302FCF">
      <w:pPr>
        <w:pStyle w:val="a4"/>
        <w:spacing w:before="0" w:beforeAutospacing="0" w:after="0" w:afterAutospacing="0"/>
        <w:ind w:firstLine="708"/>
        <w:jc w:val="both"/>
      </w:pPr>
      <w:r w:rsidRPr="004F43E1">
        <w:t>С 1 сентября 2024 года начнут действовать поправки об оплате сверхурочной работы.</w:t>
      </w:r>
    </w:p>
    <w:p w:rsidR="0067600C" w:rsidRPr="004F43E1" w:rsidRDefault="0067600C" w:rsidP="00302FCF">
      <w:pPr>
        <w:pStyle w:val="a4"/>
        <w:spacing w:before="0" w:beforeAutospacing="0" w:after="0" w:afterAutospacing="0"/>
        <w:ind w:firstLine="708"/>
        <w:jc w:val="both"/>
      </w:pPr>
      <w:r w:rsidRPr="004F43E1">
        <w:t>В ТК РФ появится положение о том, что при оплате сверхурочной работы надо учитывать компенсационные и стимулирующие выплаты.</w:t>
      </w:r>
    </w:p>
    <w:p w:rsidR="0067600C" w:rsidRPr="004F43E1" w:rsidRDefault="0067600C" w:rsidP="0067600C">
      <w:pPr>
        <w:pStyle w:val="a4"/>
        <w:spacing w:before="0" w:beforeAutospacing="0" w:after="0" w:afterAutospacing="0"/>
        <w:jc w:val="both"/>
      </w:pPr>
      <w:r w:rsidRPr="004F43E1">
        <w:t>Работодатели не обязаны пересматривать условия коллективного договора, соглашения, локального акта или трудового договора, если в них оплату сверхурочной работы установили в более высоком размере, чем предусмотрено в поправках к ТК РФ</w:t>
      </w:r>
      <w:r w:rsidR="0001558C" w:rsidRPr="004F43E1">
        <w:t>.</w:t>
      </w:r>
    </w:p>
    <w:p w:rsidR="0001558C" w:rsidRPr="004F43E1" w:rsidRDefault="0001558C" w:rsidP="0067600C">
      <w:pPr>
        <w:pStyle w:val="a4"/>
        <w:spacing w:before="0" w:beforeAutospacing="0" w:after="0" w:afterAutospacing="0"/>
        <w:jc w:val="both"/>
      </w:pPr>
    </w:p>
    <w:p w:rsidR="00D87000" w:rsidRPr="004F43E1" w:rsidRDefault="00D87000" w:rsidP="00D87000">
      <w:pPr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3E1">
        <w:rPr>
          <w:rFonts w:ascii="Times New Roman" w:hAnsi="Times New Roman" w:cs="Times New Roman"/>
          <w:b/>
          <w:sz w:val="24"/>
          <w:szCs w:val="24"/>
          <w:u w:val="single"/>
        </w:rPr>
        <w:t>Правовые акты Правительства Российской Федерации  и иных органов государственной власти  (перечень не является исчерпывающим):</w:t>
      </w:r>
    </w:p>
    <w:p w:rsidR="00C45090" w:rsidRPr="004F43E1" w:rsidRDefault="00C45090" w:rsidP="00D87000">
      <w:pPr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573" w:rsidRPr="004F43E1" w:rsidRDefault="00636573" w:rsidP="00636573">
      <w:pPr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E1">
        <w:rPr>
          <w:rFonts w:ascii="Times New Roman" w:hAnsi="Times New Roman" w:cs="Times New Roman"/>
          <w:b/>
          <w:sz w:val="24"/>
          <w:szCs w:val="24"/>
        </w:rPr>
        <w:t>Постановление Правительства Российской Федерации от 28 мая 2024 г. № 694 «Об утверждении Положения о проведении государственной экологической экспертизы».</w:t>
      </w:r>
    </w:p>
    <w:p w:rsidR="00A62A5E" w:rsidRPr="004F43E1" w:rsidRDefault="00A62A5E" w:rsidP="00A62A5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43E1">
        <w:rPr>
          <w:rFonts w:ascii="Times New Roman" w:hAnsi="Times New Roman" w:cs="Times New Roman"/>
          <w:sz w:val="24"/>
          <w:szCs w:val="24"/>
        </w:rPr>
        <w:t>Правительство утвердило новое положение о проведении государственной экологической экспертизы. Это связано с законодательными поправками, которыми уточнены предмет и сроки экспертизы, правила подачи документов, конкретизированы особенности общественной экологической экспертизы.</w:t>
      </w:r>
    </w:p>
    <w:p w:rsidR="00A62A5E" w:rsidRPr="004F43E1" w:rsidRDefault="00A62A5E" w:rsidP="00A62A5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43E1">
        <w:rPr>
          <w:rFonts w:ascii="Times New Roman" w:hAnsi="Times New Roman" w:cs="Times New Roman"/>
          <w:sz w:val="24"/>
          <w:szCs w:val="24"/>
        </w:rPr>
        <w:t xml:space="preserve">Государственной экологической экспертизе подлежат конкретные объекты федерального и регионального уровней. Ее максимальный срок составляет 42 рабочих дня. Исключение - экспертиза для документации, обосновывающей деятельность в области </w:t>
      </w:r>
      <w:proofErr w:type="spellStart"/>
      <w:r w:rsidRPr="004F43E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F43E1">
        <w:rPr>
          <w:rFonts w:ascii="Times New Roman" w:hAnsi="Times New Roman" w:cs="Times New Roman"/>
          <w:sz w:val="24"/>
          <w:szCs w:val="24"/>
        </w:rPr>
        <w:t xml:space="preserve">. Максимальный срок для нее - 20 рабочих дней. Срок действия положительного заключения экспертизы определяется приказом руководителя либо уполномоченного им лица </w:t>
      </w:r>
      <w:proofErr w:type="spellStart"/>
      <w:r w:rsidRPr="004F43E1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Pr="004F43E1">
        <w:rPr>
          <w:rFonts w:ascii="Times New Roman" w:hAnsi="Times New Roman" w:cs="Times New Roman"/>
          <w:sz w:val="24"/>
          <w:szCs w:val="24"/>
        </w:rPr>
        <w:t xml:space="preserve"> (его территориального органа) или уполномоченного регионального органа (до наступления случаев, при которых такое заключение теряет юридическую силу).</w:t>
      </w:r>
    </w:p>
    <w:p w:rsidR="00636573" w:rsidRPr="004F43E1" w:rsidRDefault="00A62A5E" w:rsidP="00A62A5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43E1">
        <w:rPr>
          <w:rFonts w:ascii="Times New Roman" w:hAnsi="Times New Roman" w:cs="Times New Roman"/>
          <w:sz w:val="24"/>
          <w:szCs w:val="24"/>
        </w:rPr>
        <w:t>Новый порядок вступает в силу с 1 сентября 2024 г. и будет действовать до 1 сентября 2030 г., за исключением отдельного положения.</w:t>
      </w:r>
    </w:p>
    <w:p w:rsidR="002007FC" w:rsidRPr="004F43E1" w:rsidRDefault="002007FC" w:rsidP="00A62A5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07FC" w:rsidRPr="004F43E1" w:rsidSect="00C11A3C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00"/>
    <w:rsid w:val="00001B73"/>
    <w:rsid w:val="00002362"/>
    <w:rsid w:val="0000278F"/>
    <w:rsid w:val="000030E8"/>
    <w:rsid w:val="0000364F"/>
    <w:rsid w:val="00005E2E"/>
    <w:rsid w:val="000062F4"/>
    <w:rsid w:val="00014749"/>
    <w:rsid w:val="00014C52"/>
    <w:rsid w:val="0001558C"/>
    <w:rsid w:val="0001673F"/>
    <w:rsid w:val="00022642"/>
    <w:rsid w:val="00022ACC"/>
    <w:rsid w:val="00026D94"/>
    <w:rsid w:val="00031BE4"/>
    <w:rsid w:val="000424BA"/>
    <w:rsid w:val="0004264B"/>
    <w:rsid w:val="000563AE"/>
    <w:rsid w:val="0006318A"/>
    <w:rsid w:val="000701DC"/>
    <w:rsid w:val="00075461"/>
    <w:rsid w:val="0007739E"/>
    <w:rsid w:val="0008091E"/>
    <w:rsid w:val="000874A8"/>
    <w:rsid w:val="000919C6"/>
    <w:rsid w:val="000A2AD1"/>
    <w:rsid w:val="000A30AD"/>
    <w:rsid w:val="000A7221"/>
    <w:rsid w:val="000A7F01"/>
    <w:rsid w:val="000B047B"/>
    <w:rsid w:val="000B3D8B"/>
    <w:rsid w:val="000C1211"/>
    <w:rsid w:val="000C3661"/>
    <w:rsid w:val="000E1E04"/>
    <w:rsid w:val="000E22F0"/>
    <w:rsid w:val="000E2CB3"/>
    <w:rsid w:val="000E3E04"/>
    <w:rsid w:val="000F4282"/>
    <w:rsid w:val="000F5192"/>
    <w:rsid w:val="001006D5"/>
    <w:rsid w:val="001062D7"/>
    <w:rsid w:val="00110DE2"/>
    <w:rsid w:val="001147C1"/>
    <w:rsid w:val="00114D9F"/>
    <w:rsid w:val="00116609"/>
    <w:rsid w:val="00125443"/>
    <w:rsid w:val="00133110"/>
    <w:rsid w:val="00144294"/>
    <w:rsid w:val="00144C98"/>
    <w:rsid w:val="00150A9E"/>
    <w:rsid w:val="00150CE4"/>
    <w:rsid w:val="00153A79"/>
    <w:rsid w:val="0016512B"/>
    <w:rsid w:val="00170871"/>
    <w:rsid w:val="001736A0"/>
    <w:rsid w:val="00192F07"/>
    <w:rsid w:val="00193378"/>
    <w:rsid w:val="00193C3F"/>
    <w:rsid w:val="00193C47"/>
    <w:rsid w:val="0019439C"/>
    <w:rsid w:val="00196D76"/>
    <w:rsid w:val="001A5C31"/>
    <w:rsid w:val="001B3566"/>
    <w:rsid w:val="001B4AC6"/>
    <w:rsid w:val="001C0683"/>
    <w:rsid w:val="001C1656"/>
    <w:rsid w:val="001C226D"/>
    <w:rsid w:val="001C5940"/>
    <w:rsid w:val="001D2D0D"/>
    <w:rsid w:val="001E4A70"/>
    <w:rsid w:val="001F1016"/>
    <w:rsid w:val="0020033A"/>
    <w:rsid w:val="00200710"/>
    <w:rsid w:val="002007FC"/>
    <w:rsid w:val="00200AF6"/>
    <w:rsid w:val="00203AB6"/>
    <w:rsid w:val="00204D6E"/>
    <w:rsid w:val="00206BF7"/>
    <w:rsid w:val="00211FBF"/>
    <w:rsid w:val="002202A6"/>
    <w:rsid w:val="00220690"/>
    <w:rsid w:val="00222F23"/>
    <w:rsid w:val="002250A2"/>
    <w:rsid w:val="00227489"/>
    <w:rsid w:val="00234A84"/>
    <w:rsid w:val="00235504"/>
    <w:rsid w:val="00237195"/>
    <w:rsid w:val="002411C5"/>
    <w:rsid w:val="0024411C"/>
    <w:rsid w:val="00244894"/>
    <w:rsid w:val="00245AA3"/>
    <w:rsid w:val="00250D37"/>
    <w:rsid w:val="002571F6"/>
    <w:rsid w:val="002603D6"/>
    <w:rsid w:val="0026694F"/>
    <w:rsid w:val="00274A67"/>
    <w:rsid w:val="00274D4F"/>
    <w:rsid w:val="00285EE6"/>
    <w:rsid w:val="00287309"/>
    <w:rsid w:val="00287B41"/>
    <w:rsid w:val="00292C14"/>
    <w:rsid w:val="00296FD7"/>
    <w:rsid w:val="002A2636"/>
    <w:rsid w:val="002A46C4"/>
    <w:rsid w:val="002A7457"/>
    <w:rsid w:val="002B438E"/>
    <w:rsid w:val="002C015A"/>
    <w:rsid w:val="002C2DDF"/>
    <w:rsid w:val="002C4563"/>
    <w:rsid w:val="002D30F6"/>
    <w:rsid w:val="002D4598"/>
    <w:rsid w:val="002D5FA5"/>
    <w:rsid w:val="002D672E"/>
    <w:rsid w:val="002D7723"/>
    <w:rsid w:val="002D7CBB"/>
    <w:rsid w:val="002E026A"/>
    <w:rsid w:val="002E08A4"/>
    <w:rsid w:val="002E5254"/>
    <w:rsid w:val="002E7AFD"/>
    <w:rsid w:val="002F143C"/>
    <w:rsid w:val="002F387D"/>
    <w:rsid w:val="002F4C77"/>
    <w:rsid w:val="002F54EE"/>
    <w:rsid w:val="002F59E7"/>
    <w:rsid w:val="002F7DD8"/>
    <w:rsid w:val="00302A5C"/>
    <w:rsid w:val="00302FCF"/>
    <w:rsid w:val="00307AA1"/>
    <w:rsid w:val="003164A8"/>
    <w:rsid w:val="00321336"/>
    <w:rsid w:val="00324911"/>
    <w:rsid w:val="00327140"/>
    <w:rsid w:val="00327988"/>
    <w:rsid w:val="00330763"/>
    <w:rsid w:val="00334CE2"/>
    <w:rsid w:val="00342FE3"/>
    <w:rsid w:val="003448F6"/>
    <w:rsid w:val="003450BF"/>
    <w:rsid w:val="003452C1"/>
    <w:rsid w:val="00347A2A"/>
    <w:rsid w:val="00351E8A"/>
    <w:rsid w:val="00360CE7"/>
    <w:rsid w:val="00362638"/>
    <w:rsid w:val="00365C58"/>
    <w:rsid w:val="00371E38"/>
    <w:rsid w:val="0037207F"/>
    <w:rsid w:val="00373E3A"/>
    <w:rsid w:val="00381C40"/>
    <w:rsid w:val="00390BC7"/>
    <w:rsid w:val="00393520"/>
    <w:rsid w:val="003950A6"/>
    <w:rsid w:val="003A071E"/>
    <w:rsid w:val="003A0F7F"/>
    <w:rsid w:val="003A2533"/>
    <w:rsid w:val="003A6BD9"/>
    <w:rsid w:val="003A7F86"/>
    <w:rsid w:val="003B7962"/>
    <w:rsid w:val="003B7C6F"/>
    <w:rsid w:val="003C17F7"/>
    <w:rsid w:val="003C24BF"/>
    <w:rsid w:val="003D07BC"/>
    <w:rsid w:val="003D63A8"/>
    <w:rsid w:val="003E5E63"/>
    <w:rsid w:val="0040684C"/>
    <w:rsid w:val="00411710"/>
    <w:rsid w:val="0041213E"/>
    <w:rsid w:val="004125A4"/>
    <w:rsid w:val="004260AE"/>
    <w:rsid w:val="004267D5"/>
    <w:rsid w:val="0043139C"/>
    <w:rsid w:val="004344AE"/>
    <w:rsid w:val="00435EA8"/>
    <w:rsid w:val="00443DD3"/>
    <w:rsid w:val="00445733"/>
    <w:rsid w:val="00452496"/>
    <w:rsid w:val="00454912"/>
    <w:rsid w:val="00467219"/>
    <w:rsid w:val="004700EF"/>
    <w:rsid w:val="0048133A"/>
    <w:rsid w:val="00492C77"/>
    <w:rsid w:val="00493E67"/>
    <w:rsid w:val="00496E84"/>
    <w:rsid w:val="00497734"/>
    <w:rsid w:val="004A142B"/>
    <w:rsid w:val="004B05AA"/>
    <w:rsid w:val="004B0667"/>
    <w:rsid w:val="004B104F"/>
    <w:rsid w:val="004B797E"/>
    <w:rsid w:val="004C001A"/>
    <w:rsid w:val="004C25CF"/>
    <w:rsid w:val="004C4380"/>
    <w:rsid w:val="004C4978"/>
    <w:rsid w:val="004C6332"/>
    <w:rsid w:val="004D7C27"/>
    <w:rsid w:val="004E17FC"/>
    <w:rsid w:val="004E32E6"/>
    <w:rsid w:val="004E3F12"/>
    <w:rsid w:val="004E6A4A"/>
    <w:rsid w:val="004E6AF9"/>
    <w:rsid w:val="004E7030"/>
    <w:rsid w:val="004F0195"/>
    <w:rsid w:val="004F1493"/>
    <w:rsid w:val="004F43E1"/>
    <w:rsid w:val="004F6E63"/>
    <w:rsid w:val="0050181C"/>
    <w:rsid w:val="005021A1"/>
    <w:rsid w:val="005028A2"/>
    <w:rsid w:val="00503CCD"/>
    <w:rsid w:val="005153D7"/>
    <w:rsid w:val="00515B01"/>
    <w:rsid w:val="00517E2F"/>
    <w:rsid w:val="00522267"/>
    <w:rsid w:val="00537DF7"/>
    <w:rsid w:val="005424AE"/>
    <w:rsid w:val="0055216D"/>
    <w:rsid w:val="00552793"/>
    <w:rsid w:val="005540E4"/>
    <w:rsid w:val="005569A9"/>
    <w:rsid w:val="00560751"/>
    <w:rsid w:val="00566D3A"/>
    <w:rsid w:val="00567B35"/>
    <w:rsid w:val="00570231"/>
    <w:rsid w:val="00581ADF"/>
    <w:rsid w:val="0058251D"/>
    <w:rsid w:val="00585306"/>
    <w:rsid w:val="00587227"/>
    <w:rsid w:val="00587824"/>
    <w:rsid w:val="00590124"/>
    <w:rsid w:val="00591097"/>
    <w:rsid w:val="0059296F"/>
    <w:rsid w:val="00597898"/>
    <w:rsid w:val="00597904"/>
    <w:rsid w:val="00597962"/>
    <w:rsid w:val="005A1B13"/>
    <w:rsid w:val="005A597F"/>
    <w:rsid w:val="005B29C7"/>
    <w:rsid w:val="005B3E6A"/>
    <w:rsid w:val="005B5F64"/>
    <w:rsid w:val="005B7EC5"/>
    <w:rsid w:val="005C4E11"/>
    <w:rsid w:val="005C613F"/>
    <w:rsid w:val="005C6FB6"/>
    <w:rsid w:val="005D60C3"/>
    <w:rsid w:val="005D70F7"/>
    <w:rsid w:val="005E1C9B"/>
    <w:rsid w:val="005E1CAD"/>
    <w:rsid w:val="005E4166"/>
    <w:rsid w:val="005E51A7"/>
    <w:rsid w:val="005F324B"/>
    <w:rsid w:val="005F3B80"/>
    <w:rsid w:val="006046D6"/>
    <w:rsid w:val="006126AF"/>
    <w:rsid w:val="00614D9E"/>
    <w:rsid w:val="006154AC"/>
    <w:rsid w:val="00616785"/>
    <w:rsid w:val="006225A4"/>
    <w:rsid w:val="00626227"/>
    <w:rsid w:val="00636573"/>
    <w:rsid w:val="00636B1D"/>
    <w:rsid w:val="00640D8B"/>
    <w:rsid w:val="00643DEB"/>
    <w:rsid w:val="00644318"/>
    <w:rsid w:val="00646129"/>
    <w:rsid w:val="006539E6"/>
    <w:rsid w:val="0066529F"/>
    <w:rsid w:val="00666AA5"/>
    <w:rsid w:val="006747FA"/>
    <w:rsid w:val="0067600C"/>
    <w:rsid w:val="006839AD"/>
    <w:rsid w:val="0068406D"/>
    <w:rsid w:val="00687113"/>
    <w:rsid w:val="00693EF9"/>
    <w:rsid w:val="006A3A55"/>
    <w:rsid w:val="006A45A2"/>
    <w:rsid w:val="006A5833"/>
    <w:rsid w:val="006B00C8"/>
    <w:rsid w:val="006B3342"/>
    <w:rsid w:val="006B3CA0"/>
    <w:rsid w:val="006C3359"/>
    <w:rsid w:val="006D17E4"/>
    <w:rsid w:val="006D299D"/>
    <w:rsid w:val="006E4338"/>
    <w:rsid w:val="006F025C"/>
    <w:rsid w:val="006F3BD2"/>
    <w:rsid w:val="006F50F4"/>
    <w:rsid w:val="0070084C"/>
    <w:rsid w:val="007059A2"/>
    <w:rsid w:val="00706458"/>
    <w:rsid w:val="00711F76"/>
    <w:rsid w:val="00721518"/>
    <w:rsid w:val="00721B7B"/>
    <w:rsid w:val="00723194"/>
    <w:rsid w:val="00731F5E"/>
    <w:rsid w:val="00732C45"/>
    <w:rsid w:val="00743844"/>
    <w:rsid w:val="007451F8"/>
    <w:rsid w:val="00747D09"/>
    <w:rsid w:val="00747ECD"/>
    <w:rsid w:val="007512D4"/>
    <w:rsid w:val="00753662"/>
    <w:rsid w:val="00765FE0"/>
    <w:rsid w:val="007715D9"/>
    <w:rsid w:val="00773A42"/>
    <w:rsid w:val="007740C6"/>
    <w:rsid w:val="00774EAB"/>
    <w:rsid w:val="00775A32"/>
    <w:rsid w:val="00776427"/>
    <w:rsid w:val="00783A01"/>
    <w:rsid w:val="00785F34"/>
    <w:rsid w:val="00786B6B"/>
    <w:rsid w:val="00792AB7"/>
    <w:rsid w:val="007975EE"/>
    <w:rsid w:val="0079794A"/>
    <w:rsid w:val="007A132A"/>
    <w:rsid w:val="007A2B3C"/>
    <w:rsid w:val="007A5386"/>
    <w:rsid w:val="007A7448"/>
    <w:rsid w:val="007B37E3"/>
    <w:rsid w:val="007C53BB"/>
    <w:rsid w:val="007C5552"/>
    <w:rsid w:val="007C59C4"/>
    <w:rsid w:val="007C6589"/>
    <w:rsid w:val="007C7791"/>
    <w:rsid w:val="007E2999"/>
    <w:rsid w:val="007E31FB"/>
    <w:rsid w:val="007E579E"/>
    <w:rsid w:val="007E668A"/>
    <w:rsid w:val="007F4196"/>
    <w:rsid w:val="007F4D1E"/>
    <w:rsid w:val="00800773"/>
    <w:rsid w:val="00802200"/>
    <w:rsid w:val="00810260"/>
    <w:rsid w:val="0081058F"/>
    <w:rsid w:val="008117DA"/>
    <w:rsid w:val="00817E27"/>
    <w:rsid w:val="0082728A"/>
    <w:rsid w:val="00833C37"/>
    <w:rsid w:val="008340CA"/>
    <w:rsid w:val="00835A70"/>
    <w:rsid w:val="008361B7"/>
    <w:rsid w:val="008429D2"/>
    <w:rsid w:val="008451C5"/>
    <w:rsid w:val="00846C7F"/>
    <w:rsid w:val="0085068A"/>
    <w:rsid w:val="00851B0E"/>
    <w:rsid w:val="0085399C"/>
    <w:rsid w:val="008636FF"/>
    <w:rsid w:val="00866C99"/>
    <w:rsid w:val="00880894"/>
    <w:rsid w:val="00880F41"/>
    <w:rsid w:val="00881FC4"/>
    <w:rsid w:val="0088241E"/>
    <w:rsid w:val="008850E6"/>
    <w:rsid w:val="0089374C"/>
    <w:rsid w:val="008A4D54"/>
    <w:rsid w:val="008A558A"/>
    <w:rsid w:val="008B0E88"/>
    <w:rsid w:val="008B3EB3"/>
    <w:rsid w:val="008B4DC8"/>
    <w:rsid w:val="008C185E"/>
    <w:rsid w:val="008C22D6"/>
    <w:rsid w:val="008C355E"/>
    <w:rsid w:val="008C6877"/>
    <w:rsid w:val="008D19E3"/>
    <w:rsid w:val="008D2934"/>
    <w:rsid w:val="008D3A0C"/>
    <w:rsid w:val="008D6395"/>
    <w:rsid w:val="008E175B"/>
    <w:rsid w:val="008E58A9"/>
    <w:rsid w:val="008F063E"/>
    <w:rsid w:val="008F5123"/>
    <w:rsid w:val="0090056A"/>
    <w:rsid w:val="0090065B"/>
    <w:rsid w:val="0090673F"/>
    <w:rsid w:val="00906956"/>
    <w:rsid w:val="00913E9D"/>
    <w:rsid w:val="00920B9B"/>
    <w:rsid w:val="00920BF6"/>
    <w:rsid w:val="009220D0"/>
    <w:rsid w:val="00927C6E"/>
    <w:rsid w:val="00931592"/>
    <w:rsid w:val="009346FD"/>
    <w:rsid w:val="009369C2"/>
    <w:rsid w:val="009441F3"/>
    <w:rsid w:val="00946692"/>
    <w:rsid w:val="00953E9B"/>
    <w:rsid w:val="00954A47"/>
    <w:rsid w:val="00955260"/>
    <w:rsid w:val="00956B46"/>
    <w:rsid w:val="00962783"/>
    <w:rsid w:val="009821C4"/>
    <w:rsid w:val="00982309"/>
    <w:rsid w:val="0098244A"/>
    <w:rsid w:val="0098593B"/>
    <w:rsid w:val="0099275E"/>
    <w:rsid w:val="0099363C"/>
    <w:rsid w:val="00995A29"/>
    <w:rsid w:val="009A5E39"/>
    <w:rsid w:val="009B3B6C"/>
    <w:rsid w:val="009B4A78"/>
    <w:rsid w:val="009B6F71"/>
    <w:rsid w:val="009C3072"/>
    <w:rsid w:val="009C5BE1"/>
    <w:rsid w:val="009C7859"/>
    <w:rsid w:val="009D2287"/>
    <w:rsid w:val="009D5091"/>
    <w:rsid w:val="009D5729"/>
    <w:rsid w:val="009E27CC"/>
    <w:rsid w:val="009E4EDB"/>
    <w:rsid w:val="009E67FA"/>
    <w:rsid w:val="009E7B5A"/>
    <w:rsid w:val="009F2401"/>
    <w:rsid w:val="009F2CBB"/>
    <w:rsid w:val="00A008AE"/>
    <w:rsid w:val="00A02908"/>
    <w:rsid w:val="00A0562C"/>
    <w:rsid w:val="00A058BE"/>
    <w:rsid w:val="00A10A8A"/>
    <w:rsid w:val="00A12362"/>
    <w:rsid w:val="00A14B44"/>
    <w:rsid w:val="00A22E17"/>
    <w:rsid w:val="00A44B23"/>
    <w:rsid w:val="00A46953"/>
    <w:rsid w:val="00A47BD2"/>
    <w:rsid w:val="00A52404"/>
    <w:rsid w:val="00A5435F"/>
    <w:rsid w:val="00A60D4B"/>
    <w:rsid w:val="00A62A5E"/>
    <w:rsid w:val="00A72892"/>
    <w:rsid w:val="00A7339F"/>
    <w:rsid w:val="00A74EA9"/>
    <w:rsid w:val="00A809D1"/>
    <w:rsid w:val="00A81E81"/>
    <w:rsid w:val="00A82A13"/>
    <w:rsid w:val="00A83E8E"/>
    <w:rsid w:val="00A85A20"/>
    <w:rsid w:val="00A860D5"/>
    <w:rsid w:val="00A8770F"/>
    <w:rsid w:val="00A95802"/>
    <w:rsid w:val="00A95AAE"/>
    <w:rsid w:val="00AA13F2"/>
    <w:rsid w:val="00AA2BC6"/>
    <w:rsid w:val="00AA3E39"/>
    <w:rsid w:val="00AB4351"/>
    <w:rsid w:val="00AB77EE"/>
    <w:rsid w:val="00AC0B04"/>
    <w:rsid w:val="00AC4DD3"/>
    <w:rsid w:val="00AC6D96"/>
    <w:rsid w:val="00AD7E4E"/>
    <w:rsid w:val="00AE39CC"/>
    <w:rsid w:val="00AE6CB6"/>
    <w:rsid w:val="00AF710A"/>
    <w:rsid w:val="00B0480E"/>
    <w:rsid w:val="00B04A04"/>
    <w:rsid w:val="00B05169"/>
    <w:rsid w:val="00B071F5"/>
    <w:rsid w:val="00B07F99"/>
    <w:rsid w:val="00B10998"/>
    <w:rsid w:val="00B12724"/>
    <w:rsid w:val="00B12EDD"/>
    <w:rsid w:val="00B2031B"/>
    <w:rsid w:val="00B33195"/>
    <w:rsid w:val="00B34349"/>
    <w:rsid w:val="00B40E86"/>
    <w:rsid w:val="00B41A43"/>
    <w:rsid w:val="00B4302A"/>
    <w:rsid w:val="00B53A41"/>
    <w:rsid w:val="00B63463"/>
    <w:rsid w:val="00B71D3D"/>
    <w:rsid w:val="00B731A7"/>
    <w:rsid w:val="00B74A86"/>
    <w:rsid w:val="00B75997"/>
    <w:rsid w:val="00B75F94"/>
    <w:rsid w:val="00B840C1"/>
    <w:rsid w:val="00B90922"/>
    <w:rsid w:val="00B9704D"/>
    <w:rsid w:val="00B97104"/>
    <w:rsid w:val="00B9753C"/>
    <w:rsid w:val="00BA3E1B"/>
    <w:rsid w:val="00BB5738"/>
    <w:rsid w:val="00BC0158"/>
    <w:rsid w:val="00BC2A22"/>
    <w:rsid w:val="00BC67A0"/>
    <w:rsid w:val="00BD02E4"/>
    <w:rsid w:val="00BD5CD4"/>
    <w:rsid w:val="00BE629B"/>
    <w:rsid w:val="00BF00B9"/>
    <w:rsid w:val="00BF1F1D"/>
    <w:rsid w:val="00BF45B4"/>
    <w:rsid w:val="00BF77F9"/>
    <w:rsid w:val="00C10C8C"/>
    <w:rsid w:val="00C11A3C"/>
    <w:rsid w:val="00C12620"/>
    <w:rsid w:val="00C1438D"/>
    <w:rsid w:val="00C1464A"/>
    <w:rsid w:val="00C17CAC"/>
    <w:rsid w:val="00C17FFA"/>
    <w:rsid w:val="00C23A8D"/>
    <w:rsid w:val="00C27634"/>
    <w:rsid w:val="00C33697"/>
    <w:rsid w:val="00C3486A"/>
    <w:rsid w:val="00C35FA5"/>
    <w:rsid w:val="00C362F1"/>
    <w:rsid w:val="00C37666"/>
    <w:rsid w:val="00C40075"/>
    <w:rsid w:val="00C42AA2"/>
    <w:rsid w:val="00C45090"/>
    <w:rsid w:val="00C531F5"/>
    <w:rsid w:val="00C564B1"/>
    <w:rsid w:val="00C565D8"/>
    <w:rsid w:val="00C6495D"/>
    <w:rsid w:val="00C66506"/>
    <w:rsid w:val="00C70517"/>
    <w:rsid w:val="00C752D7"/>
    <w:rsid w:val="00C77F36"/>
    <w:rsid w:val="00C8506B"/>
    <w:rsid w:val="00C8654A"/>
    <w:rsid w:val="00C86EE8"/>
    <w:rsid w:val="00C87712"/>
    <w:rsid w:val="00C90C45"/>
    <w:rsid w:val="00C94183"/>
    <w:rsid w:val="00C97AC0"/>
    <w:rsid w:val="00CA1924"/>
    <w:rsid w:val="00CA3AB9"/>
    <w:rsid w:val="00CA4518"/>
    <w:rsid w:val="00CA6121"/>
    <w:rsid w:val="00CA6ED9"/>
    <w:rsid w:val="00CB0BAC"/>
    <w:rsid w:val="00CB77B4"/>
    <w:rsid w:val="00CC0C01"/>
    <w:rsid w:val="00CC5786"/>
    <w:rsid w:val="00CE0669"/>
    <w:rsid w:val="00CE6728"/>
    <w:rsid w:val="00D01A41"/>
    <w:rsid w:val="00D05741"/>
    <w:rsid w:val="00D10540"/>
    <w:rsid w:val="00D10C48"/>
    <w:rsid w:val="00D1522A"/>
    <w:rsid w:val="00D17529"/>
    <w:rsid w:val="00D21EB9"/>
    <w:rsid w:val="00D23FE2"/>
    <w:rsid w:val="00D24E3D"/>
    <w:rsid w:val="00D27B2F"/>
    <w:rsid w:val="00D324C2"/>
    <w:rsid w:val="00D350C3"/>
    <w:rsid w:val="00D3579D"/>
    <w:rsid w:val="00D40E5D"/>
    <w:rsid w:val="00D415F3"/>
    <w:rsid w:val="00D433BF"/>
    <w:rsid w:val="00D44A21"/>
    <w:rsid w:val="00D477CF"/>
    <w:rsid w:val="00D54992"/>
    <w:rsid w:val="00D56714"/>
    <w:rsid w:val="00D57167"/>
    <w:rsid w:val="00D67442"/>
    <w:rsid w:val="00D72422"/>
    <w:rsid w:val="00D73101"/>
    <w:rsid w:val="00D7343B"/>
    <w:rsid w:val="00D73F0C"/>
    <w:rsid w:val="00D775CC"/>
    <w:rsid w:val="00D87000"/>
    <w:rsid w:val="00D8750C"/>
    <w:rsid w:val="00D91E49"/>
    <w:rsid w:val="00D947F6"/>
    <w:rsid w:val="00D95AE4"/>
    <w:rsid w:val="00D95BC5"/>
    <w:rsid w:val="00DA6C7C"/>
    <w:rsid w:val="00DB1CB2"/>
    <w:rsid w:val="00DB4CD2"/>
    <w:rsid w:val="00DB702D"/>
    <w:rsid w:val="00DB7286"/>
    <w:rsid w:val="00DC2A6B"/>
    <w:rsid w:val="00DC3D2F"/>
    <w:rsid w:val="00DD183C"/>
    <w:rsid w:val="00DD3012"/>
    <w:rsid w:val="00DD37E3"/>
    <w:rsid w:val="00DD3B01"/>
    <w:rsid w:val="00DE41E3"/>
    <w:rsid w:val="00DE6D83"/>
    <w:rsid w:val="00DF093C"/>
    <w:rsid w:val="00DF3FED"/>
    <w:rsid w:val="00DF52D2"/>
    <w:rsid w:val="00E004E4"/>
    <w:rsid w:val="00E063E1"/>
    <w:rsid w:val="00E11F59"/>
    <w:rsid w:val="00E14469"/>
    <w:rsid w:val="00E168CB"/>
    <w:rsid w:val="00E178FB"/>
    <w:rsid w:val="00E20425"/>
    <w:rsid w:val="00E212E2"/>
    <w:rsid w:val="00E25661"/>
    <w:rsid w:val="00E25D92"/>
    <w:rsid w:val="00E41506"/>
    <w:rsid w:val="00E41E91"/>
    <w:rsid w:val="00E42978"/>
    <w:rsid w:val="00E5115E"/>
    <w:rsid w:val="00E522B9"/>
    <w:rsid w:val="00E52FC1"/>
    <w:rsid w:val="00E54C59"/>
    <w:rsid w:val="00E55F0A"/>
    <w:rsid w:val="00E56A0A"/>
    <w:rsid w:val="00E5718B"/>
    <w:rsid w:val="00E60889"/>
    <w:rsid w:val="00E652DD"/>
    <w:rsid w:val="00E71491"/>
    <w:rsid w:val="00E75601"/>
    <w:rsid w:val="00E757BF"/>
    <w:rsid w:val="00E75CC4"/>
    <w:rsid w:val="00E77A81"/>
    <w:rsid w:val="00E80753"/>
    <w:rsid w:val="00E81B5B"/>
    <w:rsid w:val="00E86095"/>
    <w:rsid w:val="00E93FE1"/>
    <w:rsid w:val="00E94D90"/>
    <w:rsid w:val="00EA1E7A"/>
    <w:rsid w:val="00EA2B17"/>
    <w:rsid w:val="00EA445C"/>
    <w:rsid w:val="00EA77CC"/>
    <w:rsid w:val="00EA7A7C"/>
    <w:rsid w:val="00EB1760"/>
    <w:rsid w:val="00EB45B3"/>
    <w:rsid w:val="00EC366E"/>
    <w:rsid w:val="00EC3A07"/>
    <w:rsid w:val="00ED223B"/>
    <w:rsid w:val="00ED7E55"/>
    <w:rsid w:val="00EE2AEE"/>
    <w:rsid w:val="00EE3D67"/>
    <w:rsid w:val="00EE445E"/>
    <w:rsid w:val="00EF13F5"/>
    <w:rsid w:val="00EF365A"/>
    <w:rsid w:val="00EF6286"/>
    <w:rsid w:val="00F0172F"/>
    <w:rsid w:val="00F03728"/>
    <w:rsid w:val="00F05F4F"/>
    <w:rsid w:val="00F060D3"/>
    <w:rsid w:val="00F2575F"/>
    <w:rsid w:val="00F261D5"/>
    <w:rsid w:val="00F3055B"/>
    <w:rsid w:val="00F3096E"/>
    <w:rsid w:val="00F411AC"/>
    <w:rsid w:val="00F563DF"/>
    <w:rsid w:val="00F57A56"/>
    <w:rsid w:val="00F60553"/>
    <w:rsid w:val="00F60B3A"/>
    <w:rsid w:val="00F60FC2"/>
    <w:rsid w:val="00F62726"/>
    <w:rsid w:val="00F76875"/>
    <w:rsid w:val="00F8115F"/>
    <w:rsid w:val="00F83743"/>
    <w:rsid w:val="00F839CD"/>
    <w:rsid w:val="00F93428"/>
    <w:rsid w:val="00F9444F"/>
    <w:rsid w:val="00F948A9"/>
    <w:rsid w:val="00F94998"/>
    <w:rsid w:val="00F9783A"/>
    <w:rsid w:val="00FA0991"/>
    <w:rsid w:val="00FA2257"/>
    <w:rsid w:val="00FB28AC"/>
    <w:rsid w:val="00FB2A3B"/>
    <w:rsid w:val="00FB45EF"/>
    <w:rsid w:val="00FB795D"/>
    <w:rsid w:val="00FC0769"/>
    <w:rsid w:val="00FD0ED0"/>
    <w:rsid w:val="00FD5473"/>
    <w:rsid w:val="00FD6D28"/>
    <w:rsid w:val="00FD7001"/>
    <w:rsid w:val="00FE4954"/>
    <w:rsid w:val="00FE517D"/>
    <w:rsid w:val="00FF12B7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00"/>
  </w:style>
  <w:style w:type="paragraph" w:styleId="1">
    <w:name w:val="heading 1"/>
    <w:basedOn w:val="a"/>
    <w:next w:val="a"/>
    <w:link w:val="10"/>
    <w:uiPriority w:val="9"/>
    <w:qFormat/>
    <w:rsid w:val="00D87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70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870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70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D02E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1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00"/>
  </w:style>
  <w:style w:type="paragraph" w:styleId="1">
    <w:name w:val="heading 1"/>
    <w:basedOn w:val="a"/>
    <w:next w:val="a"/>
    <w:link w:val="10"/>
    <w:uiPriority w:val="9"/>
    <w:qFormat/>
    <w:rsid w:val="00D87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70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870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70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D02E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1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4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2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6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2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02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70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20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733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03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98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1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31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30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724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14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20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363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96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1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54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47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55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94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58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2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1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63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974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971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9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1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7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1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24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12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063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9735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10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40A3-5F8E-495C-A139-1C4C2F2C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gcheb_ot1 </cp:lastModifiedBy>
  <cp:revision>3</cp:revision>
  <cp:lastPrinted>2024-06-07T13:08:00Z</cp:lastPrinted>
  <dcterms:created xsi:type="dcterms:W3CDTF">2024-07-05T08:56:00Z</dcterms:created>
  <dcterms:modified xsi:type="dcterms:W3CDTF">2024-07-05T11:19:00Z</dcterms:modified>
</cp:coreProperties>
</file>