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ook w:val="04A0" w:firstRow="1" w:lastRow="0" w:firstColumn="1" w:lastColumn="0" w:noHBand="0" w:noVBand="1"/>
      </w:tblPr>
      <w:tblGrid>
        <w:gridCol w:w="4195"/>
        <w:gridCol w:w="1173"/>
        <w:gridCol w:w="4202"/>
      </w:tblGrid>
      <w:tr w:rsidR="00123C6D" w:rsidRPr="002621E6" w:rsidTr="0056185E">
        <w:trPr>
          <w:cantSplit/>
          <w:trHeight w:val="253"/>
        </w:trPr>
        <w:tc>
          <w:tcPr>
            <w:tcW w:w="4195" w:type="dxa"/>
            <w:hideMark/>
          </w:tcPr>
          <w:p w:rsidR="00123C6D" w:rsidRPr="00325D17" w:rsidRDefault="003B1BA4" w:rsidP="00325D17">
            <w:pPr>
              <w:spacing w:after="0" w:line="240" w:lineRule="auto"/>
              <w:jc w:val="center"/>
              <w:rPr>
                <w:rFonts w:ascii="Times New Roman" w:hAnsi="Times New Roman"/>
                <w:b/>
                <w:bCs/>
                <w:noProof/>
                <w:color w:val="000000"/>
                <w:sz w:val="22"/>
              </w:rPr>
            </w:pPr>
            <w:r w:rsidRPr="00325D17">
              <w:rPr>
                <w:rFonts w:ascii="Times New Roman" w:hAnsi="Times New Roman"/>
                <w:b/>
                <w:bCs/>
                <w:noProof/>
                <w:color w:val="000000"/>
                <w:sz w:val="22"/>
              </w:rPr>
              <w:t>Ч</w:t>
            </w:r>
            <w:r w:rsidR="005F2C40" w:rsidRPr="00325D17">
              <w:rPr>
                <w:rFonts w:ascii="Times New Roman" w:hAnsi="Times New Roman"/>
                <w:b/>
                <w:bCs/>
                <w:noProof/>
                <w:color w:val="000000"/>
                <w:sz w:val="22"/>
              </w:rPr>
              <w:t>ĂВАШ  РЕСПУБЛИКИ</w:t>
            </w:r>
          </w:p>
          <w:p w:rsidR="00325D17" w:rsidRPr="00325D17" w:rsidRDefault="00325D17" w:rsidP="00325D17">
            <w:pPr>
              <w:spacing w:after="0" w:line="240" w:lineRule="auto"/>
              <w:jc w:val="center"/>
              <w:rPr>
                <w:rFonts w:ascii="Times New Roman" w:eastAsia="Times New Roman" w:hAnsi="Times New Roman"/>
                <w:sz w:val="24"/>
                <w:szCs w:val="24"/>
              </w:rPr>
            </w:pPr>
          </w:p>
        </w:tc>
        <w:tc>
          <w:tcPr>
            <w:tcW w:w="1173" w:type="dxa"/>
            <w:vMerge w:val="restart"/>
          </w:tcPr>
          <w:p w:rsidR="00123C6D" w:rsidRPr="00325D17" w:rsidRDefault="00172923" w:rsidP="00325D17">
            <w:pPr>
              <w:spacing w:after="0" w:line="240" w:lineRule="auto"/>
              <w:jc w:val="center"/>
              <w:rPr>
                <w:rFonts w:ascii="Times New Roman" w:eastAsia="Times New Roman" w:hAnsi="Times New Roman"/>
                <w:sz w:val="26"/>
                <w:szCs w:val="24"/>
              </w:rPr>
            </w:pPr>
            <w:r w:rsidRPr="00325D17">
              <w:rPr>
                <w:rFonts w:ascii="Times New Roman" w:hAnsi="Times New Roman"/>
                <w:noProof/>
                <w:color w:val="000000"/>
                <w:sz w:val="26"/>
                <w:lang w:eastAsia="ru-RU"/>
              </w:rPr>
              <w:drawing>
                <wp:anchor distT="0" distB="0" distL="114300" distR="114300" simplePos="0" relativeHeight="251658240" behindDoc="1" locked="0" layoutInCell="1" allowOverlap="1" wp14:anchorId="721FB755" wp14:editId="45C93D07">
                  <wp:simplePos x="0" y="0"/>
                  <wp:positionH relativeFrom="column">
                    <wp:posOffset>20320</wp:posOffset>
                  </wp:positionH>
                  <wp:positionV relativeFrom="paragraph">
                    <wp:posOffset>20056</wp:posOffset>
                  </wp:positionV>
                  <wp:extent cx="564515" cy="712470"/>
                  <wp:effectExtent l="0" t="0" r="6985" b="0"/>
                  <wp:wrapNone/>
                  <wp:docPr id="3" name="Рисунок 3" descr="H:\Общая для обмена\2022 ГОД\Фирменные бланки\герб чб.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Общая для обмена\2022 ГОД\Фирменные бланки\герб чб.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4515" cy="7124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202" w:type="dxa"/>
            <w:hideMark/>
          </w:tcPr>
          <w:p w:rsidR="00325D17" w:rsidRPr="00325D17" w:rsidRDefault="00123C6D" w:rsidP="00325D17">
            <w:pPr>
              <w:pStyle w:val="ad"/>
              <w:jc w:val="center"/>
              <w:rPr>
                <w:rFonts w:ascii="Times New Roman" w:hAnsi="Times New Roman" w:cs="Times New Roman"/>
                <w:b/>
                <w:bCs/>
                <w:noProof/>
                <w:sz w:val="22"/>
                <w:lang w:eastAsia="en-US"/>
              </w:rPr>
            </w:pPr>
            <w:r w:rsidRPr="00325D17">
              <w:rPr>
                <w:rFonts w:ascii="Times New Roman" w:hAnsi="Times New Roman" w:cs="Times New Roman"/>
                <w:b/>
                <w:bCs/>
                <w:noProof/>
                <w:sz w:val="22"/>
                <w:lang w:eastAsia="en-US"/>
              </w:rPr>
              <w:t>ЧУВАШСКАЯ РЕСПУБЛИКА</w:t>
            </w:r>
          </w:p>
          <w:p w:rsidR="00123C6D" w:rsidRPr="00325D17" w:rsidRDefault="00123C6D" w:rsidP="00325D17">
            <w:pPr>
              <w:spacing w:after="0" w:line="240" w:lineRule="auto"/>
              <w:jc w:val="center"/>
              <w:rPr>
                <w:rFonts w:ascii="Times New Roman" w:hAnsi="Times New Roman"/>
                <w:b/>
                <w:bCs/>
                <w:sz w:val="22"/>
              </w:rPr>
            </w:pPr>
          </w:p>
        </w:tc>
      </w:tr>
      <w:tr w:rsidR="00123C6D" w:rsidRPr="002621E6" w:rsidTr="0056185E">
        <w:trPr>
          <w:cantSplit/>
          <w:trHeight w:val="1617"/>
        </w:trPr>
        <w:tc>
          <w:tcPr>
            <w:tcW w:w="4195" w:type="dxa"/>
          </w:tcPr>
          <w:p w:rsidR="005F2C40" w:rsidRPr="00325D17" w:rsidRDefault="005F2C40" w:rsidP="00325D17">
            <w:pPr>
              <w:pStyle w:val="ad"/>
              <w:tabs>
                <w:tab w:val="left" w:pos="4285"/>
              </w:tabs>
              <w:contextualSpacing/>
              <w:jc w:val="center"/>
              <w:rPr>
                <w:rFonts w:ascii="Times New Roman" w:hAnsi="Times New Roman" w:cs="Times New Roman"/>
                <w:b/>
                <w:bCs/>
                <w:noProof/>
                <w:color w:val="000000"/>
                <w:sz w:val="22"/>
                <w:lang w:eastAsia="en-US"/>
              </w:rPr>
            </w:pPr>
            <w:r w:rsidRPr="00325D17">
              <w:rPr>
                <w:rFonts w:ascii="Times New Roman" w:hAnsi="Times New Roman" w:cs="Times New Roman"/>
                <w:b/>
                <w:bCs/>
                <w:noProof/>
                <w:color w:val="000000"/>
                <w:sz w:val="22"/>
                <w:lang w:eastAsia="en-US"/>
              </w:rPr>
              <w:t>ÇĚМĚРЛЕ МУНИЦИПАЛЛ</w:t>
            </w:r>
            <w:r w:rsidR="00134A6A" w:rsidRPr="00325D17">
              <w:rPr>
                <w:rFonts w:ascii="Times New Roman" w:hAnsi="Times New Roman" w:cs="Times New Roman"/>
                <w:b/>
                <w:bCs/>
                <w:noProof/>
                <w:color w:val="000000"/>
                <w:sz w:val="22"/>
                <w:lang w:eastAsia="en-US"/>
              </w:rPr>
              <w:t>Ă</w:t>
            </w:r>
          </w:p>
          <w:p w:rsidR="005F2C40" w:rsidRPr="00325D17" w:rsidRDefault="005F2C40" w:rsidP="00325D17">
            <w:pPr>
              <w:pStyle w:val="ad"/>
              <w:tabs>
                <w:tab w:val="left" w:pos="4285"/>
              </w:tabs>
              <w:contextualSpacing/>
              <w:jc w:val="center"/>
              <w:rPr>
                <w:rFonts w:ascii="Times New Roman" w:hAnsi="Times New Roman" w:cs="Times New Roman"/>
                <w:b/>
                <w:bCs/>
                <w:noProof/>
                <w:color w:val="000000"/>
                <w:sz w:val="22"/>
                <w:lang w:eastAsia="en-US"/>
              </w:rPr>
            </w:pPr>
            <w:r w:rsidRPr="00325D17">
              <w:rPr>
                <w:rFonts w:ascii="Times New Roman" w:hAnsi="Times New Roman" w:cs="Times New Roman"/>
                <w:b/>
                <w:bCs/>
                <w:noProof/>
                <w:color w:val="000000"/>
                <w:sz w:val="22"/>
                <w:lang w:eastAsia="en-US"/>
              </w:rPr>
              <w:t xml:space="preserve">ОКРУГĔН </w:t>
            </w:r>
          </w:p>
          <w:p w:rsidR="00123C6D" w:rsidRPr="00325D17" w:rsidRDefault="005F2C40" w:rsidP="00325D17">
            <w:pPr>
              <w:pStyle w:val="ad"/>
              <w:tabs>
                <w:tab w:val="left" w:pos="4285"/>
              </w:tabs>
              <w:contextualSpacing/>
              <w:jc w:val="center"/>
              <w:rPr>
                <w:rStyle w:val="ae"/>
                <w:rFonts w:ascii="Times New Roman" w:hAnsi="Times New Roman" w:cs="Times New Roman"/>
                <w:color w:val="000000"/>
                <w:sz w:val="26"/>
              </w:rPr>
            </w:pPr>
            <w:r w:rsidRPr="00325D17">
              <w:rPr>
                <w:rFonts w:ascii="Times New Roman" w:hAnsi="Times New Roman" w:cs="Times New Roman"/>
                <w:b/>
                <w:bCs/>
                <w:noProof/>
                <w:color w:val="000000"/>
                <w:sz w:val="22"/>
                <w:lang w:eastAsia="en-US"/>
              </w:rPr>
              <w:t>АДМИНИСТРАЦИЙ</w:t>
            </w:r>
            <w:r w:rsidR="00130F9A" w:rsidRPr="00325D17">
              <w:rPr>
                <w:rFonts w:ascii="Times New Roman" w:hAnsi="Times New Roman" w:cs="Times New Roman"/>
                <w:b/>
                <w:bCs/>
                <w:noProof/>
                <w:color w:val="000000"/>
                <w:sz w:val="22"/>
                <w:lang w:eastAsia="en-US"/>
              </w:rPr>
              <w:t>Ě</w:t>
            </w:r>
          </w:p>
          <w:p w:rsidR="00123C6D" w:rsidRPr="00325D17" w:rsidRDefault="00123C6D" w:rsidP="00325D17">
            <w:pPr>
              <w:spacing w:after="0" w:line="240" w:lineRule="auto"/>
              <w:jc w:val="center"/>
              <w:rPr>
                <w:rFonts w:ascii="Times New Roman" w:eastAsia="Times New Roman" w:hAnsi="Times New Roman"/>
                <w:sz w:val="24"/>
                <w:szCs w:val="24"/>
                <w:lang w:eastAsia="ru-RU"/>
              </w:rPr>
            </w:pPr>
          </w:p>
          <w:p w:rsidR="00123C6D" w:rsidRPr="00325D17" w:rsidRDefault="0002266A" w:rsidP="00325D17">
            <w:pPr>
              <w:spacing w:after="0" w:line="240" w:lineRule="auto"/>
              <w:jc w:val="center"/>
              <w:rPr>
                <w:rFonts w:ascii="Times New Roman" w:eastAsia="Times New Roman" w:hAnsi="Times New Roman"/>
                <w:b/>
                <w:sz w:val="24"/>
                <w:szCs w:val="24"/>
                <w:lang w:eastAsia="ru-RU"/>
              </w:rPr>
            </w:pPr>
            <w:r w:rsidRPr="00325D17">
              <w:rPr>
                <w:rFonts w:ascii="Times New Roman" w:eastAsia="Times New Roman" w:hAnsi="Times New Roman"/>
                <w:b/>
                <w:sz w:val="24"/>
                <w:szCs w:val="24"/>
                <w:lang w:eastAsia="ru-RU"/>
              </w:rPr>
              <w:t>ЙЫШ</w:t>
            </w:r>
            <w:r w:rsidR="00134A6A" w:rsidRPr="00325D17">
              <w:rPr>
                <w:rFonts w:ascii="Times New Roman" w:hAnsi="Times New Roman"/>
                <w:b/>
                <w:bCs/>
                <w:noProof/>
                <w:color w:val="000000"/>
                <w:sz w:val="24"/>
                <w:szCs w:val="24"/>
              </w:rPr>
              <w:t>Ă</w:t>
            </w:r>
            <w:r w:rsidR="00123C6D" w:rsidRPr="00325D17">
              <w:rPr>
                <w:rFonts w:ascii="Times New Roman" w:eastAsia="Times New Roman" w:hAnsi="Times New Roman"/>
                <w:b/>
                <w:sz w:val="24"/>
                <w:szCs w:val="24"/>
                <w:lang w:eastAsia="ru-RU"/>
              </w:rPr>
              <w:t>НУ</w:t>
            </w:r>
          </w:p>
          <w:p w:rsidR="00123C6D" w:rsidRPr="00325D17" w:rsidRDefault="00123C6D" w:rsidP="00325D17">
            <w:pPr>
              <w:spacing w:after="0" w:line="240" w:lineRule="auto"/>
              <w:jc w:val="center"/>
              <w:rPr>
                <w:rFonts w:ascii="Times New Roman" w:eastAsia="Times New Roman" w:hAnsi="Times New Roman"/>
                <w:sz w:val="24"/>
                <w:szCs w:val="24"/>
                <w:lang w:eastAsia="ru-RU"/>
              </w:rPr>
            </w:pPr>
            <w:r w:rsidRPr="00325D17">
              <w:rPr>
                <w:rFonts w:ascii="Times New Roman" w:eastAsia="Times New Roman" w:hAnsi="Times New Roman"/>
                <w:sz w:val="24"/>
                <w:szCs w:val="24"/>
                <w:lang w:eastAsia="ru-RU"/>
              </w:rPr>
              <w:t xml:space="preserve"> </w:t>
            </w:r>
          </w:p>
          <w:p w:rsidR="00123C6D" w:rsidRPr="00325D17" w:rsidRDefault="00AA5B0E" w:rsidP="00325D17">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30</w:t>
            </w:r>
            <w:r w:rsidR="006814A9">
              <w:rPr>
                <w:rFonts w:ascii="Times New Roman" w:eastAsia="Times New Roman" w:hAnsi="Times New Roman"/>
                <w:sz w:val="24"/>
                <w:szCs w:val="24"/>
                <w:lang w:eastAsia="ru-RU"/>
              </w:rPr>
              <w:t>.</w:t>
            </w:r>
            <w:r>
              <w:rPr>
                <w:rFonts w:ascii="Times New Roman" w:eastAsia="Times New Roman" w:hAnsi="Times New Roman"/>
                <w:sz w:val="24"/>
                <w:szCs w:val="24"/>
                <w:lang w:eastAsia="ru-RU"/>
              </w:rPr>
              <w:t>09</w:t>
            </w:r>
            <w:r w:rsidR="009C6553">
              <w:rPr>
                <w:rFonts w:ascii="Times New Roman" w:eastAsia="Times New Roman" w:hAnsi="Times New Roman"/>
                <w:sz w:val="24"/>
                <w:szCs w:val="24"/>
                <w:lang w:eastAsia="ru-RU"/>
              </w:rPr>
              <w:t>.202</w:t>
            </w:r>
            <w:r w:rsidR="00BC0DD8">
              <w:rPr>
                <w:rFonts w:ascii="Times New Roman" w:eastAsia="Times New Roman" w:hAnsi="Times New Roman"/>
                <w:sz w:val="24"/>
                <w:szCs w:val="24"/>
                <w:lang w:eastAsia="ru-RU"/>
              </w:rPr>
              <w:t>4</w:t>
            </w:r>
            <w:r w:rsidR="00123C6D" w:rsidRPr="00325D17">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904</w:t>
            </w:r>
            <w:r w:rsidR="00123C6D" w:rsidRPr="00325D17">
              <w:rPr>
                <w:rFonts w:ascii="Times New Roman" w:eastAsia="Times New Roman" w:hAnsi="Times New Roman"/>
                <w:sz w:val="24"/>
                <w:szCs w:val="24"/>
                <w:lang w:eastAsia="ru-RU"/>
              </w:rPr>
              <w:t xml:space="preserve"> № </w:t>
            </w:r>
          </w:p>
          <w:p w:rsidR="00123C6D" w:rsidRPr="00325D17" w:rsidRDefault="00123C6D" w:rsidP="00325D17">
            <w:pPr>
              <w:spacing w:after="0" w:line="240" w:lineRule="auto"/>
              <w:jc w:val="center"/>
              <w:rPr>
                <w:rFonts w:ascii="Times New Roman" w:eastAsia="Times New Roman" w:hAnsi="Times New Roman"/>
                <w:sz w:val="24"/>
                <w:szCs w:val="24"/>
                <w:lang w:eastAsia="ru-RU"/>
              </w:rPr>
            </w:pPr>
            <w:proofErr w:type="spellStart"/>
            <w:r w:rsidRPr="00325D17">
              <w:rPr>
                <w:rFonts w:ascii="Times New Roman" w:eastAsia="Times New Roman" w:hAnsi="Times New Roman"/>
                <w:bCs/>
                <w:sz w:val="24"/>
                <w:szCs w:val="24"/>
                <w:lang w:eastAsia="ru-RU"/>
              </w:rPr>
              <w:t>Çě</w:t>
            </w:r>
            <w:proofErr w:type="gramStart"/>
            <w:r w:rsidRPr="00325D17">
              <w:rPr>
                <w:rFonts w:ascii="Times New Roman" w:eastAsia="Times New Roman" w:hAnsi="Times New Roman"/>
                <w:bCs/>
                <w:sz w:val="24"/>
                <w:szCs w:val="24"/>
                <w:lang w:eastAsia="ru-RU"/>
              </w:rPr>
              <w:t>м</w:t>
            </w:r>
            <w:proofErr w:type="gramEnd"/>
            <w:r w:rsidRPr="00325D17">
              <w:rPr>
                <w:rFonts w:ascii="Times New Roman" w:eastAsia="Times New Roman" w:hAnsi="Times New Roman"/>
                <w:bCs/>
                <w:sz w:val="24"/>
                <w:szCs w:val="24"/>
                <w:lang w:eastAsia="ru-RU"/>
              </w:rPr>
              <w:t>ěрле</w:t>
            </w:r>
            <w:proofErr w:type="spellEnd"/>
            <w:r w:rsidRPr="00325D17">
              <w:rPr>
                <w:rFonts w:ascii="Times New Roman" w:eastAsia="Times New Roman" w:hAnsi="Times New Roman"/>
                <w:sz w:val="24"/>
                <w:szCs w:val="24"/>
                <w:lang w:eastAsia="ru-RU"/>
              </w:rPr>
              <w:t xml:space="preserve"> хули</w:t>
            </w:r>
          </w:p>
          <w:p w:rsidR="00123C6D" w:rsidRPr="00325D17" w:rsidRDefault="00123C6D" w:rsidP="00325D17">
            <w:pPr>
              <w:spacing w:after="0" w:line="240" w:lineRule="auto"/>
              <w:jc w:val="center"/>
              <w:rPr>
                <w:rFonts w:ascii="Times New Roman" w:eastAsia="Times New Roman" w:hAnsi="Times New Roman"/>
                <w:noProof/>
                <w:color w:val="000000"/>
                <w:sz w:val="26"/>
                <w:szCs w:val="24"/>
              </w:rPr>
            </w:pPr>
          </w:p>
        </w:tc>
        <w:tc>
          <w:tcPr>
            <w:tcW w:w="0" w:type="auto"/>
            <w:vMerge/>
            <w:vAlign w:val="center"/>
            <w:hideMark/>
          </w:tcPr>
          <w:p w:rsidR="00123C6D" w:rsidRPr="00325D17" w:rsidRDefault="00123C6D" w:rsidP="00325D17">
            <w:pPr>
              <w:spacing w:after="0" w:line="240" w:lineRule="auto"/>
              <w:rPr>
                <w:rFonts w:ascii="Times New Roman" w:eastAsia="Times New Roman" w:hAnsi="Times New Roman"/>
                <w:sz w:val="26"/>
                <w:szCs w:val="24"/>
              </w:rPr>
            </w:pPr>
          </w:p>
        </w:tc>
        <w:tc>
          <w:tcPr>
            <w:tcW w:w="4202" w:type="dxa"/>
          </w:tcPr>
          <w:p w:rsidR="00123C6D" w:rsidRPr="00325D17" w:rsidRDefault="00123C6D" w:rsidP="00325D17">
            <w:pPr>
              <w:pStyle w:val="ad"/>
              <w:jc w:val="center"/>
              <w:rPr>
                <w:rFonts w:ascii="Times New Roman" w:hAnsi="Times New Roman" w:cs="Times New Roman"/>
                <w:b/>
                <w:bCs/>
                <w:noProof/>
                <w:color w:val="000000"/>
                <w:sz w:val="22"/>
                <w:lang w:eastAsia="en-US"/>
              </w:rPr>
            </w:pPr>
            <w:r w:rsidRPr="00325D17">
              <w:rPr>
                <w:rFonts w:ascii="Times New Roman" w:hAnsi="Times New Roman" w:cs="Times New Roman"/>
                <w:b/>
                <w:bCs/>
                <w:noProof/>
                <w:color w:val="000000"/>
                <w:sz w:val="22"/>
                <w:lang w:eastAsia="en-US"/>
              </w:rPr>
              <w:t>АДМИНИСТРАЦИЯ</w:t>
            </w:r>
          </w:p>
          <w:p w:rsidR="00123C6D" w:rsidRPr="00325D17" w:rsidRDefault="00123C6D" w:rsidP="00325D17">
            <w:pPr>
              <w:pStyle w:val="ad"/>
              <w:jc w:val="center"/>
              <w:rPr>
                <w:rFonts w:ascii="Times New Roman" w:hAnsi="Times New Roman" w:cs="Times New Roman"/>
                <w:noProof/>
                <w:color w:val="000000"/>
                <w:sz w:val="26"/>
                <w:lang w:eastAsia="en-US"/>
              </w:rPr>
            </w:pPr>
            <w:r w:rsidRPr="00325D17">
              <w:rPr>
                <w:rFonts w:ascii="Times New Roman" w:hAnsi="Times New Roman" w:cs="Times New Roman"/>
                <w:b/>
                <w:bCs/>
                <w:noProof/>
                <w:color w:val="000000"/>
                <w:sz w:val="22"/>
                <w:lang w:eastAsia="en-US"/>
              </w:rPr>
              <w:t>ШУМЕРЛИНСКОГО МУНИЦИПАЛЬНОГО ОКРУГА</w:t>
            </w:r>
            <w:r w:rsidRPr="00325D17">
              <w:rPr>
                <w:rFonts w:ascii="Times New Roman" w:hAnsi="Times New Roman" w:cs="Times New Roman"/>
                <w:noProof/>
                <w:color w:val="000000"/>
                <w:sz w:val="26"/>
                <w:lang w:eastAsia="en-US"/>
              </w:rPr>
              <w:t xml:space="preserve"> </w:t>
            </w:r>
          </w:p>
          <w:p w:rsidR="00123C6D" w:rsidRPr="00325D17" w:rsidRDefault="00123C6D" w:rsidP="00325D17">
            <w:pPr>
              <w:pStyle w:val="ad"/>
              <w:jc w:val="center"/>
              <w:rPr>
                <w:rStyle w:val="ae"/>
                <w:rFonts w:ascii="Times New Roman" w:hAnsi="Times New Roman" w:cs="Times New Roman"/>
                <w:b w:val="0"/>
                <w:color w:val="000000"/>
                <w:sz w:val="24"/>
                <w:szCs w:val="24"/>
              </w:rPr>
            </w:pPr>
          </w:p>
          <w:p w:rsidR="00123C6D" w:rsidRPr="00325D17" w:rsidRDefault="00123C6D" w:rsidP="00325D17">
            <w:pPr>
              <w:spacing w:after="0" w:line="240" w:lineRule="auto"/>
              <w:jc w:val="center"/>
              <w:rPr>
                <w:rFonts w:ascii="Times New Roman" w:eastAsia="Times New Roman" w:hAnsi="Times New Roman"/>
                <w:b/>
                <w:sz w:val="24"/>
                <w:szCs w:val="24"/>
                <w:lang w:eastAsia="ru-RU"/>
              </w:rPr>
            </w:pPr>
            <w:r w:rsidRPr="00325D17">
              <w:rPr>
                <w:rFonts w:ascii="Times New Roman" w:eastAsia="Times New Roman" w:hAnsi="Times New Roman"/>
                <w:b/>
                <w:sz w:val="24"/>
                <w:szCs w:val="24"/>
                <w:lang w:eastAsia="ru-RU"/>
              </w:rPr>
              <w:t>ПОСТАНОВЛЕНИЕ</w:t>
            </w:r>
          </w:p>
          <w:p w:rsidR="00123C6D" w:rsidRPr="00325D17" w:rsidRDefault="00123C6D" w:rsidP="00325D17">
            <w:pPr>
              <w:spacing w:after="0" w:line="240" w:lineRule="auto"/>
              <w:jc w:val="center"/>
              <w:rPr>
                <w:rFonts w:ascii="Times New Roman" w:eastAsia="Times New Roman" w:hAnsi="Times New Roman"/>
                <w:sz w:val="24"/>
                <w:szCs w:val="24"/>
                <w:lang w:eastAsia="ru-RU"/>
              </w:rPr>
            </w:pPr>
          </w:p>
          <w:p w:rsidR="00123C6D" w:rsidRPr="00190802" w:rsidRDefault="00AA5B0E" w:rsidP="00325D17">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30</w:t>
            </w:r>
            <w:r w:rsidR="006814A9">
              <w:rPr>
                <w:rFonts w:ascii="Times New Roman" w:eastAsia="Times New Roman" w:hAnsi="Times New Roman"/>
                <w:sz w:val="24"/>
                <w:szCs w:val="24"/>
                <w:lang w:eastAsia="ru-RU"/>
              </w:rPr>
              <w:t>.</w:t>
            </w:r>
            <w:r>
              <w:rPr>
                <w:rFonts w:ascii="Times New Roman" w:eastAsia="Times New Roman" w:hAnsi="Times New Roman"/>
                <w:sz w:val="24"/>
                <w:szCs w:val="24"/>
                <w:lang w:eastAsia="ru-RU"/>
              </w:rPr>
              <w:t>09</w:t>
            </w:r>
            <w:r w:rsidR="00123C6D" w:rsidRPr="00325D17">
              <w:rPr>
                <w:rFonts w:ascii="Times New Roman" w:eastAsia="Times New Roman" w:hAnsi="Times New Roman"/>
                <w:sz w:val="24"/>
                <w:szCs w:val="24"/>
                <w:lang w:eastAsia="ru-RU"/>
              </w:rPr>
              <w:t>.202</w:t>
            </w:r>
            <w:r w:rsidR="00BC0DD8">
              <w:rPr>
                <w:rFonts w:ascii="Times New Roman" w:eastAsia="Times New Roman" w:hAnsi="Times New Roman"/>
                <w:sz w:val="24"/>
                <w:szCs w:val="24"/>
                <w:lang w:eastAsia="ru-RU"/>
              </w:rPr>
              <w:t>4</w:t>
            </w:r>
            <w:r w:rsidR="00123C6D" w:rsidRPr="00325D17">
              <w:rPr>
                <w:rFonts w:ascii="Times New Roman" w:eastAsia="Times New Roman" w:hAnsi="Times New Roman"/>
                <w:sz w:val="24"/>
                <w:szCs w:val="24"/>
                <w:lang w:eastAsia="ru-RU"/>
              </w:rPr>
              <w:t xml:space="preserve"> №</w:t>
            </w:r>
            <w:r w:rsidR="009C6553">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904</w:t>
            </w:r>
          </w:p>
          <w:p w:rsidR="00123C6D" w:rsidRPr="00325D17" w:rsidRDefault="00123C6D" w:rsidP="00325D17">
            <w:pPr>
              <w:spacing w:after="0" w:line="240" w:lineRule="auto"/>
              <w:jc w:val="center"/>
              <w:rPr>
                <w:rFonts w:ascii="Times New Roman" w:eastAsia="Times New Roman" w:hAnsi="Times New Roman"/>
                <w:b/>
                <w:sz w:val="28"/>
                <w:szCs w:val="24"/>
                <w:lang w:eastAsia="ru-RU"/>
              </w:rPr>
            </w:pPr>
            <w:r w:rsidRPr="00325D17">
              <w:rPr>
                <w:rFonts w:ascii="Times New Roman" w:eastAsia="Times New Roman" w:hAnsi="Times New Roman"/>
                <w:sz w:val="24"/>
                <w:szCs w:val="24"/>
                <w:lang w:eastAsia="ru-RU"/>
              </w:rPr>
              <w:t xml:space="preserve">  г. Шумерля</w:t>
            </w:r>
          </w:p>
          <w:p w:rsidR="00123C6D" w:rsidRPr="00325D17" w:rsidRDefault="00123C6D" w:rsidP="00325D17">
            <w:pPr>
              <w:pStyle w:val="ad"/>
              <w:ind w:right="-35"/>
              <w:rPr>
                <w:rFonts w:ascii="Times New Roman" w:hAnsi="Times New Roman" w:cs="Times New Roman"/>
                <w:noProof/>
                <w:sz w:val="26"/>
                <w:lang w:eastAsia="en-US"/>
              </w:rPr>
            </w:pPr>
          </w:p>
        </w:tc>
      </w:tr>
    </w:tbl>
    <w:p w:rsidR="00EA7D9C" w:rsidRDefault="00EA7D9C" w:rsidP="004D6233">
      <w:pPr>
        <w:spacing w:after="0" w:line="240" w:lineRule="auto"/>
        <w:jc w:val="both"/>
        <w:rPr>
          <w:rFonts w:ascii="Times New Roman" w:eastAsia="Times New Roman" w:hAnsi="Times New Roman"/>
          <w:bCs/>
          <w:sz w:val="24"/>
          <w:szCs w:val="24"/>
          <w:lang w:eastAsia="ru-RU"/>
        </w:rPr>
      </w:pPr>
    </w:p>
    <w:tbl>
      <w:tblPr>
        <w:tblStyle w:val="af"/>
        <w:tblW w:w="0" w:type="auto"/>
        <w:tblLook w:val="04A0" w:firstRow="1" w:lastRow="0" w:firstColumn="1" w:lastColumn="0" w:noHBand="0" w:noVBand="1"/>
      </w:tblPr>
      <w:tblGrid>
        <w:gridCol w:w="4786"/>
      </w:tblGrid>
      <w:tr w:rsidR="00EA7D9C" w:rsidTr="000A1A9D">
        <w:tc>
          <w:tcPr>
            <w:tcW w:w="4786" w:type="dxa"/>
            <w:tcBorders>
              <w:top w:val="nil"/>
              <w:left w:val="nil"/>
              <w:bottom w:val="nil"/>
              <w:right w:val="nil"/>
            </w:tcBorders>
          </w:tcPr>
          <w:p w:rsidR="00EA7D9C" w:rsidRDefault="008F3105" w:rsidP="00BC0DD8">
            <w:pPr>
              <w:jc w:val="both"/>
              <w:rPr>
                <w:rFonts w:ascii="Times New Roman" w:eastAsia="Times New Roman" w:hAnsi="Times New Roman"/>
                <w:bCs/>
                <w:sz w:val="24"/>
                <w:szCs w:val="24"/>
                <w:lang w:eastAsia="ru-RU"/>
              </w:rPr>
            </w:pPr>
            <w:r w:rsidRPr="008F3105">
              <w:rPr>
                <w:rFonts w:ascii="Times New Roman" w:eastAsia="Times New Roman" w:hAnsi="Times New Roman" w:hint="eastAsia"/>
                <w:bCs/>
                <w:sz w:val="24"/>
                <w:szCs w:val="24"/>
                <w:lang w:eastAsia="ru-RU"/>
              </w:rPr>
              <w:t>О</w:t>
            </w:r>
            <w:r w:rsidRPr="008F3105">
              <w:rPr>
                <w:rFonts w:ascii="Times New Roman" w:eastAsia="Times New Roman" w:hAnsi="Times New Roman"/>
                <w:bCs/>
                <w:sz w:val="24"/>
                <w:szCs w:val="24"/>
                <w:lang w:eastAsia="ru-RU"/>
              </w:rPr>
              <w:t xml:space="preserve"> </w:t>
            </w:r>
            <w:r w:rsidRPr="008F3105">
              <w:rPr>
                <w:rFonts w:ascii="Times New Roman" w:eastAsia="Times New Roman" w:hAnsi="Times New Roman" w:hint="eastAsia"/>
                <w:bCs/>
                <w:sz w:val="24"/>
                <w:szCs w:val="24"/>
                <w:lang w:eastAsia="ru-RU"/>
              </w:rPr>
              <w:t>внесении</w:t>
            </w:r>
            <w:r w:rsidRPr="008F3105">
              <w:rPr>
                <w:rFonts w:ascii="Times New Roman" w:eastAsia="Times New Roman" w:hAnsi="Times New Roman"/>
                <w:bCs/>
                <w:sz w:val="24"/>
                <w:szCs w:val="24"/>
                <w:lang w:eastAsia="ru-RU"/>
              </w:rPr>
              <w:t xml:space="preserve"> </w:t>
            </w:r>
            <w:r>
              <w:rPr>
                <w:rFonts w:ascii="Times New Roman" w:eastAsia="Times New Roman" w:hAnsi="Times New Roman" w:hint="eastAsia"/>
                <w:bCs/>
                <w:sz w:val="24"/>
                <w:szCs w:val="24"/>
                <w:lang w:eastAsia="ru-RU"/>
              </w:rPr>
              <w:t>изменени</w:t>
            </w:r>
            <w:r w:rsidR="00BC0DD8">
              <w:rPr>
                <w:rFonts w:ascii="Times New Roman" w:eastAsia="Times New Roman" w:hAnsi="Times New Roman"/>
                <w:bCs/>
                <w:sz w:val="24"/>
                <w:szCs w:val="24"/>
                <w:lang w:eastAsia="ru-RU"/>
              </w:rPr>
              <w:t>й</w:t>
            </w:r>
            <w:r w:rsidRPr="008F3105">
              <w:rPr>
                <w:rFonts w:ascii="Times New Roman" w:eastAsia="Times New Roman" w:hAnsi="Times New Roman"/>
                <w:bCs/>
                <w:sz w:val="24"/>
                <w:szCs w:val="24"/>
                <w:lang w:eastAsia="ru-RU"/>
              </w:rPr>
              <w:t xml:space="preserve"> </w:t>
            </w:r>
            <w:r w:rsidRPr="008F3105">
              <w:rPr>
                <w:rFonts w:ascii="Times New Roman" w:eastAsia="Times New Roman" w:hAnsi="Times New Roman" w:hint="eastAsia"/>
                <w:bCs/>
                <w:sz w:val="24"/>
                <w:szCs w:val="24"/>
                <w:lang w:eastAsia="ru-RU"/>
              </w:rPr>
              <w:t>в</w:t>
            </w:r>
            <w:r w:rsidRPr="008F3105">
              <w:rPr>
                <w:rFonts w:ascii="Times New Roman" w:eastAsia="Times New Roman" w:hAnsi="Times New Roman"/>
                <w:bCs/>
                <w:sz w:val="24"/>
                <w:szCs w:val="24"/>
                <w:lang w:eastAsia="ru-RU"/>
              </w:rPr>
              <w:t xml:space="preserve"> </w:t>
            </w:r>
            <w:r w:rsidRPr="008F3105">
              <w:rPr>
                <w:rFonts w:ascii="Times New Roman" w:eastAsia="Times New Roman" w:hAnsi="Times New Roman" w:hint="eastAsia"/>
                <w:bCs/>
                <w:sz w:val="24"/>
                <w:szCs w:val="24"/>
                <w:lang w:eastAsia="ru-RU"/>
              </w:rPr>
              <w:t>постановление</w:t>
            </w:r>
            <w:r w:rsidRPr="008F3105">
              <w:rPr>
                <w:rFonts w:ascii="Times New Roman" w:eastAsia="Times New Roman" w:hAnsi="Times New Roman"/>
                <w:bCs/>
                <w:sz w:val="24"/>
                <w:szCs w:val="24"/>
                <w:lang w:eastAsia="ru-RU"/>
              </w:rPr>
              <w:t xml:space="preserve"> </w:t>
            </w:r>
            <w:r w:rsidRPr="008F3105">
              <w:rPr>
                <w:rFonts w:ascii="Times New Roman" w:eastAsia="Times New Roman" w:hAnsi="Times New Roman" w:hint="eastAsia"/>
                <w:bCs/>
                <w:sz w:val="24"/>
                <w:szCs w:val="24"/>
                <w:lang w:eastAsia="ru-RU"/>
              </w:rPr>
              <w:t>администрации</w:t>
            </w:r>
            <w:r w:rsidRPr="008F3105">
              <w:rPr>
                <w:rFonts w:ascii="Times New Roman" w:eastAsia="Times New Roman" w:hAnsi="Times New Roman"/>
                <w:bCs/>
                <w:sz w:val="24"/>
                <w:szCs w:val="24"/>
                <w:lang w:eastAsia="ru-RU"/>
              </w:rPr>
              <w:t xml:space="preserve"> </w:t>
            </w:r>
            <w:r w:rsidRPr="008F3105">
              <w:rPr>
                <w:rFonts w:ascii="Times New Roman" w:eastAsia="Times New Roman" w:hAnsi="Times New Roman" w:hint="eastAsia"/>
                <w:bCs/>
                <w:sz w:val="24"/>
                <w:szCs w:val="24"/>
                <w:lang w:eastAsia="ru-RU"/>
              </w:rPr>
              <w:t>Шумерлинского</w:t>
            </w:r>
            <w:r w:rsidRPr="008F3105">
              <w:rPr>
                <w:rFonts w:ascii="Times New Roman" w:eastAsia="Times New Roman" w:hAnsi="Times New Roman"/>
                <w:bCs/>
                <w:sz w:val="24"/>
                <w:szCs w:val="24"/>
                <w:lang w:eastAsia="ru-RU"/>
              </w:rPr>
              <w:t xml:space="preserve"> </w:t>
            </w:r>
            <w:r w:rsidRPr="008F3105">
              <w:rPr>
                <w:rFonts w:ascii="Times New Roman" w:eastAsia="Times New Roman" w:hAnsi="Times New Roman" w:hint="eastAsia"/>
                <w:bCs/>
                <w:sz w:val="24"/>
                <w:szCs w:val="24"/>
                <w:lang w:eastAsia="ru-RU"/>
              </w:rPr>
              <w:t>муниципального</w:t>
            </w:r>
            <w:r w:rsidRPr="008F3105">
              <w:rPr>
                <w:rFonts w:ascii="Times New Roman" w:eastAsia="Times New Roman" w:hAnsi="Times New Roman"/>
                <w:bCs/>
                <w:sz w:val="24"/>
                <w:szCs w:val="24"/>
                <w:lang w:eastAsia="ru-RU"/>
              </w:rPr>
              <w:t xml:space="preserve"> </w:t>
            </w:r>
            <w:r w:rsidRPr="008F3105">
              <w:rPr>
                <w:rFonts w:ascii="Times New Roman" w:eastAsia="Times New Roman" w:hAnsi="Times New Roman" w:hint="eastAsia"/>
                <w:bCs/>
                <w:sz w:val="24"/>
                <w:szCs w:val="24"/>
                <w:lang w:eastAsia="ru-RU"/>
              </w:rPr>
              <w:t>округа</w:t>
            </w:r>
            <w:r w:rsidRPr="008F3105">
              <w:rPr>
                <w:rFonts w:ascii="Times New Roman" w:eastAsia="Times New Roman" w:hAnsi="Times New Roman"/>
                <w:bCs/>
                <w:sz w:val="24"/>
                <w:szCs w:val="24"/>
                <w:lang w:eastAsia="ru-RU"/>
              </w:rPr>
              <w:t xml:space="preserve"> </w:t>
            </w:r>
            <w:r w:rsidRPr="008F3105">
              <w:rPr>
                <w:rFonts w:ascii="Times New Roman" w:eastAsia="Times New Roman" w:hAnsi="Times New Roman" w:hint="eastAsia"/>
                <w:bCs/>
                <w:sz w:val="24"/>
                <w:szCs w:val="24"/>
                <w:lang w:eastAsia="ru-RU"/>
              </w:rPr>
              <w:t>от</w:t>
            </w:r>
            <w:r w:rsidR="007D54D1">
              <w:rPr>
                <w:rFonts w:ascii="Times New Roman" w:eastAsia="Times New Roman" w:hAnsi="Times New Roman"/>
                <w:bCs/>
                <w:sz w:val="24"/>
                <w:szCs w:val="24"/>
                <w:lang w:eastAsia="ru-RU"/>
              </w:rPr>
              <w:t xml:space="preserve"> 19 апреля </w:t>
            </w:r>
            <w:r w:rsidRPr="008F3105">
              <w:rPr>
                <w:rFonts w:ascii="Times New Roman" w:eastAsia="Times New Roman" w:hAnsi="Times New Roman"/>
                <w:bCs/>
                <w:sz w:val="24"/>
                <w:szCs w:val="24"/>
                <w:lang w:eastAsia="ru-RU"/>
              </w:rPr>
              <w:t>2022</w:t>
            </w:r>
            <w:r w:rsidR="00030987">
              <w:rPr>
                <w:rFonts w:ascii="Times New Roman" w:eastAsia="Times New Roman" w:hAnsi="Times New Roman"/>
                <w:bCs/>
                <w:sz w:val="24"/>
                <w:szCs w:val="24"/>
                <w:lang w:eastAsia="ru-RU"/>
              </w:rPr>
              <w:t xml:space="preserve"> г.</w:t>
            </w:r>
            <w:r w:rsidRPr="008F3105">
              <w:rPr>
                <w:rFonts w:ascii="Times New Roman" w:eastAsia="Times New Roman" w:hAnsi="Times New Roman"/>
                <w:bCs/>
                <w:sz w:val="24"/>
                <w:szCs w:val="24"/>
                <w:lang w:eastAsia="ru-RU"/>
              </w:rPr>
              <w:t xml:space="preserve"> </w:t>
            </w:r>
            <w:r w:rsidRPr="008F3105">
              <w:rPr>
                <w:rFonts w:ascii="Times New Roman" w:eastAsia="Times New Roman" w:hAnsi="Times New Roman" w:hint="eastAsia"/>
                <w:bCs/>
                <w:sz w:val="24"/>
                <w:szCs w:val="24"/>
                <w:lang w:eastAsia="ru-RU"/>
              </w:rPr>
              <w:t>№</w:t>
            </w:r>
            <w:r w:rsidRPr="008F3105">
              <w:rPr>
                <w:rFonts w:ascii="Times New Roman" w:eastAsia="Times New Roman" w:hAnsi="Times New Roman"/>
                <w:bCs/>
                <w:sz w:val="24"/>
                <w:szCs w:val="24"/>
                <w:lang w:eastAsia="ru-RU"/>
              </w:rPr>
              <w:t xml:space="preserve"> 260 «</w:t>
            </w:r>
            <w:r w:rsidRPr="008F3105">
              <w:rPr>
                <w:rFonts w:ascii="Times New Roman" w:eastAsia="Times New Roman" w:hAnsi="Times New Roman" w:hint="eastAsia"/>
                <w:bCs/>
                <w:sz w:val="24"/>
                <w:szCs w:val="24"/>
                <w:lang w:eastAsia="ru-RU"/>
              </w:rPr>
              <w:t>Об</w:t>
            </w:r>
            <w:r w:rsidRPr="008F3105">
              <w:rPr>
                <w:rFonts w:ascii="Times New Roman" w:eastAsia="Times New Roman" w:hAnsi="Times New Roman"/>
                <w:bCs/>
                <w:sz w:val="24"/>
                <w:szCs w:val="24"/>
                <w:lang w:eastAsia="ru-RU"/>
              </w:rPr>
              <w:t xml:space="preserve"> </w:t>
            </w:r>
            <w:r w:rsidRPr="008F3105">
              <w:rPr>
                <w:rFonts w:ascii="Times New Roman" w:eastAsia="Times New Roman" w:hAnsi="Times New Roman" w:hint="eastAsia"/>
                <w:bCs/>
                <w:sz w:val="24"/>
                <w:szCs w:val="24"/>
                <w:lang w:eastAsia="ru-RU"/>
              </w:rPr>
              <w:t>утверждении</w:t>
            </w:r>
            <w:r w:rsidRPr="008F3105">
              <w:rPr>
                <w:rFonts w:ascii="Times New Roman" w:eastAsia="Times New Roman" w:hAnsi="Times New Roman"/>
                <w:bCs/>
                <w:sz w:val="24"/>
                <w:szCs w:val="24"/>
                <w:lang w:eastAsia="ru-RU"/>
              </w:rPr>
              <w:t xml:space="preserve"> </w:t>
            </w:r>
            <w:r w:rsidRPr="008F3105">
              <w:rPr>
                <w:rFonts w:ascii="Times New Roman" w:eastAsia="Times New Roman" w:hAnsi="Times New Roman" w:hint="eastAsia"/>
                <w:bCs/>
                <w:sz w:val="24"/>
                <w:szCs w:val="24"/>
                <w:lang w:eastAsia="ru-RU"/>
              </w:rPr>
              <w:t>муниципальной</w:t>
            </w:r>
            <w:r w:rsidRPr="008F3105">
              <w:rPr>
                <w:rFonts w:ascii="Times New Roman" w:eastAsia="Times New Roman" w:hAnsi="Times New Roman"/>
                <w:bCs/>
                <w:sz w:val="24"/>
                <w:szCs w:val="24"/>
                <w:lang w:eastAsia="ru-RU"/>
              </w:rPr>
              <w:t xml:space="preserve"> </w:t>
            </w:r>
            <w:r w:rsidRPr="008F3105">
              <w:rPr>
                <w:rFonts w:ascii="Times New Roman" w:eastAsia="Times New Roman" w:hAnsi="Times New Roman" w:hint="eastAsia"/>
                <w:bCs/>
                <w:sz w:val="24"/>
                <w:szCs w:val="24"/>
                <w:lang w:eastAsia="ru-RU"/>
              </w:rPr>
              <w:t>программы</w:t>
            </w:r>
            <w:r w:rsidR="00FD5DA9">
              <w:rPr>
                <w:rFonts w:ascii="Times New Roman" w:eastAsia="Times New Roman" w:hAnsi="Times New Roman"/>
                <w:bCs/>
                <w:sz w:val="24"/>
                <w:szCs w:val="24"/>
                <w:lang w:eastAsia="ru-RU"/>
              </w:rPr>
              <w:t xml:space="preserve"> Шумерлинского муниципального округа Чувашской Республики</w:t>
            </w:r>
            <w:r w:rsidRPr="008F3105">
              <w:rPr>
                <w:rFonts w:ascii="Times New Roman" w:eastAsia="Times New Roman" w:hAnsi="Times New Roman"/>
                <w:bCs/>
                <w:sz w:val="24"/>
                <w:szCs w:val="24"/>
                <w:lang w:eastAsia="ru-RU"/>
              </w:rPr>
              <w:t xml:space="preserve"> «</w:t>
            </w:r>
            <w:r w:rsidRPr="008F3105">
              <w:rPr>
                <w:rFonts w:ascii="Times New Roman" w:eastAsia="Times New Roman" w:hAnsi="Times New Roman" w:hint="eastAsia"/>
                <w:bCs/>
                <w:sz w:val="24"/>
                <w:szCs w:val="24"/>
                <w:lang w:eastAsia="ru-RU"/>
              </w:rPr>
              <w:t>Формирование</w:t>
            </w:r>
            <w:r w:rsidRPr="008F3105">
              <w:rPr>
                <w:rFonts w:ascii="Times New Roman" w:eastAsia="Times New Roman" w:hAnsi="Times New Roman"/>
                <w:bCs/>
                <w:sz w:val="24"/>
                <w:szCs w:val="24"/>
                <w:lang w:eastAsia="ru-RU"/>
              </w:rPr>
              <w:t xml:space="preserve"> </w:t>
            </w:r>
            <w:r w:rsidRPr="008F3105">
              <w:rPr>
                <w:rFonts w:ascii="Times New Roman" w:eastAsia="Times New Roman" w:hAnsi="Times New Roman" w:hint="eastAsia"/>
                <w:bCs/>
                <w:sz w:val="24"/>
                <w:szCs w:val="24"/>
                <w:lang w:eastAsia="ru-RU"/>
              </w:rPr>
              <w:t>современной</w:t>
            </w:r>
            <w:r w:rsidRPr="008F3105">
              <w:rPr>
                <w:rFonts w:ascii="Times New Roman" w:eastAsia="Times New Roman" w:hAnsi="Times New Roman"/>
                <w:bCs/>
                <w:sz w:val="24"/>
                <w:szCs w:val="24"/>
                <w:lang w:eastAsia="ru-RU"/>
              </w:rPr>
              <w:t xml:space="preserve"> </w:t>
            </w:r>
            <w:r w:rsidRPr="008F3105">
              <w:rPr>
                <w:rFonts w:ascii="Times New Roman" w:eastAsia="Times New Roman" w:hAnsi="Times New Roman" w:hint="eastAsia"/>
                <w:bCs/>
                <w:sz w:val="24"/>
                <w:szCs w:val="24"/>
                <w:lang w:eastAsia="ru-RU"/>
              </w:rPr>
              <w:t>городской</w:t>
            </w:r>
            <w:r w:rsidRPr="008F3105">
              <w:rPr>
                <w:rFonts w:ascii="Times New Roman" w:eastAsia="Times New Roman" w:hAnsi="Times New Roman"/>
                <w:bCs/>
                <w:sz w:val="24"/>
                <w:szCs w:val="24"/>
                <w:lang w:eastAsia="ru-RU"/>
              </w:rPr>
              <w:t xml:space="preserve"> </w:t>
            </w:r>
            <w:r w:rsidRPr="008F3105">
              <w:rPr>
                <w:rFonts w:ascii="Times New Roman" w:eastAsia="Times New Roman" w:hAnsi="Times New Roman" w:hint="eastAsia"/>
                <w:bCs/>
                <w:sz w:val="24"/>
                <w:szCs w:val="24"/>
                <w:lang w:eastAsia="ru-RU"/>
              </w:rPr>
              <w:t>среды»</w:t>
            </w:r>
          </w:p>
        </w:tc>
      </w:tr>
    </w:tbl>
    <w:p w:rsidR="005143EF" w:rsidRPr="005143EF" w:rsidRDefault="005143EF" w:rsidP="005143EF">
      <w:pPr>
        <w:autoSpaceDE w:val="0"/>
        <w:autoSpaceDN w:val="0"/>
        <w:adjustRightInd w:val="0"/>
        <w:spacing w:after="0" w:line="240" w:lineRule="auto"/>
        <w:contextualSpacing/>
        <w:rPr>
          <w:rFonts w:ascii="Times New Roman" w:hAnsi="Times New Roman"/>
          <w:bCs/>
          <w:sz w:val="24"/>
          <w:szCs w:val="24"/>
        </w:rPr>
      </w:pPr>
    </w:p>
    <w:p w:rsidR="00030987" w:rsidRDefault="00C83F93" w:rsidP="00B6226E">
      <w:pPr>
        <w:spacing w:after="0" w:line="240" w:lineRule="auto"/>
        <w:ind w:firstLine="540"/>
        <w:jc w:val="both"/>
        <w:rPr>
          <w:rFonts w:ascii="Times New Roman" w:eastAsia="Times New Roman" w:hAnsi="Times New Roman"/>
          <w:sz w:val="24"/>
          <w:szCs w:val="24"/>
          <w:lang w:eastAsia="ru-RU"/>
        </w:rPr>
      </w:pPr>
      <w:proofErr w:type="gramStart"/>
      <w:r w:rsidRPr="00C83F93">
        <w:rPr>
          <w:rFonts w:ascii="Times New Roman" w:eastAsia="Times New Roman" w:hAnsi="Times New Roman"/>
          <w:sz w:val="24"/>
          <w:szCs w:val="24"/>
          <w:lang w:eastAsia="ru-RU"/>
        </w:rPr>
        <w:t>В соответствии с решением Собрания депутатов Шумерлинского муниципального округ</w:t>
      </w:r>
      <w:r w:rsidR="007D54D1">
        <w:rPr>
          <w:rFonts w:ascii="Times New Roman" w:eastAsia="Times New Roman" w:hAnsi="Times New Roman"/>
          <w:sz w:val="24"/>
          <w:szCs w:val="24"/>
          <w:lang w:eastAsia="ru-RU"/>
        </w:rPr>
        <w:t xml:space="preserve">а Чувашской Республики от 09 августа </w:t>
      </w:r>
      <w:r w:rsidRPr="00C83F93">
        <w:rPr>
          <w:rFonts w:ascii="Times New Roman" w:eastAsia="Times New Roman" w:hAnsi="Times New Roman"/>
          <w:sz w:val="24"/>
          <w:szCs w:val="24"/>
          <w:lang w:eastAsia="ru-RU"/>
        </w:rPr>
        <w:t>2024</w:t>
      </w:r>
      <w:r w:rsidR="007D54D1">
        <w:rPr>
          <w:rFonts w:ascii="Times New Roman" w:eastAsia="Times New Roman" w:hAnsi="Times New Roman"/>
          <w:sz w:val="24"/>
          <w:szCs w:val="24"/>
          <w:lang w:eastAsia="ru-RU"/>
        </w:rPr>
        <w:t xml:space="preserve"> г.</w:t>
      </w:r>
      <w:r w:rsidRPr="00C83F93">
        <w:rPr>
          <w:rFonts w:ascii="Times New Roman" w:eastAsia="Times New Roman" w:hAnsi="Times New Roman"/>
          <w:sz w:val="24"/>
          <w:szCs w:val="24"/>
          <w:lang w:eastAsia="ru-RU"/>
        </w:rPr>
        <w:t xml:space="preserve"> № 43/1 «О внесении изменений в решение Собрания депутатов Шумерлинского муниципального округа Чувашской Республики от 08.12.2023 № 32/1 «О бюджете Шумерлинского муниципального округа Чувашской Республики на 2024 год и на плановый период 2025 и 2026 годов»»</w:t>
      </w:r>
      <w:r w:rsidR="000F031D" w:rsidRPr="000F031D">
        <w:rPr>
          <w:rFonts w:ascii="Times New Roman" w:eastAsia="Times New Roman" w:hAnsi="Times New Roman"/>
          <w:sz w:val="24"/>
          <w:szCs w:val="24"/>
          <w:lang w:eastAsia="ru-RU"/>
        </w:rPr>
        <w:t>,</w:t>
      </w:r>
      <w:proofErr w:type="gramEnd"/>
    </w:p>
    <w:p w:rsidR="00030987" w:rsidRDefault="00030987" w:rsidP="00B6226E">
      <w:pPr>
        <w:spacing w:after="0" w:line="240" w:lineRule="auto"/>
        <w:ind w:firstLine="540"/>
        <w:jc w:val="both"/>
        <w:rPr>
          <w:rFonts w:ascii="Times New Roman" w:eastAsia="Times New Roman" w:hAnsi="Times New Roman"/>
          <w:sz w:val="24"/>
          <w:szCs w:val="24"/>
          <w:lang w:eastAsia="ru-RU"/>
        </w:rPr>
      </w:pPr>
    </w:p>
    <w:p w:rsidR="00722964" w:rsidRDefault="000F031D" w:rsidP="00B6226E">
      <w:pPr>
        <w:spacing w:after="0" w:line="240" w:lineRule="auto"/>
        <w:ind w:firstLine="540"/>
        <w:jc w:val="both"/>
        <w:rPr>
          <w:rFonts w:ascii="Times New Roman" w:eastAsia="Times New Roman" w:hAnsi="Times New Roman"/>
          <w:sz w:val="24"/>
          <w:szCs w:val="24"/>
          <w:lang w:eastAsia="ru-RU"/>
        </w:rPr>
      </w:pPr>
      <w:r w:rsidRPr="000F031D">
        <w:rPr>
          <w:rFonts w:ascii="Times New Roman" w:eastAsia="Times New Roman" w:hAnsi="Times New Roman"/>
          <w:sz w:val="24"/>
          <w:szCs w:val="24"/>
          <w:lang w:eastAsia="ru-RU"/>
        </w:rPr>
        <w:t xml:space="preserve"> </w:t>
      </w:r>
      <w:r w:rsidRPr="000F031D">
        <w:rPr>
          <w:rFonts w:ascii="Times New Roman" w:eastAsia="Times New Roman" w:hAnsi="Times New Roman" w:hint="eastAsia"/>
          <w:sz w:val="24"/>
          <w:szCs w:val="24"/>
          <w:lang w:eastAsia="ru-RU"/>
        </w:rPr>
        <w:t>администрация</w:t>
      </w:r>
      <w:r w:rsidRPr="000F031D">
        <w:rPr>
          <w:rFonts w:ascii="Times New Roman" w:eastAsia="Times New Roman" w:hAnsi="Times New Roman"/>
          <w:sz w:val="24"/>
          <w:szCs w:val="24"/>
          <w:lang w:eastAsia="ru-RU"/>
        </w:rPr>
        <w:t xml:space="preserve"> </w:t>
      </w:r>
      <w:r w:rsidRPr="000F031D">
        <w:rPr>
          <w:rFonts w:ascii="Times New Roman" w:eastAsia="Times New Roman" w:hAnsi="Times New Roman" w:hint="eastAsia"/>
          <w:sz w:val="24"/>
          <w:szCs w:val="24"/>
          <w:lang w:eastAsia="ru-RU"/>
        </w:rPr>
        <w:t>Шумерлинского</w:t>
      </w:r>
      <w:r w:rsidRPr="000F031D">
        <w:rPr>
          <w:rFonts w:ascii="Times New Roman" w:eastAsia="Times New Roman" w:hAnsi="Times New Roman"/>
          <w:sz w:val="24"/>
          <w:szCs w:val="24"/>
          <w:lang w:eastAsia="ru-RU"/>
        </w:rPr>
        <w:t xml:space="preserve"> </w:t>
      </w:r>
      <w:r w:rsidRPr="000F031D">
        <w:rPr>
          <w:rFonts w:ascii="Times New Roman" w:eastAsia="Times New Roman" w:hAnsi="Times New Roman" w:hint="eastAsia"/>
          <w:sz w:val="24"/>
          <w:szCs w:val="24"/>
          <w:lang w:eastAsia="ru-RU"/>
        </w:rPr>
        <w:t>муниципального</w:t>
      </w:r>
      <w:r w:rsidRPr="000F031D">
        <w:rPr>
          <w:rFonts w:ascii="Times New Roman" w:eastAsia="Times New Roman" w:hAnsi="Times New Roman"/>
          <w:sz w:val="24"/>
          <w:szCs w:val="24"/>
          <w:lang w:eastAsia="ru-RU"/>
        </w:rPr>
        <w:t xml:space="preserve"> </w:t>
      </w:r>
      <w:r w:rsidRPr="000F031D">
        <w:rPr>
          <w:rFonts w:ascii="Times New Roman" w:eastAsia="Times New Roman" w:hAnsi="Times New Roman" w:hint="eastAsia"/>
          <w:sz w:val="24"/>
          <w:szCs w:val="24"/>
          <w:lang w:eastAsia="ru-RU"/>
        </w:rPr>
        <w:t>округа</w:t>
      </w:r>
      <w:r w:rsidRPr="000F031D">
        <w:rPr>
          <w:rFonts w:ascii="Times New Roman" w:eastAsia="Times New Roman" w:hAnsi="Times New Roman"/>
          <w:sz w:val="24"/>
          <w:szCs w:val="24"/>
          <w:lang w:eastAsia="ru-RU"/>
        </w:rPr>
        <w:t xml:space="preserve"> </w:t>
      </w:r>
      <w:proofErr w:type="gramStart"/>
      <w:r w:rsidRPr="000F031D">
        <w:rPr>
          <w:rFonts w:ascii="Times New Roman" w:eastAsia="Times New Roman" w:hAnsi="Times New Roman" w:hint="eastAsia"/>
          <w:sz w:val="24"/>
          <w:szCs w:val="24"/>
          <w:lang w:eastAsia="ru-RU"/>
        </w:rPr>
        <w:t>п</w:t>
      </w:r>
      <w:proofErr w:type="gramEnd"/>
      <w:r w:rsidRPr="000F031D">
        <w:rPr>
          <w:rFonts w:ascii="Times New Roman" w:eastAsia="Times New Roman" w:hAnsi="Times New Roman"/>
          <w:sz w:val="24"/>
          <w:szCs w:val="24"/>
          <w:lang w:eastAsia="ru-RU"/>
        </w:rPr>
        <w:t xml:space="preserve"> </w:t>
      </w:r>
      <w:r w:rsidRPr="000F031D">
        <w:rPr>
          <w:rFonts w:ascii="Times New Roman" w:eastAsia="Times New Roman" w:hAnsi="Times New Roman" w:hint="eastAsia"/>
          <w:sz w:val="24"/>
          <w:szCs w:val="24"/>
          <w:lang w:eastAsia="ru-RU"/>
        </w:rPr>
        <w:t>о</w:t>
      </w:r>
      <w:r w:rsidRPr="000F031D">
        <w:rPr>
          <w:rFonts w:ascii="Times New Roman" w:eastAsia="Times New Roman" w:hAnsi="Times New Roman"/>
          <w:sz w:val="24"/>
          <w:szCs w:val="24"/>
          <w:lang w:eastAsia="ru-RU"/>
        </w:rPr>
        <w:t xml:space="preserve"> </w:t>
      </w:r>
      <w:r w:rsidRPr="000F031D">
        <w:rPr>
          <w:rFonts w:ascii="Times New Roman" w:eastAsia="Times New Roman" w:hAnsi="Times New Roman" w:hint="eastAsia"/>
          <w:sz w:val="24"/>
          <w:szCs w:val="24"/>
          <w:lang w:eastAsia="ru-RU"/>
        </w:rPr>
        <w:t>с</w:t>
      </w:r>
      <w:r w:rsidRPr="000F031D">
        <w:rPr>
          <w:rFonts w:ascii="Times New Roman" w:eastAsia="Times New Roman" w:hAnsi="Times New Roman"/>
          <w:sz w:val="24"/>
          <w:szCs w:val="24"/>
          <w:lang w:eastAsia="ru-RU"/>
        </w:rPr>
        <w:t xml:space="preserve"> </w:t>
      </w:r>
      <w:r w:rsidRPr="000F031D">
        <w:rPr>
          <w:rFonts w:ascii="Times New Roman" w:eastAsia="Times New Roman" w:hAnsi="Times New Roman" w:hint="eastAsia"/>
          <w:sz w:val="24"/>
          <w:szCs w:val="24"/>
          <w:lang w:eastAsia="ru-RU"/>
        </w:rPr>
        <w:t>т</w:t>
      </w:r>
      <w:r w:rsidRPr="000F031D">
        <w:rPr>
          <w:rFonts w:ascii="Times New Roman" w:eastAsia="Times New Roman" w:hAnsi="Times New Roman"/>
          <w:sz w:val="24"/>
          <w:szCs w:val="24"/>
          <w:lang w:eastAsia="ru-RU"/>
        </w:rPr>
        <w:t xml:space="preserve"> </w:t>
      </w:r>
      <w:r w:rsidRPr="000F031D">
        <w:rPr>
          <w:rFonts w:ascii="Times New Roman" w:eastAsia="Times New Roman" w:hAnsi="Times New Roman" w:hint="eastAsia"/>
          <w:sz w:val="24"/>
          <w:szCs w:val="24"/>
          <w:lang w:eastAsia="ru-RU"/>
        </w:rPr>
        <w:t>а</w:t>
      </w:r>
      <w:r w:rsidRPr="000F031D">
        <w:rPr>
          <w:rFonts w:ascii="Times New Roman" w:eastAsia="Times New Roman" w:hAnsi="Times New Roman"/>
          <w:sz w:val="24"/>
          <w:szCs w:val="24"/>
          <w:lang w:eastAsia="ru-RU"/>
        </w:rPr>
        <w:t xml:space="preserve"> </w:t>
      </w:r>
      <w:r w:rsidRPr="000F031D">
        <w:rPr>
          <w:rFonts w:ascii="Times New Roman" w:eastAsia="Times New Roman" w:hAnsi="Times New Roman" w:hint="eastAsia"/>
          <w:sz w:val="24"/>
          <w:szCs w:val="24"/>
          <w:lang w:eastAsia="ru-RU"/>
        </w:rPr>
        <w:t>н</w:t>
      </w:r>
      <w:r w:rsidRPr="000F031D">
        <w:rPr>
          <w:rFonts w:ascii="Times New Roman" w:eastAsia="Times New Roman" w:hAnsi="Times New Roman"/>
          <w:sz w:val="24"/>
          <w:szCs w:val="24"/>
          <w:lang w:eastAsia="ru-RU"/>
        </w:rPr>
        <w:t xml:space="preserve"> </w:t>
      </w:r>
      <w:r w:rsidRPr="000F031D">
        <w:rPr>
          <w:rFonts w:ascii="Times New Roman" w:eastAsia="Times New Roman" w:hAnsi="Times New Roman" w:hint="eastAsia"/>
          <w:sz w:val="24"/>
          <w:szCs w:val="24"/>
          <w:lang w:eastAsia="ru-RU"/>
        </w:rPr>
        <w:t>о</w:t>
      </w:r>
      <w:r w:rsidRPr="000F031D">
        <w:rPr>
          <w:rFonts w:ascii="Times New Roman" w:eastAsia="Times New Roman" w:hAnsi="Times New Roman"/>
          <w:sz w:val="24"/>
          <w:szCs w:val="24"/>
          <w:lang w:eastAsia="ru-RU"/>
        </w:rPr>
        <w:t xml:space="preserve"> </w:t>
      </w:r>
      <w:r w:rsidRPr="000F031D">
        <w:rPr>
          <w:rFonts w:ascii="Times New Roman" w:eastAsia="Times New Roman" w:hAnsi="Times New Roman" w:hint="eastAsia"/>
          <w:sz w:val="24"/>
          <w:szCs w:val="24"/>
          <w:lang w:eastAsia="ru-RU"/>
        </w:rPr>
        <w:t>в</w:t>
      </w:r>
      <w:r w:rsidRPr="000F031D">
        <w:rPr>
          <w:rFonts w:ascii="Times New Roman" w:eastAsia="Times New Roman" w:hAnsi="Times New Roman"/>
          <w:sz w:val="24"/>
          <w:szCs w:val="24"/>
          <w:lang w:eastAsia="ru-RU"/>
        </w:rPr>
        <w:t xml:space="preserve"> </w:t>
      </w:r>
      <w:r w:rsidRPr="000F031D">
        <w:rPr>
          <w:rFonts w:ascii="Times New Roman" w:eastAsia="Times New Roman" w:hAnsi="Times New Roman" w:hint="eastAsia"/>
          <w:sz w:val="24"/>
          <w:szCs w:val="24"/>
          <w:lang w:eastAsia="ru-RU"/>
        </w:rPr>
        <w:t>л</w:t>
      </w:r>
      <w:r w:rsidRPr="000F031D">
        <w:rPr>
          <w:rFonts w:ascii="Times New Roman" w:eastAsia="Times New Roman" w:hAnsi="Times New Roman"/>
          <w:sz w:val="24"/>
          <w:szCs w:val="24"/>
          <w:lang w:eastAsia="ru-RU"/>
        </w:rPr>
        <w:t xml:space="preserve"> </w:t>
      </w:r>
      <w:r w:rsidRPr="000F031D">
        <w:rPr>
          <w:rFonts w:ascii="Times New Roman" w:eastAsia="Times New Roman" w:hAnsi="Times New Roman" w:hint="eastAsia"/>
          <w:sz w:val="24"/>
          <w:szCs w:val="24"/>
          <w:lang w:eastAsia="ru-RU"/>
        </w:rPr>
        <w:t>я</w:t>
      </w:r>
      <w:r w:rsidRPr="000F031D">
        <w:rPr>
          <w:rFonts w:ascii="Times New Roman" w:eastAsia="Times New Roman" w:hAnsi="Times New Roman"/>
          <w:sz w:val="24"/>
          <w:szCs w:val="24"/>
          <w:lang w:eastAsia="ru-RU"/>
        </w:rPr>
        <w:t xml:space="preserve"> </w:t>
      </w:r>
      <w:r w:rsidRPr="000F031D">
        <w:rPr>
          <w:rFonts w:ascii="Times New Roman" w:eastAsia="Times New Roman" w:hAnsi="Times New Roman" w:hint="eastAsia"/>
          <w:sz w:val="24"/>
          <w:szCs w:val="24"/>
          <w:lang w:eastAsia="ru-RU"/>
        </w:rPr>
        <w:t>е</w:t>
      </w:r>
      <w:r w:rsidRPr="000F031D">
        <w:rPr>
          <w:rFonts w:ascii="Times New Roman" w:eastAsia="Times New Roman" w:hAnsi="Times New Roman"/>
          <w:sz w:val="24"/>
          <w:szCs w:val="24"/>
          <w:lang w:eastAsia="ru-RU"/>
        </w:rPr>
        <w:t xml:space="preserve"> </w:t>
      </w:r>
      <w:r w:rsidRPr="000F031D">
        <w:rPr>
          <w:rFonts w:ascii="Times New Roman" w:eastAsia="Times New Roman" w:hAnsi="Times New Roman" w:hint="eastAsia"/>
          <w:sz w:val="24"/>
          <w:szCs w:val="24"/>
          <w:lang w:eastAsia="ru-RU"/>
        </w:rPr>
        <w:t>т</w:t>
      </w:r>
      <w:r w:rsidRPr="000F031D">
        <w:rPr>
          <w:rFonts w:ascii="Times New Roman" w:eastAsia="Times New Roman" w:hAnsi="Times New Roman"/>
          <w:sz w:val="24"/>
          <w:szCs w:val="24"/>
          <w:lang w:eastAsia="ru-RU"/>
        </w:rPr>
        <w:t>:</w:t>
      </w:r>
    </w:p>
    <w:p w:rsidR="000F031D" w:rsidRPr="00722964" w:rsidRDefault="000F031D" w:rsidP="00B6226E">
      <w:pPr>
        <w:spacing w:after="0" w:line="240" w:lineRule="auto"/>
        <w:ind w:firstLine="540"/>
        <w:jc w:val="both"/>
        <w:rPr>
          <w:rFonts w:ascii="Times New Roman" w:eastAsia="Times New Roman" w:hAnsi="Times New Roman"/>
          <w:sz w:val="24"/>
          <w:szCs w:val="24"/>
          <w:lang w:eastAsia="ru-RU"/>
        </w:rPr>
      </w:pPr>
    </w:p>
    <w:p w:rsidR="00722964" w:rsidRPr="00722964" w:rsidRDefault="00722964" w:rsidP="00B6226E">
      <w:pPr>
        <w:spacing w:after="0" w:line="240" w:lineRule="auto"/>
        <w:ind w:firstLine="540"/>
        <w:jc w:val="both"/>
        <w:rPr>
          <w:rFonts w:ascii="Times New Roman" w:eastAsia="Times New Roman" w:hAnsi="Times New Roman"/>
          <w:sz w:val="24"/>
          <w:szCs w:val="24"/>
          <w:lang w:eastAsia="ru-RU"/>
        </w:rPr>
      </w:pPr>
      <w:r w:rsidRPr="00722964">
        <w:rPr>
          <w:rFonts w:ascii="Times New Roman" w:eastAsia="Times New Roman" w:hAnsi="Times New Roman"/>
          <w:sz w:val="24"/>
          <w:szCs w:val="24"/>
          <w:lang w:eastAsia="ru-RU"/>
        </w:rPr>
        <w:t xml:space="preserve">1. </w:t>
      </w:r>
      <w:r w:rsidR="008F3105">
        <w:rPr>
          <w:rFonts w:ascii="Times New Roman" w:eastAsia="Times New Roman" w:hAnsi="Times New Roman"/>
          <w:sz w:val="24"/>
          <w:szCs w:val="24"/>
          <w:lang w:eastAsia="ru-RU"/>
        </w:rPr>
        <w:t xml:space="preserve">Внести в постановление </w:t>
      </w:r>
      <w:r w:rsidR="001A1418" w:rsidRPr="001A1418">
        <w:rPr>
          <w:rFonts w:ascii="Times New Roman" w:eastAsia="Times New Roman" w:hAnsi="Times New Roman"/>
          <w:sz w:val="24"/>
          <w:szCs w:val="24"/>
          <w:lang w:eastAsia="ru-RU"/>
        </w:rPr>
        <w:t xml:space="preserve">администрации Шумерлинского муниципального округа </w:t>
      </w:r>
      <w:r w:rsidR="007D54D1">
        <w:rPr>
          <w:rFonts w:ascii="Times New Roman" w:eastAsia="Times New Roman" w:hAnsi="Times New Roman"/>
          <w:sz w:val="24"/>
          <w:szCs w:val="24"/>
          <w:lang w:eastAsia="ru-RU"/>
        </w:rPr>
        <w:t xml:space="preserve">от 19 апреля </w:t>
      </w:r>
      <w:r w:rsidR="008F3105">
        <w:rPr>
          <w:rFonts w:ascii="Times New Roman" w:eastAsia="Times New Roman" w:hAnsi="Times New Roman"/>
          <w:sz w:val="24"/>
          <w:szCs w:val="24"/>
          <w:lang w:eastAsia="ru-RU"/>
        </w:rPr>
        <w:t>2022</w:t>
      </w:r>
      <w:r w:rsidR="00030987">
        <w:rPr>
          <w:rFonts w:ascii="Times New Roman" w:eastAsia="Times New Roman" w:hAnsi="Times New Roman"/>
          <w:sz w:val="24"/>
          <w:szCs w:val="24"/>
          <w:lang w:eastAsia="ru-RU"/>
        </w:rPr>
        <w:t xml:space="preserve"> г.</w:t>
      </w:r>
      <w:r w:rsidR="008F3105">
        <w:rPr>
          <w:rFonts w:ascii="Times New Roman" w:eastAsia="Times New Roman" w:hAnsi="Times New Roman"/>
          <w:sz w:val="24"/>
          <w:szCs w:val="24"/>
          <w:lang w:eastAsia="ru-RU"/>
        </w:rPr>
        <w:t xml:space="preserve"> № 260 «</w:t>
      </w:r>
      <w:r w:rsidR="008F3105" w:rsidRPr="008F3105">
        <w:rPr>
          <w:rFonts w:ascii="Times New Roman" w:eastAsia="Times New Roman" w:hAnsi="Times New Roman" w:hint="eastAsia"/>
          <w:sz w:val="24"/>
          <w:szCs w:val="24"/>
          <w:lang w:eastAsia="ru-RU"/>
        </w:rPr>
        <w:t>Об</w:t>
      </w:r>
      <w:r w:rsidR="008F3105" w:rsidRPr="008F3105">
        <w:rPr>
          <w:rFonts w:ascii="Times New Roman" w:eastAsia="Times New Roman" w:hAnsi="Times New Roman"/>
          <w:sz w:val="24"/>
          <w:szCs w:val="24"/>
          <w:lang w:eastAsia="ru-RU"/>
        </w:rPr>
        <w:t xml:space="preserve"> </w:t>
      </w:r>
      <w:r w:rsidR="008F3105" w:rsidRPr="008F3105">
        <w:rPr>
          <w:rFonts w:ascii="Times New Roman" w:eastAsia="Times New Roman" w:hAnsi="Times New Roman" w:hint="eastAsia"/>
          <w:sz w:val="24"/>
          <w:szCs w:val="24"/>
          <w:lang w:eastAsia="ru-RU"/>
        </w:rPr>
        <w:t>утверждении</w:t>
      </w:r>
      <w:r w:rsidR="008F3105" w:rsidRPr="008F3105">
        <w:rPr>
          <w:rFonts w:ascii="Times New Roman" w:eastAsia="Times New Roman" w:hAnsi="Times New Roman"/>
          <w:sz w:val="24"/>
          <w:szCs w:val="24"/>
          <w:lang w:eastAsia="ru-RU"/>
        </w:rPr>
        <w:t xml:space="preserve"> </w:t>
      </w:r>
      <w:r w:rsidR="008F3105" w:rsidRPr="008F3105">
        <w:rPr>
          <w:rFonts w:ascii="Times New Roman" w:eastAsia="Times New Roman" w:hAnsi="Times New Roman" w:hint="eastAsia"/>
          <w:sz w:val="24"/>
          <w:szCs w:val="24"/>
          <w:lang w:eastAsia="ru-RU"/>
        </w:rPr>
        <w:t>муниципальной</w:t>
      </w:r>
      <w:r w:rsidR="008F3105" w:rsidRPr="008F3105">
        <w:rPr>
          <w:rFonts w:ascii="Times New Roman" w:eastAsia="Times New Roman" w:hAnsi="Times New Roman"/>
          <w:sz w:val="24"/>
          <w:szCs w:val="24"/>
          <w:lang w:eastAsia="ru-RU"/>
        </w:rPr>
        <w:t xml:space="preserve"> </w:t>
      </w:r>
      <w:r w:rsidR="008F3105" w:rsidRPr="008F3105">
        <w:rPr>
          <w:rFonts w:ascii="Times New Roman" w:eastAsia="Times New Roman" w:hAnsi="Times New Roman" w:hint="eastAsia"/>
          <w:sz w:val="24"/>
          <w:szCs w:val="24"/>
          <w:lang w:eastAsia="ru-RU"/>
        </w:rPr>
        <w:t>программы</w:t>
      </w:r>
      <w:r w:rsidR="00E2034B">
        <w:rPr>
          <w:rFonts w:ascii="Times New Roman" w:eastAsia="Times New Roman" w:hAnsi="Times New Roman"/>
          <w:sz w:val="24"/>
          <w:szCs w:val="24"/>
          <w:lang w:eastAsia="ru-RU"/>
        </w:rPr>
        <w:t xml:space="preserve"> Шумерлинского муниципального округа Чувашской Республики </w:t>
      </w:r>
      <w:r w:rsidR="008F3105" w:rsidRPr="008F3105">
        <w:rPr>
          <w:rFonts w:ascii="Times New Roman" w:eastAsia="Times New Roman" w:hAnsi="Times New Roman"/>
          <w:sz w:val="24"/>
          <w:szCs w:val="24"/>
          <w:lang w:eastAsia="ru-RU"/>
        </w:rPr>
        <w:t>«</w:t>
      </w:r>
      <w:r w:rsidR="008F3105" w:rsidRPr="008F3105">
        <w:rPr>
          <w:rFonts w:ascii="Times New Roman" w:eastAsia="Times New Roman" w:hAnsi="Times New Roman" w:hint="eastAsia"/>
          <w:sz w:val="24"/>
          <w:szCs w:val="24"/>
          <w:lang w:eastAsia="ru-RU"/>
        </w:rPr>
        <w:t>Формирование</w:t>
      </w:r>
      <w:r w:rsidR="008F3105" w:rsidRPr="008F3105">
        <w:rPr>
          <w:rFonts w:ascii="Times New Roman" w:eastAsia="Times New Roman" w:hAnsi="Times New Roman"/>
          <w:sz w:val="24"/>
          <w:szCs w:val="24"/>
          <w:lang w:eastAsia="ru-RU"/>
        </w:rPr>
        <w:t xml:space="preserve"> </w:t>
      </w:r>
      <w:r w:rsidR="008F3105" w:rsidRPr="008F3105">
        <w:rPr>
          <w:rFonts w:ascii="Times New Roman" w:eastAsia="Times New Roman" w:hAnsi="Times New Roman" w:hint="eastAsia"/>
          <w:sz w:val="24"/>
          <w:szCs w:val="24"/>
          <w:lang w:eastAsia="ru-RU"/>
        </w:rPr>
        <w:t>современной</w:t>
      </w:r>
      <w:r w:rsidR="008F3105" w:rsidRPr="008F3105">
        <w:rPr>
          <w:rFonts w:ascii="Times New Roman" w:eastAsia="Times New Roman" w:hAnsi="Times New Roman"/>
          <w:sz w:val="24"/>
          <w:szCs w:val="24"/>
          <w:lang w:eastAsia="ru-RU"/>
        </w:rPr>
        <w:t xml:space="preserve"> </w:t>
      </w:r>
      <w:r w:rsidR="008F3105" w:rsidRPr="008F3105">
        <w:rPr>
          <w:rFonts w:ascii="Times New Roman" w:eastAsia="Times New Roman" w:hAnsi="Times New Roman" w:hint="eastAsia"/>
          <w:sz w:val="24"/>
          <w:szCs w:val="24"/>
          <w:lang w:eastAsia="ru-RU"/>
        </w:rPr>
        <w:t>городской</w:t>
      </w:r>
      <w:r w:rsidR="008F3105" w:rsidRPr="008F3105">
        <w:rPr>
          <w:rFonts w:ascii="Times New Roman" w:eastAsia="Times New Roman" w:hAnsi="Times New Roman"/>
          <w:sz w:val="24"/>
          <w:szCs w:val="24"/>
          <w:lang w:eastAsia="ru-RU"/>
        </w:rPr>
        <w:t xml:space="preserve"> </w:t>
      </w:r>
      <w:r w:rsidR="008F3105" w:rsidRPr="008F3105">
        <w:rPr>
          <w:rFonts w:ascii="Times New Roman" w:eastAsia="Times New Roman" w:hAnsi="Times New Roman" w:hint="eastAsia"/>
          <w:sz w:val="24"/>
          <w:szCs w:val="24"/>
          <w:lang w:eastAsia="ru-RU"/>
        </w:rPr>
        <w:t>среды»</w:t>
      </w:r>
      <w:r w:rsidR="008F3105">
        <w:rPr>
          <w:rFonts w:ascii="Times New Roman" w:eastAsia="Times New Roman" w:hAnsi="Times New Roman"/>
          <w:sz w:val="24"/>
          <w:szCs w:val="24"/>
          <w:lang w:eastAsia="ru-RU"/>
        </w:rPr>
        <w:t xml:space="preserve"> </w:t>
      </w:r>
      <w:r w:rsidR="00030987">
        <w:rPr>
          <w:rFonts w:ascii="Times New Roman" w:eastAsia="Times New Roman" w:hAnsi="Times New Roman"/>
          <w:sz w:val="24"/>
          <w:szCs w:val="24"/>
          <w:lang w:eastAsia="ru-RU"/>
        </w:rPr>
        <w:t xml:space="preserve">(далее – Постановление) </w:t>
      </w:r>
      <w:r w:rsidR="006066EA">
        <w:rPr>
          <w:rFonts w:ascii="Times New Roman" w:eastAsia="Times New Roman" w:hAnsi="Times New Roman"/>
          <w:sz w:val="24"/>
          <w:szCs w:val="24"/>
          <w:lang w:eastAsia="ru-RU"/>
        </w:rPr>
        <w:t>изменени</w:t>
      </w:r>
      <w:r w:rsidR="00030987">
        <w:rPr>
          <w:rFonts w:ascii="Times New Roman" w:eastAsia="Times New Roman" w:hAnsi="Times New Roman"/>
          <w:sz w:val="24"/>
          <w:szCs w:val="24"/>
          <w:lang w:eastAsia="ru-RU"/>
        </w:rPr>
        <w:t>е</w:t>
      </w:r>
      <w:r w:rsidR="006066EA">
        <w:rPr>
          <w:rFonts w:ascii="Times New Roman" w:eastAsia="Times New Roman" w:hAnsi="Times New Roman"/>
          <w:sz w:val="24"/>
          <w:szCs w:val="24"/>
          <w:lang w:eastAsia="ru-RU"/>
        </w:rPr>
        <w:t xml:space="preserve">, </w:t>
      </w:r>
      <w:r w:rsidR="008F3105">
        <w:rPr>
          <w:rFonts w:ascii="Times New Roman" w:eastAsia="Times New Roman" w:hAnsi="Times New Roman"/>
          <w:sz w:val="24"/>
          <w:szCs w:val="24"/>
          <w:lang w:eastAsia="ru-RU"/>
        </w:rPr>
        <w:t xml:space="preserve">изложив </w:t>
      </w:r>
      <w:r w:rsidR="00B6226E">
        <w:rPr>
          <w:rFonts w:ascii="Times New Roman" w:eastAsia="Times New Roman" w:hAnsi="Times New Roman"/>
          <w:sz w:val="24"/>
          <w:szCs w:val="24"/>
          <w:lang w:eastAsia="ru-RU"/>
        </w:rPr>
        <w:t>п</w:t>
      </w:r>
      <w:r w:rsidR="008F3105">
        <w:rPr>
          <w:rFonts w:ascii="Times New Roman" w:eastAsia="Times New Roman" w:hAnsi="Times New Roman"/>
          <w:sz w:val="24"/>
          <w:szCs w:val="24"/>
          <w:lang w:eastAsia="ru-RU"/>
        </w:rPr>
        <w:t xml:space="preserve">риложение к </w:t>
      </w:r>
      <w:r w:rsidR="00030987">
        <w:rPr>
          <w:rFonts w:ascii="Times New Roman" w:eastAsia="Times New Roman" w:hAnsi="Times New Roman"/>
          <w:sz w:val="24"/>
          <w:szCs w:val="24"/>
          <w:lang w:eastAsia="ru-RU"/>
        </w:rPr>
        <w:t>П</w:t>
      </w:r>
      <w:r w:rsidR="00B6226E">
        <w:rPr>
          <w:rFonts w:ascii="Times New Roman" w:eastAsia="Times New Roman" w:hAnsi="Times New Roman"/>
          <w:sz w:val="24"/>
          <w:szCs w:val="24"/>
          <w:lang w:eastAsia="ru-RU"/>
        </w:rPr>
        <w:t>остановлению</w:t>
      </w:r>
      <w:r w:rsidR="00EB6AB9">
        <w:rPr>
          <w:rFonts w:ascii="Times New Roman" w:eastAsia="Times New Roman" w:hAnsi="Times New Roman"/>
          <w:sz w:val="24"/>
          <w:szCs w:val="24"/>
          <w:lang w:eastAsia="ru-RU"/>
        </w:rPr>
        <w:t xml:space="preserve"> </w:t>
      </w:r>
      <w:r w:rsidR="008F3105">
        <w:rPr>
          <w:rFonts w:ascii="Times New Roman" w:eastAsia="Times New Roman" w:hAnsi="Times New Roman"/>
          <w:sz w:val="24"/>
          <w:szCs w:val="24"/>
          <w:lang w:eastAsia="ru-RU"/>
        </w:rPr>
        <w:t xml:space="preserve">в новой редакции </w:t>
      </w:r>
      <w:r w:rsidR="00B6226E">
        <w:rPr>
          <w:rFonts w:ascii="Times New Roman" w:eastAsia="Times New Roman" w:hAnsi="Times New Roman"/>
          <w:sz w:val="24"/>
          <w:szCs w:val="24"/>
          <w:lang w:eastAsia="ru-RU"/>
        </w:rPr>
        <w:t>в соответствии с приложением</w:t>
      </w:r>
      <w:r w:rsidRPr="00722964">
        <w:rPr>
          <w:rFonts w:ascii="Times New Roman" w:eastAsia="Times New Roman" w:hAnsi="Times New Roman"/>
          <w:sz w:val="24"/>
          <w:szCs w:val="24"/>
          <w:lang w:eastAsia="ru-RU"/>
        </w:rPr>
        <w:t xml:space="preserve"> к настоящему постановлению. </w:t>
      </w:r>
    </w:p>
    <w:p w:rsidR="00EB6AB9" w:rsidRDefault="00284C70" w:rsidP="00B6226E">
      <w:pPr>
        <w:widowControl w:val="0"/>
        <w:autoSpaceDE w:val="0"/>
        <w:autoSpaceDN w:val="0"/>
        <w:spacing w:after="0" w:line="240" w:lineRule="auto"/>
        <w:ind w:firstLine="540"/>
        <w:jc w:val="both"/>
        <w:rPr>
          <w:rFonts w:ascii="Times New Roman" w:eastAsia="Times New Roman" w:hAnsi="Times New Roman"/>
          <w:sz w:val="24"/>
          <w:szCs w:val="24"/>
          <w:lang w:eastAsia="ru-RU"/>
        </w:rPr>
      </w:pPr>
      <w:r w:rsidRPr="00284C70">
        <w:rPr>
          <w:rFonts w:ascii="Times New Roman" w:eastAsia="Times New Roman" w:hAnsi="Times New Roman"/>
          <w:sz w:val="24"/>
          <w:szCs w:val="24"/>
          <w:lang w:eastAsia="ru-RU"/>
        </w:rPr>
        <w:t>2. Настоящее постановление вступает в силу после его официального опубликования в периодическом печатном издании «Вестник Шумерлинского муниципального округа» и подлежит размещению на официальном сайте Шумерлинского муниципального округа в информационно-телеко</w:t>
      </w:r>
      <w:r w:rsidR="00EB6AB9">
        <w:rPr>
          <w:rFonts w:ascii="Times New Roman" w:eastAsia="Times New Roman" w:hAnsi="Times New Roman"/>
          <w:sz w:val="24"/>
          <w:szCs w:val="24"/>
          <w:lang w:eastAsia="ru-RU"/>
        </w:rPr>
        <w:t>ммуникационной сети «Интернет».</w:t>
      </w:r>
    </w:p>
    <w:p w:rsidR="00EB6AB9" w:rsidRDefault="00EB6AB9" w:rsidP="00B6226E">
      <w:pPr>
        <w:widowControl w:val="0"/>
        <w:autoSpaceDE w:val="0"/>
        <w:autoSpaceDN w:val="0"/>
        <w:spacing w:after="0" w:line="240" w:lineRule="auto"/>
        <w:ind w:firstLine="540"/>
        <w:jc w:val="both"/>
        <w:rPr>
          <w:rFonts w:ascii="Times New Roman" w:eastAsia="Times New Roman" w:hAnsi="Times New Roman"/>
          <w:sz w:val="24"/>
          <w:szCs w:val="24"/>
          <w:lang w:eastAsia="ru-RU"/>
        </w:rPr>
      </w:pPr>
    </w:p>
    <w:p w:rsidR="00EB6AB9" w:rsidRDefault="00EB6AB9" w:rsidP="00EB6AB9">
      <w:pPr>
        <w:widowControl w:val="0"/>
        <w:autoSpaceDE w:val="0"/>
        <w:autoSpaceDN w:val="0"/>
        <w:spacing w:after="0" w:line="240" w:lineRule="auto"/>
        <w:ind w:firstLine="540"/>
        <w:jc w:val="both"/>
        <w:rPr>
          <w:rFonts w:ascii="Times New Roman" w:eastAsia="Times New Roman" w:hAnsi="Times New Roman"/>
          <w:sz w:val="24"/>
          <w:szCs w:val="24"/>
          <w:lang w:eastAsia="ru-RU"/>
        </w:rPr>
      </w:pPr>
    </w:p>
    <w:p w:rsidR="00EB6AB9" w:rsidRDefault="00EB6AB9" w:rsidP="00EB6AB9">
      <w:pPr>
        <w:widowControl w:val="0"/>
        <w:autoSpaceDE w:val="0"/>
        <w:autoSpaceDN w:val="0"/>
        <w:spacing w:after="0" w:line="240" w:lineRule="auto"/>
        <w:ind w:firstLine="540"/>
        <w:jc w:val="both"/>
        <w:rPr>
          <w:rFonts w:ascii="Times New Roman" w:eastAsia="Times New Roman" w:hAnsi="Times New Roman"/>
          <w:sz w:val="24"/>
          <w:szCs w:val="24"/>
          <w:lang w:eastAsia="ru-RU"/>
        </w:rPr>
      </w:pPr>
    </w:p>
    <w:p w:rsidR="00F1230C" w:rsidRPr="00F1230C" w:rsidRDefault="00115E88" w:rsidP="00F1230C">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Глава</w:t>
      </w:r>
      <w:r w:rsidR="00F1230C" w:rsidRPr="00F1230C">
        <w:rPr>
          <w:rFonts w:ascii="Times New Roman" w:eastAsia="Times New Roman" w:hAnsi="Times New Roman"/>
          <w:sz w:val="24"/>
          <w:szCs w:val="24"/>
          <w:lang w:eastAsia="ru-RU"/>
        </w:rPr>
        <w:t xml:space="preserve"> Шумерлинского </w:t>
      </w:r>
      <w:proofErr w:type="gramStart"/>
      <w:r w:rsidR="00F1230C" w:rsidRPr="00F1230C">
        <w:rPr>
          <w:rFonts w:ascii="Times New Roman" w:eastAsia="Times New Roman" w:hAnsi="Times New Roman"/>
          <w:sz w:val="24"/>
          <w:szCs w:val="24"/>
          <w:lang w:eastAsia="ru-RU"/>
        </w:rPr>
        <w:t>муниципального</w:t>
      </w:r>
      <w:proofErr w:type="gramEnd"/>
      <w:r w:rsidR="00F1230C" w:rsidRPr="00F1230C">
        <w:rPr>
          <w:rFonts w:ascii="Times New Roman" w:eastAsia="Times New Roman" w:hAnsi="Times New Roman"/>
          <w:sz w:val="24"/>
          <w:szCs w:val="24"/>
          <w:lang w:eastAsia="ru-RU"/>
        </w:rPr>
        <w:t xml:space="preserve"> </w:t>
      </w:r>
    </w:p>
    <w:p w:rsidR="00F1230C" w:rsidRPr="00F1230C" w:rsidRDefault="00F1230C" w:rsidP="00F1230C">
      <w:pPr>
        <w:spacing w:after="0" w:line="240" w:lineRule="auto"/>
        <w:jc w:val="both"/>
        <w:rPr>
          <w:rFonts w:ascii="Times New Roman" w:eastAsia="Times New Roman" w:hAnsi="Times New Roman"/>
          <w:sz w:val="24"/>
          <w:szCs w:val="24"/>
          <w:lang w:eastAsia="ru-RU"/>
        </w:rPr>
      </w:pPr>
      <w:r w:rsidRPr="00F1230C">
        <w:rPr>
          <w:rFonts w:ascii="Times New Roman" w:eastAsia="Times New Roman" w:hAnsi="Times New Roman"/>
          <w:sz w:val="24"/>
          <w:szCs w:val="24"/>
          <w:lang w:eastAsia="ru-RU"/>
        </w:rPr>
        <w:t xml:space="preserve">округа Чувашской Республики                                                                               </w:t>
      </w:r>
      <w:r w:rsidR="00BC0DD8">
        <w:rPr>
          <w:rFonts w:ascii="Times New Roman" w:eastAsia="Times New Roman" w:hAnsi="Times New Roman"/>
          <w:sz w:val="24"/>
          <w:szCs w:val="24"/>
          <w:lang w:eastAsia="ru-RU"/>
        </w:rPr>
        <w:t>Д.И. Головин</w:t>
      </w:r>
    </w:p>
    <w:p w:rsidR="00FB2D36" w:rsidRDefault="00FB2D36" w:rsidP="00EB6AB9">
      <w:pPr>
        <w:widowControl w:val="0"/>
        <w:autoSpaceDE w:val="0"/>
        <w:autoSpaceDN w:val="0"/>
        <w:spacing w:after="0" w:line="240" w:lineRule="auto"/>
        <w:jc w:val="center"/>
        <w:rPr>
          <w:rFonts w:ascii="Times New Roman" w:eastAsia="Times New Roman" w:hAnsi="Times New Roman"/>
          <w:b/>
          <w:color w:val="000000"/>
          <w:sz w:val="24"/>
          <w:szCs w:val="24"/>
          <w:lang w:eastAsia="ru-RU"/>
        </w:rPr>
      </w:pPr>
    </w:p>
    <w:p w:rsidR="00F36722" w:rsidRDefault="00F36722" w:rsidP="00EB6AB9">
      <w:pPr>
        <w:widowControl w:val="0"/>
        <w:autoSpaceDE w:val="0"/>
        <w:autoSpaceDN w:val="0"/>
        <w:spacing w:after="0" w:line="240" w:lineRule="auto"/>
        <w:jc w:val="center"/>
        <w:rPr>
          <w:rFonts w:ascii="Times New Roman" w:eastAsia="Times New Roman" w:hAnsi="Times New Roman"/>
          <w:b/>
          <w:color w:val="000000"/>
          <w:sz w:val="24"/>
          <w:szCs w:val="24"/>
          <w:lang w:eastAsia="ru-RU"/>
        </w:rPr>
      </w:pPr>
    </w:p>
    <w:p w:rsidR="00FB2D36" w:rsidRDefault="00FB2D36" w:rsidP="00EB6AB9">
      <w:pPr>
        <w:widowControl w:val="0"/>
        <w:autoSpaceDE w:val="0"/>
        <w:autoSpaceDN w:val="0"/>
        <w:spacing w:after="0" w:line="240" w:lineRule="auto"/>
        <w:jc w:val="center"/>
        <w:rPr>
          <w:rFonts w:ascii="Times New Roman" w:eastAsia="Times New Roman" w:hAnsi="Times New Roman"/>
          <w:b/>
          <w:color w:val="000000"/>
          <w:sz w:val="24"/>
          <w:szCs w:val="24"/>
          <w:lang w:eastAsia="ru-RU"/>
        </w:rPr>
      </w:pPr>
    </w:p>
    <w:p w:rsidR="00FB2D36" w:rsidRDefault="00FB2D36" w:rsidP="00EB6AB9">
      <w:pPr>
        <w:widowControl w:val="0"/>
        <w:autoSpaceDE w:val="0"/>
        <w:autoSpaceDN w:val="0"/>
        <w:spacing w:after="0" w:line="240" w:lineRule="auto"/>
        <w:jc w:val="center"/>
        <w:rPr>
          <w:rFonts w:ascii="Times New Roman" w:eastAsia="Times New Roman" w:hAnsi="Times New Roman"/>
          <w:b/>
          <w:color w:val="000000"/>
          <w:sz w:val="24"/>
          <w:szCs w:val="24"/>
          <w:lang w:eastAsia="ru-RU"/>
        </w:rPr>
      </w:pPr>
    </w:p>
    <w:p w:rsidR="00FB2D36" w:rsidRDefault="00FB2D36" w:rsidP="00EB6AB9">
      <w:pPr>
        <w:widowControl w:val="0"/>
        <w:autoSpaceDE w:val="0"/>
        <w:autoSpaceDN w:val="0"/>
        <w:spacing w:after="0" w:line="240" w:lineRule="auto"/>
        <w:jc w:val="center"/>
        <w:rPr>
          <w:rFonts w:ascii="Times New Roman" w:eastAsia="Times New Roman" w:hAnsi="Times New Roman"/>
          <w:b/>
          <w:color w:val="000000"/>
          <w:sz w:val="24"/>
          <w:szCs w:val="24"/>
          <w:lang w:eastAsia="ru-RU"/>
        </w:rPr>
      </w:pPr>
    </w:p>
    <w:p w:rsidR="00FB2D36" w:rsidRDefault="00FB2D36" w:rsidP="00EB6AB9">
      <w:pPr>
        <w:widowControl w:val="0"/>
        <w:autoSpaceDE w:val="0"/>
        <w:autoSpaceDN w:val="0"/>
        <w:spacing w:after="0" w:line="240" w:lineRule="auto"/>
        <w:jc w:val="center"/>
        <w:rPr>
          <w:rFonts w:ascii="Times New Roman" w:eastAsia="Times New Roman" w:hAnsi="Times New Roman"/>
          <w:b/>
          <w:color w:val="000000"/>
          <w:sz w:val="24"/>
          <w:szCs w:val="24"/>
          <w:lang w:eastAsia="ru-RU"/>
        </w:rPr>
      </w:pPr>
    </w:p>
    <w:p w:rsidR="00FB2D36" w:rsidRDefault="00FB2D36" w:rsidP="00EB6AB9">
      <w:pPr>
        <w:widowControl w:val="0"/>
        <w:autoSpaceDE w:val="0"/>
        <w:autoSpaceDN w:val="0"/>
        <w:spacing w:after="0" w:line="240" w:lineRule="auto"/>
        <w:jc w:val="center"/>
        <w:rPr>
          <w:rFonts w:ascii="Times New Roman" w:eastAsia="Times New Roman" w:hAnsi="Times New Roman"/>
          <w:b/>
          <w:color w:val="000000"/>
          <w:sz w:val="24"/>
          <w:szCs w:val="24"/>
          <w:lang w:eastAsia="ru-RU"/>
        </w:rPr>
      </w:pPr>
    </w:p>
    <w:p w:rsidR="00FB2D36" w:rsidRDefault="00FB2D36" w:rsidP="00EB6AB9">
      <w:pPr>
        <w:widowControl w:val="0"/>
        <w:autoSpaceDE w:val="0"/>
        <w:autoSpaceDN w:val="0"/>
        <w:spacing w:after="0" w:line="240" w:lineRule="auto"/>
        <w:jc w:val="center"/>
        <w:rPr>
          <w:rFonts w:ascii="Times New Roman" w:eastAsia="Times New Roman" w:hAnsi="Times New Roman"/>
          <w:b/>
          <w:color w:val="000000"/>
          <w:sz w:val="24"/>
          <w:szCs w:val="24"/>
          <w:lang w:eastAsia="ru-RU"/>
        </w:rPr>
      </w:pPr>
    </w:p>
    <w:p w:rsidR="00FB2D36" w:rsidRDefault="00FB2D36" w:rsidP="00EB6AB9">
      <w:pPr>
        <w:widowControl w:val="0"/>
        <w:autoSpaceDE w:val="0"/>
        <w:autoSpaceDN w:val="0"/>
        <w:spacing w:after="0" w:line="240" w:lineRule="auto"/>
        <w:jc w:val="center"/>
        <w:rPr>
          <w:rFonts w:ascii="Times New Roman" w:eastAsia="Times New Roman" w:hAnsi="Times New Roman"/>
          <w:b/>
          <w:color w:val="000000"/>
          <w:sz w:val="24"/>
          <w:szCs w:val="24"/>
          <w:lang w:eastAsia="ru-RU"/>
        </w:rPr>
      </w:pPr>
    </w:p>
    <w:p w:rsidR="00FB2D36" w:rsidRDefault="00FB2D36" w:rsidP="00EB6AB9">
      <w:pPr>
        <w:widowControl w:val="0"/>
        <w:autoSpaceDE w:val="0"/>
        <w:autoSpaceDN w:val="0"/>
        <w:spacing w:after="0" w:line="240" w:lineRule="auto"/>
        <w:jc w:val="center"/>
        <w:rPr>
          <w:rFonts w:ascii="Times New Roman" w:eastAsia="Times New Roman" w:hAnsi="Times New Roman"/>
          <w:b/>
          <w:color w:val="000000"/>
          <w:sz w:val="24"/>
          <w:szCs w:val="24"/>
          <w:lang w:eastAsia="ru-RU"/>
        </w:rPr>
      </w:pPr>
    </w:p>
    <w:p w:rsidR="00115E88" w:rsidRDefault="00115E88" w:rsidP="00EB6AB9">
      <w:pPr>
        <w:widowControl w:val="0"/>
        <w:autoSpaceDE w:val="0"/>
        <w:autoSpaceDN w:val="0"/>
        <w:spacing w:after="0" w:line="240" w:lineRule="auto"/>
        <w:jc w:val="center"/>
        <w:rPr>
          <w:rFonts w:ascii="Times New Roman" w:eastAsia="Times New Roman" w:hAnsi="Times New Roman"/>
          <w:b/>
          <w:color w:val="000000"/>
          <w:sz w:val="24"/>
          <w:szCs w:val="24"/>
          <w:lang w:eastAsia="ru-RU"/>
        </w:rPr>
      </w:pPr>
    </w:p>
    <w:p w:rsidR="00FB2D36" w:rsidRDefault="00FB2D36" w:rsidP="00030987">
      <w:pPr>
        <w:widowControl w:val="0"/>
        <w:autoSpaceDE w:val="0"/>
        <w:autoSpaceDN w:val="0"/>
        <w:spacing w:after="0" w:line="240" w:lineRule="auto"/>
        <w:rPr>
          <w:rFonts w:ascii="Times New Roman" w:eastAsia="Times New Roman" w:hAnsi="Times New Roman"/>
          <w:b/>
          <w:color w:val="000000"/>
          <w:sz w:val="24"/>
          <w:szCs w:val="24"/>
          <w:lang w:eastAsia="ru-RU"/>
        </w:rPr>
      </w:pPr>
    </w:p>
    <w:p w:rsidR="00FB2D36" w:rsidRDefault="00FB2D36" w:rsidP="00B6226E">
      <w:pPr>
        <w:widowControl w:val="0"/>
        <w:autoSpaceDE w:val="0"/>
        <w:autoSpaceDN w:val="0"/>
        <w:spacing w:after="0" w:line="240" w:lineRule="auto"/>
        <w:rPr>
          <w:rFonts w:ascii="Times New Roman" w:eastAsia="Times New Roman" w:hAnsi="Times New Roman"/>
          <w:b/>
          <w:color w:val="000000"/>
          <w:sz w:val="24"/>
          <w:szCs w:val="24"/>
          <w:lang w:eastAsia="ru-RU"/>
        </w:rPr>
      </w:pPr>
    </w:p>
    <w:p w:rsidR="00E2034B" w:rsidRPr="00E2034B" w:rsidRDefault="00E2034B" w:rsidP="00E2034B">
      <w:pPr>
        <w:spacing w:after="0" w:line="240" w:lineRule="auto"/>
        <w:jc w:val="right"/>
        <w:rPr>
          <w:rFonts w:ascii="Times New Roman" w:eastAsia="Times New Roman" w:hAnsi="Times New Roman"/>
          <w:sz w:val="24"/>
          <w:szCs w:val="24"/>
        </w:rPr>
      </w:pPr>
      <w:r w:rsidRPr="00E2034B">
        <w:rPr>
          <w:rFonts w:ascii="Times New Roman" w:eastAsia="Times New Roman" w:hAnsi="Times New Roman"/>
          <w:sz w:val="24"/>
          <w:szCs w:val="24"/>
        </w:rPr>
        <w:t xml:space="preserve">Приложение </w:t>
      </w:r>
    </w:p>
    <w:p w:rsidR="00E2034B" w:rsidRPr="00E2034B" w:rsidRDefault="00E2034B" w:rsidP="00E2034B">
      <w:pPr>
        <w:spacing w:after="0" w:line="240" w:lineRule="auto"/>
        <w:jc w:val="right"/>
        <w:rPr>
          <w:rFonts w:ascii="Times New Roman" w:eastAsia="Times New Roman" w:hAnsi="Times New Roman"/>
          <w:sz w:val="24"/>
          <w:szCs w:val="24"/>
        </w:rPr>
      </w:pPr>
      <w:r w:rsidRPr="00E2034B">
        <w:rPr>
          <w:rFonts w:ascii="Times New Roman" w:eastAsia="Times New Roman" w:hAnsi="Times New Roman"/>
          <w:sz w:val="24"/>
          <w:szCs w:val="24"/>
        </w:rPr>
        <w:t xml:space="preserve">к постановлению администрации </w:t>
      </w:r>
    </w:p>
    <w:p w:rsidR="00E2034B" w:rsidRPr="00E2034B" w:rsidRDefault="00E2034B" w:rsidP="00E2034B">
      <w:pPr>
        <w:spacing w:after="0" w:line="240" w:lineRule="auto"/>
        <w:jc w:val="right"/>
        <w:rPr>
          <w:rFonts w:ascii="Times New Roman" w:eastAsia="Times New Roman" w:hAnsi="Times New Roman"/>
          <w:sz w:val="24"/>
          <w:szCs w:val="24"/>
        </w:rPr>
      </w:pPr>
      <w:r w:rsidRPr="00E2034B">
        <w:rPr>
          <w:rFonts w:ascii="Times New Roman" w:eastAsia="Times New Roman" w:hAnsi="Times New Roman"/>
          <w:sz w:val="24"/>
          <w:szCs w:val="24"/>
        </w:rPr>
        <w:t xml:space="preserve">Шумерлинского муниципального округа </w:t>
      </w:r>
    </w:p>
    <w:p w:rsidR="00E2034B" w:rsidRPr="00E2034B" w:rsidRDefault="00C83F93" w:rsidP="00E2034B">
      <w:pPr>
        <w:spacing w:after="0" w:line="240" w:lineRule="auto"/>
        <w:jc w:val="right"/>
        <w:rPr>
          <w:rFonts w:ascii="Times New Roman" w:eastAsia="Times New Roman" w:hAnsi="Times New Roman"/>
          <w:sz w:val="24"/>
          <w:szCs w:val="24"/>
        </w:rPr>
      </w:pPr>
      <w:r>
        <w:rPr>
          <w:rFonts w:ascii="Times New Roman" w:eastAsia="Times New Roman" w:hAnsi="Times New Roman"/>
          <w:sz w:val="24"/>
          <w:szCs w:val="24"/>
        </w:rPr>
        <w:t>о</w:t>
      </w:r>
      <w:r w:rsidR="00E2034B" w:rsidRPr="00E2034B">
        <w:rPr>
          <w:rFonts w:ascii="Times New Roman" w:eastAsia="Times New Roman" w:hAnsi="Times New Roman"/>
          <w:sz w:val="24"/>
          <w:szCs w:val="24"/>
        </w:rPr>
        <w:t>т</w:t>
      </w:r>
      <w:r w:rsidR="006814A9">
        <w:rPr>
          <w:rFonts w:ascii="Times New Roman" w:eastAsia="Times New Roman" w:hAnsi="Times New Roman"/>
          <w:sz w:val="24"/>
          <w:szCs w:val="24"/>
        </w:rPr>
        <w:t xml:space="preserve"> </w:t>
      </w:r>
      <w:r w:rsidR="00AA5B0E">
        <w:rPr>
          <w:rFonts w:ascii="Times New Roman" w:eastAsia="Times New Roman" w:hAnsi="Times New Roman"/>
          <w:sz w:val="24"/>
          <w:szCs w:val="24"/>
        </w:rPr>
        <w:t>30</w:t>
      </w:r>
      <w:r w:rsidR="006814A9">
        <w:rPr>
          <w:rFonts w:ascii="Times New Roman" w:eastAsia="Times New Roman" w:hAnsi="Times New Roman"/>
          <w:sz w:val="24"/>
          <w:szCs w:val="24"/>
        </w:rPr>
        <w:t>.</w:t>
      </w:r>
      <w:r w:rsidR="00AA5B0E">
        <w:rPr>
          <w:rFonts w:ascii="Times New Roman" w:eastAsia="Times New Roman" w:hAnsi="Times New Roman"/>
          <w:sz w:val="24"/>
          <w:szCs w:val="24"/>
        </w:rPr>
        <w:t>09</w:t>
      </w:r>
      <w:r w:rsidR="006814A9">
        <w:rPr>
          <w:rFonts w:ascii="Times New Roman" w:eastAsia="Times New Roman" w:hAnsi="Times New Roman"/>
          <w:sz w:val="24"/>
          <w:szCs w:val="24"/>
        </w:rPr>
        <w:t>.</w:t>
      </w:r>
      <w:r w:rsidR="00E2034B" w:rsidRPr="00E2034B">
        <w:rPr>
          <w:rFonts w:ascii="Times New Roman" w:eastAsia="Times New Roman" w:hAnsi="Times New Roman"/>
          <w:sz w:val="24"/>
          <w:szCs w:val="24"/>
        </w:rPr>
        <w:t>202</w:t>
      </w:r>
      <w:r w:rsidR="00BC0DD8">
        <w:rPr>
          <w:rFonts w:ascii="Times New Roman" w:eastAsia="Times New Roman" w:hAnsi="Times New Roman"/>
          <w:sz w:val="24"/>
          <w:szCs w:val="24"/>
        </w:rPr>
        <w:t>4</w:t>
      </w:r>
      <w:r w:rsidR="006814A9">
        <w:rPr>
          <w:rFonts w:ascii="Times New Roman" w:eastAsia="Times New Roman" w:hAnsi="Times New Roman"/>
          <w:sz w:val="24"/>
          <w:szCs w:val="24"/>
        </w:rPr>
        <w:t xml:space="preserve"> № </w:t>
      </w:r>
      <w:r w:rsidR="00AA5B0E">
        <w:rPr>
          <w:rFonts w:ascii="Times New Roman" w:eastAsia="Times New Roman" w:hAnsi="Times New Roman"/>
          <w:sz w:val="24"/>
          <w:szCs w:val="24"/>
        </w:rPr>
        <w:t>904</w:t>
      </w:r>
      <w:bookmarkStart w:id="0" w:name="_GoBack"/>
      <w:bookmarkEnd w:id="0"/>
    </w:p>
    <w:p w:rsidR="00E2034B" w:rsidRPr="00E2034B" w:rsidRDefault="00E2034B" w:rsidP="00E2034B">
      <w:pPr>
        <w:spacing w:after="0" w:line="240" w:lineRule="auto"/>
        <w:jc w:val="right"/>
        <w:rPr>
          <w:rFonts w:ascii="Times New Roman" w:eastAsia="Times New Roman" w:hAnsi="Times New Roman"/>
          <w:b/>
          <w:color w:val="000000"/>
          <w:sz w:val="24"/>
          <w:szCs w:val="24"/>
        </w:rPr>
      </w:pPr>
    </w:p>
    <w:p w:rsidR="00E2034B" w:rsidRPr="00E2034B" w:rsidRDefault="00E2034B" w:rsidP="00E2034B">
      <w:pPr>
        <w:spacing w:after="0" w:line="240" w:lineRule="auto"/>
        <w:jc w:val="right"/>
        <w:rPr>
          <w:rFonts w:ascii="Times New Roman" w:eastAsia="Times New Roman" w:hAnsi="Times New Roman"/>
          <w:sz w:val="24"/>
          <w:szCs w:val="24"/>
        </w:rPr>
      </w:pPr>
      <w:r w:rsidRPr="00E2034B">
        <w:rPr>
          <w:rFonts w:ascii="Times New Roman" w:eastAsia="Times New Roman" w:hAnsi="Times New Roman"/>
          <w:b/>
          <w:color w:val="000000"/>
          <w:sz w:val="24"/>
          <w:szCs w:val="24"/>
        </w:rPr>
        <w:t>«</w:t>
      </w:r>
      <w:r w:rsidRPr="00E2034B">
        <w:rPr>
          <w:rFonts w:ascii="Times New Roman" w:eastAsia="Times New Roman" w:hAnsi="Times New Roman"/>
          <w:sz w:val="24"/>
          <w:szCs w:val="24"/>
        </w:rPr>
        <w:t xml:space="preserve">Приложение </w:t>
      </w:r>
    </w:p>
    <w:p w:rsidR="00E2034B" w:rsidRPr="00E2034B" w:rsidRDefault="00E2034B" w:rsidP="00E2034B">
      <w:pPr>
        <w:spacing w:after="0" w:line="240" w:lineRule="auto"/>
        <w:jc w:val="right"/>
        <w:rPr>
          <w:rFonts w:ascii="Times New Roman" w:eastAsia="Times New Roman" w:hAnsi="Times New Roman"/>
          <w:sz w:val="24"/>
          <w:szCs w:val="24"/>
        </w:rPr>
      </w:pPr>
      <w:r w:rsidRPr="00E2034B">
        <w:rPr>
          <w:rFonts w:ascii="Times New Roman" w:eastAsia="Times New Roman" w:hAnsi="Times New Roman"/>
          <w:sz w:val="24"/>
          <w:szCs w:val="24"/>
        </w:rPr>
        <w:t xml:space="preserve">к постановлению администрации </w:t>
      </w:r>
    </w:p>
    <w:p w:rsidR="00E2034B" w:rsidRPr="00E2034B" w:rsidRDefault="00E2034B" w:rsidP="00E2034B">
      <w:pPr>
        <w:spacing w:after="0" w:line="240" w:lineRule="auto"/>
        <w:jc w:val="right"/>
        <w:rPr>
          <w:rFonts w:ascii="Times New Roman" w:eastAsia="Times New Roman" w:hAnsi="Times New Roman"/>
          <w:sz w:val="24"/>
          <w:szCs w:val="24"/>
        </w:rPr>
      </w:pPr>
      <w:r w:rsidRPr="00E2034B">
        <w:rPr>
          <w:rFonts w:ascii="Times New Roman" w:eastAsia="Times New Roman" w:hAnsi="Times New Roman"/>
          <w:sz w:val="24"/>
          <w:szCs w:val="24"/>
        </w:rPr>
        <w:t xml:space="preserve">Шумерлинского муниципального округа </w:t>
      </w:r>
    </w:p>
    <w:p w:rsidR="00E2034B" w:rsidRPr="00E2034B" w:rsidRDefault="00E2034B" w:rsidP="00E2034B">
      <w:pPr>
        <w:spacing w:after="0" w:line="240" w:lineRule="auto"/>
        <w:jc w:val="right"/>
        <w:rPr>
          <w:rFonts w:ascii="Times New Roman" w:eastAsia="Times New Roman" w:hAnsi="Times New Roman"/>
          <w:sz w:val="22"/>
          <w:szCs w:val="22"/>
        </w:rPr>
      </w:pPr>
      <w:r w:rsidRPr="00E2034B">
        <w:rPr>
          <w:rFonts w:ascii="Times New Roman" w:eastAsia="Times New Roman" w:hAnsi="Times New Roman"/>
          <w:sz w:val="24"/>
          <w:szCs w:val="24"/>
        </w:rPr>
        <w:t>от 19.04.2022 № 260</w:t>
      </w:r>
    </w:p>
    <w:p w:rsidR="006066EA" w:rsidRDefault="006066EA" w:rsidP="00FB2D36">
      <w:pPr>
        <w:spacing w:after="0" w:line="240" w:lineRule="auto"/>
        <w:jc w:val="right"/>
        <w:rPr>
          <w:rFonts w:ascii="Times New Roman" w:eastAsia="Times New Roman" w:hAnsi="Times New Roman"/>
          <w:sz w:val="24"/>
          <w:szCs w:val="20"/>
          <w:lang w:eastAsia="ru-RU"/>
        </w:rPr>
      </w:pPr>
    </w:p>
    <w:p w:rsidR="00FB2D36" w:rsidRDefault="00E2034B" w:rsidP="007D54D1">
      <w:pPr>
        <w:spacing w:after="0" w:line="240" w:lineRule="auto"/>
        <w:rPr>
          <w:rFonts w:ascii="Times New Roman" w:eastAsia="Times New Roman" w:hAnsi="Times New Roman"/>
          <w:b/>
          <w:color w:val="000000"/>
          <w:sz w:val="24"/>
          <w:szCs w:val="24"/>
          <w:lang w:eastAsia="ru-RU"/>
        </w:rPr>
      </w:pPr>
      <w:r>
        <w:rPr>
          <w:rFonts w:ascii="Times New Roman" w:eastAsia="Times New Roman" w:hAnsi="Times New Roman"/>
          <w:sz w:val="24"/>
          <w:szCs w:val="20"/>
          <w:lang w:eastAsia="ru-RU"/>
        </w:rPr>
        <w:t xml:space="preserve"> </w:t>
      </w:r>
    </w:p>
    <w:p w:rsidR="00EB6AB9" w:rsidRPr="00EB6AB9" w:rsidRDefault="00EB6AB9" w:rsidP="006066EA">
      <w:pPr>
        <w:widowControl w:val="0"/>
        <w:autoSpaceDE w:val="0"/>
        <w:autoSpaceDN w:val="0"/>
        <w:spacing w:after="0" w:line="240" w:lineRule="auto"/>
        <w:jc w:val="center"/>
        <w:rPr>
          <w:rFonts w:ascii="Times New Roman" w:eastAsia="Times New Roman" w:hAnsi="Times New Roman"/>
          <w:b/>
          <w:color w:val="000000"/>
          <w:sz w:val="24"/>
          <w:szCs w:val="24"/>
          <w:lang w:eastAsia="ru-RU"/>
        </w:rPr>
      </w:pPr>
      <w:r w:rsidRPr="00EB6AB9">
        <w:rPr>
          <w:rFonts w:ascii="Times New Roman" w:eastAsia="Times New Roman" w:hAnsi="Times New Roman"/>
          <w:b/>
          <w:color w:val="000000"/>
          <w:sz w:val="24"/>
          <w:szCs w:val="24"/>
          <w:lang w:eastAsia="ru-RU"/>
        </w:rPr>
        <w:t>МУНИЦИПАЛЬНАЯ ПРОГРАММА</w:t>
      </w:r>
    </w:p>
    <w:p w:rsidR="00EB6AB9" w:rsidRPr="00EB6AB9" w:rsidRDefault="00EB6AB9" w:rsidP="006066EA">
      <w:pPr>
        <w:widowControl w:val="0"/>
        <w:autoSpaceDE w:val="0"/>
        <w:autoSpaceDN w:val="0"/>
        <w:spacing w:after="0" w:line="240" w:lineRule="auto"/>
        <w:jc w:val="center"/>
        <w:rPr>
          <w:rFonts w:ascii="Calibri" w:eastAsia="Times New Roman" w:hAnsi="Calibri" w:cs="Calibri"/>
          <w:b/>
          <w:sz w:val="22"/>
          <w:szCs w:val="20"/>
          <w:lang w:eastAsia="ru-RU"/>
        </w:rPr>
      </w:pPr>
      <w:r w:rsidRPr="00EB6AB9">
        <w:rPr>
          <w:rFonts w:ascii="Times New Roman" w:eastAsia="Times New Roman" w:hAnsi="Times New Roman"/>
          <w:b/>
          <w:color w:val="000000"/>
          <w:sz w:val="24"/>
          <w:szCs w:val="24"/>
          <w:lang w:eastAsia="ru-RU"/>
        </w:rPr>
        <w:t>ШУМЕРЛИНСКОГО МУНИЦИПАЛЬНОГО ОКРУГА</w:t>
      </w:r>
      <w:r w:rsidRPr="00EB6AB9">
        <w:rPr>
          <w:rFonts w:ascii="Calibri" w:eastAsia="Times New Roman" w:hAnsi="Calibri" w:cs="Calibri"/>
          <w:b/>
          <w:sz w:val="22"/>
          <w:szCs w:val="20"/>
          <w:lang w:eastAsia="ru-RU"/>
        </w:rPr>
        <w:t xml:space="preserve"> </w:t>
      </w:r>
    </w:p>
    <w:p w:rsidR="00EB6AB9" w:rsidRPr="00EB6AB9" w:rsidRDefault="00EB6AB9" w:rsidP="006066EA">
      <w:pPr>
        <w:widowControl w:val="0"/>
        <w:autoSpaceDE w:val="0"/>
        <w:autoSpaceDN w:val="0"/>
        <w:spacing w:after="0" w:line="240" w:lineRule="auto"/>
        <w:jc w:val="center"/>
        <w:rPr>
          <w:rFonts w:ascii="Times New Roman" w:eastAsia="Times New Roman" w:hAnsi="Times New Roman"/>
          <w:b/>
          <w:color w:val="000000"/>
          <w:sz w:val="24"/>
          <w:szCs w:val="24"/>
          <w:lang w:eastAsia="ru-RU"/>
        </w:rPr>
      </w:pPr>
      <w:r w:rsidRPr="00EB6AB9">
        <w:rPr>
          <w:rFonts w:ascii="Times New Roman" w:eastAsia="Times New Roman" w:hAnsi="Times New Roman"/>
          <w:b/>
          <w:color w:val="000000"/>
          <w:sz w:val="24"/>
          <w:szCs w:val="24"/>
          <w:lang w:eastAsia="ru-RU"/>
        </w:rPr>
        <w:t>ЧУВАШСКОЙ РЕСПУБЛИКИ</w:t>
      </w:r>
    </w:p>
    <w:p w:rsidR="00EB6AB9" w:rsidRPr="00EB6AB9" w:rsidRDefault="00EB6AB9" w:rsidP="006066EA">
      <w:pPr>
        <w:widowControl w:val="0"/>
        <w:autoSpaceDE w:val="0"/>
        <w:autoSpaceDN w:val="0"/>
        <w:spacing w:after="0" w:line="240" w:lineRule="auto"/>
        <w:jc w:val="center"/>
        <w:rPr>
          <w:rFonts w:ascii="Times New Roman" w:eastAsia="Times New Roman" w:hAnsi="Times New Roman"/>
          <w:b/>
          <w:color w:val="000000"/>
          <w:sz w:val="24"/>
          <w:szCs w:val="24"/>
          <w:lang w:eastAsia="ru-RU"/>
        </w:rPr>
      </w:pPr>
      <w:r w:rsidRPr="00EB6AB9">
        <w:rPr>
          <w:rFonts w:ascii="Times New Roman" w:eastAsia="Times New Roman" w:hAnsi="Times New Roman"/>
          <w:b/>
          <w:color w:val="000000"/>
          <w:sz w:val="24"/>
          <w:szCs w:val="24"/>
          <w:lang w:eastAsia="ru-RU"/>
        </w:rPr>
        <w:t xml:space="preserve"> «ФОРМИРОВАНИЕ СОВРЕМЕННОЙ ГОРОДСКОЙ СРЕДЫ»</w:t>
      </w:r>
    </w:p>
    <w:p w:rsidR="00EB6AB9" w:rsidRPr="00EB6AB9" w:rsidRDefault="00EB6AB9" w:rsidP="006066EA">
      <w:pPr>
        <w:widowControl w:val="0"/>
        <w:autoSpaceDE w:val="0"/>
        <w:autoSpaceDN w:val="0"/>
        <w:spacing w:after="0" w:line="240" w:lineRule="auto"/>
        <w:jc w:val="center"/>
        <w:rPr>
          <w:rFonts w:ascii="Times New Roman" w:eastAsia="Times New Roman" w:hAnsi="Times New Roman"/>
          <w:color w:val="000000"/>
          <w:sz w:val="24"/>
          <w:szCs w:val="24"/>
          <w:lang w:eastAsia="ru-RU"/>
        </w:rPr>
      </w:pPr>
    </w:p>
    <w:tbl>
      <w:tblPr>
        <w:tblW w:w="9072" w:type="dxa"/>
        <w:tblInd w:w="62" w:type="dxa"/>
        <w:tblLayout w:type="fixed"/>
        <w:tblCellMar>
          <w:top w:w="102" w:type="dxa"/>
          <w:left w:w="62" w:type="dxa"/>
          <w:bottom w:w="102" w:type="dxa"/>
          <w:right w:w="62" w:type="dxa"/>
        </w:tblCellMar>
        <w:tblLook w:val="04A0" w:firstRow="1" w:lastRow="0" w:firstColumn="1" w:lastColumn="0" w:noHBand="0" w:noVBand="1"/>
      </w:tblPr>
      <w:tblGrid>
        <w:gridCol w:w="4395"/>
        <w:gridCol w:w="4677"/>
      </w:tblGrid>
      <w:tr w:rsidR="00EB6AB9" w:rsidRPr="00EB6AB9" w:rsidTr="006066EA">
        <w:tc>
          <w:tcPr>
            <w:tcW w:w="4395" w:type="dxa"/>
            <w:tcBorders>
              <w:top w:val="nil"/>
              <w:left w:val="nil"/>
              <w:bottom w:val="nil"/>
              <w:right w:val="nil"/>
            </w:tcBorders>
          </w:tcPr>
          <w:p w:rsidR="00EB6AB9" w:rsidRPr="00EB6AB9" w:rsidRDefault="00EB6AB9" w:rsidP="006066EA">
            <w:pPr>
              <w:widowControl w:val="0"/>
              <w:autoSpaceDE w:val="0"/>
              <w:autoSpaceDN w:val="0"/>
              <w:spacing w:after="0" w:line="240" w:lineRule="auto"/>
              <w:rPr>
                <w:rFonts w:ascii="Times New Roman" w:eastAsia="Times New Roman" w:hAnsi="Times New Roman"/>
                <w:color w:val="000000"/>
                <w:sz w:val="24"/>
                <w:szCs w:val="24"/>
                <w:lang w:eastAsia="ru-RU"/>
              </w:rPr>
            </w:pPr>
            <w:r w:rsidRPr="00EB6AB9">
              <w:rPr>
                <w:rFonts w:ascii="Times New Roman" w:eastAsia="Times New Roman" w:hAnsi="Times New Roman"/>
                <w:color w:val="000000"/>
                <w:sz w:val="24"/>
                <w:szCs w:val="24"/>
                <w:lang w:eastAsia="ru-RU"/>
              </w:rPr>
              <w:t>Ответственный исполнитель муниципальной  программы:</w:t>
            </w:r>
          </w:p>
        </w:tc>
        <w:tc>
          <w:tcPr>
            <w:tcW w:w="4677" w:type="dxa"/>
            <w:tcBorders>
              <w:top w:val="nil"/>
              <w:left w:val="nil"/>
              <w:bottom w:val="nil"/>
              <w:right w:val="nil"/>
            </w:tcBorders>
          </w:tcPr>
          <w:p w:rsidR="00EB6AB9" w:rsidRPr="00EB6AB9" w:rsidRDefault="00EB6AB9" w:rsidP="006066EA">
            <w:pPr>
              <w:widowControl w:val="0"/>
              <w:autoSpaceDE w:val="0"/>
              <w:autoSpaceDN w:val="0"/>
              <w:spacing w:after="0" w:line="240" w:lineRule="auto"/>
              <w:jc w:val="both"/>
              <w:rPr>
                <w:rFonts w:ascii="Times New Roman" w:eastAsia="Times New Roman" w:hAnsi="Times New Roman"/>
                <w:color w:val="000000"/>
                <w:sz w:val="24"/>
                <w:szCs w:val="24"/>
                <w:lang w:eastAsia="ru-RU"/>
              </w:rPr>
            </w:pPr>
            <w:r w:rsidRPr="00EB6AB9">
              <w:rPr>
                <w:rFonts w:ascii="Times New Roman" w:eastAsia="Times New Roman" w:hAnsi="Times New Roman"/>
                <w:color w:val="000000"/>
                <w:sz w:val="24"/>
                <w:szCs w:val="24"/>
                <w:lang w:eastAsia="ru-RU"/>
              </w:rPr>
              <w:t>Управление по благоустройству и развитию территорий администрации Шумерлинского муниципального округа Чувашской Республики</w:t>
            </w:r>
          </w:p>
        </w:tc>
      </w:tr>
      <w:tr w:rsidR="00EB6AB9" w:rsidRPr="00EB6AB9" w:rsidTr="006066EA">
        <w:tc>
          <w:tcPr>
            <w:tcW w:w="4395" w:type="dxa"/>
            <w:tcBorders>
              <w:top w:val="nil"/>
              <w:left w:val="nil"/>
              <w:bottom w:val="nil"/>
              <w:right w:val="nil"/>
            </w:tcBorders>
          </w:tcPr>
          <w:p w:rsidR="00EB6AB9" w:rsidRPr="00EB6AB9" w:rsidRDefault="00EB6AB9" w:rsidP="006066EA">
            <w:pPr>
              <w:widowControl w:val="0"/>
              <w:autoSpaceDE w:val="0"/>
              <w:autoSpaceDN w:val="0"/>
              <w:spacing w:after="0" w:line="240" w:lineRule="auto"/>
              <w:rPr>
                <w:rFonts w:ascii="Times New Roman" w:eastAsia="Times New Roman" w:hAnsi="Times New Roman"/>
                <w:color w:val="000000"/>
                <w:sz w:val="24"/>
                <w:szCs w:val="24"/>
                <w:lang w:eastAsia="ru-RU"/>
              </w:rPr>
            </w:pPr>
            <w:r w:rsidRPr="00EB6AB9">
              <w:rPr>
                <w:rFonts w:ascii="Times New Roman" w:eastAsia="Times New Roman" w:hAnsi="Times New Roman"/>
                <w:color w:val="000000"/>
                <w:sz w:val="24"/>
                <w:szCs w:val="24"/>
                <w:lang w:eastAsia="ru-RU"/>
              </w:rPr>
              <w:t>Дата составления проекта муниципальной программы:</w:t>
            </w:r>
            <w:r w:rsidRPr="00EB6AB9">
              <w:rPr>
                <w:rFonts w:ascii="Times New Roman" w:eastAsia="Times New Roman" w:hAnsi="Times New Roman"/>
                <w:color w:val="000000"/>
                <w:sz w:val="24"/>
                <w:szCs w:val="24"/>
                <w:lang w:eastAsia="ru-RU"/>
              </w:rPr>
              <w:tab/>
            </w:r>
            <w:r w:rsidRPr="00EB6AB9">
              <w:rPr>
                <w:rFonts w:ascii="Times New Roman" w:eastAsia="Times New Roman" w:hAnsi="Times New Roman"/>
                <w:color w:val="000000"/>
                <w:sz w:val="24"/>
                <w:szCs w:val="24"/>
                <w:lang w:eastAsia="ru-RU"/>
              </w:rPr>
              <w:tab/>
            </w:r>
          </w:p>
        </w:tc>
        <w:tc>
          <w:tcPr>
            <w:tcW w:w="4677" w:type="dxa"/>
            <w:tcBorders>
              <w:top w:val="nil"/>
              <w:left w:val="nil"/>
              <w:bottom w:val="nil"/>
              <w:right w:val="nil"/>
            </w:tcBorders>
          </w:tcPr>
          <w:p w:rsidR="00EB6AB9" w:rsidRPr="00EB6AB9" w:rsidRDefault="00692117" w:rsidP="00A14ABA">
            <w:pPr>
              <w:widowControl w:val="0"/>
              <w:autoSpaceDE w:val="0"/>
              <w:autoSpaceDN w:val="0"/>
              <w:spacing w:after="0" w:line="240" w:lineRule="auto"/>
              <w:jc w:val="both"/>
              <w:rPr>
                <w:rFonts w:ascii="Times New Roman" w:eastAsia="Times New Roman" w:hAnsi="Times New Roman"/>
                <w:color w:val="FF0000"/>
                <w:sz w:val="24"/>
                <w:szCs w:val="24"/>
                <w:lang w:eastAsia="ru-RU"/>
              </w:rPr>
            </w:pPr>
            <w:r w:rsidRPr="00692117">
              <w:rPr>
                <w:rFonts w:ascii="Times New Roman" w:eastAsia="Times New Roman" w:hAnsi="Times New Roman"/>
                <w:sz w:val="24"/>
                <w:szCs w:val="24"/>
                <w:lang w:eastAsia="ru-RU"/>
              </w:rPr>
              <w:t>март</w:t>
            </w:r>
            <w:r w:rsidR="00A52215" w:rsidRPr="00030987">
              <w:rPr>
                <w:rFonts w:ascii="Times New Roman" w:eastAsia="Times New Roman" w:hAnsi="Times New Roman"/>
                <w:color w:val="FF0000"/>
                <w:sz w:val="24"/>
                <w:szCs w:val="24"/>
                <w:lang w:eastAsia="ru-RU"/>
              </w:rPr>
              <w:t xml:space="preserve"> </w:t>
            </w:r>
            <w:r w:rsidR="00A52215">
              <w:rPr>
                <w:rFonts w:ascii="Times New Roman" w:eastAsia="Times New Roman" w:hAnsi="Times New Roman"/>
                <w:color w:val="000000"/>
                <w:sz w:val="24"/>
                <w:szCs w:val="24"/>
                <w:lang w:eastAsia="ru-RU"/>
              </w:rPr>
              <w:t>2022</w:t>
            </w:r>
            <w:r w:rsidR="00EB6AB9" w:rsidRPr="00EB6AB9">
              <w:rPr>
                <w:rFonts w:ascii="Times New Roman" w:eastAsia="Times New Roman" w:hAnsi="Times New Roman"/>
                <w:color w:val="000000"/>
                <w:sz w:val="24"/>
                <w:szCs w:val="24"/>
                <w:lang w:eastAsia="ru-RU"/>
              </w:rPr>
              <w:t xml:space="preserve"> года</w:t>
            </w:r>
          </w:p>
        </w:tc>
      </w:tr>
      <w:tr w:rsidR="00EB6AB9" w:rsidRPr="00EB6AB9" w:rsidTr="006066EA">
        <w:tc>
          <w:tcPr>
            <w:tcW w:w="4395" w:type="dxa"/>
            <w:tcBorders>
              <w:top w:val="nil"/>
              <w:left w:val="nil"/>
              <w:bottom w:val="nil"/>
              <w:right w:val="nil"/>
            </w:tcBorders>
          </w:tcPr>
          <w:p w:rsidR="00EB6AB9" w:rsidRPr="00EB6AB9" w:rsidRDefault="00EB6AB9" w:rsidP="006066EA">
            <w:pPr>
              <w:widowControl w:val="0"/>
              <w:autoSpaceDE w:val="0"/>
              <w:autoSpaceDN w:val="0"/>
              <w:spacing w:after="0" w:line="240" w:lineRule="auto"/>
              <w:rPr>
                <w:rFonts w:ascii="Times New Roman" w:eastAsia="Times New Roman" w:hAnsi="Times New Roman"/>
                <w:color w:val="000000"/>
                <w:sz w:val="24"/>
                <w:szCs w:val="24"/>
                <w:lang w:eastAsia="ru-RU"/>
              </w:rPr>
            </w:pPr>
            <w:r w:rsidRPr="00EB6AB9">
              <w:rPr>
                <w:rFonts w:ascii="Times New Roman" w:eastAsia="Times New Roman" w:hAnsi="Times New Roman"/>
                <w:color w:val="000000"/>
                <w:sz w:val="24"/>
                <w:szCs w:val="24"/>
                <w:lang w:eastAsia="ru-RU"/>
              </w:rPr>
              <w:t>Непосредственный исполнитель муниципальной программы:</w:t>
            </w:r>
          </w:p>
        </w:tc>
        <w:tc>
          <w:tcPr>
            <w:tcW w:w="4677" w:type="dxa"/>
            <w:tcBorders>
              <w:top w:val="nil"/>
              <w:left w:val="nil"/>
              <w:bottom w:val="nil"/>
              <w:right w:val="nil"/>
            </w:tcBorders>
          </w:tcPr>
          <w:p w:rsidR="00EB6AB9" w:rsidRPr="00EB6AB9" w:rsidRDefault="004D529F" w:rsidP="006066EA">
            <w:pPr>
              <w:widowControl w:val="0"/>
              <w:autoSpaceDE w:val="0"/>
              <w:autoSpaceDN w:val="0"/>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Начальник</w:t>
            </w:r>
            <w:r w:rsidR="00EB6AB9" w:rsidRPr="00EB6AB9">
              <w:rPr>
                <w:rFonts w:ascii="Times New Roman" w:eastAsia="Times New Roman" w:hAnsi="Times New Roman"/>
                <w:color w:val="000000"/>
                <w:sz w:val="24"/>
                <w:szCs w:val="24"/>
                <w:lang w:eastAsia="ru-RU"/>
              </w:rPr>
              <w:t xml:space="preserve"> отдела строительства, дорожного хозяйства и ЖКХ Управления по благоустройству и развитию территорий Шумерлинского муниципального округа администрации Шумерлинского муниципального округа Чувашской Республики</w:t>
            </w:r>
          </w:p>
          <w:p w:rsidR="00EB6AB9" w:rsidRPr="00EB6AB9" w:rsidRDefault="00BC0DD8" w:rsidP="006066EA">
            <w:pPr>
              <w:widowControl w:val="0"/>
              <w:autoSpaceDE w:val="0"/>
              <w:autoSpaceDN w:val="0"/>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Петров Александр Игоревич</w:t>
            </w:r>
          </w:p>
          <w:p w:rsidR="00EB6AB9" w:rsidRPr="00EB6AB9" w:rsidRDefault="00EB6AB9" w:rsidP="006066EA">
            <w:pPr>
              <w:widowControl w:val="0"/>
              <w:autoSpaceDE w:val="0"/>
              <w:autoSpaceDN w:val="0"/>
              <w:spacing w:after="0" w:line="240" w:lineRule="auto"/>
              <w:jc w:val="both"/>
              <w:rPr>
                <w:rFonts w:ascii="Times New Roman" w:eastAsia="Times New Roman" w:hAnsi="Times New Roman"/>
                <w:color w:val="000000"/>
                <w:sz w:val="24"/>
                <w:szCs w:val="24"/>
                <w:lang w:eastAsia="ru-RU"/>
              </w:rPr>
            </w:pPr>
            <w:r w:rsidRPr="00EB6AB9">
              <w:rPr>
                <w:rFonts w:ascii="Times New Roman" w:eastAsia="Times New Roman" w:hAnsi="Times New Roman"/>
                <w:color w:val="000000"/>
                <w:sz w:val="24"/>
                <w:szCs w:val="24"/>
                <w:lang w:eastAsia="ru-RU"/>
              </w:rPr>
              <w:t xml:space="preserve">(т. 2-39-05, </w:t>
            </w:r>
            <w:r w:rsidRPr="00EB6AB9">
              <w:rPr>
                <w:rFonts w:ascii="Times New Roman" w:eastAsia="Times New Roman" w:hAnsi="Times New Roman"/>
                <w:color w:val="000000"/>
                <w:sz w:val="24"/>
                <w:szCs w:val="24"/>
                <w:lang w:val="en-US" w:eastAsia="ru-RU"/>
              </w:rPr>
              <w:t>e</w:t>
            </w:r>
            <w:r w:rsidRPr="00EB6AB9">
              <w:rPr>
                <w:rFonts w:ascii="Times New Roman" w:eastAsia="Times New Roman" w:hAnsi="Times New Roman"/>
                <w:color w:val="000000"/>
                <w:sz w:val="24"/>
                <w:szCs w:val="24"/>
                <w:lang w:eastAsia="ru-RU"/>
              </w:rPr>
              <w:t>-</w:t>
            </w:r>
            <w:r w:rsidRPr="00EB6AB9">
              <w:rPr>
                <w:rFonts w:ascii="Times New Roman" w:eastAsia="Times New Roman" w:hAnsi="Times New Roman"/>
                <w:color w:val="000000"/>
                <w:sz w:val="24"/>
                <w:szCs w:val="24"/>
                <w:lang w:val="en-US" w:eastAsia="ru-RU"/>
              </w:rPr>
              <w:t>mail</w:t>
            </w:r>
            <w:r w:rsidRPr="00EB6AB9">
              <w:rPr>
                <w:rFonts w:ascii="Times New Roman" w:eastAsia="Times New Roman" w:hAnsi="Times New Roman"/>
                <w:color w:val="000000"/>
                <w:sz w:val="24"/>
                <w:szCs w:val="24"/>
                <w:lang w:eastAsia="ru-RU"/>
              </w:rPr>
              <w:t xml:space="preserve">: </w:t>
            </w:r>
            <w:proofErr w:type="spellStart"/>
            <w:r w:rsidRPr="00EB6AB9">
              <w:rPr>
                <w:rFonts w:ascii="Times New Roman" w:eastAsia="Times New Roman" w:hAnsi="Times New Roman"/>
                <w:color w:val="000000"/>
                <w:sz w:val="24"/>
                <w:szCs w:val="24"/>
                <w:lang w:val="en-US" w:eastAsia="ru-RU"/>
              </w:rPr>
              <w:t>shumstroy</w:t>
            </w:r>
            <w:proofErr w:type="spellEnd"/>
            <w:r w:rsidRPr="00EB6AB9">
              <w:rPr>
                <w:rFonts w:ascii="Times New Roman" w:eastAsia="Times New Roman" w:hAnsi="Times New Roman"/>
                <w:color w:val="000000"/>
                <w:sz w:val="24"/>
                <w:szCs w:val="24"/>
                <w:lang w:eastAsia="ru-RU"/>
              </w:rPr>
              <w:t>02@</w:t>
            </w:r>
            <w:r w:rsidRPr="00EB6AB9">
              <w:rPr>
                <w:rFonts w:ascii="Times New Roman" w:eastAsia="Times New Roman" w:hAnsi="Times New Roman"/>
                <w:color w:val="000000"/>
                <w:sz w:val="24"/>
                <w:szCs w:val="24"/>
                <w:lang w:val="en-US" w:eastAsia="ru-RU"/>
              </w:rPr>
              <w:t>cap</w:t>
            </w:r>
            <w:r w:rsidRPr="00EB6AB9">
              <w:rPr>
                <w:rFonts w:ascii="Times New Roman" w:eastAsia="Times New Roman" w:hAnsi="Times New Roman"/>
                <w:color w:val="000000"/>
                <w:sz w:val="24"/>
                <w:szCs w:val="24"/>
                <w:lang w:eastAsia="ru-RU"/>
              </w:rPr>
              <w:t>.</w:t>
            </w:r>
            <w:proofErr w:type="spellStart"/>
            <w:r w:rsidRPr="00EB6AB9">
              <w:rPr>
                <w:rFonts w:ascii="Times New Roman" w:eastAsia="Times New Roman" w:hAnsi="Times New Roman"/>
                <w:color w:val="000000"/>
                <w:sz w:val="24"/>
                <w:szCs w:val="24"/>
                <w:lang w:val="en-US" w:eastAsia="ru-RU"/>
              </w:rPr>
              <w:t>ru</w:t>
            </w:r>
            <w:proofErr w:type="spellEnd"/>
            <w:r w:rsidRPr="00EB6AB9">
              <w:rPr>
                <w:rFonts w:ascii="Times New Roman" w:eastAsia="Times New Roman" w:hAnsi="Times New Roman"/>
                <w:color w:val="000000"/>
                <w:sz w:val="24"/>
                <w:szCs w:val="24"/>
                <w:lang w:eastAsia="ru-RU"/>
              </w:rPr>
              <w:t>)</w:t>
            </w:r>
          </w:p>
        </w:tc>
      </w:tr>
    </w:tbl>
    <w:p w:rsidR="00F1230C" w:rsidRDefault="00F1230C" w:rsidP="00F1230C">
      <w:pPr>
        <w:spacing w:after="0" w:line="240" w:lineRule="auto"/>
        <w:jc w:val="both"/>
        <w:rPr>
          <w:rFonts w:ascii="Times New Roman" w:eastAsia="Times New Roman" w:hAnsi="Times New Roman"/>
          <w:sz w:val="24"/>
          <w:szCs w:val="24"/>
          <w:lang w:eastAsia="ru-RU"/>
        </w:rPr>
      </w:pPr>
    </w:p>
    <w:p w:rsidR="00F1230C" w:rsidRDefault="00F1230C" w:rsidP="00F1230C">
      <w:pPr>
        <w:spacing w:after="0" w:line="240" w:lineRule="auto"/>
        <w:jc w:val="both"/>
        <w:rPr>
          <w:rFonts w:ascii="Times New Roman" w:eastAsia="Times New Roman" w:hAnsi="Times New Roman"/>
          <w:sz w:val="24"/>
          <w:szCs w:val="24"/>
          <w:lang w:eastAsia="ru-RU"/>
        </w:rPr>
      </w:pPr>
    </w:p>
    <w:p w:rsidR="00F1230C" w:rsidRDefault="00F1230C" w:rsidP="00F1230C">
      <w:pPr>
        <w:spacing w:after="0" w:line="240" w:lineRule="auto"/>
        <w:jc w:val="both"/>
        <w:rPr>
          <w:rFonts w:ascii="Times New Roman" w:eastAsia="Times New Roman" w:hAnsi="Times New Roman"/>
          <w:sz w:val="24"/>
          <w:szCs w:val="24"/>
          <w:lang w:eastAsia="ru-RU"/>
        </w:rPr>
      </w:pPr>
    </w:p>
    <w:p w:rsidR="00F1230C" w:rsidRPr="00F1230C" w:rsidRDefault="00115E88" w:rsidP="00F1230C">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Глава </w:t>
      </w:r>
      <w:r w:rsidR="00F1230C" w:rsidRPr="00F1230C">
        <w:rPr>
          <w:rFonts w:ascii="Times New Roman" w:eastAsia="Times New Roman" w:hAnsi="Times New Roman"/>
          <w:sz w:val="24"/>
          <w:szCs w:val="24"/>
          <w:lang w:eastAsia="ru-RU"/>
        </w:rPr>
        <w:t xml:space="preserve">Шумерлинского </w:t>
      </w:r>
      <w:proofErr w:type="gramStart"/>
      <w:r w:rsidR="00F1230C" w:rsidRPr="00F1230C">
        <w:rPr>
          <w:rFonts w:ascii="Times New Roman" w:eastAsia="Times New Roman" w:hAnsi="Times New Roman"/>
          <w:sz w:val="24"/>
          <w:szCs w:val="24"/>
          <w:lang w:eastAsia="ru-RU"/>
        </w:rPr>
        <w:t>муниципального</w:t>
      </w:r>
      <w:proofErr w:type="gramEnd"/>
      <w:r w:rsidR="00F1230C" w:rsidRPr="00F1230C">
        <w:rPr>
          <w:rFonts w:ascii="Times New Roman" w:eastAsia="Times New Roman" w:hAnsi="Times New Roman"/>
          <w:sz w:val="24"/>
          <w:szCs w:val="24"/>
          <w:lang w:eastAsia="ru-RU"/>
        </w:rPr>
        <w:t xml:space="preserve"> </w:t>
      </w:r>
    </w:p>
    <w:p w:rsidR="00F1230C" w:rsidRPr="00F1230C" w:rsidRDefault="00F1230C" w:rsidP="00F1230C">
      <w:pPr>
        <w:spacing w:after="0" w:line="240" w:lineRule="auto"/>
        <w:jc w:val="both"/>
        <w:rPr>
          <w:rFonts w:ascii="Times New Roman" w:eastAsia="Times New Roman" w:hAnsi="Times New Roman"/>
          <w:sz w:val="24"/>
          <w:szCs w:val="24"/>
          <w:lang w:eastAsia="ru-RU"/>
        </w:rPr>
      </w:pPr>
      <w:r w:rsidRPr="00F1230C">
        <w:rPr>
          <w:rFonts w:ascii="Times New Roman" w:eastAsia="Times New Roman" w:hAnsi="Times New Roman"/>
          <w:sz w:val="24"/>
          <w:szCs w:val="24"/>
          <w:lang w:eastAsia="ru-RU"/>
        </w:rPr>
        <w:t xml:space="preserve">округа Чувашской Республики                                                                               </w:t>
      </w:r>
      <w:r w:rsidR="00BC0DD8">
        <w:rPr>
          <w:rFonts w:ascii="Times New Roman" w:eastAsia="Times New Roman" w:hAnsi="Times New Roman"/>
          <w:sz w:val="24"/>
          <w:szCs w:val="24"/>
          <w:lang w:eastAsia="ru-RU"/>
        </w:rPr>
        <w:t>Д.И. Головин</w:t>
      </w:r>
      <w:r w:rsidRPr="00F1230C">
        <w:rPr>
          <w:rFonts w:ascii="Times New Roman" w:eastAsia="Times New Roman" w:hAnsi="Times New Roman"/>
          <w:sz w:val="24"/>
          <w:szCs w:val="24"/>
          <w:lang w:eastAsia="ru-RU"/>
        </w:rPr>
        <w:t xml:space="preserve">    </w:t>
      </w:r>
    </w:p>
    <w:p w:rsidR="00EB6AB9" w:rsidRPr="00EB6AB9" w:rsidRDefault="00EB6AB9" w:rsidP="006066EA">
      <w:pPr>
        <w:widowControl w:val="0"/>
        <w:autoSpaceDE w:val="0"/>
        <w:autoSpaceDN w:val="0"/>
        <w:spacing w:after="0" w:line="240" w:lineRule="auto"/>
        <w:rPr>
          <w:rFonts w:ascii="Calibri" w:eastAsia="Times New Roman" w:hAnsi="Calibri" w:cs="Calibri"/>
          <w:color w:val="000000"/>
          <w:sz w:val="22"/>
          <w:szCs w:val="20"/>
          <w:lang w:eastAsia="ru-RU"/>
        </w:rPr>
      </w:pPr>
    </w:p>
    <w:p w:rsidR="00EB6AB9" w:rsidRPr="00EB6AB9" w:rsidRDefault="00EB6AB9" w:rsidP="006066EA">
      <w:pPr>
        <w:widowControl w:val="0"/>
        <w:autoSpaceDE w:val="0"/>
        <w:autoSpaceDN w:val="0"/>
        <w:spacing w:after="0" w:line="240" w:lineRule="auto"/>
        <w:jc w:val="both"/>
        <w:rPr>
          <w:rFonts w:ascii="Calibri" w:eastAsia="Times New Roman" w:hAnsi="Calibri" w:cs="Calibri"/>
          <w:color w:val="000000"/>
          <w:sz w:val="22"/>
          <w:szCs w:val="20"/>
          <w:lang w:eastAsia="ru-RU"/>
        </w:rPr>
      </w:pPr>
    </w:p>
    <w:p w:rsidR="00EB6AB9" w:rsidRPr="00EB6AB9" w:rsidRDefault="00EB6AB9" w:rsidP="006066EA">
      <w:pPr>
        <w:widowControl w:val="0"/>
        <w:autoSpaceDE w:val="0"/>
        <w:autoSpaceDN w:val="0"/>
        <w:spacing w:after="0" w:line="240" w:lineRule="auto"/>
        <w:jc w:val="both"/>
        <w:rPr>
          <w:rFonts w:ascii="Calibri" w:eastAsia="Times New Roman" w:hAnsi="Calibri" w:cs="Calibri"/>
          <w:color w:val="000000"/>
          <w:sz w:val="22"/>
          <w:szCs w:val="20"/>
          <w:lang w:eastAsia="ru-RU"/>
        </w:rPr>
      </w:pPr>
    </w:p>
    <w:p w:rsidR="00EB6AB9" w:rsidRPr="00F1230C" w:rsidRDefault="00EB6AB9" w:rsidP="00EB6AB9">
      <w:pPr>
        <w:widowControl w:val="0"/>
        <w:autoSpaceDE w:val="0"/>
        <w:autoSpaceDN w:val="0"/>
        <w:spacing w:after="0" w:line="240" w:lineRule="auto"/>
        <w:jc w:val="center"/>
        <w:outlineLvl w:val="1"/>
        <w:rPr>
          <w:rFonts w:ascii="Times New Roman" w:eastAsia="Times New Roman" w:hAnsi="Times New Roman"/>
          <w:color w:val="000000"/>
          <w:sz w:val="24"/>
          <w:szCs w:val="24"/>
          <w:lang w:eastAsia="ru-RU"/>
        </w:rPr>
      </w:pPr>
    </w:p>
    <w:p w:rsidR="00EB6AB9" w:rsidRPr="00F1230C" w:rsidRDefault="00EB6AB9" w:rsidP="00EB6AB9">
      <w:pPr>
        <w:widowControl w:val="0"/>
        <w:autoSpaceDE w:val="0"/>
        <w:autoSpaceDN w:val="0"/>
        <w:spacing w:after="0" w:line="240" w:lineRule="auto"/>
        <w:jc w:val="center"/>
        <w:outlineLvl w:val="1"/>
        <w:rPr>
          <w:rFonts w:ascii="Times New Roman" w:eastAsia="Times New Roman" w:hAnsi="Times New Roman"/>
          <w:color w:val="000000"/>
          <w:sz w:val="24"/>
          <w:szCs w:val="24"/>
          <w:lang w:eastAsia="ru-RU"/>
        </w:rPr>
      </w:pPr>
    </w:p>
    <w:p w:rsidR="00EB6AB9" w:rsidRPr="00F1230C" w:rsidRDefault="00EB6AB9" w:rsidP="00EB6AB9">
      <w:pPr>
        <w:widowControl w:val="0"/>
        <w:autoSpaceDE w:val="0"/>
        <w:autoSpaceDN w:val="0"/>
        <w:spacing w:after="0" w:line="240" w:lineRule="auto"/>
        <w:jc w:val="center"/>
        <w:outlineLvl w:val="1"/>
        <w:rPr>
          <w:rFonts w:ascii="Times New Roman" w:eastAsia="Times New Roman" w:hAnsi="Times New Roman"/>
          <w:color w:val="000000"/>
          <w:sz w:val="24"/>
          <w:szCs w:val="24"/>
          <w:lang w:eastAsia="ru-RU"/>
        </w:rPr>
      </w:pPr>
    </w:p>
    <w:p w:rsidR="00EB6AB9" w:rsidRPr="00F1230C" w:rsidRDefault="00EB6AB9" w:rsidP="00EB6AB9">
      <w:pPr>
        <w:widowControl w:val="0"/>
        <w:autoSpaceDE w:val="0"/>
        <w:autoSpaceDN w:val="0"/>
        <w:spacing w:after="0" w:line="240" w:lineRule="auto"/>
        <w:jc w:val="center"/>
        <w:outlineLvl w:val="1"/>
        <w:rPr>
          <w:rFonts w:ascii="Times New Roman" w:eastAsia="Times New Roman" w:hAnsi="Times New Roman"/>
          <w:color w:val="000000"/>
          <w:sz w:val="24"/>
          <w:szCs w:val="24"/>
          <w:lang w:eastAsia="ru-RU"/>
        </w:rPr>
      </w:pPr>
    </w:p>
    <w:p w:rsidR="00EB6AB9" w:rsidRPr="00F1230C" w:rsidRDefault="00EB6AB9" w:rsidP="00EB6AB9">
      <w:pPr>
        <w:widowControl w:val="0"/>
        <w:autoSpaceDE w:val="0"/>
        <w:autoSpaceDN w:val="0"/>
        <w:spacing w:after="0" w:line="240" w:lineRule="auto"/>
        <w:jc w:val="center"/>
        <w:outlineLvl w:val="1"/>
        <w:rPr>
          <w:rFonts w:ascii="Times New Roman" w:eastAsia="Times New Roman" w:hAnsi="Times New Roman"/>
          <w:color w:val="000000"/>
          <w:sz w:val="24"/>
          <w:szCs w:val="24"/>
          <w:lang w:eastAsia="ru-RU"/>
        </w:rPr>
      </w:pPr>
    </w:p>
    <w:p w:rsidR="00EB6AB9" w:rsidRPr="00F1230C" w:rsidRDefault="00EB6AB9" w:rsidP="00EB6AB9">
      <w:pPr>
        <w:widowControl w:val="0"/>
        <w:autoSpaceDE w:val="0"/>
        <w:autoSpaceDN w:val="0"/>
        <w:spacing w:after="0" w:line="240" w:lineRule="auto"/>
        <w:jc w:val="center"/>
        <w:outlineLvl w:val="1"/>
        <w:rPr>
          <w:rFonts w:ascii="Times New Roman" w:eastAsia="Times New Roman" w:hAnsi="Times New Roman"/>
          <w:color w:val="000000"/>
          <w:sz w:val="24"/>
          <w:szCs w:val="24"/>
          <w:lang w:eastAsia="ru-RU"/>
        </w:rPr>
      </w:pPr>
    </w:p>
    <w:p w:rsidR="00EB6AB9" w:rsidRDefault="00EB6AB9" w:rsidP="00EB6AB9">
      <w:pPr>
        <w:widowControl w:val="0"/>
        <w:autoSpaceDE w:val="0"/>
        <w:autoSpaceDN w:val="0"/>
        <w:spacing w:after="0" w:line="240" w:lineRule="auto"/>
        <w:jc w:val="center"/>
        <w:outlineLvl w:val="1"/>
        <w:rPr>
          <w:rFonts w:ascii="Times New Roman" w:eastAsia="Times New Roman" w:hAnsi="Times New Roman"/>
          <w:color w:val="000000"/>
          <w:sz w:val="24"/>
          <w:szCs w:val="24"/>
          <w:lang w:eastAsia="ru-RU"/>
        </w:rPr>
      </w:pPr>
    </w:p>
    <w:p w:rsidR="00EB6AB9" w:rsidRPr="00F1230C" w:rsidRDefault="00EB6AB9" w:rsidP="00EB6AB9">
      <w:pPr>
        <w:widowControl w:val="0"/>
        <w:autoSpaceDE w:val="0"/>
        <w:autoSpaceDN w:val="0"/>
        <w:spacing w:after="0" w:line="240" w:lineRule="auto"/>
        <w:jc w:val="center"/>
        <w:outlineLvl w:val="1"/>
        <w:rPr>
          <w:rFonts w:ascii="Times New Roman" w:eastAsia="Times New Roman" w:hAnsi="Times New Roman"/>
          <w:color w:val="000000"/>
          <w:sz w:val="24"/>
          <w:szCs w:val="24"/>
          <w:lang w:eastAsia="ru-RU"/>
        </w:rPr>
      </w:pPr>
    </w:p>
    <w:p w:rsidR="00EB6AB9" w:rsidRPr="00F1230C" w:rsidRDefault="00EB6AB9" w:rsidP="00EB6AB9">
      <w:pPr>
        <w:widowControl w:val="0"/>
        <w:autoSpaceDE w:val="0"/>
        <w:autoSpaceDN w:val="0"/>
        <w:spacing w:after="0" w:line="240" w:lineRule="auto"/>
        <w:jc w:val="center"/>
        <w:outlineLvl w:val="1"/>
        <w:rPr>
          <w:rFonts w:ascii="Times New Roman" w:eastAsia="Times New Roman" w:hAnsi="Times New Roman"/>
          <w:color w:val="000000"/>
          <w:sz w:val="24"/>
          <w:szCs w:val="24"/>
          <w:lang w:eastAsia="ru-RU"/>
        </w:rPr>
      </w:pPr>
    </w:p>
    <w:p w:rsidR="00EB6AB9" w:rsidRPr="00A52215" w:rsidRDefault="00EB6AB9" w:rsidP="00EB6AB9">
      <w:pPr>
        <w:widowControl w:val="0"/>
        <w:autoSpaceDE w:val="0"/>
        <w:autoSpaceDN w:val="0"/>
        <w:spacing w:after="0" w:line="240" w:lineRule="auto"/>
        <w:jc w:val="center"/>
        <w:outlineLvl w:val="1"/>
        <w:rPr>
          <w:rFonts w:ascii="Times New Roman" w:eastAsia="Times New Roman" w:hAnsi="Times New Roman"/>
          <w:color w:val="000000"/>
          <w:sz w:val="24"/>
          <w:szCs w:val="24"/>
          <w:lang w:eastAsia="ru-RU"/>
        </w:rPr>
      </w:pPr>
    </w:p>
    <w:p w:rsidR="007D54D1" w:rsidRDefault="007D54D1" w:rsidP="00EB6AB9">
      <w:pPr>
        <w:autoSpaceDE w:val="0"/>
        <w:autoSpaceDN w:val="0"/>
        <w:adjustRightInd w:val="0"/>
        <w:spacing w:after="0" w:line="240" w:lineRule="auto"/>
        <w:jc w:val="center"/>
        <w:outlineLvl w:val="1"/>
        <w:rPr>
          <w:rFonts w:ascii="Times New Roman" w:eastAsia="Times New Roman" w:hAnsi="Times New Roman"/>
          <w:b/>
          <w:bCs/>
          <w:sz w:val="24"/>
          <w:szCs w:val="24"/>
          <w:lang w:eastAsia="ru-RU"/>
        </w:rPr>
      </w:pPr>
    </w:p>
    <w:p w:rsidR="007D54D1" w:rsidRDefault="007D54D1" w:rsidP="00EB6AB9">
      <w:pPr>
        <w:autoSpaceDE w:val="0"/>
        <w:autoSpaceDN w:val="0"/>
        <w:adjustRightInd w:val="0"/>
        <w:spacing w:after="0" w:line="240" w:lineRule="auto"/>
        <w:jc w:val="center"/>
        <w:outlineLvl w:val="1"/>
        <w:rPr>
          <w:rFonts w:ascii="Times New Roman" w:eastAsia="Times New Roman" w:hAnsi="Times New Roman"/>
          <w:b/>
          <w:bCs/>
          <w:sz w:val="24"/>
          <w:szCs w:val="24"/>
          <w:lang w:eastAsia="ru-RU"/>
        </w:rPr>
      </w:pPr>
    </w:p>
    <w:p w:rsidR="007D54D1" w:rsidRDefault="007D54D1" w:rsidP="00EB6AB9">
      <w:pPr>
        <w:autoSpaceDE w:val="0"/>
        <w:autoSpaceDN w:val="0"/>
        <w:adjustRightInd w:val="0"/>
        <w:spacing w:after="0" w:line="240" w:lineRule="auto"/>
        <w:jc w:val="center"/>
        <w:outlineLvl w:val="1"/>
        <w:rPr>
          <w:rFonts w:ascii="Times New Roman" w:eastAsia="Times New Roman" w:hAnsi="Times New Roman"/>
          <w:b/>
          <w:bCs/>
          <w:sz w:val="24"/>
          <w:szCs w:val="24"/>
          <w:lang w:eastAsia="ru-RU"/>
        </w:rPr>
      </w:pPr>
    </w:p>
    <w:p w:rsidR="00EB6AB9" w:rsidRPr="00EB6AB9" w:rsidRDefault="00EB6AB9" w:rsidP="00EB6AB9">
      <w:pPr>
        <w:autoSpaceDE w:val="0"/>
        <w:autoSpaceDN w:val="0"/>
        <w:adjustRightInd w:val="0"/>
        <w:spacing w:after="0" w:line="240" w:lineRule="auto"/>
        <w:jc w:val="center"/>
        <w:outlineLvl w:val="1"/>
        <w:rPr>
          <w:rFonts w:ascii="Times New Roman" w:eastAsia="Times New Roman" w:hAnsi="Times New Roman"/>
          <w:b/>
          <w:bCs/>
          <w:sz w:val="24"/>
          <w:szCs w:val="24"/>
          <w:lang w:eastAsia="ru-RU"/>
        </w:rPr>
      </w:pPr>
      <w:r w:rsidRPr="00EB6AB9">
        <w:rPr>
          <w:rFonts w:ascii="Times New Roman" w:eastAsia="Times New Roman" w:hAnsi="Times New Roman"/>
          <w:b/>
          <w:bCs/>
          <w:sz w:val="24"/>
          <w:szCs w:val="24"/>
          <w:lang w:eastAsia="ru-RU"/>
        </w:rPr>
        <w:lastRenderedPageBreak/>
        <w:t>Паспорт</w:t>
      </w:r>
    </w:p>
    <w:p w:rsidR="00EB6AB9" w:rsidRPr="00EB6AB9" w:rsidRDefault="00EB6AB9" w:rsidP="00EB6AB9">
      <w:pPr>
        <w:autoSpaceDE w:val="0"/>
        <w:autoSpaceDN w:val="0"/>
        <w:adjustRightInd w:val="0"/>
        <w:spacing w:after="0" w:line="240" w:lineRule="auto"/>
        <w:jc w:val="center"/>
        <w:rPr>
          <w:rFonts w:ascii="Times New Roman" w:eastAsia="Times New Roman" w:hAnsi="Times New Roman"/>
          <w:b/>
          <w:bCs/>
          <w:sz w:val="24"/>
          <w:szCs w:val="24"/>
          <w:lang w:eastAsia="ru-RU"/>
        </w:rPr>
      </w:pPr>
      <w:r w:rsidRPr="00EB6AB9">
        <w:rPr>
          <w:rFonts w:ascii="Times New Roman" w:eastAsia="Times New Roman" w:hAnsi="Times New Roman"/>
          <w:b/>
          <w:bCs/>
          <w:sz w:val="24"/>
          <w:szCs w:val="24"/>
          <w:lang w:eastAsia="ru-RU"/>
        </w:rPr>
        <w:t>муниципальной программы Шумерлинского муниципального округа</w:t>
      </w:r>
    </w:p>
    <w:p w:rsidR="00EB6AB9" w:rsidRPr="00EB6AB9" w:rsidRDefault="00EB6AB9" w:rsidP="00EB6AB9">
      <w:pPr>
        <w:autoSpaceDE w:val="0"/>
        <w:autoSpaceDN w:val="0"/>
        <w:adjustRightInd w:val="0"/>
        <w:spacing w:after="0" w:line="240" w:lineRule="auto"/>
        <w:jc w:val="center"/>
        <w:rPr>
          <w:rFonts w:ascii="Times New Roman" w:eastAsia="Times New Roman" w:hAnsi="Times New Roman"/>
          <w:b/>
          <w:bCs/>
          <w:sz w:val="24"/>
          <w:szCs w:val="24"/>
          <w:lang w:eastAsia="ru-RU"/>
        </w:rPr>
      </w:pPr>
      <w:r w:rsidRPr="00EB6AB9">
        <w:rPr>
          <w:rFonts w:ascii="Times New Roman" w:eastAsia="Times New Roman" w:hAnsi="Times New Roman"/>
          <w:b/>
          <w:bCs/>
          <w:sz w:val="24"/>
          <w:szCs w:val="24"/>
          <w:lang w:eastAsia="ru-RU"/>
        </w:rPr>
        <w:t>Чувашской Республики</w:t>
      </w:r>
    </w:p>
    <w:p w:rsidR="00EB6AB9" w:rsidRPr="00EB6AB9" w:rsidRDefault="00EB6AB9" w:rsidP="00EB6AB9">
      <w:pPr>
        <w:autoSpaceDE w:val="0"/>
        <w:autoSpaceDN w:val="0"/>
        <w:adjustRightInd w:val="0"/>
        <w:spacing w:after="0" w:line="240" w:lineRule="auto"/>
        <w:jc w:val="center"/>
        <w:rPr>
          <w:rFonts w:ascii="Times New Roman" w:eastAsia="Times New Roman" w:hAnsi="Times New Roman"/>
          <w:b/>
          <w:bCs/>
          <w:sz w:val="24"/>
          <w:szCs w:val="24"/>
          <w:lang w:eastAsia="ru-RU"/>
        </w:rPr>
      </w:pPr>
      <w:r w:rsidRPr="00EB6AB9">
        <w:rPr>
          <w:rFonts w:ascii="Times New Roman" w:eastAsia="Times New Roman" w:hAnsi="Times New Roman"/>
          <w:b/>
          <w:bCs/>
          <w:sz w:val="24"/>
          <w:szCs w:val="24"/>
          <w:lang w:eastAsia="ru-RU"/>
        </w:rPr>
        <w:t>«Формирование современной городской среды»</w:t>
      </w:r>
    </w:p>
    <w:p w:rsidR="00EB6AB9" w:rsidRPr="00EB6AB9" w:rsidRDefault="00EB6AB9" w:rsidP="00EB6AB9">
      <w:pPr>
        <w:widowControl w:val="0"/>
        <w:autoSpaceDE w:val="0"/>
        <w:autoSpaceDN w:val="0"/>
        <w:spacing w:after="0" w:line="240" w:lineRule="auto"/>
        <w:jc w:val="center"/>
        <w:rPr>
          <w:rFonts w:ascii="Times New Roman" w:eastAsia="Times New Roman" w:hAnsi="Times New Roman"/>
          <w:b/>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68"/>
        <w:gridCol w:w="346"/>
        <w:gridCol w:w="6804"/>
      </w:tblGrid>
      <w:tr w:rsidR="00EB6AB9" w:rsidRPr="00EB6AB9" w:rsidTr="00C95A20">
        <w:tc>
          <w:tcPr>
            <w:tcW w:w="2268" w:type="dxa"/>
          </w:tcPr>
          <w:p w:rsidR="00EB6AB9" w:rsidRPr="00EB6AB9" w:rsidRDefault="00EB6AB9" w:rsidP="00EB6AB9">
            <w:pPr>
              <w:autoSpaceDE w:val="0"/>
              <w:autoSpaceDN w:val="0"/>
              <w:adjustRightInd w:val="0"/>
              <w:spacing w:after="0" w:line="240" w:lineRule="auto"/>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Ответственный исполнитель муниципальной программы</w:t>
            </w:r>
          </w:p>
        </w:tc>
        <w:tc>
          <w:tcPr>
            <w:tcW w:w="346" w:type="dxa"/>
          </w:tcPr>
          <w:p w:rsidR="00EB6AB9" w:rsidRPr="00EB6AB9" w:rsidRDefault="00EB6AB9" w:rsidP="00EB6AB9">
            <w:pPr>
              <w:autoSpaceDE w:val="0"/>
              <w:autoSpaceDN w:val="0"/>
              <w:adjustRightInd w:val="0"/>
              <w:spacing w:after="0" w:line="240" w:lineRule="auto"/>
              <w:jc w:val="right"/>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w:t>
            </w:r>
          </w:p>
        </w:tc>
        <w:tc>
          <w:tcPr>
            <w:tcW w:w="6804" w:type="dxa"/>
          </w:tcPr>
          <w:p w:rsidR="00EB6AB9" w:rsidRPr="00EB6AB9" w:rsidRDefault="00EB6AB9" w:rsidP="00EB6AB9">
            <w:pPr>
              <w:autoSpaceDE w:val="0"/>
              <w:autoSpaceDN w:val="0"/>
              <w:adjustRightInd w:val="0"/>
              <w:spacing w:after="0" w:line="240" w:lineRule="auto"/>
              <w:jc w:val="both"/>
              <w:rPr>
                <w:rFonts w:ascii="Times New Roman" w:eastAsia="Times New Roman" w:hAnsi="Times New Roman"/>
                <w:bCs/>
                <w:sz w:val="24"/>
                <w:szCs w:val="24"/>
                <w:lang w:eastAsia="ru-RU"/>
              </w:rPr>
            </w:pPr>
            <w:r w:rsidRPr="00EB6AB9">
              <w:rPr>
                <w:rFonts w:ascii="Times New Roman" w:eastAsia="Times New Roman" w:hAnsi="Times New Roman"/>
                <w:bCs/>
                <w:sz w:val="24"/>
                <w:szCs w:val="24"/>
                <w:lang w:eastAsia="ru-RU"/>
              </w:rPr>
              <w:t xml:space="preserve">Управление по благоустройству и развитию территорий администрации Шумерлинского муниципального округа </w:t>
            </w:r>
          </w:p>
        </w:tc>
      </w:tr>
      <w:tr w:rsidR="00EB6AB9" w:rsidRPr="00EB6AB9" w:rsidTr="00C95A20">
        <w:tc>
          <w:tcPr>
            <w:tcW w:w="2268" w:type="dxa"/>
          </w:tcPr>
          <w:p w:rsidR="00EB6AB9" w:rsidRPr="00EB6AB9" w:rsidRDefault="00EB6AB9" w:rsidP="00EB6AB9">
            <w:pPr>
              <w:autoSpaceDE w:val="0"/>
              <w:autoSpaceDN w:val="0"/>
              <w:adjustRightInd w:val="0"/>
              <w:spacing w:after="0" w:line="240" w:lineRule="auto"/>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Участники муниципальной программы</w:t>
            </w:r>
          </w:p>
        </w:tc>
        <w:tc>
          <w:tcPr>
            <w:tcW w:w="346" w:type="dxa"/>
          </w:tcPr>
          <w:p w:rsidR="00EB6AB9" w:rsidRPr="00EB6AB9" w:rsidRDefault="00EB6AB9" w:rsidP="00EB6AB9">
            <w:pPr>
              <w:autoSpaceDE w:val="0"/>
              <w:autoSpaceDN w:val="0"/>
              <w:adjustRightInd w:val="0"/>
              <w:spacing w:after="0" w:line="240" w:lineRule="auto"/>
              <w:jc w:val="right"/>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w:t>
            </w:r>
          </w:p>
        </w:tc>
        <w:tc>
          <w:tcPr>
            <w:tcW w:w="6804" w:type="dxa"/>
          </w:tcPr>
          <w:p w:rsidR="00EB6AB9" w:rsidRPr="00EB6AB9" w:rsidRDefault="00EB6AB9" w:rsidP="00EB6AB9">
            <w:pPr>
              <w:autoSpaceDE w:val="0"/>
              <w:autoSpaceDN w:val="0"/>
              <w:adjustRightInd w:val="0"/>
              <w:spacing w:after="0" w:line="240" w:lineRule="auto"/>
              <w:jc w:val="both"/>
              <w:rPr>
                <w:rFonts w:ascii="Times New Roman" w:eastAsia="Times New Roman" w:hAnsi="Times New Roman"/>
                <w:bCs/>
                <w:sz w:val="24"/>
                <w:szCs w:val="24"/>
                <w:lang w:eastAsia="ru-RU"/>
              </w:rPr>
            </w:pPr>
            <w:r w:rsidRPr="00EB6AB9">
              <w:rPr>
                <w:rFonts w:ascii="Times New Roman" w:eastAsia="Times New Roman" w:hAnsi="Times New Roman"/>
                <w:bCs/>
                <w:sz w:val="24"/>
                <w:szCs w:val="24"/>
                <w:lang w:eastAsia="ru-RU"/>
              </w:rPr>
              <w:t>Отдел строительства, дорожного хозяйства и ЖКХ Управления по благоустройству и развитию территорий администрации Шумерлинского муниципального округа</w:t>
            </w:r>
          </w:p>
          <w:p w:rsidR="00EB6AB9" w:rsidRPr="00EB6AB9" w:rsidRDefault="00EB6AB9" w:rsidP="00EB6AB9">
            <w:pPr>
              <w:autoSpaceDE w:val="0"/>
              <w:autoSpaceDN w:val="0"/>
              <w:adjustRightInd w:val="0"/>
              <w:spacing w:after="0" w:line="240" w:lineRule="auto"/>
              <w:jc w:val="both"/>
              <w:rPr>
                <w:rFonts w:ascii="Times New Roman" w:eastAsia="Times New Roman" w:hAnsi="Times New Roman"/>
                <w:bCs/>
                <w:sz w:val="24"/>
                <w:szCs w:val="24"/>
                <w:lang w:eastAsia="ru-RU"/>
              </w:rPr>
            </w:pPr>
          </w:p>
        </w:tc>
      </w:tr>
      <w:tr w:rsidR="00EB6AB9" w:rsidRPr="00EB6AB9" w:rsidTr="00C95A20">
        <w:tc>
          <w:tcPr>
            <w:tcW w:w="2268" w:type="dxa"/>
          </w:tcPr>
          <w:p w:rsidR="00EB6AB9" w:rsidRPr="00EB6AB9" w:rsidRDefault="00EB6AB9" w:rsidP="00EB6AB9">
            <w:pPr>
              <w:autoSpaceDE w:val="0"/>
              <w:autoSpaceDN w:val="0"/>
              <w:adjustRightInd w:val="0"/>
              <w:spacing w:after="0" w:line="240" w:lineRule="auto"/>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Подпрограммы муниципальной программы</w:t>
            </w:r>
          </w:p>
        </w:tc>
        <w:tc>
          <w:tcPr>
            <w:tcW w:w="346" w:type="dxa"/>
          </w:tcPr>
          <w:p w:rsidR="00EB6AB9" w:rsidRPr="00EB6AB9" w:rsidRDefault="00EB6AB9" w:rsidP="00EB6AB9">
            <w:pPr>
              <w:autoSpaceDE w:val="0"/>
              <w:autoSpaceDN w:val="0"/>
              <w:adjustRightInd w:val="0"/>
              <w:spacing w:after="0" w:line="240" w:lineRule="auto"/>
              <w:jc w:val="right"/>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w:t>
            </w:r>
          </w:p>
        </w:tc>
        <w:tc>
          <w:tcPr>
            <w:tcW w:w="6804" w:type="dxa"/>
          </w:tcPr>
          <w:p w:rsidR="00EB6AB9" w:rsidRPr="00EB6AB9" w:rsidRDefault="00EB6AB9" w:rsidP="00EB6AB9">
            <w:pPr>
              <w:autoSpaceDE w:val="0"/>
              <w:autoSpaceDN w:val="0"/>
              <w:adjustRightInd w:val="0"/>
              <w:spacing w:after="0" w:line="240" w:lineRule="auto"/>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w:t>
            </w:r>
            <w:hyperlink r:id="rId9" w:history="1">
              <w:r w:rsidRPr="00EB6AB9">
                <w:rPr>
                  <w:rFonts w:ascii="Times New Roman" w:eastAsia="Times New Roman" w:hAnsi="Times New Roman"/>
                  <w:sz w:val="24"/>
                  <w:szCs w:val="24"/>
                  <w:lang w:eastAsia="ru-RU"/>
                </w:rPr>
                <w:t>Благоустройство дворовых и общественных территорий</w:t>
              </w:r>
            </w:hyperlink>
            <w:r w:rsidRPr="00EB6AB9">
              <w:rPr>
                <w:rFonts w:ascii="Times New Roman" w:eastAsia="Times New Roman" w:hAnsi="Times New Roman"/>
                <w:sz w:val="24"/>
                <w:szCs w:val="24"/>
                <w:lang w:eastAsia="ru-RU"/>
              </w:rPr>
              <w:t>»</w:t>
            </w:r>
          </w:p>
          <w:p w:rsidR="00EB6AB9" w:rsidRPr="00EB6AB9" w:rsidRDefault="00EB6AB9" w:rsidP="00EB6AB9">
            <w:pPr>
              <w:autoSpaceDE w:val="0"/>
              <w:autoSpaceDN w:val="0"/>
              <w:adjustRightInd w:val="0"/>
              <w:spacing w:after="0" w:line="240" w:lineRule="auto"/>
              <w:jc w:val="both"/>
              <w:rPr>
                <w:rFonts w:ascii="Times New Roman" w:eastAsia="Times New Roman" w:hAnsi="Times New Roman"/>
                <w:sz w:val="24"/>
                <w:szCs w:val="24"/>
                <w:lang w:eastAsia="ru-RU"/>
              </w:rPr>
            </w:pPr>
          </w:p>
        </w:tc>
      </w:tr>
      <w:tr w:rsidR="00EB6AB9" w:rsidRPr="00EB6AB9" w:rsidTr="00C95A20">
        <w:tc>
          <w:tcPr>
            <w:tcW w:w="2268" w:type="dxa"/>
          </w:tcPr>
          <w:p w:rsidR="00EB6AB9" w:rsidRPr="00EB6AB9" w:rsidRDefault="00EB6AB9" w:rsidP="00EB6AB9">
            <w:pPr>
              <w:autoSpaceDE w:val="0"/>
              <w:autoSpaceDN w:val="0"/>
              <w:adjustRightInd w:val="0"/>
              <w:spacing w:after="0" w:line="240" w:lineRule="auto"/>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Цель муниципальной программы</w:t>
            </w:r>
          </w:p>
        </w:tc>
        <w:tc>
          <w:tcPr>
            <w:tcW w:w="346" w:type="dxa"/>
          </w:tcPr>
          <w:p w:rsidR="00EB6AB9" w:rsidRPr="00EB6AB9" w:rsidRDefault="00EB6AB9" w:rsidP="00EB6AB9">
            <w:pPr>
              <w:autoSpaceDE w:val="0"/>
              <w:autoSpaceDN w:val="0"/>
              <w:adjustRightInd w:val="0"/>
              <w:spacing w:after="0" w:line="240" w:lineRule="auto"/>
              <w:jc w:val="right"/>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w:t>
            </w:r>
          </w:p>
        </w:tc>
        <w:tc>
          <w:tcPr>
            <w:tcW w:w="6804" w:type="dxa"/>
          </w:tcPr>
          <w:p w:rsidR="00EB6AB9" w:rsidRPr="00EB6AB9" w:rsidRDefault="00EB6AB9" w:rsidP="00BC0DD8">
            <w:pPr>
              <w:autoSpaceDE w:val="0"/>
              <w:autoSpaceDN w:val="0"/>
              <w:adjustRightInd w:val="0"/>
              <w:spacing w:after="0" w:line="240" w:lineRule="auto"/>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создание условий для системного повышения качества и комфорта на территории Шумерлинского муниципального округа Чувашской Республики путем</w:t>
            </w:r>
            <w:r w:rsidR="00894D00">
              <w:rPr>
                <w:rFonts w:ascii="Times New Roman" w:eastAsia="Times New Roman" w:hAnsi="Times New Roman"/>
                <w:sz w:val="24"/>
                <w:szCs w:val="24"/>
                <w:lang w:eastAsia="ru-RU"/>
              </w:rPr>
              <w:t xml:space="preserve"> реализации в период 202</w:t>
            </w:r>
            <w:r w:rsidR="00A52215">
              <w:rPr>
                <w:rFonts w:ascii="Times New Roman" w:eastAsia="Times New Roman" w:hAnsi="Times New Roman"/>
                <w:sz w:val="24"/>
                <w:szCs w:val="24"/>
                <w:lang w:eastAsia="ru-RU"/>
              </w:rPr>
              <w:t>2</w:t>
            </w:r>
            <w:r w:rsidR="00894D00">
              <w:rPr>
                <w:rFonts w:ascii="Times New Roman" w:eastAsia="Times New Roman" w:hAnsi="Times New Roman"/>
                <w:sz w:val="24"/>
                <w:szCs w:val="24"/>
                <w:lang w:eastAsia="ru-RU"/>
              </w:rPr>
              <w:t xml:space="preserve"> - 202</w:t>
            </w:r>
            <w:r w:rsidR="00894D00" w:rsidRPr="00894D00">
              <w:rPr>
                <w:rFonts w:ascii="Times New Roman" w:eastAsia="Times New Roman" w:hAnsi="Times New Roman"/>
                <w:sz w:val="24"/>
                <w:szCs w:val="24"/>
                <w:lang w:eastAsia="ru-RU"/>
              </w:rPr>
              <w:t>5</w:t>
            </w:r>
            <w:r w:rsidRPr="00EB6AB9">
              <w:rPr>
                <w:rFonts w:ascii="Times New Roman" w:eastAsia="Times New Roman" w:hAnsi="Times New Roman"/>
                <w:sz w:val="24"/>
                <w:szCs w:val="24"/>
                <w:lang w:eastAsia="ru-RU"/>
              </w:rPr>
              <w:t xml:space="preserve"> годов комплекса мероприятий по благоустройству территорий </w:t>
            </w:r>
            <w:r w:rsidRPr="00EB6AB9">
              <w:rPr>
                <w:rFonts w:ascii="Times New Roman" w:eastAsia="Times New Roman" w:hAnsi="Times New Roman"/>
                <w:bCs/>
                <w:sz w:val="24"/>
                <w:szCs w:val="24"/>
                <w:lang w:eastAsia="ru-RU"/>
              </w:rPr>
              <w:t>Шумерлинского муниципального округа Чувашской Республики</w:t>
            </w:r>
          </w:p>
        </w:tc>
      </w:tr>
      <w:tr w:rsidR="00EB6AB9" w:rsidRPr="00EB6AB9" w:rsidTr="00C95A20">
        <w:tc>
          <w:tcPr>
            <w:tcW w:w="2268" w:type="dxa"/>
          </w:tcPr>
          <w:p w:rsidR="00EB6AB9" w:rsidRPr="00EB6AB9" w:rsidRDefault="00EB6AB9" w:rsidP="00EB6AB9">
            <w:pPr>
              <w:autoSpaceDE w:val="0"/>
              <w:autoSpaceDN w:val="0"/>
              <w:adjustRightInd w:val="0"/>
              <w:spacing w:after="0" w:line="240" w:lineRule="auto"/>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Задачи муниципальной программы</w:t>
            </w:r>
          </w:p>
        </w:tc>
        <w:tc>
          <w:tcPr>
            <w:tcW w:w="346" w:type="dxa"/>
          </w:tcPr>
          <w:p w:rsidR="00EB6AB9" w:rsidRPr="00EB6AB9" w:rsidRDefault="00EB6AB9" w:rsidP="00EB6AB9">
            <w:pPr>
              <w:autoSpaceDE w:val="0"/>
              <w:autoSpaceDN w:val="0"/>
              <w:adjustRightInd w:val="0"/>
              <w:spacing w:after="0" w:line="240" w:lineRule="auto"/>
              <w:jc w:val="center"/>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w:t>
            </w:r>
          </w:p>
        </w:tc>
        <w:tc>
          <w:tcPr>
            <w:tcW w:w="6804" w:type="dxa"/>
          </w:tcPr>
          <w:p w:rsidR="00EB6AB9" w:rsidRPr="00EB6AB9" w:rsidRDefault="00EB6AB9" w:rsidP="00EB6AB9">
            <w:pPr>
              <w:autoSpaceDE w:val="0"/>
              <w:autoSpaceDN w:val="0"/>
              <w:adjustRightInd w:val="0"/>
              <w:spacing w:after="0" w:line="240" w:lineRule="auto"/>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повышение уровня благоустройства дворовых территорий муниципальных образований;</w:t>
            </w:r>
          </w:p>
          <w:p w:rsidR="00EB6AB9" w:rsidRPr="00EB6AB9" w:rsidRDefault="00EB6AB9" w:rsidP="00EB6AB9">
            <w:pPr>
              <w:autoSpaceDE w:val="0"/>
              <w:autoSpaceDN w:val="0"/>
              <w:adjustRightInd w:val="0"/>
              <w:spacing w:after="0" w:line="240" w:lineRule="auto"/>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повышение уровня благоустройства общественных территорий (площадей, улиц, пешеходных зон, скверов, иных территорий);</w:t>
            </w:r>
          </w:p>
          <w:p w:rsidR="00EB6AB9" w:rsidRPr="00EB6AB9" w:rsidRDefault="00EB6AB9" w:rsidP="00EB6AB9">
            <w:pPr>
              <w:autoSpaceDE w:val="0"/>
              <w:autoSpaceDN w:val="0"/>
              <w:adjustRightInd w:val="0"/>
              <w:spacing w:after="0" w:line="240" w:lineRule="auto"/>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повышение уровня вовлеченности заинтересованных граждан, организаций в реализацию мероприятий по благоустройству территорий сельских поселений</w:t>
            </w:r>
          </w:p>
        </w:tc>
      </w:tr>
      <w:tr w:rsidR="00EB6AB9" w:rsidRPr="00EB6AB9" w:rsidTr="00C95A20">
        <w:tc>
          <w:tcPr>
            <w:tcW w:w="2268" w:type="dxa"/>
          </w:tcPr>
          <w:p w:rsidR="00EB6AB9" w:rsidRPr="00EB6AB9" w:rsidRDefault="00EB6AB9" w:rsidP="00EB6AB9">
            <w:pPr>
              <w:autoSpaceDE w:val="0"/>
              <w:autoSpaceDN w:val="0"/>
              <w:adjustRightInd w:val="0"/>
              <w:spacing w:after="0" w:line="240" w:lineRule="auto"/>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Целевые показатели (индикаторы) муниципальной программы</w:t>
            </w:r>
          </w:p>
        </w:tc>
        <w:tc>
          <w:tcPr>
            <w:tcW w:w="346" w:type="dxa"/>
          </w:tcPr>
          <w:p w:rsidR="00EB6AB9" w:rsidRPr="00EB6AB9" w:rsidRDefault="00EB6AB9" w:rsidP="00EB6AB9">
            <w:pPr>
              <w:autoSpaceDE w:val="0"/>
              <w:autoSpaceDN w:val="0"/>
              <w:adjustRightInd w:val="0"/>
              <w:spacing w:after="0" w:line="240" w:lineRule="auto"/>
              <w:jc w:val="center"/>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w:t>
            </w:r>
          </w:p>
        </w:tc>
        <w:tc>
          <w:tcPr>
            <w:tcW w:w="6804" w:type="dxa"/>
          </w:tcPr>
          <w:p w:rsidR="00EB6AB9" w:rsidRPr="00EB6AB9" w:rsidRDefault="00EB6AB9" w:rsidP="00EB6AB9">
            <w:pPr>
              <w:autoSpaceDE w:val="0"/>
              <w:autoSpaceDN w:val="0"/>
              <w:adjustRightInd w:val="0"/>
              <w:spacing w:after="0" w:line="240" w:lineRule="auto"/>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к 2025 году будут достигнуты следующие целевые показатели (индикаторы):</w:t>
            </w:r>
          </w:p>
          <w:p w:rsidR="00EB6AB9" w:rsidRDefault="00EB6AB9" w:rsidP="00EB6AB9">
            <w:pPr>
              <w:autoSpaceDE w:val="0"/>
              <w:autoSpaceDN w:val="0"/>
              <w:adjustRightInd w:val="0"/>
              <w:spacing w:after="0" w:line="240" w:lineRule="auto"/>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 xml:space="preserve">количество </w:t>
            </w:r>
            <w:r w:rsidR="00D54436">
              <w:rPr>
                <w:rFonts w:ascii="Times New Roman" w:eastAsia="Times New Roman" w:hAnsi="Times New Roman"/>
                <w:sz w:val="24"/>
                <w:szCs w:val="24"/>
                <w:lang w:eastAsia="ru-RU"/>
              </w:rPr>
              <w:t>дворовых территорий - 5 единиц;</w:t>
            </w:r>
          </w:p>
          <w:p w:rsidR="00D54436" w:rsidRPr="00EB6AB9" w:rsidRDefault="00D54436" w:rsidP="00EB6AB9">
            <w:pPr>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w:t>
            </w:r>
            <w:r w:rsidRPr="00D54436">
              <w:rPr>
                <w:rFonts w:ascii="Times New Roman" w:eastAsia="Times New Roman" w:hAnsi="Times New Roman"/>
                <w:sz w:val="24"/>
                <w:szCs w:val="24"/>
                <w:lang w:eastAsia="ru-RU"/>
              </w:rPr>
              <w:t>оличество благоустроенных общественных территорий - 8 единиц</w:t>
            </w:r>
          </w:p>
          <w:p w:rsidR="00EB6AB9" w:rsidRPr="00EB6AB9" w:rsidRDefault="00EB6AB9" w:rsidP="00BC0DD8">
            <w:pPr>
              <w:autoSpaceDE w:val="0"/>
              <w:autoSpaceDN w:val="0"/>
              <w:adjustRightInd w:val="0"/>
              <w:spacing w:after="0" w:line="240" w:lineRule="auto"/>
              <w:jc w:val="both"/>
              <w:rPr>
                <w:rFonts w:ascii="Times New Roman" w:eastAsia="Times New Roman" w:hAnsi="Times New Roman"/>
                <w:sz w:val="24"/>
                <w:szCs w:val="24"/>
                <w:lang w:eastAsia="ru-RU"/>
              </w:rPr>
            </w:pPr>
          </w:p>
        </w:tc>
      </w:tr>
      <w:tr w:rsidR="00EB6AB9" w:rsidRPr="00EB6AB9" w:rsidTr="00C95A20">
        <w:tc>
          <w:tcPr>
            <w:tcW w:w="2268" w:type="dxa"/>
          </w:tcPr>
          <w:p w:rsidR="00EB6AB9" w:rsidRPr="00EB6AB9" w:rsidRDefault="00EB6AB9" w:rsidP="00EB6AB9">
            <w:pPr>
              <w:autoSpaceDE w:val="0"/>
              <w:autoSpaceDN w:val="0"/>
              <w:adjustRightInd w:val="0"/>
              <w:spacing w:after="0" w:line="240" w:lineRule="auto"/>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Срок реализации муниципальной программы</w:t>
            </w:r>
          </w:p>
        </w:tc>
        <w:tc>
          <w:tcPr>
            <w:tcW w:w="346" w:type="dxa"/>
          </w:tcPr>
          <w:p w:rsidR="00EB6AB9" w:rsidRPr="00EB6AB9" w:rsidRDefault="00EB6AB9" w:rsidP="00EB6AB9">
            <w:pPr>
              <w:autoSpaceDE w:val="0"/>
              <w:autoSpaceDN w:val="0"/>
              <w:adjustRightInd w:val="0"/>
              <w:spacing w:after="0" w:line="240" w:lineRule="auto"/>
              <w:jc w:val="right"/>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w:t>
            </w:r>
          </w:p>
        </w:tc>
        <w:tc>
          <w:tcPr>
            <w:tcW w:w="6804" w:type="dxa"/>
          </w:tcPr>
          <w:p w:rsidR="00EB6AB9" w:rsidRPr="00EB6AB9" w:rsidRDefault="00894D00" w:rsidP="00A52215">
            <w:pPr>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202</w:t>
            </w:r>
            <w:r w:rsidR="00A52215">
              <w:rPr>
                <w:rFonts w:ascii="Times New Roman" w:eastAsia="Times New Roman" w:hAnsi="Times New Roman"/>
                <w:sz w:val="24"/>
                <w:szCs w:val="24"/>
                <w:lang w:eastAsia="ru-RU"/>
              </w:rPr>
              <w:t>2</w:t>
            </w:r>
            <w:r>
              <w:rPr>
                <w:rFonts w:ascii="Times New Roman" w:eastAsia="Times New Roman" w:hAnsi="Times New Roman"/>
                <w:sz w:val="24"/>
                <w:szCs w:val="24"/>
                <w:lang w:eastAsia="ru-RU"/>
              </w:rPr>
              <w:t xml:space="preserve"> - 202</w:t>
            </w:r>
            <w:r>
              <w:rPr>
                <w:rFonts w:ascii="Times New Roman" w:eastAsia="Times New Roman" w:hAnsi="Times New Roman"/>
                <w:sz w:val="24"/>
                <w:szCs w:val="24"/>
                <w:lang w:val="en-US" w:eastAsia="ru-RU"/>
              </w:rPr>
              <w:t>5</w:t>
            </w:r>
            <w:r w:rsidR="00EB6AB9" w:rsidRPr="00EB6AB9">
              <w:rPr>
                <w:rFonts w:ascii="Times New Roman" w:eastAsia="Times New Roman" w:hAnsi="Times New Roman"/>
                <w:sz w:val="24"/>
                <w:szCs w:val="24"/>
                <w:lang w:eastAsia="ru-RU"/>
              </w:rPr>
              <w:t xml:space="preserve"> годы</w:t>
            </w:r>
          </w:p>
        </w:tc>
      </w:tr>
      <w:tr w:rsidR="00EB6AB9" w:rsidRPr="00EB6AB9" w:rsidTr="00C95A20">
        <w:tc>
          <w:tcPr>
            <w:tcW w:w="2268" w:type="dxa"/>
          </w:tcPr>
          <w:p w:rsidR="00EB6AB9" w:rsidRPr="00EB6AB9" w:rsidRDefault="00EB6AB9" w:rsidP="00EB6AB9">
            <w:pPr>
              <w:autoSpaceDE w:val="0"/>
              <w:autoSpaceDN w:val="0"/>
              <w:adjustRightInd w:val="0"/>
              <w:spacing w:after="0" w:line="240" w:lineRule="auto"/>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Объемы финансирования муниципальной программы с разбивкой по годам реализации</w:t>
            </w:r>
          </w:p>
        </w:tc>
        <w:tc>
          <w:tcPr>
            <w:tcW w:w="346" w:type="dxa"/>
          </w:tcPr>
          <w:p w:rsidR="00EB6AB9" w:rsidRPr="00EB6AB9" w:rsidRDefault="00EB6AB9" w:rsidP="00EB6AB9">
            <w:pPr>
              <w:autoSpaceDE w:val="0"/>
              <w:autoSpaceDN w:val="0"/>
              <w:adjustRightInd w:val="0"/>
              <w:spacing w:after="0" w:line="240" w:lineRule="auto"/>
              <w:jc w:val="center"/>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w:t>
            </w:r>
          </w:p>
        </w:tc>
        <w:tc>
          <w:tcPr>
            <w:tcW w:w="6804" w:type="dxa"/>
          </w:tcPr>
          <w:p w:rsidR="00EB6AB9" w:rsidRDefault="00EB6AB9" w:rsidP="00EB6AB9">
            <w:pPr>
              <w:autoSpaceDE w:val="0"/>
              <w:autoSpaceDN w:val="0"/>
              <w:adjustRightInd w:val="0"/>
              <w:spacing w:after="0" w:line="240" w:lineRule="auto"/>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прогнозируемые объемы финансирования мероприяти</w:t>
            </w:r>
            <w:r w:rsidR="00894D00">
              <w:rPr>
                <w:rFonts w:ascii="Times New Roman" w:eastAsia="Times New Roman" w:hAnsi="Times New Roman"/>
                <w:sz w:val="24"/>
                <w:szCs w:val="24"/>
                <w:lang w:eastAsia="ru-RU"/>
              </w:rPr>
              <w:t>й муниципальной программы в 202</w:t>
            </w:r>
            <w:r w:rsidR="00886F3A">
              <w:rPr>
                <w:rFonts w:ascii="Times New Roman" w:eastAsia="Times New Roman" w:hAnsi="Times New Roman"/>
                <w:sz w:val="24"/>
                <w:szCs w:val="24"/>
                <w:lang w:eastAsia="ru-RU"/>
              </w:rPr>
              <w:t>3</w:t>
            </w:r>
            <w:r w:rsidRPr="00EB6AB9">
              <w:rPr>
                <w:rFonts w:ascii="Times New Roman" w:eastAsia="Times New Roman" w:hAnsi="Times New Roman"/>
                <w:sz w:val="24"/>
                <w:szCs w:val="24"/>
                <w:lang w:eastAsia="ru-RU"/>
              </w:rPr>
              <w:t xml:space="preserve"> -</w:t>
            </w:r>
            <w:r w:rsidR="00894D00">
              <w:rPr>
                <w:rFonts w:ascii="Times New Roman" w:eastAsia="Times New Roman" w:hAnsi="Times New Roman"/>
                <w:sz w:val="24"/>
                <w:szCs w:val="24"/>
                <w:lang w:eastAsia="ru-RU"/>
              </w:rPr>
              <w:t xml:space="preserve"> 202</w:t>
            </w:r>
            <w:r w:rsidR="00894D00" w:rsidRPr="00894D00">
              <w:rPr>
                <w:rFonts w:ascii="Times New Roman" w:eastAsia="Times New Roman" w:hAnsi="Times New Roman"/>
                <w:sz w:val="24"/>
                <w:szCs w:val="24"/>
                <w:lang w:eastAsia="ru-RU"/>
              </w:rPr>
              <w:t>5</w:t>
            </w:r>
            <w:r w:rsidR="00D1382C">
              <w:rPr>
                <w:rFonts w:ascii="Times New Roman" w:eastAsia="Times New Roman" w:hAnsi="Times New Roman"/>
                <w:sz w:val="24"/>
                <w:szCs w:val="24"/>
                <w:lang w:eastAsia="ru-RU"/>
              </w:rPr>
              <w:t xml:space="preserve"> годах составляют  </w:t>
            </w:r>
            <w:r w:rsidR="005E53BF">
              <w:rPr>
                <w:rFonts w:ascii="Times New Roman" w:eastAsia="Times New Roman" w:hAnsi="Times New Roman"/>
                <w:sz w:val="24"/>
                <w:szCs w:val="24"/>
                <w:lang w:eastAsia="ru-RU"/>
              </w:rPr>
              <w:t>63524,7</w:t>
            </w:r>
            <w:r w:rsidRPr="00EB6AB9">
              <w:rPr>
                <w:rFonts w:ascii="Times New Roman" w:eastAsia="Times New Roman" w:hAnsi="Times New Roman"/>
                <w:sz w:val="24"/>
                <w:szCs w:val="24"/>
                <w:lang w:eastAsia="ru-RU"/>
              </w:rPr>
              <w:t xml:space="preserve"> тыс. рублей, в том числе:</w:t>
            </w:r>
          </w:p>
          <w:p w:rsidR="00A52215" w:rsidRPr="00EB6AB9" w:rsidRDefault="00A52215" w:rsidP="00EB6AB9">
            <w:pPr>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в </w:t>
            </w:r>
            <w:r w:rsidR="009A76AF">
              <w:rPr>
                <w:rFonts w:ascii="Times New Roman" w:eastAsia="Times New Roman" w:hAnsi="Times New Roman"/>
                <w:sz w:val="24"/>
                <w:szCs w:val="24"/>
                <w:lang w:eastAsia="ru-RU"/>
              </w:rPr>
              <w:t>2022 году – 14765,1</w:t>
            </w:r>
            <w:r>
              <w:rPr>
                <w:rFonts w:ascii="Times New Roman" w:eastAsia="Times New Roman" w:hAnsi="Times New Roman"/>
                <w:sz w:val="24"/>
                <w:szCs w:val="24"/>
                <w:lang w:eastAsia="ru-RU"/>
              </w:rPr>
              <w:t xml:space="preserve"> тыс. рублей;</w:t>
            </w:r>
          </w:p>
          <w:p w:rsidR="00EB6AB9" w:rsidRPr="00EB6AB9" w:rsidRDefault="00C95A20" w:rsidP="00EB6AB9">
            <w:pPr>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2023</w:t>
            </w:r>
            <w:r w:rsidR="00EB6AB9" w:rsidRPr="00EB6AB9">
              <w:rPr>
                <w:rFonts w:ascii="Times New Roman" w:eastAsia="Times New Roman" w:hAnsi="Times New Roman"/>
                <w:sz w:val="24"/>
                <w:szCs w:val="24"/>
                <w:lang w:eastAsia="ru-RU"/>
              </w:rPr>
              <w:t xml:space="preserve"> году –</w:t>
            </w:r>
            <w:r w:rsidR="001272F6">
              <w:rPr>
                <w:rFonts w:ascii="Times New Roman" w:eastAsia="Times New Roman" w:hAnsi="Times New Roman"/>
                <w:sz w:val="24"/>
                <w:szCs w:val="24"/>
                <w:lang w:eastAsia="ru-RU"/>
              </w:rPr>
              <w:t>23863,1</w:t>
            </w:r>
            <w:r w:rsidR="00EB6AB9" w:rsidRPr="00EB6AB9">
              <w:rPr>
                <w:rFonts w:ascii="Times New Roman" w:eastAsia="Times New Roman" w:hAnsi="Times New Roman"/>
                <w:sz w:val="24"/>
                <w:szCs w:val="24"/>
                <w:lang w:eastAsia="ru-RU"/>
              </w:rPr>
              <w:t xml:space="preserve"> тыс. рублей;</w:t>
            </w:r>
          </w:p>
          <w:p w:rsidR="00EB6AB9" w:rsidRPr="00EB6AB9" w:rsidRDefault="00C95A20" w:rsidP="00EB6AB9">
            <w:pPr>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2024</w:t>
            </w:r>
            <w:r w:rsidR="00EB6AB9" w:rsidRPr="00EB6AB9">
              <w:rPr>
                <w:rFonts w:ascii="Times New Roman" w:eastAsia="Times New Roman" w:hAnsi="Times New Roman"/>
                <w:sz w:val="24"/>
                <w:szCs w:val="24"/>
                <w:lang w:eastAsia="ru-RU"/>
              </w:rPr>
              <w:t xml:space="preserve"> году – </w:t>
            </w:r>
            <w:r w:rsidR="00A37A99">
              <w:rPr>
                <w:rFonts w:ascii="Times New Roman" w:eastAsia="Times New Roman" w:hAnsi="Times New Roman"/>
                <w:sz w:val="24"/>
                <w:szCs w:val="24"/>
                <w:lang w:eastAsia="ru-RU"/>
              </w:rPr>
              <w:t>24</w:t>
            </w:r>
            <w:r w:rsidR="00A37A99" w:rsidRPr="00A37A99">
              <w:rPr>
                <w:rFonts w:ascii="Times New Roman" w:eastAsia="Times New Roman" w:hAnsi="Times New Roman"/>
                <w:sz w:val="24"/>
                <w:szCs w:val="24"/>
                <w:lang w:eastAsia="ru-RU"/>
              </w:rPr>
              <w:t>896,5</w:t>
            </w:r>
            <w:r w:rsidR="00EB6AB9" w:rsidRPr="00EB6AB9">
              <w:rPr>
                <w:rFonts w:ascii="Times New Roman" w:eastAsia="Times New Roman" w:hAnsi="Times New Roman"/>
                <w:sz w:val="24"/>
                <w:szCs w:val="24"/>
                <w:lang w:eastAsia="ru-RU"/>
              </w:rPr>
              <w:t>тыс. рублей;</w:t>
            </w:r>
          </w:p>
          <w:p w:rsidR="00EB6AB9" w:rsidRPr="00EB6AB9" w:rsidRDefault="00C95A20" w:rsidP="00EB6AB9">
            <w:pPr>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2025</w:t>
            </w:r>
            <w:r w:rsidR="00EB6AB9" w:rsidRPr="00EB6AB9">
              <w:rPr>
                <w:rFonts w:ascii="Times New Roman" w:eastAsia="Times New Roman" w:hAnsi="Times New Roman"/>
                <w:sz w:val="24"/>
                <w:szCs w:val="24"/>
                <w:lang w:eastAsia="ru-RU"/>
              </w:rPr>
              <w:t xml:space="preserve"> году – </w:t>
            </w:r>
            <w:r w:rsidR="009F50F4">
              <w:rPr>
                <w:rFonts w:ascii="Times New Roman" w:eastAsia="Times New Roman" w:hAnsi="Times New Roman"/>
                <w:sz w:val="24"/>
                <w:szCs w:val="24"/>
                <w:lang w:eastAsia="ru-RU"/>
              </w:rPr>
              <w:t>0,0</w:t>
            </w:r>
            <w:r w:rsidR="00EB6AB9" w:rsidRPr="00EB6AB9">
              <w:rPr>
                <w:rFonts w:ascii="Times New Roman" w:eastAsia="Times New Roman" w:hAnsi="Times New Roman"/>
                <w:sz w:val="24"/>
                <w:szCs w:val="24"/>
                <w:lang w:eastAsia="ru-RU"/>
              </w:rPr>
              <w:t xml:space="preserve"> тыс. рублей;</w:t>
            </w:r>
          </w:p>
          <w:p w:rsidR="00EB6AB9" w:rsidRDefault="00EB6AB9" w:rsidP="00EB6AB9">
            <w:pPr>
              <w:autoSpaceDE w:val="0"/>
              <w:autoSpaceDN w:val="0"/>
              <w:adjustRightInd w:val="0"/>
              <w:spacing w:after="0" w:line="240" w:lineRule="auto"/>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из них средства:</w:t>
            </w:r>
          </w:p>
          <w:p w:rsidR="00C406AF" w:rsidRDefault="00C406AF" w:rsidP="00EB6AB9">
            <w:pPr>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республиканского бюджета Чувашской Республики: </w:t>
            </w:r>
            <w:r w:rsidR="005E53BF">
              <w:rPr>
                <w:rFonts w:ascii="Times New Roman" w:eastAsia="Times New Roman" w:hAnsi="Times New Roman"/>
                <w:sz w:val="24"/>
                <w:szCs w:val="24"/>
                <w:lang w:eastAsia="ru-RU"/>
              </w:rPr>
              <w:t>19095,6</w:t>
            </w:r>
            <w:r>
              <w:rPr>
                <w:rFonts w:ascii="Times New Roman" w:eastAsia="Times New Roman" w:hAnsi="Times New Roman"/>
                <w:sz w:val="24"/>
                <w:szCs w:val="24"/>
                <w:lang w:eastAsia="ru-RU"/>
              </w:rPr>
              <w:t xml:space="preserve"> тыс. рублей, в том числе:</w:t>
            </w:r>
          </w:p>
          <w:p w:rsidR="00C406AF" w:rsidRPr="00C406AF" w:rsidRDefault="00C406AF" w:rsidP="00C406AF">
            <w:pPr>
              <w:autoSpaceDE w:val="0"/>
              <w:autoSpaceDN w:val="0"/>
              <w:adjustRightInd w:val="0"/>
              <w:spacing w:after="0" w:line="240" w:lineRule="auto"/>
              <w:jc w:val="both"/>
              <w:rPr>
                <w:rFonts w:ascii="Times New Roman" w:eastAsia="Times New Roman" w:hAnsi="Times New Roman"/>
                <w:sz w:val="24"/>
                <w:szCs w:val="24"/>
                <w:lang w:eastAsia="ru-RU"/>
              </w:rPr>
            </w:pPr>
            <w:r w:rsidRPr="00C406AF">
              <w:rPr>
                <w:rFonts w:ascii="Times New Roman" w:eastAsia="Times New Roman" w:hAnsi="Times New Roman"/>
                <w:sz w:val="24"/>
                <w:szCs w:val="24"/>
                <w:lang w:eastAsia="ru-RU"/>
              </w:rPr>
              <w:t xml:space="preserve">в 2022 году- </w:t>
            </w:r>
            <w:r>
              <w:rPr>
                <w:rFonts w:ascii="Times New Roman" w:eastAsia="Times New Roman" w:hAnsi="Times New Roman"/>
                <w:sz w:val="24"/>
                <w:szCs w:val="24"/>
                <w:lang w:eastAsia="ru-RU"/>
              </w:rPr>
              <w:t>3236,8</w:t>
            </w:r>
            <w:r w:rsidRPr="00C406AF">
              <w:rPr>
                <w:rFonts w:ascii="Times New Roman" w:eastAsia="Times New Roman" w:hAnsi="Times New Roman"/>
                <w:sz w:val="24"/>
                <w:szCs w:val="24"/>
                <w:lang w:eastAsia="ru-RU"/>
              </w:rPr>
              <w:t xml:space="preserve"> тыс.</w:t>
            </w:r>
            <w:r w:rsidR="00D54436">
              <w:rPr>
                <w:rFonts w:ascii="Times New Roman" w:eastAsia="Times New Roman" w:hAnsi="Times New Roman"/>
                <w:sz w:val="24"/>
                <w:szCs w:val="24"/>
                <w:lang w:eastAsia="ru-RU"/>
              </w:rPr>
              <w:t xml:space="preserve"> </w:t>
            </w:r>
            <w:r w:rsidRPr="00C406AF">
              <w:rPr>
                <w:rFonts w:ascii="Times New Roman" w:eastAsia="Times New Roman" w:hAnsi="Times New Roman"/>
                <w:sz w:val="24"/>
                <w:szCs w:val="24"/>
                <w:lang w:eastAsia="ru-RU"/>
              </w:rPr>
              <w:t>рублей;</w:t>
            </w:r>
          </w:p>
          <w:p w:rsidR="00C406AF" w:rsidRPr="00C406AF" w:rsidRDefault="00C406AF" w:rsidP="00C406AF">
            <w:pPr>
              <w:autoSpaceDE w:val="0"/>
              <w:autoSpaceDN w:val="0"/>
              <w:adjustRightInd w:val="0"/>
              <w:spacing w:after="0" w:line="240" w:lineRule="auto"/>
              <w:jc w:val="both"/>
              <w:rPr>
                <w:rFonts w:ascii="Times New Roman" w:eastAsia="Times New Roman" w:hAnsi="Times New Roman"/>
                <w:sz w:val="24"/>
                <w:szCs w:val="24"/>
                <w:lang w:eastAsia="ru-RU"/>
              </w:rPr>
            </w:pPr>
            <w:r w:rsidRPr="00C406AF">
              <w:rPr>
                <w:rFonts w:ascii="Times New Roman" w:eastAsia="Times New Roman" w:hAnsi="Times New Roman"/>
                <w:sz w:val="24"/>
                <w:szCs w:val="24"/>
                <w:lang w:eastAsia="ru-RU"/>
              </w:rPr>
              <w:lastRenderedPageBreak/>
              <w:t xml:space="preserve">в 2023 году – </w:t>
            </w:r>
            <w:r w:rsidR="00735EC0">
              <w:rPr>
                <w:rFonts w:ascii="Times New Roman" w:eastAsia="Times New Roman" w:hAnsi="Times New Roman"/>
                <w:sz w:val="24"/>
                <w:szCs w:val="24"/>
                <w:lang w:eastAsia="ru-RU"/>
              </w:rPr>
              <w:t>7973,4</w:t>
            </w:r>
            <w:r w:rsidRPr="00C406AF">
              <w:rPr>
                <w:rFonts w:ascii="Times New Roman" w:eastAsia="Times New Roman" w:hAnsi="Times New Roman"/>
                <w:sz w:val="24"/>
                <w:szCs w:val="24"/>
                <w:lang w:eastAsia="ru-RU"/>
              </w:rPr>
              <w:t xml:space="preserve"> тыс. рублей;</w:t>
            </w:r>
          </w:p>
          <w:p w:rsidR="00C406AF" w:rsidRPr="00C406AF" w:rsidRDefault="00C406AF" w:rsidP="00C406AF">
            <w:pPr>
              <w:autoSpaceDE w:val="0"/>
              <w:autoSpaceDN w:val="0"/>
              <w:adjustRightInd w:val="0"/>
              <w:spacing w:after="0" w:line="240" w:lineRule="auto"/>
              <w:jc w:val="both"/>
              <w:rPr>
                <w:rFonts w:ascii="Times New Roman" w:eastAsia="Times New Roman" w:hAnsi="Times New Roman"/>
                <w:sz w:val="24"/>
                <w:szCs w:val="24"/>
                <w:lang w:eastAsia="ru-RU"/>
              </w:rPr>
            </w:pPr>
            <w:r w:rsidRPr="00C406AF">
              <w:rPr>
                <w:rFonts w:ascii="Times New Roman" w:eastAsia="Times New Roman" w:hAnsi="Times New Roman"/>
                <w:sz w:val="24"/>
                <w:szCs w:val="24"/>
                <w:lang w:eastAsia="ru-RU"/>
              </w:rPr>
              <w:t xml:space="preserve">в 2024 году – </w:t>
            </w:r>
            <w:r w:rsidR="005E53BF" w:rsidRPr="005E53BF">
              <w:rPr>
                <w:rFonts w:ascii="Times New Roman" w:eastAsia="Times New Roman" w:hAnsi="Times New Roman"/>
                <w:sz w:val="24"/>
                <w:szCs w:val="24"/>
                <w:lang w:eastAsia="ru-RU"/>
              </w:rPr>
              <w:t>7885,4</w:t>
            </w:r>
            <w:r w:rsidR="005E53BF">
              <w:rPr>
                <w:rFonts w:ascii="Times New Roman" w:eastAsia="Times New Roman" w:hAnsi="Times New Roman"/>
                <w:sz w:val="24"/>
                <w:szCs w:val="24"/>
                <w:lang w:eastAsia="ru-RU"/>
              </w:rPr>
              <w:t xml:space="preserve"> </w:t>
            </w:r>
            <w:r w:rsidRPr="00C406AF">
              <w:rPr>
                <w:rFonts w:ascii="Times New Roman" w:eastAsia="Times New Roman" w:hAnsi="Times New Roman"/>
                <w:sz w:val="24"/>
                <w:szCs w:val="24"/>
                <w:lang w:eastAsia="ru-RU"/>
              </w:rPr>
              <w:t>тыс. рублей;</w:t>
            </w:r>
          </w:p>
          <w:p w:rsidR="00B228FD" w:rsidRPr="009A76AF" w:rsidRDefault="00C406AF" w:rsidP="00C406AF">
            <w:pPr>
              <w:autoSpaceDE w:val="0"/>
              <w:autoSpaceDN w:val="0"/>
              <w:adjustRightInd w:val="0"/>
              <w:spacing w:after="0" w:line="240" w:lineRule="auto"/>
              <w:jc w:val="both"/>
              <w:rPr>
                <w:rFonts w:ascii="Times New Roman" w:eastAsia="Times New Roman" w:hAnsi="Times New Roman"/>
                <w:sz w:val="24"/>
                <w:szCs w:val="24"/>
                <w:lang w:eastAsia="ru-RU"/>
              </w:rPr>
            </w:pPr>
            <w:r w:rsidRPr="00C406AF">
              <w:rPr>
                <w:rFonts w:ascii="Times New Roman" w:eastAsia="Times New Roman" w:hAnsi="Times New Roman"/>
                <w:sz w:val="24"/>
                <w:szCs w:val="24"/>
                <w:lang w:eastAsia="ru-RU"/>
              </w:rPr>
              <w:t>в 2025 году–</w:t>
            </w:r>
            <w:r w:rsidR="001A5107">
              <w:rPr>
                <w:rFonts w:ascii="Times New Roman" w:eastAsia="Times New Roman" w:hAnsi="Times New Roman"/>
                <w:sz w:val="24"/>
                <w:szCs w:val="24"/>
                <w:lang w:eastAsia="ru-RU"/>
              </w:rPr>
              <w:t xml:space="preserve"> 0,0</w:t>
            </w:r>
            <w:r w:rsidRPr="00C406AF">
              <w:rPr>
                <w:rFonts w:ascii="Times New Roman" w:eastAsia="Times New Roman" w:hAnsi="Times New Roman"/>
                <w:sz w:val="24"/>
                <w:szCs w:val="24"/>
                <w:lang w:eastAsia="ru-RU"/>
              </w:rPr>
              <w:t xml:space="preserve"> тыс. рублей;</w:t>
            </w:r>
          </w:p>
          <w:p w:rsidR="00EB6AB9" w:rsidRDefault="00EB6AB9" w:rsidP="00C406AF">
            <w:pPr>
              <w:autoSpaceDE w:val="0"/>
              <w:autoSpaceDN w:val="0"/>
              <w:adjustRightInd w:val="0"/>
              <w:spacing w:after="0" w:line="240" w:lineRule="auto"/>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 xml:space="preserve">бюджета Шумерлинского муниципального округа </w:t>
            </w:r>
            <w:r w:rsidR="005E53BF">
              <w:rPr>
                <w:rFonts w:ascii="Times New Roman" w:eastAsia="Times New Roman" w:hAnsi="Times New Roman"/>
                <w:sz w:val="24"/>
                <w:szCs w:val="24"/>
                <w:lang w:eastAsia="ru-RU"/>
              </w:rPr>
              <w:t>44429,1</w:t>
            </w:r>
            <w:r w:rsidRPr="00EB6AB9">
              <w:rPr>
                <w:rFonts w:ascii="Times New Roman" w:eastAsia="Times New Roman" w:hAnsi="Times New Roman"/>
                <w:sz w:val="24"/>
                <w:szCs w:val="24"/>
                <w:lang w:eastAsia="ru-RU"/>
              </w:rPr>
              <w:t xml:space="preserve"> тыс. рублей, в том числе:</w:t>
            </w:r>
          </w:p>
          <w:p w:rsidR="00A52215" w:rsidRPr="00EB6AB9" w:rsidRDefault="00C406AF" w:rsidP="00EB6AB9">
            <w:pPr>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2022 году- 11528,3</w:t>
            </w:r>
            <w:r w:rsidR="00A52215">
              <w:rPr>
                <w:rFonts w:ascii="Times New Roman" w:eastAsia="Times New Roman" w:hAnsi="Times New Roman"/>
                <w:sz w:val="24"/>
                <w:szCs w:val="24"/>
                <w:lang w:eastAsia="ru-RU"/>
              </w:rPr>
              <w:t xml:space="preserve"> </w:t>
            </w:r>
            <w:proofErr w:type="spellStart"/>
            <w:r w:rsidR="00A52215">
              <w:rPr>
                <w:rFonts w:ascii="Times New Roman" w:eastAsia="Times New Roman" w:hAnsi="Times New Roman"/>
                <w:sz w:val="24"/>
                <w:szCs w:val="24"/>
                <w:lang w:eastAsia="ru-RU"/>
              </w:rPr>
              <w:t>тыс</w:t>
            </w:r>
            <w:proofErr w:type="gramStart"/>
            <w:r w:rsidR="00A52215">
              <w:rPr>
                <w:rFonts w:ascii="Times New Roman" w:eastAsia="Times New Roman" w:hAnsi="Times New Roman"/>
                <w:sz w:val="24"/>
                <w:szCs w:val="24"/>
                <w:lang w:eastAsia="ru-RU"/>
              </w:rPr>
              <w:t>.р</w:t>
            </w:r>
            <w:proofErr w:type="gramEnd"/>
            <w:r w:rsidR="00A52215">
              <w:rPr>
                <w:rFonts w:ascii="Times New Roman" w:eastAsia="Times New Roman" w:hAnsi="Times New Roman"/>
                <w:sz w:val="24"/>
                <w:szCs w:val="24"/>
                <w:lang w:eastAsia="ru-RU"/>
              </w:rPr>
              <w:t>ублей</w:t>
            </w:r>
            <w:proofErr w:type="spellEnd"/>
            <w:r w:rsidR="00A52215">
              <w:rPr>
                <w:rFonts w:ascii="Times New Roman" w:eastAsia="Times New Roman" w:hAnsi="Times New Roman"/>
                <w:sz w:val="24"/>
                <w:szCs w:val="24"/>
                <w:lang w:eastAsia="ru-RU"/>
              </w:rPr>
              <w:t>;</w:t>
            </w:r>
          </w:p>
          <w:p w:rsidR="00EB6AB9" w:rsidRPr="00EB6AB9" w:rsidRDefault="00EB6AB9" w:rsidP="00EB6AB9">
            <w:pPr>
              <w:autoSpaceDE w:val="0"/>
              <w:autoSpaceDN w:val="0"/>
              <w:adjustRightInd w:val="0"/>
              <w:spacing w:after="0" w:line="240" w:lineRule="auto"/>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в 202</w:t>
            </w:r>
            <w:r w:rsidR="00894D00" w:rsidRPr="00894D00">
              <w:rPr>
                <w:rFonts w:ascii="Times New Roman" w:eastAsia="Times New Roman" w:hAnsi="Times New Roman"/>
                <w:sz w:val="24"/>
                <w:szCs w:val="24"/>
                <w:lang w:eastAsia="ru-RU"/>
              </w:rPr>
              <w:t>3</w:t>
            </w:r>
            <w:r w:rsidRPr="00EB6AB9">
              <w:rPr>
                <w:rFonts w:ascii="Times New Roman" w:eastAsia="Times New Roman" w:hAnsi="Times New Roman"/>
                <w:sz w:val="24"/>
                <w:szCs w:val="24"/>
                <w:lang w:eastAsia="ru-RU"/>
              </w:rPr>
              <w:t xml:space="preserve"> году – </w:t>
            </w:r>
            <w:r w:rsidR="00735EC0">
              <w:rPr>
                <w:rFonts w:ascii="Times New Roman" w:eastAsia="Times New Roman" w:hAnsi="Times New Roman"/>
                <w:sz w:val="24"/>
                <w:szCs w:val="24"/>
                <w:lang w:eastAsia="ru-RU"/>
              </w:rPr>
              <w:t>15889,7</w:t>
            </w:r>
            <w:r w:rsidRPr="00EB6AB9">
              <w:rPr>
                <w:rFonts w:ascii="Times New Roman" w:eastAsia="Times New Roman" w:hAnsi="Times New Roman"/>
                <w:sz w:val="24"/>
                <w:szCs w:val="24"/>
                <w:lang w:eastAsia="ru-RU"/>
              </w:rPr>
              <w:t xml:space="preserve"> тыс. рублей;</w:t>
            </w:r>
          </w:p>
          <w:p w:rsidR="00EB6AB9" w:rsidRPr="00EB6AB9" w:rsidRDefault="00894D00" w:rsidP="00EB6AB9">
            <w:pPr>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202</w:t>
            </w:r>
            <w:r w:rsidRPr="00894D00">
              <w:rPr>
                <w:rFonts w:ascii="Times New Roman" w:eastAsia="Times New Roman" w:hAnsi="Times New Roman"/>
                <w:sz w:val="24"/>
                <w:szCs w:val="24"/>
                <w:lang w:eastAsia="ru-RU"/>
              </w:rPr>
              <w:t>4</w:t>
            </w:r>
            <w:r w:rsidR="00EB6AB9" w:rsidRPr="00EB6AB9">
              <w:rPr>
                <w:rFonts w:ascii="Times New Roman" w:eastAsia="Times New Roman" w:hAnsi="Times New Roman"/>
                <w:sz w:val="24"/>
                <w:szCs w:val="24"/>
                <w:lang w:eastAsia="ru-RU"/>
              </w:rPr>
              <w:t xml:space="preserve"> году – </w:t>
            </w:r>
            <w:r w:rsidR="005E53BF">
              <w:rPr>
                <w:rFonts w:ascii="Times New Roman" w:eastAsia="Times New Roman" w:hAnsi="Times New Roman"/>
                <w:sz w:val="24"/>
                <w:szCs w:val="24"/>
                <w:lang w:eastAsia="ru-RU"/>
              </w:rPr>
              <w:t>17011,1</w:t>
            </w:r>
            <w:r w:rsidR="00EB6AB9" w:rsidRPr="00EB6AB9">
              <w:rPr>
                <w:rFonts w:ascii="Times New Roman" w:eastAsia="Times New Roman" w:hAnsi="Times New Roman"/>
                <w:sz w:val="24"/>
                <w:szCs w:val="24"/>
                <w:lang w:eastAsia="ru-RU"/>
              </w:rPr>
              <w:t xml:space="preserve"> тыс. рублей;</w:t>
            </w:r>
          </w:p>
          <w:p w:rsidR="00EB6AB9" w:rsidRPr="00EB6AB9" w:rsidRDefault="00894D00" w:rsidP="00EB6AB9">
            <w:pPr>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202</w:t>
            </w:r>
            <w:r w:rsidRPr="00A52215">
              <w:rPr>
                <w:rFonts w:ascii="Times New Roman" w:eastAsia="Times New Roman" w:hAnsi="Times New Roman"/>
                <w:sz w:val="24"/>
                <w:szCs w:val="24"/>
                <w:lang w:eastAsia="ru-RU"/>
              </w:rPr>
              <w:t>5</w:t>
            </w:r>
            <w:r w:rsidR="00EB6AB9" w:rsidRPr="00EB6AB9">
              <w:rPr>
                <w:rFonts w:ascii="Times New Roman" w:eastAsia="Times New Roman" w:hAnsi="Times New Roman"/>
                <w:sz w:val="24"/>
                <w:szCs w:val="24"/>
                <w:lang w:eastAsia="ru-RU"/>
              </w:rPr>
              <w:t xml:space="preserve"> году – </w:t>
            </w:r>
            <w:r w:rsidR="009F50F4">
              <w:rPr>
                <w:rFonts w:ascii="Times New Roman" w:eastAsia="Times New Roman" w:hAnsi="Times New Roman"/>
                <w:sz w:val="24"/>
                <w:szCs w:val="24"/>
                <w:lang w:eastAsia="ru-RU"/>
              </w:rPr>
              <w:t>0,0</w:t>
            </w:r>
            <w:r w:rsidR="00EB6AB9" w:rsidRPr="00EB6AB9">
              <w:rPr>
                <w:rFonts w:ascii="Times New Roman" w:eastAsia="Times New Roman" w:hAnsi="Times New Roman"/>
                <w:sz w:val="24"/>
                <w:szCs w:val="24"/>
                <w:lang w:eastAsia="ru-RU"/>
              </w:rPr>
              <w:t xml:space="preserve"> тыс. рублей;</w:t>
            </w:r>
          </w:p>
          <w:p w:rsidR="00EB6AB9" w:rsidRPr="00EB6AB9" w:rsidRDefault="00EB6AB9" w:rsidP="00EB6AB9">
            <w:pPr>
              <w:autoSpaceDE w:val="0"/>
              <w:autoSpaceDN w:val="0"/>
              <w:adjustRightInd w:val="0"/>
              <w:spacing w:after="0" w:line="240" w:lineRule="auto"/>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Объемы финансирования муниципальной програм</w:t>
            </w:r>
            <w:r w:rsidR="00FB2D36">
              <w:rPr>
                <w:rFonts w:ascii="Times New Roman" w:eastAsia="Times New Roman" w:hAnsi="Times New Roman"/>
                <w:sz w:val="24"/>
                <w:szCs w:val="24"/>
                <w:lang w:eastAsia="ru-RU"/>
              </w:rPr>
              <w:t xml:space="preserve">мы уточняются при формировании </w:t>
            </w:r>
            <w:r w:rsidRPr="00EB6AB9">
              <w:rPr>
                <w:rFonts w:ascii="Times New Roman" w:eastAsia="Times New Roman" w:hAnsi="Times New Roman"/>
                <w:sz w:val="24"/>
                <w:szCs w:val="24"/>
                <w:lang w:eastAsia="ru-RU"/>
              </w:rPr>
              <w:t>бюджета Шумерлинского муниципального округа на очередной финансовый год и плановый период</w:t>
            </w:r>
          </w:p>
        </w:tc>
      </w:tr>
      <w:tr w:rsidR="00EB6AB9" w:rsidRPr="00EB6AB9" w:rsidTr="00C95A20">
        <w:tc>
          <w:tcPr>
            <w:tcW w:w="2268" w:type="dxa"/>
          </w:tcPr>
          <w:p w:rsidR="00EB6AB9" w:rsidRPr="00EB6AB9" w:rsidRDefault="00EB6AB9" w:rsidP="00EB6AB9">
            <w:pPr>
              <w:autoSpaceDE w:val="0"/>
              <w:autoSpaceDN w:val="0"/>
              <w:adjustRightInd w:val="0"/>
              <w:spacing w:after="0" w:line="240" w:lineRule="auto"/>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lastRenderedPageBreak/>
              <w:t>Ожидаемый результат реализации муниципальной программы</w:t>
            </w:r>
          </w:p>
        </w:tc>
        <w:tc>
          <w:tcPr>
            <w:tcW w:w="346" w:type="dxa"/>
          </w:tcPr>
          <w:p w:rsidR="00EB6AB9" w:rsidRPr="00EB6AB9" w:rsidRDefault="00EB6AB9" w:rsidP="00EB6AB9">
            <w:pPr>
              <w:autoSpaceDE w:val="0"/>
              <w:autoSpaceDN w:val="0"/>
              <w:adjustRightInd w:val="0"/>
              <w:spacing w:after="0" w:line="240" w:lineRule="auto"/>
              <w:jc w:val="right"/>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w:t>
            </w:r>
          </w:p>
        </w:tc>
        <w:tc>
          <w:tcPr>
            <w:tcW w:w="6804" w:type="dxa"/>
          </w:tcPr>
          <w:p w:rsidR="00EB6AB9" w:rsidRPr="00EB6AB9" w:rsidRDefault="00EB6AB9" w:rsidP="00EB6AB9">
            <w:pPr>
              <w:autoSpaceDE w:val="0"/>
              <w:autoSpaceDN w:val="0"/>
              <w:adjustRightInd w:val="0"/>
              <w:spacing w:after="0" w:line="240" w:lineRule="auto"/>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увеличение количества благоустроенных дворовых, общественных территорий и мест массового отдыха населения (скверов).</w:t>
            </w:r>
          </w:p>
        </w:tc>
      </w:tr>
    </w:tbl>
    <w:p w:rsidR="00EB6AB9" w:rsidRPr="00EB6AB9" w:rsidRDefault="00EB6AB9" w:rsidP="00EB6AB9">
      <w:pPr>
        <w:widowControl w:val="0"/>
        <w:autoSpaceDE w:val="0"/>
        <w:autoSpaceDN w:val="0"/>
        <w:spacing w:after="0" w:line="240" w:lineRule="auto"/>
        <w:jc w:val="both"/>
        <w:rPr>
          <w:rFonts w:ascii="Times New Roman" w:eastAsia="Times New Roman" w:hAnsi="Times New Roman"/>
          <w:color w:val="000000"/>
          <w:sz w:val="24"/>
          <w:szCs w:val="24"/>
          <w:lang w:eastAsia="ru-RU"/>
        </w:rPr>
      </w:pPr>
    </w:p>
    <w:p w:rsidR="00EB6AB9" w:rsidRPr="00EB6AB9" w:rsidRDefault="00EB6AB9" w:rsidP="00EB6AB9">
      <w:pPr>
        <w:spacing w:after="0" w:line="240" w:lineRule="atLeast"/>
        <w:jc w:val="center"/>
        <w:outlineLvl w:val="1"/>
        <w:rPr>
          <w:rFonts w:ascii="Times New Roman" w:eastAsia="Times New Roman" w:hAnsi="Times New Roman"/>
          <w:sz w:val="24"/>
          <w:szCs w:val="24"/>
          <w:lang w:eastAsia="ru-RU"/>
        </w:rPr>
      </w:pPr>
      <w:r w:rsidRPr="00EB6AB9">
        <w:rPr>
          <w:rFonts w:ascii="Times New Roman" w:eastAsia="Times New Roman" w:hAnsi="Times New Roman"/>
          <w:b/>
          <w:sz w:val="24"/>
          <w:szCs w:val="24"/>
          <w:lang w:eastAsia="ru-RU"/>
        </w:rPr>
        <w:t>Раздел I. Приоритеты муниципальной политики в сфере</w:t>
      </w:r>
    </w:p>
    <w:p w:rsidR="00EB6AB9" w:rsidRPr="00EB6AB9" w:rsidRDefault="00EB6AB9" w:rsidP="00EB6AB9">
      <w:pPr>
        <w:spacing w:after="0" w:line="240" w:lineRule="atLeast"/>
        <w:jc w:val="center"/>
        <w:rPr>
          <w:rFonts w:ascii="Times New Roman" w:eastAsia="Times New Roman" w:hAnsi="Times New Roman"/>
          <w:b/>
          <w:sz w:val="24"/>
          <w:szCs w:val="24"/>
          <w:lang w:eastAsia="ru-RU"/>
        </w:rPr>
      </w:pPr>
      <w:r w:rsidRPr="00EB6AB9">
        <w:rPr>
          <w:rFonts w:ascii="Times New Roman" w:eastAsia="Times New Roman" w:hAnsi="Times New Roman"/>
          <w:b/>
          <w:sz w:val="24"/>
          <w:szCs w:val="24"/>
          <w:lang w:eastAsia="ru-RU"/>
        </w:rPr>
        <w:t>реализации муниципальной программы Шумерлинского муниципального округа</w:t>
      </w:r>
    </w:p>
    <w:p w:rsidR="00EB6AB9" w:rsidRPr="00EB6AB9" w:rsidRDefault="00EB6AB9" w:rsidP="00EB6AB9">
      <w:pPr>
        <w:spacing w:after="0" w:line="240" w:lineRule="atLeast"/>
        <w:rPr>
          <w:rFonts w:ascii="Times New Roman" w:eastAsia="Times New Roman" w:hAnsi="Times New Roman"/>
          <w:b/>
          <w:sz w:val="24"/>
          <w:szCs w:val="24"/>
          <w:lang w:eastAsia="ru-RU"/>
        </w:rPr>
      </w:pPr>
      <w:r w:rsidRPr="00EB6AB9">
        <w:rPr>
          <w:rFonts w:ascii="Times New Roman" w:eastAsia="Times New Roman" w:hAnsi="Times New Roman"/>
          <w:b/>
          <w:sz w:val="24"/>
          <w:szCs w:val="24"/>
          <w:lang w:eastAsia="ru-RU"/>
        </w:rPr>
        <w:t>Чувашской Республики «Формирование современной городской среды»,</w:t>
      </w:r>
    </w:p>
    <w:p w:rsidR="00EB6AB9" w:rsidRPr="00EB6AB9" w:rsidRDefault="00EB6AB9" w:rsidP="00EB6AB9">
      <w:pPr>
        <w:spacing w:after="0" w:line="240" w:lineRule="atLeast"/>
        <w:jc w:val="center"/>
        <w:rPr>
          <w:rFonts w:ascii="Times New Roman" w:eastAsia="Times New Roman" w:hAnsi="Times New Roman"/>
          <w:sz w:val="24"/>
          <w:szCs w:val="24"/>
          <w:lang w:eastAsia="ru-RU"/>
        </w:rPr>
      </w:pPr>
      <w:r w:rsidRPr="00EB6AB9">
        <w:rPr>
          <w:rFonts w:ascii="Times New Roman" w:eastAsia="Times New Roman" w:hAnsi="Times New Roman"/>
          <w:b/>
          <w:sz w:val="24"/>
          <w:szCs w:val="24"/>
          <w:lang w:eastAsia="ru-RU"/>
        </w:rPr>
        <w:t>цели, задачи, описание сроков и этапов реализации</w:t>
      </w:r>
    </w:p>
    <w:p w:rsidR="00EB6AB9" w:rsidRPr="00EB6AB9" w:rsidRDefault="00EB6AB9" w:rsidP="00EB6AB9">
      <w:pPr>
        <w:spacing w:after="0" w:line="240" w:lineRule="atLeast"/>
        <w:jc w:val="center"/>
        <w:rPr>
          <w:rFonts w:ascii="Times New Roman" w:eastAsia="Times New Roman" w:hAnsi="Times New Roman"/>
          <w:sz w:val="24"/>
          <w:szCs w:val="24"/>
          <w:lang w:eastAsia="ru-RU"/>
        </w:rPr>
      </w:pPr>
      <w:r w:rsidRPr="00EB6AB9">
        <w:rPr>
          <w:rFonts w:ascii="Times New Roman" w:eastAsia="Times New Roman" w:hAnsi="Times New Roman"/>
          <w:b/>
          <w:sz w:val="24"/>
          <w:szCs w:val="24"/>
          <w:lang w:eastAsia="ru-RU"/>
        </w:rPr>
        <w:t>муниципальной программы</w:t>
      </w:r>
    </w:p>
    <w:p w:rsidR="00EB6AB9" w:rsidRPr="00EB6AB9" w:rsidRDefault="00EB6AB9" w:rsidP="00EB6AB9">
      <w:pPr>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 xml:space="preserve">На территории Шумерлинского муниципального округа расположено 57 населенных пунктов, в 11 </w:t>
      </w:r>
      <w:r w:rsidR="00D85103">
        <w:rPr>
          <w:rFonts w:ascii="Times New Roman" w:eastAsia="Times New Roman" w:hAnsi="Times New Roman"/>
          <w:sz w:val="24"/>
          <w:szCs w:val="24"/>
          <w:lang w:eastAsia="ru-RU"/>
        </w:rPr>
        <w:t>территориальных отделах</w:t>
      </w:r>
      <w:r w:rsidRPr="00EB6AB9">
        <w:rPr>
          <w:rFonts w:ascii="Times New Roman" w:eastAsia="Times New Roman" w:hAnsi="Times New Roman"/>
          <w:sz w:val="24"/>
          <w:szCs w:val="24"/>
          <w:lang w:eastAsia="ru-RU"/>
        </w:rPr>
        <w:t>, являющихся административно-территориальными единицами округа.</w:t>
      </w:r>
    </w:p>
    <w:p w:rsidR="00EB6AB9" w:rsidRPr="00EB6AB9" w:rsidRDefault="00EB6AB9" w:rsidP="00EB6AB9">
      <w:pPr>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На начало 2022 года по Шумерлинскому муниципальному округу общая протяженность улиц, проездов – 177,0 км, общая площадь зеленых насаждений в пределах населенных пунктов – 6,82 га, общая протяженность освещенных частей улиц, проездов – 161,8 км, общее количество дворовых территорий многоквартирных домов – 16 единиц, общее количество общественных территорий – 13 единиц.</w:t>
      </w:r>
    </w:p>
    <w:p w:rsidR="00EB6AB9" w:rsidRPr="00EB6AB9" w:rsidRDefault="00EB6AB9" w:rsidP="00EB6AB9">
      <w:pPr>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Основные проблемы в сфере благоустройства населенных пунктов Шумерлинского муниципального округа следующие:</w:t>
      </w:r>
    </w:p>
    <w:p w:rsidR="00EB6AB9" w:rsidRPr="00EB6AB9" w:rsidRDefault="00EB6AB9" w:rsidP="00EB6AB9">
      <w:pPr>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высокая степень износа твердых покрытий дворовых проездов и тротуаров;</w:t>
      </w:r>
    </w:p>
    <w:p w:rsidR="00EB6AB9" w:rsidRPr="00EB6AB9" w:rsidRDefault="00EB6AB9" w:rsidP="00EB6AB9">
      <w:pPr>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отсутствие достаточного количества парковочных мест на дворовых территориях, беспорядочная парковка автомобилей в зонах зеленых насаждений, на детских и спортивных площадках;</w:t>
      </w:r>
    </w:p>
    <w:p w:rsidR="00EB6AB9" w:rsidRPr="00EB6AB9" w:rsidRDefault="00EB6AB9" w:rsidP="00EB6AB9">
      <w:pPr>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несоответствие уровня освещенности дворовых, общественных территорий, парков и скверов требованиям национальных стандартов;</w:t>
      </w:r>
    </w:p>
    <w:p w:rsidR="00EB6AB9" w:rsidRPr="00EB6AB9" w:rsidRDefault="00EB6AB9" w:rsidP="00EB6AB9">
      <w:pPr>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недостаточное количество и отсутствие современных малых архитектурных форм, детских игровых площадок в дворовых, общественных территориях, парках и скверах.</w:t>
      </w:r>
    </w:p>
    <w:p w:rsidR="00EB6AB9" w:rsidRPr="00EB6AB9" w:rsidRDefault="00EB6AB9" w:rsidP="00EB6AB9">
      <w:pPr>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Муниципальная программа Шумерлинского муниципального округа Чувашской Республики «Формирование современной городской среды» (далее – Муниципальная программа) рассчитана на долгосрочный период, в рамках ее реализации предусматривается целенаправленная работа по комплексному благоустройству территорий сельских поселений.</w:t>
      </w:r>
    </w:p>
    <w:p w:rsidR="00344A20" w:rsidRDefault="00EB6AB9" w:rsidP="00344A20">
      <w:pPr>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В ходе реализации Муниципальной программы согласованные действия Министерства строительства, архитектуры и жилищно-коммунального хозяйства Чувашской Республики, органов местного самоуправления Шумерлинского муниципального округа позволят комплексно подойти к решению вопросов благоустройства территорий и тем самым улучшить условия проживания для жителей Шумер</w:t>
      </w:r>
      <w:r w:rsidR="00344A20">
        <w:rPr>
          <w:rFonts w:ascii="Times New Roman" w:eastAsia="Times New Roman" w:hAnsi="Times New Roman"/>
          <w:sz w:val="24"/>
          <w:szCs w:val="24"/>
          <w:lang w:eastAsia="ru-RU"/>
        </w:rPr>
        <w:t>линского муниципального округа.</w:t>
      </w:r>
    </w:p>
    <w:p w:rsidR="00EB6AB9" w:rsidRPr="00EB6AB9" w:rsidRDefault="00EB6AB9" w:rsidP="00344A20">
      <w:pPr>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lastRenderedPageBreak/>
        <w:t>Сроки реализаци</w:t>
      </w:r>
      <w:r w:rsidR="00C95A20">
        <w:rPr>
          <w:rFonts w:ascii="Times New Roman" w:eastAsia="Times New Roman" w:hAnsi="Times New Roman"/>
          <w:sz w:val="24"/>
          <w:szCs w:val="24"/>
          <w:lang w:eastAsia="ru-RU"/>
        </w:rPr>
        <w:t>и Муниципальной программы – 2023–2025</w:t>
      </w:r>
      <w:r w:rsidRPr="00EB6AB9">
        <w:rPr>
          <w:rFonts w:ascii="Times New Roman" w:eastAsia="Times New Roman" w:hAnsi="Times New Roman"/>
          <w:sz w:val="24"/>
          <w:szCs w:val="24"/>
          <w:lang w:eastAsia="ru-RU"/>
        </w:rPr>
        <w:t xml:space="preserve"> годы </w:t>
      </w:r>
    </w:p>
    <w:p w:rsidR="00EB6AB9" w:rsidRPr="00EB6AB9" w:rsidRDefault="00EB6AB9" w:rsidP="00EB6AB9">
      <w:pPr>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 xml:space="preserve">Мероприятия Муниципальной программы направлены на формирование современной городской среды и обустройство мест культурных и спортивных массовых мероприятий населения Шумерлинского муниципального округа. Реализация программных мероприятий предусматривает активное участие граждан в формировании и реализации муниципальной программы. Органы местного самоуправления Шумерлинского муниципального округа должны принять (актуализировать существующие) правила благоустройства, предусматривающие учет мнения граждан при формировании муниципальных программ, разработку механизма реализации мероприятий по благоустройству, инициированных гражданами, финансовое и (или) трудовое участие граждан и организаций в их реализации. При этом должны быть предусмотрены и инструменты общественного контроля. </w:t>
      </w:r>
    </w:p>
    <w:p w:rsidR="00EB6AB9" w:rsidRPr="00EB6AB9" w:rsidRDefault="00EB6AB9" w:rsidP="00EB6AB9">
      <w:pPr>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Целью Муниципальной программы является создание условий для системного повышения качества и комфорта городской среды на всей территории Шумерлинского муниципального округа путем реализации комплекса мероприятий по благоустройству территорий сельских поселений.</w:t>
      </w:r>
    </w:p>
    <w:p w:rsidR="00EB6AB9" w:rsidRPr="00EB6AB9" w:rsidRDefault="00EB6AB9" w:rsidP="00EB6AB9">
      <w:pPr>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Основными задачами Муниципальной программы являются:</w:t>
      </w:r>
    </w:p>
    <w:p w:rsidR="00EB6AB9" w:rsidRPr="00EB6AB9" w:rsidRDefault="00EB6AB9" w:rsidP="00EB6AB9">
      <w:pPr>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повышение уровня благоустройства дворовых территорий сельских поселений;</w:t>
      </w:r>
    </w:p>
    <w:p w:rsidR="00EB6AB9" w:rsidRPr="00EB6AB9" w:rsidRDefault="00EB6AB9" w:rsidP="00EB6AB9">
      <w:pPr>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повышение уровня благоустройства общественных территорий (площадей, улиц, пешеходных зон, скверов, парков, иных территорий);</w:t>
      </w:r>
    </w:p>
    <w:p w:rsidR="00EB6AB9" w:rsidRPr="00EB6AB9" w:rsidRDefault="00EB6AB9" w:rsidP="00EB6AB9">
      <w:pPr>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повышение уровня вовлеченности заинтересованных граждан, организаций в реализацию мероприятий по благоустройству территорий сельских поселений.</w:t>
      </w:r>
    </w:p>
    <w:p w:rsidR="00EB6AB9" w:rsidRPr="00EB6AB9" w:rsidRDefault="00EB6AB9" w:rsidP="00EB6AB9">
      <w:pPr>
        <w:spacing w:after="0" w:line="240" w:lineRule="auto"/>
        <w:ind w:firstLine="567"/>
        <w:jc w:val="both"/>
        <w:rPr>
          <w:rFonts w:ascii="Times New Roman" w:eastAsia="Times New Roman" w:hAnsi="Times New Roman"/>
          <w:sz w:val="24"/>
          <w:szCs w:val="24"/>
          <w:lang w:eastAsia="ru-RU"/>
        </w:rPr>
      </w:pPr>
      <w:proofErr w:type="gramStart"/>
      <w:r w:rsidRPr="00EB6AB9">
        <w:rPr>
          <w:rFonts w:ascii="Times New Roman" w:eastAsia="Times New Roman" w:hAnsi="Times New Roman"/>
          <w:sz w:val="24"/>
          <w:szCs w:val="24"/>
          <w:lang w:eastAsia="ru-RU"/>
        </w:rPr>
        <w:t>Мероприятия по благоустройству направлены на создание комфортной среды для проживания и жизнедеятельности человека и обеспечение увеличения количества благоустроенных дворовых и общественных территорий, мест культурных и спортивных массовых мероприятий населения (парков).</w:t>
      </w:r>
      <w:proofErr w:type="gramEnd"/>
    </w:p>
    <w:p w:rsidR="00EB6AB9" w:rsidRPr="00EB6AB9" w:rsidRDefault="00EB6AB9" w:rsidP="00EB6AB9">
      <w:pPr>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 xml:space="preserve">Сведения о целевых индикаторах и показателях Муниципальной программы приведены в </w:t>
      </w:r>
      <w:hyperlink w:anchor="sub_10000" w:history="1">
        <w:r w:rsidRPr="00EB6AB9">
          <w:rPr>
            <w:rFonts w:ascii="Times New Roman" w:eastAsia="Times New Roman" w:hAnsi="Times New Roman"/>
            <w:sz w:val="24"/>
            <w:szCs w:val="24"/>
            <w:lang w:eastAsia="ru-RU"/>
          </w:rPr>
          <w:t>приложении № 1</w:t>
        </w:r>
      </w:hyperlink>
      <w:r w:rsidRPr="00EB6AB9">
        <w:rPr>
          <w:rFonts w:ascii="Times New Roman" w:eastAsia="Times New Roman" w:hAnsi="Times New Roman"/>
          <w:sz w:val="24"/>
          <w:szCs w:val="24"/>
          <w:lang w:eastAsia="ru-RU"/>
        </w:rPr>
        <w:t xml:space="preserve"> к </w:t>
      </w:r>
      <w:r w:rsidRPr="00EB6AB9">
        <w:rPr>
          <w:rFonts w:ascii="Times New Roman" w:eastAsia="Times New Roman" w:hAnsi="Times New Roman"/>
          <w:color w:val="000000"/>
          <w:sz w:val="24"/>
          <w:szCs w:val="24"/>
          <w:lang w:eastAsia="ru-RU"/>
        </w:rPr>
        <w:t xml:space="preserve">настоящей </w:t>
      </w:r>
      <w:r w:rsidRPr="00EB6AB9">
        <w:rPr>
          <w:rFonts w:ascii="Times New Roman" w:eastAsia="Times New Roman" w:hAnsi="Times New Roman"/>
          <w:sz w:val="24"/>
          <w:szCs w:val="24"/>
          <w:lang w:eastAsia="ru-RU"/>
        </w:rPr>
        <w:t>Муниципальной программе.</w:t>
      </w:r>
    </w:p>
    <w:p w:rsidR="00EB6AB9" w:rsidRPr="00EB6AB9" w:rsidRDefault="00EB6AB9" w:rsidP="00EB6AB9">
      <w:pPr>
        <w:spacing w:after="0" w:line="240" w:lineRule="atLeast"/>
        <w:jc w:val="center"/>
        <w:outlineLvl w:val="1"/>
        <w:rPr>
          <w:rFonts w:ascii="Times New Roman" w:eastAsia="Times New Roman" w:hAnsi="Times New Roman"/>
          <w:b/>
          <w:sz w:val="24"/>
          <w:szCs w:val="24"/>
          <w:lang w:eastAsia="ru-RU"/>
        </w:rPr>
      </w:pPr>
    </w:p>
    <w:p w:rsidR="00EB6AB9" w:rsidRPr="00EB6AB9" w:rsidRDefault="00EB6AB9" w:rsidP="00EB6AB9">
      <w:pPr>
        <w:spacing w:after="0" w:line="240" w:lineRule="atLeast"/>
        <w:jc w:val="center"/>
        <w:outlineLvl w:val="1"/>
        <w:rPr>
          <w:rFonts w:ascii="Times New Roman" w:eastAsia="Times New Roman" w:hAnsi="Times New Roman"/>
          <w:sz w:val="24"/>
          <w:szCs w:val="24"/>
          <w:lang w:eastAsia="ru-RU"/>
        </w:rPr>
      </w:pPr>
      <w:r w:rsidRPr="00EB6AB9">
        <w:rPr>
          <w:rFonts w:ascii="Times New Roman" w:eastAsia="Times New Roman" w:hAnsi="Times New Roman"/>
          <w:b/>
          <w:sz w:val="24"/>
          <w:szCs w:val="24"/>
          <w:lang w:eastAsia="ru-RU"/>
        </w:rPr>
        <w:t>Раздел II. Обобщенная характеристика основных мероприятий</w:t>
      </w:r>
    </w:p>
    <w:p w:rsidR="00EB6AB9" w:rsidRPr="00EB6AB9" w:rsidRDefault="00EB6AB9" w:rsidP="00EB6AB9">
      <w:pPr>
        <w:spacing w:after="0" w:line="240" w:lineRule="atLeast"/>
        <w:jc w:val="center"/>
        <w:rPr>
          <w:rFonts w:ascii="Times New Roman" w:eastAsia="Times New Roman" w:hAnsi="Times New Roman"/>
          <w:sz w:val="24"/>
          <w:szCs w:val="24"/>
          <w:lang w:eastAsia="ru-RU"/>
        </w:rPr>
      </w:pPr>
      <w:r w:rsidRPr="00EB6AB9">
        <w:rPr>
          <w:rFonts w:ascii="Times New Roman" w:eastAsia="Times New Roman" w:hAnsi="Times New Roman"/>
          <w:b/>
          <w:sz w:val="24"/>
          <w:szCs w:val="24"/>
          <w:lang w:eastAsia="ru-RU"/>
        </w:rPr>
        <w:t>подпрограмм Муниципальной  программы</w:t>
      </w:r>
    </w:p>
    <w:p w:rsidR="00344A20" w:rsidRDefault="00EB6AB9" w:rsidP="00344A20">
      <w:pPr>
        <w:spacing w:after="0" w:line="240" w:lineRule="atLeast"/>
        <w:ind w:firstLine="540"/>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Выстроенная в рамках настоящей Муниципальной программы система целевых ориентиров (цели, задачи, ожидаемые результаты) представляет собой четкую согласованную структуру, посредством которой установлена прозрачная и понятная связь реализации отдельных мероприятий с достижением конкретных целей Муниципальной прогр</w:t>
      </w:r>
      <w:r w:rsidR="00344A20">
        <w:rPr>
          <w:rFonts w:ascii="Times New Roman" w:eastAsia="Times New Roman" w:hAnsi="Times New Roman"/>
          <w:sz w:val="24"/>
          <w:szCs w:val="24"/>
          <w:lang w:eastAsia="ru-RU"/>
        </w:rPr>
        <w:t>аммы.</w:t>
      </w:r>
    </w:p>
    <w:p w:rsidR="00344A20" w:rsidRDefault="00EB6AB9" w:rsidP="00344A20">
      <w:pPr>
        <w:spacing w:after="0" w:line="240" w:lineRule="atLeast"/>
        <w:ind w:firstLine="540"/>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Задачи Муниципальной программы будут решать</w:t>
      </w:r>
      <w:r w:rsidR="00344A20">
        <w:rPr>
          <w:rFonts w:ascii="Times New Roman" w:eastAsia="Times New Roman" w:hAnsi="Times New Roman"/>
          <w:sz w:val="24"/>
          <w:szCs w:val="24"/>
          <w:lang w:eastAsia="ru-RU"/>
        </w:rPr>
        <w:t>ся в рамках одной подпрограммы.</w:t>
      </w:r>
    </w:p>
    <w:p w:rsidR="00344A20" w:rsidRDefault="00EB6AB9" w:rsidP="00344A20">
      <w:pPr>
        <w:spacing w:after="0" w:line="240" w:lineRule="atLeast"/>
        <w:ind w:firstLine="540"/>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 xml:space="preserve">Программа «Благоустройство дворовых и общественных территорий» предусматривает выполнение следующих мероприятий: </w:t>
      </w:r>
    </w:p>
    <w:p w:rsidR="00344A20" w:rsidRDefault="00EB6AB9" w:rsidP="00344A20">
      <w:pPr>
        <w:spacing w:after="0" w:line="240" w:lineRule="atLeast"/>
        <w:ind w:firstLine="540"/>
        <w:jc w:val="both"/>
        <w:rPr>
          <w:rFonts w:ascii="Times New Roman" w:eastAsia="Times New Roman" w:hAnsi="Times New Roman"/>
          <w:sz w:val="24"/>
          <w:szCs w:val="24"/>
          <w:lang w:eastAsia="ru-RU"/>
        </w:rPr>
      </w:pPr>
      <w:r w:rsidRPr="00EB6AB9">
        <w:rPr>
          <w:rFonts w:ascii="Times New Roman" w:eastAsia="Times New Roman" w:hAnsi="Times New Roman"/>
          <w:color w:val="000000"/>
          <w:sz w:val="24"/>
          <w:szCs w:val="24"/>
          <w:lang w:eastAsia="ru-RU"/>
        </w:rPr>
        <w:t>Основное мероприятие: 1.Содействие благоустройству населенных пунктов.</w:t>
      </w:r>
    </w:p>
    <w:p w:rsidR="00344A20" w:rsidRDefault="00EB6AB9" w:rsidP="00344A20">
      <w:pPr>
        <w:spacing w:after="0" w:line="240" w:lineRule="atLeast"/>
        <w:ind w:firstLine="540"/>
        <w:jc w:val="both"/>
        <w:rPr>
          <w:rFonts w:ascii="Times New Roman" w:eastAsia="Times New Roman" w:hAnsi="Times New Roman"/>
          <w:sz w:val="24"/>
          <w:szCs w:val="24"/>
          <w:lang w:eastAsia="ru-RU"/>
        </w:rPr>
      </w:pPr>
      <w:r w:rsidRPr="00EB6AB9">
        <w:rPr>
          <w:rFonts w:ascii="Times New Roman" w:eastAsia="Times New Roman" w:hAnsi="Times New Roman"/>
          <w:color w:val="000000"/>
          <w:sz w:val="24"/>
          <w:szCs w:val="24"/>
          <w:lang w:eastAsia="ru-RU"/>
        </w:rPr>
        <w:t>Основное мероприятие представляет собой совокупность взаимосвязанных мер, направленных на достижение поставленных целей и решение</w:t>
      </w:r>
      <w:r w:rsidR="00FB2D36">
        <w:rPr>
          <w:rFonts w:ascii="Times New Roman" w:eastAsia="Times New Roman" w:hAnsi="Times New Roman"/>
          <w:color w:val="000000"/>
          <w:sz w:val="24"/>
          <w:szCs w:val="24"/>
          <w:lang w:eastAsia="ru-RU"/>
        </w:rPr>
        <w:t xml:space="preserve"> задач Муниципальной программы.</w:t>
      </w:r>
    </w:p>
    <w:p w:rsidR="00344A20" w:rsidRDefault="00EB6AB9" w:rsidP="00C80474">
      <w:pPr>
        <w:spacing w:after="0" w:line="240" w:lineRule="atLeast"/>
        <w:ind w:firstLine="540"/>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 xml:space="preserve">Мероприятие 1.1. </w:t>
      </w:r>
      <w:r w:rsidR="00C80474" w:rsidRPr="00C80474">
        <w:rPr>
          <w:rFonts w:ascii="Times New Roman" w:eastAsia="Times New Roman" w:hAnsi="Times New Roman" w:hint="eastAsia"/>
          <w:sz w:val="24"/>
          <w:szCs w:val="24"/>
          <w:lang w:eastAsia="ru-RU"/>
        </w:rPr>
        <w:t>Благоустройство</w:t>
      </w:r>
      <w:r w:rsidR="00C80474" w:rsidRPr="00C80474">
        <w:rPr>
          <w:rFonts w:ascii="Times New Roman" w:eastAsia="Times New Roman" w:hAnsi="Times New Roman"/>
          <w:sz w:val="24"/>
          <w:szCs w:val="24"/>
          <w:lang w:eastAsia="ru-RU"/>
        </w:rPr>
        <w:t xml:space="preserve"> </w:t>
      </w:r>
      <w:r w:rsidR="00C80474" w:rsidRPr="00C80474">
        <w:rPr>
          <w:rFonts w:ascii="Times New Roman" w:eastAsia="Times New Roman" w:hAnsi="Times New Roman" w:hint="eastAsia"/>
          <w:sz w:val="24"/>
          <w:szCs w:val="24"/>
          <w:lang w:eastAsia="ru-RU"/>
        </w:rPr>
        <w:t>дворовых</w:t>
      </w:r>
      <w:r w:rsidR="00C80474" w:rsidRPr="00C80474">
        <w:rPr>
          <w:rFonts w:ascii="Times New Roman" w:eastAsia="Times New Roman" w:hAnsi="Times New Roman"/>
          <w:sz w:val="24"/>
          <w:szCs w:val="24"/>
          <w:lang w:eastAsia="ru-RU"/>
        </w:rPr>
        <w:t xml:space="preserve"> </w:t>
      </w:r>
      <w:r w:rsidR="00C80474" w:rsidRPr="00C80474">
        <w:rPr>
          <w:rFonts w:ascii="Times New Roman" w:eastAsia="Times New Roman" w:hAnsi="Times New Roman" w:hint="eastAsia"/>
          <w:sz w:val="24"/>
          <w:szCs w:val="24"/>
          <w:lang w:eastAsia="ru-RU"/>
        </w:rPr>
        <w:t>и</w:t>
      </w:r>
      <w:r w:rsidR="00C80474" w:rsidRPr="00C80474">
        <w:rPr>
          <w:rFonts w:ascii="Times New Roman" w:eastAsia="Times New Roman" w:hAnsi="Times New Roman"/>
          <w:sz w:val="24"/>
          <w:szCs w:val="24"/>
          <w:lang w:eastAsia="ru-RU"/>
        </w:rPr>
        <w:t xml:space="preserve"> </w:t>
      </w:r>
      <w:r w:rsidR="00C80474" w:rsidRPr="00C80474">
        <w:rPr>
          <w:rFonts w:ascii="Times New Roman" w:eastAsia="Times New Roman" w:hAnsi="Times New Roman" w:hint="eastAsia"/>
          <w:sz w:val="24"/>
          <w:szCs w:val="24"/>
          <w:lang w:eastAsia="ru-RU"/>
        </w:rPr>
        <w:t>общественных</w:t>
      </w:r>
      <w:r w:rsidR="00C80474" w:rsidRPr="00C80474">
        <w:rPr>
          <w:rFonts w:ascii="Times New Roman" w:eastAsia="Times New Roman" w:hAnsi="Times New Roman"/>
          <w:sz w:val="24"/>
          <w:szCs w:val="24"/>
          <w:lang w:eastAsia="ru-RU"/>
        </w:rPr>
        <w:t xml:space="preserve"> </w:t>
      </w:r>
      <w:r w:rsidR="00C80474" w:rsidRPr="00C80474">
        <w:rPr>
          <w:rFonts w:ascii="Times New Roman" w:eastAsia="Times New Roman" w:hAnsi="Times New Roman" w:hint="eastAsia"/>
          <w:sz w:val="24"/>
          <w:szCs w:val="24"/>
          <w:lang w:eastAsia="ru-RU"/>
        </w:rPr>
        <w:t>территорий</w:t>
      </w:r>
      <w:r w:rsidR="00C80474" w:rsidRPr="00C80474">
        <w:rPr>
          <w:rFonts w:ascii="Times New Roman" w:eastAsia="Times New Roman" w:hAnsi="Times New Roman"/>
          <w:sz w:val="24"/>
          <w:szCs w:val="24"/>
          <w:lang w:eastAsia="ru-RU"/>
        </w:rPr>
        <w:t xml:space="preserve"> </w:t>
      </w:r>
      <w:r w:rsidR="00C80474" w:rsidRPr="00C80474">
        <w:rPr>
          <w:rFonts w:ascii="Times New Roman" w:eastAsia="Times New Roman" w:hAnsi="Times New Roman" w:hint="eastAsia"/>
          <w:sz w:val="24"/>
          <w:szCs w:val="24"/>
          <w:lang w:eastAsia="ru-RU"/>
        </w:rPr>
        <w:t>муниципальных</w:t>
      </w:r>
      <w:r w:rsidR="00C80474" w:rsidRPr="00C80474">
        <w:rPr>
          <w:rFonts w:ascii="Times New Roman" w:eastAsia="Times New Roman" w:hAnsi="Times New Roman"/>
          <w:sz w:val="24"/>
          <w:szCs w:val="24"/>
          <w:lang w:eastAsia="ru-RU"/>
        </w:rPr>
        <w:t xml:space="preserve"> </w:t>
      </w:r>
      <w:r w:rsidR="00C80474" w:rsidRPr="00C80474">
        <w:rPr>
          <w:rFonts w:ascii="Times New Roman" w:eastAsia="Times New Roman" w:hAnsi="Times New Roman" w:hint="eastAsia"/>
          <w:sz w:val="24"/>
          <w:szCs w:val="24"/>
          <w:lang w:eastAsia="ru-RU"/>
        </w:rPr>
        <w:t>образований</w:t>
      </w:r>
      <w:r w:rsidR="00C80474" w:rsidRPr="00C80474">
        <w:rPr>
          <w:rFonts w:ascii="Times New Roman" w:eastAsia="Times New Roman" w:hAnsi="Times New Roman"/>
          <w:sz w:val="24"/>
          <w:szCs w:val="24"/>
          <w:lang w:eastAsia="ru-RU"/>
        </w:rPr>
        <w:t xml:space="preserve"> </w:t>
      </w:r>
      <w:r w:rsidR="00C80474" w:rsidRPr="00C80474">
        <w:rPr>
          <w:rFonts w:ascii="Times New Roman" w:eastAsia="Times New Roman" w:hAnsi="Times New Roman" w:hint="eastAsia"/>
          <w:sz w:val="24"/>
          <w:szCs w:val="24"/>
          <w:lang w:eastAsia="ru-RU"/>
        </w:rPr>
        <w:t>Чувашской</w:t>
      </w:r>
      <w:r w:rsidR="00C80474" w:rsidRPr="00C80474">
        <w:rPr>
          <w:rFonts w:ascii="Times New Roman" w:eastAsia="Times New Roman" w:hAnsi="Times New Roman"/>
          <w:sz w:val="24"/>
          <w:szCs w:val="24"/>
          <w:lang w:eastAsia="ru-RU"/>
        </w:rPr>
        <w:t xml:space="preserve"> </w:t>
      </w:r>
      <w:r w:rsidR="00C80474" w:rsidRPr="00C80474">
        <w:rPr>
          <w:rFonts w:ascii="Times New Roman" w:eastAsia="Times New Roman" w:hAnsi="Times New Roman" w:hint="eastAsia"/>
          <w:sz w:val="24"/>
          <w:szCs w:val="24"/>
          <w:lang w:eastAsia="ru-RU"/>
        </w:rPr>
        <w:t>Республики</w:t>
      </w:r>
      <w:r w:rsidR="00C80474" w:rsidRPr="00C80474">
        <w:rPr>
          <w:rFonts w:ascii="Times New Roman" w:eastAsia="Times New Roman" w:hAnsi="Times New Roman"/>
          <w:sz w:val="24"/>
          <w:szCs w:val="24"/>
          <w:lang w:eastAsia="ru-RU"/>
        </w:rPr>
        <w:t xml:space="preserve"> </w:t>
      </w:r>
    </w:p>
    <w:p w:rsidR="00344A20" w:rsidRPr="00EC438A" w:rsidRDefault="00EB6AB9" w:rsidP="00344A20">
      <w:pPr>
        <w:spacing w:after="0" w:line="240" w:lineRule="atLeast"/>
        <w:ind w:firstLine="540"/>
        <w:jc w:val="both"/>
        <w:rPr>
          <w:rFonts w:ascii="Times New Roman" w:eastAsia="Times New Roman" w:hAnsi="Times New Roman"/>
          <w:sz w:val="24"/>
          <w:szCs w:val="24"/>
          <w:lang w:eastAsia="ru-RU"/>
        </w:rPr>
      </w:pPr>
      <w:r w:rsidRPr="00EB6AB9">
        <w:rPr>
          <w:rFonts w:ascii="Times New Roman" w:eastAsia="Times New Roman" w:hAnsi="Times New Roman" w:cs="Calibri"/>
          <w:sz w:val="24"/>
          <w:szCs w:val="24"/>
          <w:lang w:eastAsia="ru-RU"/>
        </w:rPr>
        <w:t>Мероприятие 1.2</w:t>
      </w:r>
      <w:r w:rsidR="00C80474" w:rsidRPr="00C80474">
        <w:rPr>
          <w:rFonts w:ascii="Times New Roman" w:eastAsia="Times New Roman" w:hAnsi="Times New Roman"/>
          <w:sz w:val="24"/>
          <w:szCs w:val="24"/>
          <w:lang w:eastAsia="ru-RU"/>
        </w:rPr>
        <w:t xml:space="preserve"> </w:t>
      </w:r>
      <w:r w:rsidR="00C80474" w:rsidRPr="00EB6AB9">
        <w:rPr>
          <w:rFonts w:ascii="Times New Roman" w:eastAsia="Times New Roman" w:hAnsi="Times New Roman"/>
          <w:sz w:val="24"/>
          <w:szCs w:val="24"/>
          <w:lang w:eastAsia="ru-RU"/>
        </w:rPr>
        <w:t>Уличное освещение.</w:t>
      </w:r>
    </w:p>
    <w:p w:rsidR="00C80474" w:rsidRPr="00C80474" w:rsidRDefault="00EB6AB9" w:rsidP="00344A20">
      <w:pPr>
        <w:spacing w:after="0" w:line="240" w:lineRule="atLeast"/>
        <w:ind w:firstLine="540"/>
        <w:jc w:val="both"/>
        <w:rPr>
          <w:rFonts w:ascii="Times New Roman" w:eastAsia="Times New Roman" w:hAnsi="Times New Roman" w:cs="Calibri"/>
          <w:sz w:val="24"/>
          <w:szCs w:val="24"/>
          <w:lang w:eastAsia="ru-RU"/>
        </w:rPr>
      </w:pPr>
      <w:r w:rsidRPr="00EB6AB9">
        <w:rPr>
          <w:rFonts w:ascii="Times New Roman" w:eastAsia="Times New Roman" w:hAnsi="Times New Roman" w:cs="Calibri"/>
          <w:sz w:val="24"/>
          <w:szCs w:val="24"/>
          <w:lang w:eastAsia="ru-RU"/>
        </w:rPr>
        <w:t xml:space="preserve">Мероприятие 1.3. </w:t>
      </w:r>
      <w:r w:rsidR="00C80474" w:rsidRPr="00EB6AB9">
        <w:rPr>
          <w:rFonts w:ascii="Times New Roman" w:eastAsia="Times New Roman" w:hAnsi="Times New Roman" w:cs="Calibri"/>
          <w:sz w:val="24"/>
          <w:szCs w:val="24"/>
          <w:lang w:eastAsia="ru-RU"/>
        </w:rPr>
        <w:t>Реализация мероприятий по благоустройству территории.</w:t>
      </w:r>
    </w:p>
    <w:p w:rsidR="00EB6AB9" w:rsidRPr="00344A20" w:rsidRDefault="00C80474" w:rsidP="00344A20">
      <w:pPr>
        <w:spacing w:after="0" w:line="240" w:lineRule="atLeast"/>
        <w:ind w:firstLine="540"/>
        <w:jc w:val="both"/>
        <w:rPr>
          <w:rFonts w:ascii="Times New Roman" w:eastAsia="Times New Roman" w:hAnsi="Times New Roman"/>
          <w:sz w:val="24"/>
          <w:szCs w:val="24"/>
          <w:lang w:eastAsia="ru-RU"/>
        </w:rPr>
      </w:pPr>
      <w:r>
        <w:rPr>
          <w:rFonts w:ascii="Times New Roman" w:eastAsia="Times New Roman" w:hAnsi="Times New Roman" w:cs="Calibri"/>
          <w:sz w:val="24"/>
          <w:szCs w:val="24"/>
          <w:lang w:eastAsia="ru-RU"/>
        </w:rPr>
        <w:t>Мероприятие</w:t>
      </w:r>
      <w:r w:rsidRPr="00C80474">
        <w:rPr>
          <w:rFonts w:ascii="Times New Roman" w:eastAsia="Times New Roman" w:hAnsi="Times New Roman" w:cs="Calibri"/>
          <w:sz w:val="24"/>
          <w:szCs w:val="24"/>
          <w:lang w:eastAsia="ru-RU"/>
        </w:rPr>
        <w:t xml:space="preserve"> </w:t>
      </w:r>
      <w:r>
        <w:rPr>
          <w:rFonts w:ascii="Times New Roman" w:eastAsia="Times New Roman" w:hAnsi="Times New Roman" w:cs="Calibri"/>
          <w:sz w:val="24"/>
          <w:szCs w:val="24"/>
          <w:lang w:eastAsia="ru-RU"/>
        </w:rPr>
        <w:t>1.</w:t>
      </w:r>
      <w:r w:rsidRPr="00C80474">
        <w:rPr>
          <w:rFonts w:ascii="Times New Roman" w:eastAsia="Times New Roman" w:hAnsi="Times New Roman" w:cs="Calibri"/>
          <w:sz w:val="24"/>
          <w:szCs w:val="24"/>
          <w:lang w:eastAsia="ru-RU"/>
        </w:rPr>
        <w:t>4</w:t>
      </w:r>
      <w:r w:rsidRPr="00EB6AB9">
        <w:rPr>
          <w:rFonts w:ascii="Times New Roman" w:eastAsia="Times New Roman" w:hAnsi="Times New Roman" w:cs="Calibri"/>
          <w:sz w:val="24"/>
          <w:szCs w:val="24"/>
          <w:lang w:eastAsia="ru-RU"/>
        </w:rPr>
        <w:t xml:space="preserve">. </w:t>
      </w:r>
      <w:r w:rsidR="00900AED">
        <w:rPr>
          <w:rFonts w:ascii="Times New Roman" w:eastAsia="Times New Roman" w:hAnsi="Times New Roman" w:cs="Calibri"/>
          <w:sz w:val="24"/>
          <w:szCs w:val="24"/>
          <w:lang w:eastAsia="ru-RU"/>
        </w:rPr>
        <w:t>Реализация мероприятий по благоустройству дворовых территорий и тротуаров.</w:t>
      </w:r>
    </w:p>
    <w:p w:rsidR="00EB6AB9" w:rsidRPr="00EB6AB9" w:rsidRDefault="00EB6AB9" w:rsidP="00EB6AB9">
      <w:pPr>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Общественные территории, подлежащие благоустройству в рамках данной Программы, с перечнем видов работ, планируемых к выполнению, отбираются с учетом результатов общественного обсуждения. Проведение мероприятий по благоустройству дворовых территорий, а также территорий общественного пользования осуществляется с учетом необходимости обеспечения физической, пространственной и информационной доступности зданий, сооружений, дворовых и общественных территорий.</w:t>
      </w:r>
    </w:p>
    <w:p w:rsidR="00EB6AB9" w:rsidRPr="00EB6AB9" w:rsidRDefault="00EB6AB9" w:rsidP="00EB6AB9">
      <w:pPr>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lastRenderedPageBreak/>
        <w:t>Адресный перечень дворовых территорий и общественных территорий формируется в соответствии с Порядком представления, рассмотрения и оценки предложений заинтересованных лиц о включении дворовой территории в Программу и Порядком представления, рассмотрения и оценки предложений граждан, организаций о включении общественной территории в Программу. По каждой дворовой и общественной территории, включенной в Программу, подготавливается и утверждается (с учетом обсуждения с представителями заинтересованных лиц) дизайн-проект и дизайн-проект благоустройства дворовой территории.</w:t>
      </w:r>
    </w:p>
    <w:p w:rsidR="00EB6AB9" w:rsidRPr="00EB6AB9" w:rsidRDefault="00EB6AB9" w:rsidP="00EB6AB9">
      <w:pPr>
        <w:widowControl w:val="0"/>
        <w:autoSpaceDE w:val="0"/>
        <w:autoSpaceDN w:val="0"/>
        <w:spacing w:after="0" w:line="240" w:lineRule="auto"/>
        <w:ind w:firstLine="709"/>
        <w:jc w:val="both"/>
        <w:rPr>
          <w:rFonts w:ascii="Times New Roman" w:eastAsia="Times New Roman" w:hAnsi="Times New Roman"/>
          <w:color w:val="000000"/>
          <w:sz w:val="24"/>
          <w:szCs w:val="24"/>
          <w:lang w:eastAsia="ru-RU"/>
        </w:rPr>
      </w:pPr>
    </w:p>
    <w:p w:rsidR="00EB6AB9" w:rsidRPr="00EB6AB9" w:rsidRDefault="00EB6AB9" w:rsidP="00EB6AB9">
      <w:pPr>
        <w:spacing w:after="0" w:line="240" w:lineRule="atLeast"/>
        <w:jc w:val="center"/>
        <w:outlineLvl w:val="1"/>
        <w:rPr>
          <w:rFonts w:ascii="Times New Roman" w:hAnsi="Times New Roman"/>
          <w:sz w:val="24"/>
          <w:szCs w:val="24"/>
          <w:lang w:eastAsia="ru-RU"/>
        </w:rPr>
      </w:pPr>
      <w:r w:rsidRPr="00EB6AB9">
        <w:rPr>
          <w:rFonts w:ascii="Times New Roman" w:hAnsi="Times New Roman"/>
          <w:b/>
          <w:sz w:val="24"/>
          <w:szCs w:val="24"/>
          <w:lang w:eastAsia="ru-RU"/>
        </w:rPr>
        <w:t>Раздел III. Обоснование объема финансовых ресурсов,</w:t>
      </w:r>
    </w:p>
    <w:p w:rsidR="00EB6AB9" w:rsidRPr="00EB6AB9" w:rsidRDefault="00EB6AB9" w:rsidP="00EB6AB9">
      <w:pPr>
        <w:spacing w:after="0" w:line="240" w:lineRule="atLeast"/>
        <w:jc w:val="center"/>
        <w:rPr>
          <w:rFonts w:ascii="Times New Roman" w:hAnsi="Times New Roman"/>
          <w:sz w:val="24"/>
          <w:szCs w:val="24"/>
          <w:lang w:eastAsia="ru-RU"/>
        </w:rPr>
      </w:pPr>
      <w:proofErr w:type="gramStart"/>
      <w:r w:rsidRPr="00EB6AB9">
        <w:rPr>
          <w:rFonts w:ascii="Times New Roman" w:hAnsi="Times New Roman"/>
          <w:b/>
          <w:sz w:val="24"/>
          <w:szCs w:val="24"/>
          <w:lang w:eastAsia="ru-RU"/>
        </w:rPr>
        <w:t>необходимых</w:t>
      </w:r>
      <w:proofErr w:type="gramEnd"/>
      <w:r w:rsidRPr="00EB6AB9">
        <w:rPr>
          <w:rFonts w:ascii="Times New Roman" w:hAnsi="Times New Roman"/>
          <w:b/>
          <w:sz w:val="24"/>
          <w:szCs w:val="24"/>
          <w:lang w:eastAsia="ru-RU"/>
        </w:rPr>
        <w:t xml:space="preserve"> для реализации Муниципальной программы</w:t>
      </w:r>
    </w:p>
    <w:p w:rsidR="00EB6AB9" w:rsidRPr="00EB6AB9" w:rsidRDefault="00EB6AB9" w:rsidP="00EB6AB9">
      <w:pPr>
        <w:spacing w:after="0" w:line="240" w:lineRule="atLeast"/>
        <w:jc w:val="center"/>
        <w:rPr>
          <w:rFonts w:ascii="Times New Roman" w:hAnsi="Times New Roman"/>
          <w:sz w:val="24"/>
          <w:szCs w:val="24"/>
          <w:lang w:eastAsia="ru-RU"/>
        </w:rPr>
      </w:pPr>
      <w:proofErr w:type="gramStart"/>
      <w:r w:rsidRPr="00EB6AB9">
        <w:rPr>
          <w:rFonts w:ascii="Times New Roman" w:hAnsi="Times New Roman"/>
          <w:b/>
          <w:sz w:val="24"/>
          <w:szCs w:val="24"/>
          <w:lang w:eastAsia="ru-RU"/>
        </w:rPr>
        <w:t>(с расшифровкой по источникам финансирования, по этапам</w:t>
      </w:r>
      <w:proofErr w:type="gramEnd"/>
    </w:p>
    <w:p w:rsidR="00EB6AB9" w:rsidRPr="00EB6AB9" w:rsidRDefault="00EB6AB9" w:rsidP="00EB6AB9">
      <w:pPr>
        <w:spacing w:after="0" w:line="240" w:lineRule="atLeast"/>
        <w:jc w:val="center"/>
        <w:rPr>
          <w:rFonts w:ascii="Times New Roman" w:hAnsi="Times New Roman"/>
          <w:sz w:val="24"/>
          <w:szCs w:val="24"/>
          <w:lang w:eastAsia="ru-RU"/>
        </w:rPr>
      </w:pPr>
      <w:r w:rsidRPr="00EB6AB9">
        <w:rPr>
          <w:rFonts w:ascii="Times New Roman" w:hAnsi="Times New Roman"/>
          <w:b/>
          <w:sz w:val="24"/>
          <w:szCs w:val="24"/>
          <w:lang w:eastAsia="ru-RU"/>
        </w:rPr>
        <w:t>и годам реализации Муниципальной программы)</w:t>
      </w:r>
    </w:p>
    <w:p w:rsidR="00344A20" w:rsidRDefault="00EB6AB9" w:rsidP="00344A20">
      <w:pPr>
        <w:widowControl w:val="0"/>
        <w:autoSpaceDE w:val="0"/>
        <w:autoSpaceDN w:val="0"/>
        <w:spacing w:after="0" w:line="240" w:lineRule="auto"/>
        <w:ind w:firstLine="540"/>
        <w:jc w:val="both"/>
        <w:rPr>
          <w:rFonts w:ascii="Times New Roman" w:eastAsia="Times New Roman" w:hAnsi="Times New Roman"/>
          <w:color w:val="000000"/>
          <w:sz w:val="24"/>
          <w:szCs w:val="24"/>
          <w:lang w:eastAsia="ru-RU"/>
        </w:rPr>
      </w:pPr>
      <w:r w:rsidRPr="00EB6AB9">
        <w:rPr>
          <w:rFonts w:ascii="Times New Roman" w:eastAsia="Times New Roman" w:hAnsi="Times New Roman"/>
          <w:color w:val="000000"/>
          <w:sz w:val="24"/>
          <w:szCs w:val="24"/>
          <w:lang w:eastAsia="ru-RU"/>
        </w:rPr>
        <w:t>Расходы на реализацию Муниципальной программы предусматриваются за счет средств бюджета Шумер</w:t>
      </w:r>
      <w:r w:rsidR="00344A20">
        <w:rPr>
          <w:rFonts w:ascii="Times New Roman" w:eastAsia="Times New Roman" w:hAnsi="Times New Roman"/>
          <w:color w:val="000000"/>
          <w:sz w:val="24"/>
          <w:szCs w:val="24"/>
          <w:lang w:eastAsia="ru-RU"/>
        </w:rPr>
        <w:t>линского муниципального округа.</w:t>
      </w:r>
    </w:p>
    <w:p w:rsidR="00344A20" w:rsidRDefault="00EB6AB9" w:rsidP="00344A20">
      <w:pPr>
        <w:widowControl w:val="0"/>
        <w:autoSpaceDE w:val="0"/>
        <w:autoSpaceDN w:val="0"/>
        <w:spacing w:after="0" w:line="240" w:lineRule="auto"/>
        <w:ind w:firstLine="540"/>
        <w:jc w:val="both"/>
        <w:rPr>
          <w:rFonts w:ascii="Times New Roman" w:eastAsia="Times New Roman" w:hAnsi="Times New Roman"/>
          <w:color w:val="000000"/>
          <w:sz w:val="24"/>
          <w:szCs w:val="24"/>
          <w:lang w:eastAsia="ru-RU"/>
        </w:rPr>
      </w:pPr>
      <w:r w:rsidRPr="00EB6AB9">
        <w:rPr>
          <w:rFonts w:ascii="Times New Roman" w:eastAsia="Times New Roman" w:hAnsi="Times New Roman"/>
          <w:color w:val="000000"/>
          <w:sz w:val="24"/>
          <w:szCs w:val="24"/>
          <w:lang w:eastAsia="ru-RU"/>
        </w:rPr>
        <w:t>Прогнозируемый объем финансирования мероприяти</w:t>
      </w:r>
      <w:r w:rsidR="00894D00">
        <w:rPr>
          <w:rFonts w:ascii="Times New Roman" w:eastAsia="Times New Roman" w:hAnsi="Times New Roman"/>
          <w:color w:val="000000"/>
          <w:sz w:val="24"/>
          <w:szCs w:val="24"/>
          <w:lang w:eastAsia="ru-RU"/>
        </w:rPr>
        <w:t>й Муниципальной программы в 202</w:t>
      </w:r>
      <w:r w:rsidR="00A52215">
        <w:rPr>
          <w:rFonts w:ascii="Times New Roman" w:eastAsia="Times New Roman" w:hAnsi="Times New Roman"/>
          <w:color w:val="000000"/>
          <w:sz w:val="24"/>
          <w:szCs w:val="24"/>
          <w:lang w:eastAsia="ru-RU"/>
        </w:rPr>
        <w:t>2</w:t>
      </w:r>
      <w:r w:rsidR="00894D00">
        <w:rPr>
          <w:rFonts w:ascii="Times New Roman" w:eastAsia="Times New Roman" w:hAnsi="Times New Roman"/>
          <w:color w:val="000000"/>
          <w:sz w:val="24"/>
          <w:szCs w:val="24"/>
          <w:lang w:eastAsia="ru-RU"/>
        </w:rPr>
        <w:t>-202</w:t>
      </w:r>
      <w:r w:rsidR="00894D00" w:rsidRPr="00894D00">
        <w:rPr>
          <w:rFonts w:ascii="Times New Roman" w:eastAsia="Times New Roman" w:hAnsi="Times New Roman"/>
          <w:color w:val="000000"/>
          <w:sz w:val="24"/>
          <w:szCs w:val="24"/>
          <w:lang w:eastAsia="ru-RU"/>
        </w:rPr>
        <w:t>5</w:t>
      </w:r>
      <w:r w:rsidRPr="00EB6AB9">
        <w:rPr>
          <w:rFonts w:ascii="Times New Roman" w:eastAsia="Times New Roman" w:hAnsi="Times New Roman"/>
          <w:color w:val="000000"/>
          <w:sz w:val="24"/>
          <w:szCs w:val="24"/>
          <w:lang w:eastAsia="ru-RU"/>
        </w:rPr>
        <w:t xml:space="preserve"> годах составляет </w:t>
      </w:r>
      <w:r w:rsidR="005E40B4">
        <w:rPr>
          <w:rFonts w:ascii="Times New Roman" w:eastAsia="Times New Roman" w:hAnsi="Times New Roman"/>
          <w:color w:val="000000"/>
          <w:sz w:val="24"/>
          <w:szCs w:val="24"/>
          <w:lang w:eastAsia="ru-RU"/>
        </w:rPr>
        <w:t>63524,7</w:t>
      </w:r>
      <w:r w:rsidRPr="00EB6AB9">
        <w:rPr>
          <w:rFonts w:ascii="Times New Roman" w:eastAsia="Times New Roman" w:hAnsi="Times New Roman"/>
          <w:color w:val="000000"/>
          <w:sz w:val="24"/>
          <w:szCs w:val="24"/>
          <w:lang w:eastAsia="ru-RU"/>
        </w:rPr>
        <w:t xml:space="preserve"> </w:t>
      </w:r>
      <w:r w:rsidRPr="00EB6AB9">
        <w:rPr>
          <w:rFonts w:ascii="Times New Roman" w:eastAsia="Times New Roman" w:hAnsi="Times New Roman"/>
          <w:sz w:val="24"/>
          <w:szCs w:val="24"/>
          <w:lang w:eastAsia="ru-RU"/>
        </w:rPr>
        <w:t xml:space="preserve">тыс. рублей. </w:t>
      </w:r>
    </w:p>
    <w:p w:rsidR="00EB6AB9" w:rsidRDefault="00EB6AB9" w:rsidP="00344A20">
      <w:pPr>
        <w:widowControl w:val="0"/>
        <w:autoSpaceDE w:val="0"/>
        <w:autoSpaceDN w:val="0"/>
        <w:spacing w:after="0" w:line="240" w:lineRule="auto"/>
        <w:ind w:firstLine="540"/>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 xml:space="preserve">Прогнозируемые объемы финансирования Муниципальной программы составят </w:t>
      </w:r>
      <w:r w:rsidR="005E40B4">
        <w:rPr>
          <w:rFonts w:ascii="Times New Roman" w:eastAsia="Times New Roman" w:hAnsi="Times New Roman"/>
          <w:sz w:val="24"/>
          <w:szCs w:val="24"/>
          <w:lang w:eastAsia="ru-RU"/>
        </w:rPr>
        <w:t>63524,7</w:t>
      </w:r>
      <w:r w:rsidRPr="00EB6AB9">
        <w:rPr>
          <w:rFonts w:ascii="Times New Roman" w:eastAsia="Times New Roman" w:hAnsi="Times New Roman"/>
          <w:sz w:val="24"/>
          <w:szCs w:val="24"/>
          <w:lang w:eastAsia="ru-RU"/>
        </w:rPr>
        <w:t xml:space="preserve"> тыс. рублей, том числе:</w:t>
      </w:r>
    </w:p>
    <w:p w:rsidR="00E33125" w:rsidRPr="00344A20" w:rsidRDefault="009A76AF" w:rsidP="00344A20">
      <w:pPr>
        <w:widowControl w:val="0"/>
        <w:autoSpaceDE w:val="0"/>
        <w:autoSpaceDN w:val="0"/>
        <w:spacing w:after="0" w:line="240" w:lineRule="auto"/>
        <w:ind w:firstLine="540"/>
        <w:jc w:val="both"/>
        <w:rPr>
          <w:rFonts w:ascii="Times New Roman" w:eastAsia="Times New Roman" w:hAnsi="Times New Roman"/>
          <w:color w:val="000000"/>
          <w:sz w:val="24"/>
          <w:szCs w:val="24"/>
          <w:lang w:eastAsia="ru-RU"/>
        </w:rPr>
      </w:pPr>
      <w:r>
        <w:rPr>
          <w:rFonts w:ascii="Times New Roman" w:eastAsia="Times New Roman" w:hAnsi="Times New Roman"/>
          <w:sz w:val="24"/>
          <w:szCs w:val="24"/>
          <w:lang w:eastAsia="ru-RU"/>
        </w:rPr>
        <w:t>В 2022 году -14765,1</w:t>
      </w:r>
      <w:r w:rsidR="00E33125">
        <w:rPr>
          <w:rFonts w:ascii="Times New Roman" w:eastAsia="Times New Roman" w:hAnsi="Times New Roman"/>
          <w:sz w:val="24"/>
          <w:szCs w:val="24"/>
          <w:lang w:eastAsia="ru-RU"/>
        </w:rPr>
        <w:t xml:space="preserve"> тыс. рублей;</w:t>
      </w:r>
    </w:p>
    <w:p w:rsidR="00EB6AB9" w:rsidRPr="00EB6AB9" w:rsidRDefault="00894D00" w:rsidP="00EB6AB9">
      <w:pPr>
        <w:widowControl w:val="0"/>
        <w:autoSpaceDE w:val="0"/>
        <w:autoSpaceDN w:val="0"/>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202</w:t>
      </w:r>
      <w:r w:rsidRPr="00894D00">
        <w:rPr>
          <w:rFonts w:ascii="Times New Roman" w:eastAsia="Times New Roman" w:hAnsi="Times New Roman"/>
          <w:sz w:val="24"/>
          <w:szCs w:val="24"/>
          <w:lang w:eastAsia="ru-RU"/>
        </w:rPr>
        <w:t>3</w:t>
      </w:r>
      <w:r w:rsidR="00EB6AB9" w:rsidRPr="00EB6AB9">
        <w:rPr>
          <w:rFonts w:ascii="Times New Roman" w:eastAsia="Times New Roman" w:hAnsi="Times New Roman"/>
          <w:sz w:val="24"/>
          <w:szCs w:val="24"/>
          <w:lang w:eastAsia="ru-RU"/>
        </w:rPr>
        <w:t xml:space="preserve"> году – </w:t>
      </w:r>
      <w:r w:rsidR="00036C13">
        <w:rPr>
          <w:rFonts w:ascii="Times New Roman" w:eastAsia="Times New Roman" w:hAnsi="Times New Roman"/>
          <w:sz w:val="24"/>
          <w:szCs w:val="24"/>
          <w:lang w:eastAsia="ru-RU"/>
        </w:rPr>
        <w:t>23863,1</w:t>
      </w:r>
      <w:r w:rsidR="00EB6AB9" w:rsidRPr="00EB6AB9">
        <w:rPr>
          <w:rFonts w:ascii="Times New Roman" w:eastAsia="Times New Roman" w:hAnsi="Times New Roman"/>
          <w:sz w:val="24"/>
          <w:szCs w:val="24"/>
          <w:lang w:eastAsia="ru-RU"/>
        </w:rPr>
        <w:t xml:space="preserve"> тыс. рублей;</w:t>
      </w:r>
    </w:p>
    <w:p w:rsidR="00EB6AB9" w:rsidRPr="00A52215" w:rsidRDefault="00894D00" w:rsidP="00894D00">
      <w:pPr>
        <w:widowControl w:val="0"/>
        <w:autoSpaceDE w:val="0"/>
        <w:autoSpaceDN w:val="0"/>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202</w:t>
      </w:r>
      <w:r w:rsidRPr="00894D00">
        <w:rPr>
          <w:rFonts w:ascii="Times New Roman" w:eastAsia="Times New Roman" w:hAnsi="Times New Roman"/>
          <w:sz w:val="24"/>
          <w:szCs w:val="24"/>
          <w:lang w:eastAsia="ru-RU"/>
        </w:rPr>
        <w:t>4</w:t>
      </w:r>
      <w:r w:rsidR="00EB6AB9" w:rsidRPr="00EB6AB9">
        <w:rPr>
          <w:rFonts w:ascii="Times New Roman" w:eastAsia="Times New Roman" w:hAnsi="Times New Roman"/>
          <w:sz w:val="24"/>
          <w:szCs w:val="24"/>
          <w:lang w:eastAsia="ru-RU"/>
        </w:rPr>
        <w:t xml:space="preserve"> году – </w:t>
      </w:r>
      <w:r w:rsidR="005E40B4">
        <w:rPr>
          <w:rFonts w:ascii="Times New Roman" w:eastAsia="Times New Roman" w:hAnsi="Times New Roman"/>
          <w:sz w:val="24"/>
          <w:szCs w:val="24"/>
          <w:lang w:eastAsia="ru-RU"/>
        </w:rPr>
        <w:t>24896,5</w:t>
      </w:r>
      <w:r w:rsidR="00EB6AB9" w:rsidRPr="00EB6AB9">
        <w:rPr>
          <w:rFonts w:ascii="Times New Roman" w:eastAsia="Times New Roman" w:hAnsi="Times New Roman"/>
          <w:sz w:val="24"/>
          <w:szCs w:val="24"/>
          <w:lang w:eastAsia="ru-RU"/>
        </w:rPr>
        <w:t xml:space="preserve"> тыс. рублей;</w:t>
      </w:r>
    </w:p>
    <w:p w:rsidR="00894D00" w:rsidRPr="00894D00" w:rsidRDefault="00894D00" w:rsidP="00894D00">
      <w:pPr>
        <w:widowControl w:val="0"/>
        <w:autoSpaceDE w:val="0"/>
        <w:autoSpaceDN w:val="0"/>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в 2025 году – </w:t>
      </w:r>
      <w:r w:rsidR="009F50F4">
        <w:rPr>
          <w:rFonts w:ascii="Times New Roman" w:eastAsia="Times New Roman" w:hAnsi="Times New Roman"/>
          <w:sz w:val="24"/>
          <w:szCs w:val="24"/>
          <w:lang w:eastAsia="ru-RU"/>
        </w:rPr>
        <w:t>0,0</w:t>
      </w:r>
      <w:r>
        <w:rPr>
          <w:rFonts w:ascii="Times New Roman" w:eastAsia="Times New Roman" w:hAnsi="Times New Roman"/>
          <w:sz w:val="24"/>
          <w:szCs w:val="24"/>
          <w:lang w:eastAsia="ru-RU"/>
        </w:rPr>
        <w:t xml:space="preserve"> </w:t>
      </w:r>
      <w:r w:rsidR="001B0C68">
        <w:rPr>
          <w:rFonts w:ascii="Times New Roman" w:eastAsia="Times New Roman" w:hAnsi="Times New Roman"/>
          <w:sz w:val="24"/>
          <w:szCs w:val="24"/>
          <w:lang w:eastAsia="ru-RU"/>
        </w:rPr>
        <w:t>тыс.</w:t>
      </w:r>
      <w:r w:rsidR="00E33125">
        <w:rPr>
          <w:rFonts w:ascii="Times New Roman" w:eastAsia="Times New Roman" w:hAnsi="Times New Roman"/>
          <w:sz w:val="24"/>
          <w:szCs w:val="24"/>
          <w:lang w:eastAsia="ru-RU"/>
        </w:rPr>
        <w:t xml:space="preserve"> </w:t>
      </w:r>
      <w:r w:rsidR="001B0C68">
        <w:rPr>
          <w:rFonts w:ascii="Times New Roman" w:eastAsia="Times New Roman" w:hAnsi="Times New Roman"/>
          <w:sz w:val="24"/>
          <w:szCs w:val="24"/>
          <w:lang w:eastAsia="ru-RU"/>
        </w:rPr>
        <w:t>рублей;</w:t>
      </w:r>
    </w:p>
    <w:p w:rsidR="00EB6AB9" w:rsidRPr="00EB6AB9" w:rsidRDefault="00EB6AB9" w:rsidP="00EB6AB9">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из них средства:</w:t>
      </w:r>
    </w:p>
    <w:p w:rsidR="00EB6AB9" w:rsidRPr="00EB6AB9" w:rsidRDefault="00EB6AB9" w:rsidP="00EB6AB9">
      <w:pPr>
        <w:spacing w:after="0" w:line="240" w:lineRule="auto"/>
        <w:ind w:firstLine="567"/>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федерального бюджета – 0</w:t>
      </w:r>
      <w:r w:rsidR="00C41B8B">
        <w:rPr>
          <w:rFonts w:ascii="Times New Roman" w:eastAsia="Times New Roman" w:hAnsi="Times New Roman"/>
          <w:sz w:val="24"/>
          <w:szCs w:val="24"/>
          <w:lang w:eastAsia="ru-RU"/>
        </w:rPr>
        <w:t>,0</w:t>
      </w:r>
      <w:r w:rsidRPr="00EB6AB9">
        <w:rPr>
          <w:rFonts w:ascii="Times New Roman" w:eastAsia="Times New Roman" w:hAnsi="Times New Roman"/>
          <w:sz w:val="24"/>
          <w:szCs w:val="24"/>
          <w:lang w:eastAsia="ru-RU"/>
        </w:rPr>
        <w:t xml:space="preserve"> тыс. рублей</w:t>
      </w:r>
    </w:p>
    <w:p w:rsidR="00EB6AB9" w:rsidRDefault="00EB6AB9" w:rsidP="00EB6AB9">
      <w:pPr>
        <w:spacing w:after="0" w:line="240" w:lineRule="auto"/>
        <w:ind w:firstLine="567"/>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республиканского бюджета Чувашской Республики –</w:t>
      </w:r>
      <w:r w:rsidR="001A5107">
        <w:rPr>
          <w:rFonts w:ascii="Times New Roman" w:eastAsia="Times New Roman" w:hAnsi="Times New Roman"/>
          <w:sz w:val="24"/>
          <w:szCs w:val="24"/>
          <w:lang w:eastAsia="ru-RU"/>
        </w:rPr>
        <w:t xml:space="preserve"> </w:t>
      </w:r>
      <w:r w:rsidR="00036C13">
        <w:rPr>
          <w:rFonts w:ascii="Times New Roman" w:eastAsia="Times New Roman" w:hAnsi="Times New Roman"/>
          <w:sz w:val="24"/>
          <w:szCs w:val="24"/>
          <w:lang w:eastAsia="ru-RU"/>
        </w:rPr>
        <w:t>19183,6</w:t>
      </w:r>
      <w:r w:rsidRPr="00EB6AB9">
        <w:rPr>
          <w:rFonts w:ascii="Times New Roman" w:eastAsia="Times New Roman" w:hAnsi="Times New Roman"/>
          <w:sz w:val="24"/>
          <w:szCs w:val="24"/>
          <w:lang w:eastAsia="ru-RU"/>
        </w:rPr>
        <w:t xml:space="preserve"> тыс. рублей</w:t>
      </w:r>
      <w:r w:rsidR="001A5107">
        <w:rPr>
          <w:rFonts w:ascii="Times New Roman" w:eastAsia="Times New Roman" w:hAnsi="Times New Roman"/>
          <w:sz w:val="24"/>
          <w:szCs w:val="24"/>
          <w:lang w:eastAsia="ru-RU"/>
        </w:rPr>
        <w:t xml:space="preserve">, в том </w:t>
      </w:r>
      <w:r w:rsidR="003B264F">
        <w:rPr>
          <w:rFonts w:ascii="Times New Roman" w:eastAsia="Times New Roman" w:hAnsi="Times New Roman"/>
          <w:sz w:val="24"/>
          <w:szCs w:val="24"/>
          <w:lang w:eastAsia="ru-RU"/>
        </w:rPr>
        <w:t>числе:</w:t>
      </w:r>
    </w:p>
    <w:p w:rsidR="001A5107" w:rsidRPr="001A5107" w:rsidRDefault="001A5107" w:rsidP="001A5107">
      <w:pPr>
        <w:spacing w:after="0" w:line="240" w:lineRule="auto"/>
        <w:ind w:firstLine="567"/>
        <w:rPr>
          <w:rFonts w:ascii="Times New Roman" w:eastAsia="Times New Roman" w:hAnsi="Times New Roman"/>
          <w:sz w:val="24"/>
          <w:szCs w:val="24"/>
          <w:lang w:eastAsia="ru-RU"/>
        </w:rPr>
      </w:pPr>
      <w:r w:rsidRPr="001A5107">
        <w:rPr>
          <w:rFonts w:ascii="Times New Roman" w:eastAsia="Times New Roman" w:hAnsi="Times New Roman"/>
          <w:sz w:val="24"/>
          <w:szCs w:val="24"/>
          <w:lang w:eastAsia="ru-RU"/>
        </w:rPr>
        <w:t xml:space="preserve">в 2022 году – </w:t>
      </w:r>
      <w:r>
        <w:rPr>
          <w:rFonts w:ascii="Times New Roman" w:eastAsia="Times New Roman" w:hAnsi="Times New Roman"/>
          <w:sz w:val="24"/>
          <w:szCs w:val="24"/>
          <w:lang w:eastAsia="ru-RU"/>
        </w:rPr>
        <w:t>3236,8</w:t>
      </w:r>
      <w:r w:rsidRPr="001A5107">
        <w:rPr>
          <w:rFonts w:ascii="Times New Roman" w:eastAsia="Times New Roman" w:hAnsi="Times New Roman"/>
          <w:sz w:val="24"/>
          <w:szCs w:val="24"/>
          <w:lang w:eastAsia="ru-RU"/>
        </w:rPr>
        <w:t xml:space="preserve"> тыс. рублей;</w:t>
      </w:r>
    </w:p>
    <w:p w:rsidR="001A5107" w:rsidRPr="001A5107" w:rsidRDefault="001A5107" w:rsidP="001A5107">
      <w:pPr>
        <w:spacing w:after="0" w:line="240" w:lineRule="auto"/>
        <w:ind w:firstLine="567"/>
        <w:rPr>
          <w:rFonts w:ascii="Times New Roman" w:eastAsia="Times New Roman" w:hAnsi="Times New Roman"/>
          <w:sz w:val="24"/>
          <w:szCs w:val="24"/>
          <w:lang w:eastAsia="ru-RU"/>
        </w:rPr>
      </w:pPr>
      <w:r w:rsidRPr="001A5107">
        <w:rPr>
          <w:rFonts w:ascii="Times New Roman" w:eastAsia="Times New Roman" w:hAnsi="Times New Roman"/>
          <w:sz w:val="24"/>
          <w:szCs w:val="24"/>
          <w:lang w:eastAsia="ru-RU"/>
        </w:rPr>
        <w:t xml:space="preserve">в 2023 году – </w:t>
      </w:r>
      <w:r w:rsidR="00036C13">
        <w:rPr>
          <w:rFonts w:ascii="Times New Roman" w:eastAsia="Times New Roman" w:hAnsi="Times New Roman"/>
          <w:sz w:val="24"/>
          <w:szCs w:val="24"/>
          <w:lang w:eastAsia="ru-RU"/>
        </w:rPr>
        <w:t>7973,4</w:t>
      </w:r>
      <w:r>
        <w:rPr>
          <w:rFonts w:ascii="Times New Roman" w:eastAsia="Times New Roman" w:hAnsi="Times New Roman"/>
          <w:sz w:val="24"/>
          <w:szCs w:val="24"/>
          <w:lang w:eastAsia="ru-RU"/>
        </w:rPr>
        <w:t xml:space="preserve"> </w:t>
      </w:r>
      <w:r w:rsidRPr="001A5107">
        <w:rPr>
          <w:rFonts w:ascii="Times New Roman" w:eastAsia="Times New Roman" w:hAnsi="Times New Roman"/>
          <w:sz w:val="24"/>
          <w:szCs w:val="24"/>
          <w:lang w:eastAsia="ru-RU"/>
        </w:rPr>
        <w:t>тыс. рублей;</w:t>
      </w:r>
    </w:p>
    <w:p w:rsidR="001A5107" w:rsidRPr="001A5107" w:rsidRDefault="001A5107" w:rsidP="001A5107">
      <w:pPr>
        <w:spacing w:after="0" w:line="240" w:lineRule="auto"/>
        <w:ind w:firstLine="567"/>
        <w:rPr>
          <w:rFonts w:ascii="Times New Roman" w:eastAsia="Times New Roman" w:hAnsi="Times New Roman"/>
          <w:sz w:val="24"/>
          <w:szCs w:val="24"/>
          <w:lang w:eastAsia="ru-RU"/>
        </w:rPr>
      </w:pPr>
      <w:r w:rsidRPr="001A5107">
        <w:rPr>
          <w:rFonts w:ascii="Times New Roman" w:eastAsia="Times New Roman" w:hAnsi="Times New Roman"/>
          <w:sz w:val="24"/>
          <w:szCs w:val="24"/>
          <w:lang w:eastAsia="ru-RU"/>
        </w:rPr>
        <w:t xml:space="preserve">в 2024 году – </w:t>
      </w:r>
      <w:r w:rsidR="005E40B4">
        <w:rPr>
          <w:rFonts w:ascii="Times New Roman" w:eastAsia="Times New Roman" w:hAnsi="Times New Roman"/>
          <w:sz w:val="24"/>
          <w:szCs w:val="24"/>
          <w:lang w:eastAsia="ru-RU"/>
        </w:rPr>
        <w:t>7885,4</w:t>
      </w:r>
      <w:r w:rsidRPr="001A5107">
        <w:rPr>
          <w:rFonts w:ascii="Times New Roman" w:eastAsia="Times New Roman" w:hAnsi="Times New Roman"/>
          <w:sz w:val="24"/>
          <w:szCs w:val="24"/>
          <w:lang w:eastAsia="ru-RU"/>
        </w:rPr>
        <w:t xml:space="preserve"> тыс. рублей;</w:t>
      </w:r>
    </w:p>
    <w:p w:rsidR="001A5107" w:rsidRPr="00EB6AB9" w:rsidRDefault="001A5107" w:rsidP="001A5107">
      <w:pPr>
        <w:spacing w:after="0" w:line="240" w:lineRule="auto"/>
        <w:ind w:firstLine="567"/>
        <w:rPr>
          <w:rFonts w:ascii="Times New Roman" w:eastAsia="Times New Roman" w:hAnsi="Times New Roman"/>
          <w:sz w:val="24"/>
          <w:szCs w:val="24"/>
          <w:lang w:eastAsia="ru-RU"/>
        </w:rPr>
      </w:pPr>
      <w:r w:rsidRPr="001A5107">
        <w:rPr>
          <w:rFonts w:ascii="Times New Roman" w:eastAsia="Times New Roman" w:hAnsi="Times New Roman"/>
          <w:sz w:val="24"/>
          <w:szCs w:val="24"/>
          <w:lang w:eastAsia="ru-RU"/>
        </w:rPr>
        <w:t xml:space="preserve">в 2025 году – </w:t>
      </w:r>
      <w:r>
        <w:rPr>
          <w:rFonts w:ascii="Times New Roman" w:eastAsia="Times New Roman" w:hAnsi="Times New Roman"/>
          <w:sz w:val="24"/>
          <w:szCs w:val="24"/>
          <w:lang w:eastAsia="ru-RU"/>
        </w:rPr>
        <w:t>0,0</w:t>
      </w:r>
      <w:r w:rsidRPr="001A5107">
        <w:rPr>
          <w:rFonts w:ascii="Times New Roman" w:eastAsia="Times New Roman" w:hAnsi="Times New Roman"/>
          <w:sz w:val="24"/>
          <w:szCs w:val="24"/>
          <w:lang w:eastAsia="ru-RU"/>
        </w:rPr>
        <w:t xml:space="preserve"> тыс. рублей;</w:t>
      </w:r>
    </w:p>
    <w:p w:rsidR="00EB6AB9" w:rsidRDefault="00EB6AB9" w:rsidP="00EB6AB9">
      <w:pPr>
        <w:spacing w:after="0" w:line="240" w:lineRule="auto"/>
        <w:ind w:firstLine="567"/>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 xml:space="preserve">бюджета Шумерлинского муниципального округа – </w:t>
      </w:r>
      <w:r w:rsidR="007728B9">
        <w:rPr>
          <w:rFonts w:ascii="Times New Roman" w:eastAsia="Times New Roman" w:hAnsi="Times New Roman"/>
          <w:sz w:val="24"/>
          <w:szCs w:val="24"/>
          <w:lang w:eastAsia="ru-RU"/>
        </w:rPr>
        <w:t>41857,7</w:t>
      </w:r>
      <w:r w:rsidRPr="00EB6AB9">
        <w:rPr>
          <w:rFonts w:ascii="Times New Roman" w:eastAsia="Times New Roman" w:hAnsi="Times New Roman"/>
          <w:sz w:val="24"/>
          <w:szCs w:val="24"/>
          <w:lang w:eastAsia="ru-RU"/>
        </w:rPr>
        <w:t xml:space="preserve"> тыс. рублей в том числе:</w:t>
      </w:r>
    </w:p>
    <w:p w:rsidR="00E33125" w:rsidRPr="00EB6AB9" w:rsidRDefault="00E33125" w:rsidP="00EB6AB9">
      <w:pPr>
        <w:spacing w:after="0" w:line="240" w:lineRule="auto"/>
        <w:ind w:firstLine="567"/>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в 2022 году </w:t>
      </w:r>
      <w:r w:rsidR="003C7A81">
        <w:rPr>
          <w:rFonts w:ascii="Times New Roman" w:eastAsia="Times New Roman" w:hAnsi="Times New Roman"/>
          <w:sz w:val="24"/>
          <w:szCs w:val="24"/>
          <w:lang w:eastAsia="ru-RU"/>
        </w:rPr>
        <w:t>–</w:t>
      </w:r>
      <w:r>
        <w:rPr>
          <w:rFonts w:ascii="Times New Roman" w:eastAsia="Times New Roman" w:hAnsi="Times New Roman"/>
          <w:sz w:val="24"/>
          <w:szCs w:val="24"/>
          <w:lang w:eastAsia="ru-RU"/>
        </w:rPr>
        <w:t xml:space="preserve"> </w:t>
      </w:r>
      <w:r w:rsidR="00036C13">
        <w:rPr>
          <w:rFonts w:ascii="Times New Roman" w:eastAsia="Times New Roman" w:hAnsi="Times New Roman"/>
          <w:sz w:val="24"/>
          <w:szCs w:val="24"/>
          <w:lang w:eastAsia="ru-RU"/>
        </w:rPr>
        <w:t>11528,3</w:t>
      </w:r>
      <w:r w:rsidR="003C7A81">
        <w:rPr>
          <w:rFonts w:ascii="Times New Roman" w:eastAsia="Times New Roman" w:hAnsi="Times New Roman"/>
          <w:sz w:val="24"/>
          <w:szCs w:val="24"/>
          <w:lang w:eastAsia="ru-RU"/>
        </w:rPr>
        <w:t xml:space="preserve"> тыс. рублей;</w:t>
      </w:r>
    </w:p>
    <w:p w:rsidR="00EB6AB9" w:rsidRPr="00EB6AB9" w:rsidRDefault="001B0C68" w:rsidP="00EB6AB9">
      <w:pPr>
        <w:widowControl w:val="0"/>
        <w:autoSpaceDE w:val="0"/>
        <w:autoSpaceDN w:val="0"/>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2023</w:t>
      </w:r>
      <w:r w:rsidR="00EB6AB9" w:rsidRPr="00EB6AB9">
        <w:rPr>
          <w:rFonts w:ascii="Times New Roman" w:eastAsia="Times New Roman" w:hAnsi="Times New Roman"/>
          <w:sz w:val="24"/>
          <w:szCs w:val="24"/>
          <w:lang w:eastAsia="ru-RU"/>
        </w:rPr>
        <w:t xml:space="preserve"> году – </w:t>
      </w:r>
      <w:r w:rsidR="00036C13">
        <w:rPr>
          <w:rFonts w:ascii="Times New Roman" w:eastAsia="Times New Roman" w:hAnsi="Times New Roman"/>
          <w:sz w:val="24"/>
          <w:szCs w:val="24"/>
          <w:lang w:eastAsia="ru-RU"/>
        </w:rPr>
        <w:t>15889,7</w:t>
      </w:r>
      <w:r w:rsidR="006066EA">
        <w:rPr>
          <w:rFonts w:ascii="Times New Roman" w:eastAsia="Times New Roman" w:hAnsi="Times New Roman"/>
          <w:sz w:val="24"/>
          <w:szCs w:val="24"/>
          <w:lang w:eastAsia="ru-RU"/>
        </w:rPr>
        <w:t xml:space="preserve"> </w:t>
      </w:r>
      <w:r w:rsidR="00EB6AB9" w:rsidRPr="00EB6AB9">
        <w:rPr>
          <w:rFonts w:ascii="Times New Roman" w:eastAsia="Times New Roman" w:hAnsi="Times New Roman"/>
          <w:sz w:val="24"/>
          <w:szCs w:val="24"/>
          <w:lang w:eastAsia="ru-RU"/>
        </w:rPr>
        <w:t>тыс. рублей;</w:t>
      </w:r>
    </w:p>
    <w:p w:rsidR="00EB6AB9" w:rsidRPr="00EB6AB9" w:rsidRDefault="00EB6AB9" w:rsidP="00EB6AB9">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в 202</w:t>
      </w:r>
      <w:r w:rsidR="001B0C68">
        <w:rPr>
          <w:rFonts w:ascii="Times New Roman" w:eastAsia="Times New Roman" w:hAnsi="Times New Roman"/>
          <w:sz w:val="24"/>
          <w:szCs w:val="24"/>
          <w:lang w:eastAsia="ru-RU"/>
        </w:rPr>
        <w:t>4</w:t>
      </w:r>
      <w:r w:rsidRPr="00EB6AB9">
        <w:rPr>
          <w:rFonts w:ascii="Times New Roman" w:eastAsia="Times New Roman" w:hAnsi="Times New Roman"/>
          <w:sz w:val="24"/>
          <w:szCs w:val="24"/>
          <w:lang w:eastAsia="ru-RU"/>
        </w:rPr>
        <w:t xml:space="preserve"> году – </w:t>
      </w:r>
      <w:r w:rsidR="005E40B4">
        <w:rPr>
          <w:rFonts w:ascii="Times New Roman" w:eastAsia="Times New Roman" w:hAnsi="Times New Roman"/>
          <w:sz w:val="24"/>
          <w:szCs w:val="24"/>
          <w:lang w:eastAsia="ru-RU"/>
        </w:rPr>
        <w:t>17011,1</w:t>
      </w:r>
      <w:r w:rsidRPr="00EB6AB9">
        <w:rPr>
          <w:rFonts w:ascii="Times New Roman" w:eastAsia="Times New Roman" w:hAnsi="Times New Roman"/>
          <w:sz w:val="24"/>
          <w:szCs w:val="24"/>
          <w:lang w:eastAsia="ru-RU"/>
        </w:rPr>
        <w:t xml:space="preserve"> тыс. рублей;</w:t>
      </w:r>
    </w:p>
    <w:p w:rsidR="00FB2D36" w:rsidRDefault="00EB6AB9" w:rsidP="00FB2D36">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 xml:space="preserve">в </w:t>
      </w:r>
      <w:r w:rsidR="001B0C68">
        <w:rPr>
          <w:rFonts w:ascii="Times New Roman" w:eastAsia="Times New Roman" w:hAnsi="Times New Roman"/>
          <w:sz w:val="24"/>
          <w:szCs w:val="24"/>
          <w:lang w:eastAsia="ru-RU"/>
        </w:rPr>
        <w:t>2025</w:t>
      </w:r>
      <w:r w:rsidR="00FB2D36">
        <w:rPr>
          <w:rFonts w:ascii="Times New Roman" w:eastAsia="Times New Roman" w:hAnsi="Times New Roman"/>
          <w:sz w:val="24"/>
          <w:szCs w:val="24"/>
          <w:lang w:eastAsia="ru-RU"/>
        </w:rPr>
        <w:t xml:space="preserve"> году – </w:t>
      </w:r>
      <w:r w:rsidR="009F50F4">
        <w:rPr>
          <w:rFonts w:ascii="Times New Roman" w:eastAsia="Times New Roman" w:hAnsi="Times New Roman"/>
          <w:sz w:val="24"/>
          <w:szCs w:val="24"/>
          <w:lang w:eastAsia="ru-RU"/>
        </w:rPr>
        <w:t>0,0</w:t>
      </w:r>
      <w:r w:rsidR="00FB2D36">
        <w:rPr>
          <w:rFonts w:ascii="Times New Roman" w:eastAsia="Times New Roman" w:hAnsi="Times New Roman"/>
          <w:sz w:val="24"/>
          <w:szCs w:val="24"/>
          <w:lang w:eastAsia="ru-RU"/>
        </w:rPr>
        <w:t xml:space="preserve"> тыс. рублей;</w:t>
      </w:r>
    </w:p>
    <w:p w:rsidR="00FB2D36" w:rsidRDefault="00EB6AB9" w:rsidP="00FB2D36">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color w:val="000000"/>
          <w:sz w:val="24"/>
          <w:szCs w:val="24"/>
          <w:lang w:eastAsia="ru-RU"/>
        </w:rPr>
        <w:t>Объемы финансирования Муниципальной программы подлежат ежегодному уточнению исходя из возможностей бюджета Шумерлинского муниципального округа.</w:t>
      </w:r>
    </w:p>
    <w:p w:rsidR="00EB6AB9" w:rsidRPr="00FB2D36" w:rsidRDefault="00EB6AB9" w:rsidP="00FB2D36">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color w:val="000000"/>
          <w:sz w:val="24"/>
          <w:szCs w:val="24"/>
          <w:lang w:eastAsia="ru-RU"/>
        </w:rPr>
        <w:t xml:space="preserve">Ресурсное </w:t>
      </w:r>
      <w:hyperlink w:anchor="P1714" w:history="1">
        <w:r w:rsidRPr="00EB6AB9">
          <w:rPr>
            <w:rFonts w:ascii="Times New Roman" w:eastAsia="Times New Roman" w:hAnsi="Times New Roman"/>
            <w:color w:val="000000"/>
            <w:sz w:val="24"/>
            <w:szCs w:val="24"/>
            <w:lang w:eastAsia="ru-RU"/>
          </w:rPr>
          <w:t>обеспечение</w:t>
        </w:r>
      </w:hyperlink>
      <w:r w:rsidRPr="00EB6AB9">
        <w:rPr>
          <w:rFonts w:ascii="Times New Roman" w:eastAsia="Times New Roman" w:hAnsi="Times New Roman"/>
          <w:color w:val="000000"/>
          <w:sz w:val="24"/>
          <w:szCs w:val="24"/>
          <w:lang w:eastAsia="ru-RU"/>
        </w:rPr>
        <w:t xml:space="preserve"> и прогнозная (справочная) оценка расходов за счет всех источников финансирования реализации Муниципальной программы приведена в приложении № 2 к Муниципальной программе.</w:t>
      </w:r>
    </w:p>
    <w:p w:rsidR="00EB6AB9" w:rsidRPr="00EB6AB9" w:rsidRDefault="00EB6AB9" w:rsidP="00EB6AB9">
      <w:pPr>
        <w:widowControl w:val="0"/>
        <w:autoSpaceDE w:val="0"/>
        <w:autoSpaceDN w:val="0"/>
        <w:spacing w:after="0" w:line="240" w:lineRule="auto"/>
        <w:jc w:val="both"/>
        <w:rPr>
          <w:rFonts w:ascii="Times New Roman" w:eastAsia="Times New Roman" w:hAnsi="Times New Roman"/>
          <w:color w:val="000000"/>
          <w:sz w:val="24"/>
          <w:szCs w:val="24"/>
          <w:lang w:eastAsia="ru-RU"/>
        </w:rPr>
      </w:pPr>
    </w:p>
    <w:p w:rsidR="00EB6AB9" w:rsidRPr="00EB6AB9" w:rsidRDefault="00EB6AB9" w:rsidP="00EB6AB9">
      <w:pPr>
        <w:widowControl w:val="0"/>
        <w:autoSpaceDE w:val="0"/>
        <w:autoSpaceDN w:val="0"/>
        <w:spacing w:after="0" w:line="240" w:lineRule="auto"/>
        <w:jc w:val="both"/>
        <w:rPr>
          <w:rFonts w:ascii="Times New Roman" w:eastAsia="Times New Roman" w:hAnsi="Times New Roman"/>
          <w:color w:val="000000"/>
          <w:sz w:val="24"/>
          <w:szCs w:val="24"/>
          <w:lang w:eastAsia="ru-RU"/>
        </w:rPr>
        <w:sectPr w:rsidR="00EB6AB9" w:rsidRPr="00EB6AB9" w:rsidSect="00EB6AB9">
          <w:headerReference w:type="default" r:id="rId10"/>
          <w:pgSz w:w="11905" w:h="16838"/>
          <w:pgMar w:top="851" w:right="850" w:bottom="709" w:left="1701" w:header="0" w:footer="0" w:gutter="0"/>
          <w:cols w:space="720"/>
          <w:titlePg/>
          <w:docGrid w:linePitch="299"/>
        </w:sectPr>
      </w:pPr>
    </w:p>
    <w:p w:rsidR="00EB6AB9" w:rsidRPr="00EB6AB9" w:rsidRDefault="00EB6AB9" w:rsidP="00EB6AB9">
      <w:pPr>
        <w:widowControl w:val="0"/>
        <w:autoSpaceDE w:val="0"/>
        <w:autoSpaceDN w:val="0"/>
        <w:spacing w:after="0" w:line="240" w:lineRule="auto"/>
        <w:ind w:left="10490"/>
        <w:jc w:val="right"/>
        <w:outlineLvl w:val="1"/>
        <w:rPr>
          <w:rFonts w:ascii="Times New Roman" w:eastAsia="Times New Roman" w:hAnsi="Times New Roman"/>
          <w:color w:val="000000"/>
          <w:sz w:val="24"/>
          <w:szCs w:val="24"/>
          <w:lang w:eastAsia="ru-RU"/>
        </w:rPr>
      </w:pPr>
      <w:r w:rsidRPr="00EB6AB9">
        <w:rPr>
          <w:rFonts w:ascii="Times New Roman" w:eastAsia="Times New Roman" w:hAnsi="Times New Roman"/>
          <w:color w:val="000000"/>
          <w:sz w:val="24"/>
          <w:szCs w:val="24"/>
          <w:lang w:eastAsia="ru-RU"/>
        </w:rPr>
        <w:lastRenderedPageBreak/>
        <w:t xml:space="preserve">Приложение № 1 </w:t>
      </w:r>
    </w:p>
    <w:p w:rsidR="00EB6AB9" w:rsidRPr="00EB6AB9" w:rsidRDefault="00EB6AB9" w:rsidP="00EB6AB9">
      <w:pPr>
        <w:widowControl w:val="0"/>
        <w:autoSpaceDE w:val="0"/>
        <w:autoSpaceDN w:val="0"/>
        <w:spacing w:after="0" w:line="240" w:lineRule="auto"/>
        <w:ind w:left="10490"/>
        <w:jc w:val="right"/>
        <w:outlineLvl w:val="1"/>
        <w:rPr>
          <w:rFonts w:ascii="Times New Roman" w:eastAsia="Times New Roman" w:hAnsi="Times New Roman"/>
          <w:color w:val="000000"/>
          <w:sz w:val="24"/>
          <w:szCs w:val="24"/>
          <w:lang w:eastAsia="ru-RU"/>
        </w:rPr>
      </w:pPr>
      <w:r w:rsidRPr="00EB6AB9">
        <w:rPr>
          <w:rFonts w:ascii="Times New Roman" w:eastAsia="Times New Roman" w:hAnsi="Times New Roman"/>
          <w:color w:val="000000"/>
          <w:sz w:val="24"/>
          <w:szCs w:val="24"/>
          <w:lang w:eastAsia="ru-RU"/>
        </w:rPr>
        <w:t>к муниципальной программе Шумерлинского муниципального округа Чувашской Республики «Формирование современной городской среды»</w:t>
      </w:r>
    </w:p>
    <w:p w:rsidR="00EB6AB9" w:rsidRPr="00EB6AB9" w:rsidRDefault="00EB6AB9" w:rsidP="00EB6AB9">
      <w:pPr>
        <w:widowControl w:val="0"/>
        <w:autoSpaceDE w:val="0"/>
        <w:autoSpaceDN w:val="0"/>
        <w:spacing w:after="0" w:line="240" w:lineRule="auto"/>
        <w:ind w:left="10773"/>
        <w:jc w:val="both"/>
        <w:rPr>
          <w:rFonts w:ascii="Times New Roman" w:eastAsia="Times New Roman" w:hAnsi="Times New Roman"/>
          <w:color w:val="000000"/>
          <w:sz w:val="24"/>
          <w:szCs w:val="24"/>
          <w:lang w:eastAsia="ru-RU"/>
        </w:rPr>
      </w:pPr>
    </w:p>
    <w:p w:rsidR="00EB6AB9" w:rsidRPr="00EB6AB9" w:rsidRDefault="00EB6AB9" w:rsidP="00EB6AB9">
      <w:pPr>
        <w:widowControl w:val="0"/>
        <w:autoSpaceDE w:val="0"/>
        <w:autoSpaceDN w:val="0"/>
        <w:spacing w:after="0" w:line="240" w:lineRule="auto"/>
        <w:ind w:left="567" w:right="656"/>
        <w:jc w:val="center"/>
        <w:rPr>
          <w:rFonts w:ascii="Times New Roman" w:eastAsia="Times New Roman" w:hAnsi="Times New Roman"/>
          <w:color w:val="000000"/>
          <w:sz w:val="24"/>
          <w:szCs w:val="24"/>
          <w:lang w:eastAsia="ru-RU"/>
        </w:rPr>
      </w:pPr>
      <w:bookmarkStart w:id="1" w:name="P885"/>
      <w:bookmarkEnd w:id="1"/>
      <w:r w:rsidRPr="00EB6AB9">
        <w:rPr>
          <w:rFonts w:ascii="Times New Roman" w:eastAsia="Times New Roman" w:hAnsi="Times New Roman"/>
          <w:color w:val="000000"/>
          <w:sz w:val="24"/>
          <w:szCs w:val="24"/>
          <w:lang w:eastAsia="ru-RU"/>
        </w:rPr>
        <w:t>СВЕДЕНИЯ</w:t>
      </w:r>
    </w:p>
    <w:p w:rsidR="00EB6AB9" w:rsidRPr="00EB6AB9" w:rsidRDefault="00EB6AB9" w:rsidP="00EB6AB9">
      <w:pPr>
        <w:widowControl w:val="0"/>
        <w:autoSpaceDE w:val="0"/>
        <w:autoSpaceDN w:val="0"/>
        <w:spacing w:after="0" w:line="240" w:lineRule="auto"/>
        <w:ind w:left="567" w:right="656"/>
        <w:jc w:val="center"/>
        <w:rPr>
          <w:rFonts w:ascii="Times New Roman" w:eastAsia="Times New Roman" w:hAnsi="Times New Roman"/>
          <w:color w:val="000000"/>
          <w:sz w:val="24"/>
          <w:szCs w:val="24"/>
          <w:lang w:eastAsia="ru-RU"/>
        </w:rPr>
      </w:pPr>
      <w:r w:rsidRPr="00EB6AB9">
        <w:rPr>
          <w:rFonts w:ascii="Times New Roman" w:eastAsia="Times New Roman" w:hAnsi="Times New Roman"/>
          <w:color w:val="000000"/>
          <w:sz w:val="24"/>
          <w:szCs w:val="24"/>
          <w:lang w:eastAsia="ru-RU"/>
        </w:rPr>
        <w:t xml:space="preserve">О ЦЕЛЕВЫХ ПОКАЗАТЕЛЯХ </w:t>
      </w:r>
      <w:proofErr w:type="gramStart"/>
      <w:r w:rsidRPr="00EB6AB9">
        <w:rPr>
          <w:rFonts w:ascii="Times New Roman" w:eastAsia="Times New Roman" w:hAnsi="Times New Roman"/>
          <w:color w:val="000000"/>
          <w:sz w:val="24"/>
          <w:szCs w:val="24"/>
          <w:lang w:eastAsia="ru-RU"/>
        </w:rPr>
        <w:t xml:space="preserve">( </w:t>
      </w:r>
      <w:proofErr w:type="gramEnd"/>
      <w:r w:rsidRPr="00EB6AB9">
        <w:rPr>
          <w:rFonts w:ascii="Times New Roman" w:eastAsia="Times New Roman" w:hAnsi="Times New Roman"/>
          <w:color w:val="000000"/>
          <w:sz w:val="24"/>
          <w:szCs w:val="24"/>
          <w:lang w:eastAsia="ru-RU"/>
        </w:rPr>
        <w:t xml:space="preserve">ИНДИКАТОРАХ) </w:t>
      </w:r>
    </w:p>
    <w:p w:rsidR="00EB6AB9" w:rsidRPr="00EB6AB9" w:rsidRDefault="00EB6AB9" w:rsidP="00EB6AB9">
      <w:pPr>
        <w:widowControl w:val="0"/>
        <w:autoSpaceDE w:val="0"/>
        <w:autoSpaceDN w:val="0"/>
        <w:spacing w:after="0" w:line="240" w:lineRule="auto"/>
        <w:ind w:left="567" w:right="656"/>
        <w:jc w:val="center"/>
        <w:rPr>
          <w:rFonts w:ascii="Times New Roman" w:eastAsia="Times New Roman" w:hAnsi="Times New Roman"/>
          <w:color w:val="000000"/>
          <w:sz w:val="24"/>
          <w:szCs w:val="24"/>
          <w:lang w:eastAsia="ru-RU"/>
        </w:rPr>
      </w:pPr>
      <w:r w:rsidRPr="00EB6AB9">
        <w:rPr>
          <w:rFonts w:ascii="Times New Roman" w:eastAsia="Times New Roman" w:hAnsi="Times New Roman"/>
          <w:color w:val="000000"/>
          <w:sz w:val="24"/>
          <w:szCs w:val="24"/>
          <w:lang w:eastAsia="ru-RU"/>
        </w:rPr>
        <w:t>МУНИЦИПАЛЬНОЙ  ПРОГРАММЫ ШУМЕРЛИНСКОГО МУНИЦИПАЛЬНОГО ОКРУГА ЧУВАШСКОЙ РЕСПУБЛИКИ</w:t>
      </w:r>
    </w:p>
    <w:p w:rsidR="00EB6AB9" w:rsidRPr="00EB6AB9" w:rsidRDefault="00EB6AB9" w:rsidP="00EB6AB9">
      <w:pPr>
        <w:widowControl w:val="0"/>
        <w:autoSpaceDE w:val="0"/>
        <w:autoSpaceDN w:val="0"/>
        <w:spacing w:after="0" w:line="240" w:lineRule="auto"/>
        <w:ind w:left="567" w:right="656"/>
        <w:jc w:val="center"/>
        <w:rPr>
          <w:rFonts w:ascii="Times New Roman" w:eastAsia="Times New Roman" w:hAnsi="Times New Roman"/>
          <w:color w:val="000000"/>
          <w:sz w:val="24"/>
          <w:szCs w:val="24"/>
          <w:lang w:eastAsia="ru-RU"/>
        </w:rPr>
      </w:pPr>
      <w:r w:rsidRPr="00EB6AB9">
        <w:rPr>
          <w:rFonts w:ascii="Times New Roman" w:eastAsia="Times New Roman" w:hAnsi="Times New Roman"/>
          <w:color w:val="000000"/>
          <w:sz w:val="24"/>
          <w:szCs w:val="24"/>
          <w:lang w:eastAsia="ru-RU"/>
        </w:rPr>
        <w:t xml:space="preserve">«ФОРМИРОВАНИЕ СОВРЕМЕННОЙ ГОРОДСКОЙ СРЕДЫ», ПОДПРОГРАММЫ МУНИЦИПАЛЬНОЙ ПРОГРАММЫ И ЕЕ </w:t>
      </w:r>
      <w:proofErr w:type="gramStart"/>
      <w:r w:rsidRPr="00EB6AB9">
        <w:rPr>
          <w:rFonts w:ascii="Times New Roman" w:eastAsia="Times New Roman" w:hAnsi="Times New Roman"/>
          <w:color w:val="000000"/>
          <w:sz w:val="24"/>
          <w:szCs w:val="24"/>
          <w:lang w:eastAsia="ru-RU"/>
        </w:rPr>
        <w:t>ЗНАЧЕНИЯХ</w:t>
      </w:r>
      <w:proofErr w:type="gramEnd"/>
    </w:p>
    <w:p w:rsidR="00EB6AB9" w:rsidRPr="00EB6AB9" w:rsidRDefault="00EB6AB9" w:rsidP="00EB6AB9">
      <w:pPr>
        <w:widowControl w:val="0"/>
        <w:autoSpaceDE w:val="0"/>
        <w:autoSpaceDN w:val="0"/>
        <w:spacing w:after="0" w:line="240" w:lineRule="auto"/>
        <w:jc w:val="center"/>
        <w:rPr>
          <w:rFonts w:ascii="Times New Roman" w:eastAsia="Times New Roman" w:hAnsi="Times New Roman"/>
          <w:color w:val="000000"/>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488"/>
        <w:gridCol w:w="1856"/>
        <w:gridCol w:w="1260"/>
        <w:gridCol w:w="852"/>
        <w:gridCol w:w="995"/>
        <w:gridCol w:w="1703"/>
        <w:gridCol w:w="8106"/>
      </w:tblGrid>
      <w:tr w:rsidR="00EB6AB9" w:rsidRPr="00EB6AB9" w:rsidTr="00733847">
        <w:tc>
          <w:tcPr>
            <w:tcW w:w="160" w:type="pct"/>
            <w:vMerge w:val="restart"/>
          </w:tcPr>
          <w:p w:rsidR="00EB6AB9" w:rsidRPr="00EB6AB9" w:rsidRDefault="00EB6AB9" w:rsidP="00EB6AB9">
            <w:pPr>
              <w:spacing w:after="0"/>
              <w:jc w:val="center"/>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w:t>
            </w:r>
          </w:p>
          <w:p w:rsidR="00EB6AB9" w:rsidRPr="00EB6AB9" w:rsidRDefault="00EB6AB9" w:rsidP="00EB6AB9">
            <w:pPr>
              <w:spacing w:after="0"/>
              <w:jc w:val="center"/>
              <w:rPr>
                <w:rFonts w:ascii="Times New Roman" w:eastAsia="Times New Roman" w:hAnsi="Times New Roman"/>
                <w:sz w:val="24"/>
                <w:szCs w:val="24"/>
                <w:lang w:eastAsia="ru-RU"/>
              </w:rPr>
            </w:pPr>
            <w:proofErr w:type="spellStart"/>
            <w:r w:rsidRPr="00EB6AB9">
              <w:rPr>
                <w:rFonts w:ascii="Times New Roman" w:eastAsia="Times New Roman" w:hAnsi="Times New Roman"/>
                <w:sz w:val="24"/>
                <w:szCs w:val="24"/>
                <w:lang w:eastAsia="ru-RU"/>
              </w:rPr>
              <w:t>пп</w:t>
            </w:r>
            <w:proofErr w:type="spellEnd"/>
          </w:p>
        </w:tc>
        <w:tc>
          <w:tcPr>
            <w:tcW w:w="608" w:type="pct"/>
            <w:vMerge w:val="restart"/>
          </w:tcPr>
          <w:p w:rsidR="00EB6AB9" w:rsidRPr="00EB6AB9" w:rsidRDefault="00EB6AB9" w:rsidP="00EB6AB9">
            <w:pPr>
              <w:spacing w:after="0"/>
              <w:jc w:val="center"/>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Целевой индикатор и показатель (наименование)</w:t>
            </w:r>
          </w:p>
        </w:tc>
        <w:tc>
          <w:tcPr>
            <w:tcW w:w="413" w:type="pct"/>
            <w:vMerge w:val="restart"/>
            <w:vAlign w:val="center"/>
          </w:tcPr>
          <w:p w:rsidR="00EB6AB9" w:rsidRPr="00EB6AB9" w:rsidRDefault="00EB6AB9" w:rsidP="00EB6AB9">
            <w:pPr>
              <w:spacing w:after="0"/>
              <w:jc w:val="center"/>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Единица измерения</w:t>
            </w:r>
          </w:p>
        </w:tc>
        <w:tc>
          <w:tcPr>
            <w:tcW w:w="3819" w:type="pct"/>
            <w:gridSpan w:val="4"/>
          </w:tcPr>
          <w:p w:rsidR="00EB6AB9" w:rsidRPr="00EB6AB9" w:rsidRDefault="00EB6AB9" w:rsidP="00EB6AB9">
            <w:pPr>
              <w:spacing w:after="0"/>
              <w:jc w:val="center"/>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Значения целевых индикаторов и показателей</w:t>
            </w:r>
          </w:p>
        </w:tc>
      </w:tr>
      <w:tr w:rsidR="00EB6AB9" w:rsidRPr="00EB6AB9" w:rsidTr="00733847">
        <w:tc>
          <w:tcPr>
            <w:tcW w:w="160" w:type="pct"/>
            <w:vMerge/>
          </w:tcPr>
          <w:p w:rsidR="00EB6AB9" w:rsidRPr="00EB6AB9" w:rsidRDefault="00EB6AB9" w:rsidP="00EB6AB9">
            <w:pPr>
              <w:spacing w:after="0"/>
              <w:jc w:val="both"/>
              <w:rPr>
                <w:rFonts w:ascii="Times New Roman" w:eastAsia="Times New Roman" w:hAnsi="Times New Roman"/>
                <w:sz w:val="24"/>
                <w:szCs w:val="24"/>
                <w:lang w:eastAsia="ru-RU"/>
              </w:rPr>
            </w:pPr>
          </w:p>
        </w:tc>
        <w:tc>
          <w:tcPr>
            <w:tcW w:w="608" w:type="pct"/>
            <w:vMerge/>
          </w:tcPr>
          <w:p w:rsidR="00EB6AB9" w:rsidRPr="00EB6AB9" w:rsidRDefault="00EB6AB9" w:rsidP="00EB6AB9">
            <w:pPr>
              <w:spacing w:after="0"/>
              <w:jc w:val="both"/>
              <w:rPr>
                <w:rFonts w:ascii="Times New Roman" w:eastAsia="Times New Roman" w:hAnsi="Times New Roman"/>
                <w:sz w:val="24"/>
                <w:szCs w:val="24"/>
                <w:lang w:eastAsia="ru-RU"/>
              </w:rPr>
            </w:pPr>
          </w:p>
        </w:tc>
        <w:tc>
          <w:tcPr>
            <w:tcW w:w="413" w:type="pct"/>
            <w:vMerge/>
          </w:tcPr>
          <w:p w:rsidR="00EB6AB9" w:rsidRPr="00EB6AB9" w:rsidRDefault="00EB6AB9" w:rsidP="00EB6AB9">
            <w:pPr>
              <w:spacing w:after="0"/>
              <w:jc w:val="both"/>
              <w:rPr>
                <w:rFonts w:ascii="Times New Roman" w:eastAsia="Times New Roman" w:hAnsi="Times New Roman"/>
                <w:sz w:val="24"/>
                <w:szCs w:val="24"/>
                <w:lang w:eastAsia="ru-RU"/>
              </w:rPr>
            </w:pPr>
          </w:p>
        </w:tc>
        <w:tc>
          <w:tcPr>
            <w:tcW w:w="279" w:type="pct"/>
          </w:tcPr>
          <w:p w:rsidR="00EB6AB9" w:rsidRPr="00EB6AB9" w:rsidRDefault="00EB6AB9" w:rsidP="00EB6AB9">
            <w:pPr>
              <w:spacing w:after="0"/>
              <w:jc w:val="center"/>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2022</w:t>
            </w:r>
          </w:p>
        </w:tc>
        <w:tc>
          <w:tcPr>
            <w:tcW w:w="326" w:type="pct"/>
          </w:tcPr>
          <w:p w:rsidR="00EB6AB9" w:rsidRPr="00EB6AB9" w:rsidRDefault="00EB6AB9" w:rsidP="00EB6AB9">
            <w:pPr>
              <w:spacing w:after="0"/>
              <w:jc w:val="center"/>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2023</w:t>
            </w:r>
          </w:p>
        </w:tc>
        <w:tc>
          <w:tcPr>
            <w:tcW w:w="558" w:type="pct"/>
          </w:tcPr>
          <w:p w:rsidR="00EB6AB9" w:rsidRPr="00EB6AB9" w:rsidRDefault="00EB6AB9" w:rsidP="00EB6AB9">
            <w:pPr>
              <w:spacing w:after="0"/>
              <w:jc w:val="center"/>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2024</w:t>
            </w:r>
          </w:p>
        </w:tc>
        <w:tc>
          <w:tcPr>
            <w:tcW w:w="2656" w:type="pct"/>
          </w:tcPr>
          <w:p w:rsidR="00EB6AB9" w:rsidRPr="00EB6AB9" w:rsidRDefault="00EB6AB9" w:rsidP="00EB6AB9">
            <w:pPr>
              <w:spacing w:after="0"/>
              <w:jc w:val="center"/>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всего</w:t>
            </w:r>
          </w:p>
        </w:tc>
      </w:tr>
    </w:tbl>
    <w:p w:rsidR="00EB6AB9" w:rsidRPr="00EB6AB9" w:rsidRDefault="00EB6AB9" w:rsidP="00EB6AB9">
      <w:pPr>
        <w:spacing w:after="0"/>
        <w:rPr>
          <w:rFonts w:ascii="Calibri" w:eastAsia="Times New Roman" w:hAnsi="Calibri"/>
          <w:sz w:val="24"/>
          <w:szCs w:val="24"/>
          <w:lang w:eastAsia="ru-RU"/>
        </w:rPr>
      </w:pPr>
    </w:p>
    <w:tbl>
      <w:tblPr>
        <w:tblW w:w="49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539"/>
        <w:gridCol w:w="1791"/>
        <w:gridCol w:w="1276"/>
        <w:gridCol w:w="850"/>
        <w:gridCol w:w="993"/>
        <w:gridCol w:w="1703"/>
        <w:gridCol w:w="8077"/>
      </w:tblGrid>
      <w:tr w:rsidR="00EB6AB9" w:rsidRPr="00EB6AB9" w:rsidTr="00EB6AB9">
        <w:trPr>
          <w:tblHeader/>
        </w:trPr>
        <w:tc>
          <w:tcPr>
            <w:tcW w:w="177" w:type="pct"/>
          </w:tcPr>
          <w:p w:rsidR="00EB6AB9" w:rsidRPr="00EB6AB9" w:rsidRDefault="00EB6AB9" w:rsidP="00EB6AB9">
            <w:pPr>
              <w:spacing w:after="0"/>
              <w:jc w:val="center"/>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1</w:t>
            </w:r>
          </w:p>
        </w:tc>
        <w:tc>
          <w:tcPr>
            <w:tcW w:w="1007" w:type="pct"/>
            <w:gridSpan w:val="2"/>
          </w:tcPr>
          <w:p w:rsidR="00EB6AB9" w:rsidRPr="00EB6AB9" w:rsidRDefault="00EB6AB9" w:rsidP="00EB6AB9">
            <w:pPr>
              <w:spacing w:after="0"/>
              <w:jc w:val="center"/>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2</w:t>
            </w:r>
          </w:p>
        </w:tc>
        <w:tc>
          <w:tcPr>
            <w:tcW w:w="279" w:type="pct"/>
          </w:tcPr>
          <w:p w:rsidR="00EB6AB9" w:rsidRPr="00EB6AB9" w:rsidRDefault="00EB6AB9" w:rsidP="00EB6AB9">
            <w:pPr>
              <w:spacing w:after="0"/>
              <w:ind w:hanging="30"/>
              <w:jc w:val="center"/>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3</w:t>
            </w:r>
          </w:p>
        </w:tc>
        <w:tc>
          <w:tcPr>
            <w:tcW w:w="326" w:type="pct"/>
          </w:tcPr>
          <w:p w:rsidR="00EB6AB9" w:rsidRPr="00EB6AB9" w:rsidRDefault="00EB6AB9" w:rsidP="00EB6AB9">
            <w:pPr>
              <w:spacing w:after="0"/>
              <w:jc w:val="center"/>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4</w:t>
            </w:r>
          </w:p>
        </w:tc>
        <w:tc>
          <w:tcPr>
            <w:tcW w:w="559" w:type="pct"/>
          </w:tcPr>
          <w:p w:rsidR="00EB6AB9" w:rsidRPr="00EB6AB9" w:rsidRDefault="00EB6AB9" w:rsidP="00EB6AB9">
            <w:pPr>
              <w:spacing w:after="0"/>
              <w:jc w:val="center"/>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5</w:t>
            </w:r>
          </w:p>
        </w:tc>
        <w:tc>
          <w:tcPr>
            <w:tcW w:w="2652" w:type="pct"/>
          </w:tcPr>
          <w:p w:rsidR="00EB6AB9" w:rsidRPr="00EB6AB9" w:rsidRDefault="00EB6AB9" w:rsidP="00EB6AB9">
            <w:pPr>
              <w:spacing w:after="0"/>
              <w:jc w:val="center"/>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6</w:t>
            </w:r>
          </w:p>
        </w:tc>
      </w:tr>
      <w:tr w:rsidR="00EB6AB9" w:rsidRPr="00EB6AB9" w:rsidTr="00EB6AB9">
        <w:trPr>
          <w:tblHeader/>
        </w:trPr>
        <w:tc>
          <w:tcPr>
            <w:tcW w:w="5000" w:type="pct"/>
            <w:gridSpan w:val="7"/>
          </w:tcPr>
          <w:p w:rsidR="00EB6AB9" w:rsidRPr="00EB6AB9" w:rsidRDefault="00EB6AB9" w:rsidP="00EB6AB9">
            <w:pPr>
              <w:spacing w:after="0"/>
              <w:jc w:val="center"/>
              <w:rPr>
                <w:rFonts w:ascii="Times New Roman" w:eastAsia="Times New Roman" w:hAnsi="Times New Roman"/>
                <w:b/>
                <w:sz w:val="24"/>
                <w:szCs w:val="24"/>
                <w:lang w:eastAsia="ru-RU"/>
              </w:rPr>
            </w:pPr>
          </w:p>
          <w:p w:rsidR="00EB6AB9" w:rsidRPr="00EB6AB9" w:rsidRDefault="00EB6AB9" w:rsidP="00EB6AB9">
            <w:pPr>
              <w:spacing w:after="0" w:line="240" w:lineRule="auto"/>
              <w:jc w:val="center"/>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 xml:space="preserve">Муниципальная программа Шумерлинского муниципального округа </w:t>
            </w:r>
            <w:r w:rsidRPr="00EB6AB9">
              <w:rPr>
                <w:rFonts w:ascii="Times New Roman" w:eastAsia="Times New Roman" w:hAnsi="Times New Roman"/>
                <w:color w:val="000000"/>
                <w:sz w:val="24"/>
                <w:szCs w:val="24"/>
                <w:lang w:eastAsia="ru-RU"/>
              </w:rPr>
              <w:t>Чувашской Республики</w:t>
            </w:r>
          </w:p>
          <w:p w:rsidR="00EB6AB9" w:rsidRPr="00EB6AB9" w:rsidRDefault="00EB6AB9" w:rsidP="00EB6AB9">
            <w:pPr>
              <w:spacing w:after="0" w:line="240" w:lineRule="auto"/>
              <w:jc w:val="center"/>
              <w:rPr>
                <w:rFonts w:ascii="Times New Roman" w:eastAsia="Times New Roman" w:hAnsi="Times New Roman"/>
                <w:bCs/>
                <w:sz w:val="24"/>
                <w:szCs w:val="24"/>
                <w:lang w:eastAsia="ru-RU"/>
              </w:rPr>
            </w:pPr>
            <w:r w:rsidRPr="00EB6AB9">
              <w:rPr>
                <w:rFonts w:ascii="Times New Roman" w:eastAsia="Times New Roman" w:hAnsi="Times New Roman"/>
                <w:bCs/>
                <w:sz w:val="24"/>
                <w:szCs w:val="24"/>
                <w:lang w:eastAsia="ru-RU"/>
              </w:rPr>
              <w:t xml:space="preserve">«Формирование современной городской среды» </w:t>
            </w:r>
          </w:p>
          <w:p w:rsidR="00EB6AB9" w:rsidRPr="00EB6AB9" w:rsidRDefault="00EB6AB9" w:rsidP="00EB6AB9">
            <w:pPr>
              <w:spacing w:after="0"/>
              <w:jc w:val="center"/>
              <w:rPr>
                <w:rFonts w:ascii="Times New Roman" w:eastAsia="Times New Roman" w:hAnsi="Times New Roman"/>
                <w:b/>
                <w:sz w:val="24"/>
                <w:szCs w:val="24"/>
                <w:lang w:eastAsia="ru-RU"/>
              </w:rPr>
            </w:pPr>
          </w:p>
        </w:tc>
      </w:tr>
      <w:tr w:rsidR="00EB6AB9" w:rsidRPr="00EB6AB9" w:rsidTr="00EB6AB9">
        <w:trPr>
          <w:trHeight w:val="1285"/>
        </w:trPr>
        <w:tc>
          <w:tcPr>
            <w:tcW w:w="177" w:type="pct"/>
          </w:tcPr>
          <w:p w:rsidR="00EB6AB9" w:rsidRPr="00EB6AB9" w:rsidRDefault="00EB6AB9" w:rsidP="00EB6AB9">
            <w:pPr>
              <w:spacing w:after="0"/>
              <w:jc w:val="center"/>
              <w:rPr>
                <w:rFonts w:ascii="Times New Roman" w:hAnsi="Times New Roman"/>
                <w:sz w:val="24"/>
                <w:szCs w:val="24"/>
                <w:lang w:eastAsia="ru-RU"/>
              </w:rPr>
            </w:pPr>
            <w:r w:rsidRPr="00EB6AB9">
              <w:rPr>
                <w:rFonts w:ascii="Times New Roman" w:hAnsi="Times New Roman"/>
                <w:sz w:val="24"/>
                <w:szCs w:val="24"/>
                <w:lang w:eastAsia="ru-RU"/>
              </w:rPr>
              <w:t>1.</w:t>
            </w:r>
          </w:p>
        </w:tc>
        <w:tc>
          <w:tcPr>
            <w:tcW w:w="588" w:type="pct"/>
          </w:tcPr>
          <w:p w:rsidR="00EB6AB9" w:rsidRPr="00EB6AB9" w:rsidRDefault="00EB6AB9" w:rsidP="00EB6AB9">
            <w:pPr>
              <w:spacing w:after="0"/>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 xml:space="preserve">Количество благоустроенных дворовых территорий </w:t>
            </w:r>
          </w:p>
        </w:tc>
        <w:tc>
          <w:tcPr>
            <w:tcW w:w="419" w:type="pct"/>
          </w:tcPr>
          <w:p w:rsidR="00EB6AB9" w:rsidRPr="00EB6AB9" w:rsidRDefault="00EB6AB9" w:rsidP="00EB6AB9">
            <w:pPr>
              <w:spacing w:after="0"/>
              <w:jc w:val="center"/>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ед.</w:t>
            </w:r>
          </w:p>
        </w:tc>
        <w:tc>
          <w:tcPr>
            <w:tcW w:w="279" w:type="pct"/>
          </w:tcPr>
          <w:p w:rsidR="00EB6AB9" w:rsidRPr="00EB6AB9" w:rsidRDefault="00EB6AB9" w:rsidP="00EB6AB9">
            <w:pPr>
              <w:spacing w:after="0"/>
              <w:jc w:val="center"/>
              <w:rPr>
                <w:rFonts w:ascii="Times New Roman" w:hAnsi="Times New Roman"/>
                <w:sz w:val="24"/>
                <w:szCs w:val="24"/>
                <w:lang w:eastAsia="ru-RU"/>
              </w:rPr>
            </w:pPr>
            <w:r w:rsidRPr="00EB6AB9">
              <w:rPr>
                <w:rFonts w:ascii="Times New Roman" w:hAnsi="Times New Roman"/>
                <w:sz w:val="24"/>
                <w:szCs w:val="24"/>
                <w:lang w:eastAsia="ru-RU"/>
              </w:rPr>
              <w:t>0</w:t>
            </w:r>
          </w:p>
        </w:tc>
        <w:tc>
          <w:tcPr>
            <w:tcW w:w="326" w:type="pct"/>
          </w:tcPr>
          <w:p w:rsidR="00EB6AB9" w:rsidRPr="00EB6AB9" w:rsidRDefault="008F6796" w:rsidP="008F6796">
            <w:pPr>
              <w:spacing w:after="0"/>
              <w:jc w:val="center"/>
              <w:rPr>
                <w:rFonts w:ascii="Times New Roman" w:hAnsi="Times New Roman"/>
                <w:sz w:val="24"/>
                <w:szCs w:val="24"/>
                <w:lang w:eastAsia="ru-RU"/>
              </w:rPr>
            </w:pPr>
            <w:r>
              <w:rPr>
                <w:rFonts w:ascii="Times New Roman" w:hAnsi="Times New Roman"/>
                <w:sz w:val="24"/>
                <w:szCs w:val="24"/>
                <w:lang w:eastAsia="ru-RU"/>
              </w:rPr>
              <w:t>3</w:t>
            </w:r>
          </w:p>
        </w:tc>
        <w:tc>
          <w:tcPr>
            <w:tcW w:w="559" w:type="pct"/>
          </w:tcPr>
          <w:p w:rsidR="00EB6AB9" w:rsidRPr="00EB6AB9" w:rsidRDefault="00EB6AB9" w:rsidP="00EB6AB9">
            <w:pPr>
              <w:spacing w:after="0"/>
              <w:rPr>
                <w:rFonts w:ascii="Calibri" w:eastAsia="Times New Roman" w:hAnsi="Calibri"/>
                <w:sz w:val="24"/>
                <w:szCs w:val="24"/>
                <w:lang w:eastAsia="ru-RU"/>
              </w:rPr>
            </w:pPr>
            <w:r w:rsidRPr="00EB6AB9">
              <w:rPr>
                <w:rFonts w:ascii="Times New Roman" w:hAnsi="Times New Roman"/>
                <w:sz w:val="24"/>
                <w:szCs w:val="24"/>
                <w:lang w:eastAsia="ru-RU"/>
              </w:rPr>
              <w:t>2</w:t>
            </w:r>
          </w:p>
        </w:tc>
        <w:tc>
          <w:tcPr>
            <w:tcW w:w="2652" w:type="pct"/>
          </w:tcPr>
          <w:p w:rsidR="00EB6AB9" w:rsidRPr="00EB6AB9" w:rsidRDefault="00EB6AB9" w:rsidP="00EB6AB9">
            <w:pPr>
              <w:spacing w:after="0"/>
              <w:rPr>
                <w:rFonts w:ascii="Times New Roman" w:hAnsi="Times New Roman"/>
                <w:sz w:val="24"/>
                <w:szCs w:val="24"/>
                <w:lang w:eastAsia="ru-RU"/>
              </w:rPr>
            </w:pPr>
            <w:r w:rsidRPr="00EB6AB9">
              <w:rPr>
                <w:rFonts w:ascii="Times New Roman" w:hAnsi="Times New Roman"/>
                <w:sz w:val="24"/>
                <w:szCs w:val="24"/>
                <w:lang w:eastAsia="ru-RU"/>
              </w:rPr>
              <w:t xml:space="preserve">                                                                5</w:t>
            </w:r>
          </w:p>
        </w:tc>
      </w:tr>
      <w:tr w:rsidR="00EB6AB9" w:rsidRPr="00EB6AB9" w:rsidTr="00EB6AB9">
        <w:tc>
          <w:tcPr>
            <w:tcW w:w="177" w:type="pct"/>
          </w:tcPr>
          <w:p w:rsidR="00EB6AB9" w:rsidRPr="00EB6AB9" w:rsidRDefault="00EB6AB9" w:rsidP="00EB6AB9">
            <w:pPr>
              <w:spacing w:after="0"/>
              <w:jc w:val="center"/>
              <w:rPr>
                <w:rFonts w:ascii="Times New Roman" w:hAnsi="Times New Roman"/>
                <w:sz w:val="24"/>
                <w:szCs w:val="24"/>
                <w:lang w:eastAsia="ru-RU"/>
              </w:rPr>
            </w:pPr>
            <w:r w:rsidRPr="00EB6AB9">
              <w:rPr>
                <w:rFonts w:ascii="Times New Roman" w:hAnsi="Times New Roman"/>
                <w:sz w:val="24"/>
                <w:szCs w:val="24"/>
                <w:lang w:eastAsia="ru-RU"/>
              </w:rPr>
              <w:t>2.</w:t>
            </w:r>
          </w:p>
        </w:tc>
        <w:tc>
          <w:tcPr>
            <w:tcW w:w="588" w:type="pct"/>
          </w:tcPr>
          <w:p w:rsidR="00EB6AB9" w:rsidRPr="00EB6AB9" w:rsidRDefault="00EB6AB9" w:rsidP="00EB6AB9">
            <w:pPr>
              <w:spacing w:after="0"/>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Количество благоустроенных общественных территорий</w:t>
            </w:r>
          </w:p>
        </w:tc>
        <w:tc>
          <w:tcPr>
            <w:tcW w:w="419" w:type="pct"/>
          </w:tcPr>
          <w:p w:rsidR="00EB6AB9" w:rsidRPr="00EB6AB9" w:rsidRDefault="00EB6AB9" w:rsidP="00EB6AB9">
            <w:pPr>
              <w:spacing w:after="0"/>
              <w:jc w:val="center"/>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ед.</w:t>
            </w:r>
          </w:p>
        </w:tc>
        <w:tc>
          <w:tcPr>
            <w:tcW w:w="279" w:type="pct"/>
          </w:tcPr>
          <w:p w:rsidR="00EB6AB9" w:rsidRPr="00EB6AB9" w:rsidRDefault="00EB6AB9" w:rsidP="00EB6AB9">
            <w:pPr>
              <w:spacing w:after="0"/>
              <w:jc w:val="center"/>
              <w:rPr>
                <w:rFonts w:ascii="Times New Roman" w:hAnsi="Times New Roman"/>
                <w:sz w:val="24"/>
                <w:szCs w:val="24"/>
                <w:lang w:eastAsia="ru-RU"/>
              </w:rPr>
            </w:pPr>
            <w:r w:rsidRPr="00EB6AB9">
              <w:rPr>
                <w:rFonts w:ascii="Times New Roman" w:hAnsi="Times New Roman"/>
                <w:sz w:val="24"/>
                <w:szCs w:val="24"/>
                <w:lang w:eastAsia="ru-RU"/>
              </w:rPr>
              <w:t>0</w:t>
            </w:r>
          </w:p>
        </w:tc>
        <w:tc>
          <w:tcPr>
            <w:tcW w:w="326" w:type="pct"/>
          </w:tcPr>
          <w:p w:rsidR="00EB6AB9" w:rsidRPr="00EB6AB9" w:rsidRDefault="00EB6AB9" w:rsidP="00EB6AB9">
            <w:pPr>
              <w:spacing w:after="0"/>
              <w:jc w:val="center"/>
              <w:rPr>
                <w:rFonts w:ascii="Times New Roman" w:hAnsi="Times New Roman"/>
                <w:sz w:val="24"/>
                <w:szCs w:val="24"/>
                <w:lang w:eastAsia="ru-RU"/>
              </w:rPr>
            </w:pPr>
            <w:r w:rsidRPr="00EB6AB9">
              <w:rPr>
                <w:rFonts w:ascii="Times New Roman" w:hAnsi="Times New Roman"/>
                <w:sz w:val="24"/>
                <w:szCs w:val="24"/>
                <w:lang w:eastAsia="ru-RU"/>
              </w:rPr>
              <w:t>5</w:t>
            </w:r>
          </w:p>
        </w:tc>
        <w:tc>
          <w:tcPr>
            <w:tcW w:w="559" w:type="pct"/>
          </w:tcPr>
          <w:p w:rsidR="00EB6AB9" w:rsidRPr="00EB6AB9" w:rsidRDefault="00EB6AB9" w:rsidP="00EB6AB9">
            <w:pPr>
              <w:spacing w:after="0"/>
              <w:rPr>
                <w:rFonts w:ascii="Calibri" w:eastAsia="Times New Roman" w:hAnsi="Calibri"/>
                <w:sz w:val="24"/>
                <w:szCs w:val="24"/>
                <w:lang w:eastAsia="ru-RU"/>
              </w:rPr>
            </w:pPr>
            <w:r w:rsidRPr="00EB6AB9">
              <w:rPr>
                <w:rFonts w:ascii="Times New Roman" w:hAnsi="Times New Roman"/>
                <w:sz w:val="24"/>
                <w:szCs w:val="24"/>
                <w:lang w:eastAsia="ru-RU"/>
              </w:rPr>
              <w:t>3</w:t>
            </w:r>
          </w:p>
        </w:tc>
        <w:tc>
          <w:tcPr>
            <w:tcW w:w="2652" w:type="pct"/>
          </w:tcPr>
          <w:p w:rsidR="00EB6AB9" w:rsidRPr="00EB6AB9" w:rsidRDefault="00EB6AB9" w:rsidP="00EB6AB9">
            <w:pPr>
              <w:spacing w:after="0"/>
              <w:rPr>
                <w:rFonts w:ascii="Times New Roman" w:hAnsi="Times New Roman"/>
                <w:sz w:val="24"/>
                <w:szCs w:val="24"/>
                <w:lang w:eastAsia="ru-RU"/>
              </w:rPr>
            </w:pPr>
            <w:r w:rsidRPr="00EB6AB9">
              <w:rPr>
                <w:rFonts w:ascii="Times New Roman" w:hAnsi="Times New Roman"/>
                <w:sz w:val="24"/>
                <w:szCs w:val="24"/>
                <w:lang w:eastAsia="ru-RU"/>
              </w:rPr>
              <w:t xml:space="preserve">                                                                8</w:t>
            </w:r>
          </w:p>
        </w:tc>
      </w:tr>
    </w:tbl>
    <w:p w:rsidR="00EB6AB9" w:rsidRPr="00EB6AB9" w:rsidRDefault="00EB6AB9" w:rsidP="00EB6AB9">
      <w:pPr>
        <w:widowControl w:val="0"/>
        <w:autoSpaceDE w:val="0"/>
        <w:autoSpaceDN w:val="0"/>
        <w:spacing w:after="0" w:line="240" w:lineRule="auto"/>
        <w:jc w:val="both"/>
        <w:rPr>
          <w:rFonts w:ascii="Calibri" w:eastAsia="Times New Roman" w:hAnsi="Calibri" w:cs="Calibri"/>
          <w:color w:val="000000"/>
          <w:sz w:val="22"/>
          <w:szCs w:val="20"/>
          <w:lang w:eastAsia="ru-RU"/>
        </w:rPr>
        <w:sectPr w:rsidR="00EB6AB9" w:rsidRPr="00EB6AB9" w:rsidSect="00EB6AB9">
          <w:pgSz w:w="16838" w:h="11905" w:orient="landscape"/>
          <w:pgMar w:top="1134" w:right="851" w:bottom="851" w:left="851" w:header="0" w:footer="0" w:gutter="0"/>
          <w:cols w:space="720"/>
          <w:titlePg/>
          <w:docGrid w:linePitch="299"/>
        </w:sectPr>
      </w:pPr>
    </w:p>
    <w:p w:rsidR="00EB6AB9" w:rsidRPr="00EB6AB9" w:rsidRDefault="00EB6AB9" w:rsidP="00EB6AB9">
      <w:pPr>
        <w:widowControl w:val="0"/>
        <w:tabs>
          <w:tab w:val="left" w:pos="10490"/>
        </w:tabs>
        <w:autoSpaceDE w:val="0"/>
        <w:autoSpaceDN w:val="0"/>
        <w:spacing w:after="0" w:line="240" w:lineRule="auto"/>
        <w:ind w:left="10490"/>
        <w:jc w:val="right"/>
        <w:outlineLvl w:val="1"/>
        <w:rPr>
          <w:rFonts w:ascii="Times New Roman" w:eastAsia="Times New Roman" w:hAnsi="Times New Roman"/>
          <w:color w:val="000000"/>
          <w:sz w:val="24"/>
          <w:szCs w:val="24"/>
          <w:lang w:eastAsia="ru-RU"/>
        </w:rPr>
      </w:pPr>
      <w:r w:rsidRPr="00EB6AB9">
        <w:rPr>
          <w:rFonts w:ascii="Times New Roman" w:eastAsia="Times New Roman" w:hAnsi="Times New Roman"/>
          <w:color w:val="000000"/>
          <w:sz w:val="24"/>
          <w:szCs w:val="24"/>
          <w:lang w:eastAsia="ru-RU"/>
        </w:rPr>
        <w:lastRenderedPageBreak/>
        <w:t xml:space="preserve">Приложение № 2 </w:t>
      </w:r>
    </w:p>
    <w:p w:rsidR="00EB6AB9" w:rsidRPr="00EB6AB9" w:rsidRDefault="00EB6AB9" w:rsidP="00EB6AB9">
      <w:pPr>
        <w:widowControl w:val="0"/>
        <w:tabs>
          <w:tab w:val="left" w:pos="10490"/>
        </w:tabs>
        <w:autoSpaceDE w:val="0"/>
        <w:autoSpaceDN w:val="0"/>
        <w:spacing w:after="0" w:line="240" w:lineRule="auto"/>
        <w:ind w:left="10490"/>
        <w:jc w:val="right"/>
        <w:outlineLvl w:val="1"/>
        <w:rPr>
          <w:rFonts w:ascii="Times New Roman" w:eastAsia="Times New Roman" w:hAnsi="Times New Roman"/>
          <w:color w:val="000000"/>
          <w:sz w:val="24"/>
          <w:szCs w:val="24"/>
          <w:lang w:eastAsia="ru-RU"/>
        </w:rPr>
      </w:pPr>
      <w:r w:rsidRPr="00EB6AB9">
        <w:rPr>
          <w:rFonts w:ascii="Times New Roman" w:eastAsia="Times New Roman" w:hAnsi="Times New Roman"/>
          <w:color w:val="000000"/>
          <w:sz w:val="24"/>
          <w:szCs w:val="24"/>
          <w:lang w:eastAsia="ru-RU"/>
        </w:rPr>
        <w:t>к муниципальной программе Шумерлинского муниципального округа Чувашской Республики «Формирование современной городской среды»</w:t>
      </w:r>
    </w:p>
    <w:p w:rsidR="00EB6AB9" w:rsidRPr="00EB6AB9" w:rsidRDefault="00EB6AB9" w:rsidP="00EB6AB9">
      <w:pPr>
        <w:widowControl w:val="0"/>
        <w:autoSpaceDE w:val="0"/>
        <w:autoSpaceDN w:val="0"/>
        <w:spacing w:after="0" w:line="240" w:lineRule="auto"/>
        <w:jc w:val="center"/>
        <w:rPr>
          <w:rFonts w:ascii="Times New Roman" w:eastAsia="Times New Roman" w:hAnsi="Times New Roman"/>
          <w:color w:val="000000"/>
          <w:sz w:val="24"/>
          <w:szCs w:val="24"/>
          <w:lang w:eastAsia="ru-RU"/>
        </w:rPr>
      </w:pPr>
    </w:p>
    <w:p w:rsidR="00EB6AB9" w:rsidRPr="00EB6AB9" w:rsidRDefault="00EB6AB9" w:rsidP="00EB6AB9">
      <w:pPr>
        <w:widowControl w:val="0"/>
        <w:autoSpaceDE w:val="0"/>
        <w:autoSpaceDN w:val="0"/>
        <w:spacing w:after="0" w:line="240" w:lineRule="auto"/>
        <w:jc w:val="center"/>
        <w:rPr>
          <w:rFonts w:ascii="Times New Roman" w:eastAsia="Times New Roman" w:hAnsi="Times New Roman"/>
          <w:color w:val="000000"/>
          <w:sz w:val="24"/>
          <w:szCs w:val="24"/>
          <w:lang w:eastAsia="ru-RU"/>
        </w:rPr>
      </w:pPr>
      <w:r w:rsidRPr="00EB6AB9">
        <w:rPr>
          <w:rFonts w:ascii="Times New Roman" w:eastAsia="Times New Roman" w:hAnsi="Times New Roman"/>
          <w:color w:val="000000"/>
          <w:sz w:val="24"/>
          <w:szCs w:val="24"/>
          <w:lang w:eastAsia="ru-RU"/>
        </w:rPr>
        <w:t>РЕСУРСНОЕ ОБЕСПЕЧЕНИЕ И ПРОГНОЗНАЯ (СПРАВОЧНАЯ) ОЦЕНКА РАСХОДОВ</w:t>
      </w:r>
    </w:p>
    <w:p w:rsidR="00EB6AB9" w:rsidRPr="00EB6AB9" w:rsidRDefault="00EB6AB9" w:rsidP="00EB6AB9">
      <w:pPr>
        <w:widowControl w:val="0"/>
        <w:autoSpaceDE w:val="0"/>
        <w:autoSpaceDN w:val="0"/>
        <w:spacing w:after="0" w:line="240" w:lineRule="auto"/>
        <w:jc w:val="center"/>
        <w:rPr>
          <w:rFonts w:ascii="Times New Roman" w:eastAsia="Times New Roman" w:hAnsi="Times New Roman"/>
          <w:color w:val="000000"/>
          <w:sz w:val="24"/>
          <w:szCs w:val="24"/>
          <w:lang w:eastAsia="ru-RU"/>
        </w:rPr>
      </w:pPr>
      <w:r w:rsidRPr="00EB6AB9">
        <w:rPr>
          <w:rFonts w:ascii="Times New Roman" w:eastAsia="Times New Roman" w:hAnsi="Times New Roman"/>
          <w:color w:val="000000"/>
          <w:sz w:val="24"/>
          <w:szCs w:val="24"/>
          <w:lang w:eastAsia="ru-RU"/>
        </w:rPr>
        <w:t>ЗА СЧЕТ ВСЕХ ИСТОЧНИКОВ ФИНАНСИРОВАНИЯ РЕАЛИЗАЦИИ МУНИЦИПАЛЬНОЙ ПРОГРАММЫ ШУМЕРЛИНСКОГО МУНИЦИПАЛЬНОГО ОКРУГА ЧУВАШСКОЙ РЕСПУБЛИКИ «ФОРМИРОВАНИЕ СОВРЕМЕННОЙ ГОРОДСКОЙ СРЕДЫ»</w:t>
      </w:r>
    </w:p>
    <w:p w:rsidR="00EB6AB9" w:rsidRPr="00EB6AB9" w:rsidRDefault="00EB6AB9" w:rsidP="00EB6AB9">
      <w:pPr>
        <w:widowControl w:val="0"/>
        <w:autoSpaceDE w:val="0"/>
        <w:autoSpaceDN w:val="0"/>
        <w:spacing w:after="0" w:line="240" w:lineRule="auto"/>
        <w:jc w:val="center"/>
        <w:rPr>
          <w:rFonts w:ascii="Times New Roman" w:eastAsia="Times New Roman" w:hAnsi="Times New Roman"/>
          <w:color w:val="000000"/>
          <w:sz w:val="24"/>
          <w:szCs w:val="24"/>
          <w:lang w:eastAsia="ru-RU"/>
        </w:rPr>
      </w:pPr>
    </w:p>
    <w:p w:rsidR="00EB6AB9" w:rsidRPr="00EB6AB9" w:rsidRDefault="00EB6AB9" w:rsidP="00EB6AB9">
      <w:pPr>
        <w:widowControl w:val="0"/>
        <w:autoSpaceDE w:val="0"/>
        <w:autoSpaceDN w:val="0"/>
        <w:spacing w:after="0" w:line="240" w:lineRule="auto"/>
        <w:jc w:val="center"/>
        <w:rPr>
          <w:rFonts w:ascii="Times New Roman" w:eastAsia="Times New Roman" w:hAnsi="Times New Roman"/>
          <w:color w:val="000000"/>
          <w:sz w:val="24"/>
          <w:szCs w:val="24"/>
          <w:lang w:eastAsia="ru-RU"/>
        </w:rPr>
      </w:pPr>
    </w:p>
    <w:tbl>
      <w:tblPr>
        <w:tblW w:w="46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8"/>
        <w:gridCol w:w="2698"/>
        <w:gridCol w:w="1368"/>
        <w:gridCol w:w="11"/>
        <w:gridCol w:w="1694"/>
        <w:gridCol w:w="2834"/>
        <w:gridCol w:w="993"/>
        <w:gridCol w:w="990"/>
        <w:gridCol w:w="142"/>
        <w:gridCol w:w="993"/>
        <w:gridCol w:w="988"/>
        <w:gridCol w:w="27"/>
        <w:gridCol w:w="134"/>
      </w:tblGrid>
      <w:tr w:rsidR="00EB6AB9" w:rsidRPr="00EB6AB9" w:rsidTr="003C7A81">
        <w:trPr>
          <w:gridAfter w:val="2"/>
          <w:wAfter w:w="59" w:type="pct"/>
          <w:trHeight w:val="20"/>
        </w:trPr>
        <w:tc>
          <w:tcPr>
            <w:tcW w:w="295" w:type="pct"/>
            <w:vMerge w:val="restart"/>
            <w:shd w:val="clear" w:color="auto" w:fill="auto"/>
            <w:tcMar>
              <w:top w:w="57" w:type="dxa"/>
              <w:left w:w="57" w:type="dxa"/>
              <w:bottom w:w="57" w:type="dxa"/>
              <w:right w:w="57" w:type="dxa"/>
            </w:tcMar>
            <w:vAlign w:val="center"/>
            <w:hideMark/>
          </w:tcPr>
          <w:p w:rsidR="00EB6AB9" w:rsidRPr="00EB6AB9" w:rsidRDefault="00EB6AB9" w:rsidP="00EB6AB9">
            <w:pPr>
              <w:spacing w:after="0" w:line="216" w:lineRule="auto"/>
              <w:jc w:val="center"/>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t>Статус</w:t>
            </w:r>
          </w:p>
        </w:tc>
        <w:tc>
          <w:tcPr>
            <w:tcW w:w="986" w:type="pct"/>
            <w:vMerge w:val="restart"/>
            <w:shd w:val="clear" w:color="auto" w:fill="auto"/>
            <w:tcMar>
              <w:top w:w="57" w:type="dxa"/>
              <w:left w:w="57" w:type="dxa"/>
              <w:bottom w:w="57" w:type="dxa"/>
              <w:right w:w="57" w:type="dxa"/>
            </w:tcMar>
            <w:vAlign w:val="center"/>
            <w:hideMark/>
          </w:tcPr>
          <w:p w:rsidR="00EB6AB9" w:rsidRPr="00EB6AB9" w:rsidRDefault="00EB6AB9" w:rsidP="00EB6AB9">
            <w:pPr>
              <w:spacing w:after="0" w:line="216" w:lineRule="auto"/>
              <w:jc w:val="center"/>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t>Наименование муниципальной программы Шумерлинского муниципального округа, подпрограммы муниципальной программы Шумерлинского района (программы, ведомственной целевой программы Шумерлинского района, основного мероприятия)</w:t>
            </w:r>
          </w:p>
        </w:tc>
        <w:tc>
          <w:tcPr>
            <w:tcW w:w="1123" w:type="pct"/>
            <w:gridSpan w:val="3"/>
            <w:shd w:val="clear" w:color="auto" w:fill="auto"/>
            <w:tcMar>
              <w:top w:w="57" w:type="dxa"/>
              <w:left w:w="57" w:type="dxa"/>
              <w:bottom w:w="57" w:type="dxa"/>
              <w:right w:w="57" w:type="dxa"/>
            </w:tcMar>
            <w:vAlign w:val="center"/>
            <w:hideMark/>
          </w:tcPr>
          <w:p w:rsidR="00EB6AB9" w:rsidRPr="00EB6AB9" w:rsidRDefault="00EB6AB9" w:rsidP="00EB6AB9">
            <w:pPr>
              <w:spacing w:after="0" w:line="216" w:lineRule="auto"/>
              <w:jc w:val="center"/>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t>Код бюджетной классификации</w:t>
            </w:r>
          </w:p>
        </w:tc>
        <w:tc>
          <w:tcPr>
            <w:tcW w:w="1036" w:type="pct"/>
            <w:vMerge w:val="restart"/>
            <w:shd w:val="clear" w:color="auto" w:fill="auto"/>
            <w:tcMar>
              <w:top w:w="57" w:type="dxa"/>
              <w:left w:w="57" w:type="dxa"/>
              <w:bottom w:w="57" w:type="dxa"/>
              <w:right w:w="57" w:type="dxa"/>
            </w:tcMar>
            <w:vAlign w:val="center"/>
            <w:hideMark/>
          </w:tcPr>
          <w:p w:rsidR="00EB6AB9" w:rsidRPr="00EB6AB9" w:rsidRDefault="00EB6AB9" w:rsidP="00EB6AB9">
            <w:pPr>
              <w:spacing w:after="0" w:line="216" w:lineRule="auto"/>
              <w:jc w:val="center"/>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t>Источники финансирования</w:t>
            </w:r>
          </w:p>
        </w:tc>
        <w:tc>
          <w:tcPr>
            <w:tcW w:w="1501" w:type="pct"/>
            <w:gridSpan w:val="5"/>
          </w:tcPr>
          <w:p w:rsidR="00EB6AB9" w:rsidRPr="00EB6AB9" w:rsidRDefault="00EB6AB9" w:rsidP="00EB6AB9">
            <w:pPr>
              <w:spacing w:after="0" w:line="216" w:lineRule="auto"/>
              <w:jc w:val="center"/>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t>Расходы по годам, в тыс. рублях</w:t>
            </w:r>
          </w:p>
        </w:tc>
      </w:tr>
      <w:tr w:rsidR="003C7A81" w:rsidRPr="00EB6AB9" w:rsidTr="003C7A81">
        <w:trPr>
          <w:trHeight w:val="2991"/>
        </w:trPr>
        <w:tc>
          <w:tcPr>
            <w:tcW w:w="295" w:type="pct"/>
            <w:vMerge/>
            <w:tcMar>
              <w:top w:w="57" w:type="dxa"/>
              <w:left w:w="57" w:type="dxa"/>
              <w:bottom w:w="57" w:type="dxa"/>
              <w:right w:w="57" w:type="dxa"/>
            </w:tcMar>
            <w:vAlign w:val="center"/>
            <w:hideMark/>
          </w:tcPr>
          <w:p w:rsidR="003C7A81" w:rsidRPr="00EB6AB9" w:rsidRDefault="003C7A81" w:rsidP="00EB6AB9">
            <w:pPr>
              <w:spacing w:after="0" w:line="216" w:lineRule="auto"/>
              <w:rPr>
                <w:rFonts w:ascii="Times New Roman" w:eastAsia="Times New Roman" w:hAnsi="Times New Roman"/>
                <w:bCs/>
                <w:color w:val="000000"/>
                <w:sz w:val="20"/>
                <w:szCs w:val="20"/>
                <w:lang w:eastAsia="ru-RU"/>
              </w:rPr>
            </w:pPr>
          </w:p>
        </w:tc>
        <w:tc>
          <w:tcPr>
            <w:tcW w:w="986" w:type="pct"/>
            <w:vMerge/>
            <w:tcMar>
              <w:top w:w="57" w:type="dxa"/>
              <w:left w:w="57" w:type="dxa"/>
              <w:bottom w:w="57" w:type="dxa"/>
              <w:right w:w="57" w:type="dxa"/>
            </w:tcMar>
            <w:vAlign w:val="center"/>
            <w:hideMark/>
          </w:tcPr>
          <w:p w:rsidR="003C7A81" w:rsidRPr="00EB6AB9" w:rsidRDefault="003C7A81" w:rsidP="00EB6AB9">
            <w:pPr>
              <w:spacing w:after="0" w:line="216" w:lineRule="auto"/>
              <w:rPr>
                <w:rFonts w:ascii="Times New Roman" w:eastAsia="Times New Roman" w:hAnsi="Times New Roman"/>
                <w:bCs/>
                <w:color w:val="000000"/>
                <w:sz w:val="20"/>
                <w:szCs w:val="20"/>
                <w:lang w:eastAsia="ru-RU"/>
              </w:rPr>
            </w:pPr>
          </w:p>
        </w:tc>
        <w:tc>
          <w:tcPr>
            <w:tcW w:w="500" w:type="pct"/>
            <w:shd w:val="clear" w:color="auto" w:fill="auto"/>
            <w:tcMar>
              <w:top w:w="57" w:type="dxa"/>
              <w:left w:w="57" w:type="dxa"/>
              <w:bottom w:w="57" w:type="dxa"/>
              <w:right w:w="57" w:type="dxa"/>
            </w:tcMar>
            <w:vAlign w:val="center"/>
            <w:hideMark/>
          </w:tcPr>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proofErr w:type="gramStart"/>
            <w:r w:rsidRPr="00EB6AB9">
              <w:rPr>
                <w:rFonts w:ascii="Times New Roman" w:eastAsia="Times New Roman" w:hAnsi="Times New Roman"/>
                <w:bCs/>
                <w:color w:val="000000"/>
                <w:sz w:val="20"/>
                <w:szCs w:val="20"/>
                <w:lang w:eastAsia="ru-RU"/>
              </w:rPr>
              <w:t>главный</w:t>
            </w:r>
            <w:proofErr w:type="gramEnd"/>
            <w:r w:rsidRPr="00EB6AB9">
              <w:rPr>
                <w:rFonts w:ascii="Times New Roman" w:eastAsia="Times New Roman" w:hAnsi="Times New Roman"/>
                <w:bCs/>
                <w:color w:val="000000"/>
                <w:sz w:val="20"/>
                <w:szCs w:val="20"/>
                <w:lang w:eastAsia="ru-RU"/>
              </w:rPr>
              <w:t xml:space="preserve"> </w:t>
            </w:r>
            <w:proofErr w:type="spellStart"/>
            <w:r w:rsidRPr="00EB6AB9">
              <w:rPr>
                <w:rFonts w:ascii="Times New Roman" w:eastAsia="Times New Roman" w:hAnsi="Times New Roman"/>
                <w:bCs/>
                <w:color w:val="000000"/>
                <w:sz w:val="20"/>
                <w:szCs w:val="20"/>
                <w:lang w:eastAsia="ru-RU"/>
              </w:rPr>
              <w:t>распоря-дитель</w:t>
            </w:r>
            <w:proofErr w:type="spellEnd"/>
            <w:r w:rsidRPr="00EB6AB9">
              <w:rPr>
                <w:rFonts w:ascii="Times New Roman" w:eastAsia="Times New Roman" w:hAnsi="Times New Roman"/>
                <w:bCs/>
                <w:color w:val="000000"/>
                <w:sz w:val="20"/>
                <w:szCs w:val="20"/>
                <w:lang w:eastAsia="ru-RU"/>
              </w:rPr>
              <w:t xml:space="preserve"> бюджетных средств</w:t>
            </w:r>
          </w:p>
        </w:tc>
        <w:tc>
          <w:tcPr>
            <w:tcW w:w="623" w:type="pct"/>
            <w:gridSpan w:val="2"/>
            <w:shd w:val="clear" w:color="auto" w:fill="auto"/>
            <w:vAlign w:val="center"/>
          </w:tcPr>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p>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t>целевая статья расходов</w:t>
            </w:r>
          </w:p>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p>
        </w:tc>
        <w:tc>
          <w:tcPr>
            <w:tcW w:w="1036" w:type="pct"/>
            <w:vMerge/>
            <w:tcMar>
              <w:top w:w="57" w:type="dxa"/>
              <w:left w:w="57" w:type="dxa"/>
              <w:bottom w:w="57" w:type="dxa"/>
              <w:right w:w="57" w:type="dxa"/>
            </w:tcMar>
            <w:vAlign w:val="center"/>
            <w:hideMark/>
          </w:tcPr>
          <w:p w:rsidR="003C7A81" w:rsidRPr="00EB6AB9" w:rsidRDefault="003C7A81" w:rsidP="00EB6AB9">
            <w:pPr>
              <w:spacing w:after="0" w:line="216" w:lineRule="auto"/>
              <w:rPr>
                <w:rFonts w:ascii="Times New Roman" w:eastAsia="Times New Roman" w:hAnsi="Times New Roman"/>
                <w:bCs/>
                <w:color w:val="000000"/>
                <w:sz w:val="20"/>
                <w:szCs w:val="20"/>
                <w:lang w:eastAsia="ru-RU"/>
              </w:rPr>
            </w:pPr>
          </w:p>
        </w:tc>
        <w:tc>
          <w:tcPr>
            <w:tcW w:w="363" w:type="pct"/>
            <w:shd w:val="clear" w:color="auto" w:fill="auto"/>
            <w:tcMar>
              <w:top w:w="57" w:type="dxa"/>
              <w:left w:w="57" w:type="dxa"/>
              <w:bottom w:w="57" w:type="dxa"/>
              <w:right w:w="57" w:type="dxa"/>
            </w:tcMar>
            <w:vAlign w:val="center"/>
          </w:tcPr>
          <w:p w:rsidR="003C7A81" w:rsidRPr="00EB6AB9" w:rsidRDefault="003C7A81" w:rsidP="003C7A81">
            <w:pPr>
              <w:spacing w:after="0" w:line="216" w:lineRule="auto"/>
              <w:jc w:val="center"/>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2022</w:t>
            </w:r>
          </w:p>
        </w:tc>
        <w:tc>
          <w:tcPr>
            <w:tcW w:w="414" w:type="pct"/>
            <w:gridSpan w:val="2"/>
            <w:shd w:val="clear" w:color="auto" w:fill="auto"/>
            <w:vAlign w:val="center"/>
          </w:tcPr>
          <w:p w:rsidR="003C7A81" w:rsidRPr="00EB6AB9" w:rsidRDefault="003C7A81" w:rsidP="001B0C68">
            <w:pPr>
              <w:spacing w:after="0" w:line="216" w:lineRule="auto"/>
              <w:jc w:val="center"/>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t>202</w:t>
            </w:r>
            <w:r>
              <w:rPr>
                <w:rFonts w:ascii="Times New Roman" w:eastAsia="Times New Roman" w:hAnsi="Times New Roman"/>
                <w:bCs/>
                <w:color w:val="000000"/>
                <w:sz w:val="20"/>
                <w:szCs w:val="20"/>
                <w:lang w:eastAsia="ru-RU"/>
              </w:rPr>
              <w:t>3</w:t>
            </w:r>
          </w:p>
        </w:tc>
        <w:tc>
          <w:tcPr>
            <w:tcW w:w="363" w:type="pct"/>
            <w:shd w:val="clear" w:color="auto" w:fill="auto"/>
            <w:tcMar>
              <w:top w:w="57" w:type="dxa"/>
              <w:left w:w="57" w:type="dxa"/>
              <w:bottom w:w="57" w:type="dxa"/>
              <w:right w:w="57" w:type="dxa"/>
            </w:tcMar>
            <w:vAlign w:val="center"/>
          </w:tcPr>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2024</w:t>
            </w:r>
          </w:p>
        </w:tc>
        <w:tc>
          <w:tcPr>
            <w:tcW w:w="371" w:type="pct"/>
            <w:gridSpan w:val="2"/>
            <w:shd w:val="clear" w:color="auto" w:fill="auto"/>
            <w:tcMar>
              <w:top w:w="57" w:type="dxa"/>
              <w:left w:w="57" w:type="dxa"/>
              <w:bottom w:w="57" w:type="dxa"/>
              <w:right w:w="57" w:type="dxa"/>
            </w:tcMar>
            <w:vAlign w:val="center"/>
          </w:tcPr>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2025</w:t>
            </w:r>
          </w:p>
        </w:tc>
        <w:tc>
          <w:tcPr>
            <w:tcW w:w="49" w:type="pct"/>
            <w:vMerge w:val="restart"/>
            <w:tcBorders>
              <w:bottom w:val="nil"/>
              <w:right w:val="nil"/>
            </w:tcBorders>
            <w:shd w:val="clear" w:color="auto" w:fill="auto"/>
            <w:tcMar>
              <w:top w:w="57" w:type="dxa"/>
              <w:left w:w="57" w:type="dxa"/>
              <w:bottom w:w="57" w:type="dxa"/>
              <w:right w:w="57" w:type="dxa"/>
            </w:tcMar>
            <w:vAlign w:val="center"/>
            <w:hideMark/>
          </w:tcPr>
          <w:p w:rsidR="003C7A81" w:rsidRPr="00EB6AB9" w:rsidRDefault="003C7A81" w:rsidP="0029171C">
            <w:pPr>
              <w:jc w:val="center"/>
              <w:rPr>
                <w:rFonts w:ascii="Times New Roman" w:eastAsia="Times New Roman" w:hAnsi="Times New Roman"/>
                <w:bCs/>
                <w:color w:val="000000"/>
                <w:sz w:val="20"/>
                <w:szCs w:val="20"/>
                <w:lang w:eastAsia="ru-RU"/>
              </w:rPr>
            </w:pPr>
          </w:p>
        </w:tc>
      </w:tr>
      <w:tr w:rsidR="003C7A81" w:rsidRPr="00EB6AB9" w:rsidTr="003C7A81">
        <w:trPr>
          <w:trHeight w:val="250"/>
        </w:trPr>
        <w:tc>
          <w:tcPr>
            <w:tcW w:w="295" w:type="pct"/>
            <w:shd w:val="clear" w:color="auto" w:fill="auto"/>
            <w:tcMar>
              <w:top w:w="57" w:type="dxa"/>
              <w:left w:w="57" w:type="dxa"/>
              <w:bottom w:w="57" w:type="dxa"/>
              <w:right w:w="57" w:type="dxa"/>
            </w:tcMar>
            <w:vAlign w:val="center"/>
            <w:hideMark/>
          </w:tcPr>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t>1</w:t>
            </w:r>
          </w:p>
        </w:tc>
        <w:tc>
          <w:tcPr>
            <w:tcW w:w="986" w:type="pct"/>
            <w:shd w:val="clear" w:color="auto" w:fill="auto"/>
            <w:tcMar>
              <w:top w:w="57" w:type="dxa"/>
              <w:left w:w="57" w:type="dxa"/>
              <w:bottom w:w="57" w:type="dxa"/>
              <w:right w:w="57" w:type="dxa"/>
            </w:tcMar>
            <w:vAlign w:val="center"/>
            <w:hideMark/>
          </w:tcPr>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t>2</w:t>
            </w:r>
          </w:p>
        </w:tc>
        <w:tc>
          <w:tcPr>
            <w:tcW w:w="500" w:type="pct"/>
            <w:shd w:val="clear" w:color="auto" w:fill="auto"/>
            <w:tcMar>
              <w:top w:w="57" w:type="dxa"/>
              <w:left w:w="57" w:type="dxa"/>
              <w:bottom w:w="57" w:type="dxa"/>
              <w:right w:w="57" w:type="dxa"/>
            </w:tcMar>
            <w:vAlign w:val="center"/>
            <w:hideMark/>
          </w:tcPr>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t>3</w:t>
            </w:r>
          </w:p>
        </w:tc>
        <w:tc>
          <w:tcPr>
            <w:tcW w:w="623" w:type="pct"/>
            <w:gridSpan w:val="2"/>
            <w:shd w:val="clear" w:color="auto" w:fill="auto"/>
            <w:vAlign w:val="center"/>
          </w:tcPr>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t>4</w:t>
            </w:r>
          </w:p>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p>
        </w:tc>
        <w:tc>
          <w:tcPr>
            <w:tcW w:w="1036" w:type="pct"/>
            <w:shd w:val="clear" w:color="auto" w:fill="auto"/>
            <w:tcMar>
              <w:top w:w="57" w:type="dxa"/>
              <w:left w:w="57" w:type="dxa"/>
              <w:bottom w:w="57" w:type="dxa"/>
              <w:right w:w="57" w:type="dxa"/>
            </w:tcMar>
            <w:vAlign w:val="center"/>
            <w:hideMark/>
          </w:tcPr>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t>5</w:t>
            </w:r>
          </w:p>
        </w:tc>
        <w:tc>
          <w:tcPr>
            <w:tcW w:w="363" w:type="pct"/>
            <w:shd w:val="clear" w:color="auto" w:fill="auto"/>
            <w:tcMar>
              <w:top w:w="57" w:type="dxa"/>
              <w:left w:w="57" w:type="dxa"/>
              <w:bottom w:w="57" w:type="dxa"/>
              <w:right w:w="57" w:type="dxa"/>
            </w:tcMar>
            <w:vAlign w:val="center"/>
            <w:hideMark/>
          </w:tcPr>
          <w:p w:rsidR="003C7A81" w:rsidRPr="00EB6AB9" w:rsidRDefault="003C7A81" w:rsidP="003C7A81">
            <w:pPr>
              <w:spacing w:after="0" w:line="216" w:lineRule="auto"/>
              <w:jc w:val="center"/>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6</w:t>
            </w:r>
          </w:p>
        </w:tc>
        <w:tc>
          <w:tcPr>
            <w:tcW w:w="414" w:type="pct"/>
            <w:gridSpan w:val="2"/>
            <w:shd w:val="clear" w:color="auto" w:fill="auto"/>
            <w:vAlign w:val="center"/>
          </w:tcPr>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7</w:t>
            </w:r>
          </w:p>
        </w:tc>
        <w:tc>
          <w:tcPr>
            <w:tcW w:w="363" w:type="pct"/>
            <w:shd w:val="clear" w:color="auto" w:fill="auto"/>
            <w:tcMar>
              <w:top w:w="57" w:type="dxa"/>
              <w:left w:w="57" w:type="dxa"/>
              <w:bottom w:w="57" w:type="dxa"/>
              <w:right w:w="57" w:type="dxa"/>
            </w:tcMar>
            <w:vAlign w:val="center"/>
            <w:hideMark/>
          </w:tcPr>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8</w:t>
            </w:r>
          </w:p>
        </w:tc>
        <w:tc>
          <w:tcPr>
            <w:tcW w:w="371" w:type="pct"/>
            <w:gridSpan w:val="2"/>
            <w:shd w:val="clear" w:color="auto" w:fill="auto"/>
            <w:tcMar>
              <w:top w:w="57" w:type="dxa"/>
              <w:left w:w="57" w:type="dxa"/>
              <w:bottom w:w="57" w:type="dxa"/>
              <w:right w:w="57" w:type="dxa"/>
            </w:tcMar>
            <w:vAlign w:val="center"/>
            <w:hideMark/>
          </w:tcPr>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9</w:t>
            </w:r>
          </w:p>
        </w:tc>
        <w:tc>
          <w:tcPr>
            <w:tcW w:w="49" w:type="pct"/>
            <w:vMerge/>
            <w:tcBorders>
              <w:bottom w:val="nil"/>
              <w:right w:val="nil"/>
            </w:tcBorders>
            <w:shd w:val="clear" w:color="auto" w:fill="auto"/>
            <w:tcMar>
              <w:top w:w="57" w:type="dxa"/>
              <w:left w:w="57" w:type="dxa"/>
              <w:bottom w:w="57" w:type="dxa"/>
              <w:right w:w="57" w:type="dxa"/>
            </w:tcMar>
            <w:vAlign w:val="center"/>
            <w:hideMark/>
          </w:tcPr>
          <w:p w:rsidR="003C7A81" w:rsidRPr="00EB6AB9" w:rsidRDefault="003C7A81" w:rsidP="0029171C">
            <w:pPr>
              <w:jc w:val="center"/>
              <w:rPr>
                <w:rFonts w:ascii="Times New Roman" w:eastAsia="Times New Roman" w:hAnsi="Times New Roman"/>
                <w:bCs/>
                <w:color w:val="000000"/>
                <w:sz w:val="20"/>
                <w:szCs w:val="20"/>
                <w:lang w:eastAsia="ru-RU"/>
              </w:rPr>
            </w:pPr>
          </w:p>
        </w:tc>
      </w:tr>
      <w:tr w:rsidR="003C7A81" w:rsidRPr="00EB6AB9" w:rsidTr="003C7A81">
        <w:trPr>
          <w:trHeight w:val="294"/>
        </w:trPr>
        <w:tc>
          <w:tcPr>
            <w:tcW w:w="1281" w:type="pct"/>
            <w:gridSpan w:val="2"/>
            <w:vMerge w:val="restart"/>
            <w:shd w:val="clear" w:color="auto" w:fill="auto"/>
            <w:tcMar>
              <w:top w:w="57" w:type="dxa"/>
              <w:left w:w="57" w:type="dxa"/>
              <w:bottom w:w="57" w:type="dxa"/>
              <w:right w:w="57" w:type="dxa"/>
            </w:tcMar>
            <w:vAlign w:val="center"/>
            <w:hideMark/>
          </w:tcPr>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t>Муниципальная   программа Шумерлинского муниципального округа Чувашской Республики</w:t>
            </w:r>
          </w:p>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t>«Формирование современной городской среды»</w:t>
            </w:r>
          </w:p>
        </w:tc>
        <w:tc>
          <w:tcPr>
            <w:tcW w:w="500" w:type="pct"/>
            <w:shd w:val="clear" w:color="auto" w:fill="auto"/>
            <w:tcMar>
              <w:top w:w="57" w:type="dxa"/>
              <w:left w:w="57" w:type="dxa"/>
              <w:bottom w:w="57" w:type="dxa"/>
              <w:right w:w="57" w:type="dxa"/>
            </w:tcMar>
            <w:vAlign w:val="center"/>
          </w:tcPr>
          <w:p w:rsidR="003C7A81" w:rsidRPr="00EB6AB9" w:rsidRDefault="003C7A81" w:rsidP="00EB6AB9">
            <w:pPr>
              <w:spacing w:after="0" w:line="216" w:lineRule="auto"/>
              <w:jc w:val="center"/>
              <w:rPr>
                <w:rFonts w:ascii="Times New Roman" w:eastAsia="Times New Roman" w:hAnsi="Times New Roman"/>
                <w:bCs/>
                <w:sz w:val="20"/>
                <w:szCs w:val="20"/>
                <w:lang w:eastAsia="ru-RU"/>
              </w:rPr>
            </w:pPr>
            <w:r w:rsidRPr="00EB6AB9">
              <w:rPr>
                <w:rFonts w:ascii="Times New Roman" w:eastAsia="Times New Roman" w:hAnsi="Times New Roman"/>
                <w:bCs/>
                <w:sz w:val="20"/>
                <w:szCs w:val="20"/>
                <w:lang w:eastAsia="ru-RU"/>
              </w:rPr>
              <w:t>994</w:t>
            </w:r>
          </w:p>
        </w:tc>
        <w:tc>
          <w:tcPr>
            <w:tcW w:w="623" w:type="pct"/>
            <w:gridSpan w:val="2"/>
            <w:shd w:val="clear" w:color="auto" w:fill="auto"/>
            <w:vAlign w:val="center"/>
          </w:tcPr>
          <w:p w:rsidR="003C7A81" w:rsidRPr="00EB6AB9" w:rsidRDefault="003C7A81" w:rsidP="00EB6AB9">
            <w:pPr>
              <w:spacing w:after="0" w:line="216" w:lineRule="auto"/>
              <w:jc w:val="center"/>
              <w:rPr>
                <w:rFonts w:ascii="Times New Roman" w:eastAsia="Times New Roman" w:hAnsi="Times New Roman"/>
                <w:bCs/>
                <w:sz w:val="20"/>
                <w:szCs w:val="20"/>
                <w:lang w:eastAsia="ru-RU"/>
              </w:rPr>
            </w:pPr>
            <w:r w:rsidRPr="00EB6AB9">
              <w:rPr>
                <w:rFonts w:ascii="Times New Roman" w:eastAsia="Times New Roman" w:hAnsi="Times New Roman"/>
                <w:bCs/>
                <w:color w:val="000000"/>
                <w:sz w:val="20"/>
                <w:szCs w:val="20"/>
                <w:lang w:eastAsia="ru-RU"/>
              </w:rPr>
              <w:t>А500000000</w:t>
            </w:r>
          </w:p>
        </w:tc>
        <w:tc>
          <w:tcPr>
            <w:tcW w:w="1036" w:type="pct"/>
            <w:shd w:val="clear" w:color="auto" w:fill="auto"/>
            <w:tcMar>
              <w:top w:w="57" w:type="dxa"/>
              <w:left w:w="57" w:type="dxa"/>
              <w:bottom w:w="57" w:type="dxa"/>
              <w:right w:w="57" w:type="dxa"/>
            </w:tcMar>
            <w:vAlign w:val="center"/>
            <w:hideMark/>
          </w:tcPr>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t>всего</w:t>
            </w:r>
          </w:p>
        </w:tc>
        <w:tc>
          <w:tcPr>
            <w:tcW w:w="363" w:type="pct"/>
            <w:shd w:val="clear" w:color="auto" w:fill="auto"/>
            <w:tcMar>
              <w:top w:w="57" w:type="dxa"/>
              <w:left w:w="57" w:type="dxa"/>
              <w:bottom w:w="57" w:type="dxa"/>
              <w:right w:w="57" w:type="dxa"/>
            </w:tcMar>
            <w:vAlign w:val="center"/>
          </w:tcPr>
          <w:p w:rsidR="003C7A81" w:rsidRPr="001B0C68" w:rsidRDefault="009A76AF" w:rsidP="003C7A81">
            <w:pPr>
              <w:spacing w:after="0" w:line="216" w:lineRule="auto"/>
              <w:jc w:val="center"/>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14765,1</w:t>
            </w:r>
          </w:p>
        </w:tc>
        <w:tc>
          <w:tcPr>
            <w:tcW w:w="414" w:type="pct"/>
            <w:gridSpan w:val="2"/>
            <w:shd w:val="clear" w:color="auto" w:fill="auto"/>
            <w:vAlign w:val="center"/>
          </w:tcPr>
          <w:p w:rsidR="003C7A81" w:rsidRPr="001B0C68" w:rsidRDefault="00713D5C" w:rsidP="00E141F9">
            <w:pPr>
              <w:spacing w:after="0" w:line="216" w:lineRule="auto"/>
              <w:jc w:val="center"/>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23863,1</w:t>
            </w:r>
          </w:p>
        </w:tc>
        <w:tc>
          <w:tcPr>
            <w:tcW w:w="363" w:type="pct"/>
            <w:shd w:val="clear" w:color="auto" w:fill="auto"/>
            <w:tcMar>
              <w:top w:w="57" w:type="dxa"/>
              <w:left w:w="57" w:type="dxa"/>
              <w:bottom w:w="57" w:type="dxa"/>
              <w:right w:w="57" w:type="dxa"/>
            </w:tcMar>
            <w:vAlign w:val="center"/>
          </w:tcPr>
          <w:p w:rsidR="003C7A81" w:rsidRPr="00EB6AB9" w:rsidRDefault="005E40B4" w:rsidP="00EB6AB9">
            <w:pPr>
              <w:spacing w:after="0" w:line="216" w:lineRule="auto"/>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24896,5</w:t>
            </w:r>
          </w:p>
        </w:tc>
        <w:tc>
          <w:tcPr>
            <w:tcW w:w="371" w:type="pct"/>
            <w:gridSpan w:val="2"/>
            <w:shd w:val="clear" w:color="auto" w:fill="auto"/>
            <w:tcMar>
              <w:top w:w="57" w:type="dxa"/>
              <w:left w:w="57" w:type="dxa"/>
              <w:bottom w:w="57" w:type="dxa"/>
              <w:right w:w="57" w:type="dxa"/>
            </w:tcMar>
            <w:vAlign w:val="center"/>
          </w:tcPr>
          <w:p w:rsidR="003C7A81" w:rsidRPr="00EB6AB9" w:rsidRDefault="009F50F4" w:rsidP="00EB6AB9">
            <w:pPr>
              <w:spacing w:after="0" w:line="216" w:lineRule="auto"/>
              <w:jc w:val="center"/>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0,0</w:t>
            </w:r>
          </w:p>
        </w:tc>
        <w:tc>
          <w:tcPr>
            <w:tcW w:w="49" w:type="pct"/>
            <w:vMerge/>
            <w:tcBorders>
              <w:bottom w:val="nil"/>
              <w:right w:val="nil"/>
            </w:tcBorders>
            <w:shd w:val="clear" w:color="auto" w:fill="auto"/>
            <w:tcMar>
              <w:top w:w="57" w:type="dxa"/>
              <w:left w:w="57" w:type="dxa"/>
              <w:bottom w:w="57" w:type="dxa"/>
              <w:right w:w="57" w:type="dxa"/>
            </w:tcMar>
          </w:tcPr>
          <w:p w:rsidR="003C7A81" w:rsidRPr="00EB6AB9" w:rsidRDefault="003C7A81" w:rsidP="0029171C">
            <w:pPr>
              <w:jc w:val="center"/>
              <w:rPr>
                <w:rFonts w:ascii="Times New Roman" w:eastAsia="Times New Roman" w:hAnsi="Times New Roman"/>
                <w:sz w:val="20"/>
                <w:szCs w:val="20"/>
                <w:lang w:eastAsia="ru-RU"/>
              </w:rPr>
            </w:pPr>
          </w:p>
        </w:tc>
      </w:tr>
      <w:tr w:rsidR="003C7A81" w:rsidRPr="00EB6AB9" w:rsidTr="003C7A81">
        <w:trPr>
          <w:trHeight w:val="165"/>
        </w:trPr>
        <w:tc>
          <w:tcPr>
            <w:tcW w:w="1281" w:type="pct"/>
            <w:gridSpan w:val="2"/>
            <w:vMerge/>
            <w:shd w:val="clear" w:color="auto" w:fill="auto"/>
            <w:tcMar>
              <w:top w:w="57" w:type="dxa"/>
              <w:left w:w="57" w:type="dxa"/>
              <w:bottom w:w="57" w:type="dxa"/>
              <w:right w:w="57" w:type="dxa"/>
            </w:tcMar>
            <w:vAlign w:val="center"/>
          </w:tcPr>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p>
        </w:tc>
        <w:tc>
          <w:tcPr>
            <w:tcW w:w="500" w:type="pct"/>
            <w:shd w:val="clear" w:color="auto" w:fill="auto"/>
            <w:tcMar>
              <w:top w:w="57" w:type="dxa"/>
              <w:left w:w="57" w:type="dxa"/>
              <w:bottom w:w="57" w:type="dxa"/>
              <w:right w:w="57" w:type="dxa"/>
            </w:tcMar>
            <w:vAlign w:val="center"/>
          </w:tcPr>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t>х</w:t>
            </w:r>
          </w:p>
        </w:tc>
        <w:tc>
          <w:tcPr>
            <w:tcW w:w="623" w:type="pct"/>
            <w:gridSpan w:val="2"/>
            <w:shd w:val="clear" w:color="auto" w:fill="auto"/>
            <w:vAlign w:val="center"/>
          </w:tcPr>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t>х</w:t>
            </w:r>
          </w:p>
          <w:p w:rsidR="003C7A81" w:rsidRPr="00EB6AB9" w:rsidRDefault="003C7A81" w:rsidP="00EB6AB9">
            <w:pPr>
              <w:spacing w:after="0" w:line="216" w:lineRule="auto"/>
              <w:jc w:val="center"/>
              <w:rPr>
                <w:rFonts w:ascii="Times New Roman" w:eastAsia="Times New Roman" w:hAnsi="Times New Roman"/>
                <w:bCs/>
                <w:sz w:val="20"/>
                <w:szCs w:val="20"/>
                <w:lang w:eastAsia="ru-RU"/>
              </w:rPr>
            </w:pPr>
          </w:p>
        </w:tc>
        <w:tc>
          <w:tcPr>
            <w:tcW w:w="1036" w:type="pct"/>
            <w:shd w:val="clear" w:color="auto" w:fill="auto"/>
            <w:tcMar>
              <w:top w:w="57" w:type="dxa"/>
              <w:left w:w="57" w:type="dxa"/>
              <w:bottom w:w="57" w:type="dxa"/>
              <w:right w:w="57" w:type="dxa"/>
            </w:tcMar>
            <w:vAlign w:val="center"/>
          </w:tcPr>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t>Федеральный бюджет</w:t>
            </w:r>
          </w:p>
        </w:tc>
        <w:tc>
          <w:tcPr>
            <w:tcW w:w="363" w:type="pct"/>
            <w:shd w:val="clear" w:color="auto" w:fill="auto"/>
            <w:tcMar>
              <w:top w:w="57" w:type="dxa"/>
              <w:left w:w="57" w:type="dxa"/>
              <w:bottom w:w="57" w:type="dxa"/>
              <w:right w:w="57" w:type="dxa"/>
            </w:tcMar>
            <w:vAlign w:val="center"/>
          </w:tcPr>
          <w:p w:rsidR="003C7A81" w:rsidRPr="00EB6AB9" w:rsidRDefault="00900AED" w:rsidP="003C7A81">
            <w:pPr>
              <w:spacing w:after="0" w:line="216" w:lineRule="auto"/>
              <w:jc w:val="center"/>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0,0</w:t>
            </w:r>
          </w:p>
        </w:tc>
        <w:tc>
          <w:tcPr>
            <w:tcW w:w="414" w:type="pct"/>
            <w:gridSpan w:val="2"/>
            <w:shd w:val="clear" w:color="auto" w:fill="auto"/>
            <w:vAlign w:val="center"/>
          </w:tcPr>
          <w:p w:rsidR="003C7A81" w:rsidRPr="00EB6AB9" w:rsidRDefault="003C7A81" w:rsidP="00EB6AB9">
            <w:pPr>
              <w:spacing w:after="0" w:line="216" w:lineRule="auto"/>
              <w:jc w:val="center"/>
              <w:rPr>
                <w:rFonts w:ascii="Times New Roman" w:eastAsia="Times New Roman" w:hAnsi="Times New Roman"/>
                <w:bCs/>
                <w:sz w:val="20"/>
                <w:szCs w:val="20"/>
                <w:lang w:eastAsia="ru-RU"/>
              </w:rPr>
            </w:pPr>
            <w:r w:rsidRPr="00EB6AB9">
              <w:rPr>
                <w:rFonts w:ascii="Times New Roman" w:eastAsia="Times New Roman" w:hAnsi="Times New Roman"/>
                <w:bCs/>
                <w:sz w:val="20"/>
                <w:szCs w:val="20"/>
                <w:lang w:eastAsia="ru-RU"/>
              </w:rPr>
              <w:t>0</w:t>
            </w:r>
            <w:r w:rsidR="00900AED">
              <w:rPr>
                <w:rFonts w:ascii="Times New Roman" w:eastAsia="Times New Roman" w:hAnsi="Times New Roman"/>
                <w:bCs/>
                <w:sz w:val="20"/>
                <w:szCs w:val="20"/>
                <w:lang w:eastAsia="ru-RU"/>
              </w:rPr>
              <w:t>,0</w:t>
            </w:r>
          </w:p>
        </w:tc>
        <w:tc>
          <w:tcPr>
            <w:tcW w:w="363" w:type="pct"/>
            <w:shd w:val="clear" w:color="auto" w:fill="auto"/>
            <w:tcMar>
              <w:top w:w="57" w:type="dxa"/>
              <w:left w:w="57" w:type="dxa"/>
              <w:bottom w:w="57" w:type="dxa"/>
              <w:right w:w="57" w:type="dxa"/>
            </w:tcMar>
            <w:vAlign w:val="center"/>
          </w:tcPr>
          <w:p w:rsidR="003C7A81" w:rsidRPr="00EB6AB9" w:rsidRDefault="003C7A81" w:rsidP="00EB6AB9">
            <w:pPr>
              <w:spacing w:after="0" w:line="216" w:lineRule="auto"/>
              <w:jc w:val="center"/>
              <w:rPr>
                <w:rFonts w:ascii="Times New Roman" w:eastAsia="Times New Roman" w:hAnsi="Times New Roman"/>
                <w:bCs/>
                <w:sz w:val="20"/>
                <w:szCs w:val="20"/>
                <w:lang w:eastAsia="ru-RU"/>
              </w:rPr>
            </w:pPr>
            <w:r w:rsidRPr="00EB6AB9">
              <w:rPr>
                <w:rFonts w:ascii="Times New Roman" w:eastAsia="Times New Roman" w:hAnsi="Times New Roman"/>
                <w:bCs/>
                <w:sz w:val="20"/>
                <w:szCs w:val="20"/>
                <w:lang w:eastAsia="ru-RU"/>
              </w:rPr>
              <w:t>0</w:t>
            </w:r>
            <w:r w:rsidR="00900AED">
              <w:rPr>
                <w:rFonts w:ascii="Times New Roman" w:eastAsia="Times New Roman" w:hAnsi="Times New Roman"/>
                <w:bCs/>
                <w:sz w:val="20"/>
                <w:szCs w:val="20"/>
                <w:lang w:eastAsia="ru-RU"/>
              </w:rPr>
              <w:t>,0</w:t>
            </w:r>
          </w:p>
        </w:tc>
        <w:tc>
          <w:tcPr>
            <w:tcW w:w="371" w:type="pct"/>
            <w:gridSpan w:val="2"/>
            <w:shd w:val="clear" w:color="auto" w:fill="auto"/>
            <w:tcMar>
              <w:top w:w="57" w:type="dxa"/>
              <w:left w:w="57" w:type="dxa"/>
              <w:bottom w:w="57" w:type="dxa"/>
              <w:right w:w="57" w:type="dxa"/>
            </w:tcMar>
            <w:vAlign w:val="center"/>
          </w:tcPr>
          <w:p w:rsidR="003C7A81" w:rsidRPr="00EB6AB9" w:rsidRDefault="003C7A81" w:rsidP="00EB6AB9">
            <w:pPr>
              <w:spacing w:after="0" w:line="216" w:lineRule="auto"/>
              <w:jc w:val="center"/>
              <w:rPr>
                <w:rFonts w:ascii="Times New Roman" w:eastAsia="Times New Roman" w:hAnsi="Times New Roman"/>
                <w:bCs/>
                <w:sz w:val="20"/>
                <w:szCs w:val="20"/>
                <w:lang w:eastAsia="ru-RU"/>
              </w:rPr>
            </w:pPr>
            <w:r w:rsidRPr="00EB6AB9">
              <w:rPr>
                <w:rFonts w:ascii="Times New Roman" w:eastAsia="Times New Roman" w:hAnsi="Times New Roman"/>
                <w:bCs/>
                <w:sz w:val="20"/>
                <w:szCs w:val="20"/>
                <w:lang w:eastAsia="ru-RU"/>
              </w:rPr>
              <w:t>0</w:t>
            </w:r>
            <w:r w:rsidR="00900AED">
              <w:rPr>
                <w:rFonts w:ascii="Times New Roman" w:eastAsia="Times New Roman" w:hAnsi="Times New Roman"/>
                <w:bCs/>
                <w:sz w:val="20"/>
                <w:szCs w:val="20"/>
                <w:lang w:eastAsia="ru-RU"/>
              </w:rPr>
              <w:t>,0</w:t>
            </w:r>
          </w:p>
        </w:tc>
        <w:tc>
          <w:tcPr>
            <w:tcW w:w="49" w:type="pct"/>
            <w:vMerge/>
            <w:tcBorders>
              <w:bottom w:val="nil"/>
              <w:right w:val="nil"/>
            </w:tcBorders>
            <w:shd w:val="clear" w:color="auto" w:fill="auto"/>
            <w:tcMar>
              <w:top w:w="57" w:type="dxa"/>
              <w:left w:w="57" w:type="dxa"/>
              <w:bottom w:w="57" w:type="dxa"/>
              <w:right w:w="57" w:type="dxa"/>
            </w:tcMar>
          </w:tcPr>
          <w:p w:rsidR="003C7A81" w:rsidRPr="00EB6AB9" w:rsidRDefault="003C7A81" w:rsidP="0029171C">
            <w:pPr>
              <w:jc w:val="center"/>
              <w:rPr>
                <w:rFonts w:ascii="Times New Roman" w:eastAsia="Times New Roman" w:hAnsi="Times New Roman"/>
                <w:sz w:val="20"/>
                <w:szCs w:val="20"/>
                <w:lang w:eastAsia="ru-RU"/>
              </w:rPr>
            </w:pPr>
          </w:p>
        </w:tc>
      </w:tr>
      <w:tr w:rsidR="003C7A81" w:rsidRPr="00EB6AB9" w:rsidTr="003C7A81">
        <w:trPr>
          <w:trHeight w:val="165"/>
        </w:trPr>
        <w:tc>
          <w:tcPr>
            <w:tcW w:w="1281" w:type="pct"/>
            <w:gridSpan w:val="2"/>
            <w:vMerge/>
            <w:shd w:val="clear" w:color="auto" w:fill="auto"/>
            <w:tcMar>
              <w:top w:w="57" w:type="dxa"/>
              <w:left w:w="57" w:type="dxa"/>
              <w:bottom w:w="57" w:type="dxa"/>
              <w:right w:w="57" w:type="dxa"/>
            </w:tcMar>
            <w:vAlign w:val="center"/>
          </w:tcPr>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p>
        </w:tc>
        <w:tc>
          <w:tcPr>
            <w:tcW w:w="500" w:type="pct"/>
            <w:shd w:val="clear" w:color="auto" w:fill="auto"/>
            <w:tcMar>
              <w:top w:w="57" w:type="dxa"/>
              <w:left w:w="57" w:type="dxa"/>
              <w:bottom w:w="57" w:type="dxa"/>
              <w:right w:w="57" w:type="dxa"/>
            </w:tcMar>
            <w:vAlign w:val="center"/>
          </w:tcPr>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t>х</w:t>
            </w:r>
          </w:p>
        </w:tc>
        <w:tc>
          <w:tcPr>
            <w:tcW w:w="623" w:type="pct"/>
            <w:gridSpan w:val="2"/>
            <w:shd w:val="clear" w:color="auto" w:fill="auto"/>
            <w:vAlign w:val="center"/>
          </w:tcPr>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t>х</w:t>
            </w:r>
          </w:p>
          <w:p w:rsidR="003C7A81" w:rsidRPr="00EB6AB9" w:rsidRDefault="003C7A81" w:rsidP="00EB6AB9">
            <w:pPr>
              <w:spacing w:after="0" w:line="216" w:lineRule="auto"/>
              <w:jc w:val="center"/>
              <w:rPr>
                <w:rFonts w:ascii="Times New Roman" w:eastAsia="Times New Roman" w:hAnsi="Times New Roman"/>
                <w:bCs/>
                <w:sz w:val="20"/>
                <w:szCs w:val="20"/>
                <w:lang w:eastAsia="ru-RU"/>
              </w:rPr>
            </w:pPr>
          </w:p>
        </w:tc>
        <w:tc>
          <w:tcPr>
            <w:tcW w:w="1036" w:type="pct"/>
            <w:shd w:val="clear" w:color="auto" w:fill="auto"/>
            <w:tcMar>
              <w:top w:w="57" w:type="dxa"/>
              <w:left w:w="57" w:type="dxa"/>
              <w:bottom w:w="57" w:type="dxa"/>
              <w:right w:w="57" w:type="dxa"/>
            </w:tcMar>
            <w:vAlign w:val="center"/>
          </w:tcPr>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t>Республиканский бюджет</w:t>
            </w:r>
            <w:r w:rsidRPr="00EB6AB9">
              <w:rPr>
                <w:rFonts w:ascii="Times New Roman" w:eastAsia="Times New Roman" w:hAnsi="Times New Roman"/>
                <w:sz w:val="20"/>
                <w:szCs w:val="20"/>
                <w:lang w:eastAsia="ru-RU"/>
              </w:rPr>
              <w:t xml:space="preserve"> </w:t>
            </w:r>
            <w:r w:rsidRPr="00EB6AB9">
              <w:rPr>
                <w:rFonts w:ascii="Times New Roman" w:eastAsia="Times New Roman" w:hAnsi="Times New Roman"/>
                <w:bCs/>
                <w:color w:val="000000"/>
                <w:sz w:val="20"/>
                <w:szCs w:val="20"/>
                <w:lang w:eastAsia="ru-RU"/>
              </w:rPr>
              <w:t>Чувашской Республики</w:t>
            </w:r>
          </w:p>
        </w:tc>
        <w:tc>
          <w:tcPr>
            <w:tcW w:w="363" w:type="pct"/>
            <w:shd w:val="clear" w:color="auto" w:fill="auto"/>
            <w:tcMar>
              <w:top w:w="57" w:type="dxa"/>
              <w:left w:w="57" w:type="dxa"/>
              <w:bottom w:w="57" w:type="dxa"/>
              <w:right w:w="57" w:type="dxa"/>
            </w:tcMar>
            <w:vAlign w:val="center"/>
          </w:tcPr>
          <w:p w:rsidR="003C7A81" w:rsidRPr="00EB6AB9" w:rsidRDefault="003B264F" w:rsidP="003C7A81">
            <w:pPr>
              <w:spacing w:after="0" w:line="216" w:lineRule="auto"/>
              <w:jc w:val="center"/>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3236,8</w:t>
            </w:r>
          </w:p>
        </w:tc>
        <w:tc>
          <w:tcPr>
            <w:tcW w:w="414" w:type="pct"/>
            <w:gridSpan w:val="2"/>
            <w:shd w:val="clear" w:color="auto" w:fill="auto"/>
            <w:vAlign w:val="center"/>
          </w:tcPr>
          <w:p w:rsidR="003C7A81" w:rsidRPr="00EB6AB9" w:rsidRDefault="00713D5C" w:rsidP="00EB6AB9">
            <w:pPr>
              <w:spacing w:after="0" w:line="216" w:lineRule="auto"/>
              <w:jc w:val="center"/>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7973,4</w:t>
            </w:r>
          </w:p>
        </w:tc>
        <w:tc>
          <w:tcPr>
            <w:tcW w:w="363" w:type="pct"/>
            <w:shd w:val="clear" w:color="auto" w:fill="auto"/>
            <w:tcMar>
              <w:top w:w="57" w:type="dxa"/>
              <w:left w:w="57" w:type="dxa"/>
              <w:bottom w:w="57" w:type="dxa"/>
              <w:right w:w="57" w:type="dxa"/>
            </w:tcMar>
            <w:vAlign w:val="center"/>
          </w:tcPr>
          <w:p w:rsidR="003C7A81" w:rsidRPr="00EB6AB9" w:rsidRDefault="005E40B4" w:rsidP="00EB6AB9">
            <w:pPr>
              <w:spacing w:after="0" w:line="216" w:lineRule="auto"/>
              <w:jc w:val="center"/>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7885,4</w:t>
            </w:r>
          </w:p>
        </w:tc>
        <w:tc>
          <w:tcPr>
            <w:tcW w:w="371" w:type="pct"/>
            <w:gridSpan w:val="2"/>
            <w:shd w:val="clear" w:color="auto" w:fill="auto"/>
            <w:tcMar>
              <w:top w:w="57" w:type="dxa"/>
              <w:left w:w="57" w:type="dxa"/>
              <w:bottom w:w="57" w:type="dxa"/>
              <w:right w:w="57" w:type="dxa"/>
            </w:tcMar>
            <w:vAlign w:val="center"/>
          </w:tcPr>
          <w:p w:rsidR="003C7A81" w:rsidRPr="00EB6AB9" w:rsidRDefault="003C7A81" w:rsidP="00EB6AB9">
            <w:pPr>
              <w:spacing w:after="0" w:line="216" w:lineRule="auto"/>
              <w:jc w:val="center"/>
              <w:rPr>
                <w:rFonts w:ascii="Times New Roman" w:eastAsia="Times New Roman" w:hAnsi="Times New Roman"/>
                <w:bCs/>
                <w:sz w:val="20"/>
                <w:szCs w:val="20"/>
                <w:lang w:eastAsia="ru-RU"/>
              </w:rPr>
            </w:pPr>
            <w:r w:rsidRPr="00EB6AB9">
              <w:rPr>
                <w:rFonts w:ascii="Times New Roman" w:eastAsia="Times New Roman" w:hAnsi="Times New Roman"/>
                <w:bCs/>
                <w:sz w:val="20"/>
                <w:szCs w:val="20"/>
                <w:lang w:eastAsia="ru-RU"/>
              </w:rPr>
              <w:t>0</w:t>
            </w:r>
            <w:r w:rsidR="00900AED">
              <w:rPr>
                <w:rFonts w:ascii="Times New Roman" w:eastAsia="Times New Roman" w:hAnsi="Times New Roman"/>
                <w:bCs/>
                <w:sz w:val="20"/>
                <w:szCs w:val="20"/>
                <w:lang w:eastAsia="ru-RU"/>
              </w:rPr>
              <w:t>,0</w:t>
            </w:r>
          </w:p>
        </w:tc>
        <w:tc>
          <w:tcPr>
            <w:tcW w:w="49" w:type="pct"/>
            <w:vMerge/>
            <w:tcBorders>
              <w:bottom w:val="nil"/>
              <w:right w:val="nil"/>
            </w:tcBorders>
            <w:shd w:val="clear" w:color="auto" w:fill="auto"/>
            <w:tcMar>
              <w:top w:w="57" w:type="dxa"/>
              <w:left w:w="57" w:type="dxa"/>
              <w:bottom w:w="57" w:type="dxa"/>
              <w:right w:w="57" w:type="dxa"/>
            </w:tcMar>
          </w:tcPr>
          <w:p w:rsidR="003C7A81" w:rsidRPr="00EB6AB9" w:rsidRDefault="003C7A81" w:rsidP="0029171C">
            <w:pPr>
              <w:jc w:val="center"/>
              <w:rPr>
                <w:rFonts w:ascii="Times New Roman" w:eastAsia="Times New Roman" w:hAnsi="Times New Roman"/>
                <w:sz w:val="20"/>
                <w:szCs w:val="20"/>
                <w:lang w:eastAsia="ru-RU"/>
              </w:rPr>
            </w:pPr>
          </w:p>
        </w:tc>
      </w:tr>
      <w:tr w:rsidR="003C7A81" w:rsidRPr="00EB6AB9" w:rsidTr="003C7A81">
        <w:trPr>
          <w:trHeight w:val="853"/>
        </w:trPr>
        <w:tc>
          <w:tcPr>
            <w:tcW w:w="1281" w:type="pct"/>
            <w:gridSpan w:val="2"/>
            <w:vMerge/>
            <w:tcMar>
              <w:top w:w="57" w:type="dxa"/>
              <w:left w:w="57" w:type="dxa"/>
              <w:bottom w:w="57" w:type="dxa"/>
              <w:right w:w="57" w:type="dxa"/>
            </w:tcMar>
            <w:vAlign w:val="center"/>
            <w:hideMark/>
          </w:tcPr>
          <w:p w:rsidR="003C7A81" w:rsidRPr="00EB6AB9" w:rsidRDefault="003C7A81" w:rsidP="00EB6AB9">
            <w:pPr>
              <w:spacing w:after="0" w:line="216" w:lineRule="auto"/>
              <w:rPr>
                <w:rFonts w:ascii="Times New Roman" w:eastAsia="Times New Roman" w:hAnsi="Times New Roman"/>
                <w:bCs/>
                <w:color w:val="000000"/>
                <w:sz w:val="20"/>
                <w:szCs w:val="20"/>
                <w:lang w:eastAsia="ru-RU"/>
              </w:rPr>
            </w:pPr>
          </w:p>
        </w:tc>
        <w:tc>
          <w:tcPr>
            <w:tcW w:w="500" w:type="pct"/>
            <w:shd w:val="clear" w:color="auto" w:fill="auto"/>
            <w:tcMar>
              <w:top w:w="57" w:type="dxa"/>
              <w:left w:w="57" w:type="dxa"/>
              <w:bottom w:w="57" w:type="dxa"/>
              <w:right w:w="57" w:type="dxa"/>
            </w:tcMar>
            <w:vAlign w:val="center"/>
          </w:tcPr>
          <w:p w:rsidR="003C7A81" w:rsidRPr="00EB6AB9" w:rsidRDefault="003C7A81" w:rsidP="00EB6AB9">
            <w:pPr>
              <w:spacing w:after="0" w:line="216" w:lineRule="auto"/>
              <w:jc w:val="center"/>
              <w:rPr>
                <w:rFonts w:ascii="Times New Roman" w:eastAsia="Times New Roman" w:hAnsi="Times New Roman"/>
                <w:bCs/>
                <w:sz w:val="20"/>
                <w:szCs w:val="20"/>
                <w:lang w:eastAsia="ru-RU"/>
              </w:rPr>
            </w:pPr>
            <w:r w:rsidRPr="00EB6AB9">
              <w:rPr>
                <w:rFonts w:ascii="Times New Roman" w:eastAsia="Times New Roman" w:hAnsi="Times New Roman"/>
                <w:bCs/>
                <w:sz w:val="20"/>
                <w:szCs w:val="20"/>
                <w:lang w:eastAsia="ru-RU"/>
              </w:rPr>
              <w:t>994</w:t>
            </w:r>
          </w:p>
        </w:tc>
        <w:tc>
          <w:tcPr>
            <w:tcW w:w="623" w:type="pct"/>
            <w:gridSpan w:val="2"/>
            <w:shd w:val="clear" w:color="auto" w:fill="auto"/>
            <w:vAlign w:val="center"/>
          </w:tcPr>
          <w:p w:rsidR="003C7A81" w:rsidRPr="00EB6AB9" w:rsidRDefault="003C7A81" w:rsidP="00EB6AB9">
            <w:pPr>
              <w:spacing w:after="0" w:line="216" w:lineRule="auto"/>
              <w:jc w:val="center"/>
              <w:rPr>
                <w:rFonts w:ascii="Times New Roman" w:eastAsia="Times New Roman" w:hAnsi="Times New Roman"/>
                <w:bCs/>
                <w:sz w:val="20"/>
                <w:szCs w:val="20"/>
                <w:lang w:eastAsia="ru-RU"/>
              </w:rPr>
            </w:pPr>
            <w:r w:rsidRPr="00EB6AB9">
              <w:rPr>
                <w:rFonts w:ascii="Times New Roman" w:eastAsia="Times New Roman" w:hAnsi="Times New Roman"/>
                <w:bCs/>
                <w:color w:val="000000"/>
                <w:sz w:val="20"/>
                <w:szCs w:val="20"/>
                <w:lang w:eastAsia="ru-RU"/>
              </w:rPr>
              <w:t>А500000000</w:t>
            </w:r>
          </w:p>
        </w:tc>
        <w:tc>
          <w:tcPr>
            <w:tcW w:w="1036" w:type="pct"/>
            <w:tcMar>
              <w:top w:w="57" w:type="dxa"/>
              <w:left w:w="57" w:type="dxa"/>
              <w:bottom w:w="57" w:type="dxa"/>
              <w:right w:w="57" w:type="dxa"/>
            </w:tcMar>
            <w:vAlign w:val="center"/>
            <w:hideMark/>
          </w:tcPr>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t>бюджет Шумерлинского муниципального округа  Чувашской Республики</w:t>
            </w:r>
          </w:p>
        </w:tc>
        <w:tc>
          <w:tcPr>
            <w:tcW w:w="363" w:type="pct"/>
            <w:shd w:val="clear" w:color="auto" w:fill="auto"/>
            <w:tcMar>
              <w:top w:w="57" w:type="dxa"/>
              <w:left w:w="57" w:type="dxa"/>
              <w:bottom w:w="57" w:type="dxa"/>
              <w:right w:w="57" w:type="dxa"/>
            </w:tcMar>
          </w:tcPr>
          <w:p w:rsidR="003C7A81" w:rsidRPr="00EB6AB9" w:rsidRDefault="009A76AF" w:rsidP="003C7A81">
            <w:pPr>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11528,3</w:t>
            </w:r>
          </w:p>
        </w:tc>
        <w:tc>
          <w:tcPr>
            <w:tcW w:w="414" w:type="pct"/>
            <w:gridSpan w:val="2"/>
            <w:shd w:val="clear" w:color="auto" w:fill="auto"/>
          </w:tcPr>
          <w:p w:rsidR="003C7A81" w:rsidRPr="00EB6AB9" w:rsidRDefault="00713D5C" w:rsidP="00E141F9">
            <w:pPr>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15889,7</w:t>
            </w:r>
          </w:p>
        </w:tc>
        <w:tc>
          <w:tcPr>
            <w:tcW w:w="363" w:type="pct"/>
            <w:shd w:val="clear" w:color="auto" w:fill="auto"/>
            <w:tcMar>
              <w:top w:w="57" w:type="dxa"/>
              <w:left w:w="57" w:type="dxa"/>
              <w:bottom w:w="57" w:type="dxa"/>
              <w:right w:w="57" w:type="dxa"/>
            </w:tcMar>
          </w:tcPr>
          <w:p w:rsidR="003C7A81" w:rsidRPr="00EB6AB9" w:rsidRDefault="005E40B4" w:rsidP="00EB6AB9">
            <w:pPr>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17011,1</w:t>
            </w:r>
          </w:p>
        </w:tc>
        <w:tc>
          <w:tcPr>
            <w:tcW w:w="371" w:type="pct"/>
            <w:gridSpan w:val="2"/>
            <w:shd w:val="clear" w:color="auto" w:fill="auto"/>
            <w:tcMar>
              <w:top w:w="57" w:type="dxa"/>
              <w:left w:w="57" w:type="dxa"/>
              <w:bottom w:w="57" w:type="dxa"/>
              <w:right w:w="57" w:type="dxa"/>
            </w:tcMar>
          </w:tcPr>
          <w:p w:rsidR="003C7A81" w:rsidRPr="00EB6AB9" w:rsidRDefault="009F50F4" w:rsidP="00EB6AB9">
            <w:pPr>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0,0</w:t>
            </w:r>
          </w:p>
        </w:tc>
        <w:tc>
          <w:tcPr>
            <w:tcW w:w="49" w:type="pct"/>
            <w:vMerge/>
            <w:tcBorders>
              <w:bottom w:val="nil"/>
              <w:right w:val="nil"/>
            </w:tcBorders>
            <w:shd w:val="clear" w:color="auto" w:fill="auto"/>
            <w:tcMar>
              <w:top w:w="57" w:type="dxa"/>
              <w:left w:w="57" w:type="dxa"/>
              <w:bottom w:w="57" w:type="dxa"/>
              <w:right w:w="57" w:type="dxa"/>
            </w:tcMar>
          </w:tcPr>
          <w:p w:rsidR="003C7A81" w:rsidRPr="00EB6AB9" w:rsidRDefault="003C7A81" w:rsidP="0029171C">
            <w:pPr>
              <w:jc w:val="center"/>
              <w:rPr>
                <w:rFonts w:ascii="Times New Roman" w:eastAsia="Times New Roman" w:hAnsi="Times New Roman"/>
                <w:sz w:val="20"/>
                <w:szCs w:val="20"/>
                <w:lang w:eastAsia="ru-RU"/>
              </w:rPr>
            </w:pPr>
          </w:p>
        </w:tc>
      </w:tr>
      <w:tr w:rsidR="003C7A81" w:rsidRPr="00EB6AB9" w:rsidTr="003C7A81">
        <w:trPr>
          <w:trHeight w:val="241"/>
        </w:trPr>
        <w:tc>
          <w:tcPr>
            <w:tcW w:w="295" w:type="pct"/>
            <w:vMerge w:val="restart"/>
            <w:shd w:val="clear" w:color="auto" w:fill="auto"/>
            <w:tcMar>
              <w:top w:w="57" w:type="dxa"/>
              <w:left w:w="57" w:type="dxa"/>
              <w:bottom w:w="57" w:type="dxa"/>
              <w:right w:w="57" w:type="dxa"/>
            </w:tcMar>
            <w:vAlign w:val="center"/>
            <w:hideMark/>
          </w:tcPr>
          <w:p w:rsidR="003C7A81" w:rsidRPr="00EB6AB9" w:rsidRDefault="003C7A81" w:rsidP="00EB6AB9">
            <w:pPr>
              <w:spacing w:after="0" w:line="216" w:lineRule="auto"/>
              <w:jc w:val="both"/>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lastRenderedPageBreak/>
              <w:t xml:space="preserve">Подпрограмма </w:t>
            </w:r>
          </w:p>
        </w:tc>
        <w:tc>
          <w:tcPr>
            <w:tcW w:w="986" w:type="pct"/>
            <w:vMerge w:val="restart"/>
            <w:shd w:val="clear" w:color="auto" w:fill="auto"/>
            <w:tcMar>
              <w:top w:w="57" w:type="dxa"/>
              <w:left w:w="57" w:type="dxa"/>
              <w:bottom w:w="57" w:type="dxa"/>
              <w:right w:w="57" w:type="dxa"/>
            </w:tcMar>
            <w:vAlign w:val="center"/>
            <w:hideMark/>
          </w:tcPr>
          <w:p w:rsidR="003C7A81" w:rsidRPr="00EB6AB9" w:rsidRDefault="003C7A81" w:rsidP="00EB6AB9">
            <w:pPr>
              <w:spacing w:after="0" w:line="216" w:lineRule="auto"/>
              <w:jc w:val="both"/>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t>«</w:t>
            </w:r>
            <w:r w:rsidRPr="00EB6AB9">
              <w:rPr>
                <w:rFonts w:ascii="Times New Roman" w:eastAsia="Times New Roman" w:hAnsi="Times New Roman"/>
                <w:sz w:val="20"/>
                <w:szCs w:val="20"/>
                <w:lang w:eastAsia="ru-RU"/>
              </w:rPr>
              <w:t>Благоустройство дворовых и общественных территорий</w:t>
            </w:r>
            <w:r w:rsidRPr="00EB6AB9">
              <w:rPr>
                <w:rFonts w:ascii="Times New Roman" w:eastAsia="Times New Roman" w:hAnsi="Times New Roman"/>
                <w:bCs/>
                <w:color w:val="000000"/>
                <w:sz w:val="20"/>
                <w:szCs w:val="20"/>
                <w:lang w:eastAsia="ru-RU"/>
              </w:rPr>
              <w:t>»</w:t>
            </w:r>
          </w:p>
        </w:tc>
        <w:tc>
          <w:tcPr>
            <w:tcW w:w="504" w:type="pct"/>
            <w:gridSpan w:val="2"/>
            <w:shd w:val="clear" w:color="auto" w:fill="auto"/>
            <w:tcMar>
              <w:top w:w="57" w:type="dxa"/>
              <w:left w:w="57" w:type="dxa"/>
              <w:bottom w:w="57" w:type="dxa"/>
              <w:right w:w="57" w:type="dxa"/>
            </w:tcMar>
            <w:vAlign w:val="center"/>
          </w:tcPr>
          <w:p w:rsidR="003C7A81" w:rsidRPr="00EB6AB9" w:rsidRDefault="003C7A81" w:rsidP="00EB6AB9">
            <w:pPr>
              <w:spacing w:after="0"/>
              <w:jc w:val="center"/>
              <w:rPr>
                <w:rFonts w:ascii="Times New Roman" w:eastAsia="Times New Roman" w:hAnsi="Times New Roman"/>
                <w:sz w:val="20"/>
                <w:szCs w:val="20"/>
                <w:lang w:eastAsia="ru-RU"/>
              </w:rPr>
            </w:pPr>
            <w:r w:rsidRPr="00EB6AB9">
              <w:rPr>
                <w:rFonts w:ascii="Times New Roman" w:eastAsia="Times New Roman" w:hAnsi="Times New Roman"/>
                <w:sz w:val="20"/>
                <w:szCs w:val="20"/>
                <w:lang w:eastAsia="ru-RU"/>
              </w:rPr>
              <w:t>994</w:t>
            </w:r>
          </w:p>
        </w:tc>
        <w:tc>
          <w:tcPr>
            <w:tcW w:w="619" w:type="pct"/>
            <w:shd w:val="clear" w:color="auto" w:fill="auto"/>
            <w:vAlign w:val="center"/>
          </w:tcPr>
          <w:p w:rsidR="003C7A81" w:rsidRPr="00EB6AB9" w:rsidRDefault="003C7A81" w:rsidP="00EB6AB9">
            <w:pPr>
              <w:spacing w:after="0"/>
              <w:jc w:val="center"/>
              <w:rPr>
                <w:rFonts w:ascii="Times New Roman" w:eastAsia="Times New Roman" w:hAnsi="Times New Roman"/>
                <w:sz w:val="20"/>
                <w:szCs w:val="20"/>
                <w:lang w:eastAsia="ru-RU"/>
              </w:rPr>
            </w:pPr>
            <w:r w:rsidRPr="00EB6AB9">
              <w:rPr>
                <w:rFonts w:ascii="Times New Roman" w:eastAsia="Times New Roman" w:hAnsi="Times New Roman"/>
                <w:bCs/>
                <w:color w:val="000000"/>
                <w:sz w:val="20"/>
                <w:szCs w:val="20"/>
                <w:lang w:eastAsia="ru-RU"/>
              </w:rPr>
              <w:t>А510000000</w:t>
            </w:r>
          </w:p>
        </w:tc>
        <w:tc>
          <w:tcPr>
            <w:tcW w:w="1036" w:type="pct"/>
            <w:shd w:val="clear" w:color="auto" w:fill="auto"/>
            <w:tcMar>
              <w:top w:w="57" w:type="dxa"/>
              <w:left w:w="57" w:type="dxa"/>
              <w:bottom w:w="57" w:type="dxa"/>
              <w:right w:w="57" w:type="dxa"/>
            </w:tcMar>
            <w:vAlign w:val="center"/>
            <w:hideMark/>
          </w:tcPr>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t>всего</w:t>
            </w:r>
          </w:p>
        </w:tc>
        <w:tc>
          <w:tcPr>
            <w:tcW w:w="363" w:type="pct"/>
            <w:shd w:val="clear" w:color="auto" w:fill="auto"/>
            <w:tcMar>
              <w:top w:w="57" w:type="dxa"/>
              <w:left w:w="57" w:type="dxa"/>
              <w:bottom w:w="57" w:type="dxa"/>
              <w:right w:w="57" w:type="dxa"/>
            </w:tcMar>
          </w:tcPr>
          <w:p w:rsidR="003C7A81" w:rsidRPr="00EB6AB9" w:rsidRDefault="009A76AF" w:rsidP="0029171C">
            <w:pPr>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14765,1</w:t>
            </w:r>
          </w:p>
        </w:tc>
        <w:tc>
          <w:tcPr>
            <w:tcW w:w="362" w:type="pct"/>
            <w:shd w:val="clear" w:color="auto" w:fill="auto"/>
          </w:tcPr>
          <w:p w:rsidR="003C7A81" w:rsidRPr="00EB6AB9" w:rsidRDefault="00713D5C" w:rsidP="00E141F9">
            <w:pPr>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23863,1</w:t>
            </w:r>
          </w:p>
        </w:tc>
        <w:tc>
          <w:tcPr>
            <w:tcW w:w="415" w:type="pct"/>
            <w:gridSpan w:val="2"/>
            <w:shd w:val="clear" w:color="auto" w:fill="auto"/>
            <w:tcMar>
              <w:top w:w="57" w:type="dxa"/>
              <w:left w:w="57" w:type="dxa"/>
              <w:bottom w:w="57" w:type="dxa"/>
              <w:right w:w="57" w:type="dxa"/>
            </w:tcMar>
          </w:tcPr>
          <w:p w:rsidR="003C7A81" w:rsidRPr="00EB6AB9" w:rsidRDefault="005E40B4" w:rsidP="00EB6AB9">
            <w:pPr>
              <w:jc w:val="center"/>
              <w:rPr>
                <w:rFonts w:ascii="Times New Roman" w:eastAsia="Times New Roman" w:hAnsi="Times New Roman"/>
                <w:sz w:val="20"/>
                <w:szCs w:val="20"/>
                <w:lang w:eastAsia="ru-RU"/>
              </w:rPr>
            </w:pPr>
            <w:r w:rsidRPr="005E40B4">
              <w:rPr>
                <w:rFonts w:ascii="Times New Roman" w:eastAsia="Times New Roman" w:hAnsi="Times New Roman"/>
                <w:sz w:val="20"/>
                <w:szCs w:val="20"/>
                <w:lang w:eastAsia="ru-RU"/>
              </w:rPr>
              <w:t>24896,5</w:t>
            </w:r>
          </w:p>
        </w:tc>
        <w:tc>
          <w:tcPr>
            <w:tcW w:w="371" w:type="pct"/>
            <w:gridSpan w:val="2"/>
            <w:shd w:val="clear" w:color="auto" w:fill="auto"/>
            <w:tcMar>
              <w:top w:w="57" w:type="dxa"/>
              <w:left w:w="57" w:type="dxa"/>
              <w:bottom w:w="57" w:type="dxa"/>
              <w:right w:w="57" w:type="dxa"/>
            </w:tcMar>
          </w:tcPr>
          <w:p w:rsidR="003C7A81" w:rsidRPr="00EB6AB9" w:rsidRDefault="009F50F4" w:rsidP="00EB6AB9">
            <w:pPr>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0,0</w:t>
            </w:r>
          </w:p>
        </w:tc>
        <w:tc>
          <w:tcPr>
            <w:tcW w:w="49" w:type="pct"/>
            <w:vMerge w:val="restart"/>
            <w:tcBorders>
              <w:right w:val="nil"/>
            </w:tcBorders>
            <w:shd w:val="clear" w:color="auto" w:fill="auto"/>
            <w:tcMar>
              <w:top w:w="57" w:type="dxa"/>
              <w:left w:w="57" w:type="dxa"/>
              <w:bottom w:w="57" w:type="dxa"/>
              <w:right w:w="57" w:type="dxa"/>
            </w:tcMar>
          </w:tcPr>
          <w:p w:rsidR="003C7A81" w:rsidRPr="00EB6AB9" w:rsidRDefault="003C7A81" w:rsidP="00EB6AB9">
            <w:pPr>
              <w:spacing w:after="0"/>
              <w:jc w:val="center"/>
              <w:rPr>
                <w:rFonts w:ascii="Times New Roman" w:eastAsia="Times New Roman" w:hAnsi="Times New Roman"/>
                <w:sz w:val="20"/>
                <w:szCs w:val="20"/>
                <w:lang w:eastAsia="ru-RU"/>
              </w:rPr>
            </w:pPr>
          </w:p>
        </w:tc>
      </w:tr>
      <w:tr w:rsidR="003C7A81" w:rsidRPr="00EB6AB9" w:rsidTr="003C7A81">
        <w:trPr>
          <w:trHeight w:val="242"/>
        </w:trPr>
        <w:tc>
          <w:tcPr>
            <w:tcW w:w="295" w:type="pct"/>
            <w:vMerge/>
            <w:shd w:val="clear" w:color="auto" w:fill="auto"/>
            <w:tcMar>
              <w:top w:w="57" w:type="dxa"/>
              <w:left w:w="57" w:type="dxa"/>
              <w:bottom w:w="57" w:type="dxa"/>
              <w:right w:w="57" w:type="dxa"/>
            </w:tcMar>
            <w:vAlign w:val="center"/>
          </w:tcPr>
          <w:p w:rsidR="003C7A81" w:rsidRPr="00EB6AB9" w:rsidRDefault="003C7A81" w:rsidP="00EB6AB9">
            <w:pPr>
              <w:spacing w:after="0" w:line="216" w:lineRule="auto"/>
              <w:jc w:val="both"/>
              <w:rPr>
                <w:rFonts w:ascii="Times New Roman" w:eastAsia="Times New Roman" w:hAnsi="Times New Roman"/>
                <w:bCs/>
                <w:color w:val="000000"/>
                <w:sz w:val="20"/>
                <w:szCs w:val="20"/>
                <w:lang w:eastAsia="ru-RU"/>
              </w:rPr>
            </w:pPr>
          </w:p>
        </w:tc>
        <w:tc>
          <w:tcPr>
            <w:tcW w:w="986" w:type="pct"/>
            <w:vMerge/>
            <w:shd w:val="clear" w:color="auto" w:fill="auto"/>
            <w:tcMar>
              <w:top w:w="57" w:type="dxa"/>
              <w:left w:w="57" w:type="dxa"/>
              <w:bottom w:w="57" w:type="dxa"/>
              <w:right w:w="57" w:type="dxa"/>
            </w:tcMar>
            <w:vAlign w:val="center"/>
          </w:tcPr>
          <w:p w:rsidR="003C7A81" w:rsidRPr="00EB6AB9" w:rsidRDefault="003C7A81" w:rsidP="00EB6AB9">
            <w:pPr>
              <w:spacing w:after="0" w:line="216" w:lineRule="auto"/>
              <w:jc w:val="both"/>
              <w:rPr>
                <w:rFonts w:ascii="Times New Roman" w:eastAsia="Times New Roman" w:hAnsi="Times New Roman"/>
                <w:bCs/>
                <w:color w:val="000000"/>
                <w:sz w:val="20"/>
                <w:szCs w:val="20"/>
                <w:lang w:eastAsia="ru-RU"/>
              </w:rPr>
            </w:pPr>
          </w:p>
        </w:tc>
        <w:tc>
          <w:tcPr>
            <w:tcW w:w="500" w:type="pct"/>
            <w:shd w:val="clear" w:color="auto" w:fill="auto"/>
            <w:tcMar>
              <w:top w:w="57" w:type="dxa"/>
              <w:left w:w="57" w:type="dxa"/>
              <w:bottom w:w="57" w:type="dxa"/>
              <w:right w:w="57" w:type="dxa"/>
            </w:tcMar>
            <w:vAlign w:val="center"/>
          </w:tcPr>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t>х</w:t>
            </w:r>
          </w:p>
        </w:tc>
        <w:tc>
          <w:tcPr>
            <w:tcW w:w="623" w:type="pct"/>
            <w:gridSpan w:val="2"/>
            <w:shd w:val="clear" w:color="auto" w:fill="auto"/>
            <w:vAlign w:val="center"/>
          </w:tcPr>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t>х</w:t>
            </w:r>
          </w:p>
          <w:p w:rsidR="003C7A81" w:rsidRPr="00EB6AB9" w:rsidRDefault="003C7A81" w:rsidP="00EB6AB9">
            <w:pPr>
              <w:spacing w:after="0"/>
              <w:jc w:val="center"/>
              <w:rPr>
                <w:rFonts w:ascii="Times New Roman" w:eastAsia="Times New Roman" w:hAnsi="Times New Roman"/>
                <w:sz w:val="20"/>
                <w:szCs w:val="20"/>
                <w:lang w:eastAsia="ru-RU"/>
              </w:rPr>
            </w:pPr>
          </w:p>
        </w:tc>
        <w:tc>
          <w:tcPr>
            <w:tcW w:w="1036" w:type="pct"/>
            <w:shd w:val="clear" w:color="auto" w:fill="auto"/>
            <w:tcMar>
              <w:top w:w="57" w:type="dxa"/>
              <w:left w:w="57" w:type="dxa"/>
              <w:bottom w:w="57" w:type="dxa"/>
              <w:right w:w="57" w:type="dxa"/>
            </w:tcMar>
            <w:vAlign w:val="center"/>
          </w:tcPr>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t>Федеральный бюджет</w:t>
            </w:r>
          </w:p>
        </w:tc>
        <w:tc>
          <w:tcPr>
            <w:tcW w:w="363" w:type="pct"/>
            <w:shd w:val="clear" w:color="auto" w:fill="auto"/>
            <w:tcMar>
              <w:top w:w="57" w:type="dxa"/>
              <w:left w:w="57" w:type="dxa"/>
              <w:bottom w:w="57" w:type="dxa"/>
              <w:right w:w="57" w:type="dxa"/>
            </w:tcMar>
            <w:vAlign w:val="center"/>
          </w:tcPr>
          <w:p w:rsidR="003C7A81" w:rsidRPr="00EB6AB9" w:rsidRDefault="00900AED" w:rsidP="003C7A81">
            <w:pPr>
              <w:spacing w:after="0" w:line="216" w:lineRule="auto"/>
              <w:jc w:val="center"/>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0,0</w:t>
            </w:r>
          </w:p>
        </w:tc>
        <w:tc>
          <w:tcPr>
            <w:tcW w:w="362" w:type="pct"/>
            <w:shd w:val="clear" w:color="auto" w:fill="auto"/>
            <w:vAlign w:val="center"/>
          </w:tcPr>
          <w:p w:rsidR="003C7A81" w:rsidRPr="00EB6AB9" w:rsidRDefault="003C7A81" w:rsidP="00EB6AB9">
            <w:pPr>
              <w:spacing w:after="0" w:line="216" w:lineRule="auto"/>
              <w:jc w:val="center"/>
              <w:rPr>
                <w:rFonts w:ascii="Times New Roman" w:eastAsia="Times New Roman" w:hAnsi="Times New Roman"/>
                <w:bCs/>
                <w:sz w:val="20"/>
                <w:szCs w:val="20"/>
                <w:lang w:eastAsia="ru-RU"/>
              </w:rPr>
            </w:pPr>
            <w:r w:rsidRPr="00EB6AB9">
              <w:rPr>
                <w:rFonts w:ascii="Times New Roman" w:eastAsia="Times New Roman" w:hAnsi="Times New Roman"/>
                <w:bCs/>
                <w:sz w:val="20"/>
                <w:szCs w:val="20"/>
                <w:lang w:eastAsia="ru-RU"/>
              </w:rPr>
              <w:t>0</w:t>
            </w:r>
          </w:p>
        </w:tc>
        <w:tc>
          <w:tcPr>
            <w:tcW w:w="415" w:type="pct"/>
            <w:gridSpan w:val="2"/>
            <w:shd w:val="clear" w:color="auto" w:fill="auto"/>
            <w:tcMar>
              <w:top w:w="57" w:type="dxa"/>
              <w:left w:w="57" w:type="dxa"/>
              <w:bottom w:w="57" w:type="dxa"/>
              <w:right w:w="57" w:type="dxa"/>
            </w:tcMar>
            <w:vAlign w:val="center"/>
          </w:tcPr>
          <w:p w:rsidR="003C7A81" w:rsidRPr="00EB6AB9" w:rsidRDefault="003C7A81" w:rsidP="00EB6AB9">
            <w:pPr>
              <w:spacing w:after="0" w:line="216" w:lineRule="auto"/>
              <w:jc w:val="center"/>
              <w:rPr>
                <w:rFonts w:ascii="Times New Roman" w:eastAsia="Times New Roman" w:hAnsi="Times New Roman"/>
                <w:bCs/>
                <w:sz w:val="20"/>
                <w:szCs w:val="20"/>
                <w:lang w:eastAsia="ru-RU"/>
              </w:rPr>
            </w:pPr>
            <w:r w:rsidRPr="00EB6AB9">
              <w:rPr>
                <w:rFonts w:ascii="Times New Roman" w:eastAsia="Times New Roman" w:hAnsi="Times New Roman"/>
                <w:bCs/>
                <w:sz w:val="20"/>
                <w:szCs w:val="20"/>
                <w:lang w:eastAsia="ru-RU"/>
              </w:rPr>
              <w:t>0</w:t>
            </w:r>
          </w:p>
        </w:tc>
        <w:tc>
          <w:tcPr>
            <w:tcW w:w="371" w:type="pct"/>
            <w:gridSpan w:val="2"/>
            <w:shd w:val="clear" w:color="auto" w:fill="auto"/>
            <w:tcMar>
              <w:top w:w="57" w:type="dxa"/>
              <w:left w:w="57" w:type="dxa"/>
              <w:bottom w:w="57" w:type="dxa"/>
              <w:right w:w="57" w:type="dxa"/>
            </w:tcMar>
            <w:vAlign w:val="center"/>
          </w:tcPr>
          <w:p w:rsidR="003C7A81" w:rsidRPr="00EB6AB9" w:rsidRDefault="003C7A81" w:rsidP="00EB6AB9">
            <w:pPr>
              <w:spacing w:after="0" w:line="216" w:lineRule="auto"/>
              <w:jc w:val="center"/>
              <w:rPr>
                <w:rFonts w:ascii="Times New Roman" w:eastAsia="Times New Roman" w:hAnsi="Times New Roman"/>
                <w:bCs/>
                <w:sz w:val="20"/>
                <w:szCs w:val="20"/>
                <w:lang w:eastAsia="ru-RU"/>
              </w:rPr>
            </w:pPr>
            <w:r w:rsidRPr="00EB6AB9">
              <w:rPr>
                <w:rFonts w:ascii="Times New Roman" w:eastAsia="Times New Roman" w:hAnsi="Times New Roman"/>
                <w:bCs/>
                <w:sz w:val="20"/>
                <w:szCs w:val="20"/>
                <w:lang w:eastAsia="ru-RU"/>
              </w:rPr>
              <w:t>0</w:t>
            </w:r>
          </w:p>
        </w:tc>
        <w:tc>
          <w:tcPr>
            <w:tcW w:w="49" w:type="pct"/>
            <w:vMerge/>
            <w:tcBorders>
              <w:right w:val="nil"/>
            </w:tcBorders>
            <w:shd w:val="clear" w:color="auto" w:fill="auto"/>
            <w:tcMar>
              <w:top w:w="57" w:type="dxa"/>
              <w:left w:w="57" w:type="dxa"/>
              <w:bottom w:w="57" w:type="dxa"/>
              <w:right w:w="57" w:type="dxa"/>
            </w:tcMar>
          </w:tcPr>
          <w:p w:rsidR="003C7A81" w:rsidRPr="00EB6AB9" w:rsidRDefault="003C7A81" w:rsidP="00EB6AB9">
            <w:pPr>
              <w:spacing w:after="0"/>
              <w:jc w:val="center"/>
              <w:rPr>
                <w:rFonts w:ascii="Times New Roman" w:eastAsia="Times New Roman" w:hAnsi="Times New Roman"/>
                <w:sz w:val="20"/>
                <w:szCs w:val="20"/>
                <w:lang w:eastAsia="ru-RU"/>
              </w:rPr>
            </w:pPr>
          </w:p>
        </w:tc>
      </w:tr>
      <w:tr w:rsidR="005E40B4" w:rsidRPr="00EB6AB9" w:rsidTr="003C7A81">
        <w:trPr>
          <w:trHeight w:val="152"/>
        </w:trPr>
        <w:tc>
          <w:tcPr>
            <w:tcW w:w="295" w:type="pct"/>
            <w:vMerge/>
            <w:tcMar>
              <w:top w:w="57" w:type="dxa"/>
              <w:left w:w="57" w:type="dxa"/>
              <w:bottom w:w="57" w:type="dxa"/>
              <w:right w:w="57" w:type="dxa"/>
            </w:tcMar>
            <w:vAlign w:val="center"/>
            <w:hideMark/>
          </w:tcPr>
          <w:p w:rsidR="005E40B4" w:rsidRPr="00EB6AB9" w:rsidRDefault="005E40B4" w:rsidP="00EB6AB9">
            <w:pPr>
              <w:spacing w:after="0" w:line="216" w:lineRule="auto"/>
              <w:rPr>
                <w:rFonts w:ascii="Times New Roman" w:eastAsia="Times New Roman" w:hAnsi="Times New Roman"/>
                <w:bCs/>
                <w:color w:val="000000"/>
                <w:sz w:val="20"/>
                <w:szCs w:val="20"/>
                <w:lang w:eastAsia="ru-RU"/>
              </w:rPr>
            </w:pPr>
          </w:p>
        </w:tc>
        <w:tc>
          <w:tcPr>
            <w:tcW w:w="986" w:type="pct"/>
            <w:vMerge/>
            <w:tcMar>
              <w:top w:w="57" w:type="dxa"/>
              <w:left w:w="57" w:type="dxa"/>
              <w:bottom w:w="57" w:type="dxa"/>
              <w:right w:w="57" w:type="dxa"/>
            </w:tcMar>
            <w:vAlign w:val="center"/>
            <w:hideMark/>
          </w:tcPr>
          <w:p w:rsidR="005E40B4" w:rsidRPr="00EB6AB9" w:rsidRDefault="005E40B4" w:rsidP="00EB6AB9">
            <w:pPr>
              <w:spacing w:after="0" w:line="216" w:lineRule="auto"/>
              <w:rPr>
                <w:rFonts w:ascii="Times New Roman" w:eastAsia="Times New Roman" w:hAnsi="Times New Roman"/>
                <w:bCs/>
                <w:color w:val="000000"/>
                <w:sz w:val="20"/>
                <w:szCs w:val="20"/>
                <w:lang w:eastAsia="ru-RU"/>
              </w:rPr>
            </w:pPr>
          </w:p>
        </w:tc>
        <w:tc>
          <w:tcPr>
            <w:tcW w:w="500" w:type="pct"/>
            <w:shd w:val="clear" w:color="auto" w:fill="auto"/>
            <w:tcMar>
              <w:top w:w="57" w:type="dxa"/>
              <w:left w:w="57" w:type="dxa"/>
              <w:bottom w:w="57" w:type="dxa"/>
              <w:right w:w="57" w:type="dxa"/>
            </w:tcMar>
            <w:vAlign w:val="center"/>
          </w:tcPr>
          <w:p w:rsidR="005E40B4" w:rsidRPr="00EB6AB9" w:rsidRDefault="005E40B4" w:rsidP="00EB6AB9">
            <w:pPr>
              <w:spacing w:after="0" w:line="216" w:lineRule="auto"/>
              <w:jc w:val="center"/>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t>х</w:t>
            </w:r>
          </w:p>
        </w:tc>
        <w:tc>
          <w:tcPr>
            <w:tcW w:w="623" w:type="pct"/>
            <w:gridSpan w:val="2"/>
            <w:shd w:val="clear" w:color="auto" w:fill="auto"/>
            <w:vAlign w:val="center"/>
          </w:tcPr>
          <w:p w:rsidR="005E40B4" w:rsidRPr="00EB6AB9" w:rsidRDefault="005E40B4" w:rsidP="00EB6AB9">
            <w:pPr>
              <w:spacing w:after="0"/>
              <w:jc w:val="center"/>
              <w:rPr>
                <w:rFonts w:ascii="Times New Roman" w:eastAsia="Times New Roman" w:hAnsi="Times New Roman"/>
                <w:sz w:val="20"/>
                <w:szCs w:val="20"/>
                <w:lang w:eastAsia="ru-RU"/>
              </w:rPr>
            </w:pPr>
            <w:r w:rsidRPr="00EB6AB9">
              <w:rPr>
                <w:rFonts w:ascii="Times New Roman" w:eastAsia="Times New Roman" w:hAnsi="Times New Roman"/>
                <w:sz w:val="20"/>
                <w:szCs w:val="20"/>
                <w:lang w:eastAsia="ru-RU"/>
              </w:rPr>
              <w:t>х</w:t>
            </w:r>
          </w:p>
        </w:tc>
        <w:tc>
          <w:tcPr>
            <w:tcW w:w="1036" w:type="pct"/>
            <w:tcMar>
              <w:top w:w="57" w:type="dxa"/>
              <w:left w:w="57" w:type="dxa"/>
              <w:bottom w:w="57" w:type="dxa"/>
              <w:right w:w="57" w:type="dxa"/>
            </w:tcMar>
            <w:vAlign w:val="center"/>
            <w:hideMark/>
          </w:tcPr>
          <w:p w:rsidR="005E40B4" w:rsidRPr="00EB6AB9" w:rsidRDefault="005E40B4" w:rsidP="00EB6AB9">
            <w:pPr>
              <w:spacing w:after="0" w:line="216" w:lineRule="auto"/>
              <w:jc w:val="center"/>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t>Республиканский бюджет</w:t>
            </w:r>
            <w:r w:rsidRPr="00EB6AB9">
              <w:rPr>
                <w:rFonts w:ascii="Times New Roman" w:eastAsia="Times New Roman" w:hAnsi="Times New Roman"/>
                <w:sz w:val="20"/>
                <w:szCs w:val="20"/>
                <w:lang w:eastAsia="ru-RU"/>
              </w:rPr>
              <w:t xml:space="preserve"> </w:t>
            </w:r>
            <w:r w:rsidRPr="00EB6AB9">
              <w:rPr>
                <w:rFonts w:ascii="Times New Roman" w:eastAsia="Times New Roman" w:hAnsi="Times New Roman"/>
                <w:bCs/>
                <w:color w:val="000000"/>
                <w:sz w:val="20"/>
                <w:szCs w:val="20"/>
                <w:lang w:eastAsia="ru-RU"/>
              </w:rPr>
              <w:t>Чувашской Республики</w:t>
            </w:r>
          </w:p>
        </w:tc>
        <w:tc>
          <w:tcPr>
            <w:tcW w:w="363" w:type="pct"/>
            <w:shd w:val="clear" w:color="auto" w:fill="auto"/>
            <w:tcMar>
              <w:top w:w="57" w:type="dxa"/>
              <w:left w:w="57" w:type="dxa"/>
              <w:bottom w:w="57" w:type="dxa"/>
              <w:right w:w="57" w:type="dxa"/>
            </w:tcMar>
            <w:vAlign w:val="center"/>
          </w:tcPr>
          <w:p w:rsidR="005E40B4" w:rsidRPr="00EB6AB9" w:rsidRDefault="005E40B4" w:rsidP="003C7A81">
            <w:pPr>
              <w:spacing w:after="0" w:line="216" w:lineRule="auto"/>
              <w:jc w:val="center"/>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3236,8</w:t>
            </w:r>
          </w:p>
        </w:tc>
        <w:tc>
          <w:tcPr>
            <w:tcW w:w="362" w:type="pct"/>
            <w:shd w:val="clear" w:color="auto" w:fill="auto"/>
            <w:vAlign w:val="center"/>
          </w:tcPr>
          <w:p w:rsidR="005E40B4" w:rsidRPr="00EB6AB9" w:rsidRDefault="005E40B4" w:rsidP="00EB6AB9">
            <w:pPr>
              <w:spacing w:after="0" w:line="216" w:lineRule="auto"/>
              <w:jc w:val="center"/>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7973,4</w:t>
            </w:r>
          </w:p>
        </w:tc>
        <w:tc>
          <w:tcPr>
            <w:tcW w:w="415" w:type="pct"/>
            <w:gridSpan w:val="2"/>
            <w:shd w:val="clear" w:color="auto" w:fill="auto"/>
            <w:tcMar>
              <w:top w:w="57" w:type="dxa"/>
              <w:left w:w="57" w:type="dxa"/>
              <w:bottom w:w="57" w:type="dxa"/>
              <w:right w:w="57" w:type="dxa"/>
            </w:tcMar>
            <w:vAlign w:val="center"/>
          </w:tcPr>
          <w:p w:rsidR="005E40B4" w:rsidRPr="00EB6AB9" w:rsidRDefault="005E40B4" w:rsidP="007D54D1">
            <w:pPr>
              <w:spacing w:after="0" w:line="216" w:lineRule="auto"/>
              <w:jc w:val="center"/>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7885,4</w:t>
            </w:r>
          </w:p>
        </w:tc>
        <w:tc>
          <w:tcPr>
            <w:tcW w:w="371" w:type="pct"/>
            <w:gridSpan w:val="2"/>
            <w:shd w:val="clear" w:color="auto" w:fill="auto"/>
            <w:tcMar>
              <w:top w:w="57" w:type="dxa"/>
              <w:left w:w="57" w:type="dxa"/>
              <w:bottom w:w="57" w:type="dxa"/>
              <w:right w:w="57" w:type="dxa"/>
            </w:tcMar>
            <w:vAlign w:val="center"/>
          </w:tcPr>
          <w:p w:rsidR="005E40B4" w:rsidRPr="00EB6AB9" w:rsidRDefault="005E40B4" w:rsidP="00EB6AB9">
            <w:pPr>
              <w:spacing w:after="0" w:line="216" w:lineRule="auto"/>
              <w:jc w:val="center"/>
              <w:rPr>
                <w:rFonts w:ascii="Times New Roman" w:eastAsia="Times New Roman" w:hAnsi="Times New Roman"/>
                <w:bCs/>
                <w:sz w:val="20"/>
                <w:szCs w:val="20"/>
                <w:lang w:eastAsia="ru-RU"/>
              </w:rPr>
            </w:pPr>
            <w:r w:rsidRPr="00EB6AB9">
              <w:rPr>
                <w:rFonts w:ascii="Times New Roman" w:eastAsia="Times New Roman" w:hAnsi="Times New Roman"/>
                <w:bCs/>
                <w:sz w:val="20"/>
                <w:szCs w:val="20"/>
                <w:lang w:eastAsia="ru-RU"/>
              </w:rPr>
              <w:t>0</w:t>
            </w:r>
          </w:p>
        </w:tc>
        <w:tc>
          <w:tcPr>
            <w:tcW w:w="49" w:type="pct"/>
            <w:vMerge/>
            <w:tcBorders>
              <w:right w:val="nil"/>
            </w:tcBorders>
            <w:shd w:val="clear" w:color="auto" w:fill="auto"/>
            <w:tcMar>
              <w:top w:w="57" w:type="dxa"/>
              <w:left w:w="57" w:type="dxa"/>
              <w:bottom w:w="57" w:type="dxa"/>
              <w:right w:w="57" w:type="dxa"/>
            </w:tcMar>
          </w:tcPr>
          <w:p w:rsidR="005E40B4" w:rsidRPr="00EB6AB9" w:rsidRDefault="005E40B4" w:rsidP="0029171C">
            <w:pPr>
              <w:jc w:val="center"/>
              <w:rPr>
                <w:rFonts w:ascii="Times New Roman" w:eastAsia="Times New Roman" w:hAnsi="Times New Roman"/>
                <w:sz w:val="20"/>
                <w:szCs w:val="20"/>
                <w:lang w:eastAsia="ru-RU"/>
              </w:rPr>
            </w:pPr>
          </w:p>
        </w:tc>
      </w:tr>
      <w:tr w:rsidR="005E40B4" w:rsidRPr="00EB6AB9" w:rsidTr="003C7A81">
        <w:trPr>
          <w:trHeight w:val="152"/>
        </w:trPr>
        <w:tc>
          <w:tcPr>
            <w:tcW w:w="295" w:type="pct"/>
            <w:tcMar>
              <w:top w:w="57" w:type="dxa"/>
              <w:left w:w="57" w:type="dxa"/>
              <w:bottom w:w="57" w:type="dxa"/>
              <w:right w:w="57" w:type="dxa"/>
            </w:tcMar>
            <w:vAlign w:val="center"/>
          </w:tcPr>
          <w:p w:rsidR="005E40B4" w:rsidRPr="00EB6AB9" w:rsidRDefault="005E40B4" w:rsidP="00EB6AB9">
            <w:pPr>
              <w:spacing w:after="0" w:line="216" w:lineRule="auto"/>
              <w:rPr>
                <w:rFonts w:ascii="Times New Roman" w:eastAsia="Times New Roman" w:hAnsi="Times New Roman"/>
                <w:bCs/>
                <w:color w:val="000000"/>
                <w:sz w:val="20"/>
                <w:szCs w:val="20"/>
                <w:lang w:eastAsia="ru-RU"/>
              </w:rPr>
            </w:pPr>
          </w:p>
        </w:tc>
        <w:tc>
          <w:tcPr>
            <w:tcW w:w="986" w:type="pct"/>
            <w:tcMar>
              <w:top w:w="57" w:type="dxa"/>
              <w:left w:w="57" w:type="dxa"/>
              <w:bottom w:w="57" w:type="dxa"/>
              <w:right w:w="57" w:type="dxa"/>
            </w:tcMar>
            <w:vAlign w:val="center"/>
          </w:tcPr>
          <w:p w:rsidR="005E40B4" w:rsidRPr="00EB6AB9" w:rsidRDefault="005E40B4" w:rsidP="00EB6AB9">
            <w:pPr>
              <w:spacing w:after="0" w:line="216" w:lineRule="auto"/>
              <w:rPr>
                <w:rFonts w:ascii="Times New Roman" w:eastAsia="Times New Roman" w:hAnsi="Times New Roman"/>
                <w:bCs/>
                <w:color w:val="000000"/>
                <w:sz w:val="20"/>
                <w:szCs w:val="20"/>
                <w:lang w:eastAsia="ru-RU"/>
              </w:rPr>
            </w:pPr>
          </w:p>
        </w:tc>
        <w:tc>
          <w:tcPr>
            <w:tcW w:w="500" w:type="pct"/>
            <w:shd w:val="clear" w:color="auto" w:fill="auto"/>
            <w:tcMar>
              <w:top w:w="57" w:type="dxa"/>
              <w:left w:w="57" w:type="dxa"/>
              <w:bottom w:w="57" w:type="dxa"/>
              <w:right w:w="57" w:type="dxa"/>
            </w:tcMar>
            <w:vAlign w:val="center"/>
          </w:tcPr>
          <w:p w:rsidR="005E40B4" w:rsidRPr="00EB6AB9" w:rsidRDefault="005E40B4" w:rsidP="00EB6AB9">
            <w:pPr>
              <w:spacing w:after="0"/>
              <w:jc w:val="center"/>
              <w:rPr>
                <w:rFonts w:ascii="Times New Roman" w:eastAsia="Times New Roman" w:hAnsi="Times New Roman"/>
                <w:sz w:val="20"/>
                <w:szCs w:val="20"/>
                <w:lang w:eastAsia="ru-RU"/>
              </w:rPr>
            </w:pPr>
            <w:r w:rsidRPr="00EB6AB9">
              <w:rPr>
                <w:rFonts w:ascii="Times New Roman" w:eastAsia="Times New Roman" w:hAnsi="Times New Roman"/>
                <w:sz w:val="20"/>
                <w:szCs w:val="20"/>
                <w:lang w:eastAsia="ru-RU"/>
              </w:rPr>
              <w:t>994</w:t>
            </w:r>
          </w:p>
        </w:tc>
        <w:tc>
          <w:tcPr>
            <w:tcW w:w="623" w:type="pct"/>
            <w:gridSpan w:val="2"/>
            <w:shd w:val="clear" w:color="auto" w:fill="auto"/>
            <w:vAlign w:val="center"/>
          </w:tcPr>
          <w:p w:rsidR="005E40B4" w:rsidRPr="00EB6AB9" w:rsidRDefault="005E40B4" w:rsidP="00EB6AB9">
            <w:pPr>
              <w:spacing w:after="0"/>
              <w:jc w:val="center"/>
              <w:rPr>
                <w:rFonts w:ascii="Times New Roman" w:eastAsia="Times New Roman" w:hAnsi="Times New Roman"/>
                <w:sz w:val="20"/>
                <w:szCs w:val="20"/>
                <w:lang w:eastAsia="ru-RU"/>
              </w:rPr>
            </w:pPr>
            <w:r w:rsidRPr="00EB6AB9">
              <w:rPr>
                <w:rFonts w:ascii="Times New Roman" w:eastAsia="Times New Roman" w:hAnsi="Times New Roman"/>
                <w:bCs/>
                <w:color w:val="000000"/>
                <w:sz w:val="20"/>
                <w:szCs w:val="20"/>
                <w:lang w:eastAsia="ru-RU"/>
              </w:rPr>
              <w:t>А510000000</w:t>
            </w:r>
          </w:p>
        </w:tc>
        <w:tc>
          <w:tcPr>
            <w:tcW w:w="1036" w:type="pct"/>
            <w:tcMar>
              <w:top w:w="57" w:type="dxa"/>
              <w:left w:w="57" w:type="dxa"/>
              <w:bottom w:w="57" w:type="dxa"/>
              <w:right w:w="57" w:type="dxa"/>
            </w:tcMar>
            <w:vAlign w:val="center"/>
          </w:tcPr>
          <w:p w:rsidR="005E40B4" w:rsidRPr="00EB6AB9" w:rsidRDefault="005E40B4" w:rsidP="00EB6AB9">
            <w:pPr>
              <w:spacing w:after="0" w:line="216" w:lineRule="auto"/>
              <w:jc w:val="center"/>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t>бюджет Шумерлинского муниципального округа  Чувашской Республики</w:t>
            </w:r>
          </w:p>
        </w:tc>
        <w:tc>
          <w:tcPr>
            <w:tcW w:w="363" w:type="pct"/>
            <w:shd w:val="clear" w:color="auto" w:fill="auto"/>
            <w:tcMar>
              <w:top w:w="57" w:type="dxa"/>
              <w:left w:w="57" w:type="dxa"/>
              <w:bottom w:w="57" w:type="dxa"/>
              <w:right w:w="57" w:type="dxa"/>
            </w:tcMar>
          </w:tcPr>
          <w:p w:rsidR="005E40B4" w:rsidRPr="00EB6AB9" w:rsidRDefault="005E40B4" w:rsidP="0029171C">
            <w:pPr>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11528,3</w:t>
            </w:r>
          </w:p>
        </w:tc>
        <w:tc>
          <w:tcPr>
            <w:tcW w:w="362" w:type="pct"/>
            <w:shd w:val="clear" w:color="auto" w:fill="auto"/>
          </w:tcPr>
          <w:p w:rsidR="005E40B4" w:rsidRPr="00EB6AB9" w:rsidRDefault="005E40B4" w:rsidP="00E141F9">
            <w:pPr>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15889,7</w:t>
            </w:r>
          </w:p>
        </w:tc>
        <w:tc>
          <w:tcPr>
            <w:tcW w:w="415" w:type="pct"/>
            <w:gridSpan w:val="2"/>
            <w:shd w:val="clear" w:color="auto" w:fill="auto"/>
            <w:tcMar>
              <w:top w:w="57" w:type="dxa"/>
              <w:left w:w="57" w:type="dxa"/>
              <w:bottom w:w="57" w:type="dxa"/>
              <w:right w:w="57" w:type="dxa"/>
            </w:tcMar>
          </w:tcPr>
          <w:p w:rsidR="005E40B4" w:rsidRPr="00EB6AB9" w:rsidRDefault="005E40B4" w:rsidP="007D54D1">
            <w:pPr>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17011,1</w:t>
            </w:r>
          </w:p>
        </w:tc>
        <w:tc>
          <w:tcPr>
            <w:tcW w:w="371" w:type="pct"/>
            <w:gridSpan w:val="2"/>
            <w:shd w:val="clear" w:color="auto" w:fill="auto"/>
            <w:tcMar>
              <w:top w:w="57" w:type="dxa"/>
              <w:left w:w="57" w:type="dxa"/>
              <w:bottom w:w="57" w:type="dxa"/>
              <w:right w:w="57" w:type="dxa"/>
            </w:tcMar>
          </w:tcPr>
          <w:p w:rsidR="005E40B4" w:rsidRPr="00EB6AB9" w:rsidRDefault="005E40B4" w:rsidP="00EB6AB9">
            <w:pPr>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0,0</w:t>
            </w:r>
          </w:p>
        </w:tc>
        <w:tc>
          <w:tcPr>
            <w:tcW w:w="49" w:type="pct"/>
            <w:vMerge/>
            <w:tcBorders>
              <w:right w:val="nil"/>
            </w:tcBorders>
            <w:shd w:val="clear" w:color="auto" w:fill="auto"/>
            <w:tcMar>
              <w:top w:w="57" w:type="dxa"/>
              <w:left w:w="57" w:type="dxa"/>
              <w:bottom w:w="57" w:type="dxa"/>
              <w:right w:w="57" w:type="dxa"/>
            </w:tcMar>
          </w:tcPr>
          <w:p w:rsidR="005E40B4" w:rsidRPr="00EB6AB9" w:rsidRDefault="005E40B4" w:rsidP="0029171C">
            <w:pPr>
              <w:jc w:val="center"/>
              <w:rPr>
                <w:rFonts w:ascii="Times New Roman" w:eastAsia="Times New Roman" w:hAnsi="Times New Roman"/>
                <w:sz w:val="20"/>
                <w:szCs w:val="20"/>
                <w:lang w:eastAsia="ru-RU"/>
              </w:rPr>
            </w:pPr>
          </w:p>
        </w:tc>
      </w:tr>
      <w:tr w:rsidR="003C7A81" w:rsidRPr="00EB6AB9" w:rsidTr="003C7A81">
        <w:trPr>
          <w:gridAfter w:val="1"/>
          <w:wAfter w:w="49" w:type="pct"/>
          <w:trHeight w:val="133"/>
        </w:trPr>
        <w:tc>
          <w:tcPr>
            <w:tcW w:w="295" w:type="pct"/>
            <w:vMerge w:val="restart"/>
            <w:shd w:val="clear" w:color="auto" w:fill="auto"/>
            <w:tcMar>
              <w:top w:w="57" w:type="dxa"/>
              <w:left w:w="57" w:type="dxa"/>
              <w:bottom w:w="57" w:type="dxa"/>
              <w:right w:w="57" w:type="dxa"/>
            </w:tcMar>
            <w:vAlign w:val="center"/>
            <w:hideMark/>
          </w:tcPr>
          <w:p w:rsidR="003C7A81" w:rsidRPr="00EB6AB9" w:rsidRDefault="003C7A81" w:rsidP="00190802">
            <w:pPr>
              <w:spacing w:after="0" w:line="216" w:lineRule="auto"/>
              <w:jc w:val="center"/>
              <w:rPr>
                <w:rFonts w:ascii="Times New Roman" w:eastAsia="Times New Roman" w:hAnsi="Times New Roman"/>
                <w:color w:val="000000"/>
                <w:sz w:val="20"/>
                <w:szCs w:val="20"/>
                <w:lang w:eastAsia="ru-RU"/>
              </w:rPr>
            </w:pPr>
            <w:r w:rsidRPr="00EB6AB9">
              <w:rPr>
                <w:rFonts w:ascii="Times New Roman" w:eastAsia="Times New Roman" w:hAnsi="Times New Roman"/>
                <w:color w:val="000000"/>
                <w:sz w:val="20"/>
                <w:szCs w:val="20"/>
                <w:lang w:eastAsia="ru-RU"/>
              </w:rPr>
              <w:t xml:space="preserve">Основное мероприятие </w:t>
            </w:r>
          </w:p>
        </w:tc>
        <w:tc>
          <w:tcPr>
            <w:tcW w:w="986" w:type="pct"/>
            <w:vMerge w:val="restart"/>
            <w:shd w:val="clear" w:color="auto" w:fill="auto"/>
            <w:tcMar>
              <w:top w:w="57" w:type="dxa"/>
              <w:left w:w="57" w:type="dxa"/>
              <w:bottom w:w="57" w:type="dxa"/>
              <w:right w:w="57" w:type="dxa"/>
            </w:tcMar>
            <w:vAlign w:val="center"/>
            <w:hideMark/>
          </w:tcPr>
          <w:p w:rsidR="003C7A81" w:rsidRPr="00EB6AB9" w:rsidRDefault="003C7A81" w:rsidP="00EB6AB9">
            <w:pPr>
              <w:spacing w:after="0"/>
              <w:jc w:val="center"/>
              <w:rPr>
                <w:rFonts w:ascii="Times New Roman" w:eastAsia="Times New Roman" w:hAnsi="Times New Roman"/>
                <w:sz w:val="20"/>
                <w:szCs w:val="20"/>
                <w:lang w:eastAsia="ru-RU"/>
              </w:rPr>
            </w:pPr>
            <w:r w:rsidRPr="00EB6AB9">
              <w:rPr>
                <w:rFonts w:ascii="Times New Roman" w:eastAsia="Times New Roman" w:hAnsi="Times New Roman"/>
                <w:color w:val="000000"/>
                <w:sz w:val="20"/>
                <w:szCs w:val="20"/>
                <w:lang w:eastAsia="ru-RU"/>
              </w:rPr>
              <w:t>Содействие благоустройству населенных пунктов</w:t>
            </w:r>
          </w:p>
        </w:tc>
        <w:tc>
          <w:tcPr>
            <w:tcW w:w="500" w:type="pct"/>
            <w:shd w:val="clear" w:color="auto" w:fill="auto"/>
            <w:tcMar>
              <w:top w:w="57" w:type="dxa"/>
              <w:left w:w="57" w:type="dxa"/>
              <w:bottom w:w="57" w:type="dxa"/>
              <w:right w:w="57" w:type="dxa"/>
            </w:tcMar>
            <w:vAlign w:val="center"/>
          </w:tcPr>
          <w:p w:rsidR="003C7A81" w:rsidRPr="00EB6AB9" w:rsidRDefault="003C7A81" w:rsidP="00EB6AB9">
            <w:pPr>
              <w:spacing w:after="0"/>
              <w:jc w:val="center"/>
              <w:rPr>
                <w:rFonts w:ascii="Times New Roman" w:eastAsia="Times New Roman" w:hAnsi="Times New Roman"/>
                <w:sz w:val="20"/>
                <w:szCs w:val="20"/>
                <w:lang w:eastAsia="ru-RU"/>
              </w:rPr>
            </w:pPr>
            <w:r w:rsidRPr="00EB6AB9">
              <w:rPr>
                <w:rFonts w:ascii="Times New Roman" w:eastAsia="Times New Roman" w:hAnsi="Times New Roman"/>
                <w:sz w:val="20"/>
                <w:szCs w:val="20"/>
                <w:lang w:eastAsia="ru-RU"/>
              </w:rPr>
              <w:t>994</w:t>
            </w:r>
          </w:p>
        </w:tc>
        <w:tc>
          <w:tcPr>
            <w:tcW w:w="623" w:type="pct"/>
            <w:gridSpan w:val="2"/>
            <w:shd w:val="clear" w:color="auto" w:fill="auto"/>
            <w:vAlign w:val="center"/>
          </w:tcPr>
          <w:p w:rsidR="003C7A81" w:rsidRPr="00EB6AB9" w:rsidRDefault="003C7A81" w:rsidP="00EB6AB9">
            <w:pPr>
              <w:spacing w:after="0"/>
              <w:jc w:val="center"/>
              <w:rPr>
                <w:rFonts w:ascii="Times New Roman" w:eastAsia="Times New Roman" w:hAnsi="Times New Roman"/>
                <w:sz w:val="20"/>
                <w:szCs w:val="20"/>
                <w:lang w:eastAsia="ru-RU"/>
              </w:rPr>
            </w:pPr>
            <w:r w:rsidRPr="00EB6AB9">
              <w:rPr>
                <w:rFonts w:ascii="Times New Roman" w:eastAsia="Times New Roman" w:hAnsi="Times New Roman"/>
                <w:bCs/>
                <w:color w:val="000000"/>
                <w:sz w:val="20"/>
                <w:szCs w:val="20"/>
                <w:lang w:eastAsia="ru-RU"/>
              </w:rPr>
              <w:t>А510200000</w:t>
            </w:r>
          </w:p>
        </w:tc>
        <w:tc>
          <w:tcPr>
            <w:tcW w:w="1036" w:type="pct"/>
            <w:shd w:val="clear" w:color="auto" w:fill="auto"/>
            <w:tcMar>
              <w:top w:w="57" w:type="dxa"/>
              <w:left w:w="57" w:type="dxa"/>
              <w:bottom w:w="57" w:type="dxa"/>
              <w:right w:w="57" w:type="dxa"/>
            </w:tcMar>
            <w:vAlign w:val="center"/>
            <w:hideMark/>
          </w:tcPr>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t>всего</w:t>
            </w:r>
          </w:p>
        </w:tc>
        <w:tc>
          <w:tcPr>
            <w:tcW w:w="363" w:type="pct"/>
            <w:shd w:val="clear" w:color="auto" w:fill="auto"/>
            <w:tcMar>
              <w:top w:w="57" w:type="dxa"/>
              <w:left w:w="57" w:type="dxa"/>
              <w:bottom w:w="57" w:type="dxa"/>
              <w:right w:w="57" w:type="dxa"/>
            </w:tcMar>
            <w:vAlign w:val="center"/>
          </w:tcPr>
          <w:p w:rsidR="003C7A81" w:rsidRPr="00EB6AB9" w:rsidRDefault="00900AED" w:rsidP="009A76AF">
            <w:pPr>
              <w:spacing w:after="0" w:line="216" w:lineRule="auto"/>
              <w:jc w:val="center"/>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14765,1</w:t>
            </w:r>
          </w:p>
        </w:tc>
        <w:tc>
          <w:tcPr>
            <w:tcW w:w="362" w:type="pct"/>
            <w:shd w:val="clear" w:color="auto" w:fill="auto"/>
            <w:vAlign w:val="center"/>
          </w:tcPr>
          <w:p w:rsidR="003C7A81" w:rsidRPr="00EB6AB9" w:rsidRDefault="00713D5C" w:rsidP="00E141F9">
            <w:pPr>
              <w:spacing w:after="0" w:line="216" w:lineRule="auto"/>
              <w:jc w:val="center"/>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23863,1</w:t>
            </w:r>
          </w:p>
        </w:tc>
        <w:tc>
          <w:tcPr>
            <w:tcW w:w="415" w:type="pct"/>
            <w:gridSpan w:val="2"/>
            <w:shd w:val="clear" w:color="auto" w:fill="auto"/>
            <w:tcMar>
              <w:top w:w="57" w:type="dxa"/>
              <w:left w:w="57" w:type="dxa"/>
              <w:bottom w:w="57" w:type="dxa"/>
              <w:right w:w="57" w:type="dxa"/>
            </w:tcMar>
            <w:vAlign w:val="center"/>
          </w:tcPr>
          <w:p w:rsidR="003C7A81" w:rsidRPr="00EB6AB9" w:rsidRDefault="005E40B4" w:rsidP="00EB6AB9">
            <w:pPr>
              <w:spacing w:after="0" w:line="216" w:lineRule="auto"/>
              <w:jc w:val="center"/>
              <w:rPr>
                <w:rFonts w:ascii="Times New Roman" w:eastAsia="Times New Roman" w:hAnsi="Times New Roman"/>
                <w:bCs/>
                <w:sz w:val="20"/>
                <w:szCs w:val="20"/>
                <w:lang w:eastAsia="ru-RU"/>
              </w:rPr>
            </w:pPr>
            <w:r w:rsidRPr="005E40B4">
              <w:rPr>
                <w:rFonts w:ascii="Times New Roman" w:eastAsia="Times New Roman" w:hAnsi="Times New Roman"/>
                <w:bCs/>
                <w:sz w:val="20"/>
                <w:szCs w:val="20"/>
                <w:lang w:eastAsia="ru-RU"/>
              </w:rPr>
              <w:t>24896,5</w:t>
            </w:r>
            <w:r w:rsidR="003933C3">
              <w:rPr>
                <w:rFonts w:ascii="Times New Roman" w:eastAsia="Times New Roman" w:hAnsi="Times New Roman"/>
                <w:bCs/>
                <w:sz w:val="20"/>
                <w:szCs w:val="20"/>
                <w:lang w:eastAsia="ru-RU"/>
              </w:rPr>
              <w:t>1</w:t>
            </w:r>
          </w:p>
        </w:tc>
        <w:tc>
          <w:tcPr>
            <w:tcW w:w="371" w:type="pct"/>
            <w:gridSpan w:val="2"/>
            <w:shd w:val="clear" w:color="auto" w:fill="auto"/>
            <w:tcMar>
              <w:top w:w="57" w:type="dxa"/>
              <w:left w:w="57" w:type="dxa"/>
              <w:bottom w:w="57" w:type="dxa"/>
              <w:right w:w="57" w:type="dxa"/>
            </w:tcMar>
            <w:vAlign w:val="center"/>
          </w:tcPr>
          <w:p w:rsidR="003C7A81" w:rsidRPr="00EB6AB9" w:rsidRDefault="009F50F4" w:rsidP="00EB6AB9">
            <w:pPr>
              <w:spacing w:after="0" w:line="216" w:lineRule="auto"/>
              <w:jc w:val="center"/>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0,0</w:t>
            </w:r>
          </w:p>
        </w:tc>
      </w:tr>
      <w:tr w:rsidR="003C7A81" w:rsidRPr="00EB6AB9" w:rsidTr="003C7A81">
        <w:trPr>
          <w:gridAfter w:val="1"/>
          <w:wAfter w:w="49" w:type="pct"/>
          <w:trHeight w:val="133"/>
        </w:trPr>
        <w:tc>
          <w:tcPr>
            <w:tcW w:w="295" w:type="pct"/>
            <w:vMerge/>
            <w:shd w:val="clear" w:color="auto" w:fill="auto"/>
            <w:tcMar>
              <w:top w:w="57" w:type="dxa"/>
              <w:left w:w="57" w:type="dxa"/>
              <w:bottom w:w="57" w:type="dxa"/>
              <w:right w:w="57" w:type="dxa"/>
            </w:tcMar>
            <w:vAlign w:val="center"/>
          </w:tcPr>
          <w:p w:rsidR="003C7A81" w:rsidRPr="00EB6AB9" w:rsidRDefault="003C7A81" w:rsidP="00EB6AB9">
            <w:pPr>
              <w:spacing w:after="0" w:line="216" w:lineRule="auto"/>
              <w:jc w:val="center"/>
              <w:rPr>
                <w:rFonts w:ascii="Times New Roman" w:eastAsia="Times New Roman" w:hAnsi="Times New Roman"/>
                <w:color w:val="000000"/>
                <w:sz w:val="20"/>
                <w:szCs w:val="20"/>
                <w:lang w:eastAsia="ru-RU"/>
              </w:rPr>
            </w:pPr>
          </w:p>
        </w:tc>
        <w:tc>
          <w:tcPr>
            <w:tcW w:w="986" w:type="pct"/>
            <w:vMerge/>
            <w:shd w:val="clear" w:color="auto" w:fill="auto"/>
            <w:tcMar>
              <w:top w:w="57" w:type="dxa"/>
              <w:left w:w="57" w:type="dxa"/>
              <w:bottom w:w="57" w:type="dxa"/>
              <w:right w:w="57" w:type="dxa"/>
            </w:tcMar>
            <w:vAlign w:val="center"/>
          </w:tcPr>
          <w:p w:rsidR="003C7A81" w:rsidRPr="00EB6AB9" w:rsidRDefault="003C7A81" w:rsidP="00EB6AB9">
            <w:pPr>
              <w:spacing w:after="0" w:line="216" w:lineRule="auto"/>
              <w:jc w:val="center"/>
              <w:rPr>
                <w:rFonts w:ascii="Times New Roman" w:eastAsia="Times New Roman" w:hAnsi="Times New Roman"/>
                <w:color w:val="000000"/>
                <w:sz w:val="20"/>
                <w:szCs w:val="20"/>
                <w:lang w:eastAsia="ru-RU"/>
              </w:rPr>
            </w:pPr>
          </w:p>
        </w:tc>
        <w:tc>
          <w:tcPr>
            <w:tcW w:w="500" w:type="pct"/>
            <w:shd w:val="clear" w:color="auto" w:fill="auto"/>
            <w:tcMar>
              <w:top w:w="57" w:type="dxa"/>
              <w:left w:w="57" w:type="dxa"/>
              <w:bottom w:w="57" w:type="dxa"/>
              <w:right w:w="57" w:type="dxa"/>
            </w:tcMar>
            <w:vAlign w:val="center"/>
          </w:tcPr>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t>х</w:t>
            </w:r>
          </w:p>
        </w:tc>
        <w:tc>
          <w:tcPr>
            <w:tcW w:w="623" w:type="pct"/>
            <w:gridSpan w:val="2"/>
            <w:shd w:val="clear" w:color="auto" w:fill="auto"/>
            <w:vAlign w:val="center"/>
          </w:tcPr>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t>х</w:t>
            </w:r>
          </w:p>
          <w:p w:rsidR="003C7A81" w:rsidRPr="00EB6AB9" w:rsidRDefault="003C7A81" w:rsidP="00EB6AB9">
            <w:pPr>
              <w:spacing w:after="0"/>
              <w:jc w:val="center"/>
              <w:rPr>
                <w:rFonts w:ascii="Times New Roman" w:eastAsia="Times New Roman" w:hAnsi="Times New Roman"/>
                <w:sz w:val="20"/>
                <w:szCs w:val="20"/>
                <w:lang w:eastAsia="ru-RU"/>
              </w:rPr>
            </w:pPr>
          </w:p>
        </w:tc>
        <w:tc>
          <w:tcPr>
            <w:tcW w:w="1036" w:type="pct"/>
            <w:shd w:val="clear" w:color="auto" w:fill="auto"/>
            <w:tcMar>
              <w:top w:w="57" w:type="dxa"/>
              <w:left w:w="57" w:type="dxa"/>
              <w:bottom w:w="57" w:type="dxa"/>
              <w:right w:w="57" w:type="dxa"/>
            </w:tcMar>
            <w:vAlign w:val="center"/>
          </w:tcPr>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t>Федеральный бюджет</w:t>
            </w:r>
          </w:p>
        </w:tc>
        <w:tc>
          <w:tcPr>
            <w:tcW w:w="363" w:type="pct"/>
            <w:shd w:val="clear" w:color="auto" w:fill="auto"/>
            <w:tcMar>
              <w:top w:w="57" w:type="dxa"/>
              <w:left w:w="57" w:type="dxa"/>
              <w:bottom w:w="57" w:type="dxa"/>
              <w:right w:w="57" w:type="dxa"/>
            </w:tcMar>
            <w:vAlign w:val="center"/>
          </w:tcPr>
          <w:p w:rsidR="003C7A81" w:rsidRPr="00EB6AB9" w:rsidRDefault="003C7A81" w:rsidP="003C7A81">
            <w:pPr>
              <w:spacing w:after="0" w:line="216" w:lineRule="auto"/>
              <w:jc w:val="center"/>
              <w:rPr>
                <w:rFonts w:ascii="Times New Roman" w:eastAsia="Times New Roman" w:hAnsi="Times New Roman"/>
                <w:bCs/>
                <w:sz w:val="20"/>
                <w:szCs w:val="20"/>
                <w:lang w:eastAsia="ru-RU"/>
              </w:rPr>
            </w:pPr>
          </w:p>
        </w:tc>
        <w:tc>
          <w:tcPr>
            <w:tcW w:w="362" w:type="pct"/>
            <w:shd w:val="clear" w:color="auto" w:fill="auto"/>
            <w:vAlign w:val="center"/>
          </w:tcPr>
          <w:p w:rsidR="003C7A81" w:rsidRPr="00EB6AB9" w:rsidRDefault="003C7A81" w:rsidP="00EB6AB9">
            <w:pPr>
              <w:spacing w:after="0" w:line="216" w:lineRule="auto"/>
              <w:jc w:val="center"/>
              <w:rPr>
                <w:rFonts w:ascii="Times New Roman" w:eastAsia="Times New Roman" w:hAnsi="Times New Roman"/>
                <w:bCs/>
                <w:sz w:val="20"/>
                <w:szCs w:val="20"/>
                <w:lang w:eastAsia="ru-RU"/>
              </w:rPr>
            </w:pPr>
            <w:r w:rsidRPr="00EB6AB9">
              <w:rPr>
                <w:rFonts w:ascii="Times New Roman" w:eastAsia="Times New Roman" w:hAnsi="Times New Roman"/>
                <w:bCs/>
                <w:sz w:val="20"/>
                <w:szCs w:val="20"/>
                <w:lang w:eastAsia="ru-RU"/>
              </w:rPr>
              <w:t>0</w:t>
            </w:r>
          </w:p>
        </w:tc>
        <w:tc>
          <w:tcPr>
            <w:tcW w:w="415" w:type="pct"/>
            <w:gridSpan w:val="2"/>
            <w:shd w:val="clear" w:color="auto" w:fill="auto"/>
            <w:tcMar>
              <w:top w:w="57" w:type="dxa"/>
              <w:left w:w="57" w:type="dxa"/>
              <w:bottom w:w="57" w:type="dxa"/>
              <w:right w:w="57" w:type="dxa"/>
            </w:tcMar>
            <w:vAlign w:val="center"/>
          </w:tcPr>
          <w:p w:rsidR="003C7A81" w:rsidRPr="00EB6AB9" w:rsidRDefault="003C7A81" w:rsidP="00EB6AB9">
            <w:pPr>
              <w:spacing w:after="0" w:line="216" w:lineRule="auto"/>
              <w:jc w:val="center"/>
              <w:rPr>
                <w:rFonts w:ascii="Times New Roman" w:eastAsia="Times New Roman" w:hAnsi="Times New Roman"/>
                <w:bCs/>
                <w:sz w:val="20"/>
                <w:szCs w:val="20"/>
                <w:lang w:eastAsia="ru-RU"/>
              </w:rPr>
            </w:pPr>
            <w:r w:rsidRPr="00EB6AB9">
              <w:rPr>
                <w:rFonts w:ascii="Times New Roman" w:eastAsia="Times New Roman" w:hAnsi="Times New Roman"/>
                <w:bCs/>
                <w:sz w:val="20"/>
                <w:szCs w:val="20"/>
                <w:lang w:eastAsia="ru-RU"/>
              </w:rPr>
              <w:t>0</w:t>
            </w:r>
          </w:p>
        </w:tc>
        <w:tc>
          <w:tcPr>
            <w:tcW w:w="371" w:type="pct"/>
            <w:gridSpan w:val="2"/>
            <w:shd w:val="clear" w:color="auto" w:fill="auto"/>
            <w:tcMar>
              <w:top w:w="57" w:type="dxa"/>
              <w:left w:w="57" w:type="dxa"/>
              <w:bottom w:w="57" w:type="dxa"/>
              <w:right w:w="57" w:type="dxa"/>
            </w:tcMar>
            <w:vAlign w:val="center"/>
          </w:tcPr>
          <w:p w:rsidR="003C7A81" w:rsidRPr="00EB6AB9" w:rsidRDefault="003C7A81" w:rsidP="00EB6AB9">
            <w:pPr>
              <w:spacing w:after="0" w:line="216" w:lineRule="auto"/>
              <w:jc w:val="center"/>
              <w:rPr>
                <w:rFonts w:ascii="Times New Roman" w:eastAsia="Times New Roman" w:hAnsi="Times New Roman"/>
                <w:bCs/>
                <w:sz w:val="20"/>
                <w:szCs w:val="20"/>
                <w:lang w:eastAsia="ru-RU"/>
              </w:rPr>
            </w:pPr>
            <w:r w:rsidRPr="00EB6AB9">
              <w:rPr>
                <w:rFonts w:ascii="Times New Roman" w:eastAsia="Times New Roman" w:hAnsi="Times New Roman"/>
                <w:bCs/>
                <w:sz w:val="20"/>
                <w:szCs w:val="20"/>
                <w:lang w:eastAsia="ru-RU"/>
              </w:rPr>
              <w:t>0</w:t>
            </w:r>
          </w:p>
        </w:tc>
      </w:tr>
      <w:tr w:rsidR="005E40B4" w:rsidRPr="00EB6AB9" w:rsidTr="003C7A81">
        <w:trPr>
          <w:gridAfter w:val="1"/>
          <w:wAfter w:w="49" w:type="pct"/>
          <w:trHeight w:val="133"/>
        </w:trPr>
        <w:tc>
          <w:tcPr>
            <w:tcW w:w="295" w:type="pct"/>
            <w:vMerge/>
            <w:shd w:val="clear" w:color="auto" w:fill="auto"/>
            <w:tcMar>
              <w:top w:w="57" w:type="dxa"/>
              <w:left w:w="57" w:type="dxa"/>
              <w:bottom w:w="57" w:type="dxa"/>
              <w:right w:w="57" w:type="dxa"/>
            </w:tcMar>
            <w:vAlign w:val="center"/>
          </w:tcPr>
          <w:p w:rsidR="005E40B4" w:rsidRPr="00EB6AB9" w:rsidRDefault="005E40B4" w:rsidP="00EB6AB9">
            <w:pPr>
              <w:spacing w:after="0" w:line="216" w:lineRule="auto"/>
              <w:jc w:val="center"/>
              <w:rPr>
                <w:rFonts w:ascii="Times New Roman" w:eastAsia="Times New Roman" w:hAnsi="Times New Roman"/>
                <w:color w:val="000000"/>
                <w:sz w:val="20"/>
                <w:szCs w:val="20"/>
                <w:lang w:eastAsia="ru-RU"/>
              </w:rPr>
            </w:pPr>
          </w:p>
        </w:tc>
        <w:tc>
          <w:tcPr>
            <w:tcW w:w="986" w:type="pct"/>
            <w:vMerge/>
            <w:shd w:val="clear" w:color="auto" w:fill="auto"/>
            <w:tcMar>
              <w:top w:w="57" w:type="dxa"/>
              <w:left w:w="57" w:type="dxa"/>
              <w:bottom w:w="57" w:type="dxa"/>
              <w:right w:w="57" w:type="dxa"/>
            </w:tcMar>
            <w:vAlign w:val="center"/>
          </w:tcPr>
          <w:p w:rsidR="005E40B4" w:rsidRPr="00EB6AB9" w:rsidRDefault="005E40B4" w:rsidP="00EB6AB9">
            <w:pPr>
              <w:spacing w:after="0" w:line="216" w:lineRule="auto"/>
              <w:jc w:val="center"/>
              <w:rPr>
                <w:rFonts w:ascii="Times New Roman" w:eastAsia="Times New Roman" w:hAnsi="Times New Roman"/>
                <w:color w:val="000000"/>
                <w:sz w:val="20"/>
                <w:szCs w:val="20"/>
                <w:lang w:eastAsia="ru-RU"/>
              </w:rPr>
            </w:pPr>
          </w:p>
        </w:tc>
        <w:tc>
          <w:tcPr>
            <w:tcW w:w="500" w:type="pct"/>
            <w:shd w:val="clear" w:color="auto" w:fill="auto"/>
            <w:tcMar>
              <w:top w:w="57" w:type="dxa"/>
              <w:left w:w="57" w:type="dxa"/>
              <w:bottom w:w="57" w:type="dxa"/>
              <w:right w:w="57" w:type="dxa"/>
            </w:tcMar>
            <w:vAlign w:val="center"/>
          </w:tcPr>
          <w:p w:rsidR="005E40B4" w:rsidRPr="00EB6AB9" w:rsidRDefault="005E40B4" w:rsidP="00EB6AB9">
            <w:pPr>
              <w:spacing w:after="0" w:line="216" w:lineRule="auto"/>
              <w:jc w:val="center"/>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t>х</w:t>
            </w:r>
          </w:p>
        </w:tc>
        <w:tc>
          <w:tcPr>
            <w:tcW w:w="623" w:type="pct"/>
            <w:gridSpan w:val="2"/>
            <w:shd w:val="clear" w:color="auto" w:fill="auto"/>
            <w:vAlign w:val="center"/>
          </w:tcPr>
          <w:p w:rsidR="005E40B4" w:rsidRPr="00EB6AB9" w:rsidRDefault="005E40B4" w:rsidP="00EB6AB9">
            <w:pPr>
              <w:spacing w:after="0" w:line="216" w:lineRule="auto"/>
              <w:jc w:val="center"/>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t>х</w:t>
            </w:r>
          </w:p>
          <w:p w:rsidR="005E40B4" w:rsidRPr="00EB6AB9" w:rsidRDefault="005E40B4" w:rsidP="00EB6AB9">
            <w:pPr>
              <w:spacing w:after="0"/>
              <w:jc w:val="center"/>
              <w:rPr>
                <w:rFonts w:ascii="Times New Roman" w:eastAsia="Times New Roman" w:hAnsi="Times New Roman"/>
                <w:sz w:val="20"/>
                <w:szCs w:val="20"/>
                <w:lang w:eastAsia="ru-RU"/>
              </w:rPr>
            </w:pPr>
          </w:p>
          <w:p w:rsidR="005E40B4" w:rsidRPr="00EB6AB9" w:rsidRDefault="005E40B4" w:rsidP="00EB6AB9">
            <w:pPr>
              <w:spacing w:after="0"/>
              <w:jc w:val="center"/>
              <w:rPr>
                <w:rFonts w:ascii="Times New Roman" w:eastAsia="Times New Roman" w:hAnsi="Times New Roman"/>
                <w:sz w:val="20"/>
                <w:szCs w:val="20"/>
                <w:lang w:eastAsia="ru-RU"/>
              </w:rPr>
            </w:pPr>
          </w:p>
        </w:tc>
        <w:tc>
          <w:tcPr>
            <w:tcW w:w="1036" w:type="pct"/>
            <w:shd w:val="clear" w:color="auto" w:fill="auto"/>
            <w:tcMar>
              <w:top w:w="57" w:type="dxa"/>
              <w:left w:w="57" w:type="dxa"/>
              <w:bottom w:w="57" w:type="dxa"/>
              <w:right w:w="57" w:type="dxa"/>
            </w:tcMar>
            <w:vAlign w:val="center"/>
          </w:tcPr>
          <w:p w:rsidR="005E40B4" w:rsidRPr="00EB6AB9" w:rsidRDefault="005E40B4" w:rsidP="00EB6AB9">
            <w:pPr>
              <w:spacing w:after="0" w:line="216" w:lineRule="auto"/>
              <w:jc w:val="center"/>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t>Республиканский бюджет</w:t>
            </w:r>
            <w:r w:rsidRPr="00EB6AB9">
              <w:rPr>
                <w:rFonts w:ascii="Times New Roman" w:eastAsia="Times New Roman" w:hAnsi="Times New Roman"/>
                <w:sz w:val="20"/>
                <w:szCs w:val="20"/>
                <w:lang w:eastAsia="ru-RU"/>
              </w:rPr>
              <w:t xml:space="preserve"> </w:t>
            </w:r>
            <w:r w:rsidRPr="00EB6AB9">
              <w:rPr>
                <w:rFonts w:ascii="Times New Roman" w:eastAsia="Times New Roman" w:hAnsi="Times New Roman"/>
                <w:bCs/>
                <w:color w:val="000000"/>
                <w:sz w:val="20"/>
                <w:szCs w:val="20"/>
                <w:lang w:eastAsia="ru-RU"/>
              </w:rPr>
              <w:t>Чувашской Республики</w:t>
            </w:r>
          </w:p>
        </w:tc>
        <w:tc>
          <w:tcPr>
            <w:tcW w:w="363" w:type="pct"/>
            <w:shd w:val="clear" w:color="auto" w:fill="auto"/>
            <w:tcMar>
              <w:top w:w="57" w:type="dxa"/>
              <w:left w:w="57" w:type="dxa"/>
              <w:bottom w:w="57" w:type="dxa"/>
              <w:right w:w="57" w:type="dxa"/>
            </w:tcMar>
            <w:vAlign w:val="center"/>
          </w:tcPr>
          <w:p w:rsidR="005E40B4" w:rsidRPr="00EB6AB9" w:rsidRDefault="005E40B4" w:rsidP="003C7A81">
            <w:pPr>
              <w:spacing w:after="0" w:line="216" w:lineRule="auto"/>
              <w:jc w:val="center"/>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3236,8</w:t>
            </w:r>
          </w:p>
        </w:tc>
        <w:tc>
          <w:tcPr>
            <w:tcW w:w="362" w:type="pct"/>
            <w:shd w:val="clear" w:color="auto" w:fill="auto"/>
            <w:vAlign w:val="center"/>
          </w:tcPr>
          <w:p w:rsidR="005E40B4" w:rsidRPr="00EB6AB9" w:rsidRDefault="005E40B4" w:rsidP="00EB6AB9">
            <w:pPr>
              <w:spacing w:after="0" w:line="216" w:lineRule="auto"/>
              <w:jc w:val="center"/>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7973,4</w:t>
            </w:r>
            <w:r w:rsidRPr="00EB6AB9">
              <w:rPr>
                <w:rFonts w:ascii="Times New Roman" w:eastAsia="Times New Roman" w:hAnsi="Times New Roman"/>
                <w:bCs/>
                <w:sz w:val="20"/>
                <w:szCs w:val="20"/>
                <w:lang w:eastAsia="ru-RU"/>
              </w:rPr>
              <w:t>0</w:t>
            </w:r>
          </w:p>
        </w:tc>
        <w:tc>
          <w:tcPr>
            <w:tcW w:w="415" w:type="pct"/>
            <w:gridSpan w:val="2"/>
            <w:shd w:val="clear" w:color="auto" w:fill="auto"/>
            <w:tcMar>
              <w:top w:w="57" w:type="dxa"/>
              <w:left w:w="57" w:type="dxa"/>
              <w:bottom w:w="57" w:type="dxa"/>
              <w:right w:w="57" w:type="dxa"/>
            </w:tcMar>
            <w:vAlign w:val="center"/>
          </w:tcPr>
          <w:p w:rsidR="005E40B4" w:rsidRPr="00EB6AB9" w:rsidRDefault="005E40B4" w:rsidP="007D54D1">
            <w:pPr>
              <w:spacing w:after="0" w:line="216" w:lineRule="auto"/>
              <w:jc w:val="center"/>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7885,4</w:t>
            </w:r>
          </w:p>
        </w:tc>
        <w:tc>
          <w:tcPr>
            <w:tcW w:w="371" w:type="pct"/>
            <w:gridSpan w:val="2"/>
            <w:shd w:val="clear" w:color="auto" w:fill="auto"/>
            <w:tcMar>
              <w:top w:w="57" w:type="dxa"/>
              <w:left w:w="57" w:type="dxa"/>
              <w:bottom w:w="57" w:type="dxa"/>
              <w:right w:w="57" w:type="dxa"/>
            </w:tcMar>
            <w:vAlign w:val="center"/>
          </w:tcPr>
          <w:p w:rsidR="005E40B4" w:rsidRPr="00EB6AB9" w:rsidRDefault="005E40B4" w:rsidP="00EB6AB9">
            <w:pPr>
              <w:spacing w:after="0" w:line="216" w:lineRule="auto"/>
              <w:jc w:val="center"/>
              <w:rPr>
                <w:rFonts w:ascii="Times New Roman" w:eastAsia="Times New Roman" w:hAnsi="Times New Roman"/>
                <w:bCs/>
                <w:sz w:val="20"/>
                <w:szCs w:val="20"/>
                <w:lang w:eastAsia="ru-RU"/>
              </w:rPr>
            </w:pPr>
            <w:r w:rsidRPr="00EB6AB9">
              <w:rPr>
                <w:rFonts w:ascii="Times New Roman" w:eastAsia="Times New Roman" w:hAnsi="Times New Roman"/>
                <w:bCs/>
                <w:sz w:val="20"/>
                <w:szCs w:val="20"/>
                <w:lang w:eastAsia="ru-RU"/>
              </w:rPr>
              <w:t>0</w:t>
            </w:r>
          </w:p>
        </w:tc>
      </w:tr>
      <w:tr w:rsidR="005E40B4" w:rsidRPr="00EB6AB9" w:rsidTr="003C7A81">
        <w:trPr>
          <w:gridAfter w:val="1"/>
          <w:wAfter w:w="49" w:type="pct"/>
          <w:trHeight w:val="133"/>
        </w:trPr>
        <w:tc>
          <w:tcPr>
            <w:tcW w:w="295" w:type="pct"/>
            <w:vMerge/>
            <w:shd w:val="clear" w:color="auto" w:fill="auto"/>
            <w:tcMar>
              <w:top w:w="57" w:type="dxa"/>
              <w:left w:w="57" w:type="dxa"/>
              <w:bottom w:w="57" w:type="dxa"/>
              <w:right w:w="57" w:type="dxa"/>
            </w:tcMar>
            <w:vAlign w:val="center"/>
          </w:tcPr>
          <w:p w:rsidR="005E40B4" w:rsidRPr="00EB6AB9" w:rsidRDefault="005E40B4" w:rsidP="00EB6AB9">
            <w:pPr>
              <w:spacing w:after="0" w:line="216" w:lineRule="auto"/>
              <w:jc w:val="center"/>
              <w:rPr>
                <w:rFonts w:ascii="Times New Roman" w:eastAsia="Times New Roman" w:hAnsi="Times New Roman"/>
                <w:color w:val="000000"/>
                <w:sz w:val="20"/>
                <w:szCs w:val="20"/>
                <w:lang w:eastAsia="ru-RU"/>
              </w:rPr>
            </w:pPr>
          </w:p>
        </w:tc>
        <w:tc>
          <w:tcPr>
            <w:tcW w:w="986" w:type="pct"/>
            <w:vMerge/>
            <w:shd w:val="clear" w:color="auto" w:fill="auto"/>
            <w:tcMar>
              <w:top w:w="57" w:type="dxa"/>
              <w:left w:w="57" w:type="dxa"/>
              <w:bottom w:w="57" w:type="dxa"/>
              <w:right w:w="57" w:type="dxa"/>
            </w:tcMar>
            <w:vAlign w:val="center"/>
          </w:tcPr>
          <w:p w:rsidR="005E40B4" w:rsidRPr="00EB6AB9" w:rsidRDefault="005E40B4" w:rsidP="00EB6AB9">
            <w:pPr>
              <w:spacing w:after="0" w:line="216" w:lineRule="auto"/>
              <w:jc w:val="center"/>
              <w:rPr>
                <w:rFonts w:ascii="Times New Roman" w:eastAsia="Times New Roman" w:hAnsi="Times New Roman"/>
                <w:color w:val="000000"/>
                <w:sz w:val="20"/>
                <w:szCs w:val="20"/>
                <w:lang w:eastAsia="ru-RU"/>
              </w:rPr>
            </w:pPr>
          </w:p>
        </w:tc>
        <w:tc>
          <w:tcPr>
            <w:tcW w:w="500" w:type="pct"/>
            <w:shd w:val="clear" w:color="auto" w:fill="auto"/>
            <w:tcMar>
              <w:top w:w="57" w:type="dxa"/>
              <w:left w:w="57" w:type="dxa"/>
              <w:bottom w:w="57" w:type="dxa"/>
              <w:right w:w="57" w:type="dxa"/>
            </w:tcMar>
            <w:vAlign w:val="center"/>
          </w:tcPr>
          <w:p w:rsidR="005E40B4" w:rsidRPr="00EB6AB9" w:rsidRDefault="005E40B4" w:rsidP="00EB6AB9">
            <w:pPr>
              <w:spacing w:after="0"/>
              <w:jc w:val="center"/>
              <w:rPr>
                <w:rFonts w:ascii="Times New Roman" w:eastAsia="Times New Roman" w:hAnsi="Times New Roman"/>
                <w:sz w:val="20"/>
                <w:szCs w:val="20"/>
                <w:lang w:eastAsia="ru-RU"/>
              </w:rPr>
            </w:pPr>
            <w:r w:rsidRPr="00EB6AB9">
              <w:rPr>
                <w:rFonts w:ascii="Times New Roman" w:eastAsia="Times New Roman" w:hAnsi="Times New Roman"/>
                <w:sz w:val="20"/>
                <w:szCs w:val="20"/>
                <w:lang w:eastAsia="ru-RU"/>
              </w:rPr>
              <w:t>994</w:t>
            </w:r>
          </w:p>
        </w:tc>
        <w:tc>
          <w:tcPr>
            <w:tcW w:w="623" w:type="pct"/>
            <w:gridSpan w:val="2"/>
            <w:shd w:val="clear" w:color="auto" w:fill="auto"/>
            <w:vAlign w:val="center"/>
          </w:tcPr>
          <w:p w:rsidR="005E40B4" w:rsidRPr="00EB6AB9" w:rsidRDefault="005E40B4" w:rsidP="00EB6AB9">
            <w:pPr>
              <w:spacing w:after="0"/>
              <w:jc w:val="center"/>
              <w:rPr>
                <w:rFonts w:ascii="Times New Roman" w:eastAsia="Times New Roman" w:hAnsi="Times New Roman"/>
                <w:sz w:val="20"/>
                <w:szCs w:val="20"/>
                <w:lang w:eastAsia="ru-RU"/>
              </w:rPr>
            </w:pPr>
            <w:r w:rsidRPr="00EB6AB9">
              <w:rPr>
                <w:rFonts w:ascii="Times New Roman" w:eastAsia="Times New Roman" w:hAnsi="Times New Roman"/>
                <w:bCs/>
                <w:color w:val="000000"/>
                <w:sz w:val="20"/>
                <w:szCs w:val="20"/>
                <w:lang w:eastAsia="ru-RU"/>
              </w:rPr>
              <w:t>А510200000</w:t>
            </w:r>
          </w:p>
        </w:tc>
        <w:tc>
          <w:tcPr>
            <w:tcW w:w="1036" w:type="pct"/>
            <w:shd w:val="clear" w:color="auto" w:fill="auto"/>
            <w:tcMar>
              <w:top w:w="57" w:type="dxa"/>
              <w:left w:w="57" w:type="dxa"/>
              <w:bottom w:w="57" w:type="dxa"/>
              <w:right w:w="57" w:type="dxa"/>
            </w:tcMar>
            <w:vAlign w:val="center"/>
          </w:tcPr>
          <w:p w:rsidR="005E40B4" w:rsidRPr="00EB6AB9" w:rsidRDefault="005E40B4" w:rsidP="00EB6AB9">
            <w:pPr>
              <w:spacing w:after="0" w:line="216" w:lineRule="auto"/>
              <w:jc w:val="center"/>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t>бюджет Шумерлинского муниципального округа  Чувашской Республики</w:t>
            </w:r>
          </w:p>
        </w:tc>
        <w:tc>
          <w:tcPr>
            <w:tcW w:w="363" w:type="pct"/>
            <w:shd w:val="clear" w:color="auto" w:fill="auto"/>
            <w:tcMar>
              <w:top w:w="57" w:type="dxa"/>
              <w:left w:w="57" w:type="dxa"/>
              <w:bottom w:w="57" w:type="dxa"/>
              <w:right w:w="57" w:type="dxa"/>
            </w:tcMar>
          </w:tcPr>
          <w:p w:rsidR="005E40B4" w:rsidRPr="00EB6AB9" w:rsidRDefault="005E40B4" w:rsidP="00C41B8B">
            <w:pPr>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11528,3</w:t>
            </w:r>
          </w:p>
        </w:tc>
        <w:tc>
          <w:tcPr>
            <w:tcW w:w="362" w:type="pct"/>
            <w:shd w:val="clear" w:color="auto" w:fill="auto"/>
          </w:tcPr>
          <w:p w:rsidR="005E40B4" w:rsidRPr="00EB6AB9" w:rsidRDefault="005E40B4" w:rsidP="00E141F9">
            <w:pPr>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15889,7</w:t>
            </w:r>
          </w:p>
        </w:tc>
        <w:tc>
          <w:tcPr>
            <w:tcW w:w="415" w:type="pct"/>
            <w:gridSpan w:val="2"/>
            <w:shd w:val="clear" w:color="auto" w:fill="auto"/>
            <w:tcMar>
              <w:top w:w="57" w:type="dxa"/>
              <w:left w:w="57" w:type="dxa"/>
              <w:bottom w:w="57" w:type="dxa"/>
              <w:right w:w="57" w:type="dxa"/>
            </w:tcMar>
          </w:tcPr>
          <w:p w:rsidR="005E40B4" w:rsidRPr="00EB6AB9" w:rsidRDefault="005E40B4" w:rsidP="007D54D1">
            <w:pPr>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17011,1</w:t>
            </w:r>
          </w:p>
        </w:tc>
        <w:tc>
          <w:tcPr>
            <w:tcW w:w="371" w:type="pct"/>
            <w:gridSpan w:val="2"/>
            <w:shd w:val="clear" w:color="auto" w:fill="auto"/>
            <w:tcMar>
              <w:top w:w="57" w:type="dxa"/>
              <w:left w:w="57" w:type="dxa"/>
              <w:bottom w:w="57" w:type="dxa"/>
              <w:right w:w="57" w:type="dxa"/>
            </w:tcMar>
          </w:tcPr>
          <w:p w:rsidR="005E40B4" w:rsidRPr="00EB6AB9" w:rsidRDefault="005E40B4" w:rsidP="00C41B8B">
            <w:pPr>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0,0</w:t>
            </w:r>
          </w:p>
        </w:tc>
      </w:tr>
    </w:tbl>
    <w:p w:rsidR="00EB6AB9" w:rsidRPr="00EB6AB9" w:rsidRDefault="00EB6AB9" w:rsidP="00EB6AB9">
      <w:pPr>
        <w:widowControl w:val="0"/>
        <w:autoSpaceDE w:val="0"/>
        <w:autoSpaceDN w:val="0"/>
        <w:spacing w:after="0" w:line="240" w:lineRule="auto"/>
        <w:ind w:left="6096"/>
        <w:jc w:val="both"/>
        <w:rPr>
          <w:rFonts w:ascii="Times New Roman" w:eastAsia="Times New Roman" w:hAnsi="Times New Roman"/>
          <w:color w:val="000000"/>
          <w:sz w:val="20"/>
          <w:szCs w:val="20"/>
          <w:lang w:eastAsia="ru-RU"/>
        </w:rPr>
      </w:pPr>
    </w:p>
    <w:p w:rsidR="00EB6AB9" w:rsidRPr="00EB6AB9" w:rsidRDefault="00EB6AB9" w:rsidP="00EB6AB9">
      <w:pPr>
        <w:spacing w:after="0"/>
        <w:rPr>
          <w:rFonts w:ascii="Times New Roman" w:eastAsia="Times New Roman" w:hAnsi="Times New Roman"/>
          <w:sz w:val="20"/>
          <w:szCs w:val="20"/>
          <w:lang w:eastAsia="ru-RU"/>
        </w:rPr>
      </w:pPr>
    </w:p>
    <w:p w:rsidR="00EB6AB9" w:rsidRPr="00EB6AB9" w:rsidRDefault="00EB6AB9" w:rsidP="00EB6AB9">
      <w:pPr>
        <w:spacing w:after="0"/>
        <w:rPr>
          <w:rFonts w:ascii="Calibri" w:eastAsia="Times New Roman" w:hAnsi="Calibri"/>
          <w:sz w:val="22"/>
          <w:szCs w:val="22"/>
          <w:lang w:eastAsia="ru-RU"/>
        </w:rPr>
        <w:sectPr w:rsidR="00EB6AB9" w:rsidRPr="00EB6AB9" w:rsidSect="00EB6AB9">
          <w:headerReference w:type="default" r:id="rId11"/>
          <w:pgSz w:w="16838" w:h="11905" w:orient="landscape"/>
          <w:pgMar w:top="851" w:right="1134" w:bottom="851" w:left="1134" w:header="0" w:footer="0" w:gutter="0"/>
          <w:cols w:space="720"/>
          <w:titlePg/>
          <w:docGrid w:linePitch="299"/>
        </w:sectPr>
      </w:pPr>
    </w:p>
    <w:p w:rsidR="00EB6AB9" w:rsidRPr="00EB6AB9" w:rsidRDefault="00EB6AB9" w:rsidP="00EB6AB9">
      <w:pPr>
        <w:widowControl w:val="0"/>
        <w:autoSpaceDE w:val="0"/>
        <w:autoSpaceDN w:val="0"/>
        <w:spacing w:after="0" w:line="223" w:lineRule="auto"/>
        <w:ind w:left="5387"/>
        <w:jc w:val="right"/>
        <w:rPr>
          <w:rFonts w:ascii="Times New Roman" w:eastAsia="Times New Roman" w:hAnsi="Times New Roman"/>
          <w:color w:val="000000"/>
          <w:sz w:val="24"/>
          <w:szCs w:val="24"/>
          <w:lang w:eastAsia="ru-RU"/>
        </w:rPr>
      </w:pPr>
      <w:r w:rsidRPr="00EB6AB9">
        <w:rPr>
          <w:rFonts w:ascii="Times New Roman" w:eastAsia="Times New Roman" w:hAnsi="Times New Roman"/>
          <w:color w:val="000000"/>
          <w:sz w:val="24"/>
          <w:szCs w:val="24"/>
          <w:lang w:eastAsia="ru-RU"/>
        </w:rPr>
        <w:lastRenderedPageBreak/>
        <w:t xml:space="preserve">Приложение № 3 </w:t>
      </w:r>
    </w:p>
    <w:p w:rsidR="00EB6AB9" w:rsidRPr="00EB6AB9" w:rsidRDefault="00EB6AB9" w:rsidP="00EB6AB9">
      <w:pPr>
        <w:widowControl w:val="0"/>
        <w:autoSpaceDE w:val="0"/>
        <w:autoSpaceDN w:val="0"/>
        <w:spacing w:after="0" w:line="223" w:lineRule="auto"/>
        <w:ind w:left="5387"/>
        <w:jc w:val="right"/>
        <w:rPr>
          <w:rFonts w:ascii="Times New Roman" w:eastAsia="Times New Roman" w:hAnsi="Times New Roman"/>
          <w:color w:val="000000"/>
          <w:sz w:val="24"/>
          <w:szCs w:val="24"/>
          <w:lang w:eastAsia="ru-RU"/>
        </w:rPr>
      </w:pPr>
      <w:r w:rsidRPr="00EB6AB9">
        <w:rPr>
          <w:rFonts w:ascii="Times New Roman" w:eastAsia="Times New Roman" w:hAnsi="Times New Roman"/>
          <w:color w:val="000000"/>
          <w:sz w:val="24"/>
          <w:szCs w:val="24"/>
          <w:lang w:eastAsia="ru-RU"/>
        </w:rPr>
        <w:t>к муниципальной программе Шумерлинского муниципального округа Чувашской Республики «Формирование современной городской среды»</w:t>
      </w:r>
    </w:p>
    <w:p w:rsidR="00EB6AB9" w:rsidRPr="00EB6AB9" w:rsidRDefault="00EB6AB9" w:rsidP="00EB6AB9">
      <w:pPr>
        <w:widowControl w:val="0"/>
        <w:autoSpaceDE w:val="0"/>
        <w:autoSpaceDN w:val="0"/>
        <w:spacing w:after="0" w:line="240" w:lineRule="auto"/>
        <w:jc w:val="both"/>
        <w:rPr>
          <w:rFonts w:ascii="Times New Roman" w:eastAsia="Times New Roman" w:hAnsi="Times New Roman"/>
          <w:color w:val="000000"/>
          <w:sz w:val="24"/>
          <w:szCs w:val="24"/>
          <w:lang w:eastAsia="ru-RU"/>
        </w:rPr>
      </w:pPr>
      <w:r w:rsidRPr="00EB6AB9">
        <w:rPr>
          <w:rFonts w:ascii="Times New Roman" w:eastAsia="Times New Roman" w:hAnsi="Times New Roman"/>
          <w:color w:val="000000"/>
          <w:sz w:val="24"/>
          <w:szCs w:val="24"/>
          <w:lang w:eastAsia="ru-RU"/>
        </w:rPr>
        <w:t xml:space="preserve">                                                       </w:t>
      </w:r>
    </w:p>
    <w:p w:rsidR="00EB6AB9" w:rsidRPr="00EB6AB9" w:rsidRDefault="00EB6AB9" w:rsidP="00EB6AB9">
      <w:pPr>
        <w:widowControl w:val="0"/>
        <w:autoSpaceDE w:val="0"/>
        <w:autoSpaceDN w:val="0"/>
        <w:spacing w:after="0" w:line="240" w:lineRule="auto"/>
        <w:jc w:val="center"/>
        <w:rPr>
          <w:rFonts w:ascii="Times New Roman" w:eastAsia="Times New Roman" w:hAnsi="Times New Roman"/>
          <w:b/>
          <w:color w:val="000000"/>
          <w:sz w:val="24"/>
          <w:szCs w:val="24"/>
          <w:lang w:eastAsia="ru-RU"/>
        </w:rPr>
      </w:pPr>
      <w:r w:rsidRPr="00EB6AB9">
        <w:rPr>
          <w:rFonts w:ascii="Times New Roman" w:eastAsia="Times New Roman" w:hAnsi="Times New Roman"/>
          <w:b/>
          <w:color w:val="000000"/>
          <w:sz w:val="24"/>
          <w:szCs w:val="24"/>
          <w:lang w:eastAsia="ru-RU"/>
        </w:rPr>
        <w:t>ПОДПРОГРАММА</w:t>
      </w:r>
    </w:p>
    <w:p w:rsidR="00EB6AB9" w:rsidRPr="00EB6AB9" w:rsidRDefault="00EB6AB9" w:rsidP="00EB6AB9">
      <w:pPr>
        <w:widowControl w:val="0"/>
        <w:autoSpaceDE w:val="0"/>
        <w:autoSpaceDN w:val="0"/>
        <w:spacing w:after="0" w:line="240" w:lineRule="auto"/>
        <w:jc w:val="center"/>
        <w:rPr>
          <w:rFonts w:ascii="Times New Roman" w:eastAsia="Times New Roman" w:hAnsi="Times New Roman"/>
          <w:b/>
          <w:color w:val="000000"/>
          <w:sz w:val="24"/>
          <w:szCs w:val="24"/>
          <w:lang w:eastAsia="ru-RU"/>
        </w:rPr>
      </w:pPr>
      <w:r w:rsidRPr="00EB6AB9">
        <w:rPr>
          <w:rFonts w:ascii="Times New Roman" w:eastAsia="Times New Roman" w:hAnsi="Times New Roman"/>
          <w:b/>
          <w:color w:val="000000"/>
          <w:sz w:val="24"/>
          <w:szCs w:val="24"/>
          <w:lang w:eastAsia="ru-RU"/>
        </w:rPr>
        <w:t>«БЛАГОУСТРОЙСТВО ДВОРОВЫХ И ОБЩЕСТВЕННЫХ ТЕРРИТОРИЙ»</w:t>
      </w:r>
    </w:p>
    <w:p w:rsidR="00EB6AB9" w:rsidRPr="00EB6AB9" w:rsidRDefault="00EB6AB9" w:rsidP="00EB6AB9">
      <w:pPr>
        <w:widowControl w:val="0"/>
        <w:autoSpaceDE w:val="0"/>
        <w:autoSpaceDN w:val="0"/>
        <w:spacing w:after="0" w:line="240" w:lineRule="auto"/>
        <w:ind w:left="567" w:right="656"/>
        <w:jc w:val="center"/>
        <w:rPr>
          <w:rFonts w:ascii="Times New Roman" w:eastAsia="Times New Roman" w:hAnsi="Times New Roman"/>
          <w:b/>
          <w:color w:val="000000"/>
          <w:sz w:val="24"/>
          <w:szCs w:val="24"/>
          <w:lang w:eastAsia="ru-RU"/>
        </w:rPr>
      </w:pPr>
      <w:r w:rsidRPr="00EB6AB9">
        <w:rPr>
          <w:rFonts w:ascii="Times New Roman" w:eastAsia="Times New Roman" w:hAnsi="Times New Roman"/>
          <w:b/>
          <w:color w:val="000000"/>
          <w:sz w:val="24"/>
          <w:szCs w:val="24"/>
          <w:lang w:eastAsia="ru-RU"/>
        </w:rPr>
        <w:t>МУНИЦИПАЛЬНОЙ ПРОГРАММЫ ШУМЕРЛИНСКОГО МУНИЦИПАЛЬНОГО ОКРУГА ЧУВАШСКОЙ РЕСПУБЛИКИ</w:t>
      </w:r>
    </w:p>
    <w:p w:rsidR="00EB6AB9" w:rsidRPr="00EB6AB9" w:rsidRDefault="00EB6AB9" w:rsidP="00EB6AB9">
      <w:pPr>
        <w:widowControl w:val="0"/>
        <w:autoSpaceDE w:val="0"/>
        <w:autoSpaceDN w:val="0"/>
        <w:spacing w:after="0" w:line="240" w:lineRule="auto"/>
        <w:jc w:val="center"/>
        <w:rPr>
          <w:rFonts w:ascii="Times New Roman" w:eastAsia="Times New Roman" w:hAnsi="Times New Roman"/>
          <w:b/>
          <w:color w:val="000000"/>
          <w:sz w:val="24"/>
          <w:szCs w:val="24"/>
          <w:lang w:eastAsia="ru-RU"/>
        </w:rPr>
      </w:pPr>
      <w:r w:rsidRPr="00EB6AB9">
        <w:rPr>
          <w:rFonts w:ascii="Times New Roman" w:eastAsia="Times New Roman" w:hAnsi="Times New Roman"/>
          <w:b/>
          <w:color w:val="000000"/>
          <w:sz w:val="24"/>
          <w:szCs w:val="24"/>
          <w:lang w:eastAsia="ru-RU"/>
        </w:rPr>
        <w:t xml:space="preserve"> «ФОРМИРОВАНИЕ СОВРЕМЕННОЙ ГОРОДСКОЙ СРЕДЫ»</w:t>
      </w:r>
    </w:p>
    <w:p w:rsidR="00EB6AB9" w:rsidRPr="00EB6AB9" w:rsidRDefault="00EB6AB9" w:rsidP="00EB6AB9">
      <w:pPr>
        <w:autoSpaceDE w:val="0"/>
        <w:autoSpaceDN w:val="0"/>
        <w:adjustRightInd w:val="0"/>
        <w:spacing w:after="0" w:line="240" w:lineRule="auto"/>
        <w:jc w:val="center"/>
        <w:outlineLvl w:val="1"/>
        <w:rPr>
          <w:rFonts w:ascii="Times New Roman" w:eastAsia="Times New Roman" w:hAnsi="Times New Roman"/>
          <w:b/>
          <w:bCs/>
          <w:sz w:val="24"/>
          <w:szCs w:val="24"/>
          <w:lang w:eastAsia="ru-RU"/>
        </w:rPr>
      </w:pPr>
      <w:bookmarkStart w:id="2" w:name="P4047"/>
      <w:bookmarkEnd w:id="2"/>
    </w:p>
    <w:p w:rsidR="00EB6AB9" w:rsidRPr="00EB6AB9" w:rsidRDefault="00EB6AB9" w:rsidP="00EB6AB9">
      <w:pPr>
        <w:autoSpaceDE w:val="0"/>
        <w:autoSpaceDN w:val="0"/>
        <w:adjustRightInd w:val="0"/>
        <w:spacing w:after="0" w:line="240" w:lineRule="auto"/>
        <w:jc w:val="center"/>
        <w:outlineLvl w:val="1"/>
        <w:rPr>
          <w:rFonts w:ascii="Times New Roman" w:eastAsia="Times New Roman" w:hAnsi="Times New Roman"/>
          <w:b/>
          <w:bCs/>
          <w:sz w:val="24"/>
          <w:szCs w:val="24"/>
          <w:lang w:eastAsia="ru-RU"/>
        </w:rPr>
      </w:pPr>
      <w:r w:rsidRPr="00EB6AB9">
        <w:rPr>
          <w:rFonts w:ascii="Times New Roman" w:eastAsia="Times New Roman" w:hAnsi="Times New Roman"/>
          <w:b/>
          <w:bCs/>
          <w:sz w:val="24"/>
          <w:szCs w:val="24"/>
          <w:lang w:eastAsia="ru-RU"/>
        </w:rPr>
        <w:t>Паспорт подпрограммы</w:t>
      </w:r>
    </w:p>
    <w:p w:rsidR="00EB6AB9" w:rsidRPr="00EB6AB9" w:rsidRDefault="00EB6AB9" w:rsidP="00EB6AB9">
      <w:pPr>
        <w:autoSpaceDE w:val="0"/>
        <w:autoSpaceDN w:val="0"/>
        <w:adjustRightInd w:val="0"/>
        <w:spacing w:after="0" w:line="240" w:lineRule="auto"/>
        <w:jc w:val="center"/>
        <w:rPr>
          <w:rFonts w:ascii="Times New Roman" w:eastAsia="Times New Roman" w:hAnsi="Times New Roman"/>
          <w:b/>
          <w:bCs/>
          <w:sz w:val="24"/>
          <w:szCs w:val="24"/>
          <w:lang w:eastAsia="ru-RU"/>
        </w:rPr>
      </w:pPr>
      <w:r w:rsidRPr="00EB6AB9">
        <w:rPr>
          <w:rFonts w:ascii="Times New Roman" w:eastAsia="Times New Roman" w:hAnsi="Times New Roman"/>
          <w:b/>
          <w:bCs/>
          <w:sz w:val="24"/>
          <w:szCs w:val="24"/>
          <w:lang w:eastAsia="ru-RU"/>
        </w:rPr>
        <w:t>муниципальной программы Шумерлинского муниципального округа</w:t>
      </w:r>
    </w:p>
    <w:p w:rsidR="00EB6AB9" w:rsidRPr="00EB6AB9" w:rsidRDefault="00EB6AB9" w:rsidP="00EB6AB9">
      <w:pPr>
        <w:autoSpaceDE w:val="0"/>
        <w:autoSpaceDN w:val="0"/>
        <w:adjustRightInd w:val="0"/>
        <w:spacing w:after="0" w:line="240" w:lineRule="auto"/>
        <w:jc w:val="center"/>
        <w:rPr>
          <w:rFonts w:ascii="Times New Roman" w:eastAsia="Times New Roman" w:hAnsi="Times New Roman"/>
          <w:b/>
          <w:bCs/>
          <w:sz w:val="24"/>
          <w:szCs w:val="24"/>
          <w:lang w:eastAsia="ru-RU"/>
        </w:rPr>
      </w:pPr>
      <w:r w:rsidRPr="00EB6AB9">
        <w:rPr>
          <w:rFonts w:ascii="Times New Roman" w:eastAsia="Times New Roman" w:hAnsi="Times New Roman"/>
          <w:b/>
          <w:bCs/>
          <w:sz w:val="24"/>
          <w:szCs w:val="24"/>
          <w:lang w:eastAsia="ru-RU"/>
        </w:rPr>
        <w:t>Чувашской Республики</w:t>
      </w:r>
    </w:p>
    <w:p w:rsidR="00EB6AB9" w:rsidRPr="00EB6AB9" w:rsidRDefault="00EB6AB9" w:rsidP="00EB6AB9">
      <w:pPr>
        <w:autoSpaceDE w:val="0"/>
        <w:autoSpaceDN w:val="0"/>
        <w:adjustRightInd w:val="0"/>
        <w:spacing w:after="0" w:line="240" w:lineRule="auto"/>
        <w:jc w:val="center"/>
        <w:rPr>
          <w:rFonts w:ascii="Times New Roman" w:eastAsia="Times New Roman" w:hAnsi="Times New Roman"/>
          <w:b/>
          <w:bCs/>
          <w:sz w:val="24"/>
          <w:szCs w:val="24"/>
          <w:lang w:eastAsia="ru-RU"/>
        </w:rPr>
      </w:pPr>
      <w:r w:rsidRPr="00EB6AB9">
        <w:rPr>
          <w:rFonts w:ascii="Times New Roman" w:eastAsia="Times New Roman" w:hAnsi="Times New Roman"/>
          <w:b/>
          <w:bCs/>
          <w:sz w:val="24"/>
          <w:szCs w:val="24"/>
          <w:lang w:eastAsia="ru-RU"/>
        </w:rPr>
        <w:t>«Формирование современной городской среды»</w:t>
      </w:r>
    </w:p>
    <w:p w:rsidR="00EB6AB9" w:rsidRPr="00EB6AB9" w:rsidRDefault="00EB6AB9" w:rsidP="00EB6AB9">
      <w:pPr>
        <w:widowControl w:val="0"/>
        <w:autoSpaceDE w:val="0"/>
        <w:autoSpaceDN w:val="0"/>
        <w:spacing w:after="0" w:line="240" w:lineRule="auto"/>
        <w:jc w:val="center"/>
        <w:rPr>
          <w:rFonts w:ascii="Times New Roman" w:eastAsia="Times New Roman" w:hAnsi="Times New Roman"/>
          <w:b/>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68"/>
        <w:gridCol w:w="346"/>
        <w:gridCol w:w="6400"/>
      </w:tblGrid>
      <w:tr w:rsidR="00EB6AB9" w:rsidRPr="00EB6AB9" w:rsidTr="00EB6AB9">
        <w:tc>
          <w:tcPr>
            <w:tcW w:w="2268" w:type="dxa"/>
          </w:tcPr>
          <w:p w:rsidR="00EB6AB9" w:rsidRPr="00EB6AB9" w:rsidRDefault="00EB6AB9" w:rsidP="00EB6AB9">
            <w:pPr>
              <w:autoSpaceDE w:val="0"/>
              <w:autoSpaceDN w:val="0"/>
              <w:adjustRightInd w:val="0"/>
              <w:spacing w:after="0" w:line="240" w:lineRule="auto"/>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Ответственный исполнитель муниципальной подпрограммы</w:t>
            </w:r>
          </w:p>
        </w:tc>
        <w:tc>
          <w:tcPr>
            <w:tcW w:w="346" w:type="dxa"/>
          </w:tcPr>
          <w:p w:rsidR="00EB6AB9" w:rsidRPr="00EB6AB9" w:rsidRDefault="00EB6AB9" w:rsidP="00EB6AB9">
            <w:pPr>
              <w:autoSpaceDE w:val="0"/>
              <w:autoSpaceDN w:val="0"/>
              <w:adjustRightInd w:val="0"/>
              <w:spacing w:after="0" w:line="240" w:lineRule="auto"/>
              <w:jc w:val="right"/>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w:t>
            </w:r>
          </w:p>
        </w:tc>
        <w:tc>
          <w:tcPr>
            <w:tcW w:w="6400" w:type="dxa"/>
          </w:tcPr>
          <w:p w:rsidR="00EB6AB9" w:rsidRPr="00EB6AB9" w:rsidRDefault="00EB6AB9" w:rsidP="00EB6AB9">
            <w:pPr>
              <w:autoSpaceDE w:val="0"/>
              <w:autoSpaceDN w:val="0"/>
              <w:adjustRightInd w:val="0"/>
              <w:spacing w:after="0" w:line="240" w:lineRule="auto"/>
              <w:jc w:val="both"/>
              <w:rPr>
                <w:rFonts w:ascii="Times New Roman" w:eastAsia="Times New Roman" w:hAnsi="Times New Roman"/>
                <w:bCs/>
                <w:sz w:val="24"/>
                <w:szCs w:val="24"/>
                <w:lang w:eastAsia="ru-RU"/>
              </w:rPr>
            </w:pPr>
            <w:r w:rsidRPr="00EB6AB9">
              <w:rPr>
                <w:rFonts w:ascii="Times New Roman" w:eastAsia="Times New Roman" w:hAnsi="Times New Roman"/>
                <w:bCs/>
                <w:sz w:val="24"/>
                <w:szCs w:val="24"/>
                <w:lang w:eastAsia="ru-RU"/>
              </w:rPr>
              <w:t xml:space="preserve">Управление по благоустройству и развитию территорий администрации Шумерлинского муниципального округа </w:t>
            </w:r>
          </w:p>
        </w:tc>
      </w:tr>
      <w:tr w:rsidR="00EB6AB9" w:rsidRPr="00EB6AB9" w:rsidTr="00EB6AB9">
        <w:tc>
          <w:tcPr>
            <w:tcW w:w="2268" w:type="dxa"/>
          </w:tcPr>
          <w:p w:rsidR="00EB6AB9" w:rsidRPr="00EB6AB9" w:rsidRDefault="00EB6AB9" w:rsidP="00EB6AB9">
            <w:pPr>
              <w:autoSpaceDE w:val="0"/>
              <w:autoSpaceDN w:val="0"/>
              <w:adjustRightInd w:val="0"/>
              <w:spacing w:after="0" w:line="240" w:lineRule="auto"/>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Участники муниципальной подпрограммы</w:t>
            </w:r>
          </w:p>
        </w:tc>
        <w:tc>
          <w:tcPr>
            <w:tcW w:w="346" w:type="dxa"/>
          </w:tcPr>
          <w:p w:rsidR="00EB6AB9" w:rsidRPr="00EB6AB9" w:rsidRDefault="00EB6AB9" w:rsidP="00EB6AB9">
            <w:pPr>
              <w:autoSpaceDE w:val="0"/>
              <w:autoSpaceDN w:val="0"/>
              <w:adjustRightInd w:val="0"/>
              <w:spacing w:after="0" w:line="240" w:lineRule="auto"/>
              <w:jc w:val="right"/>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w:t>
            </w:r>
          </w:p>
        </w:tc>
        <w:tc>
          <w:tcPr>
            <w:tcW w:w="6400" w:type="dxa"/>
          </w:tcPr>
          <w:p w:rsidR="00EB6AB9" w:rsidRPr="00EB6AB9" w:rsidRDefault="00EB6AB9" w:rsidP="00EB6AB9">
            <w:pPr>
              <w:autoSpaceDE w:val="0"/>
              <w:autoSpaceDN w:val="0"/>
              <w:adjustRightInd w:val="0"/>
              <w:spacing w:after="0" w:line="240" w:lineRule="auto"/>
              <w:jc w:val="both"/>
              <w:rPr>
                <w:rFonts w:ascii="Times New Roman" w:eastAsia="Times New Roman" w:hAnsi="Times New Roman"/>
                <w:bCs/>
                <w:sz w:val="24"/>
                <w:szCs w:val="24"/>
                <w:lang w:eastAsia="ru-RU"/>
              </w:rPr>
            </w:pPr>
            <w:r w:rsidRPr="00EB6AB9">
              <w:rPr>
                <w:rFonts w:ascii="Times New Roman" w:eastAsia="Times New Roman" w:hAnsi="Times New Roman"/>
                <w:bCs/>
                <w:sz w:val="24"/>
                <w:szCs w:val="24"/>
                <w:lang w:eastAsia="ru-RU"/>
              </w:rPr>
              <w:t xml:space="preserve">Отдел строительства, дорожного хозяйства и ЖКХ Управления по благоустройству и развитию территорий </w:t>
            </w:r>
          </w:p>
          <w:p w:rsidR="00EB6AB9" w:rsidRPr="00EB6AB9" w:rsidRDefault="00EB6AB9" w:rsidP="00EB6AB9">
            <w:pPr>
              <w:autoSpaceDE w:val="0"/>
              <w:autoSpaceDN w:val="0"/>
              <w:adjustRightInd w:val="0"/>
              <w:spacing w:after="0" w:line="240" w:lineRule="auto"/>
              <w:jc w:val="both"/>
              <w:rPr>
                <w:rFonts w:ascii="Times New Roman" w:eastAsia="Times New Roman" w:hAnsi="Times New Roman"/>
                <w:bCs/>
                <w:sz w:val="24"/>
                <w:szCs w:val="24"/>
                <w:lang w:eastAsia="ru-RU"/>
              </w:rPr>
            </w:pPr>
          </w:p>
        </w:tc>
      </w:tr>
      <w:tr w:rsidR="00EB6AB9" w:rsidRPr="00EB6AB9" w:rsidTr="00EB6AB9">
        <w:tc>
          <w:tcPr>
            <w:tcW w:w="2268" w:type="dxa"/>
          </w:tcPr>
          <w:p w:rsidR="00EB6AB9" w:rsidRPr="00EB6AB9" w:rsidRDefault="00EB6AB9" w:rsidP="00EB6AB9">
            <w:pPr>
              <w:autoSpaceDE w:val="0"/>
              <w:autoSpaceDN w:val="0"/>
              <w:adjustRightInd w:val="0"/>
              <w:spacing w:after="0" w:line="240" w:lineRule="auto"/>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Цель муниципальной программы</w:t>
            </w:r>
          </w:p>
        </w:tc>
        <w:tc>
          <w:tcPr>
            <w:tcW w:w="346" w:type="dxa"/>
          </w:tcPr>
          <w:p w:rsidR="00EB6AB9" w:rsidRPr="00EB6AB9" w:rsidRDefault="00EB6AB9" w:rsidP="00EB6AB9">
            <w:pPr>
              <w:autoSpaceDE w:val="0"/>
              <w:autoSpaceDN w:val="0"/>
              <w:adjustRightInd w:val="0"/>
              <w:spacing w:after="0" w:line="240" w:lineRule="auto"/>
              <w:jc w:val="right"/>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w:t>
            </w:r>
          </w:p>
        </w:tc>
        <w:tc>
          <w:tcPr>
            <w:tcW w:w="6400" w:type="dxa"/>
          </w:tcPr>
          <w:p w:rsidR="00EB6AB9" w:rsidRPr="00EB6AB9" w:rsidRDefault="00EB6AB9" w:rsidP="00EB6AB9">
            <w:pPr>
              <w:autoSpaceDE w:val="0"/>
              <w:autoSpaceDN w:val="0"/>
              <w:adjustRightInd w:val="0"/>
              <w:spacing w:after="0" w:line="240" w:lineRule="auto"/>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создание условий для системного повышения качества и комфорта  на территории   Шумерлинского муниципального округа</w:t>
            </w:r>
            <w:r w:rsidR="00D870CA">
              <w:rPr>
                <w:rFonts w:ascii="Times New Roman" w:eastAsia="Times New Roman" w:hAnsi="Times New Roman"/>
                <w:sz w:val="24"/>
                <w:szCs w:val="24"/>
                <w:lang w:eastAsia="ru-RU"/>
              </w:rPr>
              <w:t xml:space="preserve">  путем реализации в период 2023 - 2025</w:t>
            </w:r>
            <w:r w:rsidRPr="00EB6AB9">
              <w:rPr>
                <w:rFonts w:ascii="Times New Roman" w:eastAsia="Times New Roman" w:hAnsi="Times New Roman"/>
                <w:sz w:val="24"/>
                <w:szCs w:val="24"/>
                <w:lang w:eastAsia="ru-RU"/>
              </w:rPr>
              <w:t xml:space="preserve"> годов комплекса мероприятий по благоустройству территорий </w:t>
            </w:r>
            <w:r w:rsidRPr="00EB6AB9">
              <w:rPr>
                <w:rFonts w:ascii="Times New Roman" w:eastAsia="Times New Roman" w:hAnsi="Times New Roman"/>
                <w:bCs/>
                <w:sz w:val="24"/>
                <w:szCs w:val="24"/>
                <w:lang w:eastAsia="ru-RU"/>
              </w:rPr>
              <w:t>Шумерлинского округа</w:t>
            </w:r>
          </w:p>
        </w:tc>
      </w:tr>
      <w:tr w:rsidR="00EB6AB9" w:rsidRPr="00EB6AB9" w:rsidTr="00EB6AB9">
        <w:tc>
          <w:tcPr>
            <w:tcW w:w="2268" w:type="dxa"/>
          </w:tcPr>
          <w:p w:rsidR="00EB6AB9" w:rsidRPr="00EB6AB9" w:rsidRDefault="00EB6AB9" w:rsidP="00EB6AB9">
            <w:pPr>
              <w:autoSpaceDE w:val="0"/>
              <w:autoSpaceDN w:val="0"/>
              <w:adjustRightInd w:val="0"/>
              <w:spacing w:after="0" w:line="240" w:lineRule="auto"/>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Задачи муниципальной программы</w:t>
            </w:r>
          </w:p>
        </w:tc>
        <w:tc>
          <w:tcPr>
            <w:tcW w:w="346" w:type="dxa"/>
          </w:tcPr>
          <w:p w:rsidR="00EB6AB9" w:rsidRPr="00EB6AB9" w:rsidRDefault="00EB6AB9" w:rsidP="00EB6AB9">
            <w:pPr>
              <w:autoSpaceDE w:val="0"/>
              <w:autoSpaceDN w:val="0"/>
              <w:adjustRightInd w:val="0"/>
              <w:spacing w:after="0" w:line="240" w:lineRule="auto"/>
              <w:jc w:val="center"/>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w:t>
            </w:r>
          </w:p>
        </w:tc>
        <w:tc>
          <w:tcPr>
            <w:tcW w:w="6400" w:type="dxa"/>
          </w:tcPr>
          <w:p w:rsidR="00EB6AB9" w:rsidRPr="00EB6AB9" w:rsidRDefault="00EB6AB9" w:rsidP="00EB6AB9">
            <w:pPr>
              <w:autoSpaceDE w:val="0"/>
              <w:autoSpaceDN w:val="0"/>
              <w:adjustRightInd w:val="0"/>
              <w:spacing w:after="0" w:line="240" w:lineRule="auto"/>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повышение уровня благоустройства дворовых территорий муниципальных образований;</w:t>
            </w:r>
          </w:p>
          <w:p w:rsidR="00EB6AB9" w:rsidRPr="00EB6AB9" w:rsidRDefault="00EB6AB9" w:rsidP="00EB6AB9">
            <w:pPr>
              <w:autoSpaceDE w:val="0"/>
              <w:autoSpaceDN w:val="0"/>
              <w:adjustRightInd w:val="0"/>
              <w:spacing w:after="0" w:line="240" w:lineRule="auto"/>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повышение уровня благоустройства общественных территорий (площадей, улиц, пешеходных зон, скверов,  иных территорий)</w:t>
            </w:r>
          </w:p>
        </w:tc>
      </w:tr>
      <w:tr w:rsidR="00EB6AB9" w:rsidRPr="00EB6AB9" w:rsidTr="00EB6AB9">
        <w:tc>
          <w:tcPr>
            <w:tcW w:w="2268" w:type="dxa"/>
          </w:tcPr>
          <w:p w:rsidR="00EB6AB9" w:rsidRPr="00EB6AB9" w:rsidRDefault="00EB6AB9" w:rsidP="00EB6AB9">
            <w:pPr>
              <w:autoSpaceDE w:val="0"/>
              <w:autoSpaceDN w:val="0"/>
              <w:adjustRightInd w:val="0"/>
              <w:spacing w:after="0" w:line="240" w:lineRule="auto"/>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Целевые показатели (индикаторы) муниципальной программы</w:t>
            </w:r>
          </w:p>
        </w:tc>
        <w:tc>
          <w:tcPr>
            <w:tcW w:w="346" w:type="dxa"/>
          </w:tcPr>
          <w:p w:rsidR="00EB6AB9" w:rsidRPr="00EB6AB9" w:rsidRDefault="00EB6AB9" w:rsidP="00EB6AB9">
            <w:pPr>
              <w:autoSpaceDE w:val="0"/>
              <w:autoSpaceDN w:val="0"/>
              <w:adjustRightInd w:val="0"/>
              <w:spacing w:after="0" w:line="240" w:lineRule="auto"/>
              <w:jc w:val="center"/>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w:t>
            </w:r>
          </w:p>
        </w:tc>
        <w:tc>
          <w:tcPr>
            <w:tcW w:w="6400" w:type="dxa"/>
          </w:tcPr>
          <w:p w:rsidR="00EB6AB9" w:rsidRPr="00EB6AB9" w:rsidRDefault="00EB6AB9" w:rsidP="00EB6AB9">
            <w:pPr>
              <w:autoSpaceDE w:val="0"/>
              <w:autoSpaceDN w:val="0"/>
              <w:adjustRightInd w:val="0"/>
              <w:spacing w:after="0" w:line="240" w:lineRule="auto"/>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к 2025 году будут достигнуты следующие целевые показатели (индикаторы):</w:t>
            </w:r>
          </w:p>
          <w:p w:rsidR="00EB6AB9" w:rsidRPr="00EB6AB9" w:rsidRDefault="00EB6AB9" w:rsidP="00EB6AB9">
            <w:pPr>
              <w:autoSpaceDE w:val="0"/>
              <w:autoSpaceDN w:val="0"/>
              <w:adjustRightInd w:val="0"/>
              <w:spacing w:after="0" w:line="240" w:lineRule="auto"/>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количество благоустроенных общественных территорий – 8</w:t>
            </w:r>
          </w:p>
          <w:p w:rsidR="00EB6AB9" w:rsidRPr="00EB6AB9" w:rsidRDefault="00EB6AB9" w:rsidP="00EB6AB9">
            <w:pPr>
              <w:autoSpaceDE w:val="0"/>
              <w:autoSpaceDN w:val="0"/>
              <w:adjustRightInd w:val="0"/>
              <w:spacing w:after="0" w:line="240" w:lineRule="auto"/>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количество дворовых территорий - 5</w:t>
            </w:r>
          </w:p>
          <w:p w:rsidR="00EB6AB9" w:rsidRPr="00EB6AB9" w:rsidRDefault="00EB6AB9" w:rsidP="00EB6AB9">
            <w:pPr>
              <w:autoSpaceDE w:val="0"/>
              <w:autoSpaceDN w:val="0"/>
              <w:adjustRightInd w:val="0"/>
              <w:spacing w:after="0" w:line="240" w:lineRule="auto"/>
              <w:jc w:val="both"/>
              <w:rPr>
                <w:rFonts w:ascii="Times New Roman" w:eastAsia="Times New Roman" w:hAnsi="Times New Roman"/>
                <w:sz w:val="24"/>
                <w:szCs w:val="24"/>
                <w:lang w:eastAsia="ru-RU"/>
              </w:rPr>
            </w:pPr>
          </w:p>
        </w:tc>
      </w:tr>
      <w:tr w:rsidR="00EB6AB9" w:rsidRPr="00EB6AB9" w:rsidTr="00EB6AB9">
        <w:tc>
          <w:tcPr>
            <w:tcW w:w="2268" w:type="dxa"/>
          </w:tcPr>
          <w:p w:rsidR="00EB6AB9" w:rsidRPr="00EB6AB9" w:rsidRDefault="00EB6AB9" w:rsidP="00EB6AB9">
            <w:pPr>
              <w:autoSpaceDE w:val="0"/>
              <w:autoSpaceDN w:val="0"/>
              <w:adjustRightInd w:val="0"/>
              <w:spacing w:after="0" w:line="240" w:lineRule="auto"/>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Срок реализации муниципальной программы</w:t>
            </w:r>
          </w:p>
        </w:tc>
        <w:tc>
          <w:tcPr>
            <w:tcW w:w="346" w:type="dxa"/>
          </w:tcPr>
          <w:p w:rsidR="00EB6AB9" w:rsidRPr="00EB6AB9" w:rsidRDefault="00EB6AB9" w:rsidP="00EB6AB9">
            <w:pPr>
              <w:autoSpaceDE w:val="0"/>
              <w:autoSpaceDN w:val="0"/>
              <w:adjustRightInd w:val="0"/>
              <w:spacing w:after="0" w:line="240" w:lineRule="auto"/>
              <w:jc w:val="right"/>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w:t>
            </w:r>
          </w:p>
        </w:tc>
        <w:tc>
          <w:tcPr>
            <w:tcW w:w="6400" w:type="dxa"/>
          </w:tcPr>
          <w:p w:rsidR="00EB6AB9" w:rsidRPr="00EB6AB9" w:rsidRDefault="003C7A81" w:rsidP="00EB6AB9">
            <w:pPr>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2022</w:t>
            </w:r>
            <w:r w:rsidR="00D870CA">
              <w:rPr>
                <w:rFonts w:ascii="Times New Roman" w:eastAsia="Times New Roman" w:hAnsi="Times New Roman"/>
                <w:sz w:val="24"/>
                <w:szCs w:val="24"/>
                <w:lang w:eastAsia="ru-RU"/>
              </w:rPr>
              <w:t xml:space="preserve"> - 2025</w:t>
            </w:r>
            <w:r w:rsidR="00EB6AB9" w:rsidRPr="00EB6AB9">
              <w:rPr>
                <w:rFonts w:ascii="Times New Roman" w:eastAsia="Times New Roman" w:hAnsi="Times New Roman"/>
                <w:sz w:val="24"/>
                <w:szCs w:val="24"/>
                <w:lang w:eastAsia="ru-RU"/>
              </w:rPr>
              <w:t xml:space="preserve"> годы</w:t>
            </w:r>
          </w:p>
        </w:tc>
      </w:tr>
      <w:tr w:rsidR="00EB6AB9" w:rsidRPr="00EB6AB9" w:rsidTr="00EB6AB9">
        <w:tc>
          <w:tcPr>
            <w:tcW w:w="2268" w:type="dxa"/>
          </w:tcPr>
          <w:p w:rsidR="00EB6AB9" w:rsidRPr="00EB6AB9" w:rsidRDefault="00EB6AB9" w:rsidP="00EB6AB9">
            <w:pPr>
              <w:autoSpaceDE w:val="0"/>
              <w:autoSpaceDN w:val="0"/>
              <w:adjustRightInd w:val="0"/>
              <w:spacing w:after="0" w:line="240" w:lineRule="auto"/>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 xml:space="preserve">Объемы финансирования муниципальной программы с разбивкой по годам </w:t>
            </w:r>
            <w:r w:rsidRPr="00EB6AB9">
              <w:rPr>
                <w:rFonts w:ascii="Times New Roman" w:eastAsia="Times New Roman" w:hAnsi="Times New Roman"/>
                <w:sz w:val="24"/>
                <w:szCs w:val="24"/>
                <w:lang w:eastAsia="ru-RU"/>
              </w:rPr>
              <w:lastRenderedPageBreak/>
              <w:t>реализации</w:t>
            </w:r>
          </w:p>
        </w:tc>
        <w:tc>
          <w:tcPr>
            <w:tcW w:w="346" w:type="dxa"/>
          </w:tcPr>
          <w:p w:rsidR="00EB6AB9" w:rsidRPr="00EB6AB9" w:rsidRDefault="00EB6AB9" w:rsidP="00EB6AB9">
            <w:pPr>
              <w:autoSpaceDE w:val="0"/>
              <w:autoSpaceDN w:val="0"/>
              <w:adjustRightInd w:val="0"/>
              <w:spacing w:after="0" w:line="240" w:lineRule="auto"/>
              <w:jc w:val="center"/>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lastRenderedPageBreak/>
              <w:t>-</w:t>
            </w:r>
          </w:p>
        </w:tc>
        <w:tc>
          <w:tcPr>
            <w:tcW w:w="6400" w:type="dxa"/>
          </w:tcPr>
          <w:p w:rsidR="00EB6AB9" w:rsidRDefault="00EB6AB9" w:rsidP="00EB6AB9">
            <w:pPr>
              <w:autoSpaceDE w:val="0"/>
              <w:autoSpaceDN w:val="0"/>
              <w:adjustRightInd w:val="0"/>
              <w:spacing w:after="0" w:line="240" w:lineRule="auto"/>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прогнозируемые объемы финансирования мероприяти</w:t>
            </w:r>
            <w:r w:rsidR="003C7A81">
              <w:rPr>
                <w:rFonts w:ascii="Times New Roman" w:eastAsia="Times New Roman" w:hAnsi="Times New Roman"/>
                <w:sz w:val="24"/>
                <w:szCs w:val="24"/>
                <w:lang w:eastAsia="ru-RU"/>
              </w:rPr>
              <w:t>й муниципальной программы в 2022</w:t>
            </w:r>
            <w:r w:rsidR="00D870CA">
              <w:rPr>
                <w:rFonts w:ascii="Times New Roman" w:eastAsia="Times New Roman" w:hAnsi="Times New Roman"/>
                <w:sz w:val="24"/>
                <w:szCs w:val="24"/>
                <w:lang w:eastAsia="ru-RU"/>
              </w:rPr>
              <w:t xml:space="preserve"> - 2025</w:t>
            </w:r>
            <w:r w:rsidRPr="00EB6AB9">
              <w:rPr>
                <w:rFonts w:ascii="Times New Roman" w:eastAsia="Times New Roman" w:hAnsi="Times New Roman"/>
                <w:sz w:val="24"/>
                <w:szCs w:val="24"/>
                <w:lang w:eastAsia="ru-RU"/>
              </w:rPr>
              <w:t xml:space="preserve"> годах составляют  </w:t>
            </w:r>
            <w:r w:rsidR="005E40B4">
              <w:rPr>
                <w:rFonts w:ascii="Times New Roman" w:eastAsia="Times New Roman" w:hAnsi="Times New Roman"/>
                <w:sz w:val="24"/>
                <w:szCs w:val="24"/>
                <w:lang w:eastAsia="ru-RU"/>
              </w:rPr>
              <w:t>63524,7</w:t>
            </w:r>
            <w:r w:rsidRPr="00EB6AB9">
              <w:rPr>
                <w:rFonts w:ascii="Times New Roman" w:eastAsia="Times New Roman" w:hAnsi="Times New Roman"/>
                <w:sz w:val="24"/>
                <w:szCs w:val="24"/>
                <w:lang w:eastAsia="ru-RU"/>
              </w:rPr>
              <w:t xml:space="preserve"> тыс. рублей, в том числе:</w:t>
            </w:r>
          </w:p>
          <w:p w:rsidR="003C7A81" w:rsidRPr="00EB6AB9" w:rsidRDefault="009A76AF" w:rsidP="00EB6AB9">
            <w:pPr>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2022 году – 14765,1</w:t>
            </w:r>
            <w:r w:rsidR="003C7A81">
              <w:rPr>
                <w:rFonts w:ascii="Times New Roman" w:eastAsia="Times New Roman" w:hAnsi="Times New Roman"/>
                <w:sz w:val="24"/>
                <w:szCs w:val="24"/>
                <w:lang w:eastAsia="ru-RU"/>
              </w:rPr>
              <w:t xml:space="preserve"> </w:t>
            </w:r>
            <w:proofErr w:type="spellStart"/>
            <w:r w:rsidR="003C7A81">
              <w:rPr>
                <w:rFonts w:ascii="Times New Roman" w:eastAsia="Times New Roman" w:hAnsi="Times New Roman"/>
                <w:sz w:val="24"/>
                <w:szCs w:val="24"/>
                <w:lang w:eastAsia="ru-RU"/>
              </w:rPr>
              <w:t>тыс</w:t>
            </w:r>
            <w:proofErr w:type="gramStart"/>
            <w:r w:rsidR="003C7A81">
              <w:rPr>
                <w:rFonts w:ascii="Times New Roman" w:eastAsia="Times New Roman" w:hAnsi="Times New Roman"/>
                <w:sz w:val="24"/>
                <w:szCs w:val="24"/>
                <w:lang w:eastAsia="ru-RU"/>
              </w:rPr>
              <w:t>.р</w:t>
            </w:r>
            <w:proofErr w:type="gramEnd"/>
            <w:r w:rsidR="003C7A81">
              <w:rPr>
                <w:rFonts w:ascii="Times New Roman" w:eastAsia="Times New Roman" w:hAnsi="Times New Roman"/>
                <w:sz w:val="24"/>
                <w:szCs w:val="24"/>
                <w:lang w:eastAsia="ru-RU"/>
              </w:rPr>
              <w:t>ублей</w:t>
            </w:r>
            <w:proofErr w:type="spellEnd"/>
            <w:r w:rsidR="003C7A81">
              <w:rPr>
                <w:rFonts w:ascii="Times New Roman" w:eastAsia="Times New Roman" w:hAnsi="Times New Roman"/>
                <w:sz w:val="24"/>
                <w:szCs w:val="24"/>
                <w:lang w:eastAsia="ru-RU"/>
              </w:rPr>
              <w:t>;</w:t>
            </w:r>
          </w:p>
          <w:p w:rsidR="00EB6AB9" w:rsidRPr="00EB6AB9" w:rsidRDefault="00D870CA" w:rsidP="00EB6AB9">
            <w:pPr>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2023</w:t>
            </w:r>
            <w:r w:rsidR="00EB6AB9" w:rsidRPr="00EB6AB9">
              <w:rPr>
                <w:rFonts w:ascii="Times New Roman" w:eastAsia="Times New Roman" w:hAnsi="Times New Roman"/>
                <w:sz w:val="24"/>
                <w:szCs w:val="24"/>
                <w:lang w:eastAsia="ru-RU"/>
              </w:rPr>
              <w:t xml:space="preserve"> году – </w:t>
            </w:r>
            <w:r w:rsidR="00D54436">
              <w:rPr>
                <w:rFonts w:ascii="Times New Roman" w:eastAsia="Times New Roman" w:hAnsi="Times New Roman"/>
                <w:sz w:val="24"/>
                <w:szCs w:val="24"/>
                <w:lang w:eastAsia="ru-RU"/>
              </w:rPr>
              <w:t>23863,1</w:t>
            </w:r>
            <w:r w:rsidR="00EB6AB9" w:rsidRPr="00EB6AB9">
              <w:rPr>
                <w:rFonts w:ascii="Times New Roman" w:eastAsia="Times New Roman" w:hAnsi="Times New Roman"/>
                <w:sz w:val="24"/>
                <w:szCs w:val="24"/>
                <w:lang w:eastAsia="ru-RU"/>
              </w:rPr>
              <w:t xml:space="preserve"> тыс. рублей;</w:t>
            </w:r>
          </w:p>
          <w:p w:rsidR="00EB6AB9" w:rsidRPr="00EB6AB9" w:rsidRDefault="00EB6AB9" w:rsidP="00EB6AB9">
            <w:pPr>
              <w:autoSpaceDE w:val="0"/>
              <w:autoSpaceDN w:val="0"/>
              <w:adjustRightInd w:val="0"/>
              <w:spacing w:after="0" w:line="240" w:lineRule="auto"/>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lastRenderedPageBreak/>
              <w:t>в 202</w:t>
            </w:r>
            <w:r w:rsidR="00D870CA">
              <w:rPr>
                <w:rFonts w:ascii="Times New Roman" w:eastAsia="Times New Roman" w:hAnsi="Times New Roman"/>
                <w:sz w:val="24"/>
                <w:szCs w:val="24"/>
                <w:lang w:eastAsia="ru-RU"/>
              </w:rPr>
              <w:t>4</w:t>
            </w:r>
            <w:r w:rsidRPr="00EB6AB9">
              <w:rPr>
                <w:rFonts w:ascii="Times New Roman" w:eastAsia="Times New Roman" w:hAnsi="Times New Roman"/>
                <w:sz w:val="24"/>
                <w:szCs w:val="24"/>
                <w:lang w:eastAsia="ru-RU"/>
              </w:rPr>
              <w:t xml:space="preserve"> году – </w:t>
            </w:r>
            <w:r w:rsidR="005E40B4">
              <w:rPr>
                <w:rFonts w:ascii="Times New Roman" w:eastAsia="Times New Roman" w:hAnsi="Times New Roman"/>
                <w:sz w:val="24"/>
                <w:szCs w:val="24"/>
                <w:lang w:eastAsia="ru-RU"/>
              </w:rPr>
              <w:t>24896,5</w:t>
            </w:r>
            <w:r w:rsidRPr="00EB6AB9">
              <w:rPr>
                <w:rFonts w:ascii="Times New Roman" w:eastAsia="Times New Roman" w:hAnsi="Times New Roman"/>
                <w:sz w:val="24"/>
                <w:szCs w:val="24"/>
                <w:lang w:eastAsia="ru-RU"/>
              </w:rPr>
              <w:t xml:space="preserve"> тыс. рублей;</w:t>
            </w:r>
          </w:p>
          <w:p w:rsidR="00EB6AB9" w:rsidRPr="00EB6AB9" w:rsidRDefault="00D870CA" w:rsidP="00EB6AB9">
            <w:pPr>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2025</w:t>
            </w:r>
            <w:r w:rsidR="00EB6AB9" w:rsidRPr="00EB6AB9">
              <w:rPr>
                <w:rFonts w:ascii="Times New Roman" w:eastAsia="Times New Roman" w:hAnsi="Times New Roman"/>
                <w:sz w:val="24"/>
                <w:szCs w:val="24"/>
                <w:lang w:eastAsia="ru-RU"/>
              </w:rPr>
              <w:t xml:space="preserve"> году – </w:t>
            </w:r>
            <w:r w:rsidR="009F50F4">
              <w:rPr>
                <w:rFonts w:ascii="Times New Roman" w:eastAsia="Times New Roman" w:hAnsi="Times New Roman"/>
                <w:sz w:val="24"/>
                <w:szCs w:val="24"/>
                <w:lang w:eastAsia="ru-RU"/>
              </w:rPr>
              <w:t>0,0</w:t>
            </w:r>
            <w:r w:rsidR="00EB6AB9" w:rsidRPr="00EB6AB9">
              <w:rPr>
                <w:rFonts w:ascii="Times New Roman" w:eastAsia="Times New Roman" w:hAnsi="Times New Roman"/>
                <w:sz w:val="24"/>
                <w:szCs w:val="24"/>
                <w:lang w:eastAsia="ru-RU"/>
              </w:rPr>
              <w:t xml:space="preserve"> тыс. рублей;</w:t>
            </w:r>
          </w:p>
          <w:p w:rsidR="00EB6AB9" w:rsidRDefault="00EB6AB9" w:rsidP="00EB6AB9">
            <w:pPr>
              <w:autoSpaceDE w:val="0"/>
              <w:autoSpaceDN w:val="0"/>
              <w:adjustRightInd w:val="0"/>
              <w:spacing w:after="0" w:line="240" w:lineRule="auto"/>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из них средства:</w:t>
            </w:r>
          </w:p>
          <w:p w:rsidR="00CB5606" w:rsidRPr="00CB5606" w:rsidRDefault="00CB5606" w:rsidP="00CB5606">
            <w:pPr>
              <w:autoSpaceDE w:val="0"/>
              <w:autoSpaceDN w:val="0"/>
              <w:adjustRightInd w:val="0"/>
              <w:spacing w:after="0" w:line="240" w:lineRule="auto"/>
              <w:jc w:val="both"/>
              <w:rPr>
                <w:rFonts w:ascii="Times New Roman" w:eastAsia="Times New Roman" w:hAnsi="Times New Roman"/>
                <w:sz w:val="24"/>
                <w:szCs w:val="24"/>
                <w:lang w:eastAsia="ru-RU"/>
              </w:rPr>
            </w:pPr>
            <w:r w:rsidRPr="00CB5606">
              <w:rPr>
                <w:rFonts w:ascii="Times New Roman" w:eastAsia="Times New Roman" w:hAnsi="Times New Roman"/>
                <w:sz w:val="24"/>
                <w:szCs w:val="24"/>
                <w:lang w:eastAsia="ru-RU"/>
              </w:rPr>
              <w:t xml:space="preserve">республиканского бюджета Чувашской Республики – </w:t>
            </w:r>
            <w:r w:rsidR="00D54436">
              <w:rPr>
                <w:rFonts w:ascii="Times New Roman" w:eastAsia="Times New Roman" w:hAnsi="Times New Roman"/>
                <w:sz w:val="24"/>
                <w:szCs w:val="24"/>
                <w:lang w:eastAsia="ru-RU"/>
              </w:rPr>
              <w:t>19183,6</w:t>
            </w:r>
            <w:r w:rsidRPr="00CB5606">
              <w:rPr>
                <w:rFonts w:ascii="Times New Roman" w:eastAsia="Times New Roman" w:hAnsi="Times New Roman"/>
                <w:sz w:val="24"/>
                <w:szCs w:val="24"/>
                <w:lang w:eastAsia="ru-RU"/>
              </w:rPr>
              <w:t xml:space="preserve"> тыс. рублей, в том числе:</w:t>
            </w:r>
          </w:p>
          <w:p w:rsidR="00CB5606" w:rsidRPr="00CB5606" w:rsidRDefault="00CB5606" w:rsidP="00CB5606">
            <w:pPr>
              <w:autoSpaceDE w:val="0"/>
              <w:autoSpaceDN w:val="0"/>
              <w:adjustRightInd w:val="0"/>
              <w:spacing w:after="0" w:line="240" w:lineRule="auto"/>
              <w:jc w:val="both"/>
              <w:rPr>
                <w:rFonts w:ascii="Times New Roman" w:eastAsia="Times New Roman" w:hAnsi="Times New Roman"/>
                <w:sz w:val="24"/>
                <w:szCs w:val="24"/>
                <w:lang w:eastAsia="ru-RU"/>
              </w:rPr>
            </w:pPr>
            <w:r w:rsidRPr="00CB5606">
              <w:rPr>
                <w:rFonts w:ascii="Times New Roman" w:eastAsia="Times New Roman" w:hAnsi="Times New Roman"/>
                <w:sz w:val="24"/>
                <w:szCs w:val="24"/>
                <w:lang w:eastAsia="ru-RU"/>
              </w:rPr>
              <w:t>в 2022 году – 3236,8 тыс. рублей;</w:t>
            </w:r>
          </w:p>
          <w:p w:rsidR="00CB5606" w:rsidRPr="00CB5606" w:rsidRDefault="00CB5606" w:rsidP="00CB5606">
            <w:pPr>
              <w:autoSpaceDE w:val="0"/>
              <w:autoSpaceDN w:val="0"/>
              <w:adjustRightInd w:val="0"/>
              <w:spacing w:after="0" w:line="240" w:lineRule="auto"/>
              <w:jc w:val="both"/>
              <w:rPr>
                <w:rFonts w:ascii="Times New Roman" w:eastAsia="Times New Roman" w:hAnsi="Times New Roman"/>
                <w:sz w:val="24"/>
                <w:szCs w:val="24"/>
                <w:lang w:eastAsia="ru-RU"/>
              </w:rPr>
            </w:pPr>
            <w:r w:rsidRPr="00CB5606">
              <w:rPr>
                <w:rFonts w:ascii="Times New Roman" w:eastAsia="Times New Roman" w:hAnsi="Times New Roman"/>
                <w:sz w:val="24"/>
                <w:szCs w:val="24"/>
                <w:lang w:eastAsia="ru-RU"/>
              </w:rPr>
              <w:t xml:space="preserve">в 2023 году – </w:t>
            </w:r>
            <w:r w:rsidR="00D54436">
              <w:rPr>
                <w:rFonts w:ascii="Times New Roman" w:eastAsia="Times New Roman" w:hAnsi="Times New Roman"/>
                <w:sz w:val="24"/>
                <w:szCs w:val="24"/>
                <w:lang w:eastAsia="ru-RU"/>
              </w:rPr>
              <w:t>7973,4</w:t>
            </w:r>
            <w:r w:rsidRPr="00CB5606">
              <w:rPr>
                <w:rFonts w:ascii="Times New Roman" w:eastAsia="Times New Roman" w:hAnsi="Times New Roman"/>
                <w:sz w:val="24"/>
                <w:szCs w:val="24"/>
                <w:lang w:eastAsia="ru-RU"/>
              </w:rPr>
              <w:t xml:space="preserve"> тыс. рублей;</w:t>
            </w:r>
          </w:p>
          <w:p w:rsidR="00CB5606" w:rsidRPr="00CB5606" w:rsidRDefault="00CB5606" w:rsidP="00CB5606">
            <w:pPr>
              <w:autoSpaceDE w:val="0"/>
              <w:autoSpaceDN w:val="0"/>
              <w:adjustRightInd w:val="0"/>
              <w:spacing w:after="0" w:line="240" w:lineRule="auto"/>
              <w:jc w:val="both"/>
              <w:rPr>
                <w:rFonts w:ascii="Times New Roman" w:eastAsia="Times New Roman" w:hAnsi="Times New Roman"/>
                <w:sz w:val="24"/>
                <w:szCs w:val="24"/>
                <w:lang w:eastAsia="ru-RU"/>
              </w:rPr>
            </w:pPr>
            <w:r w:rsidRPr="00CB5606">
              <w:rPr>
                <w:rFonts w:ascii="Times New Roman" w:eastAsia="Times New Roman" w:hAnsi="Times New Roman"/>
                <w:sz w:val="24"/>
                <w:szCs w:val="24"/>
                <w:lang w:eastAsia="ru-RU"/>
              </w:rPr>
              <w:t xml:space="preserve">в 2024 году – </w:t>
            </w:r>
            <w:r w:rsidR="005E40B4">
              <w:rPr>
                <w:rFonts w:ascii="Times New Roman" w:eastAsia="Times New Roman" w:hAnsi="Times New Roman"/>
                <w:sz w:val="24"/>
                <w:szCs w:val="24"/>
                <w:lang w:eastAsia="ru-RU"/>
              </w:rPr>
              <w:t>7885,4</w:t>
            </w:r>
            <w:r w:rsidRPr="00CB5606">
              <w:rPr>
                <w:rFonts w:ascii="Times New Roman" w:eastAsia="Times New Roman" w:hAnsi="Times New Roman"/>
                <w:sz w:val="24"/>
                <w:szCs w:val="24"/>
                <w:lang w:eastAsia="ru-RU"/>
              </w:rPr>
              <w:t xml:space="preserve"> тыс. рублей;</w:t>
            </w:r>
          </w:p>
          <w:p w:rsidR="00CB5606" w:rsidRPr="00EB6AB9" w:rsidRDefault="00CB5606" w:rsidP="00CB5606">
            <w:pPr>
              <w:autoSpaceDE w:val="0"/>
              <w:autoSpaceDN w:val="0"/>
              <w:adjustRightInd w:val="0"/>
              <w:spacing w:after="0" w:line="240" w:lineRule="auto"/>
              <w:jc w:val="both"/>
              <w:rPr>
                <w:rFonts w:ascii="Times New Roman" w:eastAsia="Times New Roman" w:hAnsi="Times New Roman"/>
                <w:sz w:val="24"/>
                <w:szCs w:val="24"/>
                <w:lang w:eastAsia="ru-RU"/>
              </w:rPr>
            </w:pPr>
            <w:r w:rsidRPr="00CB5606">
              <w:rPr>
                <w:rFonts w:ascii="Times New Roman" w:eastAsia="Times New Roman" w:hAnsi="Times New Roman"/>
                <w:sz w:val="24"/>
                <w:szCs w:val="24"/>
                <w:lang w:eastAsia="ru-RU"/>
              </w:rPr>
              <w:t>в 2025 году – 0,0 тыс. рублей;</w:t>
            </w:r>
          </w:p>
          <w:p w:rsidR="00EB6AB9" w:rsidRDefault="00EB6AB9" w:rsidP="00EB6AB9">
            <w:pPr>
              <w:autoSpaceDE w:val="0"/>
              <w:autoSpaceDN w:val="0"/>
              <w:adjustRightInd w:val="0"/>
              <w:spacing w:after="0" w:line="240" w:lineRule="auto"/>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бюджета Шумерлинского муниципального округа</w:t>
            </w:r>
            <w:r w:rsidR="003B264F">
              <w:rPr>
                <w:rFonts w:ascii="Times New Roman" w:eastAsia="Times New Roman" w:hAnsi="Times New Roman"/>
                <w:sz w:val="24"/>
                <w:szCs w:val="24"/>
                <w:lang w:eastAsia="ru-RU"/>
              </w:rPr>
              <w:t xml:space="preserve">- </w:t>
            </w:r>
            <w:r w:rsidR="00204EB5">
              <w:rPr>
                <w:rFonts w:ascii="Times New Roman" w:eastAsia="Times New Roman" w:hAnsi="Times New Roman"/>
                <w:sz w:val="24"/>
                <w:szCs w:val="24"/>
                <w:lang w:eastAsia="ru-RU"/>
              </w:rPr>
              <w:t>41857,7</w:t>
            </w:r>
            <w:r w:rsidR="009F50F4">
              <w:rPr>
                <w:rFonts w:ascii="Times New Roman" w:eastAsia="Times New Roman" w:hAnsi="Times New Roman"/>
                <w:sz w:val="24"/>
                <w:szCs w:val="24"/>
                <w:lang w:eastAsia="ru-RU"/>
              </w:rPr>
              <w:t xml:space="preserve"> тыс. рублей</w:t>
            </w:r>
            <w:r w:rsidR="003B264F">
              <w:rPr>
                <w:rFonts w:ascii="Times New Roman" w:eastAsia="Times New Roman" w:hAnsi="Times New Roman"/>
                <w:sz w:val="24"/>
                <w:szCs w:val="24"/>
                <w:lang w:eastAsia="ru-RU"/>
              </w:rPr>
              <w:t>,</w:t>
            </w:r>
            <w:r w:rsidR="009F50F4">
              <w:rPr>
                <w:rFonts w:ascii="Times New Roman" w:eastAsia="Times New Roman" w:hAnsi="Times New Roman"/>
                <w:sz w:val="24"/>
                <w:szCs w:val="24"/>
                <w:lang w:eastAsia="ru-RU"/>
              </w:rPr>
              <w:t xml:space="preserve"> </w:t>
            </w:r>
            <w:r w:rsidRPr="00EB6AB9">
              <w:rPr>
                <w:rFonts w:ascii="Times New Roman" w:eastAsia="Times New Roman" w:hAnsi="Times New Roman"/>
                <w:sz w:val="24"/>
                <w:szCs w:val="24"/>
                <w:lang w:eastAsia="ru-RU"/>
              </w:rPr>
              <w:t>в том числе:</w:t>
            </w:r>
          </w:p>
          <w:p w:rsidR="00CB5606" w:rsidRPr="00CB5606" w:rsidRDefault="00CB5606" w:rsidP="00CB5606">
            <w:pPr>
              <w:autoSpaceDE w:val="0"/>
              <w:autoSpaceDN w:val="0"/>
              <w:adjustRightInd w:val="0"/>
              <w:spacing w:after="0" w:line="240" w:lineRule="auto"/>
              <w:jc w:val="both"/>
              <w:rPr>
                <w:rFonts w:ascii="Times New Roman" w:eastAsia="Times New Roman" w:hAnsi="Times New Roman"/>
                <w:sz w:val="24"/>
                <w:szCs w:val="24"/>
                <w:lang w:eastAsia="ru-RU"/>
              </w:rPr>
            </w:pPr>
            <w:r w:rsidRPr="00CB5606">
              <w:rPr>
                <w:rFonts w:ascii="Times New Roman" w:eastAsia="Times New Roman" w:hAnsi="Times New Roman"/>
                <w:sz w:val="24"/>
                <w:szCs w:val="24"/>
                <w:lang w:eastAsia="ru-RU"/>
              </w:rPr>
              <w:t xml:space="preserve">в 2022 году – </w:t>
            </w:r>
            <w:r>
              <w:rPr>
                <w:rFonts w:ascii="Times New Roman" w:eastAsia="Times New Roman" w:hAnsi="Times New Roman"/>
                <w:sz w:val="24"/>
                <w:szCs w:val="24"/>
                <w:lang w:eastAsia="ru-RU"/>
              </w:rPr>
              <w:t>11528,31</w:t>
            </w:r>
            <w:r w:rsidRPr="00CB5606">
              <w:rPr>
                <w:rFonts w:ascii="Times New Roman" w:eastAsia="Times New Roman" w:hAnsi="Times New Roman"/>
                <w:sz w:val="24"/>
                <w:szCs w:val="24"/>
                <w:lang w:eastAsia="ru-RU"/>
              </w:rPr>
              <w:t xml:space="preserve"> тыс. рублей;</w:t>
            </w:r>
          </w:p>
          <w:p w:rsidR="00CB5606" w:rsidRPr="00CB5606" w:rsidRDefault="00CB5606" w:rsidP="00CB5606">
            <w:pPr>
              <w:autoSpaceDE w:val="0"/>
              <w:autoSpaceDN w:val="0"/>
              <w:adjustRightInd w:val="0"/>
              <w:spacing w:after="0" w:line="240" w:lineRule="auto"/>
              <w:jc w:val="both"/>
              <w:rPr>
                <w:rFonts w:ascii="Times New Roman" w:eastAsia="Times New Roman" w:hAnsi="Times New Roman"/>
                <w:sz w:val="24"/>
                <w:szCs w:val="24"/>
                <w:lang w:eastAsia="ru-RU"/>
              </w:rPr>
            </w:pPr>
            <w:r w:rsidRPr="00CB5606">
              <w:rPr>
                <w:rFonts w:ascii="Times New Roman" w:eastAsia="Times New Roman" w:hAnsi="Times New Roman"/>
                <w:sz w:val="24"/>
                <w:szCs w:val="24"/>
                <w:lang w:eastAsia="ru-RU"/>
              </w:rPr>
              <w:t xml:space="preserve">в 2023 году – </w:t>
            </w:r>
            <w:r w:rsidR="00D54436">
              <w:rPr>
                <w:rFonts w:ascii="Times New Roman" w:eastAsia="Times New Roman" w:hAnsi="Times New Roman"/>
                <w:sz w:val="24"/>
                <w:szCs w:val="24"/>
                <w:lang w:eastAsia="ru-RU"/>
              </w:rPr>
              <w:t>15889,7</w:t>
            </w:r>
            <w:r w:rsidRPr="00CB5606">
              <w:rPr>
                <w:rFonts w:ascii="Times New Roman" w:eastAsia="Times New Roman" w:hAnsi="Times New Roman"/>
                <w:sz w:val="24"/>
                <w:szCs w:val="24"/>
                <w:lang w:eastAsia="ru-RU"/>
              </w:rPr>
              <w:t xml:space="preserve"> тыс. рублей;</w:t>
            </w:r>
          </w:p>
          <w:p w:rsidR="00CB5606" w:rsidRPr="00CB5606" w:rsidRDefault="00CB5606" w:rsidP="00CB5606">
            <w:pPr>
              <w:autoSpaceDE w:val="0"/>
              <w:autoSpaceDN w:val="0"/>
              <w:adjustRightInd w:val="0"/>
              <w:spacing w:after="0" w:line="240" w:lineRule="auto"/>
              <w:jc w:val="both"/>
              <w:rPr>
                <w:rFonts w:ascii="Times New Roman" w:eastAsia="Times New Roman" w:hAnsi="Times New Roman"/>
                <w:sz w:val="24"/>
                <w:szCs w:val="24"/>
                <w:lang w:eastAsia="ru-RU"/>
              </w:rPr>
            </w:pPr>
            <w:r w:rsidRPr="00CB5606">
              <w:rPr>
                <w:rFonts w:ascii="Times New Roman" w:eastAsia="Times New Roman" w:hAnsi="Times New Roman"/>
                <w:sz w:val="24"/>
                <w:szCs w:val="24"/>
                <w:lang w:eastAsia="ru-RU"/>
              </w:rPr>
              <w:t xml:space="preserve">в 2024 году – </w:t>
            </w:r>
            <w:r w:rsidR="005E40B4">
              <w:rPr>
                <w:rFonts w:ascii="Times New Roman" w:eastAsia="Times New Roman" w:hAnsi="Times New Roman"/>
                <w:sz w:val="24"/>
                <w:szCs w:val="24"/>
                <w:lang w:eastAsia="ru-RU"/>
              </w:rPr>
              <w:t>17011,1</w:t>
            </w:r>
            <w:r w:rsidRPr="00CB5606">
              <w:rPr>
                <w:rFonts w:ascii="Times New Roman" w:eastAsia="Times New Roman" w:hAnsi="Times New Roman"/>
                <w:sz w:val="24"/>
                <w:szCs w:val="24"/>
                <w:lang w:eastAsia="ru-RU"/>
              </w:rPr>
              <w:t xml:space="preserve"> тыс. рублей;</w:t>
            </w:r>
          </w:p>
          <w:p w:rsidR="00CB5606" w:rsidRDefault="00CB5606" w:rsidP="00CB5606">
            <w:pPr>
              <w:autoSpaceDE w:val="0"/>
              <w:autoSpaceDN w:val="0"/>
              <w:adjustRightInd w:val="0"/>
              <w:spacing w:after="0" w:line="240" w:lineRule="auto"/>
              <w:jc w:val="both"/>
              <w:rPr>
                <w:rFonts w:ascii="Times New Roman" w:eastAsia="Times New Roman" w:hAnsi="Times New Roman"/>
                <w:sz w:val="24"/>
                <w:szCs w:val="24"/>
                <w:lang w:eastAsia="ru-RU"/>
              </w:rPr>
            </w:pPr>
            <w:r w:rsidRPr="00CB5606">
              <w:rPr>
                <w:rFonts w:ascii="Times New Roman" w:eastAsia="Times New Roman" w:hAnsi="Times New Roman"/>
                <w:sz w:val="24"/>
                <w:szCs w:val="24"/>
                <w:lang w:eastAsia="ru-RU"/>
              </w:rPr>
              <w:t xml:space="preserve">в 2025 году – </w:t>
            </w:r>
            <w:r w:rsidR="009F50F4">
              <w:rPr>
                <w:rFonts w:ascii="Times New Roman" w:eastAsia="Times New Roman" w:hAnsi="Times New Roman"/>
                <w:sz w:val="24"/>
                <w:szCs w:val="24"/>
                <w:lang w:eastAsia="ru-RU"/>
              </w:rPr>
              <w:t>0,0</w:t>
            </w:r>
            <w:r w:rsidRPr="00CB5606">
              <w:rPr>
                <w:rFonts w:ascii="Times New Roman" w:eastAsia="Times New Roman" w:hAnsi="Times New Roman"/>
                <w:sz w:val="24"/>
                <w:szCs w:val="24"/>
                <w:lang w:eastAsia="ru-RU"/>
              </w:rPr>
              <w:t xml:space="preserve"> тыс. рублей;</w:t>
            </w:r>
          </w:p>
          <w:p w:rsidR="00EB6AB9" w:rsidRPr="00EB6AB9" w:rsidRDefault="00EB6AB9" w:rsidP="00EB6AB9">
            <w:pPr>
              <w:autoSpaceDE w:val="0"/>
              <w:autoSpaceDN w:val="0"/>
              <w:adjustRightInd w:val="0"/>
              <w:spacing w:after="0" w:line="240" w:lineRule="auto"/>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Объемы финансирования муниципальной программы уточняются при формировании  бюджета Шумерлинского муниципального округа на очередной финансовый год и плановый период</w:t>
            </w:r>
          </w:p>
        </w:tc>
      </w:tr>
      <w:tr w:rsidR="00EB6AB9" w:rsidRPr="00EB6AB9" w:rsidTr="00EB6AB9">
        <w:tc>
          <w:tcPr>
            <w:tcW w:w="2268" w:type="dxa"/>
          </w:tcPr>
          <w:p w:rsidR="00EB6AB9" w:rsidRPr="00EB6AB9" w:rsidRDefault="00EB6AB9" w:rsidP="00EB6AB9">
            <w:pPr>
              <w:autoSpaceDE w:val="0"/>
              <w:autoSpaceDN w:val="0"/>
              <w:adjustRightInd w:val="0"/>
              <w:spacing w:after="0" w:line="240" w:lineRule="auto"/>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lastRenderedPageBreak/>
              <w:t>Ожидаемый результат реализации муниципальной программы</w:t>
            </w:r>
          </w:p>
        </w:tc>
        <w:tc>
          <w:tcPr>
            <w:tcW w:w="346" w:type="dxa"/>
          </w:tcPr>
          <w:p w:rsidR="00EB6AB9" w:rsidRPr="00EB6AB9" w:rsidRDefault="00EB6AB9" w:rsidP="00EB6AB9">
            <w:pPr>
              <w:autoSpaceDE w:val="0"/>
              <w:autoSpaceDN w:val="0"/>
              <w:adjustRightInd w:val="0"/>
              <w:spacing w:after="0" w:line="240" w:lineRule="auto"/>
              <w:jc w:val="right"/>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w:t>
            </w:r>
          </w:p>
        </w:tc>
        <w:tc>
          <w:tcPr>
            <w:tcW w:w="6400" w:type="dxa"/>
          </w:tcPr>
          <w:p w:rsidR="00EB6AB9" w:rsidRPr="00EB6AB9" w:rsidRDefault="00EB6AB9" w:rsidP="00EB6AB9">
            <w:pPr>
              <w:autoSpaceDE w:val="0"/>
              <w:autoSpaceDN w:val="0"/>
              <w:adjustRightInd w:val="0"/>
              <w:spacing w:after="0" w:line="240" w:lineRule="auto"/>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увеличение количества благоустроенных дворовых, общественных территорий и мест массового отдыха населения (скверов).</w:t>
            </w:r>
          </w:p>
        </w:tc>
      </w:tr>
    </w:tbl>
    <w:p w:rsidR="00EB6AB9" w:rsidRPr="00EB6AB9" w:rsidRDefault="00EB6AB9" w:rsidP="00EB6AB9">
      <w:pPr>
        <w:spacing w:after="0"/>
        <w:ind w:firstLine="709"/>
        <w:jc w:val="center"/>
        <w:outlineLvl w:val="2"/>
        <w:rPr>
          <w:rFonts w:ascii="Times New Roman" w:hAnsi="Times New Roman"/>
          <w:b/>
          <w:sz w:val="24"/>
          <w:szCs w:val="24"/>
          <w:lang w:eastAsia="ru-RU"/>
        </w:rPr>
      </w:pPr>
    </w:p>
    <w:p w:rsidR="00EB6AB9" w:rsidRPr="00EB6AB9" w:rsidRDefault="00EB6AB9" w:rsidP="00EB6AB9">
      <w:pPr>
        <w:spacing w:after="0" w:line="240" w:lineRule="auto"/>
        <w:ind w:firstLine="709"/>
        <w:jc w:val="center"/>
        <w:outlineLvl w:val="2"/>
        <w:rPr>
          <w:rFonts w:ascii="Times New Roman" w:hAnsi="Times New Roman"/>
          <w:b/>
          <w:sz w:val="24"/>
          <w:szCs w:val="24"/>
          <w:lang w:eastAsia="ru-RU"/>
        </w:rPr>
      </w:pPr>
      <w:r w:rsidRPr="00EB6AB9">
        <w:rPr>
          <w:rFonts w:ascii="Times New Roman" w:hAnsi="Times New Roman"/>
          <w:b/>
          <w:sz w:val="24"/>
          <w:szCs w:val="24"/>
          <w:lang w:eastAsia="ru-RU"/>
        </w:rPr>
        <w:t>Раздел I. Приоритеты и цель подпрограммы «Благоустройство дворовых и общественных территорий» муниципальной программы Шумерлинского муниципального округа Чувашской республики «Формирование современной городской среды», общая характеристика участия органов местного самоуправления Шумерлинского муниципального округа в реализации подпрограммы</w:t>
      </w:r>
    </w:p>
    <w:p w:rsidR="00EB6AB9" w:rsidRPr="00EB6AB9" w:rsidRDefault="00EB6AB9" w:rsidP="00EB6AB9">
      <w:pPr>
        <w:spacing w:after="0" w:line="240" w:lineRule="auto"/>
        <w:ind w:firstLine="709"/>
        <w:jc w:val="center"/>
        <w:outlineLvl w:val="2"/>
        <w:rPr>
          <w:rFonts w:ascii="Times New Roman" w:hAnsi="Times New Roman"/>
          <w:b/>
          <w:sz w:val="24"/>
          <w:szCs w:val="24"/>
          <w:lang w:eastAsia="ru-RU"/>
        </w:rPr>
      </w:pPr>
    </w:p>
    <w:p w:rsidR="00EB6AB9" w:rsidRPr="00EB6AB9" w:rsidRDefault="00EB6AB9" w:rsidP="00EB6AB9">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 xml:space="preserve">Приоритетами реализации подпрограммы «Благоустройство дворовых и общественных территорий» муниципальной программы Шумерлинского муниципального округа Чувашской республики «Формирование современной городской среды» (далее - подпрограмма) являются повышение уровня благоустройства территорий сельских поселений. </w:t>
      </w:r>
    </w:p>
    <w:p w:rsidR="00EB6AB9" w:rsidRPr="00EB6AB9" w:rsidRDefault="00EB6AB9" w:rsidP="00EB6AB9">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 xml:space="preserve">Целью подпрограммы является повышение качества и комфорта городской среды на территории Шумерлинского муниципального округа. </w:t>
      </w:r>
    </w:p>
    <w:p w:rsidR="00EB6AB9" w:rsidRPr="00EB6AB9" w:rsidRDefault="00EB6AB9" w:rsidP="00EB6AB9">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 xml:space="preserve">Задачами подпрограммы являются: </w:t>
      </w:r>
    </w:p>
    <w:p w:rsidR="00EB6AB9" w:rsidRPr="00EB6AB9" w:rsidRDefault="00EB6AB9" w:rsidP="00EB6AB9">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 xml:space="preserve">- формирование комфортной городской среды для жителей Шумерлинского муниципального округа; </w:t>
      </w:r>
    </w:p>
    <w:p w:rsidR="00733847" w:rsidRDefault="00EB6AB9" w:rsidP="00733847">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 создание условий для повышения благоустройства терри</w:t>
      </w:r>
      <w:r w:rsidR="00733847">
        <w:rPr>
          <w:rFonts w:ascii="Times New Roman" w:eastAsia="Times New Roman" w:hAnsi="Times New Roman"/>
          <w:sz w:val="24"/>
          <w:szCs w:val="24"/>
          <w:lang w:eastAsia="ru-RU"/>
        </w:rPr>
        <w:t>торий сельских поселений;</w:t>
      </w:r>
    </w:p>
    <w:p w:rsidR="00EB6AB9" w:rsidRPr="00EB6AB9" w:rsidRDefault="00EB6AB9" w:rsidP="00733847">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 xml:space="preserve">- улучшение эстетического облика населенных пунктов; </w:t>
      </w:r>
    </w:p>
    <w:p w:rsidR="00EB6AB9" w:rsidRPr="00EB6AB9" w:rsidRDefault="00EB6AB9" w:rsidP="00EB6AB9">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 xml:space="preserve">- повышение вовлеченности заинтересованных граждан, организаций в реализацию мероприятий по благоустройству территорий сельских поселений. </w:t>
      </w:r>
    </w:p>
    <w:p w:rsidR="00EB6AB9" w:rsidRPr="00EB6AB9" w:rsidRDefault="00EB6AB9" w:rsidP="00EB6AB9">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Основными целевыми индикаторами и показателями подпрограммы являются:</w:t>
      </w:r>
    </w:p>
    <w:p w:rsidR="00733847" w:rsidRDefault="00EB6AB9" w:rsidP="00733847">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Количество благоустро</w:t>
      </w:r>
      <w:r w:rsidR="00733847">
        <w:rPr>
          <w:rFonts w:ascii="Times New Roman" w:eastAsia="Times New Roman" w:hAnsi="Times New Roman"/>
          <w:sz w:val="24"/>
          <w:szCs w:val="24"/>
          <w:lang w:eastAsia="ru-RU"/>
        </w:rPr>
        <w:t xml:space="preserve">енных дворовых территорий -5 единиц; </w:t>
      </w:r>
    </w:p>
    <w:p w:rsidR="00EB6AB9" w:rsidRPr="00EB6AB9" w:rsidRDefault="00EB6AB9" w:rsidP="00733847">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Количество благоустроенных общественных территорий - 8 единиц;</w:t>
      </w:r>
    </w:p>
    <w:p w:rsidR="00EB6AB9" w:rsidRPr="00EB6AB9" w:rsidRDefault="00EB6AB9" w:rsidP="00EB6AB9">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 xml:space="preserve">Основными ожидаемыми результатами реализации подпрограммы являются: </w:t>
      </w:r>
    </w:p>
    <w:p w:rsidR="00EB6AB9" w:rsidRPr="00EB6AB9" w:rsidRDefault="00EB6AB9" w:rsidP="00EB6AB9">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 xml:space="preserve">- повышение уровня благоустройства дворовых и общественных территорий; </w:t>
      </w:r>
    </w:p>
    <w:p w:rsidR="00EB6AB9" w:rsidRPr="00EB6AB9" w:rsidRDefault="00EB6AB9" w:rsidP="00EB6AB9">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 xml:space="preserve">- создание комфортных условий проживания для населения Шумерлинского </w:t>
      </w:r>
      <w:r w:rsidRPr="00EB6AB9">
        <w:rPr>
          <w:rFonts w:ascii="Times New Roman" w:eastAsia="Times New Roman" w:hAnsi="Times New Roman"/>
          <w:sz w:val="24"/>
          <w:szCs w:val="24"/>
          <w:lang w:eastAsia="ru-RU"/>
        </w:rPr>
        <w:lastRenderedPageBreak/>
        <w:t xml:space="preserve">муниципального округа; </w:t>
      </w:r>
    </w:p>
    <w:p w:rsidR="00EB6AB9" w:rsidRPr="00EB6AB9" w:rsidRDefault="00EB6AB9" w:rsidP="00EB6AB9">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 xml:space="preserve">- улучшение эстетического облика населенных пунктов; </w:t>
      </w:r>
    </w:p>
    <w:p w:rsidR="00EB6AB9" w:rsidRPr="00EB6AB9" w:rsidRDefault="00EB6AB9" w:rsidP="00EB6AB9">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 xml:space="preserve">- вовлечение заинтересованных граждан, организаций в реализацию мероприятий по благоустройству территорий. </w:t>
      </w:r>
    </w:p>
    <w:p w:rsidR="00EB6AB9" w:rsidRPr="00EB6AB9" w:rsidRDefault="00EB6AB9" w:rsidP="00EB6AB9">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Сведения о целевых индикаторах и показателях подпрограммы приведены в приложении № 1 к подпрограмме.</w:t>
      </w:r>
    </w:p>
    <w:p w:rsidR="00EB6AB9" w:rsidRPr="00EB6AB9" w:rsidRDefault="00EB6AB9" w:rsidP="00EB6AB9">
      <w:pPr>
        <w:widowControl w:val="0"/>
        <w:autoSpaceDE w:val="0"/>
        <w:autoSpaceDN w:val="0"/>
        <w:spacing w:after="0" w:line="240" w:lineRule="auto"/>
        <w:ind w:firstLine="567"/>
        <w:jc w:val="both"/>
        <w:rPr>
          <w:rFonts w:ascii="Times New Roman" w:eastAsia="Times New Roman" w:hAnsi="Times New Roman"/>
          <w:sz w:val="24"/>
          <w:szCs w:val="24"/>
          <w:lang w:eastAsia="ru-RU"/>
        </w:rPr>
      </w:pPr>
    </w:p>
    <w:p w:rsidR="00EB6AB9" w:rsidRPr="00EB6AB9" w:rsidRDefault="00EB6AB9" w:rsidP="00EB6AB9">
      <w:pPr>
        <w:spacing w:after="0" w:line="240" w:lineRule="auto"/>
        <w:ind w:firstLine="709"/>
        <w:contextualSpacing/>
        <w:jc w:val="center"/>
        <w:outlineLvl w:val="2"/>
        <w:rPr>
          <w:rFonts w:ascii="Times New Roman" w:hAnsi="Times New Roman"/>
          <w:sz w:val="24"/>
          <w:szCs w:val="24"/>
          <w:lang w:eastAsia="ru-RU"/>
        </w:rPr>
      </w:pPr>
      <w:r w:rsidRPr="00EB6AB9">
        <w:rPr>
          <w:rFonts w:ascii="Times New Roman" w:hAnsi="Times New Roman"/>
          <w:b/>
          <w:sz w:val="24"/>
          <w:szCs w:val="24"/>
          <w:lang w:eastAsia="ru-RU"/>
        </w:rPr>
        <w:t>Раздел II. Перечень и сведения о целевых индикаторах</w:t>
      </w:r>
    </w:p>
    <w:p w:rsidR="00EB6AB9" w:rsidRPr="00EB6AB9" w:rsidRDefault="00EB6AB9" w:rsidP="00EB6AB9">
      <w:pPr>
        <w:spacing w:after="0" w:line="240" w:lineRule="auto"/>
        <w:ind w:firstLine="709"/>
        <w:contextualSpacing/>
        <w:jc w:val="center"/>
        <w:rPr>
          <w:rFonts w:ascii="Times New Roman" w:hAnsi="Times New Roman"/>
          <w:sz w:val="24"/>
          <w:szCs w:val="24"/>
          <w:lang w:eastAsia="ru-RU"/>
        </w:rPr>
      </w:pPr>
      <w:r w:rsidRPr="00EB6AB9">
        <w:rPr>
          <w:rFonts w:ascii="Times New Roman" w:hAnsi="Times New Roman"/>
          <w:b/>
          <w:sz w:val="24"/>
          <w:szCs w:val="24"/>
          <w:lang w:eastAsia="ru-RU"/>
        </w:rPr>
        <w:t xml:space="preserve">и </w:t>
      </w:r>
      <w:proofErr w:type="gramStart"/>
      <w:r w:rsidRPr="00EB6AB9">
        <w:rPr>
          <w:rFonts w:ascii="Times New Roman" w:hAnsi="Times New Roman"/>
          <w:b/>
          <w:sz w:val="24"/>
          <w:szCs w:val="24"/>
          <w:lang w:eastAsia="ru-RU"/>
        </w:rPr>
        <w:t>показателях</w:t>
      </w:r>
      <w:proofErr w:type="gramEnd"/>
      <w:r w:rsidRPr="00EB6AB9">
        <w:rPr>
          <w:rFonts w:ascii="Times New Roman" w:hAnsi="Times New Roman"/>
          <w:b/>
          <w:sz w:val="24"/>
          <w:szCs w:val="24"/>
          <w:lang w:eastAsia="ru-RU"/>
        </w:rPr>
        <w:t xml:space="preserve"> подпрограммы с расшифровкой плановых значений</w:t>
      </w:r>
    </w:p>
    <w:p w:rsidR="00EB6AB9" w:rsidRPr="00EB6AB9" w:rsidRDefault="00EB6AB9" w:rsidP="00EB6AB9">
      <w:pPr>
        <w:spacing w:after="0" w:line="240" w:lineRule="auto"/>
        <w:ind w:firstLine="709"/>
        <w:contextualSpacing/>
        <w:jc w:val="center"/>
        <w:rPr>
          <w:rFonts w:ascii="Times New Roman" w:hAnsi="Times New Roman"/>
          <w:sz w:val="24"/>
          <w:szCs w:val="24"/>
          <w:lang w:eastAsia="ru-RU"/>
        </w:rPr>
      </w:pPr>
      <w:r w:rsidRPr="00EB6AB9">
        <w:rPr>
          <w:rFonts w:ascii="Times New Roman" w:hAnsi="Times New Roman"/>
          <w:b/>
          <w:sz w:val="24"/>
          <w:szCs w:val="24"/>
          <w:lang w:eastAsia="ru-RU"/>
        </w:rPr>
        <w:t>по годам ее реализации</w:t>
      </w:r>
    </w:p>
    <w:p w:rsidR="00EB6AB9" w:rsidRPr="00EB6AB9" w:rsidRDefault="00EB6AB9" w:rsidP="00EB6AB9">
      <w:pPr>
        <w:spacing w:after="0"/>
        <w:ind w:firstLine="709"/>
        <w:jc w:val="both"/>
        <w:rPr>
          <w:rFonts w:ascii="Times New Roman" w:hAnsi="Times New Roman"/>
          <w:sz w:val="24"/>
          <w:szCs w:val="24"/>
          <w:lang w:eastAsia="ru-RU"/>
        </w:rPr>
      </w:pPr>
      <w:r w:rsidRPr="00EB6AB9">
        <w:rPr>
          <w:rFonts w:ascii="Times New Roman" w:hAnsi="Times New Roman"/>
          <w:sz w:val="24"/>
          <w:szCs w:val="24"/>
          <w:lang w:eastAsia="ru-RU"/>
        </w:rPr>
        <w:t>Целевыми индикаторами и показателями подпрограммы являются:</w:t>
      </w:r>
    </w:p>
    <w:p w:rsidR="00EB6AB9" w:rsidRPr="00EB6AB9" w:rsidRDefault="00EB6AB9" w:rsidP="00EB6AB9">
      <w:pPr>
        <w:spacing w:after="0" w:line="240" w:lineRule="auto"/>
        <w:ind w:firstLine="709"/>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 количество реализованных на территории Шумерлинского муниципального округа проектов по благоустройству:</w:t>
      </w:r>
    </w:p>
    <w:p w:rsidR="00EB6AB9" w:rsidRPr="00EB6AB9" w:rsidRDefault="00EB6AB9" w:rsidP="00EB6AB9">
      <w:pPr>
        <w:spacing w:after="0" w:line="240" w:lineRule="auto"/>
        <w:ind w:firstLine="709"/>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 дворовых территорий;</w:t>
      </w:r>
    </w:p>
    <w:p w:rsidR="00EB6AB9" w:rsidRPr="00EB6AB9" w:rsidRDefault="00EB6AB9" w:rsidP="00EB6AB9">
      <w:pPr>
        <w:widowControl w:val="0"/>
        <w:autoSpaceDE w:val="0"/>
        <w:autoSpaceDN w:val="0"/>
        <w:spacing w:after="0" w:line="240" w:lineRule="auto"/>
        <w:ind w:firstLine="709"/>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 общественных территорий.</w:t>
      </w:r>
    </w:p>
    <w:p w:rsidR="00EB6AB9" w:rsidRPr="00EB6AB9" w:rsidRDefault="00EB6AB9" w:rsidP="00EB6AB9">
      <w:pPr>
        <w:spacing w:after="0" w:line="240" w:lineRule="auto"/>
        <w:ind w:firstLine="709"/>
        <w:rPr>
          <w:rFonts w:ascii="Times New Roman" w:eastAsia="Times New Roman" w:hAnsi="Times New Roman"/>
          <w:sz w:val="24"/>
          <w:szCs w:val="24"/>
          <w:lang w:eastAsia="ru-RU"/>
        </w:rPr>
      </w:pPr>
      <w:r w:rsidRPr="00EB6AB9">
        <w:rPr>
          <w:rFonts w:ascii="Times New Roman" w:eastAsia="Times New Roman" w:hAnsi="Times New Roman"/>
          <w:color w:val="000000"/>
          <w:sz w:val="24"/>
          <w:szCs w:val="24"/>
          <w:lang w:eastAsia="ru-RU"/>
        </w:rPr>
        <w:t xml:space="preserve">Количество </w:t>
      </w:r>
      <w:r w:rsidRPr="00EB6AB9">
        <w:rPr>
          <w:rFonts w:ascii="Times New Roman" w:eastAsia="Times New Roman" w:hAnsi="Times New Roman"/>
          <w:sz w:val="24"/>
          <w:szCs w:val="24"/>
          <w:lang w:eastAsia="ru-RU"/>
        </w:rPr>
        <w:t>реализованных на территории Шумерлинского муниципального округа проектов по благоустройству дворовых территорий:</w:t>
      </w:r>
    </w:p>
    <w:p w:rsidR="00EB6AB9" w:rsidRPr="00EB6AB9" w:rsidRDefault="00EB6AB9" w:rsidP="00EB6AB9">
      <w:pPr>
        <w:spacing w:after="0"/>
        <w:ind w:firstLine="709"/>
        <w:jc w:val="both"/>
        <w:rPr>
          <w:rFonts w:ascii="Times New Roman" w:hAnsi="Times New Roman"/>
          <w:sz w:val="24"/>
          <w:szCs w:val="24"/>
          <w:lang w:eastAsia="ru-RU"/>
        </w:rPr>
      </w:pPr>
      <w:r w:rsidRPr="00EB6AB9">
        <w:rPr>
          <w:rFonts w:ascii="Times New Roman" w:hAnsi="Times New Roman"/>
          <w:sz w:val="24"/>
          <w:szCs w:val="24"/>
          <w:lang w:eastAsia="ru-RU"/>
        </w:rPr>
        <w:t>в 2022 году - 0 проектов;</w:t>
      </w:r>
    </w:p>
    <w:p w:rsidR="00EB6AB9" w:rsidRPr="00EB6AB9" w:rsidRDefault="00EB6AB9" w:rsidP="00EB6AB9">
      <w:pPr>
        <w:spacing w:after="0"/>
        <w:ind w:firstLine="709"/>
        <w:jc w:val="both"/>
        <w:rPr>
          <w:rFonts w:ascii="Times New Roman" w:hAnsi="Times New Roman"/>
          <w:sz w:val="24"/>
          <w:szCs w:val="24"/>
          <w:lang w:eastAsia="ru-RU"/>
        </w:rPr>
      </w:pPr>
      <w:r w:rsidRPr="00EB6AB9">
        <w:rPr>
          <w:rFonts w:ascii="Times New Roman" w:hAnsi="Times New Roman"/>
          <w:sz w:val="24"/>
          <w:szCs w:val="24"/>
          <w:lang w:eastAsia="ru-RU"/>
        </w:rPr>
        <w:t>в 2023 году  -</w:t>
      </w:r>
      <w:r w:rsidR="008F6796">
        <w:rPr>
          <w:rFonts w:ascii="Times New Roman" w:hAnsi="Times New Roman"/>
          <w:sz w:val="24"/>
          <w:szCs w:val="24"/>
          <w:lang w:eastAsia="ru-RU"/>
        </w:rPr>
        <w:t>1</w:t>
      </w:r>
      <w:r w:rsidRPr="00EB6AB9">
        <w:rPr>
          <w:rFonts w:ascii="Times New Roman" w:hAnsi="Times New Roman"/>
          <w:sz w:val="24"/>
          <w:szCs w:val="24"/>
          <w:lang w:eastAsia="ru-RU"/>
        </w:rPr>
        <w:t xml:space="preserve"> проектов;</w:t>
      </w:r>
    </w:p>
    <w:p w:rsidR="00EB6AB9" w:rsidRPr="00C406AF" w:rsidRDefault="008F6796" w:rsidP="00EB6AB9">
      <w:pPr>
        <w:spacing w:after="0"/>
        <w:ind w:firstLine="709"/>
        <w:jc w:val="both"/>
        <w:rPr>
          <w:rFonts w:ascii="Times New Roman" w:hAnsi="Times New Roman"/>
          <w:sz w:val="24"/>
          <w:szCs w:val="24"/>
          <w:lang w:eastAsia="ru-RU"/>
        </w:rPr>
      </w:pPr>
      <w:r>
        <w:rPr>
          <w:rFonts w:ascii="Times New Roman" w:hAnsi="Times New Roman"/>
          <w:sz w:val="24"/>
          <w:szCs w:val="24"/>
          <w:lang w:eastAsia="ru-RU"/>
        </w:rPr>
        <w:t>в 2024 году -3</w:t>
      </w:r>
      <w:r w:rsidR="00EB6AB9" w:rsidRPr="00EB6AB9">
        <w:rPr>
          <w:rFonts w:ascii="Times New Roman" w:hAnsi="Times New Roman"/>
          <w:sz w:val="24"/>
          <w:szCs w:val="24"/>
          <w:lang w:eastAsia="ru-RU"/>
        </w:rPr>
        <w:t xml:space="preserve"> проектов;</w:t>
      </w:r>
    </w:p>
    <w:p w:rsidR="001A2984" w:rsidRPr="001A2984" w:rsidRDefault="001A2984" w:rsidP="00EB6AB9">
      <w:pPr>
        <w:spacing w:after="0"/>
        <w:ind w:firstLine="709"/>
        <w:jc w:val="both"/>
        <w:rPr>
          <w:rFonts w:ascii="Times New Roman" w:hAnsi="Times New Roman"/>
          <w:sz w:val="24"/>
          <w:szCs w:val="24"/>
          <w:lang w:eastAsia="ru-RU"/>
        </w:rPr>
      </w:pPr>
      <w:r>
        <w:rPr>
          <w:rFonts w:ascii="Times New Roman" w:hAnsi="Times New Roman"/>
          <w:sz w:val="24"/>
          <w:szCs w:val="24"/>
          <w:lang w:eastAsia="ru-RU"/>
        </w:rPr>
        <w:t>в 2025 году – 1 проект;</w:t>
      </w:r>
    </w:p>
    <w:p w:rsidR="00EB6AB9" w:rsidRPr="00EB6AB9" w:rsidRDefault="00EB6AB9" w:rsidP="00EB6AB9">
      <w:pPr>
        <w:widowControl w:val="0"/>
        <w:autoSpaceDE w:val="0"/>
        <w:autoSpaceDN w:val="0"/>
        <w:spacing w:after="0" w:line="240" w:lineRule="auto"/>
        <w:ind w:firstLine="709"/>
        <w:jc w:val="both"/>
        <w:rPr>
          <w:rFonts w:ascii="Times New Roman" w:eastAsia="Times New Roman" w:hAnsi="Times New Roman"/>
          <w:sz w:val="24"/>
          <w:szCs w:val="24"/>
          <w:lang w:eastAsia="ru-RU"/>
        </w:rPr>
      </w:pPr>
      <w:r w:rsidRPr="00EB6AB9">
        <w:rPr>
          <w:rFonts w:ascii="Times New Roman" w:eastAsia="Times New Roman" w:hAnsi="Times New Roman"/>
          <w:color w:val="000000"/>
          <w:sz w:val="24"/>
          <w:szCs w:val="24"/>
          <w:lang w:eastAsia="ru-RU"/>
        </w:rPr>
        <w:t xml:space="preserve">Количество </w:t>
      </w:r>
      <w:r w:rsidRPr="00EB6AB9">
        <w:rPr>
          <w:rFonts w:ascii="Times New Roman" w:eastAsia="Times New Roman" w:hAnsi="Times New Roman"/>
          <w:sz w:val="24"/>
          <w:szCs w:val="24"/>
          <w:lang w:eastAsia="ru-RU"/>
        </w:rPr>
        <w:t>реализованных на территории Шумерлинского муниципального округа проектов по благоустройству общественных территорий:</w:t>
      </w:r>
    </w:p>
    <w:p w:rsidR="00EB6AB9" w:rsidRPr="00EB6AB9" w:rsidRDefault="00EB6AB9" w:rsidP="00EB6AB9">
      <w:pPr>
        <w:spacing w:after="0"/>
        <w:ind w:firstLine="709"/>
        <w:jc w:val="both"/>
        <w:rPr>
          <w:rFonts w:ascii="Times New Roman" w:hAnsi="Times New Roman"/>
          <w:sz w:val="24"/>
          <w:szCs w:val="24"/>
          <w:lang w:eastAsia="ru-RU"/>
        </w:rPr>
      </w:pPr>
      <w:r w:rsidRPr="00EB6AB9">
        <w:rPr>
          <w:rFonts w:ascii="Times New Roman" w:hAnsi="Times New Roman"/>
          <w:sz w:val="24"/>
          <w:szCs w:val="24"/>
          <w:lang w:eastAsia="ru-RU"/>
        </w:rPr>
        <w:t>в 2022 году - 0 проектов;</w:t>
      </w:r>
    </w:p>
    <w:p w:rsidR="00EB6AB9" w:rsidRPr="00EB6AB9" w:rsidRDefault="00EB6AB9" w:rsidP="00EB6AB9">
      <w:pPr>
        <w:spacing w:after="0"/>
        <w:ind w:firstLine="709"/>
        <w:jc w:val="both"/>
        <w:rPr>
          <w:rFonts w:ascii="Times New Roman" w:hAnsi="Times New Roman"/>
          <w:sz w:val="24"/>
          <w:szCs w:val="24"/>
          <w:lang w:eastAsia="ru-RU"/>
        </w:rPr>
      </w:pPr>
      <w:r w:rsidRPr="00EB6AB9">
        <w:rPr>
          <w:rFonts w:ascii="Times New Roman" w:hAnsi="Times New Roman"/>
          <w:sz w:val="24"/>
          <w:szCs w:val="24"/>
          <w:lang w:eastAsia="ru-RU"/>
        </w:rPr>
        <w:t>в 2023 году -5 проектов;</w:t>
      </w:r>
    </w:p>
    <w:p w:rsidR="00EB6AB9" w:rsidRDefault="00EB6AB9" w:rsidP="00EB6AB9">
      <w:pPr>
        <w:spacing w:after="0"/>
        <w:ind w:firstLine="709"/>
        <w:jc w:val="both"/>
        <w:rPr>
          <w:rFonts w:ascii="Times New Roman" w:hAnsi="Times New Roman"/>
          <w:sz w:val="24"/>
          <w:szCs w:val="24"/>
          <w:lang w:eastAsia="ru-RU"/>
        </w:rPr>
      </w:pPr>
      <w:r w:rsidRPr="00EB6AB9">
        <w:rPr>
          <w:rFonts w:ascii="Times New Roman" w:hAnsi="Times New Roman"/>
          <w:sz w:val="24"/>
          <w:szCs w:val="24"/>
          <w:lang w:eastAsia="ru-RU"/>
        </w:rPr>
        <w:t>в 2024 году - 3 проектов;</w:t>
      </w:r>
    </w:p>
    <w:p w:rsidR="001A2984" w:rsidRPr="00EB6AB9" w:rsidRDefault="001A2984" w:rsidP="00EB6AB9">
      <w:pPr>
        <w:spacing w:after="0"/>
        <w:ind w:firstLine="709"/>
        <w:jc w:val="both"/>
        <w:rPr>
          <w:rFonts w:ascii="Times New Roman" w:hAnsi="Times New Roman"/>
          <w:sz w:val="24"/>
          <w:szCs w:val="24"/>
          <w:lang w:eastAsia="ru-RU"/>
        </w:rPr>
      </w:pPr>
      <w:r>
        <w:rPr>
          <w:rFonts w:ascii="Times New Roman" w:hAnsi="Times New Roman"/>
          <w:sz w:val="24"/>
          <w:szCs w:val="24"/>
          <w:lang w:eastAsia="ru-RU"/>
        </w:rPr>
        <w:t>в 2025 году – 1 проект;</w:t>
      </w:r>
    </w:p>
    <w:p w:rsidR="00EB6AB9" w:rsidRPr="00EB6AB9" w:rsidRDefault="00EB6AB9" w:rsidP="00EB6AB9">
      <w:pPr>
        <w:widowControl w:val="0"/>
        <w:autoSpaceDE w:val="0"/>
        <w:autoSpaceDN w:val="0"/>
        <w:spacing w:after="0" w:line="240" w:lineRule="auto"/>
        <w:ind w:firstLine="709"/>
        <w:jc w:val="right"/>
        <w:rPr>
          <w:rFonts w:ascii="Times New Roman" w:eastAsia="Times New Roman" w:hAnsi="Times New Roman"/>
          <w:color w:val="000000"/>
          <w:sz w:val="24"/>
          <w:szCs w:val="24"/>
          <w:lang w:eastAsia="ru-RU"/>
        </w:rPr>
      </w:pPr>
    </w:p>
    <w:p w:rsidR="00EB6AB9" w:rsidRPr="00EB6AB9" w:rsidRDefault="00EB6AB9" w:rsidP="00EB6AB9">
      <w:pPr>
        <w:spacing w:after="0" w:line="240" w:lineRule="auto"/>
        <w:ind w:firstLine="709"/>
        <w:jc w:val="center"/>
        <w:rPr>
          <w:rFonts w:ascii="Times New Roman" w:hAnsi="Times New Roman"/>
          <w:b/>
          <w:sz w:val="24"/>
          <w:szCs w:val="24"/>
          <w:lang w:eastAsia="ru-RU"/>
        </w:rPr>
      </w:pPr>
      <w:r w:rsidRPr="00EB6AB9">
        <w:rPr>
          <w:rFonts w:ascii="Times New Roman" w:hAnsi="Times New Roman"/>
          <w:b/>
          <w:sz w:val="24"/>
          <w:szCs w:val="24"/>
          <w:lang w:eastAsia="ru-RU"/>
        </w:rPr>
        <w:t>Раздел III. Характеристики основных мероприятий, мероприятий</w:t>
      </w:r>
    </w:p>
    <w:p w:rsidR="00EB6AB9" w:rsidRPr="00EB6AB9" w:rsidRDefault="00EB6AB9" w:rsidP="00EB6AB9">
      <w:pPr>
        <w:spacing w:after="0" w:line="240" w:lineRule="auto"/>
        <w:ind w:firstLine="709"/>
        <w:jc w:val="center"/>
        <w:rPr>
          <w:rFonts w:ascii="Times New Roman" w:hAnsi="Times New Roman"/>
          <w:b/>
          <w:sz w:val="24"/>
          <w:szCs w:val="24"/>
          <w:lang w:eastAsia="ru-RU"/>
        </w:rPr>
      </w:pPr>
      <w:r w:rsidRPr="00EB6AB9">
        <w:rPr>
          <w:rFonts w:ascii="Times New Roman" w:hAnsi="Times New Roman"/>
          <w:b/>
          <w:sz w:val="24"/>
          <w:szCs w:val="24"/>
          <w:lang w:eastAsia="ru-RU"/>
        </w:rPr>
        <w:t>подпрограммы с указанием сроков и этапов их реализации</w:t>
      </w:r>
    </w:p>
    <w:p w:rsidR="00EB6AB9" w:rsidRPr="00EB6AB9" w:rsidRDefault="00EB6AB9" w:rsidP="00EB6AB9">
      <w:pPr>
        <w:spacing w:after="0" w:line="240" w:lineRule="auto"/>
        <w:ind w:firstLine="709"/>
        <w:jc w:val="center"/>
        <w:rPr>
          <w:rFonts w:ascii="Times New Roman" w:hAnsi="Times New Roman"/>
          <w:b/>
          <w:sz w:val="24"/>
          <w:szCs w:val="24"/>
          <w:lang w:eastAsia="ru-RU"/>
        </w:rPr>
      </w:pPr>
    </w:p>
    <w:p w:rsidR="00EB6AB9" w:rsidRPr="00EB6AB9" w:rsidRDefault="00EB6AB9" w:rsidP="00EB6AB9">
      <w:pPr>
        <w:widowControl w:val="0"/>
        <w:autoSpaceDE w:val="0"/>
        <w:autoSpaceDN w:val="0"/>
        <w:spacing w:after="0" w:line="240" w:lineRule="auto"/>
        <w:ind w:firstLine="567"/>
        <w:jc w:val="both"/>
        <w:rPr>
          <w:rFonts w:ascii="Times New Roman" w:eastAsia="Times New Roman" w:hAnsi="Times New Roman"/>
          <w:color w:val="000000"/>
          <w:sz w:val="24"/>
          <w:szCs w:val="24"/>
          <w:lang w:eastAsia="ru-RU"/>
        </w:rPr>
      </w:pPr>
      <w:r w:rsidRPr="00EB6AB9">
        <w:rPr>
          <w:rFonts w:ascii="Times New Roman" w:eastAsia="Times New Roman" w:hAnsi="Times New Roman"/>
          <w:color w:val="000000"/>
          <w:sz w:val="24"/>
          <w:szCs w:val="24"/>
          <w:lang w:eastAsia="ru-RU"/>
        </w:rPr>
        <w:t>Основное мероприятие подпрограммы направлено на реализацию поставленных целей и задач подпрограммы и Муниципальной программы в целом. Основное мероприятие подпрограммы подразделяется на отдельные мероприятия, реализация которых позволит обеспечить достижение индикаторов эффективности подпрограммы.</w:t>
      </w:r>
    </w:p>
    <w:p w:rsidR="00EB6AB9" w:rsidRPr="00EB6AB9" w:rsidRDefault="00EB6AB9" w:rsidP="00EB6AB9">
      <w:pPr>
        <w:tabs>
          <w:tab w:val="left" w:pos="709"/>
        </w:tabs>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При этом большинство мероприятий подпрограммы реализуется ежегодно с установленной периодичностью.</w:t>
      </w:r>
    </w:p>
    <w:p w:rsidR="00EB6AB9" w:rsidRPr="00EB6AB9" w:rsidRDefault="00EB6AB9" w:rsidP="00EB6AB9">
      <w:pPr>
        <w:tabs>
          <w:tab w:val="left" w:pos="709"/>
        </w:tabs>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Основное мероприятие 1. Содействие благоустройству населенных пунктов включает реализацию следующих мероприятий:</w:t>
      </w:r>
    </w:p>
    <w:p w:rsidR="00C80474" w:rsidRDefault="00C80474" w:rsidP="00C80474">
      <w:pPr>
        <w:spacing w:after="0" w:line="240" w:lineRule="atLeast"/>
        <w:ind w:firstLine="540"/>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 xml:space="preserve">Мероприятие 1.1. </w:t>
      </w:r>
      <w:r w:rsidRPr="00C80474">
        <w:rPr>
          <w:rFonts w:ascii="Times New Roman" w:eastAsia="Times New Roman" w:hAnsi="Times New Roman" w:hint="eastAsia"/>
          <w:sz w:val="24"/>
          <w:szCs w:val="24"/>
          <w:lang w:eastAsia="ru-RU"/>
        </w:rPr>
        <w:t>Благоустройство</w:t>
      </w:r>
      <w:r w:rsidRPr="00C80474">
        <w:rPr>
          <w:rFonts w:ascii="Times New Roman" w:eastAsia="Times New Roman" w:hAnsi="Times New Roman"/>
          <w:sz w:val="24"/>
          <w:szCs w:val="24"/>
          <w:lang w:eastAsia="ru-RU"/>
        </w:rPr>
        <w:t xml:space="preserve"> </w:t>
      </w:r>
      <w:r w:rsidRPr="00C80474">
        <w:rPr>
          <w:rFonts w:ascii="Times New Roman" w:eastAsia="Times New Roman" w:hAnsi="Times New Roman" w:hint="eastAsia"/>
          <w:sz w:val="24"/>
          <w:szCs w:val="24"/>
          <w:lang w:eastAsia="ru-RU"/>
        </w:rPr>
        <w:t>дворовых</w:t>
      </w:r>
      <w:r w:rsidRPr="00C80474">
        <w:rPr>
          <w:rFonts w:ascii="Times New Roman" w:eastAsia="Times New Roman" w:hAnsi="Times New Roman"/>
          <w:sz w:val="24"/>
          <w:szCs w:val="24"/>
          <w:lang w:eastAsia="ru-RU"/>
        </w:rPr>
        <w:t xml:space="preserve"> </w:t>
      </w:r>
      <w:r w:rsidRPr="00C80474">
        <w:rPr>
          <w:rFonts w:ascii="Times New Roman" w:eastAsia="Times New Roman" w:hAnsi="Times New Roman" w:hint="eastAsia"/>
          <w:sz w:val="24"/>
          <w:szCs w:val="24"/>
          <w:lang w:eastAsia="ru-RU"/>
        </w:rPr>
        <w:t>и</w:t>
      </w:r>
      <w:r w:rsidRPr="00C80474">
        <w:rPr>
          <w:rFonts w:ascii="Times New Roman" w:eastAsia="Times New Roman" w:hAnsi="Times New Roman"/>
          <w:sz w:val="24"/>
          <w:szCs w:val="24"/>
          <w:lang w:eastAsia="ru-RU"/>
        </w:rPr>
        <w:t xml:space="preserve"> </w:t>
      </w:r>
      <w:r w:rsidRPr="00C80474">
        <w:rPr>
          <w:rFonts w:ascii="Times New Roman" w:eastAsia="Times New Roman" w:hAnsi="Times New Roman" w:hint="eastAsia"/>
          <w:sz w:val="24"/>
          <w:szCs w:val="24"/>
          <w:lang w:eastAsia="ru-RU"/>
        </w:rPr>
        <w:t>общественных</w:t>
      </w:r>
      <w:r w:rsidRPr="00C80474">
        <w:rPr>
          <w:rFonts w:ascii="Times New Roman" w:eastAsia="Times New Roman" w:hAnsi="Times New Roman"/>
          <w:sz w:val="24"/>
          <w:szCs w:val="24"/>
          <w:lang w:eastAsia="ru-RU"/>
        </w:rPr>
        <w:t xml:space="preserve"> </w:t>
      </w:r>
      <w:r w:rsidRPr="00C80474">
        <w:rPr>
          <w:rFonts w:ascii="Times New Roman" w:eastAsia="Times New Roman" w:hAnsi="Times New Roman" w:hint="eastAsia"/>
          <w:sz w:val="24"/>
          <w:szCs w:val="24"/>
          <w:lang w:eastAsia="ru-RU"/>
        </w:rPr>
        <w:t>территорий</w:t>
      </w:r>
      <w:r w:rsidRPr="00C80474">
        <w:rPr>
          <w:rFonts w:ascii="Times New Roman" w:eastAsia="Times New Roman" w:hAnsi="Times New Roman"/>
          <w:sz w:val="24"/>
          <w:szCs w:val="24"/>
          <w:lang w:eastAsia="ru-RU"/>
        </w:rPr>
        <w:t xml:space="preserve"> </w:t>
      </w:r>
      <w:r w:rsidRPr="00C80474">
        <w:rPr>
          <w:rFonts w:ascii="Times New Roman" w:eastAsia="Times New Roman" w:hAnsi="Times New Roman" w:hint="eastAsia"/>
          <w:sz w:val="24"/>
          <w:szCs w:val="24"/>
          <w:lang w:eastAsia="ru-RU"/>
        </w:rPr>
        <w:t>муниципальных</w:t>
      </w:r>
      <w:r w:rsidRPr="00C80474">
        <w:rPr>
          <w:rFonts w:ascii="Times New Roman" w:eastAsia="Times New Roman" w:hAnsi="Times New Roman"/>
          <w:sz w:val="24"/>
          <w:szCs w:val="24"/>
          <w:lang w:eastAsia="ru-RU"/>
        </w:rPr>
        <w:t xml:space="preserve"> </w:t>
      </w:r>
      <w:r w:rsidRPr="00C80474">
        <w:rPr>
          <w:rFonts w:ascii="Times New Roman" w:eastAsia="Times New Roman" w:hAnsi="Times New Roman" w:hint="eastAsia"/>
          <w:sz w:val="24"/>
          <w:szCs w:val="24"/>
          <w:lang w:eastAsia="ru-RU"/>
        </w:rPr>
        <w:t>образований</w:t>
      </w:r>
      <w:r w:rsidRPr="00C80474">
        <w:rPr>
          <w:rFonts w:ascii="Times New Roman" w:eastAsia="Times New Roman" w:hAnsi="Times New Roman"/>
          <w:sz w:val="24"/>
          <w:szCs w:val="24"/>
          <w:lang w:eastAsia="ru-RU"/>
        </w:rPr>
        <w:t xml:space="preserve"> </w:t>
      </w:r>
      <w:r w:rsidRPr="00C80474">
        <w:rPr>
          <w:rFonts w:ascii="Times New Roman" w:eastAsia="Times New Roman" w:hAnsi="Times New Roman" w:hint="eastAsia"/>
          <w:sz w:val="24"/>
          <w:szCs w:val="24"/>
          <w:lang w:eastAsia="ru-RU"/>
        </w:rPr>
        <w:t>Чувашской</w:t>
      </w:r>
      <w:r w:rsidRPr="00C80474">
        <w:rPr>
          <w:rFonts w:ascii="Times New Roman" w:eastAsia="Times New Roman" w:hAnsi="Times New Roman"/>
          <w:sz w:val="24"/>
          <w:szCs w:val="24"/>
          <w:lang w:eastAsia="ru-RU"/>
        </w:rPr>
        <w:t xml:space="preserve"> </w:t>
      </w:r>
      <w:r w:rsidRPr="00C80474">
        <w:rPr>
          <w:rFonts w:ascii="Times New Roman" w:eastAsia="Times New Roman" w:hAnsi="Times New Roman" w:hint="eastAsia"/>
          <w:sz w:val="24"/>
          <w:szCs w:val="24"/>
          <w:lang w:eastAsia="ru-RU"/>
        </w:rPr>
        <w:t>Республики</w:t>
      </w:r>
      <w:r w:rsidRPr="00C80474">
        <w:rPr>
          <w:rFonts w:ascii="Times New Roman" w:eastAsia="Times New Roman" w:hAnsi="Times New Roman"/>
          <w:sz w:val="24"/>
          <w:szCs w:val="24"/>
          <w:lang w:eastAsia="ru-RU"/>
        </w:rPr>
        <w:t xml:space="preserve"> </w:t>
      </w:r>
    </w:p>
    <w:p w:rsidR="00C80474" w:rsidRPr="00C80474" w:rsidRDefault="00C80474" w:rsidP="00C80474">
      <w:pPr>
        <w:spacing w:after="0" w:line="240" w:lineRule="atLeast"/>
        <w:ind w:firstLine="540"/>
        <w:jc w:val="both"/>
        <w:rPr>
          <w:rFonts w:ascii="Times New Roman" w:eastAsia="Times New Roman" w:hAnsi="Times New Roman"/>
          <w:sz w:val="24"/>
          <w:szCs w:val="24"/>
          <w:lang w:eastAsia="ru-RU"/>
        </w:rPr>
      </w:pPr>
      <w:r w:rsidRPr="00EB6AB9">
        <w:rPr>
          <w:rFonts w:ascii="Times New Roman" w:eastAsia="Times New Roman" w:hAnsi="Times New Roman" w:cs="Calibri"/>
          <w:sz w:val="24"/>
          <w:szCs w:val="24"/>
          <w:lang w:eastAsia="ru-RU"/>
        </w:rPr>
        <w:t>Мероприятие 1.2</w:t>
      </w:r>
      <w:r w:rsidRPr="00C80474">
        <w:rPr>
          <w:rFonts w:ascii="Times New Roman" w:eastAsia="Times New Roman" w:hAnsi="Times New Roman"/>
          <w:sz w:val="24"/>
          <w:szCs w:val="24"/>
          <w:lang w:eastAsia="ru-RU"/>
        </w:rPr>
        <w:t xml:space="preserve"> </w:t>
      </w:r>
      <w:r w:rsidRPr="00EB6AB9">
        <w:rPr>
          <w:rFonts w:ascii="Times New Roman" w:eastAsia="Times New Roman" w:hAnsi="Times New Roman"/>
          <w:sz w:val="24"/>
          <w:szCs w:val="24"/>
          <w:lang w:eastAsia="ru-RU"/>
        </w:rPr>
        <w:t>Уличное освещение.</w:t>
      </w:r>
    </w:p>
    <w:p w:rsidR="00C80474" w:rsidRPr="00C80474" w:rsidRDefault="00C80474" w:rsidP="00C80474">
      <w:pPr>
        <w:spacing w:after="0" w:line="240" w:lineRule="atLeast"/>
        <w:ind w:firstLine="540"/>
        <w:jc w:val="both"/>
        <w:rPr>
          <w:rFonts w:ascii="Times New Roman" w:eastAsia="Times New Roman" w:hAnsi="Times New Roman" w:cs="Calibri"/>
          <w:sz w:val="24"/>
          <w:szCs w:val="24"/>
          <w:lang w:eastAsia="ru-RU"/>
        </w:rPr>
      </w:pPr>
      <w:r w:rsidRPr="00EB6AB9">
        <w:rPr>
          <w:rFonts w:ascii="Times New Roman" w:eastAsia="Times New Roman" w:hAnsi="Times New Roman" w:cs="Calibri"/>
          <w:sz w:val="24"/>
          <w:szCs w:val="24"/>
          <w:lang w:eastAsia="ru-RU"/>
        </w:rPr>
        <w:t>Мероприятие 1.3. Реализация мероприятий по благоустройству территории.</w:t>
      </w:r>
    </w:p>
    <w:p w:rsidR="00C80474" w:rsidRPr="00344A20" w:rsidRDefault="00C80474" w:rsidP="00C80474">
      <w:pPr>
        <w:spacing w:after="0" w:line="240" w:lineRule="atLeast"/>
        <w:ind w:firstLine="540"/>
        <w:jc w:val="both"/>
        <w:rPr>
          <w:rFonts w:ascii="Times New Roman" w:eastAsia="Times New Roman" w:hAnsi="Times New Roman"/>
          <w:sz w:val="24"/>
          <w:szCs w:val="24"/>
          <w:lang w:eastAsia="ru-RU"/>
        </w:rPr>
      </w:pPr>
      <w:r>
        <w:rPr>
          <w:rFonts w:ascii="Times New Roman" w:eastAsia="Times New Roman" w:hAnsi="Times New Roman" w:cs="Calibri"/>
          <w:sz w:val="24"/>
          <w:szCs w:val="24"/>
          <w:lang w:eastAsia="ru-RU"/>
        </w:rPr>
        <w:t>Мероприятие</w:t>
      </w:r>
      <w:r w:rsidRPr="00C80474">
        <w:rPr>
          <w:rFonts w:ascii="Times New Roman" w:eastAsia="Times New Roman" w:hAnsi="Times New Roman" w:cs="Calibri"/>
          <w:sz w:val="24"/>
          <w:szCs w:val="24"/>
          <w:lang w:eastAsia="ru-RU"/>
        </w:rPr>
        <w:t xml:space="preserve"> </w:t>
      </w:r>
      <w:r>
        <w:rPr>
          <w:rFonts w:ascii="Times New Roman" w:eastAsia="Times New Roman" w:hAnsi="Times New Roman" w:cs="Calibri"/>
          <w:sz w:val="24"/>
          <w:szCs w:val="24"/>
          <w:lang w:eastAsia="ru-RU"/>
        </w:rPr>
        <w:t>1.</w:t>
      </w:r>
      <w:r w:rsidRPr="00C80474">
        <w:rPr>
          <w:rFonts w:ascii="Times New Roman" w:eastAsia="Times New Roman" w:hAnsi="Times New Roman" w:cs="Calibri"/>
          <w:sz w:val="24"/>
          <w:szCs w:val="24"/>
          <w:lang w:eastAsia="ru-RU"/>
        </w:rPr>
        <w:t>4</w:t>
      </w:r>
      <w:r w:rsidRPr="00EB6AB9">
        <w:rPr>
          <w:rFonts w:ascii="Times New Roman" w:eastAsia="Times New Roman" w:hAnsi="Times New Roman" w:cs="Calibri"/>
          <w:sz w:val="24"/>
          <w:szCs w:val="24"/>
          <w:lang w:eastAsia="ru-RU"/>
        </w:rPr>
        <w:t xml:space="preserve">. </w:t>
      </w:r>
      <w:r w:rsidR="00D870CA">
        <w:rPr>
          <w:rFonts w:ascii="Times New Roman" w:eastAsia="Times New Roman" w:hAnsi="Times New Roman" w:cs="Calibri"/>
          <w:sz w:val="24"/>
          <w:szCs w:val="24"/>
          <w:lang w:eastAsia="ru-RU"/>
        </w:rPr>
        <w:t>Реализация мероприятий по благоустройству дворовых территорий</w:t>
      </w:r>
      <w:r w:rsidR="004260F6">
        <w:rPr>
          <w:rFonts w:ascii="Times New Roman" w:eastAsia="Times New Roman" w:hAnsi="Times New Roman" w:cs="Calibri"/>
          <w:sz w:val="24"/>
          <w:szCs w:val="24"/>
          <w:lang w:eastAsia="ru-RU"/>
        </w:rPr>
        <w:t xml:space="preserve"> и тротуаров.</w:t>
      </w:r>
    </w:p>
    <w:p w:rsidR="00EB6AB9" w:rsidRPr="00EB6AB9" w:rsidRDefault="00EB6AB9" w:rsidP="00733847">
      <w:pPr>
        <w:tabs>
          <w:tab w:val="left" w:pos="709"/>
        </w:tabs>
        <w:autoSpaceDE w:val="0"/>
        <w:autoSpaceDN w:val="0"/>
        <w:adjustRightInd w:val="0"/>
        <w:spacing w:after="0" w:line="240" w:lineRule="auto"/>
        <w:ind w:firstLine="567"/>
        <w:contextualSpacing/>
        <w:jc w:val="both"/>
        <w:rPr>
          <w:rFonts w:ascii="Times New Roman" w:eastAsia="Times New Roman" w:hAnsi="Times New Roman"/>
          <w:sz w:val="24"/>
          <w:szCs w:val="24"/>
          <w:lang w:eastAsia="ru-RU"/>
        </w:rPr>
      </w:pPr>
      <w:r w:rsidRPr="00EB6AB9">
        <w:rPr>
          <w:rFonts w:ascii="Times New Roman" w:hAnsi="Times New Roman"/>
          <w:sz w:val="24"/>
          <w:szCs w:val="24"/>
          <w:lang w:eastAsia="ru-RU"/>
        </w:rPr>
        <w:t xml:space="preserve">К минимальному перечню работ </w:t>
      </w:r>
      <w:r w:rsidRPr="00EB6AB9">
        <w:rPr>
          <w:rFonts w:ascii="Times New Roman" w:eastAsia="Times New Roman" w:hAnsi="Times New Roman"/>
          <w:sz w:val="24"/>
          <w:szCs w:val="24"/>
          <w:lang w:eastAsia="ru-RU"/>
        </w:rPr>
        <w:t>по благоустройству общественных территорий относятся:</w:t>
      </w:r>
    </w:p>
    <w:p w:rsidR="00EB6AB9" w:rsidRPr="00EB6AB9" w:rsidRDefault="00EB6AB9" w:rsidP="00EB6AB9">
      <w:pPr>
        <w:autoSpaceDE w:val="0"/>
        <w:autoSpaceDN w:val="0"/>
        <w:adjustRightInd w:val="0"/>
        <w:spacing w:after="0" w:line="240" w:lineRule="auto"/>
        <w:ind w:firstLine="540"/>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 ремонт тротуаров;</w:t>
      </w:r>
    </w:p>
    <w:p w:rsidR="00EB6AB9" w:rsidRPr="00EB6AB9" w:rsidRDefault="00EB6AB9" w:rsidP="00EB6AB9">
      <w:pPr>
        <w:autoSpaceDE w:val="0"/>
        <w:autoSpaceDN w:val="0"/>
        <w:adjustRightInd w:val="0"/>
        <w:spacing w:after="0" w:line="240" w:lineRule="auto"/>
        <w:ind w:firstLine="540"/>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 освещение дворовых территорий;</w:t>
      </w:r>
    </w:p>
    <w:p w:rsidR="00EB6AB9" w:rsidRPr="00EB6AB9" w:rsidRDefault="00EB6AB9" w:rsidP="00EB6AB9">
      <w:pPr>
        <w:autoSpaceDE w:val="0"/>
        <w:autoSpaceDN w:val="0"/>
        <w:adjustRightInd w:val="0"/>
        <w:spacing w:after="0" w:line="240" w:lineRule="auto"/>
        <w:ind w:firstLine="540"/>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 установка скамеек;</w:t>
      </w:r>
    </w:p>
    <w:p w:rsidR="00733847" w:rsidRDefault="00733847" w:rsidP="00733847">
      <w:pPr>
        <w:autoSpaceDE w:val="0"/>
        <w:autoSpaceDN w:val="0"/>
        <w:adjustRightInd w:val="0"/>
        <w:spacing w:after="0" w:line="240" w:lineRule="auto"/>
        <w:ind w:firstLine="54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установка урн для мусора.</w:t>
      </w:r>
    </w:p>
    <w:p w:rsidR="00EB6AB9" w:rsidRPr="00EB6AB9" w:rsidRDefault="00EB6AB9" w:rsidP="00733847">
      <w:pPr>
        <w:autoSpaceDE w:val="0"/>
        <w:autoSpaceDN w:val="0"/>
        <w:adjustRightInd w:val="0"/>
        <w:spacing w:after="0" w:line="240" w:lineRule="auto"/>
        <w:ind w:firstLine="540"/>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lastRenderedPageBreak/>
        <w:t>При этом указанный перечень является исчерпывающим и не может быть расширен.</w:t>
      </w:r>
    </w:p>
    <w:p w:rsidR="00EB6AB9" w:rsidRPr="00EB6AB9" w:rsidRDefault="00EB6AB9" w:rsidP="00EB6AB9">
      <w:pPr>
        <w:widowControl w:val="0"/>
        <w:autoSpaceDE w:val="0"/>
        <w:autoSpaceDN w:val="0"/>
        <w:spacing w:after="0" w:line="240" w:lineRule="auto"/>
        <w:ind w:firstLine="709"/>
        <w:jc w:val="both"/>
        <w:rPr>
          <w:rFonts w:ascii="Times New Roman" w:eastAsia="Times New Roman" w:hAnsi="Times New Roman"/>
          <w:color w:val="000000"/>
          <w:sz w:val="24"/>
          <w:szCs w:val="24"/>
          <w:lang w:eastAsia="ru-RU"/>
        </w:rPr>
      </w:pPr>
    </w:p>
    <w:p w:rsidR="00EB6AB9" w:rsidRPr="00EB6AB9" w:rsidRDefault="00EB6AB9" w:rsidP="00EB6AB9">
      <w:pPr>
        <w:spacing w:after="0" w:line="240" w:lineRule="auto"/>
        <w:ind w:firstLine="709"/>
        <w:contextualSpacing/>
        <w:jc w:val="center"/>
        <w:rPr>
          <w:rFonts w:ascii="Times New Roman" w:hAnsi="Times New Roman"/>
          <w:b/>
          <w:sz w:val="24"/>
          <w:szCs w:val="24"/>
          <w:lang w:eastAsia="ru-RU"/>
        </w:rPr>
      </w:pPr>
      <w:r w:rsidRPr="00EB6AB9">
        <w:rPr>
          <w:rFonts w:ascii="Times New Roman" w:hAnsi="Times New Roman"/>
          <w:b/>
          <w:sz w:val="24"/>
          <w:szCs w:val="24"/>
          <w:lang w:eastAsia="ru-RU"/>
        </w:rPr>
        <w:t>Раздел IV. Обоснование объема финансовых ресурсов,</w:t>
      </w:r>
    </w:p>
    <w:p w:rsidR="00EB6AB9" w:rsidRPr="00EB6AB9" w:rsidRDefault="00EB6AB9" w:rsidP="00EB6AB9">
      <w:pPr>
        <w:spacing w:after="0" w:line="240" w:lineRule="auto"/>
        <w:ind w:firstLine="709"/>
        <w:contextualSpacing/>
        <w:jc w:val="center"/>
        <w:rPr>
          <w:rFonts w:ascii="Times New Roman" w:hAnsi="Times New Roman"/>
          <w:b/>
          <w:sz w:val="24"/>
          <w:szCs w:val="24"/>
          <w:lang w:eastAsia="ru-RU"/>
        </w:rPr>
      </w:pPr>
      <w:proofErr w:type="gramStart"/>
      <w:r w:rsidRPr="00EB6AB9">
        <w:rPr>
          <w:rFonts w:ascii="Times New Roman" w:hAnsi="Times New Roman"/>
          <w:b/>
          <w:sz w:val="24"/>
          <w:szCs w:val="24"/>
          <w:lang w:eastAsia="ru-RU"/>
        </w:rPr>
        <w:t>необходимых</w:t>
      </w:r>
      <w:proofErr w:type="gramEnd"/>
      <w:r w:rsidRPr="00EB6AB9">
        <w:rPr>
          <w:rFonts w:ascii="Times New Roman" w:hAnsi="Times New Roman"/>
          <w:b/>
          <w:sz w:val="24"/>
          <w:szCs w:val="24"/>
          <w:lang w:eastAsia="ru-RU"/>
        </w:rPr>
        <w:t xml:space="preserve"> для реализации подпрограммы</w:t>
      </w:r>
    </w:p>
    <w:p w:rsidR="00EB6AB9" w:rsidRPr="00EB6AB9" w:rsidRDefault="00EB6AB9" w:rsidP="00EB6AB9">
      <w:pPr>
        <w:spacing w:after="0" w:line="240" w:lineRule="auto"/>
        <w:ind w:firstLine="709"/>
        <w:contextualSpacing/>
        <w:jc w:val="center"/>
        <w:rPr>
          <w:rFonts w:ascii="Times New Roman" w:hAnsi="Times New Roman"/>
          <w:b/>
          <w:sz w:val="24"/>
          <w:szCs w:val="24"/>
          <w:lang w:eastAsia="ru-RU"/>
        </w:rPr>
      </w:pPr>
      <w:proofErr w:type="gramStart"/>
      <w:r w:rsidRPr="00EB6AB9">
        <w:rPr>
          <w:rFonts w:ascii="Times New Roman" w:hAnsi="Times New Roman"/>
          <w:b/>
          <w:sz w:val="24"/>
          <w:szCs w:val="24"/>
          <w:lang w:eastAsia="ru-RU"/>
        </w:rPr>
        <w:t>(с расшифровкой по источникам финансирования,</w:t>
      </w:r>
      <w:proofErr w:type="gramEnd"/>
    </w:p>
    <w:p w:rsidR="00EB6AB9" w:rsidRPr="00EB6AB9" w:rsidRDefault="00EB6AB9" w:rsidP="00EB6AB9">
      <w:pPr>
        <w:spacing w:after="0" w:line="240" w:lineRule="auto"/>
        <w:ind w:firstLine="709"/>
        <w:contextualSpacing/>
        <w:jc w:val="center"/>
        <w:rPr>
          <w:rFonts w:ascii="Times New Roman" w:hAnsi="Times New Roman"/>
          <w:b/>
          <w:sz w:val="24"/>
          <w:szCs w:val="24"/>
          <w:lang w:eastAsia="ru-RU"/>
        </w:rPr>
      </w:pPr>
      <w:r w:rsidRPr="00EB6AB9">
        <w:rPr>
          <w:rFonts w:ascii="Times New Roman" w:hAnsi="Times New Roman"/>
          <w:b/>
          <w:sz w:val="24"/>
          <w:szCs w:val="24"/>
          <w:lang w:eastAsia="ru-RU"/>
        </w:rPr>
        <w:t>по этапам и годам реализации подпрограммы)</w:t>
      </w:r>
    </w:p>
    <w:p w:rsidR="00EB6AB9" w:rsidRPr="00EB6AB9" w:rsidRDefault="00EB6AB9" w:rsidP="00EB6AB9">
      <w:pPr>
        <w:spacing w:after="0" w:line="240" w:lineRule="auto"/>
        <w:ind w:firstLine="709"/>
        <w:contextualSpacing/>
        <w:jc w:val="center"/>
        <w:rPr>
          <w:rFonts w:ascii="Times New Roman" w:hAnsi="Times New Roman"/>
          <w:b/>
          <w:sz w:val="24"/>
          <w:szCs w:val="24"/>
          <w:lang w:eastAsia="ru-RU"/>
        </w:rPr>
      </w:pPr>
    </w:p>
    <w:p w:rsidR="00EB6AB9" w:rsidRPr="00EB6AB9" w:rsidRDefault="00EB6AB9" w:rsidP="00EB6AB9">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color w:val="000000"/>
          <w:sz w:val="24"/>
          <w:szCs w:val="24"/>
          <w:lang w:eastAsia="ru-RU"/>
        </w:rPr>
        <w:t>Прогнозируемый объем финансирования мероприятий Муниципальной программы в 202</w:t>
      </w:r>
      <w:r w:rsidR="001A2984">
        <w:rPr>
          <w:rFonts w:ascii="Times New Roman" w:eastAsia="Times New Roman" w:hAnsi="Times New Roman"/>
          <w:color w:val="000000"/>
          <w:sz w:val="24"/>
          <w:szCs w:val="24"/>
          <w:lang w:eastAsia="ru-RU"/>
        </w:rPr>
        <w:t>2</w:t>
      </w:r>
      <w:r w:rsidR="00D870CA">
        <w:rPr>
          <w:rFonts w:ascii="Times New Roman" w:eastAsia="Times New Roman" w:hAnsi="Times New Roman"/>
          <w:color w:val="000000"/>
          <w:sz w:val="24"/>
          <w:szCs w:val="24"/>
          <w:lang w:eastAsia="ru-RU"/>
        </w:rPr>
        <w:t>-2025</w:t>
      </w:r>
      <w:r w:rsidRPr="00EB6AB9">
        <w:rPr>
          <w:rFonts w:ascii="Times New Roman" w:eastAsia="Times New Roman" w:hAnsi="Times New Roman"/>
          <w:color w:val="000000"/>
          <w:sz w:val="24"/>
          <w:szCs w:val="24"/>
          <w:lang w:eastAsia="ru-RU"/>
        </w:rPr>
        <w:t xml:space="preserve"> годах составляет </w:t>
      </w:r>
      <w:r w:rsidR="005862C3">
        <w:rPr>
          <w:rFonts w:ascii="Times New Roman" w:eastAsia="Times New Roman" w:hAnsi="Times New Roman"/>
          <w:color w:val="000000"/>
          <w:sz w:val="24"/>
          <w:szCs w:val="24"/>
          <w:lang w:eastAsia="ru-RU"/>
        </w:rPr>
        <w:t>63524,7</w:t>
      </w:r>
      <w:r w:rsidR="001A2984">
        <w:rPr>
          <w:rFonts w:ascii="Times New Roman" w:eastAsia="Times New Roman" w:hAnsi="Times New Roman"/>
          <w:sz w:val="24"/>
          <w:szCs w:val="24"/>
          <w:lang w:eastAsia="ru-RU"/>
        </w:rPr>
        <w:t xml:space="preserve"> </w:t>
      </w:r>
      <w:r w:rsidRPr="00EB6AB9">
        <w:rPr>
          <w:rFonts w:ascii="Times New Roman" w:eastAsia="Times New Roman" w:hAnsi="Times New Roman"/>
          <w:sz w:val="24"/>
          <w:szCs w:val="24"/>
          <w:lang w:eastAsia="ru-RU"/>
        </w:rPr>
        <w:t xml:space="preserve">тыс. рублей. </w:t>
      </w:r>
    </w:p>
    <w:p w:rsidR="00EB6AB9" w:rsidRDefault="00EB6AB9" w:rsidP="00EB6AB9">
      <w:pPr>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 xml:space="preserve">Прогнозируемые объемы финансирования Муниципальной программы на 1 этапе составят </w:t>
      </w:r>
      <w:r w:rsidR="005862C3">
        <w:rPr>
          <w:rFonts w:ascii="Times New Roman" w:eastAsia="Times New Roman" w:hAnsi="Times New Roman"/>
          <w:sz w:val="24"/>
          <w:szCs w:val="24"/>
          <w:lang w:eastAsia="ru-RU"/>
        </w:rPr>
        <w:t>63524,7</w:t>
      </w:r>
      <w:r w:rsidR="00D54436">
        <w:rPr>
          <w:rFonts w:ascii="Times New Roman" w:eastAsia="Times New Roman" w:hAnsi="Times New Roman"/>
          <w:sz w:val="24"/>
          <w:szCs w:val="24"/>
          <w:lang w:eastAsia="ru-RU"/>
        </w:rPr>
        <w:t xml:space="preserve"> </w:t>
      </w:r>
      <w:r w:rsidRPr="00EB6AB9">
        <w:rPr>
          <w:rFonts w:ascii="Times New Roman" w:eastAsia="Times New Roman" w:hAnsi="Times New Roman"/>
          <w:sz w:val="24"/>
          <w:szCs w:val="24"/>
          <w:lang w:eastAsia="ru-RU"/>
        </w:rPr>
        <w:t>тыс. рублей, в том числе</w:t>
      </w:r>
      <w:r w:rsidR="001A2984">
        <w:rPr>
          <w:rFonts w:ascii="Times New Roman" w:eastAsia="Times New Roman" w:hAnsi="Times New Roman"/>
          <w:sz w:val="24"/>
          <w:szCs w:val="24"/>
          <w:lang w:eastAsia="ru-RU"/>
        </w:rPr>
        <w:t>:</w:t>
      </w:r>
    </w:p>
    <w:p w:rsidR="001A2984" w:rsidRPr="00EB6AB9" w:rsidRDefault="009A76AF" w:rsidP="00EB6AB9">
      <w:pPr>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2022 году – 14765,1</w:t>
      </w:r>
      <w:r w:rsidR="001A2984">
        <w:rPr>
          <w:rFonts w:ascii="Times New Roman" w:eastAsia="Times New Roman" w:hAnsi="Times New Roman"/>
          <w:sz w:val="24"/>
          <w:szCs w:val="24"/>
          <w:lang w:eastAsia="ru-RU"/>
        </w:rPr>
        <w:t xml:space="preserve"> тыс.</w:t>
      </w:r>
      <w:r w:rsidR="00DA595C">
        <w:rPr>
          <w:rFonts w:ascii="Times New Roman" w:eastAsia="Times New Roman" w:hAnsi="Times New Roman"/>
          <w:sz w:val="24"/>
          <w:szCs w:val="24"/>
          <w:lang w:eastAsia="ru-RU"/>
        </w:rPr>
        <w:t xml:space="preserve"> </w:t>
      </w:r>
      <w:r w:rsidR="001A2984">
        <w:rPr>
          <w:rFonts w:ascii="Times New Roman" w:eastAsia="Times New Roman" w:hAnsi="Times New Roman"/>
          <w:sz w:val="24"/>
          <w:szCs w:val="24"/>
          <w:lang w:eastAsia="ru-RU"/>
        </w:rPr>
        <w:t>рублей;</w:t>
      </w:r>
    </w:p>
    <w:p w:rsidR="00EB6AB9" w:rsidRPr="00EB6AB9" w:rsidRDefault="004260F6" w:rsidP="00EB6AB9">
      <w:pPr>
        <w:widowControl w:val="0"/>
        <w:autoSpaceDE w:val="0"/>
        <w:autoSpaceDN w:val="0"/>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в 2023 </w:t>
      </w:r>
      <w:r w:rsidR="00EB6AB9" w:rsidRPr="00EB6AB9">
        <w:rPr>
          <w:rFonts w:ascii="Times New Roman" w:eastAsia="Times New Roman" w:hAnsi="Times New Roman"/>
          <w:sz w:val="24"/>
          <w:szCs w:val="24"/>
          <w:lang w:eastAsia="ru-RU"/>
        </w:rPr>
        <w:t xml:space="preserve">году – </w:t>
      </w:r>
      <w:r w:rsidR="00D54436">
        <w:rPr>
          <w:rFonts w:ascii="Times New Roman" w:eastAsia="Times New Roman" w:hAnsi="Times New Roman"/>
          <w:sz w:val="24"/>
          <w:szCs w:val="24"/>
          <w:lang w:eastAsia="ru-RU"/>
        </w:rPr>
        <w:t>23863,1</w:t>
      </w:r>
      <w:r w:rsidR="00EB6AB9" w:rsidRPr="00EB6AB9">
        <w:rPr>
          <w:rFonts w:ascii="Times New Roman" w:eastAsia="Times New Roman" w:hAnsi="Times New Roman"/>
          <w:sz w:val="24"/>
          <w:szCs w:val="24"/>
          <w:lang w:eastAsia="ru-RU"/>
        </w:rPr>
        <w:t xml:space="preserve"> тыс. рублей;</w:t>
      </w:r>
    </w:p>
    <w:p w:rsidR="00EB6AB9" w:rsidRPr="00EB6AB9" w:rsidRDefault="004260F6" w:rsidP="00EB6AB9">
      <w:pPr>
        <w:widowControl w:val="0"/>
        <w:autoSpaceDE w:val="0"/>
        <w:autoSpaceDN w:val="0"/>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2024</w:t>
      </w:r>
      <w:r w:rsidR="00EB6AB9" w:rsidRPr="00EB6AB9">
        <w:rPr>
          <w:rFonts w:ascii="Times New Roman" w:eastAsia="Times New Roman" w:hAnsi="Times New Roman"/>
          <w:sz w:val="24"/>
          <w:szCs w:val="24"/>
          <w:lang w:eastAsia="ru-RU"/>
        </w:rPr>
        <w:t xml:space="preserve"> году – </w:t>
      </w:r>
      <w:r w:rsidR="005862C3">
        <w:rPr>
          <w:rFonts w:ascii="Times New Roman" w:eastAsia="Times New Roman" w:hAnsi="Times New Roman"/>
          <w:sz w:val="24"/>
          <w:szCs w:val="24"/>
          <w:lang w:eastAsia="ru-RU"/>
        </w:rPr>
        <w:t>24896,5</w:t>
      </w:r>
      <w:r w:rsidR="00EB6AB9" w:rsidRPr="00EB6AB9">
        <w:rPr>
          <w:rFonts w:ascii="Times New Roman" w:eastAsia="Times New Roman" w:hAnsi="Times New Roman"/>
          <w:sz w:val="24"/>
          <w:szCs w:val="24"/>
          <w:lang w:eastAsia="ru-RU"/>
        </w:rPr>
        <w:t xml:space="preserve"> тыс. рублей;</w:t>
      </w:r>
    </w:p>
    <w:p w:rsidR="00EB6AB9" w:rsidRPr="00EB6AB9" w:rsidRDefault="004260F6" w:rsidP="00EB6AB9">
      <w:pPr>
        <w:widowControl w:val="0"/>
        <w:autoSpaceDE w:val="0"/>
        <w:autoSpaceDN w:val="0"/>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2025</w:t>
      </w:r>
      <w:r w:rsidR="00EB6AB9" w:rsidRPr="00EB6AB9">
        <w:rPr>
          <w:rFonts w:ascii="Times New Roman" w:eastAsia="Times New Roman" w:hAnsi="Times New Roman"/>
          <w:sz w:val="24"/>
          <w:szCs w:val="24"/>
          <w:lang w:eastAsia="ru-RU"/>
        </w:rPr>
        <w:t xml:space="preserve"> году – </w:t>
      </w:r>
      <w:r w:rsidR="009F50F4">
        <w:rPr>
          <w:rFonts w:ascii="Times New Roman" w:eastAsia="Times New Roman" w:hAnsi="Times New Roman"/>
          <w:sz w:val="24"/>
          <w:szCs w:val="24"/>
          <w:lang w:eastAsia="ru-RU"/>
        </w:rPr>
        <w:t>0,0</w:t>
      </w:r>
      <w:r w:rsidR="00EB6AB9" w:rsidRPr="00EB6AB9">
        <w:rPr>
          <w:rFonts w:ascii="Times New Roman" w:eastAsia="Times New Roman" w:hAnsi="Times New Roman"/>
          <w:sz w:val="24"/>
          <w:szCs w:val="24"/>
          <w:lang w:eastAsia="ru-RU"/>
        </w:rPr>
        <w:t xml:space="preserve"> тыс. рублей;</w:t>
      </w:r>
    </w:p>
    <w:p w:rsidR="00EB6AB9" w:rsidRPr="00EB6AB9" w:rsidRDefault="00EB6AB9" w:rsidP="00EB6AB9">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из них средства:</w:t>
      </w:r>
    </w:p>
    <w:p w:rsidR="00EB6AB9" w:rsidRPr="00EB6AB9" w:rsidRDefault="00EB6AB9" w:rsidP="00EB6AB9">
      <w:pPr>
        <w:spacing w:after="0" w:line="240" w:lineRule="auto"/>
        <w:ind w:firstLine="567"/>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федерального бюджета – 0 тыс. рублей.</w:t>
      </w:r>
    </w:p>
    <w:p w:rsidR="00CB5606" w:rsidRPr="00CB5606" w:rsidRDefault="00CB5606" w:rsidP="00CB5606">
      <w:pPr>
        <w:spacing w:after="0" w:line="240" w:lineRule="auto"/>
        <w:ind w:firstLine="567"/>
        <w:rPr>
          <w:rFonts w:ascii="Times New Roman" w:eastAsia="Times New Roman" w:hAnsi="Times New Roman"/>
          <w:sz w:val="24"/>
          <w:szCs w:val="24"/>
          <w:lang w:eastAsia="ru-RU"/>
        </w:rPr>
      </w:pPr>
      <w:r w:rsidRPr="00CB5606">
        <w:rPr>
          <w:rFonts w:ascii="Times New Roman" w:eastAsia="Times New Roman" w:hAnsi="Times New Roman"/>
          <w:sz w:val="24"/>
          <w:szCs w:val="24"/>
          <w:lang w:eastAsia="ru-RU"/>
        </w:rPr>
        <w:t xml:space="preserve">республиканского бюджета Чувашской Республики – </w:t>
      </w:r>
      <w:r w:rsidR="005862C3">
        <w:rPr>
          <w:rFonts w:ascii="Times New Roman" w:eastAsia="Times New Roman" w:hAnsi="Times New Roman"/>
          <w:sz w:val="24"/>
          <w:szCs w:val="24"/>
          <w:lang w:eastAsia="ru-RU"/>
        </w:rPr>
        <w:t>19095,6</w:t>
      </w:r>
      <w:r w:rsidRPr="00CB5606">
        <w:rPr>
          <w:rFonts w:ascii="Times New Roman" w:eastAsia="Times New Roman" w:hAnsi="Times New Roman"/>
          <w:sz w:val="24"/>
          <w:szCs w:val="24"/>
          <w:lang w:eastAsia="ru-RU"/>
        </w:rPr>
        <w:t xml:space="preserve"> тыс. рублей, в том числе:</w:t>
      </w:r>
    </w:p>
    <w:p w:rsidR="00CB5606" w:rsidRPr="00CB5606" w:rsidRDefault="00CB5606" w:rsidP="00CB5606">
      <w:pPr>
        <w:spacing w:after="0" w:line="240" w:lineRule="auto"/>
        <w:ind w:firstLine="567"/>
        <w:rPr>
          <w:rFonts w:ascii="Times New Roman" w:eastAsia="Times New Roman" w:hAnsi="Times New Roman"/>
          <w:sz w:val="24"/>
          <w:szCs w:val="24"/>
          <w:lang w:eastAsia="ru-RU"/>
        </w:rPr>
      </w:pPr>
      <w:r w:rsidRPr="00CB5606">
        <w:rPr>
          <w:rFonts w:ascii="Times New Roman" w:eastAsia="Times New Roman" w:hAnsi="Times New Roman"/>
          <w:sz w:val="24"/>
          <w:szCs w:val="24"/>
          <w:lang w:eastAsia="ru-RU"/>
        </w:rPr>
        <w:t>в 2022 году – 3236,8 тыс. рублей;</w:t>
      </w:r>
    </w:p>
    <w:p w:rsidR="00CB5606" w:rsidRPr="00CB5606" w:rsidRDefault="00CB5606" w:rsidP="00CB5606">
      <w:pPr>
        <w:spacing w:after="0" w:line="240" w:lineRule="auto"/>
        <w:ind w:firstLine="567"/>
        <w:rPr>
          <w:rFonts w:ascii="Times New Roman" w:eastAsia="Times New Roman" w:hAnsi="Times New Roman"/>
          <w:sz w:val="24"/>
          <w:szCs w:val="24"/>
          <w:lang w:eastAsia="ru-RU"/>
        </w:rPr>
      </w:pPr>
      <w:r w:rsidRPr="00CB5606">
        <w:rPr>
          <w:rFonts w:ascii="Times New Roman" w:eastAsia="Times New Roman" w:hAnsi="Times New Roman"/>
          <w:sz w:val="24"/>
          <w:szCs w:val="24"/>
          <w:lang w:eastAsia="ru-RU"/>
        </w:rPr>
        <w:t xml:space="preserve">в 2023 году – </w:t>
      </w:r>
      <w:r w:rsidR="00D54436">
        <w:rPr>
          <w:rFonts w:ascii="Times New Roman" w:eastAsia="Times New Roman" w:hAnsi="Times New Roman"/>
          <w:sz w:val="24"/>
          <w:szCs w:val="24"/>
          <w:lang w:eastAsia="ru-RU"/>
        </w:rPr>
        <w:t>7973,4</w:t>
      </w:r>
      <w:r w:rsidRPr="00CB5606">
        <w:rPr>
          <w:rFonts w:ascii="Times New Roman" w:eastAsia="Times New Roman" w:hAnsi="Times New Roman"/>
          <w:sz w:val="24"/>
          <w:szCs w:val="24"/>
          <w:lang w:eastAsia="ru-RU"/>
        </w:rPr>
        <w:t xml:space="preserve"> тыс. рублей;</w:t>
      </w:r>
    </w:p>
    <w:p w:rsidR="00CB5606" w:rsidRPr="00CB5606" w:rsidRDefault="00CB5606" w:rsidP="00CB5606">
      <w:pPr>
        <w:spacing w:after="0" w:line="240" w:lineRule="auto"/>
        <w:ind w:firstLine="567"/>
        <w:rPr>
          <w:rFonts w:ascii="Times New Roman" w:eastAsia="Times New Roman" w:hAnsi="Times New Roman"/>
          <w:sz w:val="24"/>
          <w:szCs w:val="24"/>
          <w:lang w:eastAsia="ru-RU"/>
        </w:rPr>
      </w:pPr>
      <w:r w:rsidRPr="00CB5606">
        <w:rPr>
          <w:rFonts w:ascii="Times New Roman" w:eastAsia="Times New Roman" w:hAnsi="Times New Roman"/>
          <w:sz w:val="24"/>
          <w:szCs w:val="24"/>
          <w:lang w:eastAsia="ru-RU"/>
        </w:rPr>
        <w:t xml:space="preserve">в 2024 году – </w:t>
      </w:r>
      <w:r w:rsidR="005862C3">
        <w:rPr>
          <w:rFonts w:ascii="Times New Roman" w:eastAsia="Times New Roman" w:hAnsi="Times New Roman"/>
          <w:sz w:val="24"/>
          <w:szCs w:val="24"/>
          <w:lang w:eastAsia="ru-RU"/>
        </w:rPr>
        <w:t>7885,4</w:t>
      </w:r>
      <w:r w:rsidRPr="00CB5606">
        <w:rPr>
          <w:rFonts w:ascii="Times New Roman" w:eastAsia="Times New Roman" w:hAnsi="Times New Roman"/>
          <w:sz w:val="24"/>
          <w:szCs w:val="24"/>
          <w:lang w:eastAsia="ru-RU"/>
        </w:rPr>
        <w:t xml:space="preserve"> тыс. рублей;</w:t>
      </w:r>
    </w:p>
    <w:p w:rsidR="00CB5606" w:rsidRPr="00EB6AB9" w:rsidRDefault="00CB5606" w:rsidP="00CB5606">
      <w:pPr>
        <w:spacing w:after="0" w:line="240" w:lineRule="auto"/>
        <w:ind w:firstLine="567"/>
        <w:rPr>
          <w:rFonts w:ascii="Times New Roman" w:eastAsia="Times New Roman" w:hAnsi="Times New Roman"/>
          <w:sz w:val="24"/>
          <w:szCs w:val="24"/>
          <w:lang w:eastAsia="ru-RU"/>
        </w:rPr>
      </w:pPr>
      <w:r w:rsidRPr="00CB5606">
        <w:rPr>
          <w:rFonts w:ascii="Times New Roman" w:eastAsia="Times New Roman" w:hAnsi="Times New Roman"/>
          <w:sz w:val="24"/>
          <w:szCs w:val="24"/>
          <w:lang w:eastAsia="ru-RU"/>
        </w:rPr>
        <w:t>в 2025 году – 0,0 тыс. рублей;</w:t>
      </w:r>
    </w:p>
    <w:p w:rsidR="00EB6AB9" w:rsidRDefault="00EB6AB9" w:rsidP="00EB6AB9">
      <w:pPr>
        <w:spacing w:after="0" w:line="240" w:lineRule="auto"/>
        <w:ind w:firstLine="567"/>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 xml:space="preserve">бюджета Шумерлинского муниципального округа– </w:t>
      </w:r>
      <w:r w:rsidR="005862C3">
        <w:rPr>
          <w:rFonts w:ascii="Times New Roman" w:eastAsia="Times New Roman" w:hAnsi="Times New Roman"/>
          <w:sz w:val="24"/>
          <w:szCs w:val="24"/>
          <w:lang w:eastAsia="ru-RU"/>
        </w:rPr>
        <w:t>44429,1</w:t>
      </w:r>
      <w:r w:rsidRPr="00EB6AB9">
        <w:rPr>
          <w:rFonts w:ascii="Times New Roman" w:eastAsia="Times New Roman" w:hAnsi="Times New Roman"/>
          <w:sz w:val="24"/>
          <w:szCs w:val="24"/>
          <w:lang w:eastAsia="ru-RU"/>
        </w:rPr>
        <w:t xml:space="preserve"> тыс. рублей, в том числе:</w:t>
      </w:r>
    </w:p>
    <w:p w:rsidR="001A2984" w:rsidRPr="00EB6AB9" w:rsidRDefault="001A2984" w:rsidP="00EB6AB9">
      <w:pPr>
        <w:spacing w:after="0" w:line="240" w:lineRule="auto"/>
        <w:ind w:firstLine="567"/>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в 2022 году – </w:t>
      </w:r>
      <w:r w:rsidR="009A76AF">
        <w:rPr>
          <w:rFonts w:ascii="Times New Roman" w:eastAsia="Times New Roman" w:hAnsi="Times New Roman"/>
          <w:sz w:val="24"/>
          <w:szCs w:val="24"/>
          <w:lang w:eastAsia="ru-RU"/>
        </w:rPr>
        <w:t>11528,3</w:t>
      </w:r>
      <w:r w:rsidR="00CB5606">
        <w:rPr>
          <w:rFonts w:ascii="Times New Roman" w:eastAsia="Times New Roman" w:hAnsi="Times New Roman"/>
          <w:sz w:val="24"/>
          <w:szCs w:val="24"/>
          <w:lang w:eastAsia="ru-RU"/>
        </w:rPr>
        <w:t xml:space="preserve"> тыс</w:t>
      </w:r>
      <w:r>
        <w:rPr>
          <w:rFonts w:ascii="Times New Roman" w:eastAsia="Times New Roman" w:hAnsi="Times New Roman"/>
          <w:sz w:val="24"/>
          <w:szCs w:val="24"/>
          <w:lang w:eastAsia="ru-RU"/>
        </w:rPr>
        <w:t>.</w:t>
      </w:r>
      <w:r w:rsidR="00CB5606">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рублей;</w:t>
      </w:r>
    </w:p>
    <w:p w:rsidR="00EB6AB9" w:rsidRPr="00EB6AB9" w:rsidRDefault="004260F6" w:rsidP="00EB6AB9">
      <w:pPr>
        <w:spacing w:after="0" w:line="240" w:lineRule="auto"/>
        <w:ind w:firstLine="567"/>
        <w:rPr>
          <w:rFonts w:ascii="Times New Roman" w:eastAsia="Times New Roman" w:hAnsi="Times New Roman"/>
          <w:sz w:val="24"/>
          <w:szCs w:val="24"/>
          <w:lang w:eastAsia="ru-RU"/>
        </w:rPr>
      </w:pPr>
      <w:r>
        <w:rPr>
          <w:rFonts w:ascii="Times New Roman" w:eastAsia="Times New Roman" w:hAnsi="Times New Roman"/>
          <w:sz w:val="24"/>
          <w:szCs w:val="24"/>
          <w:lang w:eastAsia="ru-RU"/>
        </w:rPr>
        <w:t>в 2023</w:t>
      </w:r>
      <w:r w:rsidR="00EB6AB9" w:rsidRPr="00EB6AB9">
        <w:rPr>
          <w:rFonts w:ascii="Times New Roman" w:eastAsia="Times New Roman" w:hAnsi="Times New Roman"/>
          <w:sz w:val="24"/>
          <w:szCs w:val="24"/>
          <w:lang w:eastAsia="ru-RU"/>
        </w:rPr>
        <w:t xml:space="preserve"> году – </w:t>
      </w:r>
      <w:r w:rsidR="00D54436">
        <w:rPr>
          <w:rFonts w:ascii="Times New Roman" w:eastAsia="Times New Roman" w:hAnsi="Times New Roman"/>
          <w:sz w:val="24"/>
          <w:szCs w:val="24"/>
          <w:lang w:eastAsia="ru-RU"/>
        </w:rPr>
        <w:t>15889,7</w:t>
      </w:r>
      <w:r w:rsidR="00EB6AB9" w:rsidRPr="00EB6AB9">
        <w:rPr>
          <w:rFonts w:ascii="Times New Roman" w:eastAsia="Times New Roman" w:hAnsi="Times New Roman"/>
          <w:sz w:val="24"/>
          <w:szCs w:val="24"/>
          <w:lang w:eastAsia="ru-RU"/>
        </w:rPr>
        <w:t> тыс. рублей;</w:t>
      </w:r>
    </w:p>
    <w:p w:rsidR="00EB6AB9" w:rsidRPr="00EB6AB9" w:rsidRDefault="004260F6" w:rsidP="00EB6AB9">
      <w:pPr>
        <w:spacing w:after="0" w:line="240" w:lineRule="auto"/>
        <w:ind w:firstLine="567"/>
        <w:rPr>
          <w:rFonts w:ascii="Times New Roman" w:eastAsia="Times New Roman" w:hAnsi="Times New Roman"/>
          <w:sz w:val="24"/>
          <w:szCs w:val="24"/>
          <w:lang w:eastAsia="ru-RU"/>
        </w:rPr>
      </w:pPr>
      <w:r>
        <w:rPr>
          <w:rFonts w:ascii="Times New Roman" w:eastAsia="Times New Roman" w:hAnsi="Times New Roman"/>
          <w:sz w:val="24"/>
          <w:szCs w:val="24"/>
          <w:lang w:eastAsia="ru-RU"/>
        </w:rPr>
        <w:t>в 2024</w:t>
      </w:r>
      <w:r w:rsidR="00EB6AB9" w:rsidRPr="00EB6AB9">
        <w:rPr>
          <w:rFonts w:ascii="Times New Roman" w:eastAsia="Times New Roman" w:hAnsi="Times New Roman"/>
          <w:sz w:val="24"/>
          <w:szCs w:val="24"/>
          <w:lang w:eastAsia="ru-RU"/>
        </w:rPr>
        <w:t xml:space="preserve"> году – </w:t>
      </w:r>
      <w:r w:rsidR="005862C3">
        <w:rPr>
          <w:rFonts w:ascii="Times New Roman" w:eastAsia="Times New Roman" w:hAnsi="Times New Roman"/>
          <w:sz w:val="24"/>
          <w:szCs w:val="24"/>
          <w:lang w:eastAsia="ru-RU"/>
        </w:rPr>
        <w:t>17011,1</w:t>
      </w:r>
      <w:r w:rsidR="00EB6AB9" w:rsidRPr="00EB6AB9">
        <w:rPr>
          <w:rFonts w:ascii="Times New Roman" w:eastAsia="Times New Roman" w:hAnsi="Times New Roman"/>
          <w:sz w:val="24"/>
          <w:szCs w:val="24"/>
          <w:lang w:eastAsia="ru-RU"/>
        </w:rPr>
        <w:t> тыс. рублей;</w:t>
      </w:r>
    </w:p>
    <w:p w:rsidR="00EB6AB9" w:rsidRPr="00EB6AB9" w:rsidRDefault="004260F6" w:rsidP="00EB6AB9">
      <w:pPr>
        <w:spacing w:after="0" w:line="240" w:lineRule="auto"/>
        <w:ind w:firstLine="567"/>
        <w:rPr>
          <w:rFonts w:ascii="Times New Roman" w:eastAsia="Times New Roman" w:hAnsi="Times New Roman"/>
          <w:sz w:val="24"/>
          <w:szCs w:val="24"/>
          <w:lang w:eastAsia="ru-RU"/>
        </w:rPr>
      </w:pPr>
      <w:r>
        <w:rPr>
          <w:rFonts w:ascii="Times New Roman" w:eastAsia="Times New Roman" w:hAnsi="Times New Roman"/>
          <w:sz w:val="24"/>
          <w:szCs w:val="24"/>
          <w:lang w:eastAsia="ru-RU"/>
        </w:rPr>
        <w:t>в 2025</w:t>
      </w:r>
      <w:r w:rsidR="00EB6AB9" w:rsidRPr="00EB6AB9">
        <w:rPr>
          <w:rFonts w:ascii="Times New Roman" w:eastAsia="Times New Roman" w:hAnsi="Times New Roman"/>
          <w:sz w:val="24"/>
          <w:szCs w:val="24"/>
          <w:lang w:eastAsia="ru-RU"/>
        </w:rPr>
        <w:t xml:space="preserve"> году – </w:t>
      </w:r>
      <w:r w:rsidR="009F50F4">
        <w:rPr>
          <w:rFonts w:ascii="Times New Roman" w:eastAsia="Times New Roman" w:hAnsi="Times New Roman"/>
          <w:sz w:val="24"/>
          <w:szCs w:val="24"/>
          <w:lang w:eastAsia="ru-RU"/>
        </w:rPr>
        <w:t>0,0</w:t>
      </w:r>
      <w:r w:rsidR="00EB6AB9" w:rsidRPr="00EB6AB9">
        <w:rPr>
          <w:rFonts w:ascii="Times New Roman" w:eastAsia="Times New Roman" w:hAnsi="Times New Roman"/>
          <w:sz w:val="24"/>
          <w:szCs w:val="24"/>
          <w:lang w:eastAsia="ru-RU"/>
        </w:rPr>
        <w:t> тыс. рублей;</w:t>
      </w:r>
    </w:p>
    <w:p w:rsidR="00EB6AB9" w:rsidRPr="00EB6AB9" w:rsidRDefault="00EB6AB9" w:rsidP="00EB6AB9">
      <w:pPr>
        <w:spacing w:after="0" w:line="240" w:lineRule="auto"/>
        <w:ind w:firstLine="567"/>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внебюджетные источники финансирования – 0,0 тыс. рублей.</w:t>
      </w:r>
    </w:p>
    <w:p w:rsidR="00EB6AB9" w:rsidRPr="00EB6AB9" w:rsidRDefault="00EB6AB9" w:rsidP="00EB6AB9">
      <w:pPr>
        <w:widowControl w:val="0"/>
        <w:autoSpaceDE w:val="0"/>
        <w:autoSpaceDN w:val="0"/>
        <w:spacing w:after="0" w:line="240" w:lineRule="auto"/>
        <w:ind w:firstLine="567"/>
        <w:jc w:val="both"/>
        <w:rPr>
          <w:rFonts w:ascii="Times New Roman" w:eastAsia="Times New Roman" w:hAnsi="Times New Roman"/>
          <w:color w:val="000000"/>
          <w:sz w:val="24"/>
          <w:szCs w:val="24"/>
          <w:lang w:eastAsia="ru-RU"/>
        </w:rPr>
      </w:pPr>
      <w:r w:rsidRPr="00EB6AB9">
        <w:rPr>
          <w:rFonts w:ascii="Times New Roman" w:eastAsia="Times New Roman" w:hAnsi="Times New Roman"/>
          <w:color w:val="000000"/>
          <w:sz w:val="24"/>
          <w:szCs w:val="24"/>
          <w:lang w:eastAsia="ru-RU"/>
        </w:rPr>
        <w:t>Объемы финансирования подпрограммы подлежат ежегодному уточнению исходя из возможностей бюджета Шумерлинского муниципального округа.</w:t>
      </w:r>
    </w:p>
    <w:p w:rsidR="00EB6AB9" w:rsidRPr="00EB6AB9" w:rsidRDefault="00EB6AB9" w:rsidP="00EB6AB9">
      <w:pPr>
        <w:widowControl w:val="0"/>
        <w:autoSpaceDE w:val="0"/>
        <w:autoSpaceDN w:val="0"/>
        <w:spacing w:after="0" w:line="240" w:lineRule="auto"/>
        <w:ind w:firstLine="567"/>
        <w:jc w:val="both"/>
        <w:rPr>
          <w:rFonts w:ascii="Times New Roman" w:eastAsia="Times New Roman" w:hAnsi="Times New Roman"/>
          <w:color w:val="000000"/>
          <w:sz w:val="24"/>
          <w:szCs w:val="24"/>
          <w:lang w:eastAsia="ru-RU"/>
        </w:rPr>
      </w:pPr>
      <w:r w:rsidRPr="00EB6AB9">
        <w:rPr>
          <w:rFonts w:ascii="Times New Roman" w:eastAsia="Times New Roman" w:hAnsi="Times New Roman"/>
          <w:color w:val="000000"/>
          <w:sz w:val="24"/>
          <w:szCs w:val="24"/>
          <w:lang w:eastAsia="ru-RU"/>
        </w:rPr>
        <w:t xml:space="preserve">Ресурсное </w:t>
      </w:r>
      <w:hyperlink w:anchor="P12822" w:history="1">
        <w:r w:rsidRPr="00EB6AB9">
          <w:rPr>
            <w:rFonts w:ascii="Times New Roman" w:eastAsia="Times New Roman" w:hAnsi="Times New Roman"/>
            <w:color w:val="000000"/>
            <w:sz w:val="24"/>
            <w:szCs w:val="24"/>
            <w:lang w:eastAsia="ru-RU"/>
          </w:rPr>
          <w:t>обеспечение</w:t>
        </w:r>
      </w:hyperlink>
      <w:r w:rsidRPr="00EB6AB9">
        <w:rPr>
          <w:rFonts w:ascii="Times New Roman" w:eastAsia="Times New Roman" w:hAnsi="Times New Roman"/>
          <w:color w:val="000000"/>
          <w:sz w:val="24"/>
          <w:szCs w:val="24"/>
          <w:lang w:eastAsia="ru-RU"/>
        </w:rPr>
        <w:t xml:space="preserve"> реализации подпрограммы за счет всех </w:t>
      </w:r>
      <w:r w:rsidR="001A2984">
        <w:rPr>
          <w:rFonts w:ascii="Times New Roman" w:eastAsia="Times New Roman" w:hAnsi="Times New Roman"/>
          <w:color w:val="000000"/>
          <w:sz w:val="24"/>
          <w:szCs w:val="24"/>
          <w:lang w:eastAsia="ru-RU"/>
        </w:rPr>
        <w:t>источников финансирования в 2022-</w:t>
      </w:r>
      <w:r w:rsidR="004260F6">
        <w:rPr>
          <w:rFonts w:ascii="Times New Roman" w:eastAsia="Times New Roman" w:hAnsi="Times New Roman"/>
          <w:color w:val="000000"/>
          <w:sz w:val="24"/>
          <w:szCs w:val="24"/>
          <w:lang w:eastAsia="ru-RU"/>
        </w:rPr>
        <w:t>2025</w:t>
      </w:r>
      <w:r w:rsidRPr="00EB6AB9">
        <w:rPr>
          <w:rFonts w:ascii="Times New Roman" w:eastAsia="Times New Roman" w:hAnsi="Times New Roman"/>
          <w:color w:val="000000"/>
          <w:sz w:val="24"/>
          <w:szCs w:val="24"/>
          <w:lang w:eastAsia="ru-RU"/>
        </w:rPr>
        <w:t xml:space="preserve"> годах приведено в приложении к настоящей подпрограмме.</w:t>
      </w:r>
    </w:p>
    <w:p w:rsidR="00D6429D" w:rsidRDefault="00D6429D">
      <w:pPr>
        <w:rPr>
          <w:rFonts w:ascii="Calibri" w:eastAsia="Times New Roman" w:hAnsi="Calibri"/>
          <w:color w:val="FF0000"/>
          <w:sz w:val="22"/>
          <w:szCs w:val="22"/>
          <w:lang w:eastAsia="ru-RU"/>
        </w:rPr>
      </w:pPr>
      <w:r>
        <w:rPr>
          <w:rFonts w:ascii="Calibri" w:eastAsia="Times New Roman" w:hAnsi="Calibri"/>
          <w:color w:val="FF0000"/>
          <w:sz w:val="22"/>
          <w:szCs w:val="22"/>
          <w:lang w:eastAsia="ru-RU"/>
        </w:rPr>
        <w:br w:type="page"/>
      </w:r>
    </w:p>
    <w:p w:rsidR="00EB6AB9" w:rsidRPr="00EB6AB9" w:rsidRDefault="00EB6AB9" w:rsidP="00EB6AB9">
      <w:pPr>
        <w:spacing w:after="0" w:line="240" w:lineRule="auto"/>
        <w:ind w:firstLine="567"/>
        <w:rPr>
          <w:rFonts w:ascii="Calibri" w:eastAsia="Times New Roman" w:hAnsi="Calibri"/>
          <w:color w:val="FF0000"/>
          <w:sz w:val="22"/>
          <w:szCs w:val="22"/>
          <w:lang w:eastAsia="ru-RU"/>
        </w:rPr>
        <w:sectPr w:rsidR="00EB6AB9" w:rsidRPr="00EB6AB9" w:rsidSect="00EB6AB9">
          <w:pgSz w:w="11905" w:h="16838"/>
          <w:pgMar w:top="1134" w:right="850" w:bottom="1134" w:left="1701" w:header="0" w:footer="0" w:gutter="0"/>
          <w:cols w:space="720"/>
          <w:titlePg/>
          <w:docGrid w:linePitch="299"/>
        </w:sectPr>
      </w:pPr>
    </w:p>
    <w:p w:rsidR="00EB6AB9" w:rsidRPr="00EB6AB9" w:rsidRDefault="00EB6AB9" w:rsidP="00EB6AB9">
      <w:pPr>
        <w:widowControl w:val="0"/>
        <w:autoSpaceDE w:val="0"/>
        <w:autoSpaceDN w:val="0"/>
        <w:spacing w:after="0" w:line="240" w:lineRule="auto"/>
        <w:ind w:left="9639"/>
        <w:jc w:val="right"/>
        <w:outlineLvl w:val="2"/>
        <w:rPr>
          <w:rFonts w:ascii="Times New Roman" w:eastAsia="Times New Roman" w:hAnsi="Times New Roman"/>
          <w:color w:val="000000"/>
          <w:sz w:val="24"/>
          <w:szCs w:val="24"/>
          <w:lang w:eastAsia="ru-RU"/>
        </w:rPr>
      </w:pPr>
      <w:r w:rsidRPr="00EB6AB9">
        <w:rPr>
          <w:rFonts w:ascii="Times New Roman" w:eastAsia="Times New Roman" w:hAnsi="Times New Roman"/>
          <w:color w:val="000000"/>
          <w:sz w:val="24"/>
          <w:szCs w:val="24"/>
          <w:lang w:eastAsia="ru-RU"/>
        </w:rPr>
        <w:lastRenderedPageBreak/>
        <w:t xml:space="preserve">Приложение </w:t>
      </w:r>
    </w:p>
    <w:p w:rsidR="00EB6AB9" w:rsidRPr="00EB6AB9" w:rsidRDefault="00EB6AB9" w:rsidP="00EB6AB9">
      <w:pPr>
        <w:widowControl w:val="0"/>
        <w:autoSpaceDE w:val="0"/>
        <w:autoSpaceDN w:val="0"/>
        <w:spacing w:after="0" w:line="240" w:lineRule="auto"/>
        <w:ind w:left="9639"/>
        <w:jc w:val="right"/>
        <w:outlineLvl w:val="2"/>
        <w:rPr>
          <w:rFonts w:ascii="Times New Roman" w:eastAsia="Times New Roman" w:hAnsi="Times New Roman"/>
          <w:color w:val="000000"/>
          <w:sz w:val="24"/>
          <w:szCs w:val="24"/>
          <w:lang w:eastAsia="ru-RU"/>
        </w:rPr>
      </w:pPr>
      <w:r w:rsidRPr="00EB6AB9">
        <w:rPr>
          <w:rFonts w:ascii="Times New Roman" w:eastAsia="Times New Roman" w:hAnsi="Times New Roman"/>
          <w:color w:val="000000"/>
          <w:sz w:val="24"/>
          <w:szCs w:val="24"/>
          <w:lang w:eastAsia="ru-RU"/>
        </w:rPr>
        <w:t xml:space="preserve">к подпрограмме «Благоустройство дворовых и общественных территорий» муниципальной программы Шумерлинского муниципального округа </w:t>
      </w:r>
      <w:r w:rsidRPr="00EB6AB9">
        <w:rPr>
          <w:rFonts w:ascii="Times New Roman" w:eastAsia="Times New Roman" w:hAnsi="Times New Roman"/>
          <w:bCs/>
          <w:color w:val="000000"/>
          <w:sz w:val="24"/>
          <w:szCs w:val="24"/>
          <w:lang w:eastAsia="ru-RU"/>
        </w:rPr>
        <w:t>Чувашской Республики</w:t>
      </w:r>
      <w:r w:rsidRPr="00EB6AB9">
        <w:rPr>
          <w:rFonts w:ascii="Times New Roman" w:eastAsia="Times New Roman" w:hAnsi="Times New Roman"/>
          <w:color w:val="000000"/>
          <w:sz w:val="24"/>
          <w:szCs w:val="24"/>
          <w:lang w:eastAsia="ru-RU"/>
        </w:rPr>
        <w:t xml:space="preserve"> «Формирование современной городской среды»</w:t>
      </w:r>
    </w:p>
    <w:p w:rsidR="00EB6AB9" w:rsidRPr="00EB6AB9" w:rsidRDefault="00EB6AB9" w:rsidP="00EB6AB9">
      <w:pPr>
        <w:widowControl w:val="0"/>
        <w:autoSpaceDE w:val="0"/>
        <w:autoSpaceDN w:val="0"/>
        <w:spacing w:after="0" w:line="240" w:lineRule="auto"/>
        <w:jc w:val="center"/>
        <w:rPr>
          <w:rFonts w:ascii="Times New Roman" w:eastAsia="Times New Roman" w:hAnsi="Times New Roman"/>
          <w:color w:val="000000"/>
          <w:sz w:val="24"/>
          <w:szCs w:val="24"/>
          <w:lang w:eastAsia="ru-RU"/>
        </w:rPr>
      </w:pPr>
      <w:bookmarkStart w:id="3" w:name="P4636"/>
      <w:bookmarkEnd w:id="3"/>
      <w:r w:rsidRPr="00EB6AB9">
        <w:rPr>
          <w:rFonts w:ascii="Times New Roman" w:eastAsia="Times New Roman" w:hAnsi="Times New Roman"/>
          <w:color w:val="000000"/>
          <w:sz w:val="24"/>
          <w:szCs w:val="24"/>
          <w:lang w:eastAsia="ru-RU"/>
        </w:rPr>
        <w:t>РЕСУРСНОЕ ОБЕСПЕЧЕНИЕ</w:t>
      </w:r>
    </w:p>
    <w:p w:rsidR="00EB6AB9" w:rsidRPr="00EB6AB9" w:rsidRDefault="00EB6AB9" w:rsidP="00EB6AB9">
      <w:pPr>
        <w:widowControl w:val="0"/>
        <w:autoSpaceDE w:val="0"/>
        <w:autoSpaceDN w:val="0"/>
        <w:spacing w:after="0" w:line="240" w:lineRule="auto"/>
        <w:jc w:val="center"/>
        <w:rPr>
          <w:rFonts w:ascii="Times New Roman" w:eastAsia="Times New Roman" w:hAnsi="Times New Roman"/>
          <w:color w:val="000000"/>
          <w:sz w:val="24"/>
          <w:szCs w:val="24"/>
          <w:lang w:eastAsia="ru-RU"/>
        </w:rPr>
      </w:pPr>
      <w:r w:rsidRPr="00EB6AB9">
        <w:rPr>
          <w:rFonts w:ascii="Times New Roman" w:eastAsia="Times New Roman" w:hAnsi="Times New Roman"/>
          <w:color w:val="000000"/>
          <w:sz w:val="24"/>
          <w:szCs w:val="24"/>
          <w:lang w:eastAsia="ru-RU"/>
        </w:rPr>
        <w:t xml:space="preserve">РЕАЛИЗАЦИИ ПОДПРОГРАММЫ «БЛАГОУСТРОЙСТВО ДВОРОВЫХ И ОБЩЕСТВЕННЫХ ТЕРРИТОРИЙ» МУНИЦИПАЛЬНОЙ ПРОГРАММЫ ШУМЕРЛИНСКОГО МУНИЦИПАЛЬНОГО ОКРУГА ЧУВАШСКОЙ </w:t>
      </w:r>
    </w:p>
    <w:p w:rsidR="00EB6AB9" w:rsidRPr="00EB6AB9" w:rsidRDefault="00EB6AB9" w:rsidP="00EB6AB9">
      <w:pPr>
        <w:widowControl w:val="0"/>
        <w:autoSpaceDE w:val="0"/>
        <w:autoSpaceDN w:val="0"/>
        <w:spacing w:after="0" w:line="240" w:lineRule="auto"/>
        <w:jc w:val="center"/>
        <w:rPr>
          <w:rFonts w:ascii="Times New Roman" w:eastAsia="Times New Roman" w:hAnsi="Times New Roman"/>
          <w:color w:val="000000"/>
          <w:sz w:val="24"/>
          <w:szCs w:val="24"/>
          <w:lang w:eastAsia="ru-RU"/>
        </w:rPr>
      </w:pPr>
      <w:r w:rsidRPr="00EB6AB9">
        <w:rPr>
          <w:rFonts w:ascii="Times New Roman" w:eastAsia="Times New Roman" w:hAnsi="Times New Roman"/>
          <w:color w:val="000000"/>
          <w:sz w:val="24"/>
          <w:szCs w:val="24"/>
          <w:lang w:eastAsia="ru-RU"/>
        </w:rPr>
        <w:t xml:space="preserve">РЕСПУБЛИКИ «ФОРМИРОВАНИЕ СОВРЕМЕННОЙ ГОРОДСКОЙ СРЕДЫ» </w:t>
      </w:r>
    </w:p>
    <w:p w:rsidR="00EB6AB9" w:rsidRPr="00EB6AB9" w:rsidRDefault="00EB6AB9" w:rsidP="00EB6AB9">
      <w:pPr>
        <w:widowControl w:val="0"/>
        <w:autoSpaceDE w:val="0"/>
        <w:autoSpaceDN w:val="0"/>
        <w:spacing w:after="0" w:line="240" w:lineRule="auto"/>
        <w:jc w:val="center"/>
        <w:rPr>
          <w:rFonts w:ascii="Times New Roman" w:eastAsia="Times New Roman" w:hAnsi="Times New Roman"/>
          <w:color w:val="000000"/>
          <w:sz w:val="24"/>
          <w:szCs w:val="24"/>
          <w:lang w:eastAsia="ru-RU"/>
        </w:rPr>
      </w:pPr>
      <w:r w:rsidRPr="00EB6AB9">
        <w:rPr>
          <w:rFonts w:ascii="Times New Roman" w:eastAsia="Times New Roman" w:hAnsi="Times New Roman"/>
          <w:color w:val="000000"/>
          <w:sz w:val="24"/>
          <w:szCs w:val="24"/>
          <w:lang w:eastAsia="ru-RU"/>
        </w:rPr>
        <w:t>ЗА СЧЕТ ВСЕХ ИСТОЧНИКОВ ФИНАНСИРОВАНИЯ</w:t>
      </w:r>
    </w:p>
    <w:p w:rsidR="00EB6AB9" w:rsidRPr="00EB6AB9" w:rsidRDefault="00EB6AB9" w:rsidP="00EB6AB9">
      <w:pPr>
        <w:widowControl w:val="0"/>
        <w:autoSpaceDE w:val="0"/>
        <w:autoSpaceDN w:val="0"/>
        <w:spacing w:after="0" w:line="240" w:lineRule="auto"/>
        <w:jc w:val="both"/>
        <w:rPr>
          <w:rFonts w:ascii="Calibri" w:eastAsia="Times New Roman" w:hAnsi="Calibri" w:cs="Calibri"/>
          <w:color w:val="000000"/>
          <w:sz w:val="22"/>
          <w:szCs w:val="20"/>
          <w:lang w:eastAsia="ru-RU"/>
        </w:rPr>
      </w:pPr>
    </w:p>
    <w:tbl>
      <w:tblPr>
        <w:tblW w:w="4589" w:type="pct"/>
        <w:tblLayout w:type="fixed"/>
        <w:tblLook w:val="04A0" w:firstRow="1" w:lastRow="0" w:firstColumn="1" w:lastColumn="0" w:noHBand="0" w:noVBand="1"/>
      </w:tblPr>
      <w:tblGrid>
        <w:gridCol w:w="982"/>
        <w:gridCol w:w="2759"/>
        <w:gridCol w:w="1133"/>
        <w:gridCol w:w="81"/>
        <w:gridCol w:w="671"/>
        <w:gridCol w:w="1377"/>
        <w:gridCol w:w="32"/>
        <w:gridCol w:w="68"/>
        <w:gridCol w:w="1085"/>
        <w:gridCol w:w="1509"/>
        <w:gridCol w:w="1133"/>
        <w:gridCol w:w="855"/>
        <w:gridCol w:w="852"/>
        <w:gridCol w:w="957"/>
        <w:gridCol w:w="30"/>
      </w:tblGrid>
      <w:tr w:rsidR="0029171C" w:rsidRPr="00EB6AB9" w:rsidTr="001A2984">
        <w:trPr>
          <w:gridAfter w:val="1"/>
          <w:wAfter w:w="11" w:type="pct"/>
          <w:trHeight w:val="305"/>
        </w:trPr>
        <w:tc>
          <w:tcPr>
            <w:tcW w:w="363" w:type="pct"/>
            <w:vMerge w:val="restart"/>
            <w:tcBorders>
              <w:top w:val="single" w:sz="4" w:space="0" w:color="auto"/>
              <w:left w:val="single" w:sz="8" w:space="0" w:color="auto"/>
              <w:bottom w:val="single" w:sz="8" w:space="0" w:color="000000"/>
              <w:right w:val="single" w:sz="8" w:space="0" w:color="auto"/>
            </w:tcBorders>
            <w:shd w:val="clear" w:color="auto" w:fill="auto"/>
            <w:tcMar>
              <w:top w:w="57" w:type="dxa"/>
              <w:left w:w="57" w:type="dxa"/>
              <w:bottom w:w="57" w:type="dxa"/>
              <w:right w:w="57" w:type="dxa"/>
            </w:tcMar>
            <w:vAlign w:val="center"/>
            <w:hideMark/>
          </w:tcPr>
          <w:p w:rsidR="0029171C" w:rsidRPr="00EB6AB9" w:rsidRDefault="0029171C" w:rsidP="00EB6AB9">
            <w:pPr>
              <w:spacing w:after="0" w:line="216" w:lineRule="auto"/>
              <w:jc w:val="center"/>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Статус</w:t>
            </w:r>
          </w:p>
        </w:tc>
        <w:tc>
          <w:tcPr>
            <w:tcW w:w="1020" w:type="pct"/>
            <w:vMerge w:val="restart"/>
            <w:tcBorders>
              <w:top w:val="single" w:sz="4" w:space="0" w:color="auto"/>
              <w:left w:val="single" w:sz="8" w:space="0" w:color="auto"/>
              <w:bottom w:val="single" w:sz="8" w:space="0" w:color="000000"/>
              <w:right w:val="single" w:sz="8" w:space="0" w:color="auto"/>
            </w:tcBorders>
            <w:shd w:val="clear" w:color="auto" w:fill="auto"/>
            <w:tcMar>
              <w:top w:w="57" w:type="dxa"/>
              <w:left w:w="57" w:type="dxa"/>
              <w:bottom w:w="57" w:type="dxa"/>
              <w:right w:w="57" w:type="dxa"/>
            </w:tcMar>
            <w:vAlign w:val="center"/>
            <w:hideMark/>
          </w:tcPr>
          <w:p w:rsidR="0029171C" w:rsidRPr="00EB6AB9" w:rsidRDefault="0029171C" w:rsidP="00EB6AB9">
            <w:pPr>
              <w:spacing w:after="0" w:line="216" w:lineRule="auto"/>
              <w:jc w:val="center"/>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Наименование подпрограммы муниципальной программы Шумерлинского муниципального округа (программы, ведомственной целевой программы Шумерлинского муниципального округа, основного мероприятия)</w:t>
            </w:r>
          </w:p>
        </w:tc>
        <w:tc>
          <w:tcPr>
            <w:tcW w:w="1644" w:type="pct"/>
            <w:gridSpan w:val="7"/>
            <w:tcBorders>
              <w:top w:val="single" w:sz="4" w:space="0" w:color="auto"/>
              <w:left w:val="nil"/>
              <w:bottom w:val="single" w:sz="8" w:space="0" w:color="auto"/>
              <w:right w:val="single" w:sz="8" w:space="0" w:color="000000"/>
            </w:tcBorders>
            <w:shd w:val="clear" w:color="auto" w:fill="auto"/>
            <w:tcMar>
              <w:top w:w="57" w:type="dxa"/>
              <w:left w:w="57" w:type="dxa"/>
              <w:bottom w:w="57" w:type="dxa"/>
              <w:right w:w="57" w:type="dxa"/>
            </w:tcMar>
            <w:vAlign w:val="center"/>
            <w:hideMark/>
          </w:tcPr>
          <w:p w:rsidR="0029171C" w:rsidRPr="00EB6AB9" w:rsidRDefault="0029171C" w:rsidP="00EB6AB9">
            <w:pPr>
              <w:spacing w:after="0" w:line="216" w:lineRule="auto"/>
              <w:jc w:val="center"/>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Код бюджетной классификации</w:t>
            </w:r>
          </w:p>
        </w:tc>
        <w:tc>
          <w:tcPr>
            <w:tcW w:w="558" w:type="pct"/>
            <w:vMerge w:val="restart"/>
            <w:tcBorders>
              <w:top w:val="single" w:sz="4" w:space="0" w:color="auto"/>
              <w:left w:val="single" w:sz="8" w:space="0" w:color="auto"/>
              <w:bottom w:val="single" w:sz="8" w:space="0" w:color="000000"/>
              <w:right w:val="single" w:sz="8" w:space="0" w:color="auto"/>
            </w:tcBorders>
            <w:shd w:val="clear" w:color="auto" w:fill="auto"/>
            <w:tcMar>
              <w:top w:w="57" w:type="dxa"/>
              <w:left w:w="57" w:type="dxa"/>
              <w:bottom w:w="57" w:type="dxa"/>
              <w:right w:w="57" w:type="dxa"/>
            </w:tcMar>
            <w:vAlign w:val="center"/>
            <w:hideMark/>
          </w:tcPr>
          <w:p w:rsidR="0029171C" w:rsidRPr="00EB6AB9" w:rsidRDefault="0029171C" w:rsidP="00EB6AB9">
            <w:pPr>
              <w:spacing w:after="0" w:line="216" w:lineRule="auto"/>
              <w:jc w:val="center"/>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Источники финансирования</w:t>
            </w:r>
          </w:p>
        </w:tc>
        <w:tc>
          <w:tcPr>
            <w:tcW w:w="1404" w:type="pct"/>
            <w:gridSpan w:val="4"/>
            <w:tcBorders>
              <w:top w:val="single" w:sz="4" w:space="0" w:color="auto"/>
              <w:bottom w:val="single" w:sz="4" w:space="0" w:color="auto"/>
              <w:right w:val="single" w:sz="4" w:space="0" w:color="auto"/>
            </w:tcBorders>
            <w:shd w:val="clear" w:color="auto" w:fill="auto"/>
          </w:tcPr>
          <w:p w:rsidR="0029171C" w:rsidRPr="00EB6AB9" w:rsidRDefault="0029171C">
            <w:r w:rsidRPr="00EB6AB9">
              <w:rPr>
                <w:rFonts w:ascii="Times New Roman" w:eastAsia="Times New Roman" w:hAnsi="Times New Roman"/>
                <w:bCs/>
                <w:color w:val="000000"/>
                <w:sz w:val="20"/>
                <w:szCs w:val="20"/>
                <w:lang w:eastAsia="ru-RU"/>
              </w:rPr>
              <w:t>Расходы по годам, в тыс. рублях</w:t>
            </w:r>
          </w:p>
        </w:tc>
      </w:tr>
      <w:tr w:rsidR="001A2984" w:rsidRPr="00EB6AB9" w:rsidTr="001A2984">
        <w:trPr>
          <w:gridAfter w:val="1"/>
          <w:wAfter w:w="11" w:type="pct"/>
          <w:trHeight w:val="1997"/>
        </w:trPr>
        <w:tc>
          <w:tcPr>
            <w:tcW w:w="363" w:type="pct"/>
            <w:vMerge/>
            <w:tcBorders>
              <w:top w:val="single" w:sz="8" w:space="0" w:color="auto"/>
              <w:left w:val="single" w:sz="8" w:space="0" w:color="auto"/>
              <w:bottom w:val="single" w:sz="4" w:space="0" w:color="auto"/>
              <w:right w:val="single" w:sz="8" w:space="0" w:color="auto"/>
            </w:tcBorders>
            <w:tcMar>
              <w:top w:w="57" w:type="dxa"/>
              <w:left w:w="57" w:type="dxa"/>
              <w:bottom w:w="57" w:type="dxa"/>
              <w:right w:w="57" w:type="dxa"/>
            </w:tcMar>
            <w:vAlign w:val="center"/>
            <w:hideMark/>
          </w:tcPr>
          <w:p w:rsidR="001A2984" w:rsidRPr="00EB6AB9" w:rsidRDefault="001A2984" w:rsidP="00EB6AB9">
            <w:pPr>
              <w:spacing w:after="0" w:line="216" w:lineRule="auto"/>
              <w:rPr>
                <w:rFonts w:ascii="Times New Roman" w:eastAsia="Times New Roman" w:hAnsi="Times New Roman"/>
                <w:bCs/>
                <w:color w:val="000000"/>
                <w:sz w:val="18"/>
                <w:szCs w:val="18"/>
                <w:lang w:eastAsia="ru-RU"/>
              </w:rPr>
            </w:pPr>
          </w:p>
        </w:tc>
        <w:tc>
          <w:tcPr>
            <w:tcW w:w="1020" w:type="pct"/>
            <w:vMerge/>
            <w:tcBorders>
              <w:top w:val="single" w:sz="8" w:space="0" w:color="auto"/>
              <w:left w:val="single" w:sz="8" w:space="0" w:color="auto"/>
              <w:bottom w:val="single" w:sz="4" w:space="0" w:color="auto"/>
              <w:right w:val="single" w:sz="8" w:space="0" w:color="auto"/>
            </w:tcBorders>
            <w:tcMar>
              <w:top w:w="57" w:type="dxa"/>
              <w:left w:w="57" w:type="dxa"/>
              <w:bottom w:w="57" w:type="dxa"/>
              <w:right w:w="57" w:type="dxa"/>
            </w:tcMar>
            <w:vAlign w:val="center"/>
            <w:hideMark/>
          </w:tcPr>
          <w:p w:rsidR="001A2984" w:rsidRPr="00EB6AB9" w:rsidRDefault="001A2984" w:rsidP="00EB6AB9">
            <w:pPr>
              <w:spacing w:after="0" w:line="216" w:lineRule="auto"/>
              <w:rPr>
                <w:rFonts w:ascii="Times New Roman" w:eastAsia="Times New Roman" w:hAnsi="Times New Roman"/>
                <w:bCs/>
                <w:color w:val="000000"/>
                <w:sz w:val="18"/>
                <w:szCs w:val="18"/>
                <w:lang w:eastAsia="ru-RU"/>
              </w:rPr>
            </w:pPr>
          </w:p>
        </w:tc>
        <w:tc>
          <w:tcPr>
            <w:tcW w:w="419" w:type="pct"/>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hideMark/>
          </w:tcPr>
          <w:p w:rsidR="001A2984" w:rsidRPr="00EB6AB9" w:rsidRDefault="001A2984" w:rsidP="00EB6AB9">
            <w:pPr>
              <w:spacing w:after="0" w:line="216" w:lineRule="auto"/>
              <w:jc w:val="center"/>
              <w:rPr>
                <w:rFonts w:ascii="Times New Roman" w:eastAsia="Times New Roman" w:hAnsi="Times New Roman"/>
                <w:bCs/>
                <w:color w:val="000000"/>
                <w:sz w:val="18"/>
                <w:szCs w:val="18"/>
                <w:lang w:eastAsia="ru-RU"/>
              </w:rPr>
            </w:pPr>
            <w:proofErr w:type="gramStart"/>
            <w:r w:rsidRPr="00EB6AB9">
              <w:rPr>
                <w:rFonts w:ascii="Times New Roman" w:eastAsia="Times New Roman" w:hAnsi="Times New Roman"/>
                <w:bCs/>
                <w:color w:val="000000"/>
                <w:sz w:val="18"/>
                <w:szCs w:val="18"/>
                <w:lang w:eastAsia="ru-RU"/>
              </w:rPr>
              <w:t>главный</w:t>
            </w:r>
            <w:proofErr w:type="gramEnd"/>
            <w:r w:rsidRPr="00EB6AB9">
              <w:rPr>
                <w:rFonts w:ascii="Times New Roman" w:eastAsia="Times New Roman" w:hAnsi="Times New Roman"/>
                <w:bCs/>
                <w:color w:val="000000"/>
                <w:sz w:val="18"/>
                <w:szCs w:val="18"/>
                <w:lang w:eastAsia="ru-RU"/>
              </w:rPr>
              <w:t xml:space="preserve"> </w:t>
            </w:r>
            <w:proofErr w:type="spellStart"/>
            <w:r w:rsidRPr="00EB6AB9">
              <w:rPr>
                <w:rFonts w:ascii="Times New Roman" w:eastAsia="Times New Roman" w:hAnsi="Times New Roman"/>
                <w:bCs/>
                <w:color w:val="000000"/>
                <w:sz w:val="18"/>
                <w:szCs w:val="18"/>
                <w:lang w:eastAsia="ru-RU"/>
              </w:rPr>
              <w:t>распоря-дитель</w:t>
            </w:r>
            <w:proofErr w:type="spellEnd"/>
            <w:r w:rsidRPr="00EB6AB9">
              <w:rPr>
                <w:rFonts w:ascii="Times New Roman" w:eastAsia="Times New Roman" w:hAnsi="Times New Roman"/>
                <w:bCs/>
                <w:color w:val="000000"/>
                <w:sz w:val="18"/>
                <w:szCs w:val="18"/>
                <w:lang w:eastAsia="ru-RU"/>
              </w:rPr>
              <w:t xml:space="preserve"> бюджетных средств</w:t>
            </w:r>
          </w:p>
        </w:tc>
        <w:tc>
          <w:tcPr>
            <w:tcW w:w="278" w:type="pct"/>
            <w:gridSpan w:val="2"/>
            <w:tcBorders>
              <w:top w:val="nil"/>
              <w:left w:val="single" w:sz="4" w:space="0" w:color="auto"/>
              <w:bottom w:val="single" w:sz="4" w:space="0" w:color="auto"/>
              <w:right w:val="single" w:sz="8" w:space="0" w:color="auto"/>
            </w:tcBorders>
            <w:shd w:val="clear" w:color="auto" w:fill="auto"/>
            <w:vAlign w:val="center"/>
          </w:tcPr>
          <w:p w:rsidR="001A2984" w:rsidRPr="00EB6AB9" w:rsidRDefault="001A2984" w:rsidP="00EB6AB9">
            <w:pPr>
              <w:spacing w:after="0" w:line="216" w:lineRule="auto"/>
              <w:jc w:val="center"/>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раздел</w:t>
            </w:r>
          </w:p>
        </w:tc>
        <w:tc>
          <w:tcPr>
            <w:tcW w:w="521" w:type="pct"/>
            <w:gridSpan w:val="2"/>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hideMark/>
          </w:tcPr>
          <w:p w:rsidR="001A2984" w:rsidRPr="00EB6AB9" w:rsidRDefault="001A2984" w:rsidP="00EB6AB9">
            <w:pPr>
              <w:spacing w:after="0" w:line="216" w:lineRule="auto"/>
              <w:jc w:val="center"/>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целевая статья расходов</w:t>
            </w:r>
          </w:p>
        </w:tc>
        <w:tc>
          <w:tcPr>
            <w:tcW w:w="426" w:type="pct"/>
            <w:gridSpan w:val="2"/>
            <w:tcBorders>
              <w:top w:val="nil"/>
              <w:left w:val="single" w:sz="4" w:space="0" w:color="auto"/>
              <w:bottom w:val="single" w:sz="4" w:space="0" w:color="auto"/>
              <w:right w:val="single" w:sz="8" w:space="0" w:color="auto"/>
            </w:tcBorders>
            <w:shd w:val="clear" w:color="auto" w:fill="auto"/>
            <w:vAlign w:val="center"/>
          </w:tcPr>
          <w:p w:rsidR="001A2984" w:rsidRPr="00EB6AB9" w:rsidRDefault="001A2984" w:rsidP="00EB6AB9">
            <w:pPr>
              <w:spacing w:after="0" w:line="216" w:lineRule="auto"/>
              <w:jc w:val="center"/>
              <w:rPr>
                <w:rFonts w:ascii="Times New Roman" w:eastAsia="Times New Roman" w:hAnsi="Times New Roman"/>
                <w:bCs/>
                <w:color w:val="000000"/>
                <w:sz w:val="18"/>
                <w:szCs w:val="18"/>
                <w:lang w:eastAsia="ru-RU"/>
              </w:rPr>
            </w:pPr>
            <w:r w:rsidRPr="00EB6AB9">
              <w:rPr>
                <w:rFonts w:ascii="Times New Roman" w:eastAsia="Times New Roman" w:hAnsi="Times New Roman"/>
                <w:sz w:val="18"/>
                <w:szCs w:val="18"/>
                <w:lang w:eastAsia="ru-RU"/>
              </w:rPr>
              <w:t>группа (подгруппа) вида расходов</w:t>
            </w:r>
          </w:p>
        </w:tc>
        <w:tc>
          <w:tcPr>
            <w:tcW w:w="558" w:type="pct"/>
            <w:vMerge/>
            <w:tcBorders>
              <w:top w:val="single" w:sz="8" w:space="0" w:color="auto"/>
              <w:left w:val="single" w:sz="8" w:space="0" w:color="auto"/>
              <w:bottom w:val="single" w:sz="8" w:space="0" w:color="000000"/>
              <w:right w:val="single" w:sz="8" w:space="0" w:color="auto"/>
            </w:tcBorders>
            <w:tcMar>
              <w:top w:w="57" w:type="dxa"/>
              <w:left w:w="57" w:type="dxa"/>
              <w:bottom w:w="57" w:type="dxa"/>
              <w:right w:w="57" w:type="dxa"/>
            </w:tcMar>
            <w:vAlign w:val="center"/>
            <w:hideMark/>
          </w:tcPr>
          <w:p w:rsidR="001A2984" w:rsidRPr="00EB6AB9" w:rsidRDefault="001A2984" w:rsidP="00EB6AB9">
            <w:pPr>
              <w:spacing w:after="0" w:line="216" w:lineRule="auto"/>
              <w:rPr>
                <w:rFonts w:ascii="Times New Roman" w:eastAsia="Times New Roman" w:hAnsi="Times New Roman"/>
                <w:bCs/>
                <w:color w:val="000000"/>
                <w:sz w:val="18"/>
                <w:szCs w:val="18"/>
                <w:lang w:eastAsia="ru-RU"/>
              </w:rPr>
            </w:pPr>
          </w:p>
        </w:tc>
        <w:tc>
          <w:tcPr>
            <w:tcW w:w="419" w:type="pct"/>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hideMark/>
          </w:tcPr>
          <w:p w:rsidR="001A2984" w:rsidRPr="00EB6AB9" w:rsidRDefault="001A2984" w:rsidP="001A2984">
            <w:pPr>
              <w:spacing w:after="0" w:line="216" w:lineRule="auto"/>
              <w:jc w:val="center"/>
              <w:rPr>
                <w:rFonts w:ascii="Times New Roman" w:eastAsia="Times New Roman" w:hAnsi="Times New Roman"/>
                <w:bCs/>
                <w:color w:val="000000"/>
                <w:sz w:val="18"/>
                <w:szCs w:val="18"/>
                <w:lang w:eastAsia="ru-RU"/>
              </w:rPr>
            </w:pPr>
            <w:r>
              <w:rPr>
                <w:rFonts w:ascii="Times New Roman" w:eastAsia="Times New Roman" w:hAnsi="Times New Roman"/>
                <w:bCs/>
                <w:color w:val="000000"/>
                <w:sz w:val="18"/>
                <w:szCs w:val="18"/>
                <w:lang w:eastAsia="ru-RU"/>
              </w:rPr>
              <w:t>2022</w:t>
            </w:r>
          </w:p>
        </w:tc>
        <w:tc>
          <w:tcPr>
            <w:tcW w:w="316" w:type="pct"/>
            <w:tcBorders>
              <w:top w:val="nil"/>
              <w:left w:val="single" w:sz="4" w:space="0" w:color="auto"/>
              <w:bottom w:val="single" w:sz="4" w:space="0" w:color="auto"/>
              <w:right w:val="single" w:sz="8" w:space="0" w:color="auto"/>
            </w:tcBorders>
            <w:shd w:val="clear" w:color="auto" w:fill="auto"/>
            <w:vAlign w:val="center"/>
          </w:tcPr>
          <w:p w:rsidR="001A2984" w:rsidRPr="00EB6AB9" w:rsidRDefault="001A2984" w:rsidP="00EB6AB9">
            <w:pPr>
              <w:spacing w:after="0" w:line="216" w:lineRule="auto"/>
              <w:jc w:val="center"/>
              <w:rPr>
                <w:rFonts w:ascii="Times New Roman" w:eastAsia="Times New Roman" w:hAnsi="Times New Roman"/>
                <w:bCs/>
                <w:color w:val="000000"/>
                <w:sz w:val="18"/>
                <w:szCs w:val="18"/>
                <w:lang w:eastAsia="ru-RU"/>
              </w:rPr>
            </w:pPr>
            <w:r>
              <w:rPr>
                <w:rFonts w:ascii="Times New Roman" w:eastAsia="Times New Roman" w:hAnsi="Times New Roman"/>
                <w:bCs/>
                <w:color w:val="000000"/>
                <w:sz w:val="18"/>
                <w:szCs w:val="18"/>
                <w:lang w:eastAsia="ru-RU"/>
              </w:rPr>
              <w:t>2023</w:t>
            </w:r>
          </w:p>
        </w:tc>
        <w:tc>
          <w:tcPr>
            <w:tcW w:w="315" w:type="pct"/>
            <w:tcBorders>
              <w:top w:val="nil"/>
              <w:left w:val="nil"/>
              <w:bottom w:val="single" w:sz="4" w:space="0" w:color="auto"/>
              <w:right w:val="single" w:sz="8" w:space="0" w:color="auto"/>
            </w:tcBorders>
            <w:shd w:val="clear" w:color="auto" w:fill="auto"/>
            <w:tcMar>
              <w:top w:w="57" w:type="dxa"/>
              <w:left w:w="57" w:type="dxa"/>
              <w:bottom w:w="57" w:type="dxa"/>
              <w:right w:w="57" w:type="dxa"/>
            </w:tcMar>
            <w:vAlign w:val="center"/>
            <w:hideMark/>
          </w:tcPr>
          <w:p w:rsidR="001A2984" w:rsidRPr="00EB6AB9" w:rsidRDefault="001A2984" w:rsidP="00EB6AB9">
            <w:pPr>
              <w:spacing w:after="0" w:line="216" w:lineRule="auto"/>
              <w:jc w:val="center"/>
              <w:rPr>
                <w:rFonts w:ascii="Times New Roman" w:eastAsia="Times New Roman" w:hAnsi="Times New Roman"/>
                <w:bCs/>
                <w:color w:val="000000"/>
                <w:sz w:val="18"/>
                <w:szCs w:val="18"/>
                <w:lang w:eastAsia="ru-RU"/>
              </w:rPr>
            </w:pPr>
            <w:r>
              <w:rPr>
                <w:rFonts w:ascii="Times New Roman" w:eastAsia="Times New Roman" w:hAnsi="Times New Roman"/>
                <w:bCs/>
                <w:color w:val="000000"/>
                <w:sz w:val="18"/>
                <w:szCs w:val="18"/>
                <w:lang w:eastAsia="ru-RU"/>
              </w:rPr>
              <w:t>2024</w:t>
            </w:r>
          </w:p>
        </w:tc>
        <w:tc>
          <w:tcPr>
            <w:tcW w:w="354" w:type="pct"/>
            <w:tcBorders>
              <w:top w:val="single" w:sz="4" w:space="0" w:color="auto"/>
              <w:left w:val="nil"/>
              <w:bottom w:val="single" w:sz="4" w:space="0" w:color="auto"/>
              <w:right w:val="single" w:sz="8" w:space="0" w:color="auto"/>
            </w:tcBorders>
            <w:shd w:val="clear" w:color="auto" w:fill="auto"/>
            <w:tcMar>
              <w:top w:w="57" w:type="dxa"/>
              <w:left w:w="57" w:type="dxa"/>
              <w:bottom w:w="57" w:type="dxa"/>
              <w:right w:w="57" w:type="dxa"/>
            </w:tcMar>
            <w:vAlign w:val="center"/>
            <w:hideMark/>
          </w:tcPr>
          <w:p w:rsidR="001A2984" w:rsidRPr="00EB6AB9" w:rsidRDefault="001A2984" w:rsidP="00EB6AB9">
            <w:pPr>
              <w:spacing w:after="0" w:line="216" w:lineRule="auto"/>
              <w:jc w:val="center"/>
              <w:rPr>
                <w:rFonts w:ascii="Times New Roman" w:eastAsia="Times New Roman" w:hAnsi="Times New Roman"/>
                <w:bCs/>
                <w:color w:val="000000"/>
                <w:sz w:val="18"/>
                <w:szCs w:val="18"/>
                <w:lang w:eastAsia="ru-RU"/>
              </w:rPr>
            </w:pPr>
            <w:r>
              <w:rPr>
                <w:rFonts w:ascii="Times New Roman" w:eastAsia="Times New Roman" w:hAnsi="Times New Roman"/>
                <w:bCs/>
                <w:color w:val="000000"/>
                <w:sz w:val="18"/>
                <w:szCs w:val="18"/>
                <w:lang w:eastAsia="ru-RU"/>
              </w:rPr>
              <w:t>2025</w:t>
            </w:r>
          </w:p>
        </w:tc>
      </w:tr>
      <w:tr w:rsidR="001A2984" w:rsidRPr="00EB6AB9" w:rsidTr="001A2984">
        <w:trPr>
          <w:gridAfter w:val="1"/>
          <w:wAfter w:w="11" w:type="pct"/>
          <w:trHeight w:val="296"/>
        </w:trPr>
        <w:tc>
          <w:tcPr>
            <w:tcW w:w="363" w:type="pct"/>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hideMark/>
          </w:tcPr>
          <w:p w:rsidR="001A2984" w:rsidRPr="00EB6AB9" w:rsidRDefault="001A2984" w:rsidP="00EB6AB9">
            <w:pPr>
              <w:spacing w:after="0" w:line="216" w:lineRule="auto"/>
              <w:jc w:val="center"/>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1</w:t>
            </w:r>
          </w:p>
        </w:tc>
        <w:tc>
          <w:tcPr>
            <w:tcW w:w="1020" w:type="pct"/>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hideMark/>
          </w:tcPr>
          <w:p w:rsidR="001A2984" w:rsidRPr="00EB6AB9" w:rsidRDefault="001A2984" w:rsidP="00EB6AB9">
            <w:pPr>
              <w:spacing w:after="0" w:line="216" w:lineRule="auto"/>
              <w:jc w:val="center"/>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2</w:t>
            </w:r>
          </w:p>
        </w:tc>
        <w:tc>
          <w:tcPr>
            <w:tcW w:w="419" w:type="pct"/>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hideMark/>
          </w:tcPr>
          <w:p w:rsidR="001A2984" w:rsidRPr="00EB6AB9" w:rsidRDefault="001A2984" w:rsidP="00EB6AB9">
            <w:pPr>
              <w:spacing w:after="0" w:line="216" w:lineRule="auto"/>
              <w:jc w:val="center"/>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3</w:t>
            </w:r>
          </w:p>
        </w:tc>
        <w:tc>
          <w:tcPr>
            <w:tcW w:w="27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1A2984" w:rsidRPr="00EB6AB9" w:rsidRDefault="001A2984" w:rsidP="00EB6AB9">
            <w:pPr>
              <w:spacing w:after="0" w:line="216" w:lineRule="auto"/>
              <w:jc w:val="center"/>
              <w:rPr>
                <w:rFonts w:ascii="Times New Roman" w:eastAsia="Times New Roman" w:hAnsi="Times New Roman"/>
                <w:bCs/>
                <w:color w:val="000000"/>
                <w:sz w:val="18"/>
                <w:szCs w:val="18"/>
                <w:lang w:eastAsia="ru-RU"/>
              </w:rPr>
            </w:pPr>
          </w:p>
        </w:tc>
        <w:tc>
          <w:tcPr>
            <w:tcW w:w="521" w:type="pct"/>
            <w:gridSpan w:val="2"/>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hideMark/>
          </w:tcPr>
          <w:p w:rsidR="001A2984" w:rsidRPr="00EB6AB9" w:rsidRDefault="001A2984" w:rsidP="00EB6AB9">
            <w:pPr>
              <w:spacing w:after="0" w:line="216" w:lineRule="auto"/>
              <w:jc w:val="center"/>
              <w:rPr>
                <w:rFonts w:ascii="Times New Roman" w:eastAsia="Times New Roman" w:hAnsi="Times New Roman"/>
                <w:bCs/>
                <w:color w:val="000000"/>
                <w:sz w:val="18"/>
                <w:szCs w:val="18"/>
                <w:lang w:eastAsia="ru-RU"/>
              </w:rPr>
            </w:pPr>
          </w:p>
        </w:tc>
        <w:tc>
          <w:tcPr>
            <w:tcW w:w="42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1A2984" w:rsidRPr="00EB6AB9" w:rsidRDefault="001A2984" w:rsidP="00EB6AB9">
            <w:pPr>
              <w:spacing w:after="0" w:line="216" w:lineRule="auto"/>
              <w:jc w:val="center"/>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4</w:t>
            </w:r>
          </w:p>
        </w:tc>
        <w:tc>
          <w:tcPr>
            <w:tcW w:w="558" w:type="pct"/>
            <w:tcBorders>
              <w:top w:val="nil"/>
              <w:left w:val="single" w:sz="4" w:space="0" w:color="auto"/>
              <w:bottom w:val="nil"/>
              <w:right w:val="single" w:sz="4" w:space="0" w:color="auto"/>
            </w:tcBorders>
            <w:shd w:val="clear" w:color="auto" w:fill="auto"/>
            <w:tcMar>
              <w:top w:w="57" w:type="dxa"/>
              <w:left w:w="57" w:type="dxa"/>
              <w:bottom w:w="57" w:type="dxa"/>
              <w:right w:w="57" w:type="dxa"/>
            </w:tcMar>
            <w:vAlign w:val="center"/>
            <w:hideMark/>
          </w:tcPr>
          <w:p w:rsidR="001A2984" w:rsidRPr="00EB6AB9" w:rsidRDefault="001A2984" w:rsidP="00EB6AB9">
            <w:pPr>
              <w:spacing w:after="0" w:line="216" w:lineRule="auto"/>
              <w:jc w:val="center"/>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5</w:t>
            </w:r>
          </w:p>
        </w:tc>
        <w:tc>
          <w:tcPr>
            <w:tcW w:w="419" w:type="pct"/>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hideMark/>
          </w:tcPr>
          <w:p w:rsidR="001A2984" w:rsidRPr="00EB6AB9" w:rsidRDefault="001A2984" w:rsidP="001A2984">
            <w:pPr>
              <w:spacing w:after="0" w:line="216" w:lineRule="auto"/>
              <w:jc w:val="center"/>
              <w:rPr>
                <w:rFonts w:ascii="Times New Roman" w:eastAsia="Times New Roman" w:hAnsi="Times New Roman"/>
                <w:bCs/>
                <w:color w:val="000000"/>
                <w:sz w:val="18"/>
                <w:szCs w:val="18"/>
                <w:lang w:eastAsia="ru-RU"/>
              </w:rPr>
            </w:pPr>
            <w:r>
              <w:rPr>
                <w:rFonts w:ascii="Times New Roman" w:eastAsia="Times New Roman" w:hAnsi="Times New Roman"/>
                <w:bCs/>
                <w:color w:val="000000"/>
                <w:sz w:val="18"/>
                <w:szCs w:val="18"/>
                <w:lang w:eastAsia="ru-RU"/>
              </w:rPr>
              <w:t xml:space="preserve">6 </w:t>
            </w:r>
          </w:p>
        </w:tc>
        <w:tc>
          <w:tcPr>
            <w:tcW w:w="316" w:type="pct"/>
            <w:tcBorders>
              <w:top w:val="single" w:sz="4" w:space="0" w:color="auto"/>
              <w:left w:val="single" w:sz="4" w:space="0" w:color="auto"/>
              <w:bottom w:val="single" w:sz="4" w:space="0" w:color="auto"/>
              <w:right w:val="single" w:sz="4" w:space="0" w:color="auto"/>
            </w:tcBorders>
            <w:shd w:val="clear" w:color="auto" w:fill="auto"/>
            <w:vAlign w:val="center"/>
          </w:tcPr>
          <w:p w:rsidR="001A2984" w:rsidRPr="00EB6AB9" w:rsidRDefault="001A2984" w:rsidP="00EB6AB9">
            <w:pPr>
              <w:spacing w:after="0" w:line="216" w:lineRule="auto"/>
              <w:jc w:val="center"/>
              <w:rPr>
                <w:rFonts w:ascii="Times New Roman" w:eastAsia="Times New Roman" w:hAnsi="Times New Roman"/>
                <w:bCs/>
                <w:color w:val="000000"/>
                <w:sz w:val="18"/>
                <w:szCs w:val="18"/>
                <w:lang w:eastAsia="ru-RU"/>
              </w:rPr>
            </w:pPr>
            <w:r>
              <w:rPr>
                <w:rFonts w:ascii="Times New Roman" w:eastAsia="Times New Roman" w:hAnsi="Times New Roman"/>
                <w:bCs/>
                <w:color w:val="000000"/>
                <w:sz w:val="18"/>
                <w:szCs w:val="18"/>
                <w:lang w:eastAsia="ru-RU"/>
              </w:rPr>
              <w:t>7</w:t>
            </w:r>
          </w:p>
        </w:tc>
        <w:tc>
          <w:tcPr>
            <w:tcW w:w="315" w:type="pct"/>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hideMark/>
          </w:tcPr>
          <w:p w:rsidR="001A2984" w:rsidRPr="00EB6AB9" w:rsidRDefault="001A2984" w:rsidP="00EB6AB9">
            <w:pPr>
              <w:spacing w:after="0" w:line="216" w:lineRule="auto"/>
              <w:jc w:val="center"/>
              <w:rPr>
                <w:rFonts w:ascii="Times New Roman" w:eastAsia="Times New Roman" w:hAnsi="Times New Roman"/>
                <w:bCs/>
                <w:color w:val="000000"/>
                <w:sz w:val="18"/>
                <w:szCs w:val="18"/>
                <w:lang w:eastAsia="ru-RU"/>
              </w:rPr>
            </w:pPr>
            <w:r>
              <w:rPr>
                <w:rFonts w:ascii="Times New Roman" w:eastAsia="Times New Roman" w:hAnsi="Times New Roman"/>
                <w:bCs/>
                <w:color w:val="000000"/>
                <w:sz w:val="18"/>
                <w:szCs w:val="18"/>
                <w:lang w:eastAsia="ru-RU"/>
              </w:rPr>
              <w:t>8</w:t>
            </w:r>
          </w:p>
        </w:tc>
        <w:tc>
          <w:tcPr>
            <w:tcW w:w="354" w:type="pct"/>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hideMark/>
          </w:tcPr>
          <w:p w:rsidR="001A2984" w:rsidRPr="00EB6AB9" w:rsidRDefault="001A2984" w:rsidP="00EB6AB9">
            <w:pPr>
              <w:spacing w:after="0" w:line="216" w:lineRule="auto"/>
              <w:jc w:val="center"/>
              <w:rPr>
                <w:rFonts w:ascii="Times New Roman" w:eastAsia="Times New Roman" w:hAnsi="Times New Roman"/>
                <w:bCs/>
                <w:color w:val="000000"/>
                <w:sz w:val="18"/>
                <w:szCs w:val="18"/>
                <w:lang w:eastAsia="ru-RU"/>
              </w:rPr>
            </w:pPr>
            <w:r>
              <w:rPr>
                <w:rFonts w:ascii="Times New Roman" w:eastAsia="Times New Roman" w:hAnsi="Times New Roman"/>
                <w:bCs/>
                <w:color w:val="000000"/>
                <w:sz w:val="18"/>
                <w:szCs w:val="18"/>
                <w:lang w:eastAsia="ru-RU"/>
              </w:rPr>
              <w:t>9</w:t>
            </w:r>
          </w:p>
        </w:tc>
      </w:tr>
      <w:tr w:rsidR="001A2984" w:rsidRPr="00EB6AB9" w:rsidTr="001A2984">
        <w:trPr>
          <w:gridAfter w:val="1"/>
          <w:wAfter w:w="11" w:type="pct"/>
          <w:trHeight w:val="307"/>
        </w:trPr>
        <w:tc>
          <w:tcPr>
            <w:tcW w:w="363" w:type="pct"/>
            <w:vMerge w:val="restart"/>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hideMark/>
          </w:tcPr>
          <w:p w:rsidR="001A2984" w:rsidRPr="00EB6AB9" w:rsidRDefault="001A2984" w:rsidP="00EB6AB9">
            <w:pPr>
              <w:spacing w:after="0" w:line="216" w:lineRule="auto"/>
              <w:jc w:val="both"/>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 xml:space="preserve">Подпрограмма </w:t>
            </w:r>
          </w:p>
        </w:tc>
        <w:tc>
          <w:tcPr>
            <w:tcW w:w="1020" w:type="pct"/>
            <w:vMerge w:val="restart"/>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hideMark/>
          </w:tcPr>
          <w:p w:rsidR="001A2984" w:rsidRPr="00EB6AB9" w:rsidRDefault="001A2984" w:rsidP="00EB6AB9">
            <w:pPr>
              <w:spacing w:after="0" w:line="216" w:lineRule="auto"/>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w:t>
            </w:r>
            <w:r w:rsidRPr="00EB6AB9">
              <w:rPr>
                <w:rFonts w:ascii="Times New Roman" w:eastAsia="Times New Roman" w:hAnsi="Times New Roman"/>
                <w:sz w:val="18"/>
                <w:szCs w:val="18"/>
                <w:lang w:eastAsia="ru-RU"/>
              </w:rPr>
              <w:t>Благоустройство дворовых и общественных территорий</w:t>
            </w:r>
            <w:r w:rsidRPr="00EB6AB9">
              <w:rPr>
                <w:rFonts w:ascii="Times New Roman" w:eastAsia="Times New Roman" w:hAnsi="Times New Roman"/>
                <w:bCs/>
                <w:color w:val="000000"/>
                <w:sz w:val="18"/>
                <w:szCs w:val="18"/>
                <w:lang w:eastAsia="ru-RU"/>
              </w:rPr>
              <w:t>»</w:t>
            </w:r>
          </w:p>
        </w:tc>
        <w:tc>
          <w:tcPr>
            <w:tcW w:w="419" w:type="pct"/>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1A2984" w:rsidRPr="00EB6AB9" w:rsidRDefault="001A2984" w:rsidP="00EB6AB9">
            <w:pPr>
              <w:spacing w:after="0"/>
              <w:jc w:val="center"/>
              <w:rPr>
                <w:rFonts w:ascii="Times New Roman" w:eastAsia="Times New Roman" w:hAnsi="Times New Roman"/>
                <w:sz w:val="18"/>
                <w:szCs w:val="18"/>
                <w:lang w:eastAsia="ru-RU"/>
              </w:rPr>
            </w:pPr>
            <w:r w:rsidRPr="00EB6AB9">
              <w:rPr>
                <w:rFonts w:ascii="Times New Roman" w:eastAsia="Times New Roman" w:hAnsi="Times New Roman"/>
                <w:sz w:val="18"/>
                <w:szCs w:val="18"/>
                <w:lang w:eastAsia="ru-RU"/>
              </w:rPr>
              <w:t>994</w:t>
            </w:r>
          </w:p>
        </w:tc>
        <w:tc>
          <w:tcPr>
            <w:tcW w:w="27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1A2984" w:rsidRDefault="001A2984" w:rsidP="00EB6AB9">
            <w:pPr>
              <w:spacing w:after="0"/>
              <w:jc w:val="center"/>
              <w:rPr>
                <w:rFonts w:ascii="Times New Roman" w:eastAsia="Times New Roman" w:hAnsi="Times New Roman"/>
                <w:sz w:val="18"/>
                <w:szCs w:val="18"/>
                <w:lang w:eastAsia="ru-RU"/>
              </w:rPr>
            </w:pPr>
            <w:r w:rsidRPr="00EB6AB9">
              <w:rPr>
                <w:rFonts w:ascii="Times New Roman" w:eastAsia="Times New Roman" w:hAnsi="Times New Roman"/>
                <w:sz w:val="18"/>
                <w:szCs w:val="18"/>
                <w:lang w:eastAsia="ru-RU"/>
              </w:rPr>
              <w:t>0503</w:t>
            </w:r>
          </w:p>
          <w:p w:rsidR="001A2984" w:rsidRPr="00EB6AB9" w:rsidRDefault="001A2984" w:rsidP="00EB6AB9">
            <w:pPr>
              <w:spacing w:after="0"/>
              <w:jc w:val="center"/>
              <w:rPr>
                <w:rFonts w:ascii="Times New Roman" w:eastAsia="Times New Roman" w:hAnsi="Times New Roman"/>
                <w:sz w:val="18"/>
                <w:szCs w:val="18"/>
                <w:lang w:eastAsia="ru-RU"/>
              </w:rPr>
            </w:pPr>
          </w:p>
        </w:tc>
        <w:tc>
          <w:tcPr>
            <w:tcW w:w="509" w:type="pct"/>
            <w:tcBorders>
              <w:top w:val="single" w:sz="4" w:space="0" w:color="auto"/>
              <w:left w:val="single" w:sz="4" w:space="0" w:color="auto"/>
              <w:bottom w:val="single" w:sz="4" w:space="0" w:color="auto"/>
              <w:right w:val="single" w:sz="4" w:space="0" w:color="auto"/>
            </w:tcBorders>
            <w:shd w:val="clear" w:color="auto" w:fill="auto"/>
            <w:vAlign w:val="center"/>
          </w:tcPr>
          <w:p w:rsidR="001A2984" w:rsidRPr="00EB6AB9" w:rsidRDefault="001A2984" w:rsidP="00EB6AB9">
            <w:pPr>
              <w:spacing w:after="0"/>
              <w:jc w:val="center"/>
              <w:rPr>
                <w:rFonts w:ascii="Times New Roman" w:eastAsia="Times New Roman" w:hAnsi="Times New Roman"/>
                <w:sz w:val="18"/>
                <w:szCs w:val="18"/>
                <w:lang w:eastAsia="ru-RU"/>
              </w:rPr>
            </w:pPr>
            <w:r w:rsidRPr="00EB6AB9">
              <w:rPr>
                <w:rFonts w:ascii="Times New Roman" w:eastAsia="Times New Roman" w:hAnsi="Times New Roman"/>
                <w:bCs/>
                <w:color w:val="000000"/>
                <w:sz w:val="18"/>
                <w:szCs w:val="18"/>
                <w:lang w:eastAsia="ru-RU"/>
              </w:rPr>
              <w:t xml:space="preserve">А510200000   </w:t>
            </w:r>
          </w:p>
        </w:tc>
        <w:tc>
          <w:tcPr>
            <w:tcW w:w="438"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1A2984" w:rsidRPr="00EB6AB9" w:rsidRDefault="009F50F4" w:rsidP="00EB6AB9">
            <w:pPr>
              <w:spacing w:after="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240</w:t>
            </w:r>
          </w:p>
        </w:tc>
        <w:tc>
          <w:tcPr>
            <w:tcW w:w="558"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hideMark/>
          </w:tcPr>
          <w:p w:rsidR="001A2984" w:rsidRPr="00EB6AB9" w:rsidRDefault="001A2984" w:rsidP="00EB6AB9">
            <w:pPr>
              <w:spacing w:after="0" w:line="216" w:lineRule="auto"/>
              <w:jc w:val="center"/>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всего</w:t>
            </w:r>
          </w:p>
        </w:tc>
        <w:tc>
          <w:tcPr>
            <w:tcW w:w="419"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1A2984" w:rsidRPr="00EB6AB9" w:rsidRDefault="009A76AF" w:rsidP="001A2984">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14765,1</w:t>
            </w:r>
          </w:p>
        </w:tc>
        <w:tc>
          <w:tcPr>
            <w:tcW w:w="316" w:type="pct"/>
            <w:tcBorders>
              <w:top w:val="single" w:sz="4" w:space="0" w:color="auto"/>
              <w:left w:val="nil"/>
              <w:bottom w:val="single" w:sz="4" w:space="0" w:color="auto"/>
              <w:right w:val="single" w:sz="4" w:space="0" w:color="auto"/>
            </w:tcBorders>
            <w:shd w:val="clear" w:color="auto" w:fill="auto"/>
            <w:vAlign w:val="center"/>
          </w:tcPr>
          <w:p w:rsidR="001A2984" w:rsidRPr="00D54436" w:rsidRDefault="00D54436" w:rsidP="006E1095">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23863,1</w:t>
            </w:r>
          </w:p>
        </w:tc>
        <w:tc>
          <w:tcPr>
            <w:tcW w:w="315"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1A2984" w:rsidRPr="00EB6AB9" w:rsidRDefault="005862C3" w:rsidP="0029171C">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24</w:t>
            </w:r>
            <w:r w:rsidRPr="005862C3">
              <w:rPr>
                <w:rFonts w:ascii="Times New Roman" w:eastAsia="Times New Roman" w:hAnsi="Times New Roman"/>
                <w:bCs/>
                <w:sz w:val="18"/>
                <w:szCs w:val="18"/>
                <w:lang w:eastAsia="ru-RU"/>
              </w:rPr>
              <w:t>896,5</w:t>
            </w:r>
          </w:p>
        </w:tc>
        <w:tc>
          <w:tcPr>
            <w:tcW w:w="354"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1A2984" w:rsidRPr="00EB6AB9" w:rsidRDefault="009F50F4" w:rsidP="0029171C">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0,0</w:t>
            </w:r>
          </w:p>
        </w:tc>
      </w:tr>
      <w:tr w:rsidR="001A2984" w:rsidRPr="00EB6AB9" w:rsidTr="001A2984">
        <w:trPr>
          <w:gridAfter w:val="1"/>
          <w:wAfter w:w="11" w:type="pct"/>
          <w:trHeight w:val="565"/>
        </w:trPr>
        <w:tc>
          <w:tcPr>
            <w:tcW w:w="363" w:type="pct"/>
            <w:vMerge/>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1A2984" w:rsidRPr="00EB6AB9" w:rsidRDefault="001A2984" w:rsidP="00EB6AB9">
            <w:pPr>
              <w:spacing w:after="0" w:line="216" w:lineRule="auto"/>
              <w:jc w:val="both"/>
              <w:rPr>
                <w:rFonts w:ascii="Times New Roman" w:eastAsia="Times New Roman" w:hAnsi="Times New Roman"/>
                <w:bCs/>
                <w:color w:val="000000"/>
                <w:sz w:val="18"/>
                <w:szCs w:val="18"/>
                <w:lang w:eastAsia="ru-RU"/>
              </w:rPr>
            </w:pPr>
          </w:p>
        </w:tc>
        <w:tc>
          <w:tcPr>
            <w:tcW w:w="1020" w:type="pct"/>
            <w:vMerge/>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1A2984" w:rsidRPr="00EB6AB9" w:rsidRDefault="001A2984" w:rsidP="00EB6AB9">
            <w:pPr>
              <w:spacing w:after="0" w:line="216" w:lineRule="auto"/>
              <w:jc w:val="both"/>
              <w:rPr>
                <w:rFonts w:ascii="Times New Roman" w:eastAsia="Times New Roman" w:hAnsi="Times New Roman"/>
                <w:bCs/>
                <w:color w:val="000000"/>
                <w:sz w:val="18"/>
                <w:szCs w:val="18"/>
                <w:lang w:eastAsia="ru-RU"/>
              </w:rPr>
            </w:pPr>
          </w:p>
        </w:tc>
        <w:tc>
          <w:tcPr>
            <w:tcW w:w="419" w:type="pct"/>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1A2984" w:rsidRPr="00EB6AB9" w:rsidRDefault="001A2984" w:rsidP="00EB6AB9">
            <w:pPr>
              <w:spacing w:after="0" w:line="216" w:lineRule="auto"/>
              <w:jc w:val="center"/>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х</w:t>
            </w:r>
          </w:p>
        </w:tc>
        <w:tc>
          <w:tcPr>
            <w:tcW w:w="27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1A2984" w:rsidRPr="00EB6AB9" w:rsidRDefault="001A2984" w:rsidP="00EB6AB9">
            <w:pPr>
              <w:spacing w:after="0" w:line="216" w:lineRule="auto"/>
              <w:jc w:val="center"/>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х</w:t>
            </w:r>
          </w:p>
        </w:tc>
        <w:tc>
          <w:tcPr>
            <w:tcW w:w="509" w:type="pct"/>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tcPr>
          <w:p w:rsidR="001A2984" w:rsidRPr="00EB6AB9" w:rsidRDefault="001A2984" w:rsidP="00EB6AB9">
            <w:pPr>
              <w:spacing w:after="0"/>
              <w:jc w:val="center"/>
              <w:rPr>
                <w:rFonts w:ascii="Times New Roman" w:eastAsia="Times New Roman" w:hAnsi="Times New Roman"/>
                <w:sz w:val="18"/>
                <w:szCs w:val="18"/>
                <w:lang w:eastAsia="ru-RU"/>
              </w:rPr>
            </w:pPr>
          </w:p>
          <w:p w:rsidR="001A2984" w:rsidRPr="00EB6AB9" w:rsidRDefault="001A2984" w:rsidP="00EB6AB9">
            <w:pPr>
              <w:spacing w:after="0"/>
              <w:jc w:val="center"/>
              <w:rPr>
                <w:rFonts w:ascii="Times New Roman" w:eastAsia="Times New Roman" w:hAnsi="Times New Roman"/>
                <w:sz w:val="18"/>
                <w:szCs w:val="18"/>
                <w:lang w:eastAsia="ru-RU"/>
              </w:rPr>
            </w:pPr>
            <w:r w:rsidRPr="00EB6AB9">
              <w:rPr>
                <w:rFonts w:ascii="Times New Roman" w:eastAsia="Times New Roman" w:hAnsi="Times New Roman"/>
                <w:sz w:val="18"/>
                <w:szCs w:val="18"/>
                <w:lang w:eastAsia="ru-RU"/>
              </w:rPr>
              <w:t>х</w:t>
            </w:r>
          </w:p>
          <w:p w:rsidR="001A2984" w:rsidRPr="00EB6AB9" w:rsidRDefault="001A2984" w:rsidP="00EB6AB9">
            <w:pPr>
              <w:spacing w:after="0"/>
              <w:jc w:val="center"/>
              <w:rPr>
                <w:rFonts w:ascii="Times New Roman" w:eastAsia="Times New Roman" w:hAnsi="Times New Roman"/>
                <w:sz w:val="18"/>
                <w:szCs w:val="18"/>
                <w:lang w:eastAsia="ru-RU"/>
              </w:rPr>
            </w:pPr>
          </w:p>
        </w:tc>
        <w:tc>
          <w:tcPr>
            <w:tcW w:w="438" w:type="pct"/>
            <w:gridSpan w:val="3"/>
            <w:tcBorders>
              <w:top w:val="single" w:sz="4" w:space="0" w:color="auto"/>
              <w:left w:val="nil"/>
              <w:bottom w:val="single" w:sz="4" w:space="0" w:color="auto"/>
              <w:right w:val="single" w:sz="4" w:space="0" w:color="auto"/>
            </w:tcBorders>
            <w:shd w:val="clear" w:color="auto" w:fill="auto"/>
          </w:tcPr>
          <w:p w:rsidR="001A2984" w:rsidRPr="00EB6AB9" w:rsidRDefault="001A2984" w:rsidP="00EB6AB9">
            <w:pPr>
              <w:spacing w:after="0"/>
              <w:jc w:val="center"/>
              <w:rPr>
                <w:rFonts w:ascii="Times New Roman" w:eastAsia="Times New Roman" w:hAnsi="Times New Roman"/>
                <w:sz w:val="18"/>
                <w:szCs w:val="18"/>
                <w:lang w:eastAsia="ru-RU"/>
              </w:rPr>
            </w:pPr>
          </w:p>
          <w:p w:rsidR="001A2984" w:rsidRPr="00EB6AB9" w:rsidRDefault="001A2984" w:rsidP="00EB6AB9">
            <w:pPr>
              <w:spacing w:after="0"/>
              <w:jc w:val="center"/>
              <w:rPr>
                <w:rFonts w:ascii="Times New Roman" w:eastAsia="Times New Roman" w:hAnsi="Times New Roman"/>
                <w:sz w:val="18"/>
                <w:szCs w:val="18"/>
                <w:lang w:eastAsia="ru-RU"/>
              </w:rPr>
            </w:pPr>
            <w:r w:rsidRPr="00EB6AB9">
              <w:rPr>
                <w:rFonts w:ascii="Times New Roman" w:eastAsia="Times New Roman" w:hAnsi="Times New Roman"/>
                <w:sz w:val="18"/>
                <w:szCs w:val="18"/>
                <w:lang w:eastAsia="ru-RU"/>
              </w:rPr>
              <w:t>х</w:t>
            </w:r>
          </w:p>
        </w:tc>
        <w:tc>
          <w:tcPr>
            <w:tcW w:w="558"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1A2984" w:rsidRPr="00EB6AB9" w:rsidRDefault="001A2984" w:rsidP="00EB6AB9">
            <w:pPr>
              <w:spacing w:after="0" w:line="216" w:lineRule="auto"/>
              <w:jc w:val="center"/>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Федеральный бюджет</w:t>
            </w:r>
          </w:p>
        </w:tc>
        <w:tc>
          <w:tcPr>
            <w:tcW w:w="419" w:type="pct"/>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tcPr>
          <w:p w:rsidR="001A2984" w:rsidRPr="00EB6AB9" w:rsidRDefault="00C25924" w:rsidP="001A2984">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0,0</w:t>
            </w:r>
          </w:p>
        </w:tc>
        <w:tc>
          <w:tcPr>
            <w:tcW w:w="316" w:type="pct"/>
            <w:tcBorders>
              <w:top w:val="nil"/>
              <w:left w:val="nil"/>
              <w:bottom w:val="single" w:sz="4" w:space="0" w:color="auto"/>
              <w:right w:val="single" w:sz="4" w:space="0" w:color="auto"/>
            </w:tcBorders>
            <w:shd w:val="clear" w:color="auto" w:fill="auto"/>
            <w:vAlign w:val="center"/>
          </w:tcPr>
          <w:p w:rsidR="001A2984" w:rsidRPr="00EB6AB9" w:rsidRDefault="001A2984" w:rsidP="00EB6AB9">
            <w:pPr>
              <w:spacing w:after="0" w:line="216" w:lineRule="auto"/>
              <w:jc w:val="center"/>
              <w:rPr>
                <w:rFonts w:ascii="Times New Roman" w:eastAsia="Times New Roman" w:hAnsi="Times New Roman"/>
                <w:bCs/>
                <w:sz w:val="18"/>
                <w:szCs w:val="18"/>
                <w:lang w:eastAsia="ru-RU"/>
              </w:rPr>
            </w:pPr>
            <w:r w:rsidRPr="00EB6AB9">
              <w:rPr>
                <w:rFonts w:ascii="Times New Roman" w:eastAsia="Times New Roman" w:hAnsi="Times New Roman"/>
                <w:bCs/>
                <w:sz w:val="18"/>
                <w:szCs w:val="18"/>
                <w:lang w:eastAsia="ru-RU"/>
              </w:rPr>
              <w:t>0</w:t>
            </w:r>
            <w:r>
              <w:rPr>
                <w:rFonts w:ascii="Times New Roman" w:eastAsia="Times New Roman" w:hAnsi="Times New Roman"/>
                <w:bCs/>
                <w:sz w:val="18"/>
                <w:szCs w:val="18"/>
                <w:lang w:eastAsia="ru-RU"/>
              </w:rPr>
              <w:t>,0</w:t>
            </w:r>
          </w:p>
        </w:tc>
        <w:tc>
          <w:tcPr>
            <w:tcW w:w="315" w:type="pct"/>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tcPr>
          <w:p w:rsidR="001A2984" w:rsidRPr="00EB6AB9" w:rsidRDefault="001A2984" w:rsidP="00EB6AB9">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0,0</w:t>
            </w:r>
          </w:p>
        </w:tc>
        <w:tc>
          <w:tcPr>
            <w:tcW w:w="354" w:type="pct"/>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tcPr>
          <w:p w:rsidR="001A2984" w:rsidRPr="00EB6AB9" w:rsidRDefault="001A2984" w:rsidP="00EB6AB9">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0,0</w:t>
            </w:r>
          </w:p>
        </w:tc>
      </w:tr>
      <w:tr w:rsidR="001A2984" w:rsidRPr="00EB6AB9" w:rsidTr="001A2984">
        <w:trPr>
          <w:gridAfter w:val="1"/>
          <w:wAfter w:w="11" w:type="pct"/>
          <w:trHeight w:val="445"/>
        </w:trPr>
        <w:tc>
          <w:tcPr>
            <w:tcW w:w="363" w:type="pct"/>
            <w:vMerge/>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hideMark/>
          </w:tcPr>
          <w:p w:rsidR="001A2984" w:rsidRPr="00EB6AB9" w:rsidRDefault="001A2984" w:rsidP="00EB6AB9">
            <w:pPr>
              <w:spacing w:after="0" w:line="216" w:lineRule="auto"/>
              <w:rPr>
                <w:rFonts w:ascii="Times New Roman" w:eastAsia="Times New Roman" w:hAnsi="Times New Roman"/>
                <w:bCs/>
                <w:color w:val="000000"/>
                <w:sz w:val="18"/>
                <w:szCs w:val="18"/>
                <w:lang w:eastAsia="ru-RU"/>
              </w:rPr>
            </w:pPr>
          </w:p>
        </w:tc>
        <w:tc>
          <w:tcPr>
            <w:tcW w:w="1020" w:type="pct"/>
            <w:vMerge/>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hideMark/>
          </w:tcPr>
          <w:p w:rsidR="001A2984" w:rsidRPr="00EB6AB9" w:rsidRDefault="001A2984" w:rsidP="00EB6AB9">
            <w:pPr>
              <w:spacing w:after="0" w:line="216" w:lineRule="auto"/>
              <w:rPr>
                <w:rFonts w:ascii="Times New Roman" w:eastAsia="Times New Roman" w:hAnsi="Times New Roman"/>
                <w:bCs/>
                <w:color w:val="000000"/>
                <w:sz w:val="18"/>
                <w:szCs w:val="18"/>
                <w:lang w:eastAsia="ru-RU"/>
              </w:rPr>
            </w:pPr>
          </w:p>
        </w:tc>
        <w:tc>
          <w:tcPr>
            <w:tcW w:w="419" w:type="pct"/>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1A2984" w:rsidRPr="00EB6AB9" w:rsidRDefault="001A2984" w:rsidP="00EB6AB9">
            <w:pPr>
              <w:spacing w:after="0" w:line="216" w:lineRule="auto"/>
              <w:jc w:val="center"/>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х</w:t>
            </w:r>
          </w:p>
        </w:tc>
        <w:tc>
          <w:tcPr>
            <w:tcW w:w="27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1A2984" w:rsidRPr="00EB6AB9" w:rsidRDefault="001A2984" w:rsidP="00EB6AB9">
            <w:pPr>
              <w:spacing w:after="0" w:line="216" w:lineRule="auto"/>
              <w:jc w:val="center"/>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х</w:t>
            </w:r>
          </w:p>
        </w:tc>
        <w:tc>
          <w:tcPr>
            <w:tcW w:w="509" w:type="pct"/>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tcPr>
          <w:p w:rsidR="001A2984" w:rsidRPr="00EB6AB9" w:rsidRDefault="001A2984" w:rsidP="00EB6AB9">
            <w:pPr>
              <w:spacing w:after="0"/>
              <w:jc w:val="center"/>
              <w:rPr>
                <w:rFonts w:ascii="Times New Roman" w:eastAsia="Times New Roman" w:hAnsi="Times New Roman"/>
                <w:sz w:val="18"/>
                <w:szCs w:val="18"/>
                <w:lang w:eastAsia="ru-RU"/>
              </w:rPr>
            </w:pPr>
          </w:p>
          <w:p w:rsidR="001A2984" w:rsidRPr="00EB6AB9" w:rsidRDefault="001A2984" w:rsidP="00EB6AB9">
            <w:pPr>
              <w:spacing w:after="0"/>
              <w:jc w:val="center"/>
              <w:rPr>
                <w:rFonts w:ascii="Times New Roman" w:eastAsia="Times New Roman" w:hAnsi="Times New Roman"/>
                <w:sz w:val="18"/>
                <w:szCs w:val="18"/>
                <w:lang w:eastAsia="ru-RU"/>
              </w:rPr>
            </w:pPr>
            <w:r w:rsidRPr="00EB6AB9">
              <w:rPr>
                <w:rFonts w:ascii="Times New Roman" w:eastAsia="Times New Roman" w:hAnsi="Times New Roman"/>
                <w:sz w:val="18"/>
                <w:szCs w:val="18"/>
                <w:lang w:eastAsia="ru-RU"/>
              </w:rPr>
              <w:t>х</w:t>
            </w:r>
          </w:p>
        </w:tc>
        <w:tc>
          <w:tcPr>
            <w:tcW w:w="438" w:type="pct"/>
            <w:gridSpan w:val="3"/>
            <w:tcBorders>
              <w:top w:val="nil"/>
              <w:left w:val="nil"/>
              <w:bottom w:val="single" w:sz="4" w:space="0" w:color="auto"/>
              <w:right w:val="single" w:sz="4" w:space="0" w:color="auto"/>
            </w:tcBorders>
            <w:shd w:val="clear" w:color="auto" w:fill="auto"/>
          </w:tcPr>
          <w:p w:rsidR="001A2984" w:rsidRPr="00EB6AB9" w:rsidRDefault="001A2984" w:rsidP="00EB6AB9">
            <w:pPr>
              <w:spacing w:after="0"/>
              <w:jc w:val="center"/>
              <w:rPr>
                <w:rFonts w:ascii="Times New Roman" w:eastAsia="Times New Roman" w:hAnsi="Times New Roman"/>
                <w:sz w:val="18"/>
                <w:szCs w:val="18"/>
                <w:lang w:eastAsia="ru-RU"/>
              </w:rPr>
            </w:pPr>
          </w:p>
          <w:p w:rsidR="001A2984" w:rsidRPr="00EB6AB9" w:rsidRDefault="001A2984" w:rsidP="00EB6AB9">
            <w:pPr>
              <w:spacing w:after="0"/>
              <w:jc w:val="center"/>
              <w:rPr>
                <w:rFonts w:ascii="Times New Roman" w:eastAsia="Times New Roman" w:hAnsi="Times New Roman"/>
                <w:sz w:val="18"/>
                <w:szCs w:val="18"/>
                <w:lang w:eastAsia="ru-RU"/>
              </w:rPr>
            </w:pPr>
            <w:r w:rsidRPr="00EB6AB9">
              <w:rPr>
                <w:rFonts w:ascii="Times New Roman" w:eastAsia="Times New Roman" w:hAnsi="Times New Roman"/>
                <w:sz w:val="18"/>
                <w:szCs w:val="18"/>
                <w:lang w:eastAsia="ru-RU"/>
              </w:rPr>
              <w:t>х</w:t>
            </w:r>
          </w:p>
        </w:tc>
        <w:tc>
          <w:tcPr>
            <w:tcW w:w="558" w:type="pct"/>
            <w:tcBorders>
              <w:top w:val="nil"/>
              <w:left w:val="single" w:sz="4" w:space="0" w:color="auto"/>
              <w:bottom w:val="single" w:sz="4" w:space="0" w:color="auto"/>
              <w:right w:val="single" w:sz="4" w:space="0" w:color="auto"/>
            </w:tcBorders>
            <w:tcMar>
              <w:top w:w="57" w:type="dxa"/>
              <w:left w:w="57" w:type="dxa"/>
              <w:bottom w:w="57" w:type="dxa"/>
              <w:right w:w="57" w:type="dxa"/>
            </w:tcMar>
            <w:vAlign w:val="center"/>
            <w:hideMark/>
          </w:tcPr>
          <w:p w:rsidR="001A2984" w:rsidRPr="00EB6AB9" w:rsidRDefault="001A2984" w:rsidP="00EB6AB9">
            <w:pPr>
              <w:spacing w:after="0" w:line="216" w:lineRule="auto"/>
              <w:jc w:val="center"/>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Республиканский бюджет</w:t>
            </w:r>
            <w:r w:rsidRPr="00EB6AB9">
              <w:rPr>
                <w:rFonts w:ascii="Calibri" w:eastAsia="Times New Roman" w:hAnsi="Calibri"/>
                <w:sz w:val="18"/>
                <w:szCs w:val="18"/>
                <w:lang w:eastAsia="ru-RU"/>
              </w:rPr>
              <w:t xml:space="preserve"> </w:t>
            </w:r>
            <w:r w:rsidRPr="00EB6AB9">
              <w:rPr>
                <w:rFonts w:ascii="Times New Roman" w:eastAsia="Times New Roman" w:hAnsi="Times New Roman"/>
                <w:bCs/>
                <w:color w:val="000000"/>
                <w:sz w:val="18"/>
                <w:szCs w:val="18"/>
                <w:lang w:eastAsia="ru-RU"/>
              </w:rPr>
              <w:t>Чувашской Республики</w:t>
            </w:r>
          </w:p>
        </w:tc>
        <w:tc>
          <w:tcPr>
            <w:tcW w:w="419" w:type="pct"/>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tcPr>
          <w:p w:rsidR="001A2984" w:rsidRPr="00EB6AB9" w:rsidRDefault="00CB5606" w:rsidP="001A2984">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3236,8</w:t>
            </w:r>
          </w:p>
        </w:tc>
        <w:tc>
          <w:tcPr>
            <w:tcW w:w="316" w:type="pct"/>
            <w:tcBorders>
              <w:top w:val="nil"/>
              <w:left w:val="nil"/>
              <w:bottom w:val="single" w:sz="4" w:space="0" w:color="auto"/>
              <w:right w:val="single" w:sz="4" w:space="0" w:color="auto"/>
            </w:tcBorders>
            <w:shd w:val="clear" w:color="auto" w:fill="auto"/>
            <w:vAlign w:val="center"/>
          </w:tcPr>
          <w:p w:rsidR="001A2984" w:rsidRPr="00EB6AB9" w:rsidRDefault="00D54436" w:rsidP="00EB6AB9">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7973,4</w:t>
            </w:r>
          </w:p>
        </w:tc>
        <w:tc>
          <w:tcPr>
            <w:tcW w:w="315" w:type="pct"/>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tcPr>
          <w:p w:rsidR="001A2984" w:rsidRPr="00EB6AB9" w:rsidRDefault="005862C3" w:rsidP="00EB6AB9">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7885,4</w:t>
            </w:r>
          </w:p>
        </w:tc>
        <w:tc>
          <w:tcPr>
            <w:tcW w:w="354" w:type="pct"/>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tcPr>
          <w:p w:rsidR="001A2984" w:rsidRPr="00EB6AB9" w:rsidRDefault="001A2984" w:rsidP="00EB6AB9">
            <w:pPr>
              <w:spacing w:after="0" w:line="216" w:lineRule="auto"/>
              <w:jc w:val="center"/>
              <w:rPr>
                <w:rFonts w:ascii="Times New Roman" w:eastAsia="Times New Roman" w:hAnsi="Times New Roman"/>
                <w:bCs/>
                <w:sz w:val="18"/>
                <w:szCs w:val="18"/>
                <w:lang w:eastAsia="ru-RU"/>
              </w:rPr>
            </w:pPr>
            <w:r w:rsidRPr="00EB6AB9">
              <w:rPr>
                <w:rFonts w:ascii="Times New Roman" w:eastAsia="Times New Roman" w:hAnsi="Times New Roman"/>
                <w:bCs/>
                <w:sz w:val="18"/>
                <w:szCs w:val="18"/>
                <w:lang w:eastAsia="ru-RU"/>
              </w:rPr>
              <w:t>0</w:t>
            </w:r>
          </w:p>
        </w:tc>
      </w:tr>
      <w:tr w:rsidR="001A2984" w:rsidRPr="00EB6AB9" w:rsidTr="001A2984">
        <w:trPr>
          <w:gridAfter w:val="1"/>
          <w:wAfter w:w="11" w:type="pct"/>
          <w:trHeight w:val="594"/>
        </w:trPr>
        <w:tc>
          <w:tcPr>
            <w:tcW w:w="363"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rsidR="001A2984" w:rsidRPr="00EB6AB9" w:rsidRDefault="001A2984" w:rsidP="00EB6AB9">
            <w:pPr>
              <w:spacing w:after="0" w:line="216" w:lineRule="auto"/>
              <w:rPr>
                <w:rFonts w:ascii="Times New Roman" w:eastAsia="Times New Roman" w:hAnsi="Times New Roman"/>
                <w:bCs/>
                <w:color w:val="000000"/>
                <w:sz w:val="18"/>
                <w:szCs w:val="18"/>
                <w:lang w:eastAsia="ru-RU"/>
              </w:rPr>
            </w:pPr>
          </w:p>
        </w:tc>
        <w:tc>
          <w:tcPr>
            <w:tcW w:w="1020"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rsidR="001A2984" w:rsidRPr="00EB6AB9" w:rsidRDefault="001A2984" w:rsidP="00EB6AB9">
            <w:pPr>
              <w:spacing w:after="0" w:line="216" w:lineRule="auto"/>
              <w:rPr>
                <w:rFonts w:ascii="Times New Roman" w:eastAsia="Times New Roman" w:hAnsi="Times New Roman"/>
                <w:bCs/>
                <w:color w:val="000000"/>
                <w:sz w:val="18"/>
                <w:szCs w:val="18"/>
                <w:lang w:eastAsia="ru-RU"/>
              </w:rPr>
            </w:pPr>
          </w:p>
        </w:tc>
        <w:tc>
          <w:tcPr>
            <w:tcW w:w="419" w:type="pct"/>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1A2984" w:rsidRPr="00EB6AB9" w:rsidRDefault="001A2984" w:rsidP="00EB6AB9">
            <w:pPr>
              <w:spacing w:after="0"/>
              <w:jc w:val="center"/>
              <w:rPr>
                <w:rFonts w:ascii="Times New Roman" w:eastAsia="Times New Roman" w:hAnsi="Times New Roman"/>
                <w:sz w:val="18"/>
                <w:szCs w:val="18"/>
                <w:lang w:eastAsia="ru-RU"/>
              </w:rPr>
            </w:pPr>
            <w:r w:rsidRPr="00EB6AB9">
              <w:rPr>
                <w:rFonts w:ascii="Times New Roman" w:eastAsia="Times New Roman" w:hAnsi="Times New Roman"/>
                <w:sz w:val="18"/>
                <w:szCs w:val="18"/>
                <w:lang w:eastAsia="ru-RU"/>
              </w:rPr>
              <w:t>994</w:t>
            </w:r>
          </w:p>
        </w:tc>
        <w:tc>
          <w:tcPr>
            <w:tcW w:w="27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1A2984" w:rsidRDefault="001A2984" w:rsidP="00EB6AB9">
            <w:pPr>
              <w:spacing w:after="0"/>
              <w:jc w:val="center"/>
              <w:rPr>
                <w:rFonts w:ascii="Times New Roman" w:eastAsia="Times New Roman" w:hAnsi="Times New Roman"/>
                <w:sz w:val="18"/>
                <w:szCs w:val="18"/>
                <w:lang w:eastAsia="ru-RU"/>
              </w:rPr>
            </w:pPr>
            <w:r w:rsidRPr="00EB6AB9">
              <w:rPr>
                <w:rFonts w:ascii="Times New Roman" w:eastAsia="Times New Roman" w:hAnsi="Times New Roman"/>
                <w:sz w:val="18"/>
                <w:szCs w:val="18"/>
                <w:lang w:eastAsia="ru-RU"/>
              </w:rPr>
              <w:t>0503</w:t>
            </w:r>
          </w:p>
          <w:p w:rsidR="001A2984" w:rsidRPr="00EB6AB9" w:rsidRDefault="001A2984" w:rsidP="00EB6AB9">
            <w:pPr>
              <w:spacing w:after="0"/>
              <w:jc w:val="center"/>
              <w:rPr>
                <w:rFonts w:ascii="Times New Roman" w:eastAsia="Times New Roman" w:hAnsi="Times New Roman"/>
                <w:sz w:val="18"/>
                <w:szCs w:val="18"/>
                <w:lang w:eastAsia="ru-RU"/>
              </w:rPr>
            </w:pPr>
          </w:p>
        </w:tc>
        <w:tc>
          <w:tcPr>
            <w:tcW w:w="509" w:type="pct"/>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1A2984" w:rsidRPr="00EB6AB9" w:rsidRDefault="001A2984" w:rsidP="00EB6AB9">
            <w:pPr>
              <w:spacing w:after="0"/>
              <w:jc w:val="center"/>
              <w:rPr>
                <w:rFonts w:ascii="Times New Roman" w:eastAsia="Times New Roman" w:hAnsi="Times New Roman"/>
                <w:sz w:val="18"/>
                <w:szCs w:val="18"/>
                <w:lang w:eastAsia="ru-RU"/>
              </w:rPr>
            </w:pPr>
            <w:r w:rsidRPr="00EB6AB9">
              <w:rPr>
                <w:rFonts w:ascii="Times New Roman" w:eastAsia="Times New Roman" w:hAnsi="Times New Roman"/>
                <w:bCs/>
                <w:color w:val="000000"/>
                <w:sz w:val="18"/>
                <w:szCs w:val="18"/>
                <w:lang w:eastAsia="ru-RU"/>
              </w:rPr>
              <w:t xml:space="preserve">А510200000   </w:t>
            </w:r>
          </w:p>
        </w:tc>
        <w:tc>
          <w:tcPr>
            <w:tcW w:w="438" w:type="pct"/>
            <w:gridSpan w:val="3"/>
            <w:tcBorders>
              <w:top w:val="nil"/>
              <w:left w:val="nil"/>
              <w:bottom w:val="single" w:sz="4" w:space="0" w:color="auto"/>
              <w:right w:val="single" w:sz="4" w:space="0" w:color="auto"/>
            </w:tcBorders>
            <w:shd w:val="clear" w:color="auto" w:fill="auto"/>
            <w:vAlign w:val="center"/>
          </w:tcPr>
          <w:p w:rsidR="001A2984" w:rsidRPr="00EB6AB9" w:rsidRDefault="009F50F4" w:rsidP="00EB6AB9">
            <w:pPr>
              <w:spacing w:after="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240</w:t>
            </w:r>
          </w:p>
        </w:tc>
        <w:tc>
          <w:tcPr>
            <w:tcW w:w="558" w:type="pct"/>
            <w:tcBorders>
              <w:top w:val="nil"/>
              <w:left w:val="single" w:sz="4" w:space="0" w:color="auto"/>
              <w:bottom w:val="single" w:sz="4" w:space="0" w:color="auto"/>
              <w:right w:val="single" w:sz="4" w:space="0" w:color="auto"/>
            </w:tcBorders>
            <w:tcMar>
              <w:top w:w="57" w:type="dxa"/>
              <w:left w:w="57" w:type="dxa"/>
              <w:bottom w:w="57" w:type="dxa"/>
              <w:right w:w="57" w:type="dxa"/>
            </w:tcMar>
            <w:vAlign w:val="center"/>
          </w:tcPr>
          <w:p w:rsidR="001A2984" w:rsidRPr="00EB6AB9" w:rsidRDefault="001A2984" w:rsidP="00EB6AB9">
            <w:pPr>
              <w:spacing w:after="0" w:line="216" w:lineRule="auto"/>
              <w:jc w:val="center"/>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бюджет Шумерлинского муниципального  округа</w:t>
            </w:r>
          </w:p>
        </w:tc>
        <w:tc>
          <w:tcPr>
            <w:tcW w:w="419" w:type="pct"/>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tcPr>
          <w:p w:rsidR="001A2984" w:rsidRPr="00EB6AB9" w:rsidRDefault="009A76AF" w:rsidP="001A2984">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11528,3</w:t>
            </w:r>
          </w:p>
        </w:tc>
        <w:tc>
          <w:tcPr>
            <w:tcW w:w="316" w:type="pct"/>
            <w:tcBorders>
              <w:top w:val="nil"/>
              <w:left w:val="nil"/>
              <w:bottom w:val="single" w:sz="4" w:space="0" w:color="auto"/>
              <w:right w:val="single" w:sz="4" w:space="0" w:color="auto"/>
            </w:tcBorders>
            <w:shd w:val="clear" w:color="auto" w:fill="auto"/>
            <w:vAlign w:val="center"/>
          </w:tcPr>
          <w:p w:rsidR="001A2984" w:rsidRPr="00D54436" w:rsidRDefault="00D54436" w:rsidP="006E1095">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15889,7</w:t>
            </w:r>
          </w:p>
        </w:tc>
        <w:tc>
          <w:tcPr>
            <w:tcW w:w="315" w:type="pct"/>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tcPr>
          <w:p w:rsidR="001A2984" w:rsidRPr="00EB6AB9" w:rsidRDefault="005862C3" w:rsidP="00EB6AB9">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17011,1</w:t>
            </w:r>
          </w:p>
        </w:tc>
        <w:tc>
          <w:tcPr>
            <w:tcW w:w="354" w:type="pct"/>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tcPr>
          <w:p w:rsidR="001A2984" w:rsidRPr="00EB6AB9" w:rsidRDefault="009F50F4" w:rsidP="00EB6AB9">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0,0</w:t>
            </w:r>
          </w:p>
        </w:tc>
      </w:tr>
      <w:tr w:rsidR="00C25924" w:rsidRPr="00EB6AB9" w:rsidTr="00C25924">
        <w:trPr>
          <w:gridAfter w:val="1"/>
          <w:wAfter w:w="11" w:type="pct"/>
          <w:trHeight w:val="528"/>
        </w:trPr>
        <w:tc>
          <w:tcPr>
            <w:tcW w:w="1383" w:type="pct"/>
            <w:gridSpan w:val="2"/>
            <w:vMerge w:val="restar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rsidR="00C25924" w:rsidRPr="00EB6AB9" w:rsidRDefault="00C25924" w:rsidP="00EB6AB9">
            <w:pPr>
              <w:spacing w:after="0" w:line="216" w:lineRule="auto"/>
              <w:jc w:val="center"/>
              <w:rPr>
                <w:rFonts w:ascii="Times New Roman" w:eastAsia="Times New Roman" w:hAnsi="Times New Roman"/>
                <w:bCs/>
                <w:color w:val="000000"/>
                <w:sz w:val="18"/>
                <w:szCs w:val="18"/>
                <w:lang w:eastAsia="ru-RU"/>
              </w:rPr>
            </w:pPr>
            <w:proofErr w:type="gramStart"/>
            <w:r w:rsidRPr="00EB6AB9">
              <w:rPr>
                <w:rFonts w:ascii="Times New Roman" w:eastAsia="Times New Roman" w:hAnsi="Times New Roman"/>
                <w:bCs/>
                <w:color w:val="000000"/>
                <w:sz w:val="18"/>
                <w:szCs w:val="18"/>
                <w:lang w:eastAsia="ru-RU"/>
              </w:rPr>
              <w:lastRenderedPageBreak/>
              <w:t>Целевой индикатор и показатель муниципальной программы, увязанные с основным мероприятием</w:t>
            </w:r>
            <w:proofErr w:type="gramEnd"/>
          </w:p>
        </w:tc>
        <w:tc>
          <w:tcPr>
            <w:tcW w:w="2202" w:type="pct"/>
            <w:gridSpan w:val="8"/>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numPr>
                <w:ilvl w:val="1"/>
                <w:numId w:val="7"/>
              </w:numPr>
              <w:spacing w:after="0" w:line="216" w:lineRule="auto"/>
              <w:contextualSpacing/>
              <w:rPr>
                <w:rFonts w:ascii="Times New Roman" w:eastAsia="Times New Roman" w:hAnsi="Times New Roman"/>
                <w:sz w:val="18"/>
                <w:szCs w:val="18"/>
                <w:lang w:eastAsia="ru-RU"/>
              </w:rPr>
            </w:pPr>
            <w:r w:rsidRPr="00EB6AB9">
              <w:rPr>
                <w:rFonts w:ascii="Times New Roman" w:eastAsia="Times New Roman" w:hAnsi="Times New Roman"/>
                <w:sz w:val="18"/>
                <w:szCs w:val="18"/>
                <w:lang w:eastAsia="ru-RU"/>
              </w:rPr>
              <w:t xml:space="preserve">Количество благоустроенных дворовых </w:t>
            </w:r>
          </w:p>
          <w:p w:rsidR="00C25924" w:rsidRPr="00EB6AB9" w:rsidRDefault="00C25924" w:rsidP="00EB6AB9">
            <w:pPr>
              <w:spacing w:after="0" w:line="216" w:lineRule="auto"/>
              <w:rPr>
                <w:rFonts w:ascii="Times New Roman" w:eastAsia="Times New Roman" w:hAnsi="Times New Roman"/>
                <w:bCs/>
                <w:color w:val="000000"/>
                <w:sz w:val="18"/>
                <w:szCs w:val="18"/>
                <w:lang w:eastAsia="ru-RU"/>
              </w:rPr>
            </w:pPr>
          </w:p>
        </w:tc>
        <w:tc>
          <w:tcPr>
            <w:tcW w:w="419"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C25924">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0</w:t>
            </w:r>
          </w:p>
        </w:tc>
        <w:tc>
          <w:tcPr>
            <w:tcW w:w="316" w:type="pct"/>
            <w:tcBorders>
              <w:top w:val="single" w:sz="4" w:space="0" w:color="auto"/>
              <w:left w:val="nil"/>
              <w:bottom w:val="single" w:sz="4" w:space="0" w:color="auto"/>
              <w:right w:val="single" w:sz="4" w:space="0" w:color="auto"/>
            </w:tcBorders>
            <w:shd w:val="clear" w:color="auto" w:fill="auto"/>
            <w:vAlign w:val="center"/>
          </w:tcPr>
          <w:p w:rsidR="00C25924" w:rsidRPr="00EB6AB9" w:rsidRDefault="008F6796" w:rsidP="00EB6AB9">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1</w:t>
            </w:r>
          </w:p>
        </w:tc>
        <w:tc>
          <w:tcPr>
            <w:tcW w:w="315"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line="216" w:lineRule="auto"/>
              <w:jc w:val="center"/>
              <w:rPr>
                <w:rFonts w:ascii="Times New Roman" w:eastAsia="Times New Roman" w:hAnsi="Times New Roman"/>
                <w:bCs/>
                <w:sz w:val="18"/>
                <w:szCs w:val="18"/>
                <w:lang w:eastAsia="ru-RU"/>
              </w:rPr>
            </w:pPr>
            <w:r w:rsidRPr="00EB6AB9">
              <w:rPr>
                <w:rFonts w:ascii="Times New Roman" w:eastAsia="Times New Roman" w:hAnsi="Times New Roman"/>
                <w:bCs/>
                <w:sz w:val="18"/>
                <w:szCs w:val="18"/>
                <w:lang w:eastAsia="ru-RU"/>
              </w:rPr>
              <w:t>3</w:t>
            </w:r>
          </w:p>
        </w:tc>
        <w:tc>
          <w:tcPr>
            <w:tcW w:w="354"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8F6796" w:rsidP="00EB6AB9">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1</w:t>
            </w:r>
          </w:p>
        </w:tc>
      </w:tr>
      <w:tr w:rsidR="00C25924" w:rsidRPr="00EB6AB9" w:rsidTr="00C25924">
        <w:trPr>
          <w:gridAfter w:val="1"/>
          <w:wAfter w:w="11" w:type="pct"/>
          <w:trHeight w:val="528"/>
        </w:trPr>
        <w:tc>
          <w:tcPr>
            <w:tcW w:w="1383" w:type="pct"/>
            <w:gridSpan w:val="2"/>
            <w:vMerge/>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rsidR="00C25924" w:rsidRPr="00EB6AB9" w:rsidRDefault="00C25924" w:rsidP="00EB6AB9">
            <w:pPr>
              <w:spacing w:after="0" w:line="216" w:lineRule="auto"/>
              <w:jc w:val="center"/>
              <w:rPr>
                <w:rFonts w:ascii="Times New Roman" w:eastAsia="Times New Roman" w:hAnsi="Times New Roman"/>
                <w:bCs/>
                <w:color w:val="000000"/>
                <w:sz w:val="18"/>
                <w:szCs w:val="18"/>
                <w:lang w:eastAsia="ru-RU"/>
              </w:rPr>
            </w:pPr>
          </w:p>
        </w:tc>
        <w:tc>
          <w:tcPr>
            <w:tcW w:w="2202" w:type="pct"/>
            <w:gridSpan w:val="8"/>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line="216" w:lineRule="auto"/>
              <w:rPr>
                <w:rFonts w:ascii="Times New Roman" w:eastAsia="Times New Roman" w:hAnsi="Times New Roman"/>
                <w:sz w:val="18"/>
                <w:szCs w:val="18"/>
                <w:lang w:eastAsia="ru-RU"/>
              </w:rPr>
            </w:pPr>
            <w:r w:rsidRPr="00EB6AB9">
              <w:rPr>
                <w:rFonts w:ascii="Times New Roman" w:eastAsia="Times New Roman" w:hAnsi="Times New Roman"/>
                <w:sz w:val="18"/>
                <w:szCs w:val="18"/>
                <w:lang w:eastAsia="ru-RU"/>
              </w:rPr>
              <w:t>1.2 Количество общественных территорий</w:t>
            </w:r>
          </w:p>
        </w:tc>
        <w:tc>
          <w:tcPr>
            <w:tcW w:w="419"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C25924">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0</w:t>
            </w:r>
          </w:p>
        </w:tc>
        <w:tc>
          <w:tcPr>
            <w:tcW w:w="316" w:type="pct"/>
            <w:tcBorders>
              <w:top w:val="single" w:sz="4" w:space="0" w:color="auto"/>
              <w:left w:val="nil"/>
              <w:bottom w:val="single" w:sz="4" w:space="0" w:color="auto"/>
              <w:right w:val="single" w:sz="4" w:space="0" w:color="auto"/>
            </w:tcBorders>
            <w:shd w:val="clear" w:color="auto" w:fill="auto"/>
            <w:vAlign w:val="center"/>
          </w:tcPr>
          <w:p w:rsidR="00C25924" w:rsidRPr="00EB6AB9" w:rsidRDefault="00C25924" w:rsidP="00EB6AB9">
            <w:pPr>
              <w:spacing w:after="0" w:line="216" w:lineRule="auto"/>
              <w:jc w:val="center"/>
              <w:rPr>
                <w:rFonts w:ascii="Times New Roman" w:eastAsia="Times New Roman" w:hAnsi="Times New Roman"/>
                <w:bCs/>
                <w:sz w:val="18"/>
                <w:szCs w:val="18"/>
                <w:lang w:eastAsia="ru-RU"/>
              </w:rPr>
            </w:pPr>
            <w:r w:rsidRPr="00EB6AB9">
              <w:rPr>
                <w:rFonts w:ascii="Times New Roman" w:eastAsia="Times New Roman" w:hAnsi="Times New Roman"/>
                <w:bCs/>
                <w:sz w:val="18"/>
                <w:szCs w:val="18"/>
                <w:lang w:eastAsia="ru-RU"/>
              </w:rPr>
              <w:t>0</w:t>
            </w:r>
          </w:p>
        </w:tc>
        <w:tc>
          <w:tcPr>
            <w:tcW w:w="315"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line="216" w:lineRule="auto"/>
              <w:jc w:val="center"/>
              <w:rPr>
                <w:rFonts w:ascii="Times New Roman" w:eastAsia="Times New Roman" w:hAnsi="Times New Roman"/>
                <w:bCs/>
                <w:sz w:val="18"/>
                <w:szCs w:val="18"/>
                <w:lang w:eastAsia="ru-RU"/>
              </w:rPr>
            </w:pPr>
            <w:r w:rsidRPr="00EB6AB9">
              <w:rPr>
                <w:rFonts w:ascii="Times New Roman" w:eastAsia="Times New Roman" w:hAnsi="Times New Roman"/>
                <w:bCs/>
                <w:sz w:val="18"/>
                <w:szCs w:val="18"/>
                <w:lang w:eastAsia="ru-RU"/>
              </w:rPr>
              <w:t>5</w:t>
            </w:r>
          </w:p>
        </w:tc>
        <w:tc>
          <w:tcPr>
            <w:tcW w:w="354"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line="216" w:lineRule="auto"/>
              <w:jc w:val="center"/>
              <w:rPr>
                <w:rFonts w:ascii="Times New Roman" w:eastAsia="Times New Roman" w:hAnsi="Times New Roman"/>
                <w:bCs/>
                <w:sz w:val="18"/>
                <w:szCs w:val="18"/>
                <w:lang w:eastAsia="ru-RU"/>
              </w:rPr>
            </w:pPr>
            <w:r w:rsidRPr="00EB6AB9">
              <w:rPr>
                <w:rFonts w:ascii="Times New Roman" w:eastAsia="Times New Roman" w:hAnsi="Times New Roman"/>
                <w:bCs/>
                <w:sz w:val="18"/>
                <w:szCs w:val="18"/>
                <w:lang w:eastAsia="ru-RU"/>
              </w:rPr>
              <w:t>3</w:t>
            </w:r>
          </w:p>
        </w:tc>
      </w:tr>
      <w:tr w:rsidR="00C25924" w:rsidRPr="00EB6AB9" w:rsidTr="00C25924">
        <w:trPr>
          <w:gridAfter w:val="1"/>
          <w:wAfter w:w="11" w:type="pct"/>
          <w:trHeight w:val="133"/>
        </w:trPr>
        <w:tc>
          <w:tcPr>
            <w:tcW w:w="363" w:type="pct"/>
            <w:vMerge w:val="restart"/>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hideMark/>
          </w:tcPr>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Основное мероприятие 1</w:t>
            </w:r>
          </w:p>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p>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p>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p>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p>
        </w:tc>
        <w:tc>
          <w:tcPr>
            <w:tcW w:w="1020" w:type="pct"/>
            <w:vMerge w:val="restart"/>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hideMark/>
          </w:tcPr>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p>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p>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p>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p>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p>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p>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 xml:space="preserve">Содействие благоустройству </w:t>
            </w:r>
          </w:p>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населенных пунктов</w:t>
            </w:r>
          </w:p>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p>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p>
          <w:p w:rsidR="00C25924" w:rsidRPr="00EB6AB9" w:rsidRDefault="00C25924" w:rsidP="00EB6AB9">
            <w:pPr>
              <w:spacing w:after="0" w:line="216" w:lineRule="auto"/>
              <w:jc w:val="center"/>
              <w:rPr>
                <w:rFonts w:ascii="Times New Roman" w:eastAsia="Times New Roman" w:hAnsi="Times New Roman"/>
                <w:color w:val="000000"/>
                <w:sz w:val="18"/>
                <w:szCs w:val="18"/>
                <w:lang w:val="en-US" w:eastAsia="ru-RU"/>
              </w:rPr>
            </w:pPr>
            <w:r w:rsidRPr="00EB6AB9">
              <w:rPr>
                <w:rFonts w:ascii="Times New Roman" w:eastAsia="Times New Roman" w:hAnsi="Times New Roman"/>
                <w:color w:val="000000"/>
                <w:sz w:val="18"/>
                <w:szCs w:val="18"/>
                <w:lang w:eastAsia="ru-RU"/>
              </w:rPr>
              <w:t xml:space="preserve">                                                                                      </w:t>
            </w:r>
          </w:p>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p>
          <w:p w:rsidR="00C25924" w:rsidRPr="00EB6AB9" w:rsidRDefault="00C25924" w:rsidP="00EB6AB9">
            <w:pPr>
              <w:rPr>
                <w:rFonts w:ascii="Times New Roman" w:eastAsia="Times New Roman" w:hAnsi="Times New Roman"/>
                <w:color w:val="000000"/>
                <w:sz w:val="18"/>
                <w:szCs w:val="18"/>
                <w:lang w:eastAsia="ru-RU"/>
              </w:rPr>
            </w:pPr>
          </w:p>
          <w:p w:rsidR="00C25924" w:rsidRPr="00EB6AB9" w:rsidRDefault="00C25924" w:rsidP="00EB6AB9">
            <w:pPr>
              <w:rPr>
                <w:rFonts w:ascii="Times New Roman" w:eastAsia="Times New Roman" w:hAnsi="Times New Roman"/>
                <w:sz w:val="18"/>
                <w:szCs w:val="18"/>
                <w:lang w:eastAsia="ru-RU"/>
              </w:rPr>
            </w:pPr>
          </w:p>
        </w:tc>
        <w:tc>
          <w:tcPr>
            <w:tcW w:w="449" w:type="pct"/>
            <w:gridSpan w:val="2"/>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jc w:val="center"/>
              <w:rPr>
                <w:rFonts w:ascii="Times New Roman" w:eastAsia="Times New Roman" w:hAnsi="Times New Roman"/>
                <w:sz w:val="18"/>
                <w:szCs w:val="18"/>
                <w:lang w:eastAsia="ru-RU"/>
              </w:rPr>
            </w:pPr>
            <w:r w:rsidRPr="00EB6AB9">
              <w:rPr>
                <w:rFonts w:ascii="Times New Roman" w:eastAsia="Times New Roman" w:hAnsi="Times New Roman"/>
                <w:sz w:val="18"/>
                <w:szCs w:val="18"/>
                <w:lang w:eastAsia="ru-RU"/>
              </w:rPr>
              <w:t>994</w:t>
            </w:r>
          </w:p>
        </w:tc>
        <w:tc>
          <w:tcPr>
            <w:tcW w:w="248" w:type="pct"/>
            <w:tcBorders>
              <w:top w:val="single" w:sz="4" w:space="0" w:color="auto"/>
              <w:left w:val="nil"/>
              <w:bottom w:val="single" w:sz="4" w:space="0" w:color="auto"/>
              <w:right w:val="single" w:sz="4" w:space="0" w:color="auto"/>
            </w:tcBorders>
            <w:shd w:val="clear" w:color="auto" w:fill="auto"/>
            <w:vAlign w:val="center"/>
          </w:tcPr>
          <w:p w:rsidR="00C25924" w:rsidRDefault="00C25924" w:rsidP="00EB6AB9">
            <w:pPr>
              <w:spacing w:after="0"/>
              <w:jc w:val="center"/>
              <w:rPr>
                <w:rFonts w:ascii="Times New Roman" w:eastAsia="Times New Roman" w:hAnsi="Times New Roman"/>
                <w:sz w:val="18"/>
                <w:szCs w:val="18"/>
                <w:lang w:eastAsia="ru-RU"/>
              </w:rPr>
            </w:pPr>
            <w:r w:rsidRPr="00EB6AB9">
              <w:rPr>
                <w:rFonts w:ascii="Times New Roman" w:eastAsia="Times New Roman" w:hAnsi="Times New Roman"/>
                <w:sz w:val="18"/>
                <w:szCs w:val="18"/>
                <w:lang w:eastAsia="ru-RU"/>
              </w:rPr>
              <w:t>0503</w:t>
            </w:r>
          </w:p>
          <w:p w:rsidR="00C25924" w:rsidRPr="00EB6AB9" w:rsidRDefault="00C25924" w:rsidP="00EB6AB9">
            <w:pPr>
              <w:spacing w:after="0"/>
              <w:jc w:val="center"/>
              <w:rPr>
                <w:rFonts w:ascii="Times New Roman" w:eastAsia="Times New Roman" w:hAnsi="Times New Roman"/>
                <w:sz w:val="18"/>
                <w:szCs w:val="18"/>
                <w:lang w:eastAsia="ru-RU"/>
              </w:rPr>
            </w:pPr>
          </w:p>
        </w:tc>
        <w:tc>
          <w:tcPr>
            <w:tcW w:w="546" w:type="pct"/>
            <w:gridSpan w:val="3"/>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jc w:val="center"/>
              <w:rPr>
                <w:rFonts w:ascii="Times New Roman" w:eastAsia="Times New Roman" w:hAnsi="Times New Roman"/>
                <w:sz w:val="18"/>
                <w:szCs w:val="18"/>
                <w:lang w:eastAsia="ru-RU"/>
              </w:rPr>
            </w:pPr>
            <w:r w:rsidRPr="00EB6AB9">
              <w:rPr>
                <w:rFonts w:ascii="Times New Roman" w:eastAsia="Times New Roman" w:hAnsi="Times New Roman"/>
                <w:bCs/>
                <w:color w:val="000000"/>
                <w:sz w:val="18"/>
                <w:szCs w:val="18"/>
                <w:lang w:eastAsia="ru-RU"/>
              </w:rPr>
              <w:t xml:space="preserve">А510200000   </w:t>
            </w:r>
          </w:p>
        </w:tc>
        <w:tc>
          <w:tcPr>
            <w:tcW w:w="401" w:type="pct"/>
            <w:tcBorders>
              <w:top w:val="nil"/>
              <w:left w:val="nil"/>
              <w:bottom w:val="single" w:sz="4" w:space="0" w:color="auto"/>
              <w:right w:val="single" w:sz="4" w:space="0" w:color="auto"/>
            </w:tcBorders>
            <w:shd w:val="clear" w:color="auto" w:fill="auto"/>
            <w:vAlign w:val="center"/>
          </w:tcPr>
          <w:p w:rsidR="00C25924" w:rsidRPr="00EB6AB9" w:rsidRDefault="009F50F4" w:rsidP="00EB6AB9">
            <w:pPr>
              <w:spacing w:after="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240</w:t>
            </w:r>
          </w:p>
        </w:tc>
        <w:tc>
          <w:tcPr>
            <w:tcW w:w="558" w:type="pct"/>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hideMark/>
          </w:tcPr>
          <w:p w:rsidR="00C25924" w:rsidRPr="00EB6AB9" w:rsidRDefault="00C25924" w:rsidP="00EB6AB9">
            <w:pPr>
              <w:spacing w:after="0" w:line="216" w:lineRule="auto"/>
              <w:jc w:val="center"/>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Всего</w:t>
            </w:r>
          </w:p>
        </w:tc>
        <w:tc>
          <w:tcPr>
            <w:tcW w:w="419" w:type="pct"/>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9A76AF" w:rsidP="00C25924">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14765,1</w:t>
            </w:r>
          </w:p>
        </w:tc>
        <w:tc>
          <w:tcPr>
            <w:tcW w:w="316" w:type="pct"/>
            <w:tcBorders>
              <w:top w:val="nil"/>
              <w:left w:val="nil"/>
              <w:bottom w:val="single" w:sz="4" w:space="0" w:color="auto"/>
              <w:right w:val="single" w:sz="4" w:space="0" w:color="auto"/>
            </w:tcBorders>
            <w:shd w:val="clear" w:color="auto" w:fill="auto"/>
            <w:vAlign w:val="center"/>
          </w:tcPr>
          <w:p w:rsidR="00C25924" w:rsidRPr="008F6796" w:rsidRDefault="008F6796" w:rsidP="006E1095">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23863,1</w:t>
            </w:r>
          </w:p>
        </w:tc>
        <w:tc>
          <w:tcPr>
            <w:tcW w:w="315" w:type="pct"/>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5862C3" w:rsidP="00EB6AB9">
            <w:pPr>
              <w:spacing w:after="0" w:line="216" w:lineRule="auto"/>
              <w:jc w:val="center"/>
              <w:rPr>
                <w:rFonts w:ascii="Times New Roman" w:eastAsia="Times New Roman" w:hAnsi="Times New Roman"/>
                <w:bCs/>
                <w:sz w:val="18"/>
                <w:szCs w:val="18"/>
                <w:lang w:eastAsia="ru-RU"/>
              </w:rPr>
            </w:pPr>
            <w:r w:rsidRPr="005862C3">
              <w:rPr>
                <w:rFonts w:ascii="Times New Roman" w:eastAsia="Times New Roman" w:hAnsi="Times New Roman"/>
                <w:bCs/>
                <w:sz w:val="18"/>
                <w:szCs w:val="18"/>
                <w:lang w:eastAsia="ru-RU"/>
              </w:rPr>
              <w:t>24896,5</w:t>
            </w:r>
          </w:p>
        </w:tc>
        <w:tc>
          <w:tcPr>
            <w:tcW w:w="354" w:type="pct"/>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9F50F4" w:rsidP="00EB6AB9">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0,0</w:t>
            </w:r>
          </w:p>
        </w:tc>
      </w:tr>
      <w:tr w:rsidR="00C25924" w:rsidRPr="00EB6AB9" w:rsidTr="00C25924">
        <w:trPr>
          <w:gridAfter w:val="1"/>
          <w:wAfter w:w="11" w:type="pct"/>
          <w:trHeight w:val="133"/>
        </w:trPr>
        <w:tc>
          <w:tcPr>
            <w:tcW w:w="363" w:type="pct"/>
            <w:vMerge/>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p>
        </w:tc>
        <w:tc>
          <w:tcPr>
            <w:tcW w:w="1020" w:type="pct"/>
            <w:vMerge/>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p>
        </w:tc>
        <w:tc>
          <w:tcPr>
            <w:tcW w:w="449" w:type="pct"/>
            <w:gridSpan w:val="2"/>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х</w:t>
            </w:r>
          </w:p>
        </w:tc>
        <w:tc>
          <w:tcPr>
            <w:tcW w:w="248" w:type="pct"/>
            <w:tcBorders>
              <w:top w:val="nil"/>
              <w:left w:val="nil"/>
              <w:bottom w:val="single" w:sz="4" w:space="0" w:color="auto"/>
              <w:right w:val="single" w:sz="4" w:space="0" w:color="auto"/>
            </w:tcBorders>
            <w:shd w:val="clear" w:color="auto" w:fill="auto"/>
            <w:vAlign w:val="center"/>
          </w:tcPr>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х</w:t>
            </w:r>
          </w:p>
        </w:tc>
        <w:tc>
          <w:tcPr>
            <w:tcW w:w="546" w:type="pct"/>
            <w:gridSpan w:val="3"/>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х</w:t>
            </w:r>
          </w:p>
        </w:tc>
        <w:tc>
          <w:tcPr>
            <w:tcW w:w="401" w:type="pct"/>
            <w:tcBorders>
              <w:top w:val="nil"/>
              <w:left w:val="nil"/>
              <w:bottom w:val="single" w:sz="4" w:space="0" w:color="auto"/>
              <w:right w:val="single" w:sz="4" w:space="0" w:color="auto"/>
            </w:tcBorders>
            <w:shd w:val="clear" w:color="auto" w:fill="auto"/>
            <w:vAlign w:val="center"/>
          </w:tcPr>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х</w:t>
            </w:r>
          </w:p>
        </w:tc>
        <w:tc>
          <w:tcPr>
            <w:tcW w:w="558" w:type="pct"/>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line="216" w:lineRule="auto"/>
              <w:jc w:val="center"/>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Федеральный бюджет</w:t>
            </w:r>
          </w:p>
        </w:tc>
        <w:tc>
          <w:tcPr>
            <w:tcW w:w="419" w:type="pct"/>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C25924">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0,0</w:t>
            </w:r>
          </w:p>
        </w:tc>
        <w:tc>
          <w:tcPr>
            <w:tcW w:w="316" w:type="pct"/>
            <w:tcBorders>
              <w:top w:val="nil"/>
              <w:left w:val="nil"/>
              <w:bottom w:val="single" w:sz="4" w:space="0" w:color="auto"/>
              <w:right w:val="single" w:sz="4" w:space="0" w:color="auto"/>
            </w:tcBorders>
            <w:shd w:val="clear" w:color="auto" w:fill="auto"/>
            <w:vAlign w:val="center"/>
          </w:tcPr>
          <w:p w:rsidR="00C25924" w:rsidRPr="00EB6AB9" w:rsidRDefault="00C25924" w:rsidP="00EB6AB9">
            <w:pPr>
              <w:spacing w:after="0" w:line="216" w:lineRule="auto"/>
              <w:jc w:val="center"/>
              <w:rPr>
                <w:rFonts w:ascii="Times New Roman" w:eastAsia="Times New Roman" w:hAnsi="Times New Roman"/>
                <w:bCs/>
                <w:sz w:val="18"/>
                <w:szCs w:val="18"/>
                <w:lang w:eastAsia="ru-RU"/>
              </w:rPr>
            </w:pPr>
            <w:r w:rsidRPr="00EB6AB9">
              <w:rPr>
                <w:rFonts w:ascii="Times New Roman" w:eastAsia="Times New Roman" w:hAnsi="Times New Roman"/>
                <w:bCs/>
                <w:sz w:val="18"/>
                <w:szCs w:val="18"/>
                <w:lang w:eastAsia="ru-RU"/>
              </w:rPr>
              <w:t>0</w:t>
            </w:r>
            <w:r>
              <w:rPr>
                <w:rFonts w:ascii="Times New Roman" w:eastAsia="Times New Roman" w:hAnsi="Times New Roman"/>
                <w:bCs/>
                <w:sz w:val="18"/>
                <w:szCs w:val="18"/>
                <w:lang w:eastAsia="ru-RU"/>
              </w:rPr>
              <w:t>,0</w:t>
            </w:r>
          </w:p>
        </w:tc>
        <w:tc>
          <w:tcPr>
            <w:tcW w:w="315" w:type="pct"/>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0,0</w:t>
            </w:r>
          </w:p>
        </w:tc>
        <w:tc>
          <w:tcPr>
            <w:tcW w:w="354" w:type="pct"/>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0,0</w:t>
            </w:r>
          </w:p>
        </w:tc>
      </w:tr>
      <w:tr w:rsidR="005862C3" w:rsidRPr="00EB6AB9" w:rsidTr="00C25924">
        <w:trPr>
          <w:gridAfter w:val="1"/>
          <w:wAfter w:w="11" w:type="pct"/>
          <w:trHeight w:val="607"/>
        </w:trPr>
        <w:tc>
          <w:tcPr>
            <w:tcW w:w="363" w:type="pct"/>
            <w:vMerge/>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5862C3" w:rsidRPr="00EB6AB9" w:rsidRDefault="005862C3" w:rsidP="00EB6AB9">
            <w:pPr>
              <w:spacing w:after="0" w:line="216" w:lineRule="auto"/>
              <w:jc w:val="center"/>
              <w:rPr>
                <w:rFonts w:ascii="Times New Roman" w:eastAsia="Times New Roman" w:hAnsi="Times New Roman"/>
                <w:color w:val="000000"/>
                <w:sz w:val="18"/>
                <w:szCs w:val="18"/>
                <w:lang w:eastAsia="ru-RU"/>
              </w:rPr>
            </w:pPr>
          </w:p>
        </w:tc>
        <w:tc>
          <w:tcPr>
            <w:tcW w:w="1020" w:type="pct"/>
            <w:vMerge/>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5862C3" w:rsidRPr="00EB6AB9" w:rsidRDefault="005862C3" w:rsidP="00EB6AB9">
            <w:pPr>
              <w:spacing w:after="0" w:line="216" w:lineRule="auto"/>
              <w:jc w:val="center"/>
              <w:rPr>
                <w:rFonts w:ascii="Times New Roman" w:eastAsia="Times New Roman" w:hAnsi="Times New Roman"/>
                <w:color w:val="000000"/>
                <w:sz w:val="18"/>
                <w:szCs w:val="18"/>
                <w:lang w:eastAsia="ru-RU"/>
              </w:rPr>
            </w:pPr>
          </w:p>
        </w:tc>
        <w:tc>
          <w:tcPr>
            <w:tcW w:w="449" w:type="pct"/>
            <w:gridSpan w:val="2"/>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tcPr>
          <w:p w:rsidR="005862C3" w:rsidRPr="00EB6AB9" w:rsidRDefault="005862C3" w:rsidP="00EB6AB9">
            <w:pPr>
              <w:spacing w:after="0" w:line="216" w:lineRule="auto"/>
              <w:jc w:val="center"/>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х</w:t>
            </w:r>
          </w:p>
        </w:tc>
        <w:tc>
          <w:tcPr>
            <w:tcW w:w="248" w:type="pct"/>
            <w:tcBorders>
              <w:top w:val="nil"/>
              <w:left w:val="nil"/>
              <w:bottom w:val="single" w:sz="4" w:space="0" w:color="auto"/>
              <w:right w:val="single" w:sz="4" w:space="0" w:color="auto"/>
            </w:tcBorders>
            <w:shd w:val="clear" w:color="auto" w:fill="auto"/>
            <w:vAlign w:val="center"/>
          </w:tcPr>
          <w:p w:rsidR="005862C3" w:rsidRPr="00EB6AB9" w:rsidRDefault="005862C3" w:rsidP="00EB6AB9">
            <w:pPr>
              <w:spacing w:after="0" w:line="216" w:lineRule="auto"/>
              <w:jc w:val="center"/>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х</w:t>
            </w:r>
          </w:p>
        </w:tc>
        <w:tc>
          <w:tcPr>
            <w:tcW w:w="546" w:type="pct"/>
            <w:gridSpan w:val="3"/>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tcPr>
          <w:p w:rsidR="005862C3" w:rsidRPr="00EB6AB9" w:rsidRDefault="005862C3" w:rsidP="00EB6AB9">
            <w:pPr>
              <w:spacing w:after="0" w:line="216" w:lineRule="auto"/>
              <w:jc w:val="center"/>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х</w:t>
            </w:r>
          </w:p>
        </w:tc>
        <w:tc>
          <w:tcPr>
            <w:tcW w:w="401" w:type="pct"/>
            <w:tcBorders>
              <w:top w:val="nil"/>
              <w:left w:val="nil"/>
              <w:bottom w:val="single" w:sz="4" w:space="0" w:color="auto"/>
              <w:right w:val="single" w:sz="4" w:space="0" w:color="auto"/>
            </w:tcBorders>
            <w:shd w:val="clear" w:color="auto" w:fill="auto"/>
            <w:vAlign w:val="center"/>
          </w:tcPr>
          <w:p w:rsidR="005862C3" w:rsidRPr="00EB6AB9" w:rsidRDefault="005862C3" w:rsidP="00EB6AB9">
            <w:pPr>
              <w:spacing w:after="0" w:line="216" w:lineRule="auto"/>
              <w:jc w:val="center"/>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х</w:t>
            </w:r>
          </w:p>
        </w:tc>
        <w:tc>
          <w:tcPr>
            <w:tcW w:w="558" w:type="pct"/>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tcPr>
          <w:p w:rsidR="005862C3" w:rsidRPr="00EB6AB9" w:rsidRDefault="005862C3" w:rsidP="00EB6AB9">
            <w:pPr>
              <w:spacing w:after="0" w:line="216" w:lineRule="auto"/>
              <w:jc w:val="center"/>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Республиканский бюджет</w:t>
            </w:r>
            <w:r w:rsidRPr="00EB6AB9">
              <w:rPr>
                <w:rFonts w:ascii="Calibri" w:eastAsia="Times New Roman" w:hAnsi="Calibri"/>
                <w:sz w:val="18"/>
                <w:szCs w:val="18"/>
                <w:lang w:eastAsia="ru-RU"/>
              </w:rPr>
              <w:t xml:space="preserve"> </w:t>
            </w:r>
            <w:r w:rsidRPr="00EB6AB9">
              <w:rPr>
                <w:rFonts w:ascii="Times New Roman" w:eastAsia="Times New Roman" w:hAnsi="Times New Roman"/>
                <w:bCs/>
                <w:color w:val="000000"/>
                <w:sz w:val="18"/>
                <w:szCs w:val="18"/>
                <w:lang w:eastAsia="ru-RU"/>
              </w:rPr>
              <w:t>Чувашской Республики</w:t>
            </w:r>
          </w:p>
        </w:tc>
        <w:tc>
          <w:tcPr>
            <w:tcW w:w="419" w:type="pct"/>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tcPr>
          <w:p w:rsidR="005862C3" w:rsidRPr="00EB6AB9" w:rsidRDefault="005862C3" w:rsidP="00C25924">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3236,8</w:t>
            </w:r>
          </w:p>
        </w:tc>
        <w:tc>
          <w:tcPr>
            <w:tcW w:w="316" w:type="pct"/>
            <w:tcBorders>
              <w:top w:val="nil"/>
              <w:left w:val="nil"/>
              <w:bottom w:val="single" w:sz="4" w:space="0" w:color="auto"/>
              <w:right w:val="single" w:sz="4" w:space="0" w:color="auto"/>
            </w:tcBorders>
            <w:shd w:val="clear" w:color="auto" w:fill="auto"/>
            <w:vAlign w:val="center"/>
          </w:tcPr>
          <w:p w:rsidR="005862C3" w:rsidRPr="00EB6AB9" w:rsidRDefault="005862C3" w:rsidP="00EB6AB9">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7973,4</w:t>
            </w:r>
          </w:p>
        </w:tc>
        <w:tc>
          <w:tcPr>
            <w:tcW w:w="315" w:type="pct"/>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tcPr>
          <w:p w:rsidR="005862C3" w:rsidRPr="00EB6AB9" w:rsidRDefault="005862C3" w:rsidP="007D54D1">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7885,4</w:t>
            </w:r>
          </w:p>
        </w:tc>
        <w:tc>
          <w:tcPr>
            <w:tcW w:w="354" w:type="pct"/>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tcPr>
          <w:p w:rsidR="005862C3" w:rsidRPr="00EB6AB9" w:rsidRDefault="005862C3" w:rsidP="00EB6AB9">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0,0</w:t>
            </w:r>
          </w:p>
        </w:tc>
      </w:tr>
      <w:tr w:rsidR="005862C3" w:rsidRPr="00EB6AB9" w:rsidTr="00C25924">
        <w:trPr>
          <w:gridAfter w:val="1"/>
          <w:wAfter w:w="11" w:type="pct"/>
          <w:trHeight w:val="1143"/>
        </w:trPr>
        <w:tc>
          <w:tcPr>
            <w:tcW w:w="363" w:type="pct"/>
            <w:vMerge/>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5862C3" w:rsidRPr="00EB6AB9" w:rsidRDefault="005862C3" w:rsidP="00EB6AB9">
            <w:pPr>
              <w:spacing w:after="0" w:line="216" w:lineRule="auto"/>
              <w:jc w:val="center"/>
              <w:rPr>
                <w:rFonts w:ascii="Times New Roman" w:eastAsia="Times New Roman" w:hAnsi="Times New Roman"/>
                <w:color w:val="000000"/>
                <w:sz w:val="18"/>
                <w:szCs w:val="18"/>
                <w:lang w:eastAsia="ru-RU"/>
              </w:rPr>
            </w:pPr>
          </w:p>
        </w:tc>
        <w:tc>
          <w:tcPr>
            <w:tcW w:w="1020" w:type="pct"/>
            <w:vMerge/>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5862C3" w:rsidRPr="00EB6AB9" w:rsidRDefault="005862C3" w:rsidP="00EB6AB9">
            <w:pPr>
              <w:spacing w:after="0" w:line="216" w:lineRule="auto"/>
              <w:jc w:val="center"/>
              <w:rPr>
                <w:rFonts w:ascii="Times New Roman" w:eastAsia="Times New Roman" w:hAnsi="Times New Roman"/>
                <w:color w:val="000000"/>
                <w:sz w:val="18"/>
                <w:szCs w:val="18"/>
                <w:lang w:eastAsia="ru-RU"/>
              </w:rPr>
            </w:pPr>
          </w:p>
        </w:tc>
        <w:tc>
          <w:tcPr>
            <w:tcW w:w="449" w:type="pct"/>
            <w:gridSpan w:val="2"/>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tcPr>
          <w:p w:rsidR="005862C3" w:rsidRPr="00EB6AB9" w:rsidRDefault="005862C3" w:rsidP="00EB6AB9">
            <w:pPr>
              <w:spacing w:after="0"/>
              <w:jc w:val="center"/>
              <w:rPr>
                <w:rFonts w:ascii="Times New Roman" w:eastAsia="Times New Roman" w:hAnsi="Times New Roman"/>
                <w:sz w:val="18"/>
                <w:szCs w:val="18"/>
                <w:lang w:eastAsia="ru-RU"/>
              </w:rPr>
            </w:pPr>
            <w:r w:rsidRPr="00EB6AB9">
              <w:rPr>
                <w:rFonts w:ascii="Times New Roman" w:eastAsia="Times New Roman" w:hAnsi="Times New Roman"/>
                <w:sz w:val="18"/>
                <w:szCs w:val="18"/>
                <w:lang w:eastAsia="ru-RU"/>
              </w:rPr>
              <w:t>994</w:t>
            </w:r>
          </w:p>
        </w:tc>
        <w:tc>
          <w:tcPr>
            <w:tcW w:w="248" w:type="pct"/>
            <w:tcBorders>
              <w:top w:val="nil"/>
              <w:left w:val="nil"/>
              <w:bottom w:val="single" w:sz="4" w:space="0" w:color="auto"/>
              <w:right w:val="single" w:sz="4" w:space="0" w:color="auto"/>
            </w:tcBorders>
            <w:shd w:val="clear" w:color="auto" w:fill="auto"/>
            <w:vAlign w:val="center"/>
          </w:tcPr>
          <w:p w:rsidR="005862C3" w:rsidRDefault="005862C3" w:rsidP="00EB6AB9">
            <w:pPr>
              <w:spacing w:after="0"/>
              <w:jc w:val="center"/>
              <w:rPr>
                <w:rFonts w:ascii="Times New Roman" w:eastAsia="Times New Roman" w:hAnsi="Times New Roman"/>
                <w:sz w:val="18"/>
                <w:szCs w:val="18"/>
                <w:lang w:eastAsia="ru-RU"/>
              </w:rPr>
            </w:pPr>
            <w:r w:rsidRPr="00EB6AB9">
              <w:rPr>
                <w:rFonts w:ascii="Times New Roman" w:eastAsia="Times New Roman" w:hAnsi="Times New Roman"/>
                <w:sz w:val="18"/>
                <w:szCs w:val="18"/>
                <w:lang w:eastAsia="ru-RU"/>
              </w:rPr>
              <w:t>0503</w:t>
            </w:r>
          </w:p>
          <w:p w:rsidR="005862C3" w:rsidRPr="00EB6AB9" w:rsidRDefault="005862C3" w:rsidP="00EB6AB9">
            <w:pPr>
              <w:spacing w:after="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0502</w:t>
            </w:r>
          </w:p>
        </w:tc>
        <w:tc>
          <w:tcPr>
            <w:tcW w:w="546" w:type="pct"/>
            <w:gridSpan w:val="3"/>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tcPr>
          <w:p w:rsidR="005862C3" w:rsidRPr="00EB6AB9" w:rsidRDefault="005862C3" w:rsidP="00EB6AB9">
            <w:pPr>
              <w:spacing w:after="0"/>
              <w:jc w:val="center"/>
              <w:rPr>
                <w:rFonts w:ascii="Times New Roman" w:eastAsia="Times New Roman" w:hAnsi="Times New Roman"/>
                <w:sz w:val="18"/>
                <w:szCs w:val="18"/>
                <w:lang w:eastAsia="ru-RU"/>
              </w:rPr>
            </w:pPr>
            <w:r w:rsidRPr="00EB6AB9">
              <w:rPr>
                <w:rFonts w:ascii="Times New Roman" w:eastAsia="Times New Roman" w:hAnsi="Times New Roman"/>
                <w:bCs/>
                <w:color w:val="000000"/>
                <w:sz w:val="18"/>
                <w:szCs w:val="18"/>
                <w:lang w:eastAsia="ru-RU"/>
              </w:rPr>
              <w:t xml:space="preserve">А510200000   </w:t>
            </w:r>
          </w:p>
        </w:tc>
        <w:tc>
          <w:tcPr>
            <w:tcW w:w="401" w:type="pct"/>
            <w:tcBorders>
              <w:top w:val="nil"/>
              <w:left w:val="nil"/>
              <w:bottom w:val="single" w:sz="4" w:space="0" w:color="auto"/>
              <w:right w:val="single" w:sz="4" w:space="0" w:color="auto"/>
            </w:tcBorders>
            <w:shd w:val="clear" w:color="auto" w:fill="auto"/>
            <w:vAlign w:val="center"/>
          </w:tcPr>
          <w:p w:rsidR="005862C3" w:rsidRPr="00EB6AB9" w:rsidRDefault="005862C3" w:rsidP="00EB6AB9">
            <w:pPr>
              <w:spacing w:after="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240</w:t>
            </w:r>
          </w:p>
        </w:tc>
        <w:tc>
          <w:tcPr>
            <w:tcW w:w="558" w:type="pct"/>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tcPr>
          <w:p w:rsidR="005862C3" w:rsidRPr="00EB6AB9" w:rsidRDefault="005862C3" w:rsidP="00EB6AB9">
            <w:pPr>
              <w:spacing w:after="0" w:line="216" w:lineRule="auto"/>
              <w:jc w:val="center"/>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 xml:space="preserve">бюджет Шумерлинского муниципального округа  </w:t>
            </w:r>
          </w:p>
        </w:tc>
        <w:tc>
          <w:tcPr>
            <w:tcW w:w="419" w:type="pct"/>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tcPr>
          <w:p w:rsidR="005862C3" w:rsidRPr="00EB6AB9" w:rsidRDefault="005862C3" w:rsidP="00C25924">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11528,3</w:t>
            </w:r>
          </w:p>
        </w:tc>
        <w:tc>
          <w:tcPr>
            <w:tcW w:w="316" w:type="pct"/>
            <w:tcBorders>
              <w:top w:val="nil"/>
              <w:left w:val="nil"/>
              <w:bottom w:val="single" w:sz="4" w:space="0" w:color="auto"/>
              <w:right w:val="single" w:sz="4" w:space="0" w:color="auto"/>
            </w:tcBorders>
            <w:shd w:val="clear" w:color="auto" w:fill="auto"/>
            <w:vAlign w:val="center"/>
          </w:tcPr>
          <w:p w:rsidR="005862C3" w:rsidRPr="008F6796" w:rsidRDefault="005862C3" w:rsidP="006E1095">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15889,7</w:t>
            </w:r>
          </w:p>
        </w:tc>
        <w:tc>
          <w:tcPr>
            <w:tcW w:w="315" w:type="pct"/>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tcPr>
          <w:p w:rsidR="005862C3" w:rsidRPr="00EB6AB9" w:rsidRDefault="005862C3" w:rsidP="007D54D1">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17011,1</w:t>
            </w:r>
          </w:p>
        </w:tc>
        <w:tc>
          <w:tcPr>
            <w:tcW w:w="354" w:type="pct"/>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tcPr>
          <w:p w:rsidR="005862C3" w:rsidRPr="00EB6AB9" w:rsidRDefault="005862C3" w:rsidP="00EB6AB9">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0,0</w:t>
            </w:r>
          </w:p>
        </w:tc>
      </w:tr>
      <w:tr w:rsidR="00C25924" w:rsidRPr="00EB6AB9" w:rsidTr="00C25924">
        <w:trPr>
          <w:gridAfter w:val="1"/>
          <w:wAfter w:w="11" w:type="pct"/>
          <w:trHeight w:val="810"/>
        </w:trPr>
        <w:tc>
          <w:tcPr>
            <w:tcW w:w="363" w:type="pct"/>
            <w:vMerge w:val="restart"/>
            <w:tcBorders>
              <w:top w:val="single" w:sz="4" w:space="0" w:color="auto"/>
              <w:left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Мероприятие 1.1</w:t>
            </w:r>
          </w:p>
        </w:tc>
        <w:tc>
          <w:tcPr>
            <w:tcW w:w="1020" w:type="pct"/>
            <w:vMerge w:val="restart"/>
            <w:tcBorders>
              <w:top w:val="single" w:sz="4" w:space="0" w:color="auto"/>
              <w:left w:val="single" w:sz="4" w:space="0" w:color="auto"/>
              <w:right w:val="single" w:sz="4" w:space="0" w:color="auto"/>
            </w:tcBorders>
            <w:shd w:val="clear" w:color="auto" w:fill="auto"/>
            <w:tcMar>
              <w:top w:w="57" w:type="dxa"/>
              <w:left w:w="57" w:type="dxa"/>
              <w:bottom w:w="57" w:type="dxa"/>
              <w:right w:w="57" w:type="dxa"/>
            </w:tcMar>
            <w:vAlign w:val="center"/>
          </w:tcPr>
          <w:p w:rsidR="00C25924" w:rsidRPr="00970821" w:rsidRDefault="00C25924" w:rsidP="00EB6AB9">
            <w:pPr>
              <w:spacing w:after="0" w:line="216"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Благоустройство дворовых и общественных территорий муниципальных образований Чувашской Республики</w:t>
            </w:r>
          </w:p>
        </w:tc>
        <w:tc>
          <w:tcPr>
            <w:tcW w:w="449" w:type="pct"/>
            <w:gridSpan w:val="2"/>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994</w:t>
            </w:r>
          </w:p>
        </w:tc>
        <w:tc>
          <w:tcPr>
            <w:tcW w:w="248" w:type="pct"/>
            <w:tcBorders>
              <w:top w:val="nil"/>
              <w:left w:val="nil"/>
              <w:bottom w:val="single" w:sz="4" w:space="0" w:color="auto"/>
              <w:right w:val="single" w:sz="4" w:space="0" w:color="auto"/>
            </w:tcBorders>
            <w:shd w:val="clear" w:color="auto" w:fill="auto"/>
            <w:vAlign w:val="center"/>
          </w:tcPr>
          <w:p w:rsidR="00C25924" w:rsidRPr="00EB6AB9" w:rsidRDefault="00C25924" w:rsidP="00EB6AB9">
            <w:pPr>
              <w:spacing w:after="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0503</w:t>
            </w:r>
          </w:p>
        </w:tc>
        <w:tc>
          <w:tcPr>
            <w:tcW w:w="546" w:type="pct"/>
            <w:gridSpan w:val="3"/>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jc w:val="center"/>
              <w:rPr>
                <w:rFonts w:ascii="Times New Roman" w:eastAsia="Times New Roman" w:hAnsi="Times New Roman"/>
                <w:bCs/>
                <w:color w:val="000000"/>
                <w:sz w:val="18"/>
                <w:szCs w:val="18"/>
                <w:lang w:eastAsia="ru-RU"/>
              </w:rPr>
            </w:pPr>
            <w:r>
              <w:rPr>
                <w:rFonts w:ascii="Times New Roman" w:eastAsia="Times New Roman" w:hAnsi="Times New Roman"/>
                <w:bCs/>
                <w:color w:val="000000"/>
                <w:sz w:val="18"/>
                <w:szCs w:val="18"/>
                <w:lang w:eastAsia="ru-RU"/>
              </w:rPr>
              <w:t>А5210275550</w:t>
            </w:r>
          </w:p>
        </w:tc>
        <w:tc>
          <w:tcPr>
            <w:tcW w:w="401" w:type="pct"/>
            <w:tcBorders>
              <w:top w:val="nil"/>
              <w:left w:val="nil"/>
              <w:bottom w:val="single" w:sz="4" w:space="0" w:color="auto"/>
              <w:right w:val="single" w:sz="4" w:space="0" w:color="auto"/>
            </w:tcBorders>
            <w:shd w:val="clear" w:color="auto" w:fill="auto"/>
            <w:vAlign w:val="center"/>
          </w:tcPr>
          <w:p w:rsidR="00C25924" w:rsidRPr="00EB6AB9" w:rsidRDefault="006D46CD" w:rsidP="00EB6AB9">
            <w:pPr>
              <w:spacing w:after="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240</w:t>
            </w:r>
          </w:p>
        </w:tc>
        <w:tc>
          <w:tcPr>
            <w:tcW w:w="558" w:type="pct"/>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970821">
            <w:pPr>
              <w:spacing w:after="0" w:line="216" w:lineRule="auto"/>
              <w:jc w:val="center"/>
              <w:rPr>
                <w:rFonts w:ascii="Times New Roman" w:eastAsia="Times New Roman" w:hAnsi="Times New Roman"/>
                <w:bCs/>
                <w:color w:val="000000"/>
                <w:sz w:val="18"/>
                <w:szCs w:val="18"/>
                <w:lang w:eastAsia="ru-RU"/>
              </w:rPr>
            </w:pPr>
            <w:r>
              <w:rPr>
                <w:rFonts w:ascii="Times New Roman" w:eastAsia="Times New Roman" w:hAnsi="Times New Roman"/>
                <w:bCs/>
                <w:color w:val="000000"/>
                <w:sz w:val="18"/>
                <w:szCs w:val="18"/>
                <w:lang w:eastAsia="ru-RU"/>
              </w:rPr>
              <w:t>Всего</w:t>
            </w:r>
          </w:p>
        </w:tc>
        <w:tc>
          <w:tcPr>
            <w:tcW w:w="419" w:type="pct"/>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Default="00C25924" w:rsidP="00C25924">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560,0</w:t>
            </w:r>
          </w:p>
        </w:tc>
        <w:tc>
          <w:tcPr>
            <w:tcW w:w="316" w:type="pct"/>
            <w:tcBorders>
              <w:top w:val="nil"/>
              <w:left w:val="nil"/>
              <w:bottom w:val="single" w:sz="4" w:space="0" w:color="auto"/>
              <w:right w:val="single" w:sz="4" w:space="0" w:color="auto"/>
            </w:tcBorders>
            <w:shd w:val="clear" w:color="auto" w:fill="auto"/>
            <w:vAlign w:val="center"/>
          </w:tcPr>
          <w:p w:rsidR="00C25924" w:rsidRPr="007D4F3A" w:rsidRDefault="004A360B" w:rsidP="0029171C">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665,0</w:t>
            </w:r>
          </w:p>
        </w:tc>
        <w:tc>
          <w:tcPr>
            <w:tcW w:w="315" w:type="pct"/>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996AC9" w:rsidP="00EB6AB9">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0</w:t>
            </w:r>
            <w:r w:rsidR="00C25924">
              <w:rPr>
                <w:rFonts w:ascii="Times New Roman" w:eastAsia="Times New Roman" w:hAnsi="Times New Roman"/>
                <w:bCs/>
                <w:sz w:val="18"/>
                <w:szCs w:val="18"/>
                <w:lang w:eastAsia="ru-RU"/>
              </w:rPr>
              <w:t>,0</w:t>
            </w:r>
          </w:p>
        </w:tc>
        <w:tc>
          <w:tcPr>
            <w:tcW w:w="354" w:type="pct"/>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9F50F4" w:rsidP="00EB6AB9">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0,0</w:t>
            </w:r>
          </w:p>
        </w:tc>
      </w:tr>
      <w:tr w:rsidR="00C25924" w:rsidRPr="00EB6AB9" w:rsidTr="00C25924">
        <w:trPr>
          <w:gridAfter w:val="1"/>
          <w:wAfter w:w="11" w:type="pct"/>
          <w:trHeight w:val="300"/>
        </w:trPr>
        <w:tc>
          <w:tcPr>
            <w:tcW w:w="363" w:type="pct"/>
            <w:vMerge/>
            <w:tcBorders>
              <w:left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p>
        </w:tc>
        <w:tc>
          <w:tcPr>
            <w:tcW w:w="1020" w:type="pct"/>
            <w:vMerge/>
            <w:tcBorders>
              <w:left w:val="single" w:sz="4" w:space="0" w:color="auto"/>
              <w:right w:val="single" w:sz="4" w:space="0" w:color="auto"/>
            </w:tcBorders>
            <w:shd w:val="clear" w:color="auto" w:fill="auto"/>
            <w:tcMar>
              <w:top w:w="57" w:type="dxa"/>
              <w:left w:w="57" w:type="dxa"/>
              <w:bottom w:w="57" w:type="dxa"/>
              <w:right w:w="57" w:type="dxa"/>
            </w:tcMar>
            <w:vAlign w:val="center"/>
          </w:tcPr>
          <w:p w:rsidR="00C25924" w:rsidRDefault="00C25924" w:rsidP="00EB6AB9">
            <w:pPr>
              <w:spacing w:after="0" w:line="216" w:lineRule="auto"/>
              <w:jc w:val="center"/>
              <w:rPr>
                <w:rFonts w:ascii="Times New Roman" w:eastAsia="Times New Roman" w:hAnsi="Times New Roman"/>
                <w:color w:val="000000"/>
                <w:sz w:val="18"/>
                <w:szCs w:val="18"/>
                <w:lang w:eastAsia="ru-RU"/>
              </w:rPr>
            </w:pPr>
          </w:p>
        </w:tc>
        <w:tc>
          <w:tcPr>
            <w:tcW w:w="449" w:type="pct"/>
            <w:gridSpan w:val="2"/>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Default="00C25924" w:rsidP="00EB6AB9">
            <w:pPr>
              <w:spacing w:after="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х</w:t>
            </w:r>
          </w:p>
        </w:tc>
        <w:tc>
          <w:tcPr>
            <w:tcW w:w="248" w:type="pct"/>
            <w:tcBorders>
              <w:top w:val="single" w:sz="4" w:space="0" w:color="auto"/>
              <w:left w:val="nil"/>
              <w:bottom w:val="single" w:sz="4" w:space="0" w:color="auto"/>
              <w:right w:val="single" w:sz="4" w:space="0" w:color="auto"/>
            </w:tcBorders>
            <w:shd w:val="clear" w:color="auto" w:fill="auto"/>
            <w:vAlign w:val="center"/>
          </w:tcPr>
          <w:p w:rsidR="00C25924" w:rsidRDefault="00C25924" w:rsidP="00EB6AB9">
            <w:pPr>
              <w:spacing w:after="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х</w:t>
            </w:r>
          </w:p>
        </w:tc>
        <w:tc>
          <w:tcPr>
            <w:tcW w:w="546" w:type="pct"/>
            <w:gridSpan w:val="3"/>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Default="00C25924" w:rsidP="00EB6AB9">
            <w:pPr>
              <w:spacing w:after="0"/>
              <w:jc w:val="center"/>
              <w:rPr>
                <w:rFonts w:ascii="Times New Roman" w:eastAsia="Times New Roman" w:hAnsi="Times New Roman"/>
                <w:bCs/>
                <w:color w:val="000000"/>
                <w:sz w:val="18"/>
                <w:szCs w:val="18"/>
                <w:lang w:eastAsia="ru-RU"/>
              </w:rPr>
            </w:pPr>
            <w:r>
              <w:rPr>
                <w:rFonts w:ascii="Times New Roman" w:eastAsia="Times New Roman" w:hAnsi="Times New Roman"/>
                <w:bCs/>
                <w:color w:val="000000"/>
                <w:sz w:val="18"/>
                <w:szCs w:val="18"/>
                <w:lang w:eastAsia="ru-RU"/>
              </w:rPr>
              <w:t>х</w:t>
            </w:r>
          </w:p>
        </w:tc>
        <w:tc>
          <w:tcPr>
            <w:tcW w:w="401" w:type="pct"/>
            <w:tcBorders>
              <w:top w:val="single" w:sz="4" w:space="0" w:color="auto"/>
              <w:left w:val="nil"/>
              <w:bottom w:val="single" w:sz="4" w:space="0" w:color="auto"/>
              <w:right w:val="single" w:sz="4" w:space="0" w:color="auto"/>
            </w:tcBorders>
            <w:shd w:val="clear" w:color="auto" w:fill="auto"/>
            <w:vAlign w:val="center"/>
          </w:tcPr>
          <w:p w:rsidR="00C25924" w:rsidRDefault="00C25924" w:rsidP="00EB6AB9">
            <w:pPr>
              <w:spacing w:after="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х</w:t>
            </w:r>
          </w:p>
        </w:tc>
        <w:tc>
          <w:tcPr>
            <w:tcW w:w="558"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line="216" w:lineRule="auto"/>
              <w:jc w:val="center"/>
              <w:rPr>
                <w:rFonts w:ascii="Times New Roman" w:eastAsia="Times New Roman" w:hAnsi="Times New Roman"/>
                <w:bCs/>
                <w:color w:val="000000"/>
                <w:sz w:val="18"/>
                <w:szCs w:val="18"/>
                <w:lang w:eastAsia="ru-RU"/>
              </w:rPr>
            </w:pPr>
            <w:r>
              <w:rPr>
                <w:rFonts w:ascii="Times New Roman" w:eastAsia="Times New Roman" w:hAnsi="Times New Roman"/>
                <w:bCs/>
                <w:color w:val="000000"/>
                <w:sz w:val="18"/>
                <w:szCs w:val="18"/>
                <w:lang w:eastAsia="ru-RU"/>
              </w:rPr>
              <w:t>Федеральный бюджет</w:t>
            </w:r>
          </w:p>
        </w:tc>
        <w:tc>
          <w:tcPr>
            <w:tcW w:w="419"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Default="00C25924" w:rsidP="00C25924">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0,0</w:t>
            </w:r>
          </w:p>
        </w:tc>
        <w:tc>
          <w:tcPr>
            <w:tcW w:w="316" w:type="pct"/>
            <w:tcBorders>
              <w:top w:val="single" w:sz="4" w:space="0" w:color="auto"/>
              <w:left w:val="nil"/>
              <w:bottom w:val="single" w:sz="4" w:space="0" w:color="auto"/>
              <w:right w:val="single" w:sz="4" w:space="0" w:color="auto"/>
            </w:tcBorders>
            <w:shd w:val="clear" w:color="auto" w:fill="auto"/>
            <w:vAlign w:val="center"/>
          </w:tcPr>
          <w:p w:rsidR="00C25924" w:rsidRDefault="00C25924" w:rsidP="0029171C">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0,0</w:t>
            </w:r>
          </w:p>
        </w:tc>
        <w:tc>
          <w:tcPr>
            <w:tcW w:w="315"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Default="00C25924" w:rsidP="00EB6AB9">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0,0</w:t>
            </w:r>
          </w:p>
        </w:tc>
        <w:tc>
          <w:tcPr>
            <w:tcW w:w="354"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Default="00C25924" w:rsidP="00EB6AB9">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0,0</w:t>
            </w:r>
          </w:p>
        </w:tc>
      </w:tr>
      <w:tr w:rsidR="00C25924" w:rsidRPr="00EB6AB9" w:rsidTr="00C25924">
        <w:trPr>
          <w:gridAfter w:val="1"/>
          <w:wAfter w:w="11" w:type="pct"/>
          <w:trHeight w:val="300"/>
        </w:trPr>
        <w:tc>
          <w:tcPr>
            <w:tcW w:w="363" w:type="pct"/>
            <w:vMerge/>
            <w:tcBorders>
              <w:left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p>
        </w:tc>
        <w:tc>
          <w:tcPr>
            <w:tcW w:w="1020" w:type="pct"/>
            <w:vMerge/>
            <w:tcBorders>
              <w:left w:val="single" w:sz="4" w:space="0" w:color="auto"/>
              <w:right w:val="single" w:sz="4" w:space="0" w:color="auto"/>
            </w:tcBorders>
            <w:shd w:val="clear" w:color="auto" w:fill="auto"/>
            <w:tcMar>
              <w:top w:w="57" w:type="dxa"/>
              <w:left w:w="57" w:type="dxa"/>
              <w:bottom w:w="57" w:type="dxa"/>
              <w:right w:w="57" w:type="dxa"/>
            </w:tcMar>
            <w:vAlign w:val="center"/>
          </w:tcPr>
          <w:p w:rsidR="00C25924" w:rsidRDefault="00C25924" w:rsidP="00EB6AB9">
            <w:pPr>
              <w:spacing w:after="0" w:line="216" w:lineRule="auto"/>
              <w:jc w:val="center"/>
              <w:rPr>
                <w:rFonts w:ascii="Times New Roman" w:eastAsia="Times New Roman" w:hAnsi="Times New Roman"/>
                <w:color w:val="000000"/>
                <w:sz w:val="18"/>
                <w:szCs w:val="18"/>
                <w:lang w:eastAsia="ru-RU"/>
              </w:rPr>
            </w:pPr>
          </w:p>
        </w:tc>
        <w:tc>
          <w:tcPr>
            <w:tcW w:w="449" w:type="pct"/>
            <w:gridSpan w:val="2"/>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Default="00C25924" w:rsidP="00EB6AB9">
            <w:pPr>
              <w:spacing w:after="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х</w:t>
            </w:r>
          </w:p>
        </w:tc>
        <w:tc>
          <w:tcPr>
            <w:tcW w:w="248" w:type="pct"/>
            <w:tcBorders>
              <w:top w:val="single" w:sz="4" w:space="0" w:color="auto"/>
              <w:left w:val="nil"/>
              <w:bottom w:val="single" w:sz="4" w:space="0" w:color="auto"/>
              <w:right w:val="single" w:sz="4" w:space="0" w:color="auto"/>
            </w:tcBorders>
            <w:shd w:val="clear" w:color="auto" w:fill="auto"/>
            <w:vAlign w:val="center"/>
          </w:tcPr>
          <w:p w:rsidR="00C25924" w:rsidRDefault="00C25924" w:rsidP="00EB6AB9">
            <w:pPr>
              <w:spacing w:after="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х</w:t>
            </w:r>
          </w:p>
        </w:tc>
        <w:tc>
          <w:tcPr>
            <w:tcW w:w="546" w:type="pct"/>
            <w:gridSpan w:val="3"/>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Default="00C25924" w:rsidP="00EB6AB9">
            <w:pPr>
              <w:spacing w:after="0"/>
              <w:jc w:val="center"/>
              <w:rPr>
                <w:rFonts w:ascii="Times New Roman" w:eastAsia="Times New Roman" w:hAnsi="Times New Roman"/>
                <w:bCs/>
                <w:color w:val="000000"/>
                <w:sz w:val="18"/>
                <w:szCs w:val="18"/>
                <w:lang w:eastAsia="ru-RU"/>
              </w:rPr>
            </w:pPr>
            <w:r>
              <w:rPr>
                <w:rFonts w:ascii="Times New Roman" w:eastAsia="Times New Roman" w:hAnsi="Times New Roman"/>
                <w:bCs/>
                <w:color w:val="000000"/>
                <w:sz w:val="18"/>
                <w:szCs w:val="18"/>
                <w:lang w:eastAsia="ru-RU"/>
              </w:rPr>
              <w:t>х</w:t>
            </w:r>
          </w:p>
        </w:tc>
        <w:tc>
          <w:tcPr>
            <w:tcW w:w="401" w:type="pct"/>
            <w:tcBorders>
              <w:top w:val="single" w:sz="4" w:space="0" w:color="auto"/>
              <w:left w:val="nil"/>
              <w:bottom w:val="single" w:sz="4" w:space="0" w:color="auto"/>
              <w:right w:val="single" w:sz="4" w:space="0" w:color="auto"/>
            </w:tcBorders>
            <w:shd w:val="clear" w:color="auto" w:fill="auto"/>
            <w:vAlign w:val="center"/>
          </w:tcPr>
          <w:p w:rsidR="00C25924" w:rsidRDefault="00C25924" w:rsidP="00EB6AB9">
            <w:pPr>
              <w:spacing w:after="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х</w:t>
            </w:r>
          </w:p>
        </w:tc>
        <w:tc>
          <w:tcPr>
            <w:tcW w:w="558"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Default="00C25924" w:rsidP="00EB6AB9">
            <w:pPr>
              <w:spacing w:after="0" w:line="216" w:lineRule="auto"/>
              <w:jc w:val="center"/>
              <w:rPr>
                <w:rFonts w:ascii="Times New Roman" w:eastAsia="Times New Roman" w:hAnsi="Times New Roman"/>
                <w:bCs/>
                <w:color w:val="000000"/>
                <w:sz w:val="18"/>
                <w:szCs w:val="18"/>
                <w:lang w:eastAsia="ru-RU"/>
              </w:rPr>
            </w:pPr>
            <w:r>
              <w:rPr>
                <w:rFonts w:ascii="Times New Roman" w:eastAsia="Times New Roman" w:hAnsi="Times New Roman"/>
                <w:bCs/>
                <w:color w:val="000000"/>
                <w:sz w:val="18"/>
                <w:szCs w:val="18"/>
                <w:lang w:eastAsia="ru-RU"/>
              </w:rPr>
              <w:t>Республиканский бюджет Чувашской Республики</w:t>
            </w:r>
          </w:p>
        </w:tc>
        <w:tc>
          <w:tcPr>
            <w:tcW w:w="419"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Default="00C25924" w:rsidP="00C25924">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0,0</w:t>
            </w:r>
          </w:p>
        </w:tc>
        <w:tc>
          <w:tcPr>
            <w:tcW w:w="316" w:type="pct"/>
            <w:tcBorders>
              <w:top w:val="single" w:sz="4" w:space="0" w:color="auto"/>
              <w:left w:val="nil"/>
              <w:bottom w:val="single" w:sz="4" w:space="0" w:color="auto"/>
              <w:right w:val="single" w:sz="4" w:space="0" w:color="auto"/>
            </w:tcBorders>
            <w:shd w:val="clear" w:color="auto" w:fill="auto"/>
            <w:vAlign w:val="center"/>
          </w:tcPr>
          <w:p w:rsidR="00C25924" w:rsidRDefault="00C25924" w:rsidP="0029171C">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0,0</w:t>
            </w:r>
          </w:p>
        </w:tc>
        <w:tc>
          <w:tcPr>
            <w:tcW w:w="315"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Default="00C25924" w:rsidP="00EB6AB9">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0,0</w:t>
            </w:r>
          </w:p>
        </w:tc>
        <w:tc>
          <w:tcPr>
            <w:tcW w:w="354"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Default="00C25924" w:rsidP="00EB6AB9">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0,0</w:t>
            </w:r>
          </w:p>
        </w:tc>
      </w:tr>
      <w:tr w:rsidR="00C25924" w:rsidRPr="00EB6AB9" w:rsidTr="00C25924">
        <w:trPr>
          <w:gridAfter w:val="1"/>
          <w:wAfter w:w="11" w:type="pct"/>
          <w:trHeight w:val="240"/>
        </w:trPr>
        <w:tc>
          <w:tcPr>
            <w:tcW w:w="363" w:type="pct"/>
            <w:vMerge/>
            <w:tcBorders>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p>
        </w:tc>
        <w:tc>
          <w:tcPr>
            <w:tcW w:w="1020" w:type="pct"/>
            <w:vMerge/>
            <w:tcBorders>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C25924" w:rsidRDefault="00C25924" w:rsidP="00EB6AB9">
            <w:pPr>
              <w:spacing w:after="0" w:line="216" w:lineRule="auto"/>
              <w:jc w:val="center"/>
              <w:rPr>
                <w:rFonts w:ascii="Times New Roman" w:eastAsia="Times New Roman" w:hAnsi="Times New Roman"/>
                <w:color w:val="000000"/>
                <w:sz w:val="18"/>
                <w:szCs w:val="18"/>
                <w:lang w:eastAsia="ru-RU"/>
              </w:rPr>
            </w:pPr>
          </w:p>
        </w:tc>
        <w:tc>
          <w:tcPr>
            <w:tcW w:w="449" w:type="pct"/>
            <w:gridSpan w:val="2"/>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0A1A9D">
            <w:pPr>
              <w:spacing w:after="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994</w:t>
            </w:r>
          </w:p>
        </w:tc>
        <w:tc>
          <w:tcPr>
            <w:tcW w:w="248" w:type="pct"/>
            <w:tcBorders>
              <w:top w:val="single" w:sz="4" w:space="0" w:color="auto"/>
              <w:left w:val="nil"/>
              <w:bottom w:val="single" w:sz="4" w:space="0" w:color="auto"/>
              <w:right w:val="single" w:sz="4" w:space="0" w:color="auto"/>
            </w:tcBorders>
            <w:shd w:val="clear" w:color="auto" w:fill="auto"/>
            <w:vAlign w:val="center"/>
          </w:tcPr>
          <w:p w:rsidR="00C25924" w:rsidRPr="00EB6AB9" w:rsidRDefault="00C25924" w:rsidP="000A1A9D">
            <w:pPr>
              <w:spacing w:after="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0503</w:t>
            </w:r>
          </w:p>
        </w:tc>
        <w:tc>
          <w:tcPr>
            <w:tcW w:w="546" w:type="pct"/>
            <w:gridSpan w:val="3"/>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0A1A9D">
            <w:pPr>
              <w:spacing w:after="0"/>
              <w:jc w:val="center"/>
              <w:rPr>
                <w:rFonts w:ascii="Times New Roman" w:eastAsia="Times New Roman" w:hAnsi="Times New Roman"/>
                <w:bCs/>
                <w:color w:val="000000"/>
                <w:sz w:val="18"/>
                <w:szCs w:val="18"/>
                <w:lang w:eastAsia="ru-RU"/>
              </w:rPr>
            </w:pPr>
            <w:r>
              <w:rPr>
                <w:rFonts w:ascii="Times New Roman" w:eastAsia="Times New Roman" w:hAnsi="Times New Roman"/>
                <w:bCs/>
                <w:color w:val="000000"/>
                <w:sz w:val="18"/>
                <w:szCs w:val="18"/>
                <w:lang w:eastAsia="ru-RU"/>
              </w:rPr>
              <w:t>А5210275550</w:t>
            </w:r>
          </w:p>
        </w:tc>
        <w:tc>
          <w:tcPr>
            <w:tcW w:w="401" w:type="pct"/>
            <w:tcBorders>
              <w:top w:val="single" w:sz="4" w:space="0" w:color="auto"/>
              <w:left w:val="nil"/>
              <w:bottom w:val="single" w:sz="4" w:space="0" w:color="auto"/>
              <w:right w:val="single" w:sz="4" w:space="0" w:color="auto"/>
            </w:tcBorders>
            <w:shd w:val="clear" w:color="auto" w:fill="auto"/>
            <w:vAlign w:val="center"/>
          </w:tcPr>
          <w:p w:rsidR="00C25924" w:rsidRPr="00EB6AB9" w:rsidRDefault="006D46CD" w:rsidP="000A1A9D">
            <w:pPr>
              <w:spacing w:after="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240</w:t>
            </w:r>
          </w:p>
        </w:tc>
        <w:tc>
          <w:tcPr>
            <w:tcW w:w="558"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line="216" w:lineRule="auto"/>
              <w:jc w:val="center"/>
              <w:rPr>
                <w:rFonts w:ascii="Times New Roman" w:eastAsia="Times New Roman" w:hAnsi="Times New Roman"/>
                <w:bCs/>
                <w:color w:val="000000"/>
                <w:sz w:val="18"/>
                <w:szCs w:val="18"/>
                <w:lang w:eastAsia="ru-RU"/>
              </w:rPr>
            </w:pPr>
            <w:r>
              <w:rPr>
                <w:rFonts w:ascii="Times New Roman" w:eastAsia="Times New Roman" w:hAnsi="Times New Roman"/>
                <w:bCs/>
                <w:color w:val="000000"/>
                <w:sz w:val="18"/>
                <w:szCs w:val="18"/>
                <w:lang w:eastAsia="ru-RU"/>
              </w:rPr>
              <w:t>Бюджет Шумерлинского муниципального округа</w:t>
            </w:r>
          </w:p>
        </w:tc>
        <w:tc>
          <w:tcPr>
            <w:tcW w:w="419"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Default="00C25924" w:rsidP="00C25924">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560,0</w:t>
            </w:r>
          </w:p>
        </w:tc>
        <w:tc>
          <w:tcPr>
            <w:tcW w:w="316" w:type="pct"/>
            <w:tcBorders>
              <w:top w:val="single" w:sz="4" w:space="0" w:color="auto"/>
              <w:left w:val="nil"/>
              <w:bottom w:val="single" w:sz="4" w:space="0" w:color="auto"/>
              <w:right w:val="single" w:sz="4" w:space="0" w:color="auto"/>
            </w:tcBorders>
            <w:shd w:val="clear" w:color="auto" w:fill="auto"/>
            <w:vAlign w:val="center"/>
          </w:tcPr>
          <w:p w:rsidR="00C25924" w:rsidRPr="007D4F3A" w:rsidRDefault="004A360B" w:rsidP="0029171C">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665,0</w:t>
            </w:r>
          </w:p>
        </w:tc>
        <w:tc>
          <w:tcPr>
            <w:tcW w:w="315"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Default="00996AC9" w:rsidP="00EB6AB9">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0</w:t>
            </w:r>
            <w:r w:rsidR="00C25924">
              <w:rPr>
                <w:rFonts w:ascii="Times New Roman" w:eastAsia="Times New Roman" w:hAnsi="Times New Roman"/>
                <w:bCs/>
                <w:sz w:val="18"/>
                <w:szCs w:val="18"/>
                <w:lang w:eastAsia="ru-RU"/>
              </w:rPr>
              <w:t>,0</w:t>
            </w:r>
          </w:p>
        </w:tc>
        <w:tc>
          <w:tcPr>
            <w:tcW w:w="354"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Default="006D46CD" w:rsidP="00EB6AB9">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0,0</w:t>
            </w:r>
          </w:p>
        </w:tc>
      </w:tr>
      <w:tr w:rsidR="00C25924" w:rsidRPr="00EB6AB9" w:rsidTr="00C25924">
        <w:trPr>
          <w:gridAfter w:val="1"/>
          <w:wAfter w:w="11" w:type="pct"/>
          <w:trHeight w:val="133"/>
        </w:trPr>
        <w:tc>
          <w:tcPr>
            <w:tcW w:w="363" w:type="pct"/>
            <w:vMerge w:val="restart"/>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hideMark/>
          </w:tcPr>
          <w:p w:rsidR="00C25924" w:rsidRPr="00EB6AB9" w:rsidRDefault="00C25924" w:rsidP="00EB6AB9">
            <w:pPr>
              <w:spacing w:after="0"/>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Мероприят</w:t>
            </w:r>
            <w:r>
              <w:rPr>
                <w:rFonts w:ascii="Times New Roman" w:eastAsia="Times New Roman" w:hAnsi="Times New Roman"/>
                <w:color w:val="000000"/>
                <w:sz w:val="18"/>
                <w:szCs w:val="18"/>
                <w:lang w:eastAsia="ru-RU"/>
              </w:rPr>
              <w:t>ие 1.2</w:t>
            </w:r>
          </w:p>
        </w:tc>
        <w:tc>
          <w:tcPr>
            <w:tcW w:w="1020" w:type="pct"/>
            <w:vMerge w:val="restart"/>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hideMark/>
          </w:tcPr>
          <w:p w:rsidR="00C25924" w:rsidRPr="00EB6AB9" w:rsidRDefault="00C25924" w:rsidP="00EB6AB9">
            <w:pPr>
              <w:spacing w:after="0"/>
              <w:rPr>
                <w:rFonts w:ascii="Times New Roman" w:eastAsia="Times New Roman" w:hAnsi="Times New Roman"/>
                <w:color w:val="000000"/>
                <w:sz w:val="18"/>
                <w:szCs w:val="18"/>
                <w:lang w:eastAsia="ru-RU"/>
              </w:rPr>
            </w:pPr>
          </w:p>
          <w:p w:rsidR="00C25924" w:rsidRPr="00EB6AB9" w:rsidRDefault="00C25924" w:rsidP="00EB6AB9">
            <w:pPr>
              <w:spacing w:after="0"/>
              <w:jc w:val="center"/>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Уличное освещение</w:t>
            </w:r>
          </w:p>
          <w:p w:rsidR="00C25924" w:rsidRPr="00EB6AB9" w:rsidRDefault="00C25924" w:rsidP="00EB6AB9">
            <w:pPr>
              <w:spacing w:after="0"/>
              <w:rPr>
                <w:rFonts w:ascii="Times New Roman" w:eastAsia="Times New Roman" w:hAnsi="Times New Roman"/>
                <w:color w:val="000000"/>
                <w:sz w:val="18"/>
                <w:szCs w:val="18"/>
                <w:lang w:eastAsia="ru-RU"/>
              </w:rPr>
            </w:pPr>
          </w:p>
          <w:p w:rsidR="00C25924" w:rsidRPr="00EB6AB9" w:rsidRDefault="00C25924" w:rsidP="00EB6AB9">
            <w:pPr>
              <w:spacing w:after="0"/>
              <w:rPr>
                <w:rFonts w:ascii="Times New Roman" w:eastAsia="Times New Roman" w:hAnsi="Times New Roman"/>
                <w:color w:val="000000"/>
                <w:sz w:val="18"/>
                <w:szCs w:val="18"/>
                <w:lang w:eastAsia="ru-RU"/>
              </w:rPr>
            </w:pPr>
          </w:p>
          <w:p w:rsidR="00C25924" w:rsidRPr="00EB6AB9" w:rsidRDefault="00C25924" w:rsidP="00EB6AB9">
            <w:pPr>
              <w:spacing w:after="0"/>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 xml:space="preserve">                                                                                    </w:t>
            </w:r>
          </w:p>
          <w:p w:rsidR="00C25924" w:rsidRPr="00EB6AB9" w:rsidRDefault="00C25924" w:rsidP="00EB6AB9">
            <w:pPr>
              <w:spacing w:after="0"/>
              <w:rPr>
                <w:rFonts w:ascii="Times New Roman" w:eastAsia="Times New Roman" w:hAnsi="Times New Roman"/>
                <w:color w:val="000000"/>
                <w:sz w:val="18"/>
                <w:szCs w:val="18"/>
                <w:lang w:eastAsia="ru-RU"/>
              </w:rPr>
            </w:pPr>
          </w:p>
          <w:p w:rsidR="00C25924" w:rsidRPr="00EB6AB9" w:rsidRDefault="00C25924" w:rsidP="00EB6AB9">
            <w:pPr>
              <w:spacing w:after="0"/>
              <w:rPr>
                <w:rFonts w:ascii="Times New Roman" w:eastAsia="Times New Roman" w:hAnsi="Times New Roman"/>
                <w:color w:val="000000"/>
                <w:sz w:val="18"/>
                <w:szCs w:val="18"/>
                <w:lang w:eastAsia="ru-RU"/>
              </w:rPr>
            </w:pPr>
          </w:p>
          <w:p w:rsidR="00C25924" w:rsidRPr="00EB6AB9" w:rsidRDefault="00C25924" w:rsidP="00EB6AB9">
            <w:pPr>
              <w:spacing w:after="0"/>
              <w:rPr>
                <w:rFonts w:ascii="Times New Roman" w:eastAsia="Times New Roman" w:hAnsi="Times New Roman"/>
                <w:color w:val="000000"/>
                <w:sz w:val="18"/>
                <w:szCs w:val="18"/>
                <w:lang w:eastAsia="ru-RU"/>
              </w:rPr>
            </w:pPr>
          </w:p>
          <w:p w:rsidR="00C25924" w:rsidRPr="00EB6AB9" w:rsidRDefault="00C25924" w:rsidP="00EB6AB9">
            <w:pPr>
              <w:spacing w:after="0"/>
              <w:rPr>
                <w:rFonts w:ascii="Times New Roman" w:eastAsia="Times New Roman" w:hAnsi="Times New Roman"/>
                <w:color w:val="000000"/>
                <w:sz w:val="18"/>
                <w:szCs w:val="18"/>
                <w:lang w:eastAsia="ru-RU"/>
              </w:rPr>
            </w:pPr>
          </w:p>
        </w:tc>
        <w:tc>
          <w:tcPr>
            <w:tcW w:w="449" w:type="pct"/>
            <w:gridSpan w:val="2"/>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8B39DC">
            <w:pPr>
              <w:spacing w:after="0"/>
              <w:jc w:val="center"/>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lastRenderedPageBreak/>
              <w:t>994</w:t>
            </w:r>
          </w:p>
        </w:tc>
        <w:tc>
          <w:tcPr>
            <w:tcW w:w="248" w:type="pct"/>
            <w:tcBorders>
              <w:top w:val="single" w:sz="4" w:space="0" w:color="auto"/>
              <w:left w:val="nil"/>
              <w:bottom w:val="single" w:sz="4" w:space="0" w:color="auto"/>
              <w:right w:val="single" w:sz="4" w:space="0" w:color="auto"/>
            </w:tcBorders>
            <w:shd w:val="clear" w:color="auto" w:fill="auto"/>
            <w:vAlign w:val="center"/>
          </w:tcPr>
          <w:p w:rsidR="00C25924" w:rsidRPr="00EB6AB9" w:rsidRDefault="00C25924" w:rsidP="00EB6AB9">
            <w:pPr>
              <w:spacing w:after="0"/>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0503</w:t>
            </w:r>
          </w:p>
        </w:tc>
        <w:tc>
          <w:tcPr>
            <w:tcW w:w="546" w:type="pct"/>
            <w:gridSpan w:val="3"/>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А510277400</w:t>
            </w:r>
          </w:p>
        </w:tc>
        <w:tc>
          <w:tcPr>
            <w:tcW w:w="401" w:type="pct"/>
            <w:tcBorders>
              <w:top w:val="single" w:sz="4" w:space="0" w:color="auto"/>
              <w:left w:val="nil"/>
              <w:bottom w:val="single" w:sz="4" w:space="0" w:color="auto"/>
              <w:right w:val="single" w:sz="4" w:space="0" w:color="auto"/>
            </w:tcBorders>
            <w:shd w:val="clear" w:color="auto" w:fill="auto"/>
            <w:vAlign w:val="center"/>
          </w:tcPr>
          <w:p w:rsidR="00C25924" w:rsidRPr="00EB6AB9" w:rsidRDefault="006D46CD" w:rsidP="00EB6AB9">
            <w:pPr>
              <w:spacing w:after="0"/>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240</w:t>
            </w:r>
          </w:p>
        </w:tc>
        <w:tc>
          <w:tcPr>
            <w:tcW w:w="558"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hideMark/>
          </w:tcPr>
          <w:p w:rsidR="00C25924" w:rsidRPr="00EB6AB9" w:rsidRDefault="00C25924" w:rsidP="00EB6AB9">
            <w:pPr>
              <w:spacing w:after="0"/>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Всего</w:t>
            </w:r>
          </w:p>
        </w:tc>
        <w:tc>
          <w:tcPr>
            <w:tcW w:w="419"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2432CF" w:rsidP="00C25924">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3425,3</w:t>
            </w:r>
          </w:p>
        </w:tc>
        <w:tc>
          <w:tcPr>
            <w:tcW w:w="316" w:type="pct"/>
            <w:tcBorders>
              <w:top w:val="single" w:sz="4" w:space="0" w:color="auto"/>
              <w:left w:val="nil"/>
              <w:bottom w:val="single" w:sz="4" w:space="0" w:color="auto"/>
              <w:right w:val="single" w:sz="4" w:space="0" w:color="auto"/>
            </w:tcBorders>
            <w:shd w:val="clear" w:color="auto" w:fill="auto"/>
            <w:vAlign w:val="center"/>
          </w:tcPr>
          <w:p w:rsidR="00C25924" w:rsidRPr="004A360B" w:rsidRDefault="004A360B" w:rsidP="006E1095">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4882,9</w:t>
            </w:r>
          </w:p>
        </w:tc>
        <w:tc>
          <w:tcPr>
            <w:tcW w:w="315"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5862C3" w:rsidP="00EB6AB9">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5</w:t>
            </w:r>
            <w:r w:rsidRPr="005862C3">
              <w:rPr>
                <w:rFonts w:ascii="Times New Roman" w:eastAsia="Times New Roman" w:hAnsi="Times New Roman"/>
                <w:bCs/>
                <w:sz w:val="18"/>
                <w:szCs w:val="18"/>
                <w:lang w:eastAsia="ru-RU"/>
              </w:rPr>
              <w:t>114,5</w:t>
            </w:r>
          </w:p>
        </w:tc>
        <w:tc>
          <w:tcPr>
            <w:tcW w:w="354"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6D46CD" w:rsidP="00EB6AB9">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0,0</w:t>
            </w:r>
          </w:p>
        </w:tc>
      </w:tr>
      <w:tr w:rsidR="00C25924" w:rsidRPr="00EB6AB9" w:rsidTr="00C25924">
        <w:trPr>
          <w:gridAfter w:val="1"/>
          <w:wAfter w:w="11" w:type="pct"/>
          <w:trHeight w:val="650"/>
        </w:trPr>
        <w:tc>
          <w:tcPr>
            <w:tcW w:w="363" w:type="pct"/>
            <w:vMerge/>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rPr>
                <w:rFonts w:ascii="Times New Roman" w:eastAsia="Times New Roman" w:hAnsi="Times New Roman"/>
                <w:color w:val="000000"/>
                <w:sz w:val="18"/>
                <w:szCs w:val="18"/>
                <w:lang w:eastAsia="ru-RU"/>
              </w:rPr>
            </w:pPr>
            <w:bookmarkStart w:id="4" w:name="_Hlk73608850"/>
          </w:p>
        </w:tc>
        <w:tc>
          <w:tcPr>
            <w:tcW w:w="1020" w:type="pct"/>
            <w:vMerge/>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rPr>
                <w:rFonts w:ascii="Times New Roman" w:eastAsia="Times New Roman" w:hAnsi="Times New Roman"/>
                <w:color w:val="000000"/>
                <w:sz w:val="18"/>
                <w:szCs w:val="18"/>
                <w:lang w:eastAsia="ru-RU"/>
              </w:rPr>
            </w:pPr>
          </w:p>
        </w:tc>
        <w:tc>
          <w:tcPr>
            <w:tcW w:w="449" w:type="pct"/>
            <w:gridSpan w:val="2"/>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jc w:val="center"/>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х</w:t>
            </w:r>
          </w:p>
        </w:tc>
        <w:tc>
          <w:tcPr>
            <w:tcW w:w="248" w:type="pct"/>
            <w:tcBorders>
              <w:top w:val="single" w:sz="4" w:space="0" w:color="auto"/>
              <w:left w:val="nil"/>
              <w:bottom w:val="single" w:sz="4" w:space="0" w:color="auto"/>
              <w:right w:val="single" w:sz="4" w:space="0" w:color="auto"/>
            </w:tcBorders>
            <w:shd w:val="clear" w:color="auto" w:fill="auto"/>
            <w:vAlign w:val="center"/>
          </w:tcPr>
          <w:p w:rsidR="00C25924" w:rsidRPr="00EB6AB9" w:rsidRDefault="00C25924" w:rsidP="00EB6AB9">
            <w:pPr>
              <w:spacing w:after="0"/>
              <w:jc w:val="center"/>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х</w:t>
            </w:r>
          </w:p>
        </w:tc>
        <w:tc>
          <w:tcPr>
            <w:tcW w:w="546" w:type="pct"/>
            <w:gridSpan w:val="3"/>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jc w:val="center"/>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х</w:t>
            </w:r>
          </w:p>
        </w:tc>
        <w:tc>
          <w:tcPr>
            <w:tcW w:w="401" w:type="pct"/>
            <w:tcBorders>
              <w:top w:val="single" w:sz="4" w:space="0" w:color="auto"/>
              <w:left w:val="nil"/>
              <w:bottom w:val="single" w:sz="4" w:space="0" w:color="auto"/>
              <w:right w:val="single" w:sz="4" w:space="0" w:color="auto"/>
            </w:tcBorders>
            <w:shd w:val="clear" w:color="auto" w:fill="auto"/>
            <w:vAlign w:val="center"/>
          </w:tcPr>
          <w:p w:rsidR="00C25924" w:rsidRPr="00EB6AB9" w:rsidRDefault="00C25924" w:rsidP="00EB6AB9">
            <w:pPr>
              <w:spacing w:after="0"/>
              <w:jc w:val="center"/>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х</w:t>
            </w:r>
          </w:p>
        </w:tc>
        <w:tc>
          <w:tcPr>
            <w:tcW w:w="558"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Федеральный бюджет</w:t>
            </w:r>
          </w:p>
        </w:tc>
        <w:tc>
          <w:tcPr>
            <w:tcW w:w="419"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C25924">
            <w:pPr>
              <w:spacing w:after="0"/>
              <w:jc w:val="center"/>
              <w:rPr>
                <w:rFonts w:ascii="Times New Roman" w:eastAsia="Times New Roman" w:hAnsi="Times New Roman"/>
                <w:bCs/>
                <w:color w:val="000000"/>
                <w:sz w:val="18"/>
                <w:szCs w:val="18"/>
                <w:lang w:eastAsia="ru-RU"/>
              </w:rPr>
            </w:pPr>
            <w:r>
              <w:rPr>
                <w:rFonts w:ascii="Times New Roman" w:eastAsia="Times New Roman" w:hAnsi="Times New Roman"/>
                <w:bCs/>
                <w:color w:val="000000"/>
                <w:sz w:val="18"/>
                <w:szCs w:val="18"/>
                <w:lang w:eastAsia="ru-RU"/>
              </w:rPr>
              <w:t>0,0</w:t>
            </w:r>
          </w:p>
        </w:tc>
        <w:tc>
          <w:tcPr>
            <w:tcW w:w="316" w:type="pct"/>
            <w:tcBorders>
              <w:top w:val="single" w:sz="4" w:space="0" w:color="auto"/>
              <w:left w:val="nil"/>
              <w:bottom w:val="single" w:sz="4" w:space="0" w:color="auto"/>
              <w:right w:val="single" w:sz="4" w:space="0" w:color="auto"/>
            </w:tcBorders>
            <w:shd w:val="clear" w:color="auto" w:fill="auto"/>
            <w:vAlign w:val="center"/>
          </w:tcPr>
          <w:p w:rsidR="00C25924" w:rsidRPr="00EB6AB9" w:rsidRDefault="00C25924" w:rsidP="008B39DC">
            <w:pPr>
              <w:spacing w:after="0"/>
              <w:jc w:val="center"/>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0</w:t>
            </w:r>
            <w:r>
              <w:rPr>
                <w:rFonts w:ascii="Times New Roman" w:eastAsia="Times New Roman" w:hAnsi="Times New Roman"/>
                <w:bCs/>
                <w:color w:val="000000"/>
                <w:sz w:val="18"/>
                <w:szCs w:val="18"/>
                <w:lang w:eastAsia="ru-RU"/>
              </w:rPr>
              <w:t>,0</w:t>
            </w:r>
          </w:p>
        </w:tc>
        <w:tc>
          <w:tcPr>
            <w:tcW w:w="315"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8B39DC">
            <w:pPr>
              <w:spacing w:after="0"/>
              <w:jc w:val="center"/>
              <w:rPr>
                <w:rFonts w:ascii="Times New Roman" w:eastAsia="Times New Roman" w:hAnsi="Times New Roman"/>
                <w:bCs/>
                <w:color w:val="000000"/>
                <w:sz w:val="18"/>
                <w:szCs w:val="18"/>
                <w:lang w:eastAsia="ru-RU"/>
              </w:rPr>
            </w:pPr>
            <w:r>
              <w:rPr>
                <w:rFonts w:ascii="Times New Roman" w:eastAsia="Times New Roman" w:hAnsi="Times New Roman"/>
                <w:bCs/>
                <w:color w:val="000000"/>
                <w:sz w:val="18"/>
                <w:szCs w:val="18"/>
                <w:lang w:eastAsia="ru-RU"/>
              </w:rPr>
              <w:t>0,0</w:t>
            </w:r>
          </w:p>
        </w:tc>
        <w:tc>
          <w:tcPr>
            <w:tcW w:w="354"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8B39DC">
            <w:pPr>
              <w:spacing w:after="0"/>
              <w:jc w:val="center"/>
              <w:rPr>
                <w:rFonts w:ascii="Times New Roman" w:eastAsia="Times New Roman" w:hAnsi="Times New Roman"/>
                <w:bCs/>
                <w:color w:val="000000"/>
                <w:sz w:val="18"/>
                <w:szCs w:val="18"/>
                <w:lang w:eastAsia="ru-RU"/>
              </w:rPr>
            </w:pPr>
            <w:r>
              <w:rPr>
                <w:rFonts w:ascii="Times New Roman" w:eastAsia="Times New Roman" w:hAnsi="Times New Roman"/>
                <w:bCs/>
                <w:color w:val="000000"/>
                <w:sz w:val="18"/>
                <w:szCs w:val="18"/>
                <w:lang w:eastAsia="ru-RU"/>
              </w:rPr>
              <w:t>0,0</w:t>
            </w:r>
          </w:p>
        </w:tc>
      </w:tr>
      <w:tr w:rsidR="00C25924" w:rsidRPr="00EB6AB9" w:rsidTr="00C25924">
        <w:trPr>
          <w:gridAfter w:val="1"/>
          <w:wAfter w:w="11" w:type="pct"/>
          <w:trHeight w:val="133"/>
        </w:trPr>
        <w:tc>
          <w:tcPr>
            <w:tcW w:w="363" w:type="pct"/>
            <w:vMerge/>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rPr>
                <w:rFonts w:ascii="Times New Roman" w:eastAsia="Times New Roman" w:hAnsi="Times New Roman"/>
                <w:color w:val="000000"/>
                <w:sz w:val="18"/>
                <w:szCs w:val="18"/>
                <w:lang w:eastAsia="ru-RU"/>
              </w:rPr>
            </w:pPr>
          </w:p>
        </w:tc>
        <w:tc>
          <w:tcPr>
            <w:tcW w:w="1020" w:type="pct"/>
            <w:vMerge/>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rPr>
                <w:rFonts w:ascii="Times New Roman" w:eastAsia="Times New Roman" w:hAnsi="Times New Roman"/>
                <w:color w:val="000000"/>
                <w:sz w:val="18"/>
                <w:szCs w:val="18"/>
                <w:lang w:eastAsia="ru-RU"/>
              </w:rPr>
            </w:pPr>
          </w:p>
        </w:tc>
        <w:tc>
          <w:tcPr>
            <w:tcW w:w="449" w:type="pct"/>
            <w:gridSpan w:val="2"/>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х</w:t>
            </w:r>
          </w:p>
        </w:tc>
        <w:tc>
          <w:tcPr>
            <w:tcW w:w="248" w:type="pct"/>
            <w:tcBorders>
              <w:top w:val="single" w:sz="4" w:space="0" w:color="auto"/>
              <w:left w:val="nil"/>
              <w:bottom w:val="single" w:sz="4" w:space="0" w:color="auto"/>
              <w:right w:val="single" w:sz="4" w:space="0" w:color="auto"/>
            </w:tcBorders>
            <w:shd w:val="clear" w:color="auto" w:fill="auto"/>
            <w:vAlign w:val="center"/>
          </w:tcPr>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х</w:t>
            </w:r>
          </w:p>
        </w:tc>
        <w:tc>
          <w:tcPr>
            <w:tcW w:w="546" w:type="pct"/>
            <w:gridSpan w:val="3"/>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х</w:t>
            </w:r>
          </w:p>
        </w:tc>
        <w:tc>
          <w:tcPr>
            <w:tcW w:w="401" w:type="pct"/>
            <w:tcBorders>
              <w:top w:val="single" w:sz="4" w:space="0" w:color="auto"/>
              <w:left w:val="nil"/>
              <w:bottom w:val="single" w:sz="4" w:space="0" w:color="auto"/>
              <w:right w:val="single" w:sz="4" w:space="0" w:color="auto"/>
            </w:tcBorders>
            <w:shd w:val="clear" w:color="auto" w:fill="auto"/>
            <w:vAlign w:val="center"/>
          </w:tcPr>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х</w:t>
            </w:r>
          </w:p>
        </w:tc>
        <w:tc>
          <w:tcPr>
            <w:tcW w:w="558"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jc w:val="center"/>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Республиканский бюджет</w:t>
            </w:r>
            <w:r w:rsidRPr="00EB6AB9">
              <w:rPr>
                <w:rFonts w:ascii="Times New Roman" w:eastAsia="Times New Roman" w:hAnsi="Times New Roman"/>
                <w:color w:val="000000"/>
                <w:sz w:val="18"/>
                <w:szCs w:val="18"/>
                <w:lang w:eastAsia="ru-RU"/>
              </w:rPr>
              <w:t xml:space="preserve"> </w:t>
            </w:r>
            <w:r w:rsidRPr="00EB6AB9">
              <w:rPr>
                <w:rFonts w:ascii="Times New Roman" w:eastAsia="Times New Roman" w:hAnsi="Times New Roman"/>
                <w:bCs/>
                <w:color w:val="000000"/>
                <w:sz w:val="18"/>
                <w:szCs w:val="18"/>
                <w:lang w:eastAsia="ru-RU"/>
              </w:rPr>
              <w:t>Чувашской Республики</w:t>
            </w:r>
          </w:p>
        </w:tc>
        <w:tc>
          <w:tcPr>
            <w:tcW w:w="419"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C25924">
            <w:pPr>
              <w:spacing w:after="0"/>
              <w:jc w:val="center"/>
              <w:rPr>
                <w:rFonts w:ascii="Times New Roman" w:eastAsia="Times New Roman" w:hAnsi="Times New Roman"/>
                <w:bCs/>
                <w:color w:val="000000"/>
                <w:sz w:val="18"/>
                <w:szCs w:val="18"/>
                <w:lang w:eastAsia="ru-RU"/>
              </w:rPr>
            </w:pPr>
            <w:r>
              <w:rPr>
                <w:rFonts w:ascii="Times New Roman" w:eastAsia="Times New Roman" w:hAnsi="Times New Roman"/>
                <w:bCs/>
                <w:color w:val="000000"/>
                <w:sz w:val="18"/>
                <w:szCs w:val="18"/>
                <w:lang w:eastAsia="ru-RU"/>
              </w:rPr>
              <w:t>0,0</w:t>
            </w:r>
          </w:p>
        </w:tc>
        <w:tc>
          <w:tcPr>
            <w:tcW w:w="316" w:type="pct"/>
            <w:tcBorders>
              <w:top w:val="single" w:sz="4" w:space="0" w:color="auto"/>
              <w:left w:val="nil"/>
              <w:bottom w:val="single" w:sz="4" w:space="0" w:color="auto"/>
              <w:right w:val="single" w:sz="4" w:space="0" w:color="auto"/>
            </w:tcBorders>
            <w:shd w:val="clear" w:color="auto" w:fill="auto"/>
            <w:vAlign w:val="center"/>
          </w:tcPr>
          <w:p w:rsidR="00C25924" w:rsidRPr="00EB6AB9" w:rsidRDefault="00C25924" w:rsidP="008B39DC">
            <w:pPr>
              <w:spacing w:after="0"/>
              <w:jc w:val="center"/>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0</w:t>
            </w:r>
            <w:r>
              <w:rPr>
                <w:rFonts w:ascii="Times New Roman" w:eastAsia="Times New Roman" w:hAnsi="Times New Roman"/>
                <w:bCs/>
                <w:color w:val="000000"/>
                <w:sz w:val="18"/>
                <w:szCs w:val="18"/>
                <w:lang w:eastAsia="ru-RU"/>
              </w:rPr>
              <w:t>,0</w:t>
            </w:r>
          </w:p>
        </w:tc>
        <w:tc>
          <w:tcPr>
            <w:tcW w:w="315"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8B39DC">
            <w:pPr>
              <w:spacing w:after="0"/>
              <w:jc w:val="center"/>
              <w:rPr>
                <w:rFonts w:ascii="Times New Roman" w:eastAsia="Times New Roman" w:hAnsi="Times New Roman"/>
                <w:bCs/>
                <w:color w:val="000000"/>
                <w:sz w:val="18"/>
                <w:szCs w:val="18"/>
                <w:lang w:eastAsia="ru-RU"/>
              </w:rPr>
            </w:pPr>
            <w:r>
              <w:rPr>
                <w:rFonts w:ascii="Times New Roman" w:eastAsia="Times New Roman" w:hAnsi="Times New Roman"/>
                <w:bCs/>
                <w:color w:val="000000"/>
                <w:sz w:val="18"/>
                <w:szCs w:val="18"/>
                <w:lang w:eastAsia="ru-RU"/>
              </w:rPr>
              <w:t>0,0</w:t>
            </w:r>
          </w:p>
        </w:tc>
        <w:tc>
          <w:tcPr>
            <w:tcW w:w="354"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8B39DC">
            <w:pPr>
              <w:spacing w:after="0"/>
              <w:jc w:val="center"/>
              <w:rPr>
                <w:rFonts w:ascii="Times New Roman" w:eastAsia="Times New Roman" w:hAnsi="Times New Roman"/>
                <w:bCs/>
                <w:color w:val="000000"/>
                <w:sz w:val="18"/>
                <w:szCs w:val="18"/>
                <w:lang w:eastAsia="ru-RU"/>
              </w:rPr>
            </w:pPr>
            <w:r>
              <w:rPr>
                <w:rFonts w:ascii="Times New Roman" w:eastAsia="Times New Roman" w:hAnsi="Times New Roman"/>
                <w:bCs/>
                <w:color w:val="000000"/>
                <w:sz w:val="18"/>
                <w:szCs w:val="18"/>
                <w:lang w:eastAsia="ru-RU"/>
              </w:rPr>
              <w:t>0,0</w:t>
            </w:r>
          </w:p>
        </w:tc>
      </w:tr>
      <w:bookmarkEnd w:id="4"/>
      <w:tr w:rsidR="00C25924" w:rsidRPr="00EB6AB9" w:rsidTr="00C25924">
        <w:trPr>
          <w:gridAfter w:val="1"/>
          <w:wAfter w:w="11" w:type="pct"/>
          <w:trHeight w:val="990"/>
        </w:trPr>
        <w:tc>
          <w:tcPr>
            <w:tcW w:w="363" w:type="pct"/>
            <w:vMerge/>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rPr>
                <w:rFonts w:ascii="Times New Roman" w:eastAsia="Times New Roman" w:hAnsi="Times New Roman"/>
                <w:color w:val="000000"/>
                <w:sz w:val="18"/>
                <w:szCs w:val="18"/>
                <w:lang w:eastAsia="ru-RU"/>
              </w:rPr>
            </w:pPr>
          </w:p>
        </w:tc>
        <w:tc>
          <w:tcPr>
            <w:tcW w:w="1020" w:type="pct"/>
            <w:vMerge/>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rPr>
                <w:rFonts w:ascii="Times New Roman" w:eastAsia="Times New Roman" w:hAnsi="Times New Roman"/>
                <w:color w:val="000000"/>
                <w:sz w:val="18"/>
                <w:szCs w:val="18"/>
                <w:lang w:eastAsia="ru-RU"/>
              </w:rPr>
            </w:pPr>
          </w:p>
        </w:tc>
        <w:tc>
          <w:tcPr>
            <w:tcW w:w="449" w:type="pct"/>
            <w:gridSpan w:val="2"/>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994</w:t>
            </w:r>
          </w:p>
        </w:tc>
        <w:tc>
          <w:tcPr>
            <w:tcW w:w="248" w:type="pct"/>
            <w:tcBorders>
              <w:top w:val="single" w:sz="4" w:space="0" w:color="auto"/>
              <w:left w:val="nil"/>
              <w:bottom w:val="single" w:sz="4" w:space="0" w:color="auto"/>
              <w:right w:val="single" w:sz="4" w:space="0" w:color="auto"/>
            </w:tcBorders>
            <w:shd w:val="clear" w:color="auto" w:fill="auto"/>
            <w:vAlign w:val="center"/>
          </w:tcPr>
          <w:p w:rsidR="00C25924" w:rsidRPr="00EB6AB9" w:rsidRDefault="00C25924" w:rsidP="00EB6AB9">
            <w:pPr>
              <w:spacing w:after="0"/>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0503</w:t>
            </w:r>
          </w:p>
        </w:tc>
        <w:tc>
          <w:tcPr>
            <w:tcW w:w="546" w:type="pct"/>
            <w:gridSpan w:val="3"/>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А510277400</w:t>
            </w:r>
          </w:p>
        </w:tc>
        <w:tc>
          <w:tcPr>
            <w:tcW w:w="401" w:type="pct"/>
            <w:tcBorders>
              <w:top w:val="single" w:sz="4" w:space="0" w:color="auto"/>
              <w:left w:val="nil"/>
              <w:bottom w:val="single" w:sz="4" w:space="0" w:color="auto"/>
              <w:right w:val="single" w:sz="4" w:space="0" w:color="auto"/>
            </w:tcBorders>
            <w:shd w:val="clear" w:color="auto" w:fill="auto"/>
            <w:vAlign w:val="center"/>
          </w:tcPr>
          <w:p w:rsidR="00C25924" w:rsidRPr="00EB6AB9" w:rsidRDefault="006D46CD" w:rsidP="00EB6AB9">
            <w:pPr>
              <w:spacing w:after="0"/>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240</w:t>
            </w:r>
          </w:p>
        </w:tc>
        <w:tc>
          <w:tcPr>
            <w:tcW w:w="558"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jc w:val="center"/>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бюджет Шумерлинского муниципального  округа</w:t>
            </w:r>
          </w:p>
        </w:tc>
        <w:tc>
          <w:tcPr>
            <w:tcW w:w="419"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2432CF" w:rsidP="0029171C">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3425,3</w:t>
            </w:r>
          </w:p>
        </w:tc>
        <w:tc>
          <w:tcPr>
            <w:tcW w:w="316" w:type="pct"/>
            <w:tcBorders>
              <w:top w:val="single" w:sz="4" w:space="0" w:color="auto"/>
              <w:left w:val="nil"/>
              <w:bottom w:val="single" w:sz="4" w:space="0" w:color="auto"/>
              <w:right w:val="single" w:sz="4" w:space="0" w:color="auto"/>
            </w:tcBorders>
            <w:shd w:val="clear" w:color="auto" w:fill="auto"/>
            <w:vAlign w:val="center"/>
          </w:tcPr>
          <w:p w:rsidR="00C25924" w:rsidRPr="004A360B" w:rsidRDefault="004A360B" w:rsidP="0029171C">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4882,9</w:t>
            </w:r>
          </w:p>
        </w:tc>
        <w:tc>
          <w:tcPr>
            <w:tcW w:w="315"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5862C3" w:rsidP="00EB6AB9">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5</w:t>
            </w:r>
            <w:r w:rsidRPr="005862C3">
              <w:rPr>
                <w:rFonts w:ascii="Times New Roman" w:eastAsia="Times New Roman" w:hAnsi="Times New Roman"/>
                <w:bCs/>
                <w:sz w:val="18"/>
                <w:szCs w:val="18"/>
                <w:lang w:eastAsia="ru-RU"/>
              </w:rPr>
              <w:t>114,5</w:t>
            </w:r>
          </w:p>
        </w:tc>
        <w:tc>
          <w:tcPr>
            <w:tcW w:w="354"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6D46CD" w:rsidP="00EB6AB9">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0,0</w:t>
            </w:r>
          </w:p>
        </w:tc>
      </w:tr>
      <w:tr w:rsidR="00C25924" w:rsidRPr="00EB6AB9" w:rsidTr="00C25924">
        <w:trPr>
          <w:trHeight w:val="270"/>
        </w:trPr>
        <w:tc>
          <w:tcPr>
            <w:tcW w:w="363" w:type="pct"/>
            <w:vMerge w:val="restart"/>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lastRenderedPageBreak/>
              <w:t>Мероприятие 1.3</w:t>
            </w:r>
          </w:p>
        </w:tc>
        <w:tc>
          <w:tcPr>
            <w:tcW w:w="1020" w:type="pct"/>
            <w:vMerge w:val="restart"/>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jc w:val="center"/>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Реализация мероприятий по благоустройству территории</w:t>
            </w:r>
          </w:p>
        </w:tc>
        <w:tc>
          <w:tcPr>
            <w:tcW w:w="449" w:type="pct"/>
            <w:gridSpan w:val="2"/>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994</w:t>
            </w:r>
          </w:p>
        </w:tc>
        <w:tc>
          <w:tcPr>
            <w:tcW w:w="248" w:type="pct"/>
            <w:tcBorders>
              <w:top w:val="single" w:sz="4" w:space="0" w:color="auto"/>
              <w:left w:val="nil"/>
              <w:bottom w:val="single" w:sz="4" w:space="0" w:color="auto"/>
              <w:right w:val="single" w:sz="4" w:space="0" w:color="auto"/>
            </w:tcBorders>
            <w:shd w:val="clear" w:color="auto" w:fill="auto"/>
            <w:vAlign w:val="center"/>
          </w:tcPr>
          <w:p w:rsidR="00C25924" w:rsidRPr="00EB6AB9" w:rsidRDefault="00C25924" w:rsidP="00EB6AB9">
            <w:pPr>
              <w:spacing w:after="0"/>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0503</w:t>
            </w:r>
          </w:p>
        </w:tc>
        <w:tc>
          <w:tcPr>
            <w:tcW w:w="546" w:type="pct"/>
            <w:gridSpan w:val="3"/>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А510277420</w:t>
            </w:r>
          </w:p>
        </w:tc>
        <w:tc>
          <w:tcPr>
            <w:tcW w:w="401" w:type="pct"/>
            <w:tcBorders>
              <w:top w:val="single" w:sz="4" w:space="0" w:color="auto"/>
              <w:left w:val="nil"/>
              <w:bottom w:val="single" w:sz="4" w:space="0" w:color="auto"/>
              <w:right w:val="single" w:sz="4" w:space="0" w:color="auto"/>
            </w:tcBorders>
            <w:shd w:val="clear" w:color="auto" w:fill="auto"/>
            <w:vAlign w:val="center"/>
          </w:tcPr>
          <w:p w:rsidR="00C25924" w:rsidRPr="00EB6AB9" w:rsidRDefault="006D46CD" w:rsidP="00EB6AB9">
            <w:pPr>
              <w:spacing w:after="0"/>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240</w:t>
            </w:r>
          </w:p>
        </w:tc>
        <w:tc>
          <w:tcPr>
            <w:tcW w:w="558"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Всего</w:t>
            </w:r>
          </w:p>
        </w:tc>
        <w:tc>
          <w:tcPr>
            <w:tcW w:w="419"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tcPr>
          <w:p w:rsidR="00C25924" w:rsidRPr="00EB6AB9" w:rsidRDefault="002432CF" w:rsidP="00C25924">
            <w:pPr>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7372,6</w:t>
            </w:r>
          </w:p>
        </w:tc>
        <w:tc>
          <w:tcPr>
            <w:tcW w:w="316" w:type="pct"/>
            <w:tcBorders>
              <w:top w:val="single" w:sz="4" w:space="0" w:color="auto"/>
              <w:left w:val="nil"/>
              <w:bottom w:val="single" w:sz="4" w:space="0" w:color="auto"/>
              <w:right w:val="single" w:sz="4" w:space="0" w:color="auto"/>
            </w:tcBorders>
            <w:shd w:val="clear" w:color="auto" w:fill="auto"/>
          </w:tcPr>
          <w:p w:rsidR="00C25924" w:rsidRPr="004A360B" w:rsidRDefault="004A360B" w:rsidP="00590846">
            <w:pPr>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8746,7</w:t>
            </w:r>
          </w:p>
        </w:tc>
        <w:tc>
          <w:tcPr>
            <w:tcW w:w="315"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tcPr>
          <w:p w:rsidR="00DA595C" w:rsidRPr="00EB6AB9" w:rsidRDefault="005862C3" w:rsidP="00DA595C">
            <w:pPr>
              <w:jc w:val="center"/>
              <w:rPr>
                <w:rFonts w:ascii="Times New Roman" w:eastAsia="Times New Roman" w:hAnsi="Times New Roman"/>
                <w:sz w:val="18"/>
                <w:szCs w:val="18"/>
                <w:lang w:eastAsia="ru-RU"/>
              </w:rPr>
            </w:pPr>
            <w:r w:rsidRPr="005862C3">
              <w:rPr>
                <w:rFonts w:ascii="Times New Roman" w:eastAsia="Times New Roman" w:hAnsi="Times New Roman"/>
                <w:sz w:val="18"/>
                <w:szCs w:val="18"/>
                <w:lang w:eastAsia="ru-RU"/>
              </w:rPr>
              <w:t>11 481,6</w:t>
            </w:r>
          </w:p>
        </w:tc>
        <w:tc>
          <w:tcPr>
            <w:tcW w:w="365" w:type="pct"/>
            <w:gridSpan w:val="2"/>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tcPr>
          <w:p w:rsidR="00C25924" w:rsidRPr="00EB6AB9" w:rsidRDefault="006D46CD" w:rsidP="00EB6AB9">
            <w:pPr>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0,0</w:t>
            </w:r>
          </w:p>
        </w:tc>
      </w:tr>
      <w:tr w:rsidR="00C25924" w:rsidRPr="00EB6AB9" w:rsidTr="00C25924">
        <w:trPr>
          <w:trHeight w:val="447"/>
        </w:trPr>
        <w:tc>
          <w:tcPr>
            <w:tcW w:w="363" w:type="pct"/>
            <w:vMerge/>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rPr>
                <w:rFonts w:ascii="Times New Roman" w:eastAsia="Times New Roman" w:hAnsi="Times New Roman"/>
                <w:color w:val="000000"/>
                <w:sz w:val="18"/>
                <w:szCs w:val="18"/>
                <w:lang w:eastAsia="ru-RU"/>
              </w:rPr>
            </w:pPr>
          </w:p>
        </w:tc>
        <w:tc>
          <w:tcPr>
            <w:tcW w:w="1020" w:type="pct"/>
            <w:vMerge/>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jc w:val="center"/>
              <w:rPr>
                <w:rFonts w:ascii="Times New Roman" w:eastAsia="Times New Roman" w:hAnsi="Times New Roman"/>
                <w:color w:val="000000"/>
                <w:sz w:val="18"/>
                <w:szCs w:val="18"/>
                <w:lang w:eastAsia="ru-RU"/>
              </w:rPr>
            </w:pPr>
          </w:p>
        </w:tc>
        <w:tc>
          <w:tcPr>
            <w:tcW w:w="449" w:type="pct"/>
            <w:gridSpan w:val="2"/>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jc w:val="center"/>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х</w:t>
            </w:r>
          </w:p>
        </w:tc>
        <w:tc>
          <w:tcPr>
            <w:tcW w:w="248" w:type="pct"/>
            <w:tcBorders>
              <w:top w:val="single" w:sz="4" w:space="0" w:color="auto"/>
              <w:left w:val="nil"/>
              <w:bottom w:val="single" w:sz="4" w:space="0" w:color="auto"/>
              <w:right w:val="single" w:sz="4" w:space="0" w:color="auto"/>
            </w:tcBorders>
            <w:shd w:val="clear" w:color="auto" w:fill="auto"/>
            <w:vAlign w:val="center"/>
          </w:tcPr>
          <w:p w:rsidR="00C25924" w:rsidRPr="00EB6AB9" w:rsidRDefault="00C25924" w:rsidP="00EB6AB9">
            <w:pPr>
              <w:spacing w:after="0"/>
              <w:jc w:val="center"/>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х</w:t>
            </w:r>
          </w:p>
        </w:tc>
        <w:tc>
          <w:tcPr>
            <w:tcW w:w="546" w:type="pct"/>
            <w:gridSpan w:val="3"/>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jc w:val="center"/>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х</w:t>
            </w:r>
          </w:p>
        </w:tc>
        <w:tc>
          <w:tcPr>
            <w:tcW w:w="401" w:type="pct"/>
            <w:tcBorders>
              <w:top w:val="single" w:sz="4" w:space="0" w:color="auto"/>
              <w:left w:val="nil"/>
              <w:bottom w:val="single" w:sz="4" w:space="0" w:color="auto"/>
              <w:right w:val="single" w:sz="4" w:space="0" w:color="auto"/>
            </w:tcBorders>
            <w:shd w:val="clear" w:color="auto" w:fill="auto"/>
            <w:vAlign w:val="center"/>
          </w:tcPr>
          <w:p w:rsidR="00C25924" w:rsidRPr="00EB6AB9" w:rsidRDefault="00C25924" w:rsidP="00EB6AB9">
            <w:pPr>
              <w:spacing w:after="0"/>
              <w:jc w:val="center"/>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х</w:t>
            </w:r>
          </w:p>
        </w:tc>
        <w:tc>
          <w:tcPr>
            <w:tcW w:w="558"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Федеральный бюджет</w:t>
            </w:r>
          </w:p>
        </w:tc>
        <w:tc>
          <w:tcPr>
            <w:tcW w:w="419"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tcPr>
          <w:p w:rsidR="00C25924" w:rsidRPr="00EB6AB9" w:rsidRDefault="00C25924" w:rsidP="00EB6AB9">
            <w:pPr>
              <w:rPr>
                <w:rFonts w:ascii="Times New Roman" w:eastAsia="Times New Roman" w:hAnsi="Times New Roman"/>
                <w:sz w:val="18"/>
                <w:szCs w:val="18"/>
                <w:lang w:eastAsia="ru-RU"/>
              </w:rPr>
            </w:pPr>
            <w:r>
              <w:rPr>
                <w:rFonts w:ascii="Times New Roman" w:eastAsia="Times New Roman" w:hAnsi="Times New Roman"/>
                <w:sz w:val="18"/>
                <w:szCs w:val="18"/>
                <w:lang w:eastAsia="ru-RU"/>
              </w:rPr>
              <w:t>0,0</w:t>
            </w:r>
          </w:p>
        </w:tc>
        <w:tc>
          <w:tcPr>
            <w:tcW w:w="316" w:type="pct"/>
            <w:tcBorders>
              <w:top w:val="single" w:sz="4" w:space="0" w:color="auto"/>
              <w:left w:val="nil"/>
              <w:bottom w:val="single" w:sz="4" w:space="0" w:color="auto"/>
              <w:right w:val="single" w:sz="4" w:space="0" w:color="auto"/>
            </w:tcBorders>
            <w:shd w:val="clear" w:color="auto" w:fill="auto"/>
          </w:tcPr>
          <w:p w:rsidR="00C25924" w:rsidRPr="00EB6AB9" w:rsidRDefault="00CB5606" w:rsidP="00EB6AB9">
            <w:pPr>
              <w:rPr>
                <w:rFonts w:ascii="Times New Roman" w:eastAsia="Times New Roman" w:hAnsi="Times New Roman"/>
                <w:sz w:val="18"/>
                <w:szCs w:val="18"/>
                <w:lang w:eastAsia="ru-RU"/>
              </w:rPr>
            </w:pPr>
            <w:r>
              <w:rPr>
                <w:rFonts w:ascii="Times New Roman" w:eastAsia="Times New Roman" w:hAnsi="Times New Roman"/>
                <w:sz w:val="18"/>
                <w:szCs w:val="18"/>
                <w:lang w:eastAsia="ru-RU"/>
              </w:rPr>
              <w:t>0,0</w:t>
            </w:r>
          </w:p>
        </w:tc>
        <w:tc>
          <w:tcPr>
            <w:tcW w:w="315"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tcPr>
          <w:p w:rsidR="00C25924" w:rsidRPr="00EB6AB9" w:rsidRDefault="00C25924" w:rsidP="00EB6AB9">
            <w:pPr>
              <w:rPr>
                <w:rFonts w:ascii="Times New Roman" w:eastAsia="Times New Roman" w:hAnsi="Times New Roman"/>
                <w:sz w:val="18"/>
                <w:szCs w:val="18"/>
                <w:lang w:eastAsia="ru-RU"/>
              </w:rPr>
            </w:pPr>
            <w:r>
              <w:rPr>
                <w:rFonts w:ascii="Times New Roman" w:eastAsia="Times New Roman" w:hAnsi="Times New Roman"/>
                <w:sz w:val="18"/>
                <w:szCs w:val="18"/>
                <w:lang w:eastAsia="ru-RU"/>
              </w:rPr>
              <w:t>0,0</w:t>
            </w:r>
          </w:p>
        </w:tc>
        <w:tc>
          <w:tcPr>
            <w:tcW w:w="365" w:type="pct"/>
            <w:gridSpan w:val="2"/>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tcPr>
          <w:p w:rsidR="00C25924" w:rsidRPr="00EB6AB9" w:rsidRDefault="00C25924" w:rsidP="00EB6AB9">
            <w:pPr>
              <w:rPr>
                <w:rFonts w:ascii="Times New Roman" w:eastAsia="Times New Roman" w:hAnsi="Times New Roman"/>
                <w:sz w:val="18"/>
                <w:szCs w:val="18"/>
                <w:lang w:eastAsia="ru-RU"/>
              </w:rPr>
            </w:pPr>
            <w:r>
              <w:rPr>
                <w:rFonts w:ascii="Times New Roman" w:eastAsia="Times New Roman" w:hAnsi="Times New Roman"/>
                <w:sz w:val="18"/>
                <w:szCs w:val="18"/>
                <w:lang w:eastAsia="ru-RU"/>
              </w:rPr>
              <w:t>0,0</w:t>
            </w:r>
          </w:p>
        </w:tc>
      </w:tr>
      <w:tr w:rsidR="00C25924" w:rsidRPr="00EB6AB9" w:rsidTr="00C25924">
        <w:trPr>
          <w:trHeight w:val="645"/>
        </w:trPr>
        <w:tc>
          <w:tcPr>
            <w:tcW w:w="363" w:type="pct"/>
            <w:vMerge/>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rPr>
                <w:rFonts w:ascii="Times New Roman" w:eastAsia="Times New Roman" w:hAnsi="Times New Roman"/>
                <w:color w:val="000000"/>
                <w:sz w:val="18"/>
                <w:szCs w:val="18"/>
                <w:lang w:eastAsia="ru-RU"/>
              </w:rPr>
            </w:pPr>
          </w:p>
        </w:tc>
        <w:tc>
          <w:tcPr>
            <w:tcW w:w="1020" w:type="pct"/>
            <w:vMerge/>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jc w:val="center"/>
              <w:rPr>
                <w:rFonts w:ascii="Times New Roman" w:eastAsia="Times New Roman" w:hAnsi="Times New Roman"/>
                <w:color w:val="000000"/>
                <w:sz w:val="18"/>
                <w:szCs w:val="18"/>
                <w:lang w:eastAsia="ru-RU"/>
              </w:rPr>
            </w:pPr>
          </w:p>
        </w:tc>
        <w:tc>
          <w:tcPr>
            <w:tcW w:w="449" w:type="pct"/>
            <w:gridSpan w:val="2"/>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х</w:t>
            </w:r>
          </w:p>
        </w:tc>
        <w:tc>
          <w:tcPr>
            <w:tcW w:w="248" w:type="pct"/>
            <w:tcBorders>
              <w:top w:val="single" w:sz="4" w:space="0" w:color="auto"/>
              <w:left w:val="nil"/>
              <w:bottom w:val="single" w:sz="4" w:space="0" w:color="auto"/>
              <w:right w:val="single" w:sz="4" w:space="0" w:color="auto"/>
            </w:tcBorders>
            <w:shd w:val="clear" w:color="auto" w:fill="auto"/>
            <w:vAlign w:val="center"/>
          </w:tcPr>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х</w:t>
            </w:r>
          </w:p>
        </w:tc>
        <w:tc>
          <w:tcPr>
            <w:tcW w:w="546" w:type="pct"/>
            <w:gridSpan w:val="3"/>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х</w:t>
            </w:r>
          </w:p>
        </w:tc>
        <w:tc>
          <w:tcPr>
            <w:tcW w:w="401" w:type="pct"/>
            <w:tcBorders>
              <w:top w:val="single" w:sz="4" w:space="0" w:color="auto"/>
              <w:left w:val="nil"/>
              <w:bottom w:val="single" w:sz="4" w:space="0" w:color="auto"/>
              <w:right w:val="single" w:sz="4" w:space="0" w:color="auto"/>
            </w:tcBorders>
            <w:shd w:val="clear" w:color="auto" w:fill="auto"/>
            <w:vAlign w:val="center"/>
          </w:tcPr>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х</w:t>
            </w:r>
          </w:p>
        </w:tc>
        <w:tc>
          <w:tcPr>
            <w:tcW w:w="558"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Республиканский бюджет</w:t>
            </w:r>
            <w:r w:rsidRPr="00EB6AB9">
              <w:rPr>
                <w:rFonts w:ascii="Times New Roman" w:eastAsia="Times New Roman" w:hAnsi="Times New Roman"/>
                <w:color w:val="000000"/>
                <w:sz w:val="18"/>
                <w:szCs w:val="18"/>
                <w:lang w:eastAsia="ru-RU"/>
              </w:rPr>
              <w:t xml:space="preserve"> </w:t>
            </w:r>
            <w:r w:rsidRPr="00EB6AB9">
              <w:rPr>
                <w:rFonts w:ascii="Times New Roman" w:eastAsia="Times New Roman" w:hAnsi="Times New Roman"/>
                <w:bCs/>
                <w:color w:val="000000"/>
                <w:sz w:val="18"/>
                <w:szCs w:val="18"/>
                <w:lang w:eastAsia="ru-RU"/>
              </w:rPr>
              <w:t>Чувашской Республики</w:t>
            </w:r>
          </w:p>
        </w:tc>
        <w:tc>
          <w:tcPr>
            <w:tcW w:w="419"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tcPr>
          <w:p w:rsidR="00C25924" w:rsidRPr="00EB6AB9" w:rsidRDefault="002432CF" w:rsidP="00EB6AB9">
            <w:pPr>
              <w:rPr>
                <w:rFonts w:ascii="Times New Roman" w:eastAsia="Times New Roman" w:hAnsi="Times New Roman"/>
                <w:sz w:val="18"/>
                <w:szCs w:val="18"/>
                <w:lang w:eastAsia="ru-RU"/>
              </w:rPr>
            </w:pPr>
            <w:r>
              <w:rPr>
                <w:rFonts w:ascii="Times New Roman" w:eastAsia="Times New Roman" w:hAnsi="Times New Roman"/>
                <w:sz w:val="18"/>
                <w:szCs w:val="18"/>
                <w:lang w:eastAsia="ru-RU"/>
              </w:rPr>
              <w:t>0,0</w:t>
            </w:r>
          </w:p>
        </w:tc>
        <w:tc>
          <w:tcPr>
            <w:tcW w:w="316" w:type="pct"/>
            <w:tcBorders>
              <w:top w:val="single" w:sz="4" w:space="0" w:color="auto"/>
              <w:left w:val="nil"/>
              <w:bottom w:val="single" w:sz="4" w:space="0" w:color="auto"/>
              <w:right w:val="single" w:sz="4" w:space="0" w:color="auto"/>
            </w:tcBorders>
            <w:shd w:val="clear" w:color="auto" w:fill="auto"/>
          </w:tcPr>
          <w:p w:rsidR="00C25924" w:rsidRPr="00EB6AB9" w:rsidRDefault="00CB5606" w:rsidP="00EB6AB9">
            <w:pPr>
              <w:rPr>
                <w:rFonts w:ascii="Times New Roman" w:eastAsia="Times New Roman" w:hAnsi="Times New Roman"/>
                <w:sz w:val="18"/>
                <w:szCs w:val="18"/>
                <w:lang w:eastAsia="ru-RU"/>
              </w:rPr>
            </w:pPr>
            <w:r>
              <w:rPr>
                <w:rFonts w:ascii="Times New Roman" w:eastAsia="Times New Roman" w:hAnsi="Times New Roman"/>
                <w:sz w:val="18"/>
                <w:szCs w:val="18"/>
                <w:lang w:eastAsia="ru-RU"/>
              </w:rPr>
              <w:t>0,0</w:t>
            </w:r>
          </w:p>
        </w:tc>
        <w:tc>
          <w:tcPr>
            <w:tcW w:w="315"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tcPr>
          <w:p w:rsidR="00C25924" w:rsidRPr="00EB6AB9" w:rsidRDefault="00C25924" w:rsidP="00EB6AB9">
            <w:pPr>
              <w:rPr>
                <w:rFonts w:ascii="Times New Roman" w:eastAsia="Times New Roman" w:hAnsi="Times New Roman"/>
                <w:sz w:val="18"/>
                <w:szCs w:val="18"/>
                <w:lang w:eastAsia="ru-RU"/>
              </w:rPr>
            </w:pPr>
            <w:r>
              <w:rPr>
                <w:rFonts w:ascii="Times New Roman" w:eastAsia="Times New Roman" w:hAnsi="Times New Roman"/>
                <w:sz w:val="18"/>
                <w:szCs w:val="18"/>
                <w:lang w:eastAsia="ru-RU"/>
              </w:rPr>
              <w:t>0,0</w:t>
            </w:r>
          </w:p>
        </w:tc>
        <w:tc>
          <w:tcPr>
            <w:tcW w:w="365" w:type="pct"/>
            <w:gridSpan w:val="2"/>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tcPr>
          <w:p w:rsidR="00C25924" w:rsidRPr="00EB6AB9" w:rsidRDefault="00C25924" w:rsidP="00EB6AB9">
            <w:pPr>
              <w:rPr>
                <w:rFonts w:ascii="Times New Roman" w:eastAsia="Times New Roman" w:hAnsi="Times New Roman"/>
                <w:sz w:val="18"/>
                <w:szCs w:val="18"/>
                <w:lang w:eastAsia="ru-RU"/>
              </w:rPr>
            </w:pPr>
            <w:r>
              <w:rPr>
                <w:rFonts w:ascii="Times New Roman" w:eastAsia="Times New Roman" w:hAnsi="Times New Roman"/>
                <w:sz w:val="18"/>
                <w:szCs w:val="18"/>
                <w:lang w:eastAsia="ru-RU"/>
              </w:rPr>
              <w:t>0,0</w:t>
            </w:r>
          </w:p>
        </w:tc>
      </w:tr>
      <w:tr w:rsidR="00C25924" w:rsidRPr="00EB6AB9" w:rsidTr="00C25924">
        <w:trPr>
          <w:trHeight w:val="495"/>
        </w:trPr>
        <w:tc>
          <w:tcPr>
            <w:tcW w:w="363" w:type="pct"/>
            <w:vMerge/>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rPr>
                <w:rFonts w:ascii="Times New Roman" w:eastAsia="Times New Roman" w:hAnsi="Times New Roman"/>
                <w:color w:val="000000"/>
                <w:sz w:val="18"/>
                <w:szCs w:val="18"/>
                <w:lang w:eastAsia="ru-RU"/>
              </w:rPr>
            </w:pPr>
          </w:p>
        </w:tc>
        <w:tc>
          <w:tcPr>
            <w:tcW w:w="1020" w:type="pct"/>
            <w:vMerge/>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jc w:val="center"/>
              <w:rPr>
                <w:rFonts w:ascii="Times New Roman" w:eastAsia="Times New Roman" w:hAnsi="Times New Roman"/>
                <w:color w:val="000000"/>
                <w:sz w:val="18"/>
                <w:szCs w:val="18"/>
                <w:lang w:eastAsia="ru-RU"/>
              </w:rPr>
            </w:pPr>
          </w:p>
        </w:tc>
        <w:tc>
          <w:tcPr>
            <w:tcW w:w="449" w:type="pct"/>
            <w:gridSpan w:val="2"/>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994</w:t>
            </w:r>
          </w:p>
        </w:tc>
        <w:tc>
          <w:tcPr>
            <w:tcW w:w="248" w:type="pct"/>
            <w:tcBorders>
              <w:top w:val="single" w:sz="4" w:space="0" w:color="auto"/>
              <w:left w:val="nil"/>
              <w:bottom w:val="single" w:sz="4" w:space="0" w:color="auto"/>
              <w:right w:val="single" w:sz="4" w:space="0" w:color="auto"/>
            </w:tcBorders>
            <w:shd w:val="clear" w:color="auto" w:fill="auto"/>
            <w:vAlign w:val="center"/>
          </w:tcPr>
          <w:p w:rsidR="00C25924" w:rsidRPr="00EB6AB9" w:rsidRDefault="00C25924" w:rsidP="00EB6AB9">
            <w:pPr>
              <w:spacing w:after="0"/>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0503</w:t>
            </w:r>
          </w:p>
        </w:tc>
        <w:tc>
          <w:tcPr>
            <w:tcW w:w="546" w:type="pct"/>
            <w:gridSpan w:val="3"/>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А510277420</w:t>
            </w:r>
          </w:p>
        </w:tc>
        <w:tc>
          <w:tcPr>
            <w:tcW w:w="401" w:type="pct"/>
            <w:tcBorders>
              <w:top w:val="single" w:sz="4" w:space="0" w:color="auto"/>
              <w:left w:val="nil"/>
              <w:bottom w:val="single" w:sz="4" w:space="0" w:color="auto"/>
              <w:right w:val="single" w:sz="4" w:space="0" w:color="auto"/>
            </w:tcBorders>
            <w:shd w:val="clear" w:color="auto" w:fill="auto"/>
            <w:vAlign w:val="center"/>
          </w:tcPr>
          <w:p w:rsidR="00C25924" w:rsidRPr="00EB6AB9" w:rsidRDefault="006D46CD" w:rsidP="00EB6AB9">
            <w:pPr>
              <w:spacing w:after="0"/>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240</w:t>
            </w:r>
          </w:p>
        </w:tc>
        <w:tc>
          <w:tcPr>
            <w:tcW w:w="558"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бюджет Шумерлинского муниципального  округа</w:t>
            </w:r>
          </w:p>
        </w:tc>
        <w:tc>
          <w:tcPr>
            <w:tcW w:w="419"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tcPr>
          <w:p w:rsidR="00C25924" w:rsidRPr="00C25924" w:rsidRDefault="002432CF" w:rsidP="00C25924">
            <w:pPr>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7372,6</w:t>
            </w:r>
          </w:p>
        </w:tc>
        <w:tc>
          <w:tcPr>
            <w:tcW w:w="316" w:type="pct"/>
            <w:tcBorders>
              <w:top w:val="single" w:sz="4" w:space="0" w:color="auto"/>
              <w:left w:val="nil"/>
              <w:bottom w:val="single" w:sz="4" w:space="0" w:color="auto"/>
              <w:right w:val="single" w:sz="4" w:space="0" w:color="auto"/>
            </w:tcBorders>
            <w:shd w:val="clear" w:color="auto" w:fill="auto"/>
          </w:tcPr>
          <w:p w:rsidR="00C25924" w:rsidRPr="004A360B" w:rsidRDefault="004A360B" w:rsidP="00590846">
            <w:pPr>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8746,7</w:t>
            </w:r>
          </w:p>
        </w:tc>
        <w:tc>
          <w:tcPr>
            <w:tcW w:w="315"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tcPr>
          <w:p w:rsidR="00C25924" w:rsidRPr="00EB6AB9" w:rsidRDefault="005862C3" w:rsidP="00EB6AB9">
            <w:pPr>
              <w:jc w:val="center"/>
              <w:rPr>
                <w:rFonts w:ascii="Times New Roman" w:eastAsia="Times New Roman" w:hAnsi="Times New Roman"/>
                <w:sz w:val="18"/>
                <w:szCs w:val="18"/>
                <w:lang w:eastAsia="ru-RU"/>
              </w:rPr>
            </w:pPr>
            <w:r w:rsidRPr="005862C3">
              <w:rPr>
                <w:rFonts w:ascii="Times New Roman" w:eastAsia="Times New Roman" w:hAnsi="Times New Roman"/>
                <w:sz w:val="18"/>
                <w:szCs w:val="18"/>
                <w:lang w:eastAsia="ru-RU"/>
              </w:rPr>
              <w:t>11 481,6</w:t>
            </w:r>
          </w:p>
        </w:tc>
        <w:tc>
          <w:tcPr>
            <w:tcW w:w="365" w:type="pct"/>
            <w:gridSpan w:val="2"/>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tcPr>
          <w:p w:rsidR="00C25924" w:rsidRPr="00EB6AB9" w:rsidRDefault="006D46CD" w:rsidP="00EB6AB9">
            <w:pPr>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0,0</w:t>
            </w:r>
          </w:p>
        </w:tc>
      </w:tr>
      <w:tr w:rsidR="00C25924" w:rsidRPr="00EB6AB9" w:rsidTr="00C25924">
        <w:trPr>
          <w:trHeight w:val="450"/>
        </w:trPr>
        <w:tc>
          <w:tcPr>
            <w:tcW w:w="363" w:type="pct"/>
            <w:vMerge w:val="restart"/>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Мероприятие 1.4</w:t>
            </w:r>
          </w:p>
        </w:tc>
        <w:tc>
          <w:tcPr>
            <w:tcW w:w="1020" w:type="pct"/>
            <w:vMerge w:val="restart"/>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900AED" w:rsidP="00EB6AB9">
            <w:pPr>
              <w:spacing w:after="0"/>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Реализация мероприятий по благоустройству дворовых территорий и тротуаров</w:t>
            </w:r>
          </w:p>
        </w:tc>
        <w:tc>
          <w:tcPr>
            <w:tcW w:w="449" w:type="pct"/>
            <w:gridSpan w:val="2"/>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994</w:t>
            </w:r>
          </w:p>
        </w:tc>
        <w:tc>
          <w:tcPr>
            <w:tcW w:w="248" w:type="pct"/>
            <w:tcBorders>
              <w:top w:val="single" w:sz="4" w:space="0" w:color="auto"/>
              <w:left w:val="nil"/>
              <w:bottom w:val="single" w:sz="4" w:space="0" w:color="auto"/>
              <w:right w:val="single" w:sz="4" w:space="0" w:color="auto"/>
            </w:tcBorders>
            <w:shd w:val="clear" w:color="auto" w:fill="auto"/>
            <w:vAlign w:val="center"/>
          </w:tcPr>
          <w:p w:rsidR="00C25924" w:rsidRPr="00EB6AB9" w:rsidRDefault="00C25924" w:rsidP="00590846">
            <w:pPr>
              <w:spacing w:after="0"/>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050</w:t>
            </w:r>
            <w:r>
              <w:rPr>
                <w:rFonts w:ascii="Times New Roman" w:eastAsia="Times New Roman" w:hAnsi="Times New Roman"/>
                <w:color w:val="000000"/>
                <w:sz w:val="18"/>
                <w:szCs w:val="18"/>
                <w:lang w:eastAsia="ru-RU"/>
              </w:rPr>
              <w:t>3</w:t>
            </w:r>
          </w:p>
        </w:tc>
        <w:tc>
          <w:tcPr>
            <w:tcW w:w="546" w:type="pct"/>
            <w:gridSpan w:val="3"/>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2432CF">
            <w:pPr>
              <w:spacing w:after="0"/>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А5102</w:t>
            </w:r>
            <w:r w:rsidR="002432CF">
              <w:rPr>
                <w:rFonts w:ascii="Times New Roman" w:eastAsia="Times New Roman" w:hAnsi="Times New Roman"/>
                <w:color w:val="000000"/>
                <w:sz w:val="18"/>
                <w:szCs w:val="18"/>
                <w:lang w:val="en-US" w:eastAsia="ru-RU"/>
              </w:rPr>
              <w:t>S2710</w:t>
            </w:r>
          </w:p>
        </w:tc>
        <w:tc>
          <w:tcPr>
            <w:tcW w:w="401" w:type="pct"/>
            <w:tcBorders>
              <w:top w:val="single" w:sz="4" w:space="0" w:color="auto"/>
              <w:left w:val="nil"/>
              <w:bottom w:val="single" w:sz="4" w:space="0" w:color="auto"/>
              <w:right w:val="single" w:sz="4" w:space="0" w:color="auto"/>
            </w:tcBorders>
            <w:shd w:val="clear" w:color="auto" w:fill="auto"/>
            <w:vAlign w:val="center"/>
          </w:tcPr>
          <w:p w:rsidR="00C25924" w:rsidRPr="00EB6AB9" w:rsidRDefault="006D46CD" w:rsidP="00EB6AB9">
            <w:pPr>
              <w:spacing w:after="0"/>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240</w:t>
            </w:r>
          </w:p>
        </w:tc>
        <w:tc>
          <w:tcPr>
            <w:tcW w:w="558"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Всего</w:t>
            </w:r>
          </w:p>
        </w:tc>
        <w:tc>
          <w:tcPr>
            <w:tcW w:w="419"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tcPr>
          <w:p w:rsidR="00C25924" w:rsidRPr="007D4F3A" w:rsidRDefault="002432CF" w:rsidP="002432CF">
            <w:pPr>
              <w:jc w:val="center"/>
              <w:rPr>
                <w:rFonts w:ascii="Times New Roman" w:eastAsia="Times New Roman" w:hAnsi="Times New Roman"/>
                <w:sz w:val="18"/>
                <w:szCs w:val="18"/>
                <w:lang w:val="en-US" w:eastAsia="ru-RU"/>
              </w:rPr>
            </w:pPr>
            <w:r>
              <w:rPr>
                <w:rFonts w:ascii="Times New Roman" w:eastAsia="Times New Roman" w:hAnsi="Times New Roman"/>
                <w:sz w:val="18"/>
                <w:szCs w:val="18"/>
                <w:lang w:eastAsia="ru-RU"/>
              </w:rPr>
              <w:t>3407,2</w:t>
            </w:r>
          </w:p>
        </w:tc>
        <w:tc>
          <w:tcPr>
            <w:tcW w:w="316" w:type="pct"/>
            <w:tcBorders>
              <w:top w:val="single" w:sz="4" w:space="0" w:color="auto"/>
              <w:left w:val="nil"/>
              <w:bottom w:val="single" w:sz="4" w:space="0" w:color="auto"/>
              <w:right w:val="single" w:sz="4" w:space="0" w:color="auto"/>
            </w:tcBorders>
            <w:shd w:val="clear" w:color="auto" w:fill="auto"/>
          </w:tcPr>
          <w:p w:rsidR="00C25924" w:rsidRPr="00B85EA4" w:rsidRDefault="0009037C" w:rsidP="00EB6AB9">
            <w:pPr>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8393,1</w:t>
            </w:r>
          </w:p>
        </w:tc>
        <w:tc>
          <w:tcPr>
            <w:tcW w:w="315"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tcPr>
          <w:p w:rsidR="00C25924" w:rsidRPr="00EB6AB9" w:rsidRDefault="005862C3" w:rsidP="00EB6AB9">
            <w:pPr>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8</w:t>
            </w:r>
            <w:r w:rsidRPr="005862C3">
              <w:rPr>
                <w:rFonts w:ascii="Times New Roman" w:eastAsia="Times New Roman" w:hAnsi="Times New Roman"/>
                <w:sz w:val="18"/>
                <w:szCs w:val="18"/>
                <w:lang w:eastAsia="ru-RU"/>
              </w:rPr>
              <w:t>300,4</w:t>
            </w:r>
          </w:p>
        </w:tc>
        <w:tc>
          <w:tcPr>
            <w:tcW w:w="365" w:type="pct"/>
            <w:gridSpan w:val="2"/>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tcPr>
          <w:p w:rsidR="00C25924" w:rsidRPr="00EB6AB9" w:rsidRDefault="00C25924" w:rsidP="00EB6AB9">
            <w:pPr>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0,0</w:t>
            </w:r>
          </w:p>
        </w:tc>
      </w:tr>
      <w:tr w:rsidR="00C25924" w:rsidRPr="00EB6AB9" w:rsidTr="00C25924">
        <w:trPr>
          <w:trHeight w:val="238"/>
        </w:trPr>
        <w:tc>
          <w:tcPr>
            <w:tcW w:w="363" w:type="pct"/>
            <w:vMerge/>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rPr>
                <w:rFonts w:ascii="Times New Roman" w:eastAsia="Times New Roman" w:hAnsi="Times New Roman"/>
                <w:color w:val="000000"/>
                <w:sz w:val="18"/>
                <w:szCs w:val="18"/>
                <w:lang w:eastAsia="ru-RU"/>
              </w:rPr>
            </w:pPr>
          </w:p>
        </w:tc>
        <w:tc>
          <w:tcPr>
            <w:tcW w:w="1020" w:type="pct"/>
            <w:vMerge/>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jc w:val="center"/>
              <w:rPr>
                <w:rFonts w:ascii="Times New Roman" w:eastAsia="Times New Roman" w:hAnsi="Times New Roman"/>
                <w:color w:val="000000"/>
                <w:sz w:val="18"/>
                <w:szCs w:val="18"/>
                <w:lang w:eastAsia="ru-RU"/>
              </w:rPr>
            </w:pPr>
          </w:p>
        </w:tc>
        <w:tc>
          <w:tcPr>
            <w:tcW w:w="449" w:type="pct"/>
            <w:gridSpan w:val="2"/>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C41B8B">
            <w:pPr>
              <w:spacing w:after="0"/>
              <w:jc w:val="center"/>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х</w:t>
            </w:r>
          </w:p>
        </w:tc>
        <w:tc>
          <w:tcPr>
            <w:tcW w:w="248" w:type="pct"/>
            <w:tcBorders>
              <w:top w:val="single" w:sz="4" w:space="0" w:color="auto"/>
              <w:left w:val="nil"/>
              <w:bottom w:val="single" w:sz="4" w:space="0" w:color="auto"/>
              <w:right w:val="single" w:sz="4" w:space="0" w:color="auto"/>
            </w:tcBorders>
            <w:shd w:val="clear" w:color="auto" w:fill="auto"/>
            <w:vAlign w:val="center"/>
          </w:tcPr>
          <w:p w:rsidR="00C25924" w:rsidRPr="00EB6AB9" w:rsidRDefault="00C25924" w:rsidP="00C41B8B">
            <w:pPr>
              <w:spacing w:after="0"/>
              <w:jc w:val="center"/>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х</w:t>
            </w:r>
          </w:p>
        </w:tc>
        <w:tc>
          <w:tcPr>
            <w:tcW w:w="546" w:type="pct"/>
            <w:gridSpan w:val="3"/>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C41B8B">
            <w:pPr>
              <w:spacing w:after="0"/>
              <w:jc w:val="center"/>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х</w:t>
            </w:r>
          </w:p>
        </w:tc>
        <w:tc>
          <w:tcPr>
            <w:tcW w:w="401" w:type="pct"/>
            <w:tcBorders>
              <w:top w:val="single" w:sz="4" w:space="0" w:color="auto"/>
              <w:left w:val="nil"/>
              <w:bottom w:val="single" w:sz="4" w:space="0" w:color="auto"/>
              <w:right w:val="single" w:sz="4" w:space="0" w:color="auto"/>
            </w:tcBorders>
            <w:shd w:val="clear" w:color="auto" w:fill="auto"/>
            <w:vAlign w:val="center"/>
          </w:tcPr>
          <w:p w:rsidR="00C25924" w:rsidRPr="00EB6AB9" w:rsidRDefault="00C25924" w:rsidP="00C41B8B">
            <w:pPr>
              <w:spacing w:after="0"/>
              <w:jc w:val="center"/>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х</w:t>
            </w:r>
          </w:p>
        </w:tc>
        <w:tc>
          <w:tcPr>
            <w:tcW w:w="558"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Федеральный бюджет</w:t>
            </w:r>
          </w:p>
        </w:tc>
        <w:tc>
          <w:tcPr>
            <w:tcW w:w="419"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tcPr>
          <w:p w:rsidR="00C25924" w:rsidRPr="00EB6AB9" w:rsidRDefault="00900AED" w:rsidP="00C25924">
            <w:pPr>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0,0</w:t>
            </w:r>
          </w:p>
        </w:tc>
        <w:tc>
          <w:tcPr>
            <w:tcW w:w="316" w:type="pct"/>
            <w:tcBorders>
              <w:top w:val="single" w:sz="4" w:space="0" w:color="auto"/>
              <w:left w:val="nil"/>
              <w:bottom w:val="single" w:sz="4" w:space="0" w:color="auto"/>
              <w:right w:val="single" w:sz="4" w:space="0" w:color="auto"/>
            </w:tcBorders>
            <w:shd w:val="clear" w:color="auto" w:fill="auto"/>
          </w:tcPr>
          <w:p w:rsidR="00C25924" w:rsidRPr="00EB6AB9" w:rsidRDefault="00C25924" w:rsidP="00EB6AB9">
            <w:pPr>
              <w:jc w:val="center"/>
              <w:rPr>
                <w:rFonts w:ascii="Times New Roman" w:eastAsia="Times New Roman" w:hAnsi="Times New Roman"/>
                <w:sz w:val="18"/>
                <w:szCs w:val="18"/>
                <w:lang w:eastAsia="ru-RU"/>
              </w:rPr>
            </w:pPr>
            <w:r w:rsidRPr="00EB6AB9">
              <w:rPr>
                <w:rFonts w:ascii="Times New Roman" w:eastAsia="Times New Roman" w:hAnsi="Times New Roman"/>
                <w:sz w:val="18"/>
                <w:szCs w:val="18"/>
                <w:lang w:eastAsia="ru-RU"/>
              </w:rPr>
              <w:t>0</w:t>
            </w:r>
            <w:r>
              <w:rPr>
                <w:rFonts w:ascii="Times New Roman" w:eastAsia="Times New Roman" w:hAnsi="Times New Roman"/>
                <w:sz w:val="18"/>
                <w:szCs w:val="18"/>
                <w:lang w:eastAsia="ru-RU"/>
              </w:rPr>
              <w:t>,0</w:t>
            </w:r>
          </w:p>
        </w:tc>
        <w:tc>
          <w:tcPr>
            <w:tcW w:w="315"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tcPr>
          <w:p w:rsidR="00C25924" w:rsidRPr="00EB6AB9" w:rsidRDefault="00C25924" w:rsidP="00EB6AB9">
            <w:pPr>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0,0</w:t>
            </w:r>
          </w:p>
        </w:tc>
        <w:tc>
          <w:tcPr>
            <w:tcW w:w="365" w:type="pct"/>
            <w:gridSpan w:val="2"/>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tcPr>
          <w:p w:rsidR="00C25924" w:rsidRPr="00EB6AB9" w:rsidRDefault="00C25924" w:rsidP="00EB6AB9">
            <w:pPr>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0,0</w:t>
            </w:r>
          </w:p>
        </w:tc>
      </w:tr>
      <w:tr w:rsidR="00C25924" w:rsidRPr="00EB6AB9" w:rsidTr="00C25924">
        <w:trPr>
          <w:trHeight w:val="310"/>
        </w:trPr>
        <w:tc>
          <w:tcPr>
            <w:tcW w:w="363" w:type="pct"/>
            <w:vMerge/>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rPr>
                <w:rFonts w:ascii="Times New Roman" w:eastAsia="Times New Roman" w:hAnsi="Times New Roman"/>
                <w:color w:val="000000"/>
                <w:sz w:val="18"/>
                <w:szCs w:val="18"/>
                <w:lang w:eastAsia="ru-RU"/>
              </w:rPr>
            </w:pPr>
          </w:p>
        </w:tc>
        <w:tc>
          <w:tcPr>
            <w:tcW w:w="1020" w:type="pct"/>
            <w:vMerge/>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jc w:val="center"/>
              <w:rPr>
                <w:rFonts w:ascii="Times New Roman" w:eastAsia="Times New Roman" w:hAnsi="Times New Roman"/>
                <w:color w:val="000000"/>
                <w:sz w:val="18"/>
                <w:szCs w:val="18"/>
                <w:lang w:eastAsia="ru-RU"/>
              </w:rPr>
            </w:pPr>
          </w:p>
        </w:tc>
        <w:tc>
          <w:tcPr>
            <w:tcW w:w="449" w:type="pct"/>
            <w:gridSpan w:val="2"/>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6565E6" w:rsidP="00C41B8B">
            <w:pPr>
              <w:spacing w:after="0" w:line="216"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994</w:t>
            </w:r>
          </w:p>
        </w:tc>
        <w:tc>
          <w:tcPr>
            <w:tcW w:w="248" w:type="pct"/>
            <w:tcBorders>
              <w:top w:val="single" w:sz="4" w:space="0" w:color="auto"/>
              <w:left w:val="nil"/>
              <w:bottom w:val="single" w:sz="4" w:space="0" w:color="auto"/>
              <w:right w:val="single" w:sz="4" w:space="0" w:color="auto"/>
            </w:tcBorders>
            <w:shd w:val="clear" w:color="auto" w:fill="auto"/>
            <w:vAlign w:val="center"/>
          </w:tcPr>
          <w:p w:rsidR="00C25924" w:rsidRPr="00EB6AB9" w:rsidRDefault="006565E6" w:rsidP="00C41B8B">
            <w:pPr>
              <w:spacing w:after="0" w:line="216"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0503</w:t>
            </w:r>
          </w:p>
        </w:tc>
        <w:tc>
          <w:tcPr>
            <w:tcW w:w="546" w:type="pct"/>
            <w:gridSpan w:val="3"/>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2432CF" w:rsidP="00C41B8B">
            <w:pPr>
              <w:spacing w:after="0" w:line="216" w:lineRule="auto"/>
              <w:jc w:val="center"/>
              <w:rPr>
                <w:rFonts w:ascii="Times New Roman" w:eastAsia="Times New Roman" w:hAnsi="Times New Roman"/>
                <w:color w:val="000000"/>
                <w:sz w:val="18"/>
                <w:szCs w:val="18"/>
                <w:lang w:eastAsia="ru-RU"/>
              </w:rPr>
            </w:pPr>
            <w:r w:rsidRPr="002432CF">
              <w:rPr>
                <w:rFonts w:ascii="Times New Roman" w:eastAsia="Times New Roman" w:hAnsi="Times New Roman"/>
                <w:color w:val="000000"/>
                <w:sz w:val="18"/>
                <w:szCs w:val="18"/>
                <w:lang w:eastAsia="ru-RU"/>
              </w:rPr>
              <w:t>А5102S2710</w:t>
            </w:r>
          </w:p>
        </w:tc>
        <w:tc>
          <w:tcPr>
            <w:tcW w:w="401" w:type="pct"/>
            <w:tcBorders>
              <w:top w:val="single" w:sz="4" w:space="0" w:color="auto"/>
              <w:left w:val="nil"/>
              <w:bottom w:val="single" w:sz="4" w:space="0" w:color="auto"/>
              <w:right w:val="single" w:sz="4" w:space="0" w:color="auto"/>
            </w:tcBorders>
            <w:shd w:val="clear" w:color="auto" w:fill="auto"/>
            <w:vAlign w:val="center"/>
          </w:tcPr>
          <w:p w:rsidR="00C25924" w:rsidRPr="00EB6AB9" w:rsidRDefault="006D46CD" w:rsidP="00C41B8B">
            <w:pPr>
              <w:spacing w:after="0" w:line="216"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240</w:t>
            </w:r>
          </w:p>
        </w:tc>
        <w:tc>
          <w:tcPr>
            <w:tcW w:w="558"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Республиканский бюджет Чувашской Республики</w:t>
            </w:r>
          </w:p>
        </w:tc>
        <w:tc>
          <w:tcPr>
            <w:tcW w:w="419"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tcPr>
          <w:p w:rsidR="00C25924" w:rsidRPr="007D4F3A" w:rsidRDefault="002432CF" w:rsidP="00C25924">
            <w:pPr>
              <w:jc w:val="center"/>
              <w:rPr>
                <w:rFonts w:ascii="Times New Roman" w:eastAsia="Times New Roman" w:hAnsi="Times New Roman"/>
                <w:sz w:val="18"/>
                <w:szCs w:val="18"/>
                <w:lang w:val="en-US" w:eastAsia="ru-RU"/>
              </w:rPr>
            </w:pPr>
            <w:r>
              <w:rPr>
                <w:rFonts w:ascii="Times New Roman" w:eastAsia="Times New Roman" w:hAnsi="Times New Roman"/>
                <w:sz w:val="18"/>
                <w:szCs w:val="18"/>
                <w:lang w:eastAsia="ru-RU"/>
              </w:rPr>
              <w:t>3236,8</w:t>
            </w:r>
          </w:p>
        </w:tc>
        <w:tc>
          <w:tcPr>
            <w:tcW w:w="316" w:type="pct"/>
            <w:tcBorders>
              <w:top w:val="single" w:sz="4" w:space="0" w:color="auto"/>
              <w:left w:val="nil"/>
              <w:bottom w:val="single" w:sz="4" w:space="0" w:color="auto"/>
              <w:right w:val="single" w:sz="4" w:space="0" w:color="auto"/>
            </w:tcBorders>
            <w:shd w:val="clear" w:color="auto" w:fill="auto"/>
          </w:tcPr>
          <w:p w:rsidR="00C25924" w:rsidRPr="00EB6AB9" w:rsidRDefault="0009037C" w:rsidP="00EB6AB9">
            <w:pPr>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7973,4</w:t>
            </w:r>
          </w:p>
        </w:tc>
        <w:tc>
          <w:tcPr>
            <w:tcW w:w="315"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tcPr>
          <w:p w:rsidR="00C25924" w:rsidRPr="00EB6AB9" w:rsidRDefault="005862C3" w:rsidP="00EB6AB9">
            <w:pPr>
              <w:jc w:val="center"/>
              <w:rPr>
                <w:rFonts w:ascii="Times New Roman" w:eastAsia="Times New Roman" w:hAnsi="Times New Roman"/>
                <w:sz w:val="18"/>
                <w:szCs w:val="18"/>
                <w:lang w:eastAsia="ru-RU"/>
              </w:rPr>
            </w:pPr>
            <w:r w:rsidRPr="005862C3">
              <w:rPr>
                <w:rFonts w:ascii="Times New Roman" w:eastAsia="Times New Roman" w:hAnsi="Times New Roman"/>
                <w:sz w:val="18"/>
                <w:szCs w:val="18"/>
                <w:lang w:eastAsia="ru-RU"/>
              </w:rPr>
              <w:t>7885,4</w:t>
            </w:r>
          </w:p>
        </w:tc>
        <w:tc>
          <w:tcPr>
            <w:tcW w:w="365" w:type="pct"/>
            <w:gridSpan w:val="2"/>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tcPr>
          <w:p w:rsidR="00C25924" w:rsidRPr="00EB6AB9" w:rsidRDefault="00C25924" w:rsidP="00EB6AB9">
            <w:pPr>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0,0</w:t>
            </w:r>
          </w:p>
        </w:tc>
      </w:tr>
      <w:tr w:rsidR="00C25924" w:rsidRPr="00EB6AB9" w:rsidTr="00C25924">
        <w:trPr>
          <w:trHeight w:val="340"/>
        </w:trPr>
        <w:tc>
          <w:tcPr>
            <w:tcW w:w="363" w:type="pct"/>
            <w:vMerge/>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rPr>
                <w:rFonts w:ascii="Times New Roman" w:eastAsia="Times New Roman" w:hAnsi="Times New Roman"/>
                <w:color w:val="000000"/>
                <w:sz w:val="18"/>
                <w:szCs w:val="18"/>
                <w:lang w:eastAsia="ru-RU"/>
              </w:rPr>
            </w:pPr>
          </w:p>
        </w:tc>
        <w:tc>
          <w:tcPr>
            <w:tcW w:w="1020" w:type="pct"/>
            <w:vMerge/>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jc w:val="center"/>
              <w:rPr>
                <w:rFonts w:ascii="Times New Roman" w:eastAsia="Times New Roman" w:hAnsi="Times New Roman"/>
                <w:color w:val="000000"/>
                <w:sz w:val="18"/>
                <w:szCs w:val="18"/>
                <w:lang w:eastAsia="ru-RU"/>
              </w:rPr>
            </w:pPr>
          </w:p>
        </w:tc>
        <w:tc>
          <w:tcPr>
            <w:tcW w:w="449" w:type="pct"/>
            <w:gridSpan w:val="2"/>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C41B8B">
            <w:pPr>
              <w:spacing w:after="0"/>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994</w:t>
            </w:r>
          </w:p>
        </w:tc>
        <w:tc>
          <w:tcPr>
            <w:tcW w:w="248" w:type="pct"/>
            <w:tcBorders>
              <w:top w:val="single" w:sz="4" w:space="0" w:color="auto"/>
              <w:left w:val="nil"/>
              <w:bottom w:val="single" w:sz="4" w:space="0" w:color="auto"/>
              <w:right w:val="single" w:sz="4" w:space="0" w:color="auto"/>
            </w:tcBorders>
            <w:shd w:val="clear" w:color="auto" w:fill="auto"/>
            <w:vAlign w:val="center"/>
          </w:tcPr>
          <w:p w:rsidR="00C25924" w:rsidRPr="00EB6AB9" w:rsidRDefault="00C25924" w:rsidP="00C41B8B">
            <w:pPr>
              <w:spacing w:after="0"/>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050</w:t>
            </w:r>
            <w:r>
              <w:rPr>
                <w:rFonts w:ascii="Times New Roman" w:eastAsia="Times New Roman" w:hAnsi="Times New Roman"/>
                <w:color w:val="000000"/>
                <w:sz w:val="18"/>
                <w:szCs w:val="18"/>
                <w:lang w:eastAsia="ru-RU"/>
              </w:rPr>
              <w:t>3</w:t>
            </w:r>
          </w:p>
        </w:tc>
        <w:tc>
          <w:tcPr>
            <w:tcW w:w="546" w:type="pct"/>
            <w:gridSpan w:val="3"/>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2432CF" w:rsidP="00C41B8B">
            <w:pPr>
              <w:spacing w:after="0"/>
              <w:rPr>
                <w:rFonts w:ascii="Times New Roman" w:eastAsia="Times New Roman" w:hAnsi="Times New Roman"/>
                <w:color w:val="000000"/>
                <w:sz w:val="18"/>
                <w:szCs w:val="18"/>
                <w:lang w:eastAsia="ru-RU"/>
              </w:rPr>
            </w:pPr>
            <w:r w:rsidRPr="002432CF">
              <w:rPr>
                <w:rFonts w:ascii="Times New Roman" w:eastAsia="Times New Roman" w:hAnsi="Times New Roman"/>
                <w:color w:val="000000"/>
                <w:sz w:val="18"/>
                <w:szCs w:val="18"/>
                <w:lang w:eastAsia="ru-RU"/>
              </w:rPr>
              <w:t>А5102S2710</w:t>
            </w:r>
          </w:p>
        </w:tc>
        <w:tc>
          <w:tcPr>
            <w:tcW w:w="401" w:type="pct"/>
            <w:tcBorders>
              <w:top w:val="single" w:sz="4" w:space="0" w:color="auto"/>
              <w:left w:val="nil"/>
              <w:bottom w:val="single" w:sz="4" w:space="0" w:color="auto"/>
              <w:right w:val="single" w:sz="4" w:space="0" w:color="auto"/>
            </w:tcBorders>
            <w:shd w:val="clear" w:color="auto" w:fill="auto"/>
            <w:vAlign w:val="center"/>
          </w:tcPr>
          <w:p w:rsidR="00C25924" w:rsidRPr="00EB6AB9" w:rsidRDefault="006D46CD" w:rsidP="00C41B8B">
            <w:pPr>
              <w:spacing w:after="0"/>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240</w:t>
            </w:r>
          </w:p>
        </w:tc>
        <w:tc>
          <w:tcPr>
            <w:tcW w:w="558"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Бюджет Шумерлинского муниципального округа</w:t>
            </w:r>
          </w:p>
        </w:tc>
        <w:tc>
          <w:tcPr>
            <w:tcW w:w="419"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tcPr>
          <w:p w:rsidR="00C25924" w:rsidRPr="007D4F3A" w:rsidRDefault="002432CF" w:rsidP="00C25924">
            <w:pPr>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170,4</w:t>
            </w:r>
          </w:p>
        </w:tc>
        <w:tc>
          <w:tcPr>
            <w:tcW w:w="316" w:type="pct"/>
            <w:tcBorders>
              <w:top w:val="single" w:sz="4" w:space="0" w:color="auto"/>
              <w:left w:val="nil"/>
              <w:bottom w:val="single" w:sz="4" w:space="0" w:color="auto"/>
              <w:right w:val="single" w:sz="4" w:space="0" w:color="auto"/>
            </w:tcBorders>
            <w:shd w:val="clear" w:color="auto" w:fill="auto"/>
          </w:tcPr>
          <w:p w:rsidR="00C25924" w:rsidRPr="00B85EA4" w:rsidRDefault="0009037C" w:rsidP="00EB6AB9">
            <w:pPr>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419,7</w:t>
            </w:r>
          </w:p>
        </w:tc>
        <w:tc>
          <w:tcPr>
            <w:tcW w:w="315"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tcPr>
          <w:p w:rsidR="00C25924" w:rsidRPr="00EB6AB9" w:rsidRDefault="005862C3" w:rsidP="00EB6AB9">
            <w:pPr>
              <w:jc w:val="center"/>
              <w:rPr>
                <w:rFonts w:ascii="Times New Roman" w:eastAsia="Times New Roman" w:hAnsi="Times New Roman"/>
                <w:sz w:val="18"/>
                <w:szCs w:val="18"/>
                <w:lang w:eastAsia="ru-RU"/>
              </w:rPr>
            </w:pPr>
            <w:r w:rsidRPr="005862C3">
              <w:rPr>
                <w:rFonts w:ascii="Times New Roman" w:eastAsia="Times New Roman" w:hAnsi="Times New Roman"/>
                <w:sz w:val="18"/>
                <w:szCs w:val="18"/>
                <w:lang w:eastAsia="ru-RU"/>
              </w:rPr>
              <w:t>415,0</w:t>
            </w:r>
          </w:p>
        </w:tc>
        <w:tc>
          <w:tcPr>
            <w:tcW w:w="365" w:type="pct"/>
            <w:gridSpan w:val="2"/>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tcPr>
          <w:p w:rsidR="00C25924" w:rsidRPr="00EB6AB9" w:rsidRDefault="00C25924" w:rsidP="00190802">
            <w:pPr>
              <w:jc w:val="center"/>
              <w:rPr>
                <w:rFonts w:ascii="Times New Roman" w:eastAsia="Times New Roman" w:hAnsi="Times New Roman"/>
                <w:sz w:val="18"/>
                <w:szCs w:val="18"/>
                <w:lang w:eastAsia="ru-RU"/>
              </w:rPr>
            </w:pPr>
            <w:r w:rsidRPr="00EB6AB9">
              <w:rPr>
                <w:rFonts w:ascii="Times New Roman" w:eastAsia="Times New Roman" w:hAnsi="Times New Roman"/>
                <w:sz w:val="18"/>
                <w:szCs w:val="18"/>
                <w:lang w:eastAsia="ru-RU"/>
              </w:rPr>
              <w:t>0</w:t>
            </w:r>
            <w:r>
              <w:rPr>
                <w:rFonts w:ascii="Times New Roman" w:eastAsia="Times New Roman" w:hAnsi="Times New Roman"/>
                <w:sz w:val="18"/>
                <w:szCs w:val="18"/>
                <w:lang w:eastAsia="ru-RU"/>
              </w:rPr>
              <w:t>,0</w:t>
            </w:r>
          </w:p>
        </w:tc>
      </w:tr>
    </w:tbl>
    <w:p w:rsidR="00EA7D9C" w:rsidRDefault="00EA7D9C" w:rsidP="006D46CD">
      <w:pPr>
        <w:spacing w:after="0" w:line="240" w:lineRule="auto"/>
        <w:jc w:val="both"/>
        <w:rPr>
          <w:rFonts w:ascii="Times New Roman" w:eastAsia="Times New Roman" w:hAnsi="Times New Roman"/>
          <w:sz w:val="24"/>
          <w:szCs w:val="24"/>
          <w:lang w:eastAsia="ru-RU"/>
        </w:rPr>
      </w:pPr>
    </w:p>
    <w:sectPr w:rsidR="00EA7D9C" w:rsidSect="00D6429D">
      <w:pgSz w:w="16838" w:h="11906" w:orient="landscape" w:code="9"/>
      <w:pgMar w:top="851" w:right="1134" w:bottom="425" w:left="1134" w:header="709" w:footer="709" w:gutter="0"/>
      <w:cols w:space="708"/>
      <w:docGrid w:linePitch="653"/>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54D1" w:rsidRDefault="007D54D1">
      <w:pPr>
        <w:spacing w:after="0" w:line="240" w:lineRule="auto"/>
      </w:pPr>
      <w:r>
        <w:separator/>
      </w:r>
    </w:p>
  </w:endnote>
  <w:endnote w:type="continuationSeparator" w:id="0">
    <w:p w:rsidR="007D54D1" w:rsidRDefault="007D54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ET">
    <w:altName w:val="Times New Roman"/>
    <w:charset w:val="00"/>
    <w:family w:val="auto"/>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54D1" w:rsidRDefault="007D54D1">
      <w:pPr>
        <w:spacing w:after="0" w:line="240" w:lineRule="auto"/>
      </w:pPr>
      <w:r>
        <w:separator/>
      </w:r>
    </w:p>
  </w:footnote>
  <w:footnote w:type="continuationSeparator" w:id="0">
    <w:p w:rsidR="007D54D1" w:rsidRDefault="007D54D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2941002"/>
      <w:docPartObj>
        <w:docPartGallery w:val="Page Numbers (Top of Page)"/>
        <w:docPartUnique/>
      </w:docPartObj>
    </w:sdtPr>
    <w:sdtEndPr>
      <w:rPr>
        <w:rFonts w:ascii="Times New Roman" w:hAnsi="Times New Roman"/>
        <w:sz w:val="24"/>
        <w:szCs w:val="24"/>
      </w:rPr>
    </w:sdtEndPr>
    <w:sdtContent>
      <w:p w:rsidR="007D54D1" w:rsidRDefault="007D54D1">
        <w:pPr>
          <w:pStyle w:val="a4"/>
          <w:jc w:val="center"/>
        </w:pPr>
      </w:p>
      <w:p w:rsidR="007D54D1" w:rsidRPr="007D775E" w:rsidRDefault="00AA5B0E">
        <w:pPr>
          <w:pStyle w:val="a4"/>
          <w:jc w:val="center"/>
          <w:rPr>
            <w:rFonts w:ascii="Times New Roman" w:hAnsi="Times New Roman"/>
            <w:sz w:val="24"/>
            <w:szCs w:val="24"/>
          </w:rPr>
        </w:pP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3408616"/>
      <w:docPartObj>
        <w:docPartGallery w:val="Page Numbers (Top of Page)"/>
        <w:docPartUnique/>
      </w:docPartObj>
    </w:sdtPr>
    <w:sdtEndPr>
      <w:rPr>
        <w:rFonts w:ascii="Times New Roman" w:hAnsi="Times New Roman"/>
        <w:sz w:val="24"/>
        <w:szCs w:val="24"/>
      </w:rPr>
    </w:sdtEndPr>
    <w:sdtContent>
      <w:p w:rsidR="007D54D1" w:rsidRDefault="007D54D1">
        <w:pPr>
          <w:pStyle w:val="a4"/>
          <w:jc w:val="center"/>
        </w:pPr>
      </w:p>
      <w:p w:rsidR="007D54D1" w:rsidRPr="003B5018" w:rsidRDefault="00AA5B0E">
        <w:pPr>
          <w:pStyle w:val="a4"/>
          <w:jc w:val="center"/>
          <w:rPr>
            <w:rFonts w:ascii="Times New Roman" w:hAnsi="Times New Roman"/>
            <w:sz w:val="24"/>
            <w:szCs w:val="24"/>
          </w:rPr>
        </w:pP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A66B51"/>
    <w:multiLevelType w:val="hybridMultilevel"/>
    <w:tmpl w:val="1B142A86"/>
    <w:lvl w:ilvl="0" w:tplc="A516CC10">
      <w:start w:val="2019"/>
      <w:numFmt w:val="bullet"/>
      <w:lvlText w:val=""/>
      <w:lvlJc w:val="left"/>
      <w:pPr>
        <w:ind w:left="1080" w:hanging="360"/>
      </w:pPr>
      <w:rPr>
        <w:rFonts w:ascii="Symbol" w:eastAsiaTheme="minorHAnsi"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nsid w:val="30C06A6A"/>
    <w:multiLevelType w:val="multilevel"/>
    <w:tmpl w:val="49628E70"/>
    <w:lvl w:ilvl="0">
      <w:start w:val="1"/>
      <w:numFmt w:val="decimal"/>
      <w:lvlText w:val="%1"/>
      <w:lvlJc w:val="left"/>
      <w:pPr>
        <w:ind w:left="1080" w:hanging="1080"/>
      </w:pPr>
      <w:rPr>
        <w:rFonts w:hint="default"/>
      </w:rPr>
    </w:lvl>
    <w:lvl w:ilvl="1">
      <w:start w:val="1"/>
      <w:numFmt w:val="decimal"/>
      <w:lvlText w:val="%1.%2"/>
      <w:lvlJc w:val="left"/>
      <w:pPr>
        <w:ind w:left="1789" w:hanging="1080"/>
      </w:pPr>
      <w:rPr>
        <w:rFonts w:hint="default"/>
      </w:rPr>
    </w:lvl>
    <w:lvl w:ilvl="2">
      <w:start w:val="1"/>
      <w:numFmt w:val="decimal"/>
      <w:lvlText w:val="%1.%2.%3"/>
      <w:lvlJc w:val="left"/>
      <w:pPr>
        <w:ind w:left="2498" w:hanging="108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
    <w:nsid w:val="31943167"/>
    <w:multiLevelType w:val="multilevel"/>
    <w:tmpl w:val="E3AE1C2C"/>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3">
    <w:nsid w:val="3E11423A"/>
    <w:multiLevelType w:val="hybridMultilevel"/>
    <w:tmpl w:val="0EDA1C66"/>
    <w:lvl w:ilvl="0" w:tplc="90E4DEA6">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4">
    <w:nsid w:val="49AE50D3"/>
    <w:multiLevelType w:val="hybridMultilevel"/>
    <w:tmpl w:val="81FE727E"/>
    <w:lvl w:ilvl="0" w:tplc="8B6422D4">
      <w:start w:val="2019"/>
      <w:numFmt w:val="bullet"/>
      <w:lvlText w:val=""/>
      <w:lvlJc w:val="left"/>
      <w:pPr>
        <w:ind w:left="720" w:hanging="360"/>
      </w:pPr>
      <w:rPr>
        <w:rFonts w:ascii="Symbol" w:eastAsiaTheme="minorHAnsi" w:hAnsi="Symbol"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62CF6C55"/>
    <w:multiLevelType w:val="multilevel"/>
    <w:tmpl w:val="183C31A4"/>
    <w:lvl w:ilvl="0">
      <w:start w:val="1"/>
      <w:numFmt w:val="decimal"/>
      <w:lvlText w:val="%1."/>
      <w:lvlJc w:val="left"/>
      <w:pPr>
        <w:ind w:left="720" w:hanging="360"/>
      </w:pPr>
      <w:rPr>
        <w:rFonts w:hint="default"/>
      </w:rPr>
    </w:lvl>
    <w:lvl w:ilvl="1">
      <w:start w:val="3"/>
      <w:numFmt w:val="decimal"/>
      <w:isLgl/>
      <w:lvlText w:val="%1.%2."/>
      <w:lvlJc w:val="left"/>
      <w:pPr>
        <w:ind w:left="1678" w:hanging="1215"/>
      </w:pPr>
      <w:rPr>
        <w:rFonts w:hint="default"/>
      </w:rPr>
    </w:lvl>
    <w:lvl w:ilvl="2">
      <w:start w:val="2"/>
      <w:numFmt w:val="decimal"/>
      <w:isLgl/>
      <w:lvlText w:val="%1.%2.%3."/>
      <w:lvlJc w:val="left"/>
      <w:pPr>
        <w:ind w:left="1781" w:hanging="1215"/>
      </w:pPr>
      <w:rPr>
        <w:rFonts w:hint="default"/>
      </w:rPr>
    </w:lvl>
    <w:lvl w:ilvl="3">
      <w:start w:val="1"/>
      <w:numFmt w:val="decimal"/>
      <w:isLgl/>
      <w:lvlText w:val="%1.%2.%3.%4."/>
      <w:lvlJc w:val="left"/>
      <w:pPr>
        <w:ind w:left="1884" w:hanging="1215"/>
      </w:pPr>
      <w:rPr>
        <w:rFonts w:hint="default"/>
      </w:rPr>
    </w:lvl>
    <w:lvl w:ilvl="4">
      <w:start w:val="1"/>
      <w:numFmt w:val="decimal"/>
      <w:isLgl/>
      <w:lvlText w:val="%1.%2.%3.%4.%5."/>
      <w:lvlJc w:val="left"/>
      <w:pPr>
        <w:ind w:left="1987" w:hanging="1215"/>
      </w:pPr>
      <w:rPr>
        <w:rFonts w:hint="default"/>
      </w:rPr>
    </w:lvl>
    <w:lvl w:ilvl="5">
      <w:start w:val="1"/>
      <w:numFmt w:val="decimal"/>
      <w:isLgl/>
      <w:lvlText w:val="%1.%2.%3.%4.%5.%6."/>
      <w:lvlJc w:val="left"/>
      <w:pPr>
        <w:ind w:left="2090" w:hanging="1215"/>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521" w:hanging="1440"/>
      </w:pPr>
      <w:rPr>
        <w:rFonts w:hint="default"/>
      </w:rPr>
    </w:lvl>
    <w:lvl w:ilvl="8">
      <w:start w:val="1"/>
      <w:numFmt w:val="decimal"/>
      <w:isLgl/>
      <w:lvlText w:val="%1.%2.%3.%4.%5.%6.%7.%8.%9."/>
      <w:lvlJc w:val="left"/>
      <w:pPr>
        <w:ind w:left="2984" w:hanging="1800"/>
      </w:pPr>
      <w:rPr>
        <w:rFonts w:hint="default"/>
      </w:rPr>
    </w:lvl>
  </w:abstractNum>
  <w:abstractNum w:abstractNumId="6">
    <w:nsid w:val="7A4048A1"/>
    <w:multiLevelType w:val="hybridMultilevel"/>
    <w:tmpl w:val="ABAC7F9C"/>
    <w:lvl w:ilvl="0" w:tplc="9A9A7352">
      <w:start w:val="2019"/>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4"/>
  </w:num>
  <w:num w:numId="4">
    <w:abstractNumId w:val="6"/>
  </w:num>
  <w:num w:numId="5">
    <w:abstractNumId w:val="0"/>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3C6D"/>
    <w:rsid w:val="00006179"/>
    <w:rsid w:val="00017A9D"/>
    <w:rsid w:val="0002266A"/>
    <w:rsid w:val="00030987"/>
    <w:rsid w:val="00035429"/>
    <w:rsid w:val="00036C13"/>
    <w:rsid w:val="00037E1F"/>
    <w:rsid w:val="00053537"/>
    <w:rsid w:val="00065CFA"/>
    <w:rsid w:val="0006722A"/>
    <w:rsid w:val="000720C3"/>
    <w:rsid w:val="000722EF"/>
    <w:rsid w:val="0009037C"/>
    <w:rsid w:val="00091545"/>
    <w:rsid w:val="00092575"/>
    <w:rsid w:val="00093CA6"/>
    <w:rsid w:val="000A1A9D"/>
    <w:rsid w:val="000D1410"/>
    <w:rsid w:val="000F031D"/>
    <w:rsid w:val="000F7ACB"/>
    <w:rsid w:val="00115E88"/>
    <w:rsid w:val="00123C6D"/>
    <w:rsid w:val="001272F6"/>
    <w:rsid w:val="00130EEB"/>
    <w:rsid w:val="00130F9A"/>
    <w:rsid w:val="00131FCC"/>
    <w:rsid w:val="00134A6A"/>
    <w:rsid w:val="00172923"/>
    <w:rsid w:val="0018081E"/>
    <w:rsid w:val="00190802"/>
    <w:rsid w:val="00196197"/>
    <w:rsid w:val="001A1418"/>
    <w:rsid w:val="001A2984"/>
    <w:rsid w:val="001A5107"/>
    <w:rsid w:val="001B0C68"/>
    <w:rsid w:val="001B3251"/>
    <w:rsid w:val="001E3095"/>
    <w:rsid w:val="001E770B"/>
    <w:rsid w:val="001F422C"/>
    <w:rsid w:val="00203F3D"/>
    <w:rsid w:val="00204EB5"/>
    <w:rsid w:val="002170A2"/>
    <w:rsid w:val="00234F04"/>
    <w:rsid w:val="00235C90"/>
    <w:rsid w:val="002432CF"/>
    <w:rsid w:val="00244B33"/>
    <w:rsid w:val="00251800"/>
    <w:rsid w:val="00263BF4"/>
    <w:rsid w:val="00284C70"/>
    <w:rsid w:val="00290901"/>
    <w:rsid w:val="0029171C"/>
    <w:rsid w:val="002C6CD5"/>
    <w:rsid w:val="002C72D4"/>
    <w:rsid w:val="002E25E8"/>
    <w:rsid w:val="00320E69"/>
    <w:rsid w:val="0032400C"/>
    <w:rsid w:val="00325D17"/>
    <w:rsid w:val="0033034A"/>
    <w:rsid w:val="0033088D"/>
    <w:rsid w:val="00335847"/>
    <w:rsid w:val="00343AB1"/>
    <w:rsid w:val="00344A20"/>
    <w:rsid w:val="0035748A"/>
    <w:rsid w:val="003646D9"/>
    <w:rsid w:val="00365FC8"/>
    <w:rsid w:val="00376B60"/>
    <w:rsid w:val="00377392"/>
    <w:rsid w:val="0038421E"/>
    <w:rsid w:val="003933C3"/>
    <w:rsid w:val="00394C4F"/>
    <w:rsid w:val="003A0A22"/>
    <w:rsid w:val="003A283A"/>
    <w:rsid w:val="003B1BA4"/>
    <w:rsid w:val="003B264F"/>
    <w:rsid w:val="003C7A81"/>
    <w:rsid w:val="003D1851"/>
    <w:rsid w:val="00425C57"/>
    <w:rsid w:val="004260F6"/>
    <w:rsid w:val="00431056"/>
    <w:rsid w:val="00451062"/>
    <w:rsid w:val="004A360B"/>
    <w:rsid w:val="004B0F03"/>
    <w:rsid w:val="004C6F55"/>
    <w:rsid w:val="004D47B3"/>
    <w:rsid w:val="004D529F"/>
    <w:rsid w:val="004D6233"/>
    <w:rsid w:val="004E3B32"/>
    <w:rsid w:val="005143EF"/>
    <w:rsid w:val="005314D9"/>
    <w:rsid w:val="00541EB2"/>
    <w:rsid w:val="00550760"/>
    <w:rsid w:val="0055571D"/>
    <w:rsid w:val="0056185E"/>
    <w:rsid w:val="00561DD4"/>
    <w:rsid w:val="00564690"/>
    <w:rsid w:val="005862C3"/>
    <w:rsid w:val="00590846"/>
    <w:rsid w:val="005A76E6"/>
    <w:rsid w:val="005B0DE0"/>
    <w:rsid w:val="005C5BD4"/>
    <w:rsid w:val="005E07F8"/>
    <w:rsid w:val="005E40B4"/>
    <w:rsid w:val="005E53BF"/>
    <w:rsid w:val="005F2C40"/>
    <w:rsid w:val="006066EA"/>
    <w:rsid w:val="00645451"/>
    <w:rsid w:val="006565E6"/>
    <w:rsid w:val="00671085"/>
    <w:rsid w:val="006814A9"/>
    <w:rsid w:val="006831FA"/>
    <w:rsid w:val="0068392F"/>
    <w:rsid w:val="006872C5"/>
    <w:rsid w:val="00692117"/>
    <w:rsid w:val="006A0C7C"/>
    <w:rsid w:val="006A1D18"/>
    <w:rsid w:val="006D46CD"/>
    <w:rsid w:val="006E1095"/>
    <w:rsid w:val="006E750A"/>
    <w:rsid w:val="00701B56"/>
    <w:rsid w:val="007057D1"/>
    <w:rsid w:val="00713D5C"/>
    <w:rsid w:val="00722964"/>
    <w:rsid w:val="0073299A"/>
    <w:rsid w:val="00733847"/>
    <w:rsid w:val="00735EC0"/>
    <w:rsid w:val="007728B9"/>
    <w:rsid w:val="007A12AF"/>
    <w:rsid w:val="007D00DB"/>
    <w:rsid w:val="007D2A25"/>
    <w:rsid w:val="007D4F3A"/>
    <w:rsid w:val="007D54D1"/>
    <w:rsid w:val="007E3E6B"/>
    <w:rsid w:val="007F2E5D"/>
    <w:rsid w:val="00802D63"/>
    <w:rsid w:val="00837A61"/>
    <w:rsid w:val="00874D75"/>
    <w:rsid w:val="00886F3A"/>
    <w:rsid w:val="00894D00"/>
    <w:rsid w:val="008B39DC"/>
    <w:rsid w:val="008C1A55"/>
    <w:rsid w:val="008C6038"/>
    <w:rsid w:val="008C6FC4"/>
    <w:rsid w:val="008E6711"/>
    <w:rsid w:val="008F3105"/>
    <w:rsid w:val="008F6796"/>
    <w:rsid w:val="00900AED"/>
    <w:rsid w:val="0090784C"/>
    <w:rsid w:val="009344FF"/>
    <w:rsid w:val="00934604"/>
    <w:rsid w:val="0096602C"/>
    <w:rsid w:val="00970821"/>
    <w:rsid w:val="00996AC9"/>
    <w:rsid w:val="009A6A13"/>
    <w:rsid w:val="009A76AF"/>
    <w:rsid w:val="009A79D0"/>
    <w:rsid w:val="009C2424"/>
    <w:rsid w:val="009C3EB4"/>
    <w:rsid w:val="009C6553"/>
    <w:rsid w:val="009E4B72"/>
    <w:rsid w:val="009F50F4"/>
    <w:rsid w:val="00A14ABA"/>
    <w:rsid w:val="00A32F0A"/>
    <w:rsid w:val="00A37A99"/>
    <w:rsid w:val="00A43059"/>
    <w:rsid w:val="00A447FE"/>
    <w:rsid w:val="00A52215"/>
    <w:rsid w:val="00A753B3"/>
    <w:rsid w:val="00AA4B2B"/>
    <w:rsid w:val="00AA5B0E"/>
    <w:rsid w:val="00AE4CEA"/>
    <w:rsid w:val="00AE7F46"/>
    <w:rsid w:val="00B20C6B"/>
    <w:rsid w:val="00B228FD"/>
    <w:rsid w:val="00B277B2"/>
    <w:rsid w:val="00B3025A"/>
    <w:rsid w:val="00B6226E"/>
    <w:rsid w:val="00B63D21"/>
    <w:rsid w:val="00B85EA4"/>
    <w:rsid w:val="00BB6A3D"/>
    <w:rsid w:val="00BC0DD8"/>
    <w:rsid w:val="00BD1A67"/>
    <w:rsid w:val="00BD73A3"/>
    <w:rsid w:val="00C159EA"/>
    <w:rsid w:val="00C25924"/>
    <w:rsid w:val="00C319A5"/>
    <w:rsid w:val="00C33685"/>
    <w:rsid w:val="00C350D5"/>
    <w:rsid w:val="00C406AF"/>
    <w:rsid w:val="00C41B8B"/>
    <w:rsid w:val="00C70C20"/>
    <w:rsid w:val="00C80474"/>
    <w:rsid w:val="00C83F93"/>
    <w:rsid w:val="00C86231"/>
    <w:rsid w:val="00C95A20"/>
    <w:rsid w:val="00CA0575"/>
    <w:rsid w:val="00CB5606"/>
    <w:rsid w:val="00CE2EA8"/>
    <w:rsid w:val="00CF4E35"/>
    <w:rsid w:val="00CF65EF"/>
    <w:rsid w:val="00D01B14"/>
    <w:rsid w:val="00D1382C"/>
    <w:rsid w:val="00D267B0"/>
    <w:rsid w:val="00D31F56"/>
    <w:rsid w:val="00D4567A"/>
    <w:rsid w:val="00D54436"/>
    <w:rsid w:val="00D6429D"/>
    <w:rsid w:val="00D72F77"/>
    <w:rsid w:val="00D85103"/>
    <w:rsid w:val="00D870CA"/>
    <w:rsid w:val="00DA595C"/>
    <w:rsid w:val="00DA5D3F"/>
    <w:rsid w:val="00DC4303"/>
    <w:rsid w:val="00DC715C"/>
    <w:rsid w:val="00DD4388"/>
    <w:rsid w:val="00DF0292"/>
    <w:rsid w:val="00DF6E8A"/>
    <w:rsid w:val="00E141F9"/>
    <w:rsid w:val="00E2034B"/>
    <w:rsid w:val="00E25ED0"/>
    <w:rsid w:val="00E27C56"/>
    <w:rsid w:val="00E302F2"/>
    <w:rsid w:val="00E33125"/>
    <w:rsid w:val="00E54597"/>
    <w:rsid w:val="00EA09C8"/>
    <w:rsid w:val="00EA7D9C"/>
    <w:rsid w:val="00EB64A5"/>
    <w:rsid w:val="00EB6AB9"/>
    <w:rsid w:val="00EC438A"/>
    <w:rsid w:val="00ED238C"/>
    <w:rsid w:val="00EE6F99"/>
    <w:rsid w:val="00F10B45"/>
    <w:rsid w:val="00F1230C"/>
    <w:rsid w:val="00F260F2"/>
    <w:rsid w:val="00F27F5B"/>
    <w:rsid w:val="00F36722"/>
    <w:rsid w:val="00F53905"/>
    <w:rsid w:val="00F70E9D"/>
    <w:rsid w:val="00F712C6"/>
    <w:rsid w:val="00F73229"/>
    <w:rsid w:val="00F735D2"/>
    <w:rsid w:val="00F81FB6"/>
    <w:rsid w:val="00F849E9"/>
    <w:rsid w:val="00F928C5"/>
    <w:rsid w:val="00F95DC1"/>
    <w:rsid w:val="00FB2ABC"/>
    <w:rsid w:val="00FB2D36"/>
    <w:rsid w:val="00FD2CDB"/>
    <w:rsid w:val="00FD312B"/>
    <w:rsid w:val="00FD5DA9"/>
    <w:rsid w:val="00FF78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2D36"/>
    <w:rPr>
      <w:rFonts w:ascii="TimesET" w:eastAsia="Calibri" w:hAnsi="TimesET" w:cs="Times New Roman"/>
      <w:sz w:val="48"/>
      <w:szCs w:val="48"/>
    </w:rPr>
  </w:style>
  <w:style w:type="paragraph" w:styleId="1">
    <w:name w:val="heading 1"/>
    <w:basedOn w:val="a"/>
    <w:next w:val="a"/>
    <w:link w:val="10"/>
    <w:uiPriority w:val="99"/>
    <w:qFormat/>
    <w:rsid w:val="00123C6D"/>
    <w:pPr>
      <w:widowControl w:val="0"/>
      <w:autoSpaceDE w:val="0"/>
      <w:autoSpaceDN w:val="0"/>
      <w:adjustRightInd w:val="0"/>
      <w:spacing w:before="108" w:after="108" w:line="240" w:lineRule="auto"/>
      <w:jc w:val="center"/>
      <w:outlineLvl w:val="0"/>
    </w:pPr>
    <w:rPr>
      <w:rFonts w:ascii="Arial" w:eastAsia="Times New Roman" w:hAnsi="Arial" w:cs="Arial"/>
      <w:bCs/>
      <w:color w:val="000080"/>
      <w:sz w:val="20"/>
      <w:szCs w:val="20"/>
      <w:lang w:eastAsia="ru-RU"/>
    </w:rPr>
  </w:style>
  <w:style w:type="paragraph" w:styleId="2">
    <w:name w:val="heading 2"/>
    <w:basedOn w:val="a"/>
    <w:next w:val="a"/>
    <w:link w:val="20"/>
    <w:uiPriority w:val="9"/>
    <w:semiHidden/>
    <w:unhideWhenUsed/>
    <w:qFormat/>
    <w:rsid w:val="0055571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55571D"/>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23C6D"/>
    <w:rPr>
      <w:rFonts w:ascii="Arial" w:eastAsia="Times New Roman" w:hAnsi="Arial" w:cs="Arial"/>
      <w:bCs/>
      <w:color w:val="000080"/>
      <w:sz w:val="20"/>
      <w:szCs w:val="20"/>
      <w:lang w:eastAsia="ru-RU"/>
    </w:rPr>
  </w:style>
  <w:style w:type="paragraph" w:customStyle="1" w:styleId="ConsPlusNonformat">
    <w:name w:val="ConsPlusNonformat"/>
    <w:rsid w:val="00123C6D"/>
    <w:pPr>
      <w:widowControl w:val="0"/>
      <w:autoSpaceDE w:val="0"/>
      <w:autoSpaceDN w:val="0"/>
      <w:adjustRightInd w:val="0"/>
      <w:spacing w:after="0" w:line="240" w:lineRule="auto"/>
    </w:pPr>
    <w:rPr>
      <w:rFonts w:ascii="Courier New" w:eastAsia="Times New Roman" w:hAnsi="Courier New" w:cs="Courier New"/>
      <w:b/>
      <w:sz w:val="20"/>
      <w:szCs w:val="20"/>
      <w:lang w:eastAsia="ru-RU"/>
    </w:rPr>
  </w:style>
  <w:style w:type="character" w:customStyle="1" w:styleId="a3">
    <w:name w:val="Гипертекстовая ссылка"/>
    <w:uiPriority w:val="99"/>
    <w:rsid w:val="00123C6D"/>
    <w:rPr>
      <w:rFonts w:cs="Times New Roman"/>
      <w:color w:val="008000"/>
    </w:rPr>
  </w:style>
  <w:style w:type="paragraph" w:styleId="a4">
    <w:name w:val="header"/>
    <w:basedOn w:val="a"/>
    <w:link w:val="a5"/>
    <w:uiPriority w:val="99"/>
    <w:rsid w:val="00123C6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23C6D"/>
    <w:rPr>
      <w:rFonts w:ascii="TimesET" w:eastAsia="Calibri" w:hAnsi="TimesET" w:cs="Times New Roman"/>
      <w:sz w:val="48"/>
      <w:szCs w:val="48"/>
    </w:rPr>
  </w:style>
  <w:style w:type="paragraph" w:styleId="a6">
    <w:name w:val="footer"/>
    <w:basedOn w:val="a"/>
    <w:link w:val="a7"/>
    <w:uiPriority w:val="99"/>
    <w:rsid w:val="00123C6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23C6D"/>
    <w:rPr>
      <w:rFonts w:ascii="TimesET" w:eastAsia="Calibri" w:hAnsi="TimesET" w:cs="Times New Roman"/>
      <w:sz w:val="48"/>
      <w:szCs w:val="48"/>
    </w:rPr>
  </w:style>
  <w:style w:type="paragraph" w:styleId="a8">
    <w:name w:val="List Paragraph"/>
    <w:basedOn w:val="a"/>
    <w:uiPriority w:val="34"/>
    <w:qFormat/>
    <w:rsid w:val="00123C6D"/>
    <w:pPr>
      <w:ind w:left="720"/>
      <w:contextualSpacing/>
    </w:pPr>
  </w:style>
  <w:style w:type="paragraph" w:styleId="a9">
    <w:name w:val="Balloon Text"/>
    <w:basedOn w:val="a"/>
    <w:link w:val="aa"/>
    <w:uiPriority w:val="99"/>
    <w:semiHidden/>
    <w:rsid w:val="00123C6D"/>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23C6D"/>
    <w:rPr>
      <w:rFonts w:ascii="Tahoma" w:eastAsia="Calibri" w:hAnsi="Tahoma" w:cs="Tahoma"/>
      <w:sz w:val="16"/>
      <w:szCs w:val="16"/>
    </w:rPr>
  </w:style>
  <w:style w:type="character" w:customStyle="1" w:styleId="FontStyle11">
    <w:name w:val="Font Style11"/>
    <w:uiPriority w:val="99"/>
    <w:rsid w:val="00123C6D"/>
    <w:rPr>
      <w:rFonts w:ascii="Times New Roman" w:hAnsi="Times New Roman" w:cs="Times New Roman"/>
      <w:sz w:val="28"/>
      <w:szCs w:val="28"/>
    </w:rPr>
  </w:style>
  <w:style w:type="paragraph" w:customStyle="1" w:styleId="ConsPlusNormal">
    <w:name w:val="ConsPlusNormal"/>
    <w:link w:val="ConsPlusNormal0"/>
    <w:rsid w:val="00123C6D"/>
    <w:pPr>
      <w:autoSpaceDE w:val="0"/>
      <w:autoSpaceDN w:val="0"/>
      <w:adjustRightInd w:val="0"/>
      <w:spacing w:after="0" w:line="240" w:lineRule="auto"/>
    </w:pPr>
    <w:rPr>
      <w:rFonts w:ascii="Times New Roman" w:eastAsia="Calibri" w:hAnsi="Times New Roman" w:cs="Times New Roman"/>
      <w:sz w:val="26"/>
      <w:szCs w:val="26"/>
      <w:lang w:eastAsia="ru-RU"/>
    </w:rPr>
  </w:style>
  <w:style w:type="character" w:styleId="ab">
    <w:name w:val="Hyperlink"/>
    <w:uiPriority w:val="99"/>
    <w:semiHidden/>
    <w:unhideWhenUsed/>
    <w:rsid w:val="00123C6D"/>
    <w:rPr>
      <w:color w:val="0563C1"/>
      <w:u w:val="single"/>
    </w:rPr>
  </w:style>
  <w:style w:type="character" w:styleId="ac">
    <w:name w:val="page number"/>
    <w:basedOn w:val="a0"/>
    <w:rsid w:val="00123C6D"/>
  </w:style>
  <w:style w:type="paragraph" w:customStyle="1" w:styleId="ConsPlusCell">
    <w:name w:val="ConsPlusCell"/>
    <w:rsid w:val="00123C6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d">
    <w:name w:val="Таблицы (моноширинный)"/>
    <w:basedOn w:val="a"/>
    <w:next w:val="a"/>
    <w:rsid w:val="00123C6D"/>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e">
    <w:name w:val="Цветовое выделение"/>
    <w:rsid w:val="00123C6D"/>
    <w:rPr>
      <w:b/>
      <w:bCs/>
      <w:color w:val="000080"/>
    </w:rPr>
  </w:style>
  <w:style w:type="numbering" w:customStyle="1" w:styleId="11">
    <w:name w:val="Нет списка1"/>
    <w:next w:val="a2"/>
    <w:uiPriority w:val="99"/>
    <w:semiHidden/>
    <w:unhideWhenUsed/>
    <w:rsid w:val="0056185E"/>
  </w:style>
  <w:style w:type="table" w:styleId="af">
    <w:name w:val="Table Grid"/>
    <w:basedOn w:val="a1"/>
    <w:uiPriority w:val="59"/>
    <w:rsid w:val="005618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Placeholder Text"/>
    <w:basedOn w:val="a0"/>
    <w:uiPriority w:val="99"/>
    <w:semiHidden/>
    <w:rsid w:val="0056185E"/>
    <w:rPr>
      <w:color w:val="808080"/>
    </w:rPr>
  </w:style>
  <w:style w:type="character" w:customStyle="1" w:styleId="20">
    <w:name w:val="Заголовок 2 Знак"/>
    <w:basedOn w:val="a0"/>
    <w:link w:val="2"/>
    <w:uiPriority w:val="9"/>
    <w:semiHidden/>
    <w:rsid w:val="0055571D"/>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55571D"/>
    <w:rPr>
      <w:rFonts w:asciiTheme="majorHAnsi" w:eastAsiaTheme="majorEastAsia" w:hAnsiTheme="majorHAnsi" w:cstheme="majorBidi"/>
      <w:b/>
      <w:bCs/>
      <w:color w:val="4F81BD" w:themeColor="accent1"/>
      <w:sz w:val="48"/>
      <w:szCs w:val="48"/>
    </w:rPr>
  </w:style>
  <w:style w:type="paragraph" w:customStyle="1" w:styleId="formattext">
    <w:name w:val="formattext"/>
    <w:basedOn w:val="a"/>
    <w:rsid w:val="0055571D"/>
    <w:pPr>
      <w:spacing w:before="100" w:beforeAutospacing="1" w:after="100" w:afterAutospacing="1" w:line="240" w:lineRule="auto"/>
    </w:pPr>
    <w:rPr>
      <w:rFonts w:ascii="Times New Roman" w:eastAsia="Times New Roman" w:hAnsi="Times New Roman"/>
      <w:sz w:val="24"/>
      <w:szCs w:val="24"/>
      <w:lang w:eastAsia="ru-RU"/>
    </w:rPr>
  </w:style>
  <w:style w:type="numbering" w:customStyle="1" w:styleId="21">
    <w:name w:val="Нет списка2"/>
    <w:next w:val="a2"/>
    <w:uiPriority w:val="99"/>
    <w:semiHidden/>
    <w:unhideWhenUsed/>
    <w:rsid w:val="00564690"/>
  </w:style>
  <w:style w:type="character" w:styleId="af1">
    <w:name w:val="FollowedHyperlink"/>
    <w:basedOn w:val="a0"/>
    <w:uiPriority w:val="99"/>
    <w:semiHidden/>
    <w:unhideWhenUsed/>
    <w:rsid w:val="00564690"/>
    <w:rPr>
      <w:color w:val="800080"/>
      <w:u w:val="single"/>
    </w:rPr>
  </w:style>
  <w:style w:type="paragraph" w:styleId="HTML">
    <w:name w:val="HTML Preformatted"/>
    <w:basedOn w:val="a"/>
    <w:link w:val="HTML0"/>
    <w:uiPriority w:val="99"/>
    <w:unhideWhenUsed/>
    <w:rsid w:val="00564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564690"/>
    <w:rPr>
      <w:rFonts w:ascii="Courier New" w:eastAsia="Times New Roman" w:hAnsi="Courier New" w:cs="Courier New"/>
      <w:sz w:val="20"/>
      <w:szCs w:val="20"/>
      <w:lang w:eastAsia="ru-RU"/>
    </w:rPr>
  </w:style>
  <w:style w:type="character" w:styleId="af2">
    <w:name w:val="annotation reference"/>
    <w:basedOn w:val="a0"/>
    <w:uiPriority w:val="99"/>
    <w:semiHidden/>
    <w:unhideWhenUsed/>
    <w:rsid w:val="000722EF"/>
    <w:rPr>
      <w:sz w:val="16"/>
      <w:szCs w:val="16"/>
    </w:rPr>
  </w:style>
  <w:style w:type="paragraph" w:styleId="af3">
    <w:name w:val="annotation text"/>
    <w:basedOn w:val="a"/>
    <w:link w:val="af4"/>
    <w:uiPriority w:val="99"/>
    <w:semiHidden/>
    <w:unhideWhenUsed/>
    <w:rsid w:val="000722EF"/>
    <w:pPr>
      <w:spacing w:line="240" w:lineRule="auto"/>
    </w:pPr>
    <w:rPr>
      <w:sz w:val="20"/>
      <w:szCs w:val="20"/>
    </w:rPr>
  </w:style>
  <w:style w:type="character" w:customStyle="1" w:styleId="af4">
    <w:name w:val="Текст примечания Знак"/>
    <w:basedOn w:val="a0"/>
    <w:link w:val="af3"/>
    <w:uiPriority w:val="99"/>
    <w:semiHidden/>
    <w:rsid w:val="000722EF"/>
    <w:rPr>
      <w:rFonts w:ascii="TimesET" w:eastAsia="Calibri" w:hAnsi="TimesET" w:cs="Times New Roman"/>
      <w:sz w:val="20"/>
      <w:szCs w:val="20"/>
    </w:rPr>
  </w:style>
  <w:style w:type="paragraph" w:styleId="af5">
    <w:name w:val="annotation subject"/>
    <w:basedOn w:val="af3"/>
    <w:next w:val="af3"/>
    <w:link w:val="af6"/>
    <w:uiPriority w:val="99"/>
    <w:semiHidden/>
    <w:unhideWhenUsed/>
    <w:rsid w:val="000722EF"/>
    <w:rPr>
      <w:b/>
      <w:bCs/>
    </w:rPr>
  </w:style>
  <w:style w:type="character" w:customStyle="1" w:styleId="af6">
    <w:name w:val="Тема примечания Знак"/>
    <w:basedOn w:val="af4"/>
    <w:link w:val="af5"/>
    <w:uiPriority w:val="99"/>
    <w:semiHidden/>
    <w:rsid w:val="000722EF"/>
    <w:rPr>
      <w:rFonts w:ascii="TimesET" w:eastAsia="Calibri" w:hAnsi="TimesET" w:cs="Times New Roman"/>
      <w:b/>
      <w:bCs/>
      <w:sz w:val="20"/>
      <w:szCs w:val="20"/>
    </w:rPr>
  </w:style>
  <w:style w:type="paragraph" w:styleId="af7">
    <w:name w:val="Normal (Web)"/>
    <w:basedOn w:val="a"/>
    <w:uiPriority w:val="99"/>
    <w:rsid w:val="001F422C"/>
    <w:pPr>
      <w:spacing w:before="100" w:beforeAutospacing="1" w:after="100" w:afterAutospacing="1" w:line="240" w:lineRule="auto"/>
    </w:pPr>
    <w:rPr>
      <w:rFonts w:ascii="Times New Roman" w:eastAsia="Times New Roman" w:hAnsi="Times New Roman"/>
      <w:sz w:val="24"/>
      <w:szCs w:val="24"/>
      <w:lang w:eastAsia="ru-RU"/>
    </w:rPr>
  </w:style>
  <w:style w:type="numbering" w:customStyle="1" w:styleId="31">
    <w:name w:val="Нет списка3"/>
    <w:next w:val="a2"/>
    <w:uiPriority w:val="99"/>
    <w:semiHidden/>
    <w:unhideWhenUsed/>
    <w:rsid w:val="00EB6AB9"/>
  </w:style>
  <w:style w:type="paragraph" w:customStyle="1" w:styleId="ConsPlusTitle">
    <w:name w:val="ConsPlusTitle"/>
    <w:rsid w:val="00EB6AB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DocList">
    <w:name w:val="ConsPlusDocList"/>
    <w:rsid w:val="00EB6AB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EB6AB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B6AB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EB6AB9"/>
    <w:pPr>
      <w:widowControl w:val="0"/>
      <w:autoSpaceDE w:val="0"/>
      <w:autoSpaceDN w:val="0"/>
      <w:spacing w:after="0" w:line="240" w:lineRule="auto"/>
    </w:pPr>
    <w:rPr>
      <w:rFonts w:ascii="Arial" w:eastAsia="Times New Roman" w:hAnsi="Arial" w:cs="Arial"/>
      <w:sz w:val="20"/>
      <w:szCs w:val="20"/>
      <w:lang w:eastAsia="ru-RU"/>
    </w:rPr>
  </w:style>
  <w:style w:type="table" w:customStyle="1" w:styleId="12">
    <w:name w:val="Сетка таблицы1"/>
    <w:basedOn w:val="a1"/>
    <w:next w:val="af"/>
    <w:rsid w:val="00EB6AB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Strong"/>
    <w:basedOn w:val="a0"/>
    <w:uiPriority w:val="22"/>
    <w:qFormat/>
    <w:rsid w:val="00EB6AB9"/>
    <w:rPr>
      <w:b/>
      <w:bCs/>
    </w:rPr>
  </w:style>
  <w:style w:type="character" w:customStyle="1" w:styleId="ConsPlusNormal0">
    <w:name w:val="ConsPlusNormal Знак"/>
    <w:basedOn w:val="a0"/>
    <w:link w:val="ConsPlusNormal"/>
    <w:locked/>
    <w:rsid w:val="00EB6AB9"/>
    <w:rPr>
      <w:rFonts w:ascii="Times New Roman" w:eastAsia="Calibri" w:hAnsi="Times New Roman" w:cs="Times New Roman"/>
      <w:sz w:val="26"/>
      <w:szCs w:val="26"/>
      <w:lang w:eastAsia="ru-RU"/>
    </w:rPr>
  </w:style>
  <w:style w:type="paragraph" w:customStyle="1" w:styleId="af9">
    <w:name w:val="Нормальный (таблица)"/>
    <w:basedOn w:val="a"/>
    <w:next w:val="a"/>
    <w:uiPriority w:val="99"/>
    <w:rsid w:val="00EB6AB9"/>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a">
    <w:name w:val="Прижатый влево"/>
    <w:basedOn w:val="a"/>
    <w:next w:val="a"/>
    <w:uiPriority w:val="99"/>
    <w:rsid w:val="00EB6AB9"/>
    <w:pPr>
      <w:autoSpaceDE w:val="0"/>
      <w:autoSpaceDN w:val="0"/>
      <w:adjustRightInd w:val="0"/>
      <w:spacing w:after="0" w:line="240" w:lineRule="auto"/>
    </w:pPr>
    <w:rPr>
      <w:rFonts w:ascii="Arial" w:eastAsia="Times New Roman" w:hAnsi="Arial"/>
      <w:sz w:val="24"/>
      <w:szCs w:val="24"/>
      <w:lang w:eastAsia="ru-RU"/>
    </w:rPr>
  </w:style>
  <w:style w:type="paragraph" w:styleId="afb">
    <w:name w:val="No Spacing"/>
    <w:uiPriority w:val="1"/>
    <w:qFormat/>
    <w:rsid w:val="00EB6AB9"/>
    <w:pPr>
      <w:spacing w:after="0" w:line="240" w:lineRule="auto"/>
    </w:pPr>
    <w:rPr>
      <w:rFonts w:eastAsia="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2D36"/>
    <w:rPr>
      <w:rFonts w:ascii="TimesET" w:eastAsia="Calibri" w:hAnsi="TimesET" w:cs="Times New Roman"/>
      <w:sz w:val="48"/>
      <w:szCs w:val="48"/>
    </w:rPr>
  </w:style>
  <w:style w:type="paragraph" w:styleId="1">
    <w:name w:val="heading 1"/>
    <w:basedOn w:val="a"/>
    <w:next w:val="a"/>
    <w:link w:val="10"/>
    <w:uiPriority w:val="99"/>
    <w:qFormat/>
    <w:rsid w:val="00123C6D"/>
    <w:pPr>
      <w:widowControl w:val="0"/>
      <w:autoSpaceDE w:val="0"/>
      <w:autoSpaceDN w:val="0"/>
      <w:adjustRightInd w:val="0"/>
      <w:spacing w:before="108" w:after="108" w:line="240" w:lineRule="auto"/>
      <w:jc w:val="center"/>
      <w:outlineLvl w:val="0"/>
    </w:pPr>
    <w:rPr>
      <w:rFonts w:ascii="Arial" w:eastAsia="Times New Roman" w:hAnsi="Arial" w:cs="Arial"/>
      <w:bCs/>
      <w:color w:val="000080"/>
      <w:sz w:val="20"/>
      <w:szCs w:val="20"/>
      <w:lang w:eastAsia="ru-RU"/>
    </w:rPr>
  </w:style>
  <w:style w:type="paragraph" w:styleId="2">
    <w:name w:val="heading 2"/>
    <w:basedOn w:val="a"/>
    <w:next w:val="a"/>
    <w:link w:val="20"/>
    <w:uiPriority w:val="9"/>
    <w:semiHidden/>
    <w:unhideWhenUsed/>
    <w:qFormat/>
    <w:rsid w:val="0055571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55571D"/>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23C6D"/>
    <w:rPr>
      <w:rFonts w:ascii="Arial" w:eastAsia="Times New Roman" w:hAnsi="Arial" w:cs="Arial"/>
      <w:bCs/>
      <w:color w:val="000080"/>
      <w:sz w:val="20"/>
      <w:szCs w:val="20"/>
      <w:lang w:eastAsia="ru-RU"/>
    </w:rPr>
  </w:style>
  <w:style w:type="paragraph" w:customStyle="1" w:styleId="ConsPlusNonformat">
    <w:name w:val="ConsPlusNonformat"/>
    <w:rsid w:val="00123C6D"/>
    <w:pPr>
      <w:widowControl w:val="0"/>
      <w:autoSpaceDE w:val="0"/>
      <w:autoSpaceDN w:val="0"/>
      <w:adjustRightInd w:val="0"/>
      <w:spacing w:after="0" w:line="240" w:lineRule="auto"/>
    </w:pPr>
    <w:rPr>
      <w:rFonts w:ascii="Courier New" w:eastAsia="Times New Roman" w:hAnsi="Courier New" w:cs="Courier New"/>
      <w:b/>
      <w:sz w:val="20"/>
      <w:szCs w:val="20"/>
      <w:lang w:eastAsia="ru-RU"/>
    </w:rPr>
  </w:style>
  <w:style w:type="character" w:customStyle="1" w:styleId="a3">
    <w:name w:val="Гипертекстовая ссылка"/>
    <w:uiPriority w:val="99"/>
    <w:rsid w:val="00123C6D"/>
    <w:rPr>
      <w:rFonts w:cs="Times New Roman"/>
      <w:color w:val="008000"/>
    </w:rPr>
  </w:style>
  <w:style w:type="paragraph" w:styleId="a4">
    <w:name w:val="header"/>
    <w:basedOn w:val="a"/>
    <w:link w:val="a5"/>
    <w:uiPriority w:val="99"/>
    <w:rsid w:val="00123C6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23C6D"/>
    <w:rPr>
      <w:rFonts w:ascii="TimesET" w:eastAsia="Calibri" w:hAnsi="TimesET" w:cs="Times New Roman"/>
      <w:sz w:val="48"/>
      <w:szCs w:val="48"/>
    </w:rPr>
  </w:style>
  <w:style w:type="paragraph" w:styleId="a6">
    <w:name w:val="footer"/>
    <w:basedOn w:val="a"/>
    <w:link w:val="a7"/>
    <w:uiPriority w:val="99"/>
    <w:rsid w:val="00123C6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23C6D"/>
    <w:rPr>
      <w:rFonts w:ascii="TimesET" w:eastAsia="Calibri" w:hAnsi="TimesET" w:cs="Times New Roman"/>
      <w:sz w:val="48"/>
      <w:szCs w:val="48"/>
    </w:rPr>
  </w:style>
  <w:style w:type="paragraph" w:styleId="a8">
    <w:name w:val="List Paragraph"/>
    <w:basedOn w:val="a"/>
    <w:uiPriority w:val="34"/>
    <w:qFormat/>
    <w:rsid w:val="00123C6D"/>
    <w:pPr>
      <w:ind w:left="720"/>
      <w:contextualSpacing/>
    </w:pPr>
  </w:style>
  <w:style w:type="paragraph" w:styleId="a9">
    <w:name w:val="Balloon Text"/>
    <w:basedOn w:val="a"/>
    <w:link w:val="aa"/>
    <w:uiPriority w:val="99"/>
    <w:semiHidden/>
    <w:rsid w:val="00123C6D"/>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23C6D"/>
    <w:rPr>
      <w:rFonts w:ascii="Tahoma" w:eastAsia="Calibri" w:hAnsi="Tahoma" w:cs="Tahoma"/>
      <w:sz w:val="16"/>
      <w:szCs w:val="16"/>
    </w:rPr>
  </w:style>
  <w:style w:type="character" w:customStyle="1" w:styleId="FontStyle11">
    <w:name w:val="Font Style11"/>
    <w:uiPriority w:val="99"/>
    <w:rsid w:val="00123C6D"/>
    <w:rPr>
      <w:rFonts w:ascii="Times New Roman" w:hAnsi="Times New Roman" w:cs="Times New Roman"/>
      <w:sz w:val="28"/>
      <w:szCs w:val="28"/>
    </w:rPr>
  </w:style>
  <w:style w:type="paragraph" w:customStyle="1" w:styleId="ConsPlusNormal">
    <w:name w:val="ConsPlusNormal"/>
    <w:link w:val="ConsPlusNormal0"/>
    <w:rsid w:val="00123C6D"/>
    <w:pPr>
      <w:autoSpaceDE w:val="0"/>
      <w:autoSpaceDN w:val="0"/>
      <w:adjustRightInd w:val="0"/>
      <w:spacing w:after="0" w:line="240" w:lineRule="auto"/>
    </w:pPr>
    <w:rPr>
      <w:rFonts w:ascii="Times New Roman" w:eastAsia="Calibri" w:hAnsi="Times New Roman" w:cs="Times New Roman"/>
      <w:sz w:val="26"/>
      <w:szCs w:val="26"/>
      <w:lang w:eastAsia="ru-RU"/>
    </w:rPr>
  </w:style>
  <w:style w:type="character" w:styleId="ab">
    <w:name w:val="Hyperlink"/>
    <w:uiPriority w:val="99"/>
    <w:semiHidden/>
    <w:unhideWhenUsed/>
    <w:rsid w:val="00123C6D"/>
    <w:rPr>
      <w:color w:val="0563C1"/>
      <w:u w:val="single"/>
    </w:rPr>
  </w:style>
  <w:style w:type="character" w:styleId="ac">
    <w:name w:val="page number"/>
    <w:basedOn w:val="a0"/>
    <w:rsid w:val="00123C6D"/>
  </w:style>
  <w:style w:type="paragraph" w:customStyle="1" w:styleId="ConsPlusCell">
    <w:name w:val="ConsPlusCell"/>
    <w:rsid w:val="00123C6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d">
    <w:name w:val="Таблицы (моноширинный)"/>
    <w:basedOn w:val="a"/>
    <w:next w:val="a"/>
    <w:rsid w:val="00123C6D"/>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e">
    <w:name w:val="Цветовое выделение"/>
    <w:rsid w:val="00123C6D"/>
    <w:rPr>
      <w:b/>
      <w:bCs/>
      <w:color w:val="000080"/>
    </w:rPr>
  </w:style>
  <w:style w:type="numbering" w:customStyle="1" w:styleId="11">
    <w:name w:val="Нет списка1"/>
    <w:next w:val="a2"/>
    <w:uiPriority w:val="99"/>
    <w:semiHidden/>
    <w:unhideWhenUsed/>
    <w:rsid w:val="0056185E"/>
  </w:style>
  <w:style w:type="table" w:styleId="af">
    <w:name w:val="Table Grid"/>
    <w:basedOn w:val="a1"/>
    <w:uiPriority w:val="59"/>
    <w:rsid w:val="005618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Placeholder Text"/>
    <w:basedOn w:val="a0"/>
    <w:uiPriority w:val="99"/>
    <w:semiHidden/>
    <w:rsid w:val="0056185E"/>
    <w:rPr>
      <w:color w:val="808080"/>
    </w:rPr>
  </w:style>
  <w:style w:type="character" w:customStyle="1" w:styleId="20">
    <w:name w:val="Заголовок 2 Знак"/>
    <w:basedOn w:val="a0"/>
    <w:link w:val="2"/>
    <w:uiPriority w:val="9"/>
    <w:semiHidden/>
    <w:rsid w:val="0055571D"/>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55571D"/>
    <w:rPr>
      <w:rFonts w:asciiTheme="majorHAnsi" w:eastAsiaTheme="majorEastAsia" w:hAnsiTheme="majorHAnsi" w:cstheme="majorBidi"/>
      <w:b/>
      <w:bCs/>
      <w:color w:val="4F81BD" w:themeColor="accent1"/>
      <w:sz w:val="48"/>
      <w:szCs w:val="48"/>
    </w:rPr>
  </w:style>
  <w:style w:type="paragraph" w:customStyle="1" w:styleId="formattext">
    <w:name w:val="formattext"/>
    <w:basedOn w:val="a"/>
    <w:rsid w:val="0055571D"/>
    <w:pPr>
      <w:spacing w:before="100" w:beforeAutospacing="1" w:after="100" w:afterAutospacing="1" w:line="240" w:lineRule="auto"/>
    </w:pPr>
    <w:rPr>
      <w:rFonts w:ascii="Times New Roman" w:eastAsia="Times New Roman" w:hAnsi="Times New Roman"/>
      <w:sz w:val="24"/>
      <w:szCs w:val="24"/>
      <w:lang w:eastAsia="ru-RU"/>
    </w:rPr>
  </w:style>
  <w:style w:type="numbering" w:customStyle="1" w:styleId="21">
    <w:name w:val="Нет списка2"/>
    <w:next w:val="a2"/>
    <w:uiPriority w:val="99"/>
    <w:semiHidden/>
    <w:unhideWhenUsed/>
    <w:rsid w:val="00564690"/>
  </w:style>
  <w:style w:type="character" w:styleId="af1">
    <w:name w:val="FollowedHyperlink"/>
    <w:basedOn w:val="a0"/>
    <w:uiPriority w:val="99"/>
    <w:semiHidden/>
    <w:unhideWhenUsed/>
    <w:rsid w:val="00564690"/>
    <w:rPr>
      <w:color w:val="800080"/>
      <w:u w:val="single"/>
    </w:rPr>
  </w:style>
  <w:style w:type="paragraph" w:styleId="HTML">
    <w:name w:val="HTML Preformatted"/>
    <w:basedOn w:val="a"/>
    <w:link w:val="HTML0"/>
    <w:uiPriority w:val="99"/>
    <w:unhideWhenUsed/>
    <w:rsid w:val="00564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564690"/>
    <w:rPr>
      <w:rFonts w:ascii="Courier New" w:eastAsia="Times New Roman" w:hAnsi="Courier New" w:cs="Courier New"/>
      <w:sz w:val="20"/>
      <w:szCs w:val="20"/>
      <w:lang w:eastAsia="ru-RU"/>
    </w:rPr>
  </w:style>
  <w:style w:type="character" w:styleId="af2">
    <w:name w:val="annotation reference"/>
    <w:basedOn w:val="a0"/>
    <w:uiPriority w:val="99"/>
    <w:semiHidden/>
    <w:unhideWhenUsed/>
    <w:rsid w:val="000722EF"/>
    <w:rPr>
      <w:sz w:val="16"/>
      <w:szCs w:val="16"/>
    </w:rPr>
  </w:style>
  <w:style w:type="paragraph" w:styleId="af3">
    <w:name w:val="annotation text"/>
    <w:basedOn w:val="a"/>
    <w:link w:val="af4"/>
    <w:uiPriority w:val="99"/>
    <w:semiHidden/>
    <w:unhideWhenUsed/>
    <w:rsid w:val="000722EF"/>
    <w:pPr>
      <w:spacing w:line="240" w:lineRule="auto"/>
    </w:pPr>
    <w:rPr>
      <w:sz w:val="20"/>
      <w:szCs w:val="20"/>
    </w:rPr>
  </w:style>
  <w:style w:type="character" w:customStyle="1" w:styleId="af4">
    <w:name w:val="Текст примечания Знак"/>
    <w:basedOn w:val="a0"/>
    <w:link w:val="af3"/>
    <w:uiPriority w:val="99"/>
    <w:semiHidden/>
    <w:rsid w:val="000722EF"/>
    <w:rPr>
      <w:rFonts w:ascii="TimesET" w:eastAsia="Calibri" w:hAnsi="TimesET" w:cs="Times New Roman"/>
      <w:sz w:val="20"/>
      <w:szCs w:val="20"/>
    </w:rPr>
  </w:style>
  <w:style w:type="paragraph" w:styleId="af5">
    <w:name w:val="annotation subject"/>
    <w:basedOn w:val="af3"/>
    <w:next w:val="af3"/>
    <w:link w:val="af6"/>
    <w:uiPriority w:val="99"/>
    <w:semiHidden/>
    <w:unhideWhenUsed/>
    <w:rsid w:val="000722EF"/>
    <w:rPr>
      <w:b/>
      <w:bCs/>
    </w:rPr>
  </w:style>
  <w:style w:type="character" w:customStyle="1" w:styleId="af6">
    <w:name w:val="Тема примечания Знак"/>
    <w:basedOn w:val="af4"/>
    <w:link w:val="af5"/>
    <w:uiPriority w:val="99"/>
    <w:semiHidden/>
    <w:rsid w:val="000722EF"/>
    <w:rPr>
      <w:rFonts w:ascii="TimesET" w:eastAsia="Calibri" w:hAnsi="TimesET" w:cs="Times New Roman"/>
      <w:b/>
      <w:bCs/>
      <w:sz w:val="20"/>
      <w:szCs w:val="20"/>
    </w:rPr>
  </w:style>
  <w:style w:type="paragraph" w:styleId="af7">
    <w:name w:val="Normal (Web)"/>
    <w:basedOn w:val="a"/>
    <w:uiPriority w:val="99"/>
    <w:rsid w:val="001F422C"/>
    <w:pPr>
      <w:spacing w:before="100" w:beforeAutospacing="1" w:after="100" w:afterAutospacing="1" w:line="240" w:lineRule="auto"/>
    </w:pPr>
    <w:rPr>
      <w:rFonts w:ascii="Times New Roman" w:eastAsia="Times New Roman" w:hAnsi="Times New Roman"/>
      <w:sz w:val="24"/>
      <w:szCs w:val="24"/>
      <w:lang w:eastAsia="ru-RU"/>
    </w:rPr>
  </w:style>
  <w:style w:type="numbering" w:customStyle="1" w:styleId="31">
    <w:name w:val="Нет списка3"/>
    <w:next w:val="a2"/>
    <w:uiPriority w:val="99"/>
    <w:semiHidden/>
    <w:unhideWhenUsed/>
    <w:rsid w:val="00EB6AB9"/>
  </w:style>
  <w:style w:type="paragraph" w:customStyle="1" w:styleId="ConsPlusTitle">
    <w:name w:val="ConsPlusTitle"/>
    <w:rsid w:val="00EB6AB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DocList">
    <w:name w:val="ConsPlusDocList"/>
    <w:rsid w:val="00EB6AB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EB6AB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B6AB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EB6AB9"/>
    <w:pPr>
      <w:widowControl w:val="0"/>
      <w:autoSpaceDE w:val="0"/>
      <w:autoSpaceDN w:val="0"/>
      <w:spacing w:after="0" w:line="240" w:lineRule="auto"/>
    </w:pPr>
    <w:rPr>
      <w:rFonts w:ascii="Arial" w:eastAsia="Times New Roman" w:hAnsi="Arial" w:cs="Arial"/>
      <w:sz w:val="20"/>
      <w:szCs w:val="20"/>
      <w:lang w:eastAsia="ru-RU"/>
    </w:rPr>
  </w:style>
  <w:style w:type="table" w:customStyle="1" w:styleId="12">
    <w:name w:val="Сетка таблицы1"/>
    <w:basedOn w:val="a1"/>
    <w:next w:val="af"/>
    <w:rsid w:val="00EB6AB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Strong"/>
    <w:basedOn w:val="a0"/>
    <w:uiPriority w:val="22"/>
    <w:qFormat/>
    <w:rsid w:val="00EB6AB9"/>
    <w:rPr>
      <w:b/>
      <w:bCs/>
    </w:rPr>
  </w:style>
  <w:style w:type="character" w:customStyle="1" w:styleId="ConsPlusNormal0">
    <w:name w:val="ConsPlusNormal Знак"/>
    <w:basedOn w:val="a0"/>
    <w:link w:val="ConsPlusNormal"/>
    <w:locked/>
    <w:rsid w:val="00EB6AB9"/>
    <w:rPr>
      <w:rFonts w:ascii="Times New Roman" w:eastAsia="Calibri" w:hAnsi="Times New Roman" w:cs="Times New Roman"/>
      <w:sz w:val="26"/>
      <w:szCs w:val="26"/>
      <w:lang w:eastAsia="ru-RU"/>
    </w:rPr>
  </w:style>
  <w:style w:type="paragraph" w:customStyle="1" w:styleId="af9">
    <w:name w:val="Нормальный (таблица)"/>
    <w:basedOn w:val="a"/>
    <w:next w:val="a"/>
    <w:uiPriority w:val="99"/>
    <w:rsid w:val="00EB6AB9"/>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a">
    <w:name w:val="Прижатый влево"/>
    <w:basedOn w:val="a"/>
    <w:next w:val="a"/>
    <w:uiPriority w:val="99"/>
    <w:rsid w:val="00EB6AB9"/>
    <w:pPr>
      <w:autoSpaceDE w:val="0"/>
      <w:autoSpaceDN w:val="0"/>
      <w:adjustRightInd w:val="0"/>
      <w:spacing w:after="0" w:line="240" w:lineRule="auto"/>
    </w:pPr>
    <w:rPr>
      <w:rFonts w:ascii="Arial" w:eastAsia="Times New Roman" w:hAnsi="Arial"/>
      <w:sz w:val="24"/>
      <w:szCs w:val="24"/>
      <w:lang w:eastAsia="ru-RU"/>
    </w:rPr>
  </w:style>
  <w:style w:type="paragraph" w:styleId="afb">
    <w:name w:val="No Spacing"/>
    <w:uiPriority w:val="1"/>
    <w:qFormat/>
    <w:rsid w:val="00EB6AB9"/>
    <w:pPr>
      <w:spacing w:after="0" w:line="240" w:lineRule="auto"/>
    </w:pPr>
    <w:rPr>
      <w:rFonts w:eastAsia="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929790">
      <w:bodyDiv w:val="1"/>
      <w:marLeft w:val="0"/>
      <w:marRight w:val="0"/>
      <w:marTop w:val="0"/>
      <w:marBottom w:val="0"/>
      <w:divBdr>
        <w:top w:val="none" w:sz="0" w:space="0" w:color="auto"/>
        <w:left w:val="none" w:sz="0" w:space="0" w:color="auto"/>
        <w:bottom w:val="none" w:sz="0" w:space="0" w:color="auto"/>
        <w:right w:val="none" w:sz="0" w:space="0" w:color="auto"/>
      </w:divBdr>
    </w:div>
    <w:div w:id="94909762">
      <w:bodyDiv w:val="1"/>
      <w:marLeft w:val="0"/>
      <w:marRight w:val="0"/>
      <w:marTop w:val="0"/>
      <w:marBottom w:val="0"/>
      <w:divBdr>
        <w:top w:val="none" w:sz="0" w:space="0" w:color="auto"/>
        <w:left w:val="none" w:sz="0" w:space="0" w:color="auto"/>
        <w:bottom w:val="none" w:sz="0" w:space="0" w:color="auto"/>
        <w:right w:val="none" w:sz="0" w:space="0" w:color="auto"/>
      </w:divBdr>
    </w:div>
    <w:div w:id="125464988">
      <w:bodyDiv w:val="1"/>
      <w:marLeft w:val="0"/>
      <w:marRight w:val="0"/>
      <w:marTop w:val="0"/>
      <w:marBottom w:val="0"/>
      <w:divBdr>
        <w:top w:val="none" w:sz="0" w:space="0" w:color="auto"/>
        <w:left w:val="none" w:sz="0" w:space="0" w:color="auto"/>
        <w:bottom w:val="none" w:sz="0" w:space="0" w:color="auto"/>
        <w:right w:val="none" w:sz="0" w:space="0" w:color="auto"/>
      </w:divBdr>
      <w:divsChild>
        <w:div w:id="1472402429">
          <w:marLeft w:val="0"/>
          <w:marRight w:val="0"/>
          <w:marTop w:val="0"/>
          <w:marBottom w:val="0"/>
          <w:divBdr>
            <w:top w:val="none" w:sz="0" w:space="0" w:color="auto"/>
            <w:left w:val="none" w:sz="0" w:space="0" w:color="auto"/>
            <w:bottom w:val="none" w:sz="0" w:space="0" w:color="auto"/>
            <w:right w:val="none" w:sz="0" w:space="0" w:color="auto"/>
          </w:divBdr>
        </w:div>
        <w:div w:id="1628316672">
          <w:marLeft w:val="0"/>
          <w:marRight w:val="0"/>
          <w:marTop w:val="0"/>
          <w:marBottom w:val="0"/>
          <w:divBdr>
            <w:top w:val="none" w:sz="0" w:space="0" w:color="auto"/>
            <w:left w:val="none" w:sz="0" w:space="0" w:color="auto"/>
            <w:bottom w:val="none" w:sz="0" w:space="0" w:color="auto"/>
            <w:right w:val="none" w:sz="0" w:space="0" w:color="auto"/>
          </w:divBdr>
        </w:div>
        <w:div w:id="743265011">
          <w:marLeft w:val="0"/>
          <w:marRight w:val="0"/>
          <w:marTop w:val="0"/>
          <w:marBottom w:val="0"/>
          <w:divBdr>
            <w:top w:val="none" w:sz="0" w:space="0" w:color="auto"/>
            <w:left w:val="none" w:sz="0" w:space="0" w:color="auto"/>
            <w:bottom w:val="none" w:sz="0" w:space="0" w:color="auto"/>
            <w:right w:val="none" w:sz="0" w:space="0" w:color="auto"/>
          </w:divBdr>
        </w:div>
        <w:div w:id="1229421321">
          <w:marLeft w:val="0"/>
          <w:marRight w:val="0"/>
          <w:marTop w:val="0"/>
          <w:marBottom w:val="0"/>
          <w:divBdr>
            <w:top w:val="none" w:sz="0" w:space="0" w:color="auto"/>
            <w:left w:val="none" w:sz="0" w:space="0" w:color="auto"/>
            <w:bottom w:val="none" w:sz="0" w:space="0" w:color="auto"/>
            <w:right w:val="none" w:sz="0" w:space="0" w:color="auto"/>
          </w:divBdr>
        </w:div>
        <w:div w:id="1121221365">
          <w:marLeft w:val="0"/>
          <w:marRight w:val="0"/>
          <w:marTop w:val="0"/>
          <w:marBottom w:val="0"/>
          <w:divBdr>
            <w:top w:val="none" w:sz="0" w:space="0" w:color="auto"/>
            <w:left w:val="none" w:sz="0" w:space="0" w:color="auto"/>
            <w:bottom w:val="none" w:sz="0" w:space="0" w:color="auto"/>
            <w:right w:val="none" w:sz="0" w:space="0" w:color="auto"/>
          </w:divBdr>
        </w:div>
        <w:div w:id="688483536">
          <w:marLeft w:val="0"/>
          <w:marRight w:val="0"/>
          <w:marTop w:val="0"/>
          <w:marBottom w:val="0"/>
          <w:divBdr>
            <w:top w:val="none" w:sz="0" w:space="0" w:color="auto"/>
            <w:left w:val="none" w:sz="0" w:space="0" w:color="auto"/>
            <w:bottom w:val="none" w:sz="0" w:space="0" w:color="auto"/>
            <w:right w:val="none" w:sz="0" w:space="0" w:color="auto"/>
          </w:divBdr>
        </w:div>
        <w:div w:id="505487224">
          <w:marLeft w:val="0"/>
          <w:marRight w:val="0"/>
          <w:marTop w:val="0"/>
          <w:marBottom w:val="0"/>
          <w:divBdr>
            <w:top w:val="none" w:sz="0" w:space="0" w:color="auto"/>
            <w:left w:val="none" w:sz="0" w:space="0" w:color="auto"/>
            <w:bottom w:val="none" w:sz="0" w:space="0" w:color="auto"/>
            <w:right w:val="none" w:sz="0" w:space="0" w:color="auto"/>
          </w:divBdr>
        </w:div>
        <w:div w:id="1393581832">
          <w:marLeft w:val="0"/>
          <w:marRight w:val="0"/>
          <w:marTop w:val="0"/>
          <w:marBottom w:val="0"/>
          <w:divBdr>
            <w:top w:val="none" w:sz="0" w:space="0" w:color="auto"/>
            <w:left w:val="none" w:sz="0" w:space="0" w:color="auto"/>
            <w:bottom w:val="none" w:sz="0" w:space="0" w:color="auto"/>
            <w:right w:val="none" w:sz="0" w:space="0" w:color="auto"/>
          </w:divBdr>
        </w:div>
        <w:div w:id="1395468276">
          <w:marLeft w:val="0"/>
          <w:marRight w:val="0"/>
          <w:marTop w:val="0"/>
          <w:marBottom w:val="0"/>
          <w:divBdr>
            <w:top w:val="none" w:sz="0" w:space="0" w:color="auto"/>
            <w:left w:val="none" w:sz="0" w:space="0" w:color="auto"/>
            <w:bottom w:val="none" w:sz="0" w:space="0" w:color="auto"/>
            <w:right w:val="none" w:sz="0" w:space="0" w:color="auto"/>
          </w:divBdr>
        </w:div>
        <w:div w:id="1353337205">
          <w:marLeft w:val="0"/>
          <w:marRight w:val="0"/>
          <w:marTop w:val="0"/>
          <w:marBottom w:val="0"/>
          <w:divBdr>
            <w:top w:val="none" w:sz="0" w:space="0" w:color="auto"/>
            <w:left w:val="none" w:sz="0" w:space="0" w:color="auto"/>
            <w:bottom w:val="none" w:sz="0" w:space="0" w:color="auto"/>
            <w:right w:val="none" w:sz="0" w:space="0" w:color="auto"/>
          </w:divBdr>
        </w:div>
        <w:div w:id="873273943">
          <w:marLeft w:val="0"/>
          <w:marRight w:val="0"/>
          <w:marTop w:val="0"/>
          <w:marBottom w:val="0"/>
          <w:divBdr>
            <w:top w:val="none" w:sz="0" w:space="0" w:color="auto"/>
            <w:left w:val="none" w:sz="0" w:space="0" w:color="auto"/>
            <w:bottom w:val="none" w:sz="0" w:space="0" w:color="auto"/>
            <w:right w:val="none" w:sz="0" w:space="0" w:color="auto"/>
          </w:divBdr>
        </w:div>
        <w:div w:id="417755879">
          <w:marLeft w:val="0"/>
          <w:marRight w:val="0"/>
          <w:marTop w:val="0"/>
          <w:marBottom w:val="0"/>
          <w:divBdr>
            <w:top w:val="none" w:sz="0" w:space="0" w:color="auto"/>
            <w:left w:val="none" w:sz="0" w:space="0" w:color="auto"/>
            <w:bottom w:val="none" w:sz="0" w:space="0" w:color="auto"/>
            <w:right w:val="none" w:sz="0" w:space="0" w:color="auto"/>
          </w:divBdr>
        </w:div>
        <w:div w:id="1039430311">
          <w:marLeft w:val="0"/>
          <w:marRight w:val="0"/>
          <w:marTop w:val="0"/>
          <w:marBottom w:val="0"/>
          <w:divBdr>
            <w:top w:val="none" w:sz="0" w:space="0" w:color="auto"/>
            <w:left w:val="none" w:sz="0" w:space="0" w:color="auto"/>
            <w:bottom w:val="none" w:sz="0" w:space="0" w:color="auto"/>
            <w:right w:val="none" w:sz="0" w:space="0" w:color="auto"/>
          </w:divBdr>
        </w:div>
        <w:div w:id="495344721">
          <w:marLeft w:val="0"/>
          <w:marRight w:val="0"/>
          <w:marTop w:val="0"/>
          <w:marBottom w:val="0"/>
          <w:divBdr>
            <w:top w:val="none" w:sz="0" w:space="0" w:color="auto"/>
            <w:left w:val="none" w:sz="0" w:space="0" w:color="auto"/>
            <w:bottom w:val="none" w:sz="0" w:space="0" w:color="auto"/>
            <w:right w:val="none" w:sz="0" w:space="0" w:color="auto"/>
          </w:divBdr>
        </w:div>
        <w:div w:id="745300337">
          <w:marLeft w:val="0"/>
          <w:marRight w:val="0"/>
          <w:marTop w:val="0"/>
          <w:marBottom w:val="0"/>
          <w:divBdr>
            <w:top w:val="none" w:sz="0" w:space="0" w:color="auto"/>
            <w:left w:val="none" w:sz="0" w:space="0" w:color="auto"/>
            <w:bottom w:val="none" w:sz="0" w:space="0" w:color="auto"/>
            <w:right w:val="none" w:sz="0" w:space="0" w:color="auto"/>
          </w:divBdr>
        </w:div>
        <w:div w:id="1495534605">
          <w:marLeft w:val="0"/>
          <w:marRight w:val="0"/>
          <w:marTop w:val="0"/>
          <w:marBottom w:val="0"/>
          <w:divBdr>
            <w:top w:val="none" w:sz="0" w:space="0" w:color="auto"/>
            <w:left w:val="none" w:sz="0" w:space="0" w:color="auto"/>
            <w:bottom w:val="none" w:sz="0" w:space="0" w:color="auto"/>
            <w:right w:val="none" w:sz="0" w:space="0" w:color="auto"/>
          </w:divBdr>
        </w:div>
        <w:div w:id="1691250225">
          <w:marLeft w:val="0"/>
          <w:marRight w:val="0"/>
          <w:marTop w:val="0"/>
          <w:marBottom w:val="0"/>
          <w:divBdr>
            <w:top w:val="none" w:sz="0" w:space="0" w:color="auto"/>
            <w:left w:val="none" w:sz="0" w:space="0" w:color="auto"/>
            <w:bottom w:val="none" w:sz="0" w:space="0" w:color="auto"/>
            <w:right w:val="none" w:sz="0" w:space="0" w:color="auto"/>
          </w:divBdr>
        </w:div>
        <w:div w:id="94597059">
          <w:marLeft w:val="0"/>
          <w:marRight w:val="0"/>
          <w:marTop w:val="0"/>
          <w:marBottom w:val="0"/>
          <w:divBdr>
            <w:top w:val="none" w:sz="0" w:space="0" w:color="auto"/>
            <w:left w:val="none" w:sz="0" w:space="0" w:color="auto"/>
            <w:bottom w:val="none" w:sz="0" w:space="0" w:color="auto"/>
            <w:right w:val="none" w:sz="0" w:space="0" w:color="auto"/>
          </w:divBdr>
        </w:div>
        <w:div w:id="1049063654">
          <w:marLeft w:val="0"/>
          <w:marRight w:val="0"/>
          <w:marTop w:val="0"/>
          <w:marBottom w:val="0"/>
          <w:divBdr>
            <w:top w:val="none" w:sz="0" w:space="0" w:color="auto"/>
            <w:left w:val="none" w:sz="0" w:space="0" w:color="auto"/>
            <w:bottom w:val="none" w:sz="0" w:space="0" w:color="auto"/>
            <w:right w:val="none" w:sz="0" w:space="0" w:color="auto"/>
          </w:divBdr>
        </w:div>
        <w:div w:id="1313559091">
          <w:marLeft w:val="0"/>
          <w:marRight w:val="0"/>
          <w:marTop w:val="0"/>
          <w:marBottom w:val="0"/>
          <w:divBdr>
            <w:top w:val="none" w:sz="0" w:space="0" w:color="auto"/>
            <w:left w:val="none" w:sz="0" w:space="0" w:color="auto"/>
            <w:bottom w:val="none" w:sz="0" w:space="0" w:color="auto"/>
            <w:right w:val="none" w:sz="0" w:space="0" w:color="auto"/>
          </w:divBdr>
        </w:div>
      </w:divsChild>
    </w:div>
    <w:div w:id="168567749">
      <w:bodyDiv w:val="1"/>
      <w:marLeft w:val="0"/>
      <w:marRight w:val="0"/>
      <w:marTop w:val="0"/>
      <w:marBottom w:val="0"/>
      <w:divBdr>
        <w:top w:val="none" w:sz="0" w:space="0" w:color="auto"/>
        <w:left w:val="none" w:sz="0" w:space="0" w:color="auto"/>
        <w:bottom w:val="none" w:sz="0" w:space="0" w:color="auto"/>
        <w:right w:val="none" w:sz="0" w:space="0" w:color="auto"/>
      </w:divBdr>
    </w:div>
    <w:div w:id="215360282">
      <w:bodyDiv w:val="1"/>
      <w:marLeft w:val="0"/>
      <w:marRight w:val="0"/>
      <w:marTop w:val="0"/>
      <w:marBottom w:val="0"/>
      <w:divBdr>
        <w:top w:val="none" w:sz="0" w:space="0" w:color="auto"/>
        <w:left w:val="none" w:sz="0" w:space="0" w:color="auto"/>
        <w:bottom w:val="none" w:sz="0" w:space="0" w:color="auto"/>
        <w:right w:val="none" w:sz="0" w:space="0" w:color="auto"/>
      </w:divBdr>
    </w:div>
    <w:div w:id="237862470">
      <w:bodyDiv w:val="1"/>
      <w:marLeft w:val="0"/>
      <w:marRight w:val="0"/>
      <w:marTop w:val="0"/>
      <w:marBottom w:val="0"/>
      <w:divBdr>
        <w:top w:val="none" w:sz="0" w:space="0" w:color="auto"/>
        <w:left w:val="none" w:sz="0" w:space="0" w:color="auto"/>
        <w:bottom w:val="none" w:sz="0" w:space="0" w:color="auto"/>
        <w:right w:val="none" w:sz="0" w:space="0" w:color="auto"/>
      </w:divBdr>
    </w:div>
    <w:div w:id="317925131">
      <w:bodyDiv w:val="1"/>
      <w:marLeft w:val="0"/>
      <w:marRight w:val="0"/>
      <w:marTop w:val="0"/>
      <w:marBottom w:val="0"/>
      <w:divBdr>
        <w:top w:val="none" w:sz="0" w:space="0" w:color="auto"/>
        <w:left w:val="none" w:sz="0" w:space="0" w:color="auto"/>
        <w:bottom w:val="none" w:sz="0" w:space="0" w:color="auto"/>
        <w:right w:val="none" w:sz="0" w:space="0" w:color="auto"/>
      </w:divBdr>
      <w:divsChild>
        <w:div w:id="230703845">
          <w:marLeft w:val="0"/>
          <w:marRight w:val="0"/>
          <w:marTop w:val="0"/>
          <w:marBottom w:val="0"/>
          <w:divBdr>
            <w:top w:val="none" w:sz="0" w:space="0" w:color="auto"/>
            <w:left w:val="single" w:sz="24" w:space="0" w:color="CED3F1"/>
            <w:bottom w:val="none" w:sz="0" w:space="0" w:color="auto"/>
            <w:right w:val="none" w:sz="0" w:space="0" w:color="auto"/>
          </w:divBdr>
        </w:div>
        <w:div w:id="1465149174">
          <w:marLeft w:val="0"/>
          <w:marRight w:val="0"/>
          <w:marTop w:val="0"/>
          <w:marBottom w:val="0"/>
          <w:divBdr>
            <w:top w:val="none" w:sz="0" w:space="0" w:color="auto"/>
            <w:left w:val="none" w:sz="0" w:space="0" w:color="auto"/>
            <w:bottom w:val="none" w:sz="0" w:space="0" w:color="auto"/>
            <w:right w:val="none" w:sz="0" w:space="0" w:color="auto"/>
          </w:divBdr>
        </w:div>
        <w:div w:id="284964540">
          <w:marLeft w:val="0"/>
          <w:marRight w:val="0"/>
          <w:marTop w:val="0"/>
          <w:marBottom w:val="0"/>
          <w:divBdr>
            <w:top w:val="none" w:sz="0" w:space="0" w:color="auto"/>
            <w:left w:val="none" w:sz="0" w:space="0" w:color="auto"/>
            <w:bottom w:val="none" w:sz="0" w:space="0" w:color="auto"/>
            <w:right w:val="none" w:sz="0" w:space="0" w:color="auto"/>
          </w:divBdr>
        </w:div>
        <w:div w:id="1815756538">
          <w:marLeft w:val="0"/>
          <w:marRight w:val="0"/>
          <w:marTop w:val="0"/>
          <w:marBottom w:val="0"/>
          <w:divBdr>
            <w:top w:val="none" w:sz="0" w:space="0" w:color="auto"/>
            <w:left w:val="none" w:sz="0" w:space="0" w:color="auto"/>
            <w:bottom w:val="none" w:sz="0" w:space="0" w:color="auto"/>
            <w:right w:val="none" w:sz="0" w:space="0" w:color="auto"/>
          </w:divBdr>
        </w:div>
        <w:div w:id="508057250">
          <w:marLeft w:val="0"/>
          <w:marRight w:val="0"/>
          <w:marTop w:val="0"/>
          <w:marBottom w:val="0"/>
          <w:divBdr>
            <w:top w:val="none" w:sz="0" w:space="0" w:color="auto"/>
            <w:left w:val="none" w:sz="0" w:space="0" w:color="auto"/>
            <w:bottom w:val="none" w:sz="0" w:space="0" w:color="auto"/>
            <w:right w:val="none" w:sz="0" w:space="0" w:color="auto"/>
          </w:divBdr>
        </w:div>
        <w:div w:id="368192527">
          <w:marLeft w:val="0"/>
          <w:marRight w:val="0"/>
          <w:marTop w:val="0"/>
          <w:marBottom w:val="0"/>
          <w:divBdr>
            <w:top w:val="none" w:sz="0" w:space="0" w:color="auto"/>
            <w:left w:val="none" w:sz="0" w:space="0" w:color="auto"/>
            <w:bottom w:val="none" w:sz="0" w:space="0" w:color="auto"/>
            <w:right w:val="none" w:sz="0" w:space="0" w:color="auto"/>
          </w:divBdr>
        </w:div>
        <w:div w:id="1413311400">
          <w:marLeft w:val="0"/>
          <w:marRight w:val="0"/>
          <w:marTop w:val="0"/>
          <w:marBottom w:val="0"/>
          <w:divBdr>
            <w:top w:val="none" w:sz="0" w:space="0" w:color="auto"/>
            <w:left w:val="none" w:sz="0" w:space="0" w:color="auto"/>
            <w:bottom w:val="none" w:sz="0" w:space="0" w:color="auto"/>
            <w:right w:val="none" w:sz="0" w:space="0" w:color="auto"/>
          </w:divBdr>
        </w:div>
        <w:div w:id="1070420027">
          <w:marLeft w:val="0"/>
          <w:marRight w:val="0"/>
          <w:marTop w:val="0"/>
          <w:marBottom w:val="0"/>
          <w:divBdr>
            <w:top w:val="none" w:sz="0" w:space="0" w:color="auto"/>
            <w:left w:val="none" w:sz="0" w:space="0" w:color="auto"/>
            <w:bottom w:val="none" w:sz="0" w:space="0" w:color="auto"/>
            <w:right w:val="none" w:sz="0" w:space="0" w:color="auto"/>
          </w:divBdr>
        </w:div>
        <w:div w:id="433090625">
          <w:marLeft w:val="0"/>
          <w:marRight w:val="0"/>
          <w:marTop w:val="0"/>
          <w:marBottom w:val="0"/>
          <w:divBdr>
            <w:top w:val="none" w:sz="0" w:space="0" w:color="auto"/>
            <w:left w:val="none" w:sz="0" w:space="0" w:color="auto"/>
            <w:bottom w:val="none" w:sz="0" w:space="0" w:color="auto"/>
            <w:right w:val="none" w:sz="0" w:space="0" w:color="auto"/>
          </w:divBdr>
        </w:div>
        <w:div w:id="412581120">
          <w:marLeft w:val="0"/>
          <w:marRight w:val="0"/>
          <w:marTop w:val="0"/>
          <w:marBottom w:val="0"/>
          <w:divBdr>
            <w:top w:val="none" w:sz="0" w:space="0" w:color="auto"/>
            <w:left w:val="none" w:sz="0" w:space="0" w:color="auto"/>
            <w:bottom w:val="none" w:sz="0" w:space="0" w:color="auto"/>
            <w:right w:val="none" w:sz="0" w:space="0" w:color="auto"/>
          </w:divBdr>
        </w:div>
        <w:div w:id="355233757">
          <w:marLeft w:val="0"/>
          <w:marRight w:val="0"/>
          <w:marTop w:val="0"/>
          <w:marBottom w:val="0"/>
          <w:divBdr>
            <w:top w:val="none" w:sz="0" w:space="0" w:color="auto"/>
            <w:left w:val="none" w:sz="0" w:space="0" w:color="auto"/>
            <w:bottom w:val="none" w:sz="0" w:space="0" w:color="auto"/>
            <w:right w:val="none" w:sz="0" w:space="0" w:color="auto"/>
          </w:divBdr>
        </w:div>
        <w:div w:id="174149211">
          <w:marLeft w:val="0"/>
          <w:marRight w:val="0"/>
          <w:marTop w:val="0"/>
          <w:marBottom w:val="0"/>
          <w:divBdr>
            <w:top w:val="none" w:sz="0" w:space="0" w:color="auto"/>
            <w:left w:val="none" w:sz="0" w:space="0" w:color="auto"/>
            <w:bottom w:val="none" w:sz="0" w:space="0" w:color="auto"/>
            <w:right w:val="none" w:sz="0" w:space="0" w:color="auto"/>
          </w:divBdr>
        </w:div>
        <w:div w:id="401215766">
          <w:marLeft w:val="0"/>
          <w:marRight w:val="0"/>
          <w:marTop w:val="0"/>
          <w:marBottom w:val="0"/>
          <w:divBdr>
            <w:top w:val="none" w:sz="0" w:space="0" w:color="auto"/>
            <w:left w:val="none" w:sz="0" w:space="0" w:color="auto"/>
            <w:bottom w:val="none" w:sz="0" w:space="0" w:color="auto"/>
            <w:right w:val="none" w:sz="0" w:space="0" w:color="auto"/>
          </w:divBdr>
        </w:div>
        <w:div w:id="122190844">
          <w:marLeft w:val="0"/>
          <w:marRight w:val="0"/>
          <w:marTop w:val="0"/>
          <w:marBottom w:val="0"/>
          <w:divBdr>
            <w:top w:val="none" w:sz="0" w:space="0" w:color="auto"/>
            <w:left w:val="none" w:sz="0" w:space="0" w:color="auto"/>
            <w:bottom w:val="none" w:sz="0" w:space="0" w:color="auto"/>
            <w:right w:val="none" w:sz="0" w:space="0" w:color="auto"/>
          </w:divBdr>
        </w:div>
        <w:div w:id="411318172">
          <w:marLeft w:val="0"/>
          <w:marRight w:val="0"/>
          <w:marTop w:val="0"/>
          <w:marBottom w:val="0"/>
          <w:divBdr>
            <w:top w:val="none" w:sz="0" w:space="0" w:color="auto"/>
            <w:left w:val="none" w:sz="0" w:space="0" w:color="auto"/>
            <w:bottom w:val="none" w:sz="0" w:space="0" w:color="auto"/>
            <w:right w:val="none" w:sz="0" w:space="0" w:color="auto"/>
          </w:divBdr>
        </w:div>
        <w:div w:id="33893748">
          <w:marLeft w:val="0"/>
          <w:marRight w:val="0"/>
          <w:marTop w:val="0"/>
          <w:marBottom w:val="0"/>
          <w:divBdr>
            <w:top w:val="none" w:sz="0" w:space="0" w:color="auto"/>
            <w:left w:val="none" w:sz="0" w:space="0" w:color="auto"/>
            <w:bottom w:val="none" w:sz="0" w:space="0" w:color="auto"/>
            <w:right w:val="none" w:sz="0" w:space="0" w:color="auto"/>
          </w:divBdr>
        </w:div>
        <w:div w:id="1158570171">
          <w:marLeft w:val="0"/>
          <w:marRight w:val="0"/>
          <w:marTop w:val="0"/>
          <w:marBottom w:val="0"/>
          <w:divBdr>
            <w:top w:val="none" w:sz="0" w:space="0" w:color="auto"/>
            <w:left w:val="none" w:sz="0" w:space="0" w:color="auto"/>
            <w:bottom w:val="none" w:sz="0" w:space="0" w:color="auto"/>
            <w:right w:val="none" w:sz="0" w:space="0" w:color="auto"/>
          </w:divBdr>
        </w:div>
        <w:div w:id="2020890123">
          <w:marLeft w:val="0"/>
          <w:marRight w:val="0"/>
          <w:marTop w:val="0"/>
          <w:marBottom w:val="0"/>
          <w:divBdr>
            <w:top w:val="none" w:sz="0" w:space="0" w:color="auto"/>
            <w:left w:val="none" w:sz="0" w:space="0" w:color="auto"/>
            <w:bottom w:val="none" w:sz="0" w:space="0" w:color="auto"/>
            <w:right w:val="none" w:sz="0" w:space="0" w:color="auto"/>
          </w:divBdr>
        </w:div>
      </w:divsChild>
    </w:div>
    <w:div w:id="588975170">
      <w:bodyDiv w:val="1"/>
      <w:marLeft w:val="0"/>
      <w:marRight w:val="0"/>
      <w:marTop w:val="0"/>
      <w:marBottom w:val="0"/>
      <w:divBdr>
        <w:top w:val="none" w:sz="0" w:space="0" w:color="auto"/>
        <w:left w:val="none" w:sz="0" w:space="0" w:color="auto"/>
        <w:bottom w:val="none" w:sz="0" w:space="0" w:color="auto"/>
        <w:right w:val="none" w:sz="0" w:space="0" w:color="auto"/>
      </w:divBdr>
    </w:div>
    <w:div w:id="677923945">
      <w:bodyDiv w:val="1"/>
      <w:marLeft w:val="0"/>
      <w:marRight w:val="0"/>
      <w:marTop w:val="0"/>
      <w:marBottom w:val="0"/>
      <w:divBdr>
        <w:top w:val="none" w:sz="0" w:space="0" w:color="auto"/>
        <w:left w:val="none" w:sz="0" w:space="0" w:color="auto"/>
        <w:bottom w:val="none" w:sz="0" w:space="0" w:color="auto"/>
        <w:right w:val="none" w:sz="0" w:space="0" w:color="auto"/>
      </w:divBdr>
    </w:div>
    <w:div w:id="716465207">
      <w:bodyDiv w:val="1"/>
      <w:marLeft w:val="0"/>
      <w:marRight w:val="0"/>
      <w:marTop w:val="0"/>
      <w:marBottom w:val="0"/>
      <w:divBdr>
        <w:top w:val="none" w:sz="0" w:space="0" w:color="auto"/>
        <w:left w:val="none" w:sz="0" w:space="0" w:color="auto"/>
        <w:bottom w:val="none" w:sz="0" w:space="0" w:color="auto"/>
        <w:right w:val="none" w:sz="0" w:space="0" w:color="auto"/>
      </w:divBdr>
    </w:div>
    <w:div w:id="849755043">
      <w:bodyDiv w:val="1"/>
      <w:marLeft w:val="0"/>
      <w:marRight w:val="0"/>
      <w:marTop w:val="0"/>
      <w:marBottom w:val="0"/>
      <w:divBdr>
        <w:top w:val="none" w:sz="0" w:space="0" w:color="auto"/>
        <w:left w:val="none" w:sz="0" w:space="0" w:color="auto"/>
        <w:bottom w:val="none" w:sz="0" w:space="0" w:color="auto"/>
        <w:right w:val="none" w:sz="0" w:space="0" w:color="auto"/>
      </w:divBdr>
    </w:div>
    <w:div w:id="894270211">
      <w:bodyDiv w:val="1"/>
      <w:marLeft w:val="0"/>
      <w:marRight w:val="0"/>
      <w:marTop w:val="0"/>
      <w:marBottom w:val="0"/>
      <w:divBdr>
        <w:top w:val="none" w:sz="0" w:space="0" w:color="auto"/>
        <w:left w:val="none" w:sz="0" w:space="0" w:color="auto"/>
        <w:bottom w:val="none" w:sz="0" w:space="0" w:color="auto"/>
        <w:right w:val="none" w:sz="0" w:space="0" w:color="auto"/>
      </w:divBdr>
    </w:div>
    <w:div w:id="918707725">
      <w:bodyDiv w:val="1"/>
      <w:marLeft w:val="0"/>
      <w:marRight w:val="0"/>
      <w:marTop w:val="0"/>
      <w:marBottom w:val="0"/>
      <w:divBdr>
        <w:top w:val="none" w:sz="0" w:space="0" w:color="auto"/>
        <w:left w:val="none" w:sz="0" w:space="0" w:color="auto"/>
        <w:bottom w:val="none" w:sz="0" w:space="0" w:color="auto"/>
        <w:right w:val="none" w:sz="0" w:space="0" w:color="auto"/>
      </w:divBdr>
    </w:div>
    <w:div w:id="965046443">
      <w:bodyDiv w:val="1"/>
      <w:marLeft w:val="0"/>
      <w:marRight w:val="0"/>
      <w:marTop w:val="0"/>
      <w:marBottom w:val="0"/>
      <w:divBdr>
        <w:top w:val="none" w:sz="0" w:space="0" w:color="auto"/>
        <w:left w:val="none" w:sz="0" w:space="0" w:color="auto"/>
        <w:bottom w:val="none" w:sz="0" w:space="0" w:color="auto"/>
        <w:right w:val="none" w:sz="0" w:space="0" w:color="auto"/>
      </w:divBdr>
    </w:div>
    <w:div w:id="986321038">
      <w:bodyDiv w:val="1"/>
      <w:marLeft w:val="0"/>
      <w:marRight w:val="0"/>
      <w:marTop w:val="0"/>
      <w:marBottom w:val="0"/>
      <w:divBdr>
        <w:top w:val="none" w:sz="0" w:space="0" w:color="auto"/>
        <w:left w:val="none" w:sz="0" w:space="0" w:color="auto"/>
        <w:bottom w:val="none" w:sz="0" w:space="0" w:color="auto"/>
        <w:right w:val="none" w:sz="0" w:space="0" w:color="auto"/>
      </w:divBdr>
    </w:div>
    <w:div w:id="1002318848">
      <w:bodyDiv w:val="1"/>
      <w:marLeft w:val="0"/>
      <w:marRight w:val="0"/>
      <w:marTop w:val="0"/>
      <w:marBottom w:val="0"/>
      <w:divBdr>
        <w:top w:val="none" w:sz="0" w:space="0" w:color="auto"/>
        <w:left w:val="none" w:sz="0" w:space="0" w:color="auto"/>
        <w:bottom w:val="none" w:sz="0" w:space="0" w:color="auto"/>
        <w:right w:val="none" w:sz="0" w:space="0" w:color="auto"/>
      </w:divBdr>
    </w:div>
    <w:div w:id="1072894338">
      <w:bodyDiv w:val="1"/>
      <w:marLeft w:val="0"/>
      <w:marRight w:val="0"/>
      <w:marTop w:val="0"/>
      <w:marBottom w:val="0"/>
      <w:divBdr>
        <w:top w:val="none" w:sz="0" w:space="0" w:color="auto"/>
        <w:left w:val="none" w:sz="0" w:space="0" w:color="auto"/>
        <w:bottom w:val="none" w:sz="0" w:space="0" w:color="auto"/>
        <w:right w:val="none" w:sz="0" w:space="0" w:color="auto"/>
      </w:divBdr>
    </w:div>
    <w:div w:id="1216627718">
      <w:bodyDiv w:val="1"/>
      <w:marLeft w:val="0"/>
      <w:marRight w:val="0"/>
      <w:marTop w:val="0"/>
      <w:marBottom w:val="0"/>
      <w:divBdr>
        <w:top w:val="none" w:sz="0" w:space="0" w:color="auto"/>
        <w:left w:val="none" w:sz="0" w:space="0" w:color="auto"/>
        <w:bottom w:val="none" w:sz="0" w:space="0" w:color="auto"/>
        <w:right w:val="none" w:sz="0" w:space="0" w:color="auto"/>
      </w:divBdr>
    </w:div>
    <w:div w:id="1237787483">
      <w:bodyDiv w:val="1"/>
      <w:marLeft w:val="0"/>
      <w:marRight w:val="0"/>
      <w:marTop w:val="0"/>
      <w:marBottom w:val="0"/>
      <w:divBdr>
        <w:top w:val="none" w:sz="0" w:space="0" w:color="auto"/>
        <w:left w:val="none" w:sz="0" w:space="0" w:color="auto"/>
        <w:bottom w:val="none" w:sz="0" w:space="0" w:color="auto"/>
        <w:right w:val="none" w:sz="0" w:space="0" w:color="auto"/>
      </w:divBdr>
    </w:div>
    <w:div w:id="1300955143">
      <w:bodyDiv w:val="1"/>
      <w:marLeft w:val="0"/>
      <w:marRight w:val="0"/>
      <w:marTop w:val="0"/>
      <w:marBottom w:val="0"/>
      <w:divBdr>
        <w:top w:val="none" w:sz="0" w:space="0" w:color="auto"/>
        <w:left w:val="none" w:sz="0" w:space="0" w:color="auto"/>
        <w:bottom w:val="none" w:sz="0" w:space="0" w:color="auto"/>
        <w:right w:val="none" w:sz="0" w:space="0" w:color="auto"/>
      </w:divBdr>
      <w:divsChild>
        <w:div w:id="566693171">
          <w:marLeft w:val="0"/>
          <w:marRight w:val="0"/>
          <w:marTop w:val="0"/>
          <w:marBottom w:val="0"/>
          <w:divBdr>
            <w:top w:val="none" w:sz="0" w:space="0" w:color="auto"/>
            <w:left w:val="none" w:sz="0" w:space="0" w:color="auto"/>
            <w:bottom w:val="none" w:sz="0" w:space="0" w:color="auto"/>
            <w:right w:val="none" w:sz="0" w:space="0" w:color="auto"/>
          </w:divBdr>
        </w:div>
        <w:div w:id="1867984929">
          <w:marLeft w:val="0"/>
          <w:marRight w:val="0"/>
          <w:marTop w:val="0"/>
          <w:marBottom w:val="0"/>
          <w:divBdr>
            <w:top w:val="none" w:sz="0" w:space="0" w:color="auto"/>
            <w:left w:val="none" w:sz="0" w:space="0" w:color="auto"/>
            <w:bottom w:val="none" w:sz="0" w:space="0" w:color="auto"/>
            <w:right w:val="none" w:sz="0" w:space="0" w:color="auto"/>
          </w:divBdr>
        </w:div>
        <w:div w:id="63576027">
          <w:marLeft w:val="0"/>
          <w:marRight w:val="0"/>
          <w:marTop w:val="0"/>
          <w:marBottom w:val="0"/>
          <w:divBdr>
            <w:top w:val="none" w:sz="0" w:space="0" w:color="auto"/>
            <w:left w:val="none" w:sz="0" w:space="0" w:color="auto"/>
            <w:bottom w:val="none" w:sz="0" w:space="0" w:color="auto"/>
            <w:right w:val="none" w:sz="0" w:space="0" w:color="auto"/>
          </w:divBdr>
        </w:div>
        <w:div w:id="805128556">
          <w:marLeft w:val="0"/>
          <w:marRight w:val="0"/>
          <w:marTop w:val="0"/>
          <w:marBottom w:val="0"/>
          <w:divBdr>
            <w:top w:val="none" w:sz="0" w:space="0" w:color="auto"/>
            <w:left w:val="single" w:sz="24" w:space="0" w:color="CED3F1"/>
            <w:bottom w:val="none" w:sz="0" w:space="0" w:color="auto"/>
            <w:right w:val="none" w:sz="0" w:space="0" w:color="auto"/>
          </w:divBdr>
        </w:div>
        <w:div w:id="877427510">
          <w:marLeft w:val="60"/>
          <w:marRight w:val="60"/>
          <w:marTop w:val="100"/>
          <w:marBottom w:val="100"/>
          <w:divBdr>
            <w:top w:val="none" w:sz="0" w:space="0" w:color="auto"/>
            <w:left w:val="none" w:sz="0" w:space="0" w:color="auto"/>
            <w:bottom w:val="none" w:sz="0" w:space="0" w:color="auto"/>
            <w:right w:val="none" w:sz="0" w:space="0" w:color="auto"/>
          </w:divBdr>
          <w:divsChild>
            <w:div w:id="1318073362">
              <w:marLeft w:val="0"/>
              <w:marRight w:val="0"/>
              <w:marTop w:val="0"/>
              <w:marBottom w:val="0"/>
              <w:divBdr>
                <w:top w:val="none" w:sz="0" w:space="0" w:color="auto"/>
                <w:left w:val="none" w:sz="0" w:space="0" w:color="auto"/>
                <w:bottom w:val="none" w:sz="0" w:space="0" w:color="auto"/>
                <w:right w:val="none" w:sz="0" w:space="0" w:color="auto"/>
              </w:divBdr>
            </w:div>
          </w:divsChild>
        </w:div>
        <w:div w:id="1716150176">
          <w:marLeft w:val="60"/>
          <w:marRight w:val="60"/>
          <w:marTop w:val="100"/>
          <w:marBottom w:val="100"/>
          <w:divBdr>
            <w:top w:val="none" w:sz="0" w:space="0" w:color="auto"/>
            <w:left w:val="none" w:sz="0" w:space="0" w:color="auto"/>
            <w:bottom w:val="none" w:sz="0" w:space="0" w:color="auto"/>
            <w:right w:val="none" w:sz="0" w:space="0" w:color="auto"/>
          </w:divBdr>
          <w:divsChild>
            <w:div w:id="1891769832">
              <w:marLeft w:val="0"/>
              <w:marRight w:val="0"/>
              <w:marTop w:val="0"/>
              <w:marBottom w:val="0"/>
              <w:divBdr>
                <w:top w:val="none" w:sz="0" w:space="0" w:color="auto"/>
                <w:left w:val="none" w:sz="0" w:space="0" w:color="auto"/>
                <w:bottom w:val="none" w:sz="0" w:space="0" w:color="auto"/>
                <w:right w:val="none" w:sz="0" w:space="0" w:color="auto"/>
              </w:divBdr>
            </w:div>
          </w:divsChild>
        </w:div>
        <w:div w:id="128283896">
          <w:marLeft w:val="60"/>
          <w:marRight w:val="60"/>
          <w:marTop w:val="100"/>
          <w:marBottom w:val="100"/>
          <w:divBdr>
            <w:top w:val="none" w:sz="0" w:space="0" w:color="auto"/>
            <w:left w:val="none" w:sz="0" w:space="0" w:color="auto"/>
            <w:bottom w:val="none" w:sz="0" w:space="0" w:color="auto"/>
            <w:right w:val="none" w:sz="0" w:space="0" w:color="auto"/>
          </w:divBdr>
          <w:divsChild>
            <w:div w:id="812676638">
              <w:marLeft w:val="0"/>
              <w:marRight w:val="0"/>
              <w:marTop w:val="0"/>
              <w:marBottom w:val="0"/>
              <w:divBdr>
                <w:top w:val="none" w:sz="0" w:space="0" w:color="auto"/>
                <w:left w:val="none" w:sz="0" w:space="0" w:color="auto"/>
                <w:bottom w:val="none" w:sz="0" w:space="0" w:color="auto"/>
                <w:right w:val="none" w:sz="0" w:space="0" w:color="auto"/>
              </w:divBdr>
            </w:div>
          </w:divsChild>
        </w:div>
        <w:div w:id="1542547984">
          <w:marLeft w:val="60"/>
          <w:marRight w:val="60"/>
          <w:marTop w:val="100"/>
          <w:marBottom w:val="100"/>
          <w:divBdr>
            <w:top w:val="none" w:sz="0" w:space="0" w:color="auto"/>
            <w:left w:val="none" w:sz="0" w:space="0" w:color="auto"/>
            <w:bottom w:val="none" w:sz="0" w:space="0" w:color="auto"/>
            <w:right w:val="none" w:sz="0" w:space="0" w:color="auto"/>
          </w:divBdr>
        </w:div>
        <w:div w:id="247661268">
          <w:marLeft w:val="60"/>
          <w:marRight w:val="60"/>
          <w:marTop w:val="100"/>
          <w:marBottom w:val="100"/>
          <w:divBdr>
            <w:top w:val="none" w:sz="0" w:space="0" w:color="auto"/>
            <w:left w:val="none" w:sz="0" w:space="0" w:color="auto"/>
            <w:bottom w:val="none" w:sz="0" w:space="0" w:color="auto"/>
            <w:right w:val="none" w:sz="0" w:space="0" w:color="auto"/>
          </w:divBdr>
          <w:divsChild>
            <w:div w:id="569730659">
              <w:marLeft w:val="0"/>
              <w:marRight w:val="0"/>
              <w:marTop w:val="0"/>
              <w:marBottom w:val="0"/>
              <w:divBdr>
                <w:top w:val="none" w:sz="0" w:space="0" w:color="auto"/>
                <w:left w:val="none" w:sz="0" w:space="0" w:color="auto"/>
                <w:bottom w:val="none" w:sz="0" w:space="0" w:color="auto"/>
                <w:right w:val="none" w:sz="0" w:space="0" w:color="auto"/>
              </w:divBdr>
            </w:div>
            <w:div w:id="2060395619">
              <w:marLeft w:val="0"/>
              <w:marRight w:val="0"/>
              <w:marTop w:val="0"/>
              <w:marBottom w:val="0"/>
              <w:divBdr>
                <w:top w:val="none" w:sz="0" w:space="0" w:color="auto"/>
                <w:left w:val="none" w:sz="0" w:space="0" w:color="auto"/>
                <w:bottom w:val="none" w:sz="0" w:space="0" w:color="auto"/>
                <w:right w:val="none" w:sz="0" w:space="0" w:color="auto"/>
              </w:divBdr>
            </w:div>
          </w:divsChild>
        </w:div>
        <w:div w:id="200868406">
          <w:marLeft w:val="60"/>
          <w:marRight w:val="60"/>
          <w:marTop w:val="100"/>
          <w:marBottom w:val="100"/>
          <w:divBdr>
            <w:top w:val="none" w:sz="0" w:space="0" w:color="auto"/>
            <w:left w:val="none" w:sz="0" w:space="0" w:color="auto"/>
            <w:bottom w:val="none" w:sz="0" w:space="0" w:color="auto"/>
            <w:right w:val="none" w:sz="0" w:space="0" w:color="auto"/>
          </w:divBdr>
        </w:div>
        <w:div w:id="432748637">
          <w:marLeft w:val="60"/>
          <w:marRight w:val="60"/>
          <w:marTop w:val="100"/>
          <w:marBottom w:val="100"/>
          <w:divBdr>
            <w:top w:val="none" w:sz="0" w:space="0" w:color="auto"/>
            <w:left w:val="none" w:sz="0" w:space="0" w:color="auto"/>
            <w:bottom w:val="none" w:sz="0" w:space="0" w:color="auto"/>
            <w:right w:val="none" w:sz="0" w:space="0" w:color="auto"/>
          </w:divBdr>
          <w:divsChild>
            <w:div w:id="1300300153">
              <w:marLeft w:val="0"/>
              <w:marRight w:val="0"/>
              <w:marTop w:val="0"/>
              <w:marBottom w:val="0"/>
              <w:divBdr>
                <w:top w:val="none" w:sz="0" w:space="0" w:color="auto"/>
                <w:left w:val="none" w:sz="0" w:space="0" w:color="auto"/>
                <w:bottom w:val="none" w:sz="0" w:space="0" w:color="auto"/>
                <w:right w:val="none" w:sz="0" w:space="0" w:color="auto"/>
              </w:divBdr>
            </w:div>
            <w:div w:id="284586705">
              <w:marLeft w:val="0"/>
              <w:marRight w:val="0"/>
              <w:marTop w:val="0"/>
              <w:marBottom w:val="0"/>
              <w:divBdr>
                <w:top w:val="none" w:sz="0" w:space="0" w:color="auto"/>
                <w:left w:val="none" w:sz="0" w:space="0" w:color="auto"/>
                <w:bottom w:val="none" w:sz="0" w:space="0" w:color="auto"/>
                <w:right w:val="none" w:sz="0" w:space="0" w:color="auto"/>
              </w:divBdr>
            </w:div>
            <w:div w:id="1610702031">
              <w:marLeft w:val="0"/>
              <w:marRight w:val="0"/>
              <w:marTop w:val="0"/>
              <w:marBottom w:val="0"/>
              <w:divBdr>
                <w:top w:val="none" w:sz="0" w:space="0" w:color="auto"/>
                <w:left w:val="none" w:sz="0" w:space="0" w:color="auto"/>
                <w:bottom w:val="none" w:sz="0" w:space="0" w:color="auto"/>
                <w:right w:val="none" w:sz="0" w:space="0" w:color="auto"/>
              </w:divBdr>
            </w:div>
          </w:divsChild>
        </w:div>
        <w:div w:id="149637485">
          <w:marLeft w:val="60"/>
          <w:marRight w:val="60"/>
          <w:marTop w:val="100"/>
          <w:marBottom w:val="100"/>
          <w:divBdr>
            <w:top w:val="none" w:sz="0" w:space="0" w:color="auto"/>
            <w:left w:val="none" w:sz="0" w:space="0" w:color="auto"/>
            <w:bottom w:val="none" w:sz="0" w:space="0" w:color="auto"/>
            <w:right w:val="none" w:sz="0" w:space="0" w:color="auto"/>
          </w:divBdr>
          <w:divsChild>
            <w:div w:id="1932883633">
              <w:marLeft w:val="0"/>
              <w:marRight w:val="0"/>
              <w:marTop w:val="0"/>
              <w:marBottom w:val="0"/>
              <w:divBdr>
                <w:top w:val="none" w:sz="0" w:space="0" w:color="auto"/>
                <w:left w:val="none" w:sz="0" w:space="0" w:color="auto"/>
                <w:bottom w:val="none" w:sz="0" w:space="0" w:color="auto"/>
                <w:right w:val="none" w:sz="0" w:space="0" w:color="auto"/>
              </w:divBdr>
            </w:div>
          </w:divsChild>
        </w:div>
        <w:div w:id="664817835">
          <w:marLeft w:val="60"/>
          <w:marRight w:val="60"/>
          <w:marTop w:val="100"/>
          <w:marBottom w:val="100"/>
          <w:divBdr>
            <w:top w:val="none" w:sz="0" w:space="0" w:color="auto"/>
            <w:left w:val="none" w:sz="0" w:space="0" w:color="auto"/>
            <w:bottom w:val="none" w:sz="0" w:space="0" w:color="auto"/>
            <w:right w:val="none" w:sz="0" w:space="0" w:color="auto"/>
          </w:divBdr>
          <w:divsChild>
            <w:div w:id="132405822">
              <w:marLeft w:val="0"/>
              <w:marRight w:val="0"/>
              <w:marTop w:val="0"/>
              <w:marBottom w:val="0"/>
              <w:divBdr>
                <w:top w:val="none" w:sz="0" w:space="0" w:color="auto"/>
                <w:left w:val="none" w:sz="0" w:space="0" w:color="auto"/>
                <w:bottom w:val="none" w:sz="0" w:space="0" w:color="auto"/>
                <w:right w:val="none" w:sz="0" w:space="0" w:color="auto"/>
              </w:divBdr>
            </w:div>
          </w:divsChild>
        </w:div>
        <w:div w:id="1807696945">
          <w:marLeft w:val="60"/>
          <w:marRight w:val="60"/>
          <w:marTop w:val="100"/>
          <w:marBottom w:val="100"/>
          <w:divBdr>
            <w:top w:val="none" w:sz="0" w:space="0" w:color="auto"/>
            <w:left w:val="none" w:sz="0" w:space="0" w:color="auto"/>
            <w:bottom w:val="none" w:sz="0" w:space="0" w:color="auto"/>
            <w:right w:val="none" w:sz="0" w:space="0" w:color="auto"/>
          </w:divBdr>
        </w:div>
        <w:div w:id="1110199201">
          <w:marLeft w:val="60"/>
          <w:marRight w:val="60"/>
          <w:marTop w:val="100"/>
          <w:marBottom w:val="100"/>
          <w:divBdr>
            <w:top w:val="none" w:sz="0" w:space="0" w:color="auto"/>
            <w:left w:val="none" w:sz="0" w:space="0" w:color="auto"/>
            <w:bottom w:val="none" w:sz="0" w:space="0" w:color="auto"/>
            <w:right w:val="none" w:sz="0" w:space="0" w:color="auto"/>
          </w:divBdr>
          <w:divsChild>
            <w:div w:id="514808503">
              <w:marLeft w:val="0"/>
              <w:marRight w:val="0"/>
              <w:marTop w:val="0"/>
              <w:marBottom w:val="0"/>
              <w:divBdr>
                <w:top w:val="none" w:sz="0" w:space="0" w:color="auto"/>
                <w:left w:val="none" w:sz="0" w:space="0" w:color="auto"/>
                <w:bottom w:val="none" w:sz="0" w:space="0" w:color="auto"/>
                <w:right w:val="none" w:sz="0" w:space="0" w:color="auto"/>
              </w:divBdr>
            </w:div>
          </w:divsChild>
        </w:div>
        <w:div w:id="691030538">
          <w:marLeft w:val="60"/>
          <w:marRight w:val="60"/>
          <w:marTop w:val="100"/>
          <w:marBottom w:val="100"/>
          <w:divBdr>
            <w:top w:val="none" w:sz="0" w:space="0" w:color="auto"/>
            <w:left w:val="none" w:sz="0" w:space="0" w:color="auto"/>
            <w:bottom w:val="none" w:sz="0" w:space="0" w:color="auto"/>
            <w:right w:val="none" w:sz="0" w:space="0" w:color="auto"/>
          </w:divBdr>
          <w:divsChild>
            <w:div w:id="2110351845">
              <w:marLeft w:val="0"/>
              <w:marRight w:val="0"/>
              <w:marTop w:val="0"/>
              <w:marBottom w:val="0"/>
              <w:divBdr>
                <w:top w:val="none" w:sz="0" w:space="0" w:color="auto"/>
                <w:left w:val="none" w:sz="0" w:space="0" w:color="auto"/>
                <w:bottom w:val="none" w:sz="0" w:space="0" w:color="auto"/>
                <w:right w:val="none" w:sz="0" w:space="0" w:color="auto"/>
              </w:divBdr>
            </w:div>
          </w:divsChild>
        </w:div>
        <w:div w:id="2015111055">
          <w:marLeft w:val="60"/>
          <w:marRight w:val="60"/>
          <w:marTop w:val="100"/>
          <w:marBottom w:val="100"/>
          <w:divBdr>
            <w:top w:val="none" w:sz="0" w:space="0" w:color="auto"/>
            <w:left w:val="none" w:sz="0" w:space="0" w:color="auto"/>
            <w:bottom w:val="none" w:sz="0" w:space="0" w:color="auto"/>
            <w:right w:val="none" w:sz="0" w:space="0" w:color="auto"/>
          </w:divBdr>
        </w:div>
        <w:div w:id="601302797">
          <w:marLeft w:val="60"/>
          <w:marRight w:val="60"/>
          <w:marTop w:val="100"/>
          <w:marBottom w:val="100"/>
          <w:divBdr>
            <w:top w:val="none" w:sz="0" w:space="0" w:color="auto"/>
            <w:left w:val="none" w:sz="0" w:space="0" w:color="auto"/>
            <w:bottom w:val="none" w:sz="0" w:space="0" w:color="auto"/>
            <w:right w:val="none" w:sz="0" w:space="0" w:color="auto"/>
          </w:divBdr>
          <w:divsChild>
            <w:div w:id="751004113">
              <w:marLeft w:val="0"/>
              <w:marRight w:val="0"/>
              <w:marTop w:val="0"/>
              <w:marBottom w:val="0"/>
              <w:divBdr>
                <w:top w:val="none" w:sz="0" w:space="0" w:color="auto"/>
                <w:left w:val="none" w:sz="0" w:space="0" w:color="auto"/>
                <w:bottom w:val="none" w:sz="0" w:space="0" w:color="auto"/>
                <w:right w:val="none" w:sz="0" w:space="0" w:color="auto"/>
              </w:divBdr>
            </w:div>
          </w:divsChild>
        </w:div>
        <w:div w:id="847136456">
          <w:marLeft w:val="60"/>
          <w:marRight w:val="60"/>
          <w:marTop w:val="100"/>
          <w:marBottom w:val="100"/>
          <w:divBdr>
            <w:top w:val="none" w:sz="0" w:space="0" w:color="auto"/>
            <w:left w:val="none" w:sz="0" w:space="0" w:color="auto"/>
            <w:bottom w:val="none" w:sz="0" w:space="0" w:color="auto"/>
            <w:right w:val="none" w:sz="0" w:space="0" w:color="auto"/>
          </w:divBdr>
        </w:div>
        <w:div w:id="907112606">
          <w:marLeft w:val="60"/>
          <w:marRight w:val="60"/>
          <w:marTop w:val="100"/>
          <w:marBottom w:val="100"/>
          <w:divBdr>
            <w:top w:val="none" w:sz="0" w:space="0" w:color="auto"/>
            <w:left w:val="none" w:sz="0" w:space="0" w:color="auto"/>
            <w:bottom w:val="none" w:sz="0" w:space="0" w:color="auto"/>
            <w:right w:val="none" w:sz="0" w:space="0" w:color="auto"/>
          </w:divBdr>
          <w:divsChild>
            <w:div w:id="1940408637">
              <w:marLeft w:val="0"/>
              <w:marRight w:val="0"/>
              <w:marTop w:val="0"/>
              <w:marBottom w:val="0"/>
              <w:divBdr>
                <w:top w:val="none" w:sz="0" w:space="0" w:color="auto"/>
                <w:left w:val="none" w:sz="0" w:space="0" w:color="auto"/>
                <w:bottom w:val="none" w:sz="0" w:space="0" w:color="auto"/>
                <w:right w:val="none" w:sz="0" w:space="0" w:color="auto"/>
              </w:divBdr>
            </w:div>
          </w:divsChild>
        </w:div>
        <w:div w:id="672755349">
          <w:marLeft w:val="60"/>
          <w:marRight w:val="60"/>
          <w:marTop w:val="100"/>
          <w:marBottom w:val="100"/>
          <w:divBdr>
            <w:top w:val="none" w:sz="0" w:space="0" w:color="auto"/>
            <w:left w:val="none" w:sz="0" w:space="0" w:color="auto"/>
            <w:bottom w:val="none" w:sz="0" w:space="0" w:color="auto"/>
            <w:right w:val="none" w:sz="0" w:space="0" w:color="auto"/>
          </w:divBdr>
          <w:divsChild>
            <w:div w:id="423695252">
              <w:marLeft w:val="0"/>
              <w:marRight w:val="0"/>
              <w:marTop w:val="0"/>
              <w:marBottom w:val="0"/>
              <w:divBdr>
                <w:top w:val="none" w:sz="0" w:space="0" w:color="auto"/>
                <w:left w:val="none" w:sz="0" w:space="0" w:color="auto"/>
                <w:bottom w:val="none" w:sz="0" w:space="0" w:color="auto"/>
                <w:right w:val="none" w:sz="0" w:space="0" w:color="auto"/>
              </w:divBdr>
            </w:div>
          </w:divsChild>
        </w:div>
        <w:div w:id="15279361">
          <w:marLeft w:val="60"/>
          <w:marRight w:val="60"/>
          <w:marTop w:val="100"/>
          <w:marBottom w:val="100"/>
          <w:divBdr>
            <w:top w:val="none" w:sz="0" w:space="0" w:color="auto"/>
            <w:left w:val="none" w:sz="0" w:space="0" w:color="auto"/>
            <w:bottom w:val="none" w:sz="0" w:space="0" w:color="auto"/>
            <w:right w:val="none" w:sz="0" w:space="0" w:color="auto"/>
          </w:divBdr>
          <w:divsChild>
            <w:div w:id="2096125127">
              <w:marLeft w:val="0"/>
              <w:marRight w:val="0"/>
              <w:marTop w:val="0"/>
              <w:marBottom w:val="0"/>
              <w:divBdr>
                <w:top w:val="none" w:sz="0" w:space="0" w:color="auto"/>
                <w:left w:val="none" w:sz="0" w:space="0" w:color="auto"/>
                <w:bottom w:val="none" w:sz="0" w:space="0" w:color="auto"/>
                <w:right w:val="none" w:sz="0" w:space="0" w:color="auto"/>
              </w:divBdr>
            </w:div>
          </w:divsChild>
        </w:div>
        <w:div w:id="711687849">
          <w:marLeft w:val="60"/>
          <w:marRight w:val="60"/>
          <w:marTop w:val="100"/>
          <w:marBottom w:val="100"/>
          <w:divBdr>
            <w:top w:val="none" w:sz="0" w:space="0" w:color="auto"/>
            <w:left w:val="none" w:sz="0" w:space="0" w:color="auto"/>
            <w:bottom w:val="none" w:sz="0" w:space="0" w:color="auto"/>
            <w:right w:val="none" w:sz="0" w:space="0" w:color="auto"/>
          </w:divBdr>
          <w:divsChild>
            <w:div w:id="14236404">
              <w:marLeft w:val="0"/>
              <w:marRight w:val="0"/>
              <w:marTop w:val="0"/>
              <w:marBottom w:val="0"/>
              <w:divBdr>
                <w:top w:val="none" w:sz="0" w:space="0" w:color="auto"/>
                <w:left w:val="none" w:sz="0" w:space="0" w:color="auto"/>
                <w:bottom w:val="none" w:sz="0" w:space="0" w:color="auto"/>
                <w:right w:val="none" w:sz="0" w:space="0" w:color="auto"/>
              </w:divBdr>
            </w:div>
          </w:divsChild>
        </w:div>
        <w:div w:id="833112032">
          <w:marLeft w:val="60"/>
          <w:marRight w:val="60"/>
          <w:marTop w:val="100"/>
          <w:marBottom w:val="100"/>
          <w:divBdr>
            <w:top w:val="none" w:sz="0" w:space="0" w:color="auto"/>
            <w:left w:val="none" w:sz="0" w:space="0" w:color="auto"/>
            <w:bottom w:val="none" w:sz="0" w:space="0" w:color="auto"/>
            <w:right w:val="none" w:sz="0" w:space="0" w:color="auto"/>
          </w:divBdr>
          <w:divsChild>
            <w:div w:id="1068502548">
              <w:marLeft w:val="0"/>
              <w:marRight w:val="0"/>
              <w:marTop w:val="0"/>
              <w:marBottom w:val="0"/>
              <w:divBdr>
                <w:top w:val="none" w:sz="0" w:space="0" w:color="auto"/>
                <w:left w:val="none" w:sz="0" w:space="0" w:color="auto"/>
                <w:bottom w:val="none" w:sz="0" w:space="0" w:color="auto"/>
                <w:right w:val="none" w:sz="0" w:space="0" w:color="auto"/>
              </w:divBdr>
            </w:div>
          </w:divsChild>
        </w:div>
        <w:div w:id="1286889635">
          <w:marLeft w:val="60"/>
          <w:marRight w:val="60"/>
          <w:marTop w:val="100"/>
          <w:marBottom w:val="100"/>
          <w:divBdr>
            <w:top w:val="none" w:sz="0" w:space="0" w:color="auto"/>
            <w:left w:val="none" w:sz="0" w:space="0" w:color="auto"/>
            <w:bottom w:val="none" w:sz="0" w:space="0" w:color="auto"/>
            <w:right w:val="none" w:sz="0" w:space="0" w:color="auto"/>
          </w:divBdr>
          <w:divsChild>
            <w:div w:id="665590127">
              <w:marLeft w:val="0"/>
              <w:marRight w:val="0"/>
              <w:marTop w:val="0"/>
              <w:marBottom w:val="0"/>
              <w:divBdr>
                <w:top w:val="none" w:sz="0" w:space="0" w:color="auto"/>
                <w:left w:val="none" w:sz="0" w:space="0" w:color="auto"/>
                <w:bottom w:val="none" w:sz="0" w:space="0" w:color="auto"/>
                <w:right w:val="none" w:sz="0" w:space="0" w:color="auto"/>
              </w:divBdr>
            </w:div>
          </w:divsChild>
        </w:div>
        <w:div w:id="549654169">
          <w:marLeft w:val="60"/>
          <w:marRight w:val="60"/>
          <w:marTop w:val="100"/>
          <w:marBottom w:val="100"/>
          <w:divBdr>
            <w:top w:val="none" w:sz="0" w:space="0" w:color="auto"/>
            <w:left w:val="none" w:sz="0" w:space="0" w:color="auto"/>
            <w:bottom w:val="none" w:sz="0" w:space="0" w:color="auto"/>
            <w:right w:val="none" w:sz="0" w:space="0" w:color="auto"/>
          </w:divBdr>
          <w:divsChild>
            <w:div w:id="1967850087">
              <w:marLeft w:val="0"/>
              <w:marRight w:val="0"/>
              <w:marTop w:val="0"/>
              <w:marBottom w:val="0"/>
              <w:divBdr>
                <w:top w:val="none" w:sz="0" w:space="0" w:color="auto"/>
                <w:left w:val="none" w:sz="0" w:space="0" w:color="auto"/>
                <w:bottom w:val="none" w:sz="0" w:space="0" w:color="auto"/>
                <w:right w:val="none" w:sz="0" w:space="0" w:color="auto"/>
              </w:divBdr>
            </w:div>
          </w:divsChild>
        </w:div>
        <w:div w:id="1248348666">
          <w:marLeft w:val="60"/>
          <w:marRight w:val="60"/>
          <w:marTop w:val="100"/>
          <w:marBottom w:val="100"/>
          <w:divBdr>
            <w:top w:val="none" w:sz="0" w:space="0" w:color="auto"/>
            <w:left w:val="none" w:sz="0" w:space="0" w:color="auto"/>
            <w:bottom w:val="none" w:sz="0" w:space="0" w:color="auto"/>
            <w:right w:val="none" w:sz="0" w:space="0" w:color="auto"/>
          </w:divBdr>
          <w:divsChild>
            <w:div w:id="550457128">
              <w:marLeft w:val="0"/>
              <w:marRight w:val="0"/>
              <w:marTop w:val="0"/>
              <w:marBottom w:val="0"/>
              <w:divBdr>
                <w:top w:val="none" w:sz="0" w:space="0" w:color="auto"/>
                <w:left w:val="none" w:sz="0" w:space="0" w:color="auto"/>
                <w:bottom w:val="none" w:sz="0" w:space="0" w:color="auto"/>
                <w:right w:val="none" w:sz="0" w:space="0" w:color="auto"/>
              </w:divBdr>
            </w:div>
          </w:divsChild>
        </w:div>
        <w:div w:id="2139251610">
          <w:marLeft w:val="60"/>
          <w:marRight w:val="60"/>
          <w:marTop w:val="100"/>
          <w:marBottom w:val="100"/>
          <w:divBdr>
            <w:top w:val="none" w:sz="0" w:space="0" w:color="auto"/>
            <w:left w:val="none" w:sz="0" w:space="0" w:color="auto"/>
            <w:bottom w:val="none" w:sz="0" w:space="0" w:color="auto"/>
            <w:right w:val="none" w:sz="0" w:space="0" w:color="auto"/>
          </w:divBdr>
          <w:divsChild>
            <w:div w:id="230048115">
              <w:marLeft w:val="0"/>
              <w:marRight w:val="0"/>
              <w:marTop w:val="0"/>
              <w:marBottom w:val="0"/>
              <w:divBdr>
                <w:top w:val="none" w:sz="0" w:space="0" w:color="auto"/>
                <w:left w:val="none" w:sz="0" w:space="0" w:color="auto"/>
                <w:bottom w:val="none" w:sz="0" w:space="0" w:color="auto"/>
                <w:right w:val="none" w:sz="0" w:space="0" w:color="auto"/>
              </w:divBdr>
            </w:div>
          </w:divsChild>
        </w:div>
        <w:div w:id="1108961735">
          <w:marLeft w:val="60"/>
          <w:marRight w:val="60"/>
          <w:marTop w:val="100"/>
          <w:marBottom w:val="100"/>
          <w:divBdr>
            <w:top w:val="none" w:sz="0" w:space="0" w:color="auto"/>
            <w:left w:val="none" w:sz="0" w:space="0" w:color="auto"/>
            <w:bottom w:val="none" w:sz="0" w:space="0" w:color="auto"/>
            <w:right w:val="none" w:sz="0" w:space="0" w:color="auto"/>
          </w:divBdr>
        </w:div>
        <w:div w:id="1463353437">
          <w:marLeft w:val="60"/>
          <w:marRight w:val="60"/>
          <w:marTop w:val="100"/>
          <w:marBottom w:val="100"/>
          <w:divBdr>
            <w:top w:val="none" w:sz="0" w:space="0" w:color="auto"/>
            <w:left w:val="none" w:sz="0" w:space="0" w:color="auto"/>
            <w:bottom w:val="none" w:sz="0" w:space="0" w:color="auto"/>
            <w:right w:val="none" w:sz="0" w:space="0" w:color="auto"/>
          </w:divBdr>
          <w:divsChild>
            <w:div w:id="519316021">
              <w:marLeft w:val="0"/>
              <w:marRight w:val="0"/>
              <w:marTop w:val="0"/>
              <w:marBottom w:val="0"/>
              <w:divBdr>
                <w:top w:val="none" w:sz="0" w:space="0" w:color="auto"/>
                <w:left w:val="none" w:sz="0" w:space="0" w:color="auto"/>
                <w:bottom w:val="none" w:sz="0" w:space="0" w:color="auto"/>
                <w:right w:val="none" w:sz="0" w:space="0" w:color="auto"/>
              </w:divBdr>
            </w:div>
          </w:divsChild>
        </w:div>
        <w:div w:id="2109110319">
          <w:marLeft w:val="60"/>
          <w:marRight w:val="60"/>
          <w:marTop w:val="100"/>
          <w:marBottom w:val="100"/>
          <w:divBdr>
            <w:top w:val="none" w:sz="0" w:space="0" w:color="auto"/>
            <w:left w:val="none" w:sz="0" w:space="0" w:color="auto"/>
            <w:bottom w:val="none" w:sz="0" w:space="0" w:color="auto"/>
            <w:right w:val="none" w:sz="0" w:space="0" w:color="auto"/>
          </w:divBdr>
          <w:divsChild>
            <w:div w:id="806312803">
              <w:marLeft w:val="0"/>
              <w:marRight w:val="0"/>
              <w:marTop w:val="0"/>
              <w:marBottom w:val="0"/>
              <w:divBdr>
                <w:top w:val="none" w:sz="0" w:space="0" w:color="auto"/>
                <w:left w:val="none" w:sz="0" w:space="0" w:color="auto"/>
                <w:bottom w:val="none" w:sz="0" w:space="0" w:color="auto"/>
                <w:right w:val="none" w:sz="0" w:space="0" w:color="auto"/>
              </w:divBdr>
            </w:div>
          </w:divsChild>
        </w:div>
        <w:div w:id="1725526614">
          <w:marLeft w:val="60"/>
          <w:marRight w:val="60"/>
          <w:marTop w:val="100"/>
          <w:marBottom w:val="100"/>
          <w:divBdr>
            <w:top w:val="none" w:sz="0" w:space="0" w:color="auto"/>
            <w:left w:val="none" w:sz="0" w:space="0" w:color="auto"/>
            <w:bottom w:val="none" w:sz="0" w:space="0" w:color="auto"/>
            <w:right w:val="none" w:sz="0" w:space="0" w:color="auto"/>
          </w:divBdr>
          <w:divsChild>
            <w:div w:id="1812364503">
              <w:marLeft w:val="0"/>
              <w:marRight w:val="0"/>
              <w:marTop w:val="0"/>
              <w:marBottom w:val="0"/>
              <w:divBdr>
                <w:top w:val="none" w:sz="0" w:space="0" w:color="auto"/>
                <w:left w:val="none" w:sz="0" w:space="0" w:color="auto"/>
                <w:bottom w:val="none" w:sz="0" w:space="0" w:color="auto"/>
                <w:right w:val="none" w:sz="0" w:space="0" w:color="auto"/>
              </w:divBdr>
            </w:div>
          </w:divsChild>
        </w:div>
        <w:div w:id="2102752186">
          <w:marLeft w:val="60"/>
          <w:marRight w:val="60"/>
          <w:marTop w:val="100"/>
          <w:marBottom w:val="100"/>
          <w:divBdr>
            <w:top w:val="none" w:sz="0" w:space="0" w:color="auto"/>
            <w:left w:val="none" w:sz="0" w:space="0" w:color="auto"/>
            <w:bottom w:val="none" w:sz="0" w:space="0" w:color="auto"/>
            <w:right w:val="none" w:sz="0" w:space="0" w:color="auto"/>
          </w:divBdr>
        </w:div>
        <w:div w:id="1729257691">
          <w:marLeft w:val="60"/>
          <w:marRight w:val="60"/>
          <w:marTop w:val="100"/>
          <w:marBottom w:val="100"/>
          <w:divBdr>
            <w:top w:val="none" w:sz="0" w:space="0" w:color="auto"/>
            <w:left w:val="none" w:sz="0" w:space="0" w:color="auto"/>
            <w:bottom w:val="none" w:sz="0" w:space="0" w:color="auto"/>
            <w:right w:val="none" w:sz="0" w:space="0" w:color="auto"/>
          </w:divBdr>
          <w:divsChild>
            <w:div w:id="1578588506">
              <w:marLeft w:val="0"/>
              <w:marRight w:val="0"/>
              <w:marTop w:val="0"/>
              <w:marBottom w:val="0"/>
              <w:divBdr>
                <w:top w:val="none" w:sz="0" w:space="0" w:color="auto"/>
                <w:left w:val="none" w:sz="0" w:space="0" w:color="auto"/>
                <w:bottom w:val="none" w:sz="0" w:space="0" w:color="auto"/>
                <w:right w:val="none" w:sz="0" w:space="0" w:color="auto"/>
              </w:divBdr>
            </w:div>
          </w:divsChild>
        </w:div>
        <w:div w:id="1154949170">
          <w:marLeft w:val="60"/>
          <w:marRight w:val="60"/>
          <w:marTop w:val="100"/>
          <w:marBottom w:val="100"/>
          <w:divBdr>
            <w:top w:val="none" w:sz="0" w:space="0" w:color="auto"/>
            <w:left w:val="none" w:sz="0" w:space="0" w:color="auto"/>
            <w:bottom w:val="none" w:sz="0" w:space="0" w:color="auto"/>
            <w:right w:val="none" w:sz="0" w:space="0" w:color="auto"/>
          </w:divBdr>
        </w:div>
        <w:div w:id="872033305">
          <w:marLeft w:val="60"/>
          <w:marRight w:val="60"/>
          <w:marTop w:val="100"/>
          <w:marBottom w:val="100"/>
          <w:divBdr>
            <w:top w:val="none" w:sz="0" w:space="0" w:color="auto"/>
            <w:left w:val="none" w:sz="0" w:space="0" w:color="auto"/>
            <w:bottom w:val="none" w:sz="0" w:space="0" w:color="auto"/>
            <w:right w:val="none" w:sz="0" w:space="0" w:color="auto"/>
          </w:divBdr>
          <w:divsChild>
            <w:div w:id="551892367">
              <w:marLeft w:val="0"/>
              <w:marRight w:val="0"/>
              <w:marTop w:val="0"/>
              <w:marBottom w:val="0"/>
              <w:divBdr>
                <w:top w:val="none" w:sz="0" w:space="0" w:color="auto"/>
                <w:left w:val="none" w:sz="0" w:space="0" w:color="auto"/>
                <w:bottom w:val="none" w:sz="0" w:space="0" w:color="auto"/>
                <w:right w:val="none" w:sz="0" w:space="0" w:color="auto"/>
              </w:divBdr>
            </w:div>
          </w:divsChild>
        </w:div>
        <w:div w:id="116026685">
          <w:marLeft w:val="60"/>
          <w:marRight w:val="60"/>
          <w:marTop w:val="100"/>
          <w:marBottom w:val="100"/>
          <w:divBdr>
            <w:top w:val="none" w:sz="0" w:space="0" w:color="auto"/>
            <w:left w:val="none" w:sz="0" w:space="0" w:color="auto"/>
            <w:bottom w:val="none" w:sz="0" w:space="0" w:color="auto"/>
            <w:right w:val="none" w:sz="0" w:space="0" w:color="auto"/>
          </w:divBdr>
          <w:divsChild>
            <w:div w:id="1628047494">
              <w:marLeft w:val="0"/>
              <w:marRight w:val="0"/>
              <w:marTop w:val="0"/>
              <w:marBottom w:val="0"/>
              <w:divBdr>
                <w:top w:val="none" w:sz="0" w:space="0" w:color="auto"/>
                <w:left w:val="none" w:sz="0" w:space="0" w:color="auto"/>
                <w:bottom w:val="none" w:sz="0" w:space="0" w:color="auto"/>
                <w:right w:val="none" w:sz="0" w:space="0" w:color="auto"/>
              </w:divBdr>
            </w:div>
          </w:divsChild>
        </w:div>
        <w:div w:id="854543218">
          <w:marLeft w:val="60"/>
          <w:marRight w:val="60"/>
          <w:marTop w:val="100"/>
          <w:marBottom w:val="100"/>
          <w:divBdr>
            <w:top w:val="none" w:sz="0" w:space="0" w:color="auto"/>
            <w:left w:val="none" w:sz="0" w:space="0" w:color="auto"/>
            <w:bottom w:val="none" w:sz="0" w:space="0" w:color="auto"/>
            <w:right w:val="none" w:sz="0" w:space="0" w:color="auto"/>
          </w:divBdr>
          <w:divsChild>
            <w:div w:id="1739398361">
              <w:marLeft w:val="0"/>
              <w:marRight w:val="0"/>
              <w:marTop w:val="0"/>
              <w:marBottom w:val="0"/>
              <w:divBdr>
                <w:top w:val="none" w:sz="0" w:space="0" w:color="auto"/>
                <w:left w:val="none" w:sz="0" w:space="0" w:color="auto"/>
                <w:bottom w:val="none" w:sz="0" w:space="0" w:color="auto"/>
                <w:right w:val="none" w:sz="0" w:space="0" w:color="auto"/>
              </w:divBdr>
            </w:div>
          </w:divsChild>
        </w:div>
        <w:div w:id="2117631964">
          <w:marLeft w:val="60"/>
          <w:marRight w:val="60"/>
          <w:marTop w:val="100"/>
          <w:marBottom w:val="100"/>
          <w:divBdr>
            <w:top w:val="none" w:sz="0" w:space="0" w:color="auto"/>
            <w:left w:val="none" w:sz="0" w:space="0" w:color="auto"/>
            <w:bottom w:val="none" w:sz="0" w:space="0" w:color="auto"/>
            <w:right w:val="none" w:sz="0" w:space="0" w:color="auto"/>
          </w:divBdr>
        </w:div>
        <w:div w:id="476453054">
          <w:marLeft w:val="60"/>
          <w:marRight w:val="60"/>
          <w:marTop w:val="100"/>
          <w:marBottom w:val="100"/>
          <w:divBdr>
            <w:top w:val="none" w:sz="0" w:space="0" w:color="auto"/>
            <w:left w:val="none" w:sz="0" w:space="0" w:color="auto"/>
            <w:bottom w:val="none" w:sz="0" w:space="0" w:color="auto"/>
            <w:right w:val="none" w:sz="0" w:space="0" w:color="auto"/>
          </w:divBdr>
          <w:divsChild>
            <w:div w:id="1483496902">
              <w:marLeft w:val="0"/>
              <w:marRight w:val="0"/>
              <w:marTop w:val="0"/>
              <w:marBottom w:val="0"/>
              <w:divBdr>
                <w:top w:val="none" w:sz="0" w:space="0" w:color="auto"/>
                <w:left w:val="none" w:sz="0" w:space="0" w:color="auto"/>
                <w:bottom w:val="none" w:sz="0" w:space="0" w:color="auto"/>
                <w:right w:val="none" w:sz="0" w:space="0" w:color="auto"/>
              </w:divBdr>
            </w:div>
          </w:divsChild>
        </w:div>
        <w:div w:id="1218474154">
          <w:marLeft w:val="60"/>
          <w:marRight w:val="60"/>
          <w:marTop w:val="100"/>
          <w:marBottom w:val="100"/>
          <w:divBdr>
            <w:top w:val="none" w:sz="0" w:space="0" w:color="auto"/>
            <w:left w:val="none" w:sz="0" w:space="0" w:color="auto"/>
            <w:bottom w:val="none" w:sz="0" w:space="0" w:color="auto"/>
            <w:right w:val="none" w:sz="0" w:space="0" w:color="auto"/>
          </w:divBdr>
        </w:div>
        <w:div w:id="1621035267">
          <w:marLeft w:val="60"/>
          <w:marRight w:val="60"/>
          <w:marTop w:val="100"/>
          <w:marBottom w:val="100"/>
          <w:divBdr>
            <w:top w:val="none" w:sz="0" w:space="0" w:color="auto"/>
            <w:left w:val="none" w:sz="0" w:space="0" w:color="auto"/>
            <w:bottom w:val="none" w:sz="0" w:space="0" w:color="auto"/>
            <w:right w:val="none" w:sz="0" w:space="0" w:color="auto"/>
          </w:divBdr>
        </w:div>
        <w:div w:id="1415085605">
          <w:marLeft w:val="60"/>
          <w:marRight w:val="60"/>
          <w:marTop w:val="100"/>
          <w:marBottom w:val="100"/>
          <w:divBdr>
            <w:top w:val="none" w:sz="0" w:space="0" w:color="auto"/>
            <w:left w:val="none" w:sz="0" w:space="0" w:color="auto"/>
            <w:bottom w:val="none" w:sz="0" w:space="0" w:color="auto"/>
            <w:right w:val="none" w:sz="0" w:space="0" w:color="auto"/>
          </w:divBdr>
          <w:divsChild>
            <w:div w:id="1416318056">
              <w:marLeft w:val="0"/>
              <w:marRight w:val="0"/>
              <w:marTop w:val="0"/>
              <w:marBottom w:val="0"/>
              <w:divBdr>
                <w:top w:val="none" w:sz="0" w:space="0" w:color="auto"/>
                <w:left w:val="none" w:sz="0" w:space="0" w:color="auto"/>
                <w:bottom w:val="none" w:sz="0" w:space="0" w:color="auto"/>
                <w:right w:val="none" w:sz="0" w:space="0" w:color="auto"/>
              </w:divBdr>
            </w:div>
          </w:divsChild>
        </w:div>
        <w:div w:id="1020349467">
          <w:marLeft w:val="60"/>
          <w:marRight w:val="60"/>
          <w:marTop w:val="100"/>
          <w:marBottom w:val="100"/>
          <w:divBdr>
            <w:top w:val="none" w:sz="0" w:space="0" w:color="auto"/>
            <w:left w:val="none" w:sz="0" w:space="0" w:color="auto"/>
            <w:bottom w:val="none" w:sz="0" w:space="0" w:color="auto"/>
            <w:right w:val="none" w:sz="0" w:space="0" w:color="auto"/>
          </w:divBdr>
          <w:divsChild>
            <w:div w:id="341251312">
              <w:marLeft w:val="0"/>
              <w:marRight w:val="0"/>
              <w:marTop w:val="0"/>
              <w:marBottom w:val="0"/>
              <w:divBdr>
                <w:top w:val="none" w:sz="0" w:space="0" w:color="auto"/>
                <w:left w:val="none" w:sz="0" w:space="0" w:color="auto"/>
                <w:bottom w:val="none" w:sz="0" w:space="0" w:color="auto"/>
                <w:right w:val="none" w:sz="0" w:space="0" w:color="auto"/>
              </w:divBdr>
            </w:div>
          </w:divsChild>
        </w:div>
        <w:div w:id="187179113">
          <w:marLeft w:val="60"/>
          <w:marRight w:val="60"/>
          <w:marTop w:val="100"/>
          <w:marBottom w:val="100"/>
          <w:divBdr>
            <w:top w:val="none" w:sz="0" w:space="0" w:color="auto"/>
            <w:left w:val="none" w:sz="0" w:space="0" w:color="auto"/>
            <w:bottom w:val="none" w:sz="0" w:space="0" w:color="auto"/>
            <w:right w:val="none" w:sz="0" w:space="0" w:color="auto"/>
          </w:divBdr>
          <w:divsChild>
            <w:div w:id="1084497809">
              <w:marLeft w:val="0"/>
              <w:marRight w:val="0"/>
              <w:marTop w:val="0"/>
              <w:marBottom w:val="0"/>
              <w:divBdr>
                <w:top w:val="none" w:sz="0" w:space="0" w:color="auto"/>
                <w:left w:val="none" w:sz="0" w:space="0" w:color="auto"/>
                <w:bottom w:val="none" w:sz="0" w:space="0" w:color="auto"/>
                <w:right w:val="none" w:sz="0" w:space="0" w:color="auto"/>
              </w:divBdr>
            </w:div>
          </w:divsChild>
        </w:div>
        <w:div w:id="235630319">
          <w:marLeft w:val="60"/>
          <w:marRight w:val="60"/>
          <w:marTop w:val="100"/>
          <w:marBottom w:val="100"/>
          <w:divBdr>
            <w:top w:val="none" w:sz="0" w:space="0" w:color="auto"/>
            <w:left w:val="none" w:sz="0" w:space="0" w:color="auto"/>
            <w:bottom w:val="none" w:sz="0" w:space="0" w:color="auto"/>
            <w:right w:val="none" w:sz="0" w:space="0" w:color="auto"/>
          </w:divBdr>
          <w:divsChild>
            <w:div w:id="8914918">
              <w:marLeft w:val="0"/>
              <w:marRight w:val="0"/>
              <w:marTop w:val="0"/>
              <w:marBottom w:val="0"/>
              <w:divBdr>
                <w:top w:val="none" w:sz="0" w:space="0" w:color="auto"/>
                <w:left w:val="none" w:sz="0" w:space="0" w:color="auto"/>
                <w:bottom w:val="none" w:sz="0" w:space="0" w:color="auto"/>
                <w:right w:val="none" w:sz="0" w:space="0" w:color="auto"/>
              </w:divBdr>
            </w:div>
          </w:divsChild>
        </w:div>
        <w:div w:id="1348020365">
          <w:marLeft w:val="60"/>
          <w:marRight w:val="60"/>
          <w:marTop w:val="100"/>
          <w:marBottom w:val="100"/>
          <w:divBdr>
            <w:top w:val="none" w:sz="0" w:space="0" w:color="auto"/>
            <w:left w:val="none" w:sz="0" w:space="0" w:color="auto"/>
            <w:bottom w:val="none" w:sz="0" w:space="0" w:color="auto"/>
            <w:right w:val="none" w:sz="0" w:space="0" w:color="auto"/>
          </w:divBdr>
          <w:divsChild>
            <w:div w:id="1791317500">
              <w:marLeft w:val="0"/>
              <w:marRight w:val="0"/>
              <w:marTop w:val="0"/>
              <w:marBottom w:val="0"/>
              <w:divBdr>
                <w:top w:val="none" w:sz="0" w:space="0" w:color="auto"/>
                <w:left w:val="none" w:sz="0" w:space="0" w:color="auto"/>
                <w:bottom w:val="none" w:sz="0" w:space="0" w:color="auto"/>
                <w:right w:val="none" w:sz="0" w:space="0" w:color="auto"/>
              </w:divBdr>
            </w:div>
          </w:divsChild>
        </w:div>
        <w:div w:id="1273199699">
          <w:marLeft w:val="60"/>
          <w:marRight w:val="60"/>
          <w:marTop w:val="100"/>
          <w:marBottom w:val="100"/>
          <w:divBdr>
            <w:top w:val="none" w:sz="0" w:space="0" w:color="auto"/>
            <w:left w:val="none" w:sz="0" w:space="0" w:color="auto"/>
            <w:bottom w:val="none" w:sz="0" w:space="0" w:color="auto"/>
            <w:right w:val="none" w:sz="0" w:space="0" w:color="auto"/>
          </w:divBdr>
          <w:divsChild>
            <w:div w:id="1327392667">
              <w:marLeft w:val="0"/>
              <w:marRight w:val="0"/>
              <w:marTop w:val="0"/>
              <w:marBottom w:val="0"/>
              <w:divBdr>
                <w:top w:val="none" w:sz="0" w:space="0" w:color="auto"/>
                <w:left w:val="none" w:sz="0" w:space="0" w:color="auto"/>
                <w:bottom w:val="none" w:sz="0" w:space="0" w:color="auto"/>
                <w:right w:val="none" w:sz="0" w:space="0" w:color="auto"/>
              </w:divBdr>
            </w:div>
          </w:divsChild>
        </w:div>
        <w:div w:id="1381632723">
          <w:marLeft w:val="60"/>
          <w:marRight w:val="60"/>
          <w:marTop w:val="100"/>
          <w:marBottom w:val="100"/>
          <w:divBdr>
            <w:top w:val="none" w:sz="0" w:space="0" w:color="auto"/>
            <w:left w:val="none" w:sz="0" w:space="0" w:color="auto"/>
            <w:bottom w:val="none" w:sz="0" w:space="0" w:color="auto"/>
            <w:right w:val="none" w:sz="0" w:space="0" w:color="auto"/>
          </w:divBdr>
          <w:divsChild>
            <w:div w:id="625505330">
              <w:marLeft w:val="0"/>
              <w:marRight w:val="0"/>
              <w:marTop w:val="0"/>
              <w:marBottom w:val="0"/>
              <w:divBdr>
                <w:top w:val="none" w:sz="0" w:space="0" w:color="auto"/>
                <w:left w:val="none" w:sz="0" w:space="0" w:color="auto"/>
                <w:bottom w:val="none" w:sz="0" w:space="0" w:color="auto"/>
                <w:right w:val="none" w:sz="0" w:space="0" w:color="auto"/>
              </w:divBdr>
            </w:div>
          </w:divsChild>
        </w:div>
        <w:div w:id="1562520819">
          <w:marLeft w:val="60"/>
          <w:marRight w:val="60"/>
          <w:marTop w:val="100"/>
          <w:marBottom w:val="100"/>
          <w:divBdr>
            <w:top w:val="none" w:sz="0" w:space="0" w:color="auto"/>
            <w:left w:val="none" w:sz="0" w:space="0" w:color="auto"/>
            <w:bottom w:val="none" w:sz="0" w:space="0" w:color="auto"/>
            <w:right w:val="none" w:sz="0" w:space="0" w:color="auto"/>
          </w:divBdr>
          <w:divsChild>
            <w:div w:id="1155217057">
              <w:marLeft w:val="0"/>
              <w:marRight w:val="0"/>
              <w:marTop w:val="0"/>
              <w:marBottom w:val="0"/>
              <w:divBdr>
                <w:top w:val="none" w:sz="0" w:space="0" w:color="auto"/>
                <w:left w:val="none" w:sz="0" w:space="0" w:color="auto"/>
                <w:bottom w:val="none" w:sz="0" w:space="0" w:color="auto"/>
                <w:right w:val="none" w:sz="0" w:space="0" w:color="auto"/>
              </w:divBdr>
            </w:div>
          </w:divsChild>
        </w:div>
        <w:div w:id="1847281425">
          <w:marLeft w:val="60"/>
          <w:marRight w:val="60"/>
          <w:marTop w:val="100"/>
          <w:marBottom w:val="100"/>
          <w:divBdr>
            <w:top w:val="none" w:sz="0" w:space="0" w:color="auto"/>
            <w:left w:val="none" w:sz="0" w:space="0" w:color="auto"/>
            <w:bottom w:val="none" w:sz="0" w:space="0" w:color="auto"/>
            <w:right w:val="none" w:sz="0" w:space="0" w:color="auto"/>
          </w:divBdr>
          <w:divsChild>
            <w:div w:id="294874122">
              <w:marLeft w:val="0"/>
              <w:marRight w:val="0"/>
              <w:marTop w:val="0"/>
              <w:marBottom w:val="0"/>
              <w:divBdr>
                <w:top w:val="none" w:sz="0" w:space="0" w:color="auto"/>
                <w:left w:val="none" w:sz="0" w:space="0" w:color="auto"/>
                <w:bottom w:val="none" w:sz="0" w:space="0" w:color="auto"/>
                <w:right w:val="none" w:sz="0" w:space="0" w:color="auto"/>
              </w:divBdr>
            </w:div>
          </w:divsChild>
        </w:div>
        <w:div w:id="782262155">
          <w:marLeft w:val="60"/>
          <w:marRight w:val="60"/>
          <w:marTop w:val="100"/>
          <w:marBottom w:val="100"/>
          <w:divBdr>
            <w:top w:val="none" w:sz="0" w:space="0" w:color="auto"/>
            <w:left w:val="none" w:sz="0" w:space="0" w:color="auto"/>
            <w:bottom w:val="none" w:sz="0" w:space="0" w:color="auto"/>
            <w:right w:val="none" w:sz="0" w:space="0" w:color="auto"/>
          </w:divBdr>
          <w:divsChild>
            <w:div w:id="225384581">
              <w:marLeft w:val="0"/>
              <w:marRight w:val="0"/>
              <w:marTop w:val="0"/>
              <w:marBottom w:val="0"/>
              <w:divBdr>
                <w:top w:val="none" w:sz="0" w:space="0" w:color="auto"/>
                <w:left w:val="none" w:sz="0" w:space="0" w:color="auto"/>
                <w:bottom w:val="none" w:sz="0" w:space="0" w:color="auto"/>
                <w:right w:val="none" w:sz="0" w:space="0" w:color="auto"/>
              </w:divBdr>
            </w:div>
          </w:divsChild>
        </w:div>
        <w:div w:id="1195772204">
          <w:marLeft w:val="60"/>
          <w:marRight w:val="60"/>
          <w:marTop w:val="100"/>
          <w:marBottom w:val="100"/>
          <w:divBdr>
            <w:top w:val="none" w:sz="0" w:space="0" w:color="auto"/>
            <w:left w:val="none" w:sz="0" w:space="0" w:color="auto"/>
            <w:bottom w:val="none" w:sz="0" w:space="0" w:color="auto"/>
            <w:right w:val="none" w:sz="0" w:space="0" w:color="auto"/>
          </w:divBdr>
          <w:divsChild>
            <w:div w:id="748505895">
              <w:marLeft w:val="0"/>
              <w:marRight w:val="0"/>
              <w:marTop w:val="0"/>
              <w:marBottom w:val="0"/>
              <w:divBdr>
                <w:top w:val="none" w:sz="0" w:space="0" w:color="auto"/>
                <w:left w:val="none" w:sz="0" w:space="0" w:color="auto"/>
                <w:bottom w:val="none" w:sz="0" w:space="0" w:color="auto"/>
                <w:right w:val="none" w:sz="0" w:space="0" w:color="auto"/>
              </w:divBdr>
            </w:div>
          </w:divsChild>
        </w:div>
        <w:div w:id="1184905034">
          <w:marLeft w:val="60"/>
          <w:marRight w:val="60"/>
          <w:marTop w:val="100"/>
          <w:marBottom w:val="100"/>
          <w:divBdr>
            <w:top w:val="none" w:sz="0" w:space="0" w:color="auto"/>
            <w:left w:val="none" w:sz="0" w:space="0" w:color="auto"/>
            <w:bottom w:val="none" w:sz="0" w:space="0" w:color="auto"/>
            <w:right w:val="none" w:sz="0" w:space="0" w:color="auto"/>
          </w:divBdr>
          <w:divsChild>
            <w:div w:id="2047483227">
              <w:marLeft w:val="0"/>
              <w:marRight w:val="0"/>
              <w:marTop w:val="0"/>
              <w:marBottom w:val="0"/>
              <w:divBdr>
                <w:top w:val="none" w:sz="0" w:space="0" w:color="auto"/>
                <w:left w:val="none" w:sz="0" w:space="0" w:color="auto"/>
                <w:bottom w:val="none" w:sz="0" w:space="0" w:color="auto"/>
                <w:right w:val="none" w:sz="0" w:space="0" w:color="auto"/>
              </w:divBdr>
            </w:div>
          </w:divsChild>
        </w:div>
        <w:div w:id="1667320386">
          <w:marLeft w:val="60"/>
          <w:marRight w:val="60"/>
          <w:marTop w:val="100"/>
          <w:marBottom w:val="100"/>
          <w:divBdr>
            <w:top w:val="none" w:sz="0" w:space="0" w:color="auto"/>
            <w:left w:val="none" w:sz="0" w:space="0" w:color="auto"/>
            <w:bottom w:val="none" w:sz="0" w:space="0" w:color="auto"/>
            <w:right w:val="none" w:sz="0" w:space="0" w:color="auto"/>
          </w:divBdr>
        </w:div>
        <w:div w:id="1136070227">
          <w:marLeft w:val="60"/>
          <w:marRight w:val="60"/>
          <w:marTop w:val="100"/>
          <w:marBottom w:val="100"/>
          <w:divBdr>
            <w:top w:val="none" w:sz="0" w:space="0" w:color="auto"/>
            <w:left w:val="none" w:sz="0" w:space="0" w:color="auto"/>
            <w:bottom w:val="none" w:sz="0" w:space="0" w:color="auto"/>
            <w:right w:val="none" w:sz="0" w:space="0" w:color="auto"/>
          </w:divBdr>
          <w:divsChild>
            <w:div w:id="1689598008">
              <w:marLeft w:val="0"/>
              <w:marRight w:val="0"/>
              <w:marTop w:val="0"/>
              <w:marBottom w:val="0"/>
              <w:divBdr>
                <w:top w:val="none" w:sz="0" w:space="0" w:color="auto"/>
                <w:left w:val="none" w:sz="0" w:space="0" w:color="auto"/>
                <w:bottom w:val="none" w:sz="0" w:space="0" w:color="auto"/>
                <w:right w:val="none" w:sz="0" w:space="0" w:color="auto"/>
              </w:divBdr>
            </w:div>
          </w:divsChild>
        </w:div>
        <w:div w:id="74908021">
          <w:marLeft w:val="60"/>
          <w:marRight w:val="60"/>
          <w:marTop w:val="100"/>
          <w:marBottom w:val="100"/>
          <w:divBdr>
            <w:top w:val="none" w:sz="0" w:space="0" w:color="auto"/>
            <w:left w:val="none" w:sz="0" w:space="0" w:color="auto"/>
            <w:bottom w:val="none" w:sz="0" w:space="0" w:color="auto"/>
            <w:right w:val="none" w:sz="0" w:space="0" w:color="auto"/>
          </w:divBdr>
        </w:div>
        <w:div w:id="597324460">
          <w:marLeft w:val="60"/>
          <w:marRight w:val="60"/>
          <w:marTop w:val="100"/>
          <w:marBottom w:val="100"/>
          <w:divBdr>
            <w:top w:val="none" w:sz="0" w:space="0" w:color="auto"/>
            <w:left w:val="none" w:sz="0" w:space="0" w:color="auto"/>
            <w:bottom w:val="none" w:sz="0" w:space="0" w:color="auto"/>
            <w:right w:val="none" w:sz="0" w:space="0" w:color="auto"/>
          </w:divBdr>
          <w:divsChild>
            <w:div w:id="1907958354">
              <w:marLeft w:val="0"/>
              <w:marRight w:val="0"/>
              <w:marTop w:val="0"/>
              <w:marBottom w:val="0"/>
              <w:divBdr>
                <w:top w:val="none" w:sz="0" w:space="0" w:color="auto"/>
                <w:left w:val="none" w:sz="0" w:space="0" w:color="auto"/>
                <w:bottom w:val="none" w:sz="0" w:space="0" w:color="auto"/>
                <w:right w:val="none" w:sz="0" w:space="0" w:color="auto"/>
              </w:divBdr>
            </w:div>
          </w:divsChild>
        </w:div>
        <w:div w:id="254093638">
          <w:marLeft w:val="60"/>
          <w:marRight w:val="60"/>
          <w:marTop w:val="100"/>
          <w:marBottom w:val="100"/>
          <w:divBdr>
            <w:top w:val="none" w:sz="0" w:space="0" w:color="auto"/>
            <w:left w:val="none" w:sz="0" w:space="0" w:color="auto"/>
            <w:bottom w:val="none" w:sz="0" w:space="0" w:color="auto"/>
            <w:right w:val="none" w:sz="0" w:space="0" w:color="auto"/>
          </w:divBdr>
          <w:divsChild>
            <w:div w:id="1795515316">
              <w:marLeft w:val="0"/>
              <w:marRight w:val="0"/>
              <w:marTop w:val="0"/>
              <w:marBottom w:val="0"/>
              <w:divBdr>
                <w:top w:val="none" w:sz="0" w:space="0" w:color="auto"/>
                <w:left w:val="none" w:sz="0" w:space="0" w:color="auto"/>
                <w:bottom w:val="none" w:sz="0" w:space="0" w:color="auto"/>
                <w:right w:val="none" w:sz="0" w:space="0" w:color="auto"/>
              </w:divBdr>
            </w:div>
          </w:divsChild>
        </w:div>
        <w:div w:id="2085295497">
          <w:marLeft w:val="60"/>
          <w:marRight w:val="60"/>
          <w:marTop w:val="100"/>
          <w:marBottom w:val="100"/>
          <w:divBdr>
            <w:top w:val="none" w:sz="0" w:space="0" w:color="auto"/>
            <w:left w:val="none" w:sz="0" w:space="0" w:color="auto"/>
            <w:bottom w:val="none" w:sz="0" w:space="0" w:color="auto"/>
            <w:right w:val="none" w:sz="0" w:space="0" w:color="auto"/>
          </w:divBdr>
          <w:divsChild>
            <w:div w:id="60253147">
              <w:marLeft w:val="0"/>
              <w:marRight w:val="0"/>
              <w:marTop w:val="0"/>
              <w:marBottom w:val="0"/>
              <w:divBdr>
                <w:top w:val="none" w:sz="0" w:space="0" w:color="auto"/>
                <w:left w:val="none" w:sz="0" w:space="0" w:color="auto"/>
                <w:bottom w:val="none" w:sz="0" w:space="0" w:color="auto"/>
                <w:right w:val="none" w:sz="0" w:space="0" w:color="auto"/>
              </w:divBdr>
            </w:div>
          </w:divsChild>
        </w:div>
        <w:div w:id="64882326">
          <w:marLeft w:val="60"/>
          <w:marRight w:val="60"/>
          <w:marTop w:val="100"/>
          <w:marBottom w:val="100"/>
          <w:divBdr>
            <w:top w:val="none" w:sz="0" w:space="0" w:color="auto"/>
            <w:left w:val="none" w:sz="0" w:space="0" w:color="auto"/>
            <w:bottom w:val="none" w:sz="0" w:space="0" w:color="auto"/>
            <w:right w:val="none" w:sz="0" w:space="0" w:color="auto"/>
          </w:divBdr>
          <w:divsChild>
            <w:div w:id="15353381">
              <w:marLeft w:val="0"/>
              <w:marRight w:val="0"/>
              <w:marTop w:val="0"/>
              <w:marBottom w:val="0"/>
              <w:divBdr>
                <w:top w:val="none" w:sz="0" w:space="0" w:color="auto"/>
                <w:left w:val="none" w:sz="0" w:space="0" w:color="auto"/>
                <w:bottom w:val="none" w:sz="0" w:space="0" w:color="auto"/>
                <w:right w:val="none" w:sz="0" w:space="0" w:color="auto"/>
              </w:divBdr>
            </w:div>
          </w:divsChild>
        </w:div>
        <w:div w:id="1183318852">
          <w:marLeft w:val="60"/>
          <w:marRight w:val="60"/>
          <w:marTop w:val="100"/>
          <w:marBottom w:val="100"/>
          <w:divBdr>
            <w:top w:val="none" w:sz="0" w:space="0" w:color="auto"/>
            <w:left w:val="none" w:sz="0" w:space="0" w:color="auto"/>
            <w:bottom w:val="none" w:sz="0" w:space="0" w:color="auto"/>
            <w:right w:val="none" w:sz="0" w:space="0" w:color="auto"/>
          </w:divBdr>
          <w:divsChild>
            <w:div w:id="567766229">
              <w:marLeft w:val="0"/>
              <w:marRight w:val="0"/>
              <w:marTop w:val="0"/>
              <w:marBottom w:val="0"/>
              <w:divBdr>
                <w:top w:val="none" w:sz="0" w:space="0" w:color="auto"/>
                <w:left w:val="none" w:sz="0" w:space="0" w:color="auto"/>
                <w:bottom w:val="none" w:sz="0" w:space="0" w:color="auto"/>
                <w:right w:val="none" w:sz="0" w:space="0" w:color="auto"/>
              </w:divBdr>
            </w:div>
          </w:divsChild>
        </w:div>
        <w:div w:id="341515988">
          <w:marLeft w:val="60"/>
          <w:marRight w:val="60"/>
          <w:marTop w:val="100"/>
          <w:marBottom w:val="100"/>
          <w:divBdr>
            <w:top w:val="none" w:sz="0" w:space="0" w:color="auto"/>
            <w:left w:val="none" w:sz="0" w:space="0" w:color="auto"/>
            <w:bottom w:val="none" w:sz="0" w:space="0" w:color="auto"/>
            <w:right w:val="none" w:sz="0" w:space="0" w:color="auto"/>
          </w:divBdr>
          <w:divsChild>
            <w:div w:id="1384328913">
              <w:marLeft w:val="0"/>
              <w:marRight w:val="0"/>
              <w:marTop w:val="0"/>
              <w:marBottom w:val="0"/>
              <w:divBdr>
                <w:top w:val="none" w:sz="0" w:space="0" w:color="auto"/>
                <w:left w:val="none" w:sz="0" w:space="0" w:color="auto"/>
                <w:bottom w:val="none" w:sz="0" w:space="0" w:color="auto"/>
                <w:right w:val="none" w:sz="0" w:space="0" w:color="auto"/>
              </w:divBdr>
            </w:div>
          </w:divsChild>
        </w:div>
        <w:div w:id="846209789">
          <w:marLeft w:val="60"/>
          <w:marRight w:val="60"/>
          <w:marTop w:val="100"/>
          <w:marBottom w:val="100"/>
          <w:divBdr>
            <w:top w:val="none" w:sz="0" w:space="0" w:color="auto"/>
            <w:left w:val="none" w:sz="0" w:space="0" w:color="auto"/>
            <w:bottom w:val="none" w:sz="0" w:space="0" w:color="auto"/>
            <w:right w:val="none" w:sz="0" w:space="0" w:color="auto"/>
          </w:divBdr>
        </w:div>
        <w:div w:id="422605134">
          <w:marLeft w:val="60"/>
          <w:marRight w:val="60"/>
          <w:marTop w:val="100"/>
          <w:marBottom w:val="100"/>
          <w:divBdr>
            <w:top w:val="none" w:sz="0" w:space="0" w:color="auto"/>
            <w:left w:val="none" w:sz="0" w:space="0" w:color="auto"/>
            <w:bottom w:val="none" w:sz="0" w:space="0" w:color="auto"/>
            <w:right w:val="none" w:sz="0" w:space="0" w:color="auto"/>
          </w:divBdr>
          <w:divsChild>
            <w:div w:id="1391340514">
              <w:marLeft w:val="0"/>
              <w:marRight w:val="0"/>
              <w:marTop w:val="0"/>
              <w:marBottom w:val="0"/>
              <w:divBdr>
                <w:top w:val="none" w:sz="0" w:space="0" w:color="auto"/>
                <w:left w:val="none" w:sz="0" w:space="0" w:color="auto"/>
                <w:bottom w:val="none" w:sz="0" w:space="0" w:color="auto"/>
                <w:right w:val="none" w:sz="0" w:space="0" w:color="auto"/>
              </w:divBdr>
            </w:div>
          </w:divsChild>
        </w:div>
        <w:div w:id="1852722408">
          <w:marLeft w:val="60"/>
          <w:marRight w:val="60"/>
          <w:marTop w:val="100"/>
          <w:marBottom w:val="100"/>
          <w:divBdr>
            <w:top w:val="none" w:sz="0" w:space="0" w:color="auto"/>
            <w:left w:val="none" w:sz="0" w:space="0" w:color="auto"/>
            <w:bottom w:val="none" w:sz="0" w:space="0" w:color="auto"/>
            <w:right w:val="none" w:sz="0" w:space="0" w:color="auto"/>
          </w:divBdr>
        </w:div>
        <w:div w:id="1885560669">
          <w:marLeft w:val="60"/>
          <w:marRight w:val="60"/>
          <w:marTop w:val="100"/>
          <w:marBottom w:val="100"/>
          <w:divBdr>
            <w:top w:val="none" w:sz="0" w:space="0" w:color="auto"/>
            <w:left w:val="none" w:sz="0" w:space="0" w:color="auto"/>
            <w:bottom w:val="none" w:sz="0" w:space="0" w:color="auto"/>
            <w:right w:val="none" w:sz="0" w:space="0" w:color="auto"/>
          </w:divBdr>
        </w:div>
        <w:div w:id="1364481252">
          <w:marLeft w:val="60"/>
          <w:marRight w:val="60"/>
          <w:marTop w:val="100"/>
          <w:marBottom w:val="100"/>
          <w:divBdr>
            <w:top w:val="none" w:sz="0" w:space="0" w:color="auto"/>
            <w:left w:val="none" w:sz="0" w:space="0" w:color="auto"/>
            <w:bottom w:val="none" w:sz="0" w:space="0" w:color="auto"/>
            <w:right w:val="none" w:sz="0" w:space="0" w:color="auto"/>
          </w:divBdr>
          <w:divsChild>
            <w:div w:id="1525631513">
              <w:marLeft w:val="0"/>
              <w:marRight w:val="0"/>
              <w:marTop w:val="0"/>
              <w:marBottom w:val="0"/>
              <w:divBdr>
                <w:top w:val="none" w:sz="0" w:space="0" w:color="auto"/>
                <w:left w:val="none" w:sz="0" w:space="0" w:color="auto"/>
                <w:bottom w:val="none" w:sz="0" w:space="0" w:color="auto"/>
                <w:right w:val="none" w:sz="0" w:space="0" w:color="auto"/>
              </w:divBdr>
            </w:div>
          </w:divsChild>
        </w:div>
        <w:div w:id="2132554005">
          <w:marLeft w:val="60"/>
          <w:marRight w:val="60"/>
          <w:marTop w:val="100"/>
          <w:marBottom w:val="100"/>
          <w:divBdr>
            <w:top w:val="none" w:sz="0" w:space="0" w:color="auto"/>
            <w:left w:val="none" w:sz="0" w:space="0" w:color="auto"/>
            <w:bottom w:val="none" w:sz="0" w:space="0" w:color="auto"/>
            <w:right w:val="none" w:sz="0" w:space="0" w:color="auto"/>
          </w:divBdr>
          <w:divsChild>
            <w:div w:id="1428115191">
              <w:marLeft w:val="0"/>
              <w:marRight w:val="0"/>
              <w:marTop w:val="0"/>
              <w:marBottom w:val="0"/>
              <w:divBdr>
                <w:top w:val="none" w:sz="0" w:space="0" w:color="auto"/>
                <w:left w:val="none" w:sz="0" w:space="0" w:color="auto"/>
                <w:bottom w:val="none" w:sz="0" w:space="0" w:color="auto"/>
                <w:right w:val="none" w:sz="0" w:space="0" w:color="auto"/>
              </w:divBdr>
            </w:div>
          </w:divsChild>
        </w:div>
        <w:div w:id="935139397">
          <w:marLeft w:val="60"/>
          <w:marRight w:val="60"/>
          <w:marTop w:val="100"/>
          <w:marBottom w:val="100"/>
          <w:divBdr>
            <w:top w:val="none" w:sz="0" w:space="0" w:color="auto"/>
            <w:left w:val="none" w:sz="0" w:space="0" w:color="auto"/>
            <w:bottom w:val="none" w:sz="0" w:space="0" w:color="auto"/>
            <w:right w:val="none" w:sz="0" w:space="0" w:color="auto"/>
          </w:divBdr>
          <w:divsChild>
            <w:div w:id="505557647">
              <w:marLeft w:val="0"/>
              <w:marRight w:val="0"/>
              <w:marTop w:val="0"/>
              <w:marBottom w:val="0"/>
              <w:divBdr>
                <w:top w:val="none" w:sz="0" w:space="0" w:color="auto"/>
                <w:left w:val="none" w:sz="0" w:space="0" w:color="auto"/>
                <w:bottom w:val="none" w:sz="0" w:space="0" w:color="auto"/>
                <w:right w:val="none" w:sz="0" w:space="0" w:color="auto"/>
              </w:divBdr>
            </w:div>
          </w:divsChild>
        </w:div>
        <w:div w:id="282925502">
          <w:marLeft w:val="60"/>
          <w:marRight w:val="60"/>
          <w:marTop w:val="100"/>
          <w:marBottom w:val="100"/>
          <w:divBdr>
            <w:top w:val="none" w:sz="0" w:space="0" w:color="auto"/>
            <w:left w:val="none" w:sz="0" w:space="0" w:color="auto"/>
            <w:bottom w:val="none" w:sz="0" w:space="0" w:color="auto"/>
            <w:right w:val="none" w:sz="0" w:space="0" w:color="auto"/>
          </w:divBdr>
          <w:divsChild>
            <w:div w:id="1209144348">
              <w:marLeft w:val="0"/>
              <w:marRight w:val="0"/>
              <w:marTop w:val="0"/>
              <w:marBottom w:val="0"/>
              <w:divBdr>
                <w:top w:val="none" w:sz="0" w:space="0" w:color="auto"/>
                <w:left w:val="none" w:sz="0" w:space="0" w:color="auto"/>
                <w:bottom w:val="none" w:sz="0" w:space="0" w:color="auto"/>
                <w:right w:val="none" w:sz="0" w:space="0" w:color="auto"/>
              </w:divBdr>
            </w:div>
          </w:divsChild>
        </w:div>
        <w:div w:id="1713727608">
          <w:marLeft w:val="60"/>
          <w:marRight w:val="60"/>
          <w:marTop w:val="100"/>
          <w:marBottom w:val="100"/>
          <w:divBdr>
            <w:top w:val="none" w:sz="0" w:space="0" w:color="auto"/>
            <w:left w:val="none" w:sz="0" w:space="0" w:color="auto"/>
            <w:bottom w:val="none" w:sz="0" w:space="0" w:color="auto"/>
            <w:right w:val="none" w:sz="0" w:space="0" w:color="auto"/>
          </w:divBdr>
          <w:divsChild>
            <w:div w:id="233049712">
              <w:marLeft w:val="0"/>
              <w:marRight w:val="0"/>
              <w:marTop w:val="0"/>
              <w:marBottom w:val="0"/>
              <w:divBdr>
                <w:top w:val="none" w:sz="0" w:space="0" w:color="auto"/>
                <w:left w:val="none" w:sz="0" w:space="0" w:color="auto"/>
                <w:bottom w:val="none" w:sz="0" w:space="0" w:color="auto"/>
                <w:right w:val="none" w:sz="0" w:space="0" w:color="auto"/>
              </w:divBdr>
            </w:div>
          </w:divsChild>
        </w:div>
        <w:div w:id="1120488317">
          <w:marLeft w:val="60"/>
          <w:marRight w:val="60"/>
          <w:marTop w:val="100"/>
          <w:marBottom w:val="100"/>
          <w:divBdr>
            <w:top w:val="none" w:sz="0" w:space="0" w:color="auto"/>
            <w:left w:val="none" w:sz="0" w:space="0" w:color="auto"/>
            <w:bottom w:val="none" w:sz="0" w:space="0" w:color="auto"/>
            <w:right w:val="none" w:sz="0" w:space="0" w:color="auto"/>
          </w:divBdr>
          <w:divsChild>
            <w:div w:id="1582636025">
              <w:marLeft w:val="0"/>
              <w:marRight w:val="0"/>
              <w:marTop w:val="0"/>
              <w:marBottom w:val="0"/>
              <w:divBdr>
                <w:top w:val="none" w:sz="0" w:space="0" w:color="auto"/>
                <w:left w:val="none" w:sz="0" w:space="0" w:color="auto"/>
                <w:bottom w:val="none" w:sz="0" w:space="0" w:color="auto"/>
                <w:right w:val="none" w:sz="0" w:space="0" w:color="auto"/>
              </w:divBdr>
            </w:div>
          </w:divsChild>
        </w:div>
        <w:div w:id="1152481896">
          <w:marLeft w:val="60"/>
          <w:marRight w:val="60"/>
          <w:marTop w:val="100"/>
          <w:marBottom w:val="100"/>
          <w:divBdr>
            <w:top w:val="none" w:sz="0" w:space="0" w:color="auto"/>
            <w:left w:val="none" w:sz="0" w:space="0" w:color="auto"/>
            <w:bottom w:val="none" w:sz="0" w:space="0" w:color="auto"/>
            <w:right w:val="none" w:sz="0" w:space="0" w:color="auto"/>
          </w:divBdr>
          <w:divsChild>
            <w:div w:id="1949240736">
              <w:marLeft w:val="0"/>
              <w:marRight w:val="0"/>
              <w:marTop w:val="0"/>
              <w:marBottom w:val="0"/>
              <w:divBdr>
                <w:top w:val="none" w:sz="0" w:space="0" w:color="auto"/>
                <w:left w:val="none" w:sz="0" w:space="0" w:color="auto"/>
                <w:bottom w:val="none" w:sz="0" w:space="0" w:color="auto"/>
                <w:right w:val="none" w:sz="0" w:space="0" w:color="auto"/>
              </w:divBdr>
            </w:div>
          </w:divsChild>
        </w:div>
        <w:div w:id="1446577806">
          <w:marLeft w:val="60"/>
          <w:marRight w:val="60"/>
          <w:marTop w:val="100"/>
          <w:marBottom w:val="100"/>
          <w:divBdr>
            <w:top w:val="none" w:sz="0" w:space="0" w:color="auto"/>
            <w:left w:val="none" w:sz="0" w:space="0" w:color="auto"/>
            <w:bottom w:val="none" w:sz="0" w:space="0" w:color="auto"/>
            <w:right w:val="none" w:sz="0" w:space="0" w:color="auto"/>
          </w:divBdr>
          <w:divsChild>
            <w:div w:id="473790168">
              <w:marLeft w:val="0"/>
              <w:marRight w:val="0"/>
              <w:marTop w:val="0"/>
              <w:marBottom w:val="0"/>
              <w:divBdr>
                <w:top w:val="none" w:sz="0" w:space="0" w:color="auto"/>
                <w:left w:val="none" w:sz="0" w:space="0" w:color="auto"/>
                <w:bottom w:val="none" w:sz="0" w:space="0" w:color="auto"/>
                <w:right w:val="none" w:sz="0" w:space="0" w:color="auto"/>
              </w:divBdr>
            </w:div>
          </w:divsChild>
        </w:div>
        <w:div w:id="1990397347">
          <w:marLeft w:val="60"/>
          <w:marRight w:val="60"/>
          <w:marTop w:val="100"/>
          <w:marBottom w:val="100"/>
          <w:divBdr>
            <w:top w:val="none" w:sz="0" w:space="0" w:color="auto"/>
            <w:left w:val="none" w:sz="0" w:space="0" w:color="auto"/>
            <w:bottom w:val="none" w:sz="0" w:space="0" w:color="auto"/>
            <w:right w:val="none" w:sz="0" w:space="0" w:color="auto"/>
          </w:divBdr>
          <w:divsChild>
            <w:div w:id="248734710">
              <w:marLeft w:val="0"/>
              <w:marRight w:val="0"/>
              <w:marTop w:val="0"/>
              <w:marBottom w:val="0"/>
              <w:divBdr>
                <w:top w:val="none" w:sz="0" w:space="0" w:color="auto"/>
                <w:left w:val="none" w:sz="0" w:space="0" w:color="auto"/>
                <w:bottom w:val="none" w:sz="0" w:space="0" w:color="auto"/>
                <w:right w:val="none" w:sz="0" w:space="0" w:color="auto"/>
              </w:divBdr>
            </w:div>
          </w:divsChild>
        </w:div>
        <w:div w:id="1224217674">
          <w:marLeft w:val="60"/>
          <w:marRight w:val="60"/>
          <w:marTop w:val="100"/>
          <w:marBottom w:val="100"/>
          <w:divBdr>
            <w:top w:val="none" w:sz="0" w:space="0" w:color="auto"/>
            <w:left w:val="none" w:sz="0" w:space="0" w:color="auto"/>
            <w:bottom w:val="none" w:sz="0" w:space="0" w:color="auto"/>
            <w:right w:val="none" w:sz="0" w:space="0" w:color="auto"/>
          </w:divBdr>
        </w:div>
        <w:div w:id="2084374006">
          <w:marLeft w:val="60"/>
          <w:marRight w:val="60"/>
          <w:marTop w:val="100"/>
          <w:marBottom w:val="100"/>
          <w:divBdr>
            <w:top w:val="none" w:sz="0" w:space="0" w:color="auto"/>
            <w:left w:val="none" w:sz="0" w:space="0" w:color="auto"/>
            <w:bottom w:val="none" w:sz="0" w:space="0" w:color="auto"/>
            <w:right w:val="none" w:sz="0" w:space="0" w:color="auto"/>
          </w:divBdr>
          <w:divsChild>
            <w:div w:id="1697610320">
              <w:marLeft w:val="0"/>
              <w:marRight w:val="0"/>
              <w:marTop w:val="0"/>
              <w:marBottom w:val="0"/>
              <w:divBdr>
                <w:top w:val="none" w:sz="0" w:space="0" w:color="auto"/>
                <w:left w:val="none" w:sz="0" w:space="0" w:color="auto"/>
                <w:bottom w:val="none" w:sz="0" w:space="0" w:color="auto"/>
                <w:right w:val="none" w:sz="0" w:space="0" w:color="auto"/>
              </w:divBdr>
            </w:div>
          </w:divsChild>
        </w:div>
        <w:div w:id="336543832">
          <w:marLeft w:val="60"/>
          <w:marRight w:val="60"/>
          <w:marTop w:val="100"/>
          <w:marBottom w:val="100"/>
          <w:divBdr>
            <w:top w:val="none" w:sz="0" w:space="0" w:color="auto"/>
            <w:left w:val="none" w:sz="0" w:space="0" w:color="auto"/>
            <w:bottom w:val="none" w:sz="0" w:space="0" w:color="auto"/>
            <w:right w:val="none" w:sz="0" w:space="0" w:color="auto"/>
          </w:divBdr>
        </w:div>
        <w:div w:id="2140757899">
          <w:marLeft w:val="60"/>
          <w:marRight w:val="60"/>
          <w:marTop w:val="100"/>
          <w:marBottom w:val="100"/>
          <w:divBdr>
            <w:top w:val="none" w:sz="0" w:space="0" w:color="auto"/>
            <w:left w:val="none" w:sz="0" w:space="0" w:color="auto"/>
            <w:bottom w:val="none" w:sz="0" w:space="0" w:color="auto"/>
            <w:right w:val="none" w:sz="0" w:space="0" w:color="auto"/>
          </w:divBdr>
        </w:div>
        <w:div w:id="540947460">
          <w:marLeft w:val="60"/>
          <w:marRight w:val="60"/>
          <w:marTop w:val="100"/>
          <w:marBottom w:val="100"/>
          <w:divBdr>
            <w:top w:val="none" w:sz="0" w:space="0" w:color="auto"/>
            <w:left w:val="none" w:sz="0" w:space="0" w:color="auto"/>
            <w:bottom w:val="none" w:sz="0" w:space="0" w:color="auto"/>
            <w:right w:val="none" w:sz="0" w:space="0" w:color="auto"/>
          </w:divBdr>
          <w:divsChild>
            <w:div w:id="605622984">
              <w:marLeft w:val="0"/>
              <w:marRight w:val="0"/>
              <w:marTop w:val="0"/>
              <w:marBottom w:val="0"/>
              <w:divBdr>
                <w:top w:val="none" w:sz="0" w:space="0" w:color="auto"/>
                <w:left w:val="none" w:sz="0" w:space="0" w:color="auto"/>
                <w:bottom w:val="none" w:sz="0" w:space="0" w:color="auto"/>
                <w:right w:val="none" w:sz="0" w:space="0" w:color="auto"/>
              </w:divBdr>
            </w:div>
          </w:divsChild>
        </w:div>
        <w:div w:id="1694916883">
          <w:marLeft w:val="60"/>
          <w:marRight w:val="60"/>
          <w:marTop w:val="100"/>
          <w:marBottom w:val="100"/>
          <w:divBdr>
            <w:top w:val="none" w:sz="0" w:space="0" w:color="auto"/>
            <w:left w:val="none" w:sz="0" w:space="0" w:color="auto"/>
            <w:bottom w:val="none" w:sz="0" w:space="0" w:color="auto"/>
            <w:right w:val="none" w:sz="0" w:space="0" w:color="auto"/>
          </w:divBdr>
          <w:divsChild>
            <w:div w:id="396561228">
              <w:marLeft w:val="0"/>
              <w:marRight w:val="0"/>
              <w:marTop w:val="0"/>
              <w:marBottom w:val="0"/>
              <w:divBdr>
                <w:top w:val="none" w:sz="0" w:space="0" w:color="auto"/>
                <w:left w:val="none" w:sz="0" w:space="0" w:color="auto"/>
                <w:bottom w:val="none" w:sz="0" w:space="0" w:color="auto"/>
                <w:right w:val="none" w:sz="0" w:space="0" w:color="auto"/>
              </w:divBdr>
            </w:div>
          </w:divsChild>
        </w:div>
        <w:div w:id="786393568">
          <w:marLeft w:val="60"/>
          <w:marRight w:val="60"/>
          <w:marTop w:val="100"/>
          <w:marBottom w:val="100"/>
          <w:divBdr>
            <w:top w:val="none" w:sz="0" w:space="0" w:color="auto"/>
            <w:left w:val="none" w:sz="0" w:space="0" w:color="auto"/>
            <w:bottom w:val="none" w:sz="0" w:space="0" w:color="auto"/>
            <w:right w:val="none" w:sz="0" w:space="0" w:color="auto"/>
          </w:divBdr>
          <w:divsChild>
            <w:div w:id="267352774">
              <w:marLeft w:val="0"/>
              <w:marRight w:val="0"/>
              <w:marTop w:val="0"/>
              <w:marBottom w:val="0"/>
              <w:divBdr>
                <w:top w:val="none" w:sz="0" w:space="0" w:color="auto"/>
                <w:left w:val="none" w:sz="0" w:space="0" w:color="auto"/>
                <w:bottom w:val="none" w:sz="0" w:space="0" w:color="auto"/>
                <w:right w:val="none" w:sz="0" w:space="0" w:color="auto"/>
              </w:divBdr>
            </w:div>
          </w:divsChild>
        </w:div>
        <w:div w:id="913588177">
          <w:marLeft w:val="60"/>
          <w:marRight w:val="60"/>
          <w:marTop w:val="100"/>
          <w:marBottom w:val="100"/>
          <w:divBdr>
            <w:top w:val="none" w:sz="0" w:space="0" w:color="auto"/>
            <w:left w:val="none" w:sz="0" w:space="0" w:color="auto"/>
            <w:bottom w:val="none" w:sz="0" w:space="0" w:color="auto"/>
            <w:right w:val="none" w:sz="0" w:space="0" w:color="auto"/>
          </w:divBdr>
          <w:divsChild>
            <w:div w:id="1288318917">
              <w:marLeft w:val="0"/>
              <w:marRight w:val="0"/>
              <w:marTop w:val="0"/>
              <w:marBottom w:val="0"/>
              <w:divBdr>
                <w:top w:val="none" w:sz="0" w:space="0" w:color="auto"/>
                <w:left w:val="none" w:sz="0" w:space="0" w:color="auto"/>
                <w:bottom w:val="none" w:sz="0" w:space="0" w:color="auto"/>
                <w:right w:val="none" w:sz="0" w:space="0" w:color="auto"/>
              </w:divBdr>
            </w:div>
          </w:divsChild>
        </w:div>
        <w:div w:id="1919633760">
          <w:marLeft w:val="60"/>
          <w:marRight w:val="60"/>
          <w:marTop w:val="100"/>
          <w:marBottom w:val="100"/>
          <w:divBdr>
            <w:top w:val="none" w:sz="0" w:space="0" w:color="auto"/>
            <w:left w:val="none" w:sz="0" w:space="0" w:color="auto"/>
            <w:bottom w:val="none" w:sz="0" w:space="0" w:color="auto"/>
            <w:right w:val="none" w:sz="0" w:space="0" w:color="auto"/>
          </w:divBdr>
          <w:divsChild>
            <w:div w:id="1352992651">
              <w:marLeft w:val="0"/>
              <w:marRight w:val="0"/>
              <w:marTop w:val="0"/>
              <w:marBottom w:val="0"/>
              <w:divBdr>
                <w:top w:val="none" w:sz="0" w:space="0" w:color="auto"/>
                <w:left w:val="none" w:sz="0" w:space="0" w:color="auto"/>
                <w:bottom w:val="none" w:sz="0" w:space="0" w:color="auto"/>
                <w:right w:val="none" w:sz="0" w:space="0" w:color="auto"/>
              </w:divBdr>
            </w:div>
          </w:divsChild>
        </w:div>
        <w:div w:id="242029965">
          <w:marLeft w:val="60"/>
          <w:marRight w:val="60"/>
          <w:marTop w:val="100"/>
          <w:marBottom w:val="100"/>
          <w:divBdr>
            <w:top w:val="none" w:sz="0" w:space="0" w:color="auto"/>
            <w:left w:val="none" w:sz="0" w:space="0" w:color="auto"/>
            <w:bottom w:val="none" w:sz="0" w:space="0" w:color="auto"/>
            <w:right w:val="none" w:sz="0" w:space="0" w:color="auto"/>
          </w:divBdr>
        </w:div>
        <w:div w:id="1448815650">
          <w:marLeft w:val="60"/>
          <w:marRight w:val="60"/>
          <w:marTop w:val="100"/>
          <w:marBottom w:val="100"/>
          <w:divBdr>
            <w:top w:val="none" w:sz="0" w:space="0" w:color="auto"/>
            <w:left w:val="none" w:sz="0" w:space="0" w:color="auto"/>
            <w:bottom w:val="none" w:sz="0" w:space="0" w:color="auto"/>
            <w:right w:val="none" w:sz="0" w:space="0" w:color="auto"/>
          </w:divBdr>
        </w:div>
        <w:div w:id="1734500965">
          <w:marLeft w:val="60"/>
          <w:marRight w:val="60"/>
          <w:marTop w:val="100"/>
          <w:marBottom w:val="100"/>
          <w:divBdr>
            <w:top w:val="none" w:sz="0" w:space="0" w:color="auto"/>
            <w:left w:val="none" w:sz="0" w:space="0" w:color="auto"/>
            <w:bottom w:val="none" w:sz="0" w:space="0" w:color="auto"/>
            <w:right w:val="none" w:sz="0" w:space="0" w:color="auto"/>
          </w:divBdr>
          <w:divsChild>
            <w:div w:id="1589272172">
              <w:marLeft w:val="0"/>
              <w:marRight w:val="0"/>
              <w:marTop w:val="0"/>
              <w:marBottom w:val="0"/>
              <w:divBdr>
                <w:top w:val="none" w:sz="0" w:space="0" w:color="auto"/>
                <w:left w:val="none" w:sz="0" w:space="0" w:color="auto"/>
                <w:bottom w:val="none" w:sz="0" w:space="0" w:color="auto"/>
                <w:right w:val="none" w:sz="0" w:space="0" w:color="auto"/>
              </w:divBdr>
            </w:div>
          </w:divsChild>
        </w:div>
        <w:div w:id="2030376787">
          <w:marLeft w:val="60"/>
          <w:marRight w:val="60"/>
          <w:marTop w:val="100"/>
          <w:marBottom w:val="100"/>
          <w:divBdr>
            <w:top w:val="none" w:sz="0" w:space="0" w:color="auto"/>
            <w:left w:val="none" w:sz="0" w:space="0" w:color="auto"/>
            <w:bottom w:val="none" w:sz="0" w:space="0" w:color="auto"/>
            <w:right w:val="none" w:sz="0" w:space="0" w:color="auto"/>
          </w:divBdr>
          <w:divsChild>
            <w:div w:id="1725059491">
              <w:marLeft w:val="0"/>
              <w:marRight w:val="0"/>
              <w:marTop w:val="0"/>
              <w:marBottom w:val="0"/>
              <w:divBdr>
                <w:top w:val="none" w:sz="0" w:space="0" w:color="auto"/>
                <w:left w:val="none" w:sz="0" w:space="0" w:color="auto"/>
                <w:bottom w:val="none" w:sz="0" w:space="0" w:color="auto"/>
                <w:right w:val="none" w:sz="0" w:space="0" w:color="auto"/>
              </w:divBdr>
            </w:div>
          </w:divsChild>
        </w:div>
        <w:div w:id="1699620753">
          <w:marLeft w:val="60"/>
          <w:marRight w:val="60"/>
          <w:marTop w:val="100"/>
          <w:marBottom w:val="100"/>
          <w:divBdr>
            <w:top w:val="none" w:sz="0" w:space="0" w:color="auto"/>
            <w:left w:val="none" w:sz="0" w:space="0" w:color="auto"/>
            <w:bottom w:val="none" w:sz="0" w:space="0" w:color="auto"/>
            <w:right w:val="none" w:sz="0" w:space="0" w:color="auto"/>
          </w:divBdr>
        </w:div>
        <w:div w:id="2092584740">
          <w:marLeft w:val="60"/>
          <w:marRight w:val="60"/>
          <w:marTop w:val="100"/>
          <w:marBottom w:val="100"/>
          <w:divBdr>
            <w:top w:val="none" w:sz="0" w:space="0" w:color="auto"/>
            <w:left w:val="none" w:sz="0" w:space="0" w:color="auto"/>
            <w:bottom w:val="none" w:sz="0" w:space="0" w:color="auto"/>
            <w:right w:val="none" w:sz="0" w:space="0" w:color="auto"/>
          </w:divBdr>
        </w:div>
        <w:div w:id="779297794">
          <w:marLeft w:val="60"/>
          <w:marRight w:val="60"/>
          <w:marTop w:val="100"/>
          <w:marBottom w:val="100"/>
          <w:divBdr>
            <w:top w:val="none" w:sz="0" w:space="0" w:color="auto"/>
            <w:left w:val="none" w:sz="0" w:space="0" w:color="auto"/>
            <w:bottom w:val="none" w:sz="0" w:space="0" w:color="auto"/>
            <w:right w:val="none" w:sz="0" w:space="0" w:color="auto"/>
          </w:divBdr>
          <w:divsChild>
            <w:div w:id="1278562698">
              <w:marLeft w:val="0"/>
              <w:marRight w:val="0"/>
              <w:marTop w:val="0"/>
              <w:marBottom w:val="0"/>
              <w:divBdr>
                <w:top w:val="none" w:sz="0" w:space="0" w:color="auto"/>
                <w:left w:val="none" w:sz="0" w:space="0" w:color="auto"/>
                <w:bottom w:val="none" w:sz="0" w:space="0" w:color="auto"/>
                <w:right w:val="none" w:sz="0" w:space="0" w:color="auto"/>
              </w:divBdr>
            </w:div>
          </w:divsChild>
        </w:div>
        <w:div w:id="1769887292">
          <w:marLeft w:val="60"/>
          <w:marRight w:val="60"/>
          <w:marTop w:val="100"/>
          <w:marBottom w:val="100"/>
          <w:divBdr>
            <w:top w:val="none" w:sz="0" w:space="0" w:color="auto"/>
            <w:left w:val="none" w:sz="0" w:space="0" w:color="auto"/>
            <w:bottom w:val="none" w:sz="0" w:space="0" w:color="auto"/>
            <w:right w:val="none" w:sz="0" w:space="0" w:color="auto"/>
          </w:divBdr>
          <w:divsChild>
            <w:div w:id="2022318715">
              <w:marLeft w:val="0"/>
              <w:marRight w:val="0"/>
              <w:marTop w:val="0"/>
              <w:marBottom w:val="0"/>
              <w:divBdr>
                <w:top w:val="none" w:sz="0" w:space="0" w:color="auto"/>
                <w:left w:val="none" w:sz="0" w:space="0" w:color="auto"/>
                <w:bottom w:val="none" w:sz="0" w:space="0" w:color="auto"/>
                <w:right w:val="none" w:sz="0" w:space="0" w:color="auto"/>
              </w:divBdr>
            </w:div>
          </w:divsChild>
        </w:div>
        <w:div w:id="92170589">
          <w:marLeft w:val="60"/>
          <w:marRight w:val="60"/>
          <w:marTop w:val="100"/>
          <w:marBottom w:val="100"/>
          <w:divBdr>
            <w:top w:val="none" w:sz="0" w:space="0" w:color="auto"/>
            <w:left w:val="none" w:sz="0" w:space="0" w:color="auto"/>
            <w:bottom w:val="none" w:sz="0" w:space="0" w:color="auto"/>
            <w:right w:val="none" w:sz="0" w:space="0" w:color="auto"/>
          </w:divBdr>
          <w:divsChild>
            <w:div w:id="177935708">
              <w:marLeft w:val="0"/>
              <w:marRight w:val="0"/>
              <w:marTop w:val="0"/>
              <w:marBottom w:val="0"/>
              <w:divBdr>
                <w:top w:val="none" w:sz="0" w:space="0" w:color="auto"/>
                <w:left w:val="none" w:sz="0" w:space="0" w:color="auto"/>
                <w:bottom w:val="none" w:sz="0" w:space="0" w:color="auto"/>
                <w:right w:val="none" w:sz="0" w:space="0" w:color="auto"/>
              </w:divBdr>
            </w:div>
          </w:divsChild>
        </w:div>
        <w:div w:id="1149058588">
          <w:marLeft w:val="60"/>
          <w:marRight w:val="60"/>
          <w:marTop w:val="100"/>
          <w:marBottom w:val="100"/>
          <w:divBdr>
            <w:top w:val="none" w:sz="0" w:space="0" w:color="auto"/>
            <w:left w:val="none" w:sz="0" w:space="0" w:color="auto"/>
            <w:bottom w:val="none" w:sz="0" w:space="0" w:color="auto"/>
            <w:right w:val="none" w:sz="0" w:space="0" w:color="auto"/>
          </w:divBdr>
          <w:divsChild>
            <w:div w:id="978388484">
              <w:marLeft w:val="0"/>
              <w:marRight w:val="0"/>
              <w:marTop w:val="0"/>
              <w:marBottom w:val="0"/>
              <w:divBdr>
                <w:top w:val="none" w:sz="0" w:space="0" w:color="auto"/>
                <w:left w:val="none" w:sz="0" w:space="0" w:color="auto"/>
                <w:bottom w:val="none" w:sz="0" w:space="0" w:color="auto"/>
                <w:right w:val="none" w:sz="0" w:space="0" w:color="auto"/>
              </w:divBdr>
            </w:div>
          </w:divsChild>
        </w:div>
        <w:div w:id="2036156980">
          <w:marLeft w:val="60"/>
          <w:marRight w:val="60"/>
          <w:marTop w:val="100"/>
          <w:marBottom w:val="100"/>
          <w:divBdr>
            <w:top w:val="none" w:sz="0" w:space="0" w:color="auto"/>
            <w:left w:val="none" w:sz="0" w:space="0" w:color="auto"/>
            <w:bottom w:val="none" w:sz="0" w:space="0" w:color="auto"/>
            <w:right w:val="none" w:sz="0" w:space="0" w:color="auto"/>
          </w:divBdr>
          <w:divsChild>
            <w:div w:id="1291402638">
              <w:marLeft w:val="0"/>
              <w:marRight w:val="0"/>
              <w:marTop w:val="0"/>
              <w:marBottom w:val="0"/>
              <w:divBdr>
                <w:top w:val="none" w:sz="0" w:space="0" w:color="auto"/>
                <w:left w:val="none" w:sz="0" w:space="0" w:color="auto"/>
                <w:bottom w:val="none" w:sz="0" w:space="0" w:color="auto"/>
                <w:right w:val="none" w:sz="0" w:space="0" w:color="auto"/>
              </w:divBdr>
            </w:div>
          </w:divsChild>
        </w:div>
        <w:div w:id="2125035727">
          <w:marLeft w:val="60"/>
          <w:marRight w:val="60"/>
          <w:marTop w:val="100"/>
          <w:marBottom w:val="100"/>
          <w:divBdr>
            <w:top w:val="none" w:sz="0" w:space="0" w:color="auto"/>
            <w:left w:val="none" w:sz="0" w:space="0" w:color="auto"/>
            <w:bottom w:val="none" w:sz="0" w:space="0" w:color="auto"/>
            <w:right w:val="none" w:sz="0" w:space="0" w:color="auto"/>
          </w:divBdr>
        </w:div>
        <w:div w:id="1309017618">
          <w:marLeft w:val="60"/>
          <w:marRight w:val="60"/>
          <w:marTop w:val="100"/>
          <w:marBottom w:val="100"/>
          <w:divBdr>
            <w:top w:val="none" w:sz="0" w:space="0" w:color="auto"/>
            <w:left w:val="none" w:sz="0" w:space="0" w:color="auto"/>
            <w:bottom w:val="none" w:sz="0" w:space="0" w:color="auto"/>
            <w:right w:val="none" w:sz="0" w:space="0" w:color="auto"/>
          </w:divBdr>
          <w:divsChild>
            <w:div w:id="1132406969">
              <w:marLeft w:val="0"/>
              <w:marRight w:val="0"/>
              <w:marTop w:val="0"/>
              <w:marBottom w:val="0"/>
              <w:divBdr>
                <w:top w:val="none" w:sz="0" w:space="0" w:color="auto"/>
                <w:left w:val="none" w:sz="0" w:space="0" w:color="auto"/>
                <w:bottom w:val="none" w:sz="0" w:space="0" w:color="auto"/>
                <w:right w:val="none" w:sz="0" w:space="0" w:color="auto"/>
              </w:divBdr>
            </w:div>
          </w:divsChild>
        </w:div>
        <w:div w:id="47144001">
          <w:marLeft w:val="60"/>
          <w:marRight w:val="60"/>
          <w:marTop w:val="100"/>
          <w:marBottom w:val="100"/>
          <w:divBdr>
            <w:top w:val="none" w:sz="0" w:space="0" w:color="auto"/>
            <w:left w:val="none" w:sz="0" w:space="0" w:color="auto"/>
            <w:bottom w:val="none" w:sz="0" w:space="0" w:color="auto"/>
            <w:right w:val="none" w:sz="0" w:space="0" w:color="auto"/>
          </w:divBdr>
        </w:div>
        <w:div w:id="1364331192">
          <w:marLeft w:val="60"/>
          <w:marRight w:val="60"/>
          <w:marTop w:val="100"/>
          <w:marBottom w:val="100"/>
          <w:divBdr>
            <w:top w:val="none" w:sz="0" w:space="0" w:color="auto"/>
            <w:left w:val="none" w:sz="0" w:space="0" w:color="auto"/>
            <w:bottom w:val="none" w:sz="0" w:space="0" w:color="auto"/>
            <w:right w:val="none" w:sz="0" w:space="0" w:color="auto"/>
          </w:divBdr>
        </w:div>
        <w:div w:id="374234287">
          <w:marLeft w:val="60"/>
          <w:marRight w:val="60"/>
          <w:marTop w:val="100"/>
          <w:marBottom w:val="100"/>
          <w:divBdr>
            <w:top w:val="none" w:sz="0" w:space="0" w:color="auto"/>
            <w:left w:val="none" w:sz="0" w:space="0" w:color="auto"/>
            <w:bottom w:val="none" w:sz="0" w:space="0" w:color="auto"/>
            <w:right w:val="none" w:sz="0" w:space="0" w:color="auto"/>
          </w:divBdr>
          <w:divsChild>
            <w:div w:id="1305618729">
              <w:marLeft w:val="0"/>
              <w:marRight w:val="0"/>
              <w:marTop w:val="0"/>
              <w:marBottom w:val="0"/>
              <w:divBdr>
                <w:top w:val="none" w:sz="0" w:space="0" w:color="auto"/>
                <w:left w:val="none" w:sz="0" w:space="0" w:color="auto"/>
                <w:bottom w:val="none" w:sz="0" w:space="0" w:color="auto"/>
                <w:right w:val="none" w:sz="0" w:space="0" w:color="auto"/>
              </w:divBdr>
            </w:div>
          </w:divsChild>
        </w:div>
        <w:div w:id="2119057007">
          <w:marLeft w:val="60"/>
          <w:marRight w:val="60"/>
          <w:marTop w:val="100"/>
          <w:marBottom w:val="100"/>
          <w:divBdr>
            <w:top w:val="none" w:sz="0" w:space="0" w:color="auto"/>
            <w:left w:val="none" w:sz="0" w:space="0" w:color="auto"/>
            <w:bottom w:val="none" w:sz="0" w:space="0" w:color="auto"/>
            <w:right w:val="none" w:sz="0" w:space="0" w:color="auto"/>
          </w:divBdr>
          <w:divsChild>
            <w:div w:id="1422137282">
              <w:marLeft w:val="0"/>
              <w:marRight w:val="0"/>
              <w:marTop w:val="0"/>
              <w:marBottom w:val="0"/>
              <w:divBdr>
                <w:top w:val="none" w:sz="0" w:space="0" w:color="auto"/>
                <w:left w:val="none" w:sz="0" w:space="0" w:color="auto"/>
                <w:bottom w:val="none" w:sz="0" w:space="0" w:color="auto"/>
                <w:right w:val="none" w:sz="0" w:space="0" w:color="auto"/>
              </w:divBdr>
            </w:div>
          </w:divsChild>
        </w:div>
        <w:div w:id="680086637">
          <w:marLeft w:val="60"/>
          <w:marRight w:val="60"/>
          <w:marTop w:val="100"/>
          <w:marBottom w:val="100"/>
          <w:divBdr>
            <w:top w:val="none" w:sz="0" w:space="0" w:color="auto"/>
            <w:left w:val="none" w:sz="0" w:space="0" w:color="auto"/>
            <w:bottom w:val="none" w:sz="0" w:space="0" w:color="auto"/>
            <w:right w:val="none" w:sz="0" w:space="0" w:color="auto"/>
          </w:divBdr>
          <w:divsChild>
            <w:div w:id="1797215926">
              <w:marLeft w:val="0"/>
              <w:marRight w:val="0"/>
              <w:marTop w:val="0"/>
              <w:marBottom w:val="0"/>
              <w:divBdr>
                <w:top w:val="none" w:sz="0" w:space="0" w:color="auto"/>
                <w:left w:val="none" w:sz="0" w:space="0" w:color="auto"/>
                <w:bottom w:val="none" w:sz="0" w:space="0" w:color="auto"/>
                <w:right w:val="none" w:sz="0" w:space="0" w:color="auto"/>
              </w:divBdr>
            </w:div>
          </w:divsChild>
        </w:div>
        <w:div w:id="2080322452">
          <w:marLeft w:val="60"/>
          <w:marRight w:val="60"/>
          <w:marTop w:val="100"/>
          <w:marBottom w:val="100"/>
          <w:divBdr>
            <w:top w:val="none" w:sz="0" w:space="0" w:color="auto"/>
            <w:left w:val="none" w:sz="0" w:space="0" w:color="auto"/>
            <w:bottom w:val="none" w:sz="0" w:space="0" w:color="auto"/>
            <w:right w:val="none" w:sz="0" w:space="0" w:color="auto"/>
          </w:divBdr>
          <w:divsChild>
            <w:div w:id="1345129736">
              <w:marLeft w:val="0"/>
              <w:marRight w:val="0"/>
              <w:marTop w:val="0"/>
              <w:marBottom w:val="0"/>
              <w:divBdr>
                <w:top w:val="none" w:sz="0" w:space="0" w:color="auto"/>
                <w:left w:val="none" w:sz="0" w:space="0" w:color="auto"/>
                <w:bottom w:val="none" w:sz="0" w:space="0" w:color="auto"/>
                <w:right w:val="none" w:sz="0" w:space="0" w:color="auto"/>
              </w:divBdr>
            </w:div>
          </w:divsChild>
        </w:div>
        <w:div w:id="1236819424">
          <w:marLeft w:val="60"/>
          <w:marRight w:val="60"/>
          <w:marTop w:val="100"/>
          <w:marBottom w:val="100"/>
          <w:divBdr>
            <w:top w:val="none" w:sz="0" w:space="0" w:color="auto"/>
            <w:left w:val="none" w:sz="0" w:space="0" w:color="auto"/>
            <w:bottom w:val="none" w:sz="0" w:space="0" w:color="auto"/>
            <w:right w:val="none" w:sz="0" w:space="0" w:color="auto"/>
          </w:divBdr>
        </w:div>
        <w:div w:id="1850680680">
          <w:marLeft w:val="60"/>
          <w:marRight w:val="60"/>
          <w:marTop w:val="100"/>
          <w:marBottom w:val="100"/>
          <w:divBdr>
            <w:top w:val="none" w:sz="0" w:space="0" w:color="auto"/>
            <w:left w:val="none" w:sz="0" w:space="0" w:color="auto"/>
            <w:bottom w:val="none" w:sz="0" w:space="0" w:color="auto"/>
            <w:right w:val="none" w:sz="0" w:space="0" w:color="auto"/>
          </w:divBdr>
        </w:div>
        <w:div w:id="274482629">
          <w:marLeft w:val="60"/>
          <w:marRight w:val="60"/>
          <w:marTop w:val="100"/>
          <w:marBottom w:val="100"/>
          <w:divBdr>
            <w:top w:val="none" w:sz="0" w:space="0" w:color="auto"/>
            <w:left w:val="none" w:sz="0" w:space="0" w:color="auto"/>
            <w:bottom w:val="none" w:sz="0" w:space="0" w:color="auto"/>
            <w:right w:val="none" w:sz="0" w:space="0" w:color="auto"/>
          </w:divBdr>
          <w:divsChild>
            <w:div w:id="143157729">
              <w:marLeft w:val="0"/>
              <w:marRight w:val="0"/>
              <w:marTop w:val="0"/>
              <w:marBottom w:val="0"/>
              <w:divBdr>
                <w:top w:val="none" w:sz="0" w:space="0" w:color="auto"/>
                <w:left w:val="none" w:sz="0" w:space="0" w:color="auto"/>
                <w:bottom w:val="none" w:sz="0" w:space="0" w:color="auto"/>
                <w:right w:val="none" w:sz="0" w:space="0" w:color="auto"/>
              </w:divBdr>
            </w:div>
          </w:divsChild>
        </w:div>
        <w:div w:id="868571761">
          <w:marLeft w:val="60"/>
          <w:marRight w:val="60"/>
          <w:marTop w:val="100"/>
          <w:marBottom w:val="100"/>
          <w:divBdr>
            <w:top w:val="none" w:sz="0" w:space="0" w:color="auto"/>
            <w:left w:val="none" w:sz="0" w:space="0" w:color="auto"/>
            <w:bottom w:val="none" w:sz="0" w:space="0" w:color="auto"/>
            <w:right w:val="none" w:sz="0" w:space="0" w:color="auto"/>
          </w:divBdr>
        </w:div>
        <w:div w:id="2052798841">
          <w:marLeft w:val="60"/>
          <w:marRight w:val="60"/>
          <w:marTop w:val="100"/>
          <w:marBottom w:val="100"/>
          <w:divBdr>
            <w:top w:val="none" w:sz="0" w:space="0" w:color="auto"/>
            <w:left w:val="none" w:sz="0" w:space="0" w:color="auto"/>
            <w:bottom w:val="none" w:sz="0" w:space="0" w:color="auto"/>
            <w:right w:val="none" w:sz="0" w:space="0" w:color="auto"/>
          </w:divBdr>
          <w:divsChild>
            <w:div w:id="950553088">
              <w:marLeft w:val="0"/>
              <w:marRight w:val="0"/>
              <w:marTop w:val="0"/>
              <w:marBottom w:val="0"/>
              <w:divBdr>
                <w:top w:val="none" w:sz="0" w:space="0" w:color="auto"/>
                <w:left w:val="none" w:sz="0" w:space="0" w:color="auto"/>
                <w:bottom w:val="none" w:sz="0" w:space="0" w:color="auto"/>
                <w:right w:val="none" w:sz="0" w:space="0" w:color="auto"/>
              </w:divBdr>
            </w:div>
          </w:divsChild>
        </w:div>
        <w:div w:id="1787697291">
          <w:marLeft w:val="60"/>
          <w:marRight w:val="60"/>
          <w:marTop w:val="100"/>
          <w:marBottom w:val="100"/>
          <w:divBdr>
            <w:top w:val="none" w:sz="0" w:space="0" w:color="auto"/>
            <w:left w:val="none" w:sz="0" w:space="0" w:color="auto"/>
            <w:bottom w:val="none" w:sz="0" w:space="0" w:color="auto"/>
            <w:right w:val="none" w:sz="0" w:space="0" w:color="auto"/>
          </w:divBdr>
        </w:div>
        <w:div w:id="381902597">
          <w:marLeft w:val="60"/>
          <w:marRight w:val="60"/>
          <w:marTop w:val="100"/>
          <w:marBottom w:val="100"/>
          <w:divBdr>
            <w:top w:val="none" w:sz="0" w:space="0" w:color="auto"/>
            <w:left w:val="none" w:sz="0" w:space="0" w:color="auto"/>
            <w:bottom w:val="none" w:sz="0" w:space="0" w:color="auto"/>
            <w:right w:val="none" w:sz="0" w:space="0" w:color="auto"/>
          </w:divBdr>
        </w:div>
        <w:div w:id="368527898">
          <w:marLeft w:val="60"/>
          <w:marRight w:val="60"/>
          <w:marTop w:val="100"/>
          <w:marBottom w:val="100"/>
          <w:divBdr>
            <w:top w:val="none" w:sz="0" w:space="0" w:color="auto"/>
            <w:left w:val="none" w:sz="0" w:space="0" w:color="auto"/>
            <w:bottom w:val="none" w:sz="0" w:space="0" w:color="auto"/>
            <w:right w:val="none" w:sz="0" w:space="0" w:color="auto"/>
          </w:divBdr>
          <w:divsChild>
            <w:div w:id="805657537">
              <w:marLeft w:val="0"/>
              <w:marRight w:val="0"/>
              <w:marTop w:val="0"/>
              <w:marBottom w:val="0"/>
              <w:divBdr>
                <w:top w:val="none" w:sz="0" w:space="0" w:color="auto"/>
                <w:left w:val="none" w:sz="0" w:space="0" w:color="auto"/>
                <w:bottom w:val="none" w:sz="0" w:space="0" w:color="auto"/>
                <w:right w:val="none" w:sz="0" w:space="0" w:color="auto"/>
              </w:divBdr>
            </w:div>
          </w:divsChild>
        </w:div>
        <w:div w:id="1314261922">
          <w:marLeft w:val="60"/>
          <w:marRight w:val="60"/>
          <w:marTop w:val="100"/>
          <w:marBottom w:val="100"/>
          <w:divBdr>
            <w:top w:val="none" w:sz="0" w:space="0" w:color="auto"/>
            <w:left w:val="none" w:sz="0" w:space="0" w:color="auto"/>
            <w:bottom w:val="none" w:sz="0" w:space="0" w:color="auto"/>
            <w:right w:val="none" w:sz="0" w:space="0" w:color="auto"/>
          </w:divBdr>
          <w:divsChild>
            <w:div w:id="1925457037">
              <w:marLeft w:val="0"/>
              <w:marRight w:val="0"/>
              <w:marTop w:val="0"/>
              <w:marBottom w:val="0"/>
              <w:divBdr>
                <w:top w:val="none" w:sz="0" w:space="0" w:color="auto"/>
                <w:left w:val="none" w:sz="0" w:space="0" w:color="auto"/>
                <w:bottom w:val="none" w:sz="0" w:space="0" w:color="auto"/>
                <w:right w:val="none" w:sz="0" w:space="0" w:color="auto"/>
              </w:divBdr>
            </w:div>
          </w:divsChild>
        </w:div>
        <w:div w:id="1972635419">
          <w:marLeft w:val="60"/>
          <w:marRight w:val="60"/>
          <w:marTop w:val="100"/>
          <w:marBottom w:val="100"/>
          <w:divBdr>
            <w:top w:val="none" w:sz="0" w:space="0" w:color="auto"/>
            <w:left w:val="none" w:sz="0" w:space="0" w:color="auto"/>
            <w:bottom w:val="none" w:sz="0" w:space="0" w:color="auto"/>
            <w:right w:val="none" w:sz="0" w:space="0" w:color="auto"/>
          </w:divBdr>
          <w:divsChild>
            <w:div w:id="1520654265">
              <w:marLeft w:val="0"/>
              <w:marRight w:val="0"/>
              <w:marTop w:val="0"/>
              <w:marBottom w:val="0"/>
              <w:divBdr>
                <w:top w:val="none" w:sz="0" w:space="0" w:color="auto"/>
                <w:left w:val="none" w:sz="0" w:space="0" w:color="auto"/>
                <w:bottom w:val="none" w:sz="0" w:space="0" w:color="auto"/>
                <w:right w:val="none" w:sz="0" w:space="0" w:color="auto"/>
              </w:divBdr>
            </w:div>
          </w:divsChild>
        </w:div>
        <w:div w:id="828135027">
          <w:marLeft w:val="60"/>
          <w:marRight w:val="60"/>
          <w:marTop w:val="100"/>
          <w:marBottom w:val="100"/>
          <w:divBdr>
            <w:top w:val="none" w:sz="0" w:space="0" w:color="auto"/>
            <w:left w:val="none" w:sz="0" w:space="0" w:color="auto"/>
            <w:bottom w:val="none" w:sz="0" w:space="0" w:color="auto"/>
            <w:right w:val="none" w:sz="0" w:space="0" w:color="auto"/>
          </w:divBdr>
          <w:divsChild>
            <w:div w:id="212355986">
              <w:marLeft w:val="0"/>
              <w:marRight w:val="0"/>
              <w:marTop w:val="0"/>
              <w:marBottom w:val="0"/>
              <w:divBdr>
                <w:top w:val="none" w:sz="0" w:space="0" w:color="auto"/>
                <w:left w:val="none" w:sz="0" w:space="0" w:color="auto"/>
                <w:bottom w:val="none" w:sz="0" w:space="0" w:color="auto"/>
                <w:right w:val="none" w:sz="0" w:space="0" w:color="auto"/>
              </w:divBdr>
            </w:div>
          </w:divsChild>
        </w:div>
        <w:div w:id="549420106">
          <w:marLeft w:val="60"/>
          <w:marRight w:val="60"/>
          <w:marTop w:val="100"/>
          <w:marBottom w:val="100"/>
          <w:divBdr>
            <w:top w:val="none" w:sz="0" w:space="0" w:color="auto"/>
            <w:left w:val="none" w:sz="0" w:space="0" w:color="auto"/>
            <w:bottom w:val="none" w:sz="0" w:space="0" w:color="auto"/>
            <w:right w:val="none" w:sz="0" w:space="0" w:color="auto"/>
          </w:divBdr>
          <w:divsChild>
            <w:div w:id="367804865">
              <w:marLeft w:val="0"/>
              <w:marRight w:val="0"/>
              <w:marTop w:val="0"/>
              <w:marBottom w:val="0"/>
              <w:divBdr>
                <w:top w:val="none" w:sz="0" w:space="0" w:color="auto"/>
                <w:left w:val="none" w:sz="0" w:space="0" w:color="auto"/>
                <w:bottom w:val="none" w:sz="0" w:space="0" w:color="auto"/>
                <w:right w:val="none" w:sz="0" w:space="0" w:color="auto"/>
              </w:divBdr>
            </w:div>
          </w:divsChild>
        </w:div>
        <w:div w:id="603919921">
          <w:marLeft w:val="60"/>
          <w:marRight w:val="60"/>
          <w:marTop w:val="100"/>
          <w:marBottom w:val="100"/>
          <w:divBdr>
            <w:top w:val="none" w:sz="0" w:space="0" w:color="auto"/>
            <w:left w:val="none" w:sz="0" w:space="0" w:color="auto"/>
            <w:bottom w:val="none" w:sz="0" w:space="0" w:color="auto"/>
            <w:right w:val="none" w:sz="0" w:space="0" w:color="auto"/>
          </w:divBdr>
          <w:divsChild>
            <w:div w:id="521405975">
              <w:marLeft w:val="0"/>
              <w:marRight w:val="0"/>
              <w:marTop w:val="0"/>
              <w:marBottom w:val="0"/>
              <w:divBdr>
                <w:top w:val="none" w:sz="0" w:space="0" w:color="auto"/>
                <w:left w:val="none" w:sz="0" w:space="0" w:color="auto"/>
                <w:bottom w:val="none" w:sz="0" w:space="0" w:color="auto"/>
                <w:right w:val="none" w:sz="0" w:space="0" w:color="auto"/>
              </w:divBdr>
            </w:div>
          </w:divsChild>
        </w:div>
        <w:div w:id="1449087612">
          <w:marLeft w:val="60"/>
          <w:marRight w:val="60"/>
          <w:marTop w:val="100"/>
          <w:marBottom w:val="100"/>
          <w:divBdr>
            <w:top w:val="none" w:sz="0" w:space="0" w:color="auto"/>
            <w:left w:val="none" w:sz="0" w:space="0" w:color="auto"/>
            <w:bottom w:val="none" w:sz="0" w:space="0" w:color="auto"/>
            <w:right w:val="none" w:sz="0" w:space="0" w:color="auto"/>
          </w:divBdr>
          <w:divsChild>
            <w:div w:id="1665039508">
              <w:marLeft w:val="0"/>
              <w:marRight w:val="0"/>
              <w:marTop w:val="0"/>
              <w:marBottom w:val="0"/>
              <w:divBdr>
                <w:top w:val="none" w:sz="0" w:space="0" w:color="auto"/>
                <w:left w:val="none" w:sz="0" w:space="0" w:color="auto"/>
                <w:bottom w:val="none" w:sz="0" w:space="0" w:color="auto"/>
                <w:right w:val="none" w:sz="0" w:space="0" w:color="auto"/>
              </w:divBdr>
            </w:div>
          </w:divsChild>
        </w:div>
        <w:div w:id="1972517131">
          <w:marLeft w:val="60"/>
          <w:marRight w:val="60"/>
          <w:marTop w:val="100"/>
          <w:marBottom w:val="100"/>
          <w:divBdr>
            <w:top w:val="none" w:sz="0" w:space="0" w:color="auto"/>
            <w:left w:val="none" w:sz="0" w:space="0" w:color="auto"/>
            <w:bottom w:val="none" w:sz="0" w:space="0" w:color="auto"/>
            <w:right w:val="none" w:sz="0" w:space="0" w:color="auto"/>
          </w:divBdr>
          <w:divsChild>
            <w:div w:id="1459104027">
              <w:marLeft w:val="0"/>
              <w:marRight w:val="0"/>
              <w:marTop w:val="0"/>
              <w:marBottom w:val="0"/>
              <w:divBdr>
                <w:top w:val="none" w:sz="0" w:space="0" w:color="auto"/>
                <w:left w:val="none" w:sz="0" w:space="0" w:color="auto"/>
                <w:bottom w:val="none" w:sz="0" w:space="0" w:color="auto"/>
                <w:right w:val="none" w:sz="0" w:space="0" w:color="auto"/>
              </w:divBdr>
            </w:div>
          </w:divsChild>
        </w:div>
        <w:div w:id="1064840261">
          <w:marLeft w:val="60"/>
          <w:marRight w:val="60"/>
          <w:marTop w:val="100"/>
          <w:marBottom w:val="100"/>
          <w:divBdr>
            <w:top w:val="none" w:sz="0" w:space="0" w:color="auto"/>
            <w:left w:val="none" w:sz="0" w:space="0" w:color="auto"/>
            <w:bottom w:val="none" w:sz="0" w:space="0" w:color="auto"/>
            <w:right w:val="none" w:sz="0" w:space="0" w:color="auto"/>
          </w:divBdr>
          <w:divsChild>
            <w:div w:id="1703626762">
              <w:marLeft w:val="0"/>
              <w:marRight w:val="0"/>
              <w:marTop w:val="0"/>
              <w:marBottom w:val="0"/>
              <w:divBdr>
                <w:top w:val="none" w:sz="0" w:space="0" w:color="auto"/>
                <w:left w:val="none" w:sz="0" w:space="0" w:color="auto"/>
                <w:bottom w:val="none" w:sz="0" w:space="0" w:color="auto"/>
                <w:right w:val="none" w:sz="0" w:space="0" w:color="auto"/>
              </w:divBdr>
            </w:div>
          </w:divsChild>
        </w:div>
        <w:div w:id="115683870">
          <w:marLeft w:val="60"/>
          <w:marRight w:val="60"/>
          <w:marTop w:val="100"/>
          <w:marBottom w:val="100"/>
          <w:divBdr>
            <w:top w:val="none" w:sz="0" w:space="0" w:color="auto"/>
            <w:left w:val="none" w:sz="0" w:space="0" w:color="auto"/>
            <w:bottom w:val="none" w:sz="0" w:space="0" w:color="auto"/>
            <w:right w:val="none" w:sz="0" w:space="0" w:color="auto"/>
          </w:divBdr>
          <w:divsChild>
            <w:div w:id="1026171790">
              <w:marLeft w:val="0"/>
              <w:marRight w:val="0"/>
              <w:marTop w:val="0"/>
              <w:marBottom w:val="0"/>
              <w:divBdr>
                <w:top w:val="none" w:sz="0" w:space="0" w:color="auto"/>
                <w:left w:val="none" w:sz="0" w:space="0" w:color="auto"/>
                <w:bottom w:val="none" w:sz="0" w:space="0" w:color="auto"/>
                <w:right w:val="none" w:sz="0" w:space="0" w:color="auto"/>
              </w:divBdr>
            </w:div>
          </w:divsChild>
        </w:div>
        <w:div w:id="1131286599">
          <w:marLeft w:val="60"/>
          <w:marRight w:val="60"/>
          <w:marTop w:val="100"/>
          <w:marBottom w:val="100"/>
          <w:divBdr>
            <w:top w:val="none" w:sz="0" w:space="0" w:color="auto"/>
            <w:left w:val="none" w:sz="0" w:space="0" w:color="auto"/>
            <w:bottom w:val="none" w:sz="0" w:space="0" w:color="auto"/>
            <w:right w:val="none" w:sz="0" w:space="0" w:color="auto"/>
          </w:divBdr>
          <w:divsChild>
            <w:div w:id="316539192">
              <w:marLeft w:val="0"/>
              <w:marRight w:val="0"/>
              <w:marTop w:val="0"/>
              <w:marBottom w:val="0"/>
              <w:divBdr>
                <w:top w:val="none" w:sz="0" w:space="0" w:color="auto"/>
                <w:left w:val="none" w:sz="0" w:space="0" w:color="auto"/>
                <w:bottom w:val="none" w:sz="0" w:space="0" w:color="auto"/>
                <w:right w:val="none" w:sz="0" w:space="0" w:color="auto"/>
              </w:divBdr>
            </w:div>
          </w:divsChild>
        </w:div>
        <w:div w:id="295960982">
          <w:marLeft w:val="60"/>
          <w:marRight w:val="60"/>
          <w:marTop w:val="100"/>
          <w:marBottom w:val="100"/>
          <w:divBdr>
            <w:top w:val="none" w:sz="0" w:space="0" w:color="auto"/>
            <w:left w:val="none" w:sz="0" w:space="0" w:color="auto"/>
            <w:bottom w:val="none" w:sz="0" w:space="0" w:color="auto"/>
            <w:right w:val="none" w:sz="0" w:space="0" w:color="auto"/>
          </w:divBdr>
          <w:divsChild>
            <w:div w:id="2015064983">
              <w:marLeft w:val="0"/>
              <w:marRight w:val="0"/>
              <w:marTop w:val="0"/>
              <w:marBottom w:val="0"/>
              <w:divBdr>
                <w:top w:val="none" w:sz="0" w:space="0" w:color="auto"/>
                <w:left w:val="none" w:sz="0" w:space="0" w:color="auto"/>
                <w:bottom w:val="none" w:sz="0" w:space="0" w:color="auto"/>
                <w:right w:val="none" w:sz="0" w:space="0" w:color="auto"/>
              </w:divBdr>
            </w:div>
          </w:divsChild>
        </w:div>
        <w:div w:id="2088646162">
          <w:marLeft w:val="60"/>
          <w:marRight w:val="60"/>
          <w:marTop w:val="100"/>
          <w:marBottom w:val="100"/>
          <w:divBdr>
            <w:top w:val="none" w:sz="0" w:space="0" w:color="auto"/>
            <w:left w:val="none" w:sz="0" w:space="0" w:color="auto"/>
            <w:bottom w:val="none" w:sz="0" w:space="0" w:color="auto"/>
            <w:right w:val="none" w:sz="0" w:space="0" w:color="auto"/>
          </w:divBdr>
          <w:divsChild>
            <w:div w:id="1407604271">
              <w:marLeft w:val="0"/>
              <w:marRight w:val="0"/>
              <w:marTop w:val="0"/>
              <w:marBottom w:val="0"/>
              <w:divBdr>
                <w:top w:val="none" w:sz="0" w:space="0" w:color="auto"/>
                <w:left w:val="none" w:sz="0" w:space="0" w:color="auto"/>
                <w:bottom w:val="none" w:sz="0" w:space="0" w:color="auto"/>
                <w:right w:val="none" w:sz="0" w:space="0" w:color="auto"/>
              </w:divBdr>
            </w:div>
          </w:divsChild>
        </w:div>
        <w:div w:id="740953887">
          <w:marLeft w:val="60"/>
          <w:marRight w:val="60"/>
          <w:marTop w:val="100"/>
          <w:marBottom w:val="100"/>
          <w:divBdr>
            <w:top w:val="none" w:sz="0" w:space="0" w:color="auto"/>
            <w:left w:val="none" w:sz="0" w:space="0" w:color="auto"/>
            <w:bottom w:val="none" w:sz="0" w:space="0" w:color="auto"/>
            <w:right w:val="none" w:sz="0" w:space="0" w:color="auto"/>
          </w:divBdr>
          <w:divsChild>
            <w:div w:id="877736905">
              <w:marLeft w:val="0"/>
              <w:marRight w:val="0"/>
              <w:marTop w:val="0"/>
              <w:marBottom w:val="0"/>
              <w:divBdr>
                <w:top w:val="none" w:sz="0" w:space="0" w:color="auto"/>
                <w:left w:val="none" w:sz="0" w:space="0" w:color="auto"/>
                <w:bottom w:val="none" w:sz="0" w:space="0" w:color="auto"/>
                <w:right w:val="none" w:sz="0" w:space="0" w:color="auto"/>
              </w:divBdr>
            </w:div>
          </w:divsChild>
        </w:div>
        <w:div w:id="109328603">
          <w:marLeft w:val="60"/>
          <w:marRight w:val="60"/>
          <w:marTop w:val="100"/>
          <w:marBottom w:val="100"/>
          <w:divBdr>
            <w:top w:val="none" w:sz="0" w:space="0" w:color="auto"/>
            <w:left w:val="none" w:sz="0" w:space="0" w:color="auto"/>
            <w:bottom w:val="none" w:sz="0" w:space="0" w:color="auto"/>
            <w:right w:val="none" w:sz="0" w:space="0" w:color="auto"/>
          </w:divBdr>
          <w:divsChild>
            <w:div w:id="377360278">
              <w:marLeft w:val="0"/>
              <w:marRight w:val="0"/>
              <w:marTop w:val="0"/>
              <w:marBottom w:val="0"/>
              <w:divBdr>
                <w:top w:val="none" w:sz="0" w:space="0" w:color="auto"/>
                <w:left w:val="none" w:sz="0" w:space="0" w:color="auto"/>
                <w:bottom w:val="none" w:sz="0" w:space="0" w:color="auto"/>
                <w:right w:val="none" w:sz="0" w:space="0" w:color="auto"/>
              </w:divBdr>
            </w:div>
          </w:divsChild>
        </w:div>
        <w:div w:id="916941918">
          <w:marLeft w:val="60"/>
          <w:marRight w:val="60"/>
          <w:marTop w:val="100"/>
          <w:marBottom w:val="100"/>
          <w:divBdr>
            <w:top w:val="none" w:sz="0" w:space="0" w:color="auto"/>
            <w:left w:val="none" w:sz="0" w:space="0" w:color="auto"/>
            <w:bottom w:val="none" w:sz="0" w:space="0" w:color="auto"/>
            <w:right w:val="none" w:sz="0" w:space="0" w:color="auto"/>
          </w:divBdr>
          <w:divsChild>
            <w:div w:id="1303196854">
              <w:marLeft w:val="0"/>
              <w:marRight w:val="0"/>
              <w:marTop w:val="0"/>
              <w:marBottom w:val="0"/>
              <w:divBdr>
                <w:top w:val="none" w:sz="0" w:space="0" w:color="auto"/>
                <w:left w:val="none" w:sz="0" w:space="0" w:color="auto"/>
                <w:bottom w:val="none" w:sz="0" w:space="0" w:color="auto"/>
                <w:right w:val="none" w:sz="0" w:space="0" w:color="auto"/>
              </w:divBdr>
            </w:div>
          </w:divsChild>
        </w:div>
        <w:div w:id="1985809858">
          <w:marLeft w:val="60"/>
          <w:marRight w:val="60"/>
          <w:marTop w:val="100"/>
          <w:marBottom w:val="100"/>
          <w:divBdr>
            <w:top w:val="none" w:sz="0" w:space="0" w:color="auto"/>
            <w:left w:val="none" w:sz="0" w:space="0" w:color="auto"/>
            <w:bottom w:val="none" w:sz="0" w:space="0" w:color="auto"/>
            <w:right w:val="none" w:sz="0" w:space="0" w:color="auto"/>
          </w:divBdr>
          <w:divsChild>
            <w:div w:id="1617524654">
              <w:marLeft w:val="0"/>
              <w:marRight w:val="0"/>
              <w:marTop w:val="0"/>
              <w:marBottom w:val="0"/>
              <w:divBdr>
                <w:top w:val="none" w:sz="0" w:space="0" w:color="auto"/>
                <w:left w:val="none" w:sz="0" w:space="0" w:color="auto"/>
                <w:bottom w:val="none" w:sz="0" w:space="0" w:color="auto"/>
                <w:right w:val="none" w:sz="0" w:space="0" w:color="auto"/>
              </w:divBdr>
            </w:div>
          </w:divsChild>
        </w:div>
        <w:div w:id="929973668">
          <w:marLeft w:val="60"/>
          <w:marRight w:val="60"/>
          <w:marTop w:val="100"/>
          <w:marBottom w:val="100"/>
          <w:divBdr>
            <w:top w:val="none" w:sz="0" w:space="0" w:color="auto"/>
            <w:left w:val="none" w:sz="0" w:space="0" w:color="auto"/>
            <w:bottom w:val="none" w:sz="0" w:space="0" w:color="auto"/>
            <w:right w:val="none" w:sz="0" w:space="0" w:color="auto"/>
          </w:divBdr>
          <w:divsChild>
            <w:div w:id="1455631695">
              <w:marLeft w:val="0"/>
              <w:marRight w:val="0"/>
              <w:marTop w:val="0"/>
              <w:marBottom w:val="0"/>
              <w:divBdr>
                <w:top w:val="none" w:sz="0" w:space="0" w:color="auto"/>
                <w:left w:val="none" w:sz="0" w:space="0" w:color="auto"/>
                <w:bottom w:val="none" w:sz="0" w:space="0" w:color="auto"/>
                <w:right w:val="none" w:sz="0" w:space="0" w:color="auto"/>
              </w:divBdr>
            </w:div>
          </w:divsChild>
        </w:div>
        <w:div w:id="536164904">
          <w:marLeft w:val="60"/>
          <w:marRight w:val="60"/>
          <w:marTop w:val="100"/>
          <w:marBottom w:val="100"/>
          <w:divBdr>
            <w:top w:val="none" w:sz="0" w:space="0" w:color="auto"/>
            <w:left w:val="none" w:sz="0" w:space="0" w:color="auto"/>
            <w:bottom w:val="none" w:sz="0" w:space="0" w:color="auto"/>
            <w:right w:val="none" w:sz="0" w:space="0" w:color="auto"/>
          </w:divBdr>
          <w:divsChild>
            <w:div w:id="947080882">
              <w:marLeft w:val="0"/>
              <w:marRight w:val="0"/>
              <w:marTop w:val="0"/>
              <w:marBottom w:val="0"/>
              <w:divBdr>
                <w:top w:val="none" w:sz="0" w:space="0" w:color="auto"/>
                <w:left w:val="none" w:sz="0" w:space="0" w:color="auto"/>
                <w:bottom w:val="none" w:sz="0" w:space="0" w:color="auto"/>
                <w:right w:val="none" w:sz="0" w:space="0" w:color="auto"/>
              </w:divBdr>
            </w:div>
          </w:divsChild>
        </w:div>
        <w:div w:id="146165595">
          <w:marLeft w:val="60"/>
          <w:marRight w:val="60"/>
          <w:marTop w:val="100"/>
          <w:marBottom w:val="100"/>
          <w:divBdr>
            <w:top w:val="none" w:sz="0" w:space="0" w:color="auto"/>
            <w:left w:val="none" w:sz="0" w:space="0" w:color="auto"/>
            <w:bottom w:val="none" w:sz="0" w:space="0" w:color="auto"/>
            <w:right w:val="none" w:sz="0" w:space="0" w:color="auto"/>
          </w:divBdr>
          <w:divsChild>
            <w:div w:id="391586301">
              <w:marLeft w:val="0"/>
              <w:marRight w:val="0"/>
              <w:marTop w:val="0"/>
              <w:marBottom w:val="0"/>
              <w:divBdr>
                <w:top w:val="none" w:sz="0" w:space="0" w:color="auto"/>
                <w:left w:val="none" w:sz="0" w:space="0" w:color="auto"/>
                <w:bottom w:val="none" w:sz="0" w:space="0" w:color="auto"/>
                <w:right w:val="none" w:sz="0" w:space="0" w:color="auto"/>
              </w:divBdr>
            </w:div>
          </w:divsChild>
        </w:div>
        <w:div w:id="1267690859">
          <w:marLeft w:val="60"/>
          <w:marRight w:val="60"/>
          <w:marTop w:val="100"/>
          <w:marBottom w:val="100"/>
          <w:divBdr>
            <w:top w:val="none" w:sz="0" w:space="0" w:color="auto"/>
            <w:left w:val="none" w:sz="0" w:space="0" w:color="auto"/>
            <w:bottom w:val="none" w:sz="0" w:space="0" w:color="auto"/>
            <w:right w:val="none" w:sz="0" w:space="0" w:color="auto"/>
          </w:divBdr>
          <w:divsChild>
            <w:div w:id="113453484">
              <w:marLeft w:val="0"/>
              <w:marRight w:val="0"/>
              <w:marTop w:val="0"/>
              <w:marBottom w:val="0"/>
              <w:divBdr>
                <w:top w:val="none" w:sz="0" w:space="0" w:color="auto"/>
                <w:left w:val="none" w:sz="0" w:space="0" w:color="auto"/>
                <w:bottom w:val="none" w:sz="0" w:space="0" w:color="auto"/>
                <w:right w:val="none" w:sz="0" w:space="0" w:color="auto"/>
              </w:divBdr>
            </w:div>
          </w:divsChild>
        </w:div>
        <w:div w:id="1572814292">
          <w:marLeft w:val="60"/>
          <w:marRight w:val="60"/>
          <w:marTop w:val="100"/>
          <w:marBottom w:val="100"/>
          <w:divBdr>
            <w:top w:val="none" w:sz="0" w:space="0" w:color="auto"/>
            <w:left w:val="none" w:sz="0" w:space="0" w:color="auto"/>
            <w:bottom w:val="none" w:sz="0" w:space="0" w:color="auto"/>
            <w:right w:val="none" w:sz="0" w:space="0" w:color="auto"/>
          </w:divBdr>
          <w:divsChild>
            <w:div w:id="1200052609">
              <w:marLeft w:val="0"/>
              <w:marRight w:val="0"/>
              <w:marTop w:val="0"/>
              <w:marBottom w:val="0"/>
              <w:divBdr>
                <w:top w:val="none" w:sz="0" w:space="0" w:color="auto"/>
                <w:left w:val="none" w:sz="0" w:space="0" w:color="auto"/>
                <w:bottom w:val="none" w:sz="0" w:space="0" w:color="auto"/>
                <w:right w:val="none" w:sz="0" w:space="0" w:color="auto"/>
              </w:divBdr>
            </w:div>
          </w:divsChild>
        </w:div>
        <w:div w:id="1666934304">
          <w:marLeft w:val="60"/>
          <w:marRight w:val="60"/>
          <w:marTop w:val="100"/>
          <w:marBottom w:val="100"/>
          <w:divBdr>
            <w:top w:val="none" w:sz="0" w:space="0" w:color="auto"/>
            <w:left w:val="none" w:sz="0" w:space="0" w:color="auto"/>
            <w:bottom w:val="none" w:sz="0" w:space="0" w:color="auto"/>
            <w:right w:val="none" w:sz="0" w:space="0" w:color="auto"/>
          </w:divBdr>
          <w:divsChild>
            <w:div w:id="205945557">
              <w:marLeft w:val="0"/>
              <w:marRight w:val="0"/>
              <w:marTop w:val="0"/>
              <w:marBottom w:val="0"/>
              <w:divBdr>
                <w:top w:val="none" w:sz="0" w:space="0" w:color="auto"/>
                <w:left w:val="none" w:sz="0" w:space="0" w:color="auto"/>
                <w:bottom w:val="none" w:sz="0" w:space="0" w:color="auto"/>
                <w:right w:val="none" w:sz="0" w:space="0" w:color="auto"/>
              </w:divBdr>
            </w:div>
          </w:divsChild>
        </w:div>
        <w:div w:id="167060738">
          <w:marLeft w:val="60"/>
          <w:marRight w:val="60"/>
          <w:marTop w:val="100"/>
          <w:marBottom w:val="100"/>
          <w:divBdr>
            <w:top w:val="none" w:sz="0" w:space="0" w:color="auto"/>
            <w:left w:val="none" w:sz="0" w:space="0" w:color="auto"/>
            <w:bottom w:val="none" w:sz="0" w:space="0" w:color="auto"/>
            <w:right w:val="none" w:sz="0" w:space="0" w:color="auto"/>
          </w:divBdr>
          <w:divsChild>
            <w:div w:id="163320113">
              <w:marLeft w:val="0"/>
              <w:marRight w:val="0"/>
              <w:marTop w:val="0"/>
              <w:marBottom w:val="0"/>
              <w:divBdr>
                <w:top w:val="none" w:sz="0" w:space="0" w:color="auto"/>
                <w:left w:val="none" w:sz="0" w:space="0" w:color="auto"/>
                <w:bottom w:val="none" w:sz="0" w:space="0" w:color="auto"/>
                <w:right w:val="none" w:sz="0" w:space="0" w:color="auto"/>
              </w:divBdr>
            </w:div>
          </w:divsChild>
        </w:div>
        <w:div w:id="1721590387">
          <w:marLeft w:val="60"/>
          <w:marRight w:val="60"/>
          <w:marTop w:val="100"/>
          <w:marBottom w:val="100"/>
          <w:divBdr>
            <w:top w:val="none" w:sz="0" w:space="0" w:color="auto"/>
            <w:left w:val="none" w:sz="0" w:space="0" w:color="auto"/>
            <w:bottom w:val="none" w:sz="0" w:space="0" w:color="auto"/>
            <w:right w:val="none" w:sz="0" w:space="0" w:color="auto"/>
          </w:divBdr>
          <w:divsChild>
            <w:div w:id="1369572792">
              <w:marLeft w:val="0"/>
              <w:marRight w:val="0"/>
              <w:marTop w:val="0"/>
              <w:marBottom w:val="0"/>
              <w:divBdr>
                <w:top w:val="none" w:sz="0" w:space="0" w:color="auto"/>
                <w:left w:val="none" w:sz="0" w:space="0" w:color="auto"/>
                <w:bottom w:val="none" w:sz="0" w:space="0" w:color="auto"/>
                <w:right w:val="none" w:sz="0" w:space="0" w:color="auto"/>
              </w:divBdr>
            </w:div>
          </w:divsChild>
        </w:div>
        <w:div w:id="1148791273">
          <w:marLeft w:val="60"/>
          <w:marRight w:val="60"/>
          <w:marTop w:val="100"/>
          <w:marBottom w:val="100"/>
          <w:divBdr>
            <w:top w:val="none" w:sz="0" w:space="0" w:color="auto"/>
            <w:left w:val="none" w:sz="0" w:space="0" w:color="auto"/>
            <w:bottom w:val="none" w:sz="0" w:space="0" w:color="auto"/>
            <w:right w:val="none" w:sz="0" w:space="0" w:color="auto"/>
          </w:divBdr>
          <w:divsChild>
            <w:div w:id="94061191">
              <w:marLeft w:val="0"/>
              <w:marRight w:val="0"/>
              <w:marTop w:val="0"/>
              <w:marBottom w:val="0"/>
              <w:divBdr>
                <w:top w:val="none" w:sz="0" w:space="0" w:color="auto"/>
                <w:left w:val="none" w:sz="0" w:space="0" w:color="auto"/>
                <w:bottom w:val="none" w:sz="0" w:space="0" w:color="auto"/>
                <w:right w:val="none" w:sz="0" w:space="0" w:color="auto"/>
              </w:divBdr>
            </w:div>
          </w:divsChild>
        </w:div>
        <w:div w:id="614138076">
          <w:marLeft w:val="60"/>
          <w:marRight w:val="60"/>
          <w:marTop w:val="100"/>
          <w:marBottom w:val="100"/>
          <w:divBdr>
            <w:top w:val="none" w:sz="0" w:space="0" w:color="auto"/>
            <w:left w:val="none" w:sz="0" w:space="0" w:color="auto"/>
            <w:bottom w:val="none" w:sz="0" w:space="0" w:color="auto"/>
            <w:right w:val="none" w:sz="0" w:space="0" w:color="auto"/>
          </w:divBdr>
          <w:divsChild>
            <w:div w:id="1798911307">
              <w:marLeft w:val="0"/>
              <w:marRight w:val="0"/>
              <w:marTop w:val="0"/>
              <w:marBottom w:val="0"/>
              <w:divBdr>
                <w:top w:val="none" w:sz="0" w:space="0" w:color="auto"/>
                <w:left w:val="none" w:sz="0" w:space="0" w:color="auto"/>
                <w:bottom w:val="none" w:sz="0" w:space="0" w:color="auto"/>
                <w:right w:val="none" w:sz="0" w:space="0" w:color="auto"/>
              </w:divBdr>
            </w:div>
          </w:divsChild>
        </w:div>
        <w:div w:id="1864249119">
          <w:marLeft w:val="60"/>
          <w:marRight w:val="60"/>
          <w:marTop w:val="100"/>
          <w:marBottom w:val="100"/>
          <w:divBdr>
            <w:top w:val="none" w:sz="0" w:space="0" w:color="auto"/>
            <w:left w:val="none" w:sz="0" w:space="0" w:color="auto"/>
            <w:bottom w:val="none" w:sz="0" w:space="0" w:color="auto"/>
            <w:right w:val="none" w:sz="0" w:space="0" w:color="auto"/>
          </w:divBdr>
          <w:divsChild>
            <w:div w:id="858928388">
              <w:marLeft w:val="0"/>
              <w:marRight w:val="0"/>
              <w:marTop w:val="0"/>
              <w:marBottom w:val="0"/>
              <w:divBdr>
                <w:top w:val="none" w:sz="0" w:space="0" w:color="auto"/>
                <w:left w:val="none" w:sz="0" w:space="0" w:color="auto"/>
                <w:bottom w:val="none" w:sz="0" w:space="0" w:color="auto"/>
                <w:right w:val="none" w:sz="0" w:space="0" w:color="auto"/>
              </w:divBdr>
            </w:div>
          </w:divsChild>
        </w:div>
        <w:div w:id="2003390049">
          <w:marLeft w:val="60"/>
          <w:marRight w:val="60"/>
          <w:marTop w:val="100"/>
          <w:marBottom w:val="100"/>
          <w:divBdr>
            <w:top w:val="none" w:sz="0" w:space="0" w:color="auto"/>
            <w:left w:val="none" w:sz="0" w:space="0" w:color="auto"/>
            <w:bottom w:val="none" w:sz="0" w:space="0" w:color="auto"/>
            <w:right w:val="none" w:sz="0" w:space="0" w:color="auto"/>
          </w:divBdr>
          <w:divsChild>
            <w:div w:id="1406142878">
              <w:marLeft w:val="0"/>
              <w:marRight w:val="0"/>
              <w:marTop w:val="0"/>
              <w:marBottom w:val="0"/>
              <w:divBdr>
                <w:top w:val="none" w:sz="0" w:space="0" w:color="auto"/>
                <w:left w:val="none" w:sz="0" w:space="0" w:color="auto"/>
                <w:bottom w:val="none" w:sz="0" w:space="0" w:color="auto"/>
                <w:right w:val="none" w:sz="0" w:space="0" w:color="auto"/>
              </w:divBdr>
            </w:div>
          </w:divsChild>
        </w:div>
        <w:div w:id="1485586231">
          <w:marLeft w:val="60"/>
          <w:marRight w:val="60"/>
          <w:marTop w:val="100"/>
          <w:marBottom w:val="100"/>
          <w:divBdr>
            <w:top w:val="none" w:sz="0" w:space="0" w:color="auto"/>
            <w:left w:val="none" w:sz="0" w:space="0" w:color="auto"/>
            <w:bottom w:val="none" w:sz="0" w:space="0" w:color="auto"/>
            <w:right w:val="none" w:sz="0" w:space="0" w:color="auto"/>
          </w:divBdr>
          <w:divsChild>
            <w:div w:id="505246720">
              <w:marLeft w:val="0"/>
              <w:marRight w:val="0"/>
              <w:marTop w:val="0"/>
              <w:marBottom w:val="0"/>
              <w:divBdr>
                <w:top w:val="none" w:sz="0" w:space="0" w:color="auto"/>
                <w:left w:val="none" w:sz="0" w:space="0" w:color="auto"/>
                <w:bottom w:val="none" w:sz="0" w:space="0" w:color="auto"/>
                <w:right w:val="none" w:sz="0" w:space="0" w:color="auto"/>
              </w:divBdr>
            </w:div>
          </w:divsChild>
        </w:div>
        <w:div w:id="1826241812">
          <w:marLeft w:val="60"/>
          <w:marRight w:val="60"/>
          <w:marTop w:val="100"/>
          <w:marBottom w:val="100"/>
          <w:divBdr>
            <w:top w:val="none" w:sz="0" w:space="0" w:color="auto"/>
            <w:left w:val="none" w:sz="0" w:space="0" w:color="auto"/>
            <w:bottom w:val="none" w:sz="0" w:space="0" w:color="auto"/>
            <w:right w:val="none" w:sz="0" w:space="0" w:color="auto"/>
          </w:divBdr>
          <w:divsChild>
            <w:div w:id="2117943740">
              <w:marLeft w:val="0"/>
              <w:marRight w:val="0"/>
              <w:marTop w:val="0"/>
              <w:marBottom w:val="0"/>
              <w:divBdr>
                <w:top w:val="none" w:sz="0" w:space="0" w:color="auto"/>
                <w:left w:val="none" w:sz="0" w:space="0" w:color="auto"/>
                <w:bottom w:val="none" w:sz="0" w:space="0" w:color="auto"/>
                <w:right w:val="none" w:sz="0" w:space="0" w:color="auto"/>
              </w:divBdr>
            </w:div>
          </w:divsChild>
        </w:div>
        <w:div w:id="107509018">
          <w:marLeft w:val="60"/>
          <w:marRight w:val="60"/>
          <w:marTop w:val="100"/>
          <w:marBottom w:val="100"/>
          <w:divBdr>
            <w:top w:val="none" w:sz="0" w:space="0" w:color="auto"/>
            <w:left w:val="none" w:sz="0" w:space="0" w:color="auto"/>
            <w:bottom w:val="none" w:sz="0" w:space="0" w:color="auto"/>
            <w:right w:val="none" w:sz="0" w:space="0" w:color="auto"/>
          </w:divBdr>
          <w:divsChild>
            <w:div w:id="1434474692">
              <w:marLeft w:val="0"/>
              <w:marRight w:val="0"/>
              <w:marTop w:val="0"/>
              <w:marBottom w:val="0"/>
              <w:divBdr>
                <w:top w:val="none" w:sz="0" w:space="0" w:color="auto"/>
                <w:left w:val="none" w:sz="0" w:space="0" w:color="auto"/>
                <w:bottom w:val="none" w:sz="0" w:space="0" w:color="auto"/>
                <w:right w:val="none" w:sz="0" w:space="0" w:color="auto"/>
              </w:divBdr>
            </w:div>
          </w:divsChild>
        </w:div>
        <w:div w:id="1658460217">
          <w:marLeft w:val="60"/>
          <w:marRight w:val="60"/>
          <w:marTop w:val="100"/>
          <w:marBottom w:val="100"/>
          <w:divBdr>
            <w:top w:val="none" w:sz="0" w:space="0" w:color="auto"/>
            <w:left w:val="none" w:sz="0" w:space="0" w:color="auto"/>
            <w:bottom w:val="none" w:sz="0" w:space="0" w:color="auto"/>
            <w:right w:val="none" w:sz="0" w:space="0" w:color="auto"/>
          </w:divBdr>
          <w:divsChild>
            <w:div w:id="1446802646">
              <w:marLeft w:val="0"/>
              <w:marRight w:val="0"/>
              <w:marTop w:val="0"/>
              <w:marBottom w:val="0"/>
              <w:divBdr>
                <w:top w:val="none" w:sz="0" w:space="0" w:color="auto"/>
                <w:left w:val="none" w:sz="0" w:space="0" w:color="auto"/>
                <w:bottom w:val="none" w:sz="0" w:space="0" w:color="auto"/>
                <w:right w:val="none" w:sz="0" w:space="0" w:color="auto"/>
              </w:divBdr>
            </w:div>
          </w:divsChild>
        </w:div>
        <w:div w:id="1086340232">
          <w:marLeft w:val="60"/>
          <w:marRight w:val="60"/>
          <w:marTop w:val="100"/>
          <w:marBottom w:val="100"/>
          <w:divBdr>
            <w:top w:val="none" w:sz="0" w:space="0" w:color="auto"/>
            <w:left w:val="none" w:sz="0" w:space="0" w:color="auto"/>
            <w:bottom w:val="none" w:sz="0" w:space="0" w:color="auto"/>
            <w:right w:val="none" w:sz="0" w:space="0" w:color="auto"/>
          </w:divBdr>
          <w:divsChild>
            <w:div w:id="543057795">
              <w:marLeft w:val="0"/>
              <w:marRight w:val="0"/>
              <w:marTop w:val="0"/>
              <w:marBottom w:val="0"/>
              <w:divBdr>
                <w:top w:val="none" w:sz="0" w:space="0" w:color="auto"/>
                <w:left w:val="none" w:sz="0" w:space="0" w:color="auto"/>
                <w:bottom w:val="none" w:sz="0" w:space="0" w:color="auto"/>
                <w:right w:val="none" w:sz="0" w:space="0" w:color="auto"/>
              </w:divBdr>
            </w:div>
          </w:divsChild>
        </w:div>
        <w:div w:id="1704867650">
          <w:marLeft w:val="60"/>
          <w:marRight w:val="60"/>
          <w:marTop w:val="100"/>
          <w:marBottom w:val="100"/>
          <w:divBdr>
            <w:top w:val="none" w:sz="0" w:space="0" w:color="auto"/>
            <w:left w:val="none" w:sz="0" w:space="0" w:color="auto"/>
            <w:bottom w:val="none" w:sz="0" w:space="0" w:color="auto"/>
            <w:right w:val="none" w:sz="0" w:space="0" w:color="auto"/>
          </w:divBdr>
          <w:divsChild>
            <w:div w:id="987588715">
              <w:marLeft w:val="0"/>
              <w:marRight w:val="0"/>
              <w:marTop w:val="0"/>
              <w:marBottom w:val="0"/>
              <w:divBdr>
                <w:top w:val="none" w:sz="0" w:space="0" w:color="auto"/>
                <w:left w:val="none" w:sz="0" w:space="0" w:color="auto"/>
                <w:bottom w:val="none" w:sz="0" w:space="0" w:color="auto"/>
                <w:right w:val="none" w:sz="0" w:space="0" w:color="auto"/>
              </w:divBdr>
            </w:div>
          </w:divsChild>
        </w:div>
        <w:div w:id="1711298944">
          <w:marLeft w:val="60"/>
          <w:marRight w:val="60"/>
          <w:marTop w:val="100"/>
          <w:marBottom w:val="100"/>
          <w:divBdr>
            <w:top w:val="none" w:sz="0" w:space="0" w:color="auto"/>
            <w:left w:val="none" w:sz="0" w:space="0" w:color="auto"/>
            <w:bottom w:val="none" w:sz="0" w:space="0" w:color="auto"/>
            <w:right w:val="none" w:sz="0" w:space="0" w:color="auto"/>
          </w:divBdr>
          <w:divsChild>
            <w:div w:id="2023705094">
              <w:marLeft w:val="0"/>
              <w:marRight w:val="0"/>
              <w:marTop w:val="0"/>
              <w:marBottom w:val="0"/>
              <w:divBdr>
                <w:top w:val="none" w:sz="0" w:space="0" w:color="auto"/>
                <w:left w:val="none" w:sz="0" w:space="0" w:color="auto"/>
                <w:bottom w:val="none" w:sz="0" w:space="0" w:color="auto"/>
                <w:right w:val="none" w:sz="0" w:space="0" w:color="auto"/>
              </w:divBdr>
            </w:div>
          </w:divsChild>
        </w:div>
        <w:div w:id="1716807696">
          <w:marLeft w:val="60"/>
          <w:marRight w:val="60"/>
          <w:marTop w:val="100"/>
          <w:marBottom w:val="100"/>
          <w:divBdr>
            <w:top w:val="none" w:sz="0" w:space="0" w:color="auto"/>
            <w:left w:val="none" w:sz="0" w:space="0" w:color="auto"/>
            <w:bottom w:val="none" w:sz="0" w:space="0" w:color="auto"/>
            <w:right w:val="none" w:sz="0" w:space="0" w:color="auto"/>
          </w:divBdr>
        </w:div>
        <w:div w:id="1157763440">
          <w:marLeft w:val="60"/>
          <w:marRight w:val="60"/>
          <w:marTop w:val="100"/>
          <w:marBottom w:val="100"/>
          <w:divBdr>
            <w:top w:val="none" w:sz="0" w:space="0" w:color="auto"/>
            <w:left w:val="none" w:sz="0" w:space="0" w:color="auto"/>
            <w:bottom w:val="none" w:sz="0" w:space="0" w:color="auto"/>
            <w:right w:val="none" w:sz="0" w:space="0" w:color="auto"/>
          </w:divBdr>
        </w:div>
        <w:div w:id="239485503">
          <w:marLeft w:val="60"/>
          <w:marRight w:val="60"/>
          <w:marTop w:val="100"/>
          <w:marBottom w:val="100"/>
          <w:divBdr>
            <w:top w:val="none" w:sz="0" w:space="0" w:color="auto"/>
            <w:left w:val="none" w:sz="0" w:space="0" w:color="auto"/>
            <w:bottom w:val="none" w:sz="0" w:space="0" w:color="auto"/>
            <w:right w:val="none" w:sz="0" w:space="0" w:color="auto"/>
          </w:divBdr>
        </w:div>
        <w:div w:id="1470854171">
          <w:marLeft w:val="60"/>
          <w:marRight w:val="60"/>
          <w:marTop w:val="100"/>
          <w:marBottom w:val="100"/>
          <w:divBdr>
            <w:top w:val="none" w:sz="0" w:space="0" w:color="auto"/>
            <w:left w:val="none" w:sz="0" w:space="0" w:color="auto"/>
            <w:bottom w:val="none" w:sz="0" w:space="0" w:color="auto"/>
            <w:right w:val="none" w:sz="0" w:space="0" w:color="auto"/>
          </w:divBdr>
          <w:divsChild>
            <w:div w:id="36929043">
              <w:marLeft w:val="0"/>
              <w:marRight w:val="0"/>
              <w:marTop w:val="0"/>
              <w:marBottom w:val="0"/>
              <w:divBdr>
                <w:top w:val="none" w:sz="0" w:space="0" w:color="auto"/>
                <w:left w:val="none" w:sz="0" w:space="0" w:color="auto"/>
                <w:bottom w:val="none" w:sz="0" w:space="0" w:color="auto"/>
                <w:right w:val="none" w:sz="0" w:space="0" w:color="auto"/>
              </w:divBdr>
            </w:div>
          </w:divsChild>
        </w:div>
        <w:div w:id="2022782618">
          <w:marLeft w:val="60"/>
          <w:marRight w:val="60"/>
          <w:marTop w:val="100"/>
          <w:marBottom w:val="100"/>
          <w:divBdr>
            <w:top w:val="none" w:sz="0" w:space="0" w:color="auto"/>
            <w:left w:val="none" w:sz="0" w:space="0" w:color="auto"/>
            <w:bottom w:val="none" w:sz="0" w:space="0" w:color="auto"/>
            <w:right w:val="none" w:sz="0" w:space="0" w:color="auto"/>
          </w:divBdr>
          <w:divsChild>
            <w:div w:id="1229920391">
              <w:marLeft w:val="0"/>
              <w:marRight w:val="0"/>
              <w:marTop w:val="0"/>
              <w:marBottom w:val="0"/>
              <w:divBdr>
                <w:top w:val="none" w:sz="0" w:space="0" w:color="auto"/>
                <w:left w:val="none" w:sz="0" w:space="0" w:color="auto"/>
                <w:bottom w:val="none" w:sz="0" w:space="0" w:color="auto"/>
                <w:right w:val="none" w:sz="0" w:space="0" w:color="auto"/>
              </w:divBdr>
            </w:div>
          </w:divsChild>
        </w:div>
        <w:div w:id="220991378">
          <w:marLeft w:val="60"/>
          <w:marRight w:val="60"/>
          <w:marTop w:val="100"/>
          <w:marBottom w:val="100"/>
          <w:divBdr>
            <w:top w:val="none" w:sz="0" w:space="0" w:color="auto"/>
            <w:left w:val="none" w:sz="0" w:space="0" w:color="auto"/>
            <w:bottom w:val="none" w:sz="0" w:space="0" w:color="auto"/>
            <w:right w:val="none" w:sz="0" w:space="0" w:color="auto"/>
          </w:divBdr>
          <w:divsChild>
            <w:div w:id="1239829189">
              <w:marLeft w:val="0"/>
              <w:marRight w:val="0"/>
              <w:marTop w:val="0"/>
              <w:marBottom w:val="0"/>
              <w:divBdr>
                <w:top w:val="none" w:sz="0" w:space="0" w:color="auto"/>
                <w:left w:val="none" w:sz="0" w:space="0" w:color="auto"/>
                <w:bottom w:val="none" w:sz="0" w:space="0" w:color="auto"/>
                <w:right w:val="none" w:sz="0" w:space="0" w:color="auto"/>
              </w:divBdr>
            </w:div>
          </w:divsChild>
        </w:div>
        <w:div w:id="101538643">
          <w:marLeft w:val="60"/>
          <w:marRight w:val="60"/>
          <w:marTop w:val="100"/>
          <w:marBottom w:val="100"/>
          <w:divBdr>
            <w:top w:val="none" w:sz="0" w:space="0" w:color="auto"/>
            <w:left w:val="none" w:sz="0" w:space="0" w:color="auto"/>
            <w:bottom w:val="none" w:sz="0" w:space="0" w:color="auto"/>
            <w:right w:val="none" w:sz="0" w:space="0" w:color="auto"/>
          </w:divBdr>
          <w:divsChild>
            <w:div w:id="1708216833">
              <w:marLeft w:val="0"/>
              <w:marRight w:val="0"/>
              <w:marTop w:val="0"/>
              <w:marBottom w:val="0"/>
              <w:divBdr>
                <w:top w:val="none" w:sz="0" w:space="0" w:color="auto"/>
                <w:left w:val="none" w:sz="0" w:space="0" w:color="auto"/>
                <w:bottom w:val="none" w:sz="0" w:space="0" w:color="auto"/>
                <w:right w:val="none" w:sz="0" w:space="0" w:color="auto"/>
              </w:divBdr>
            </w:div>
          </w:divsChild>
        </w:div>
        <w:div w:id="1345206030">
          <w:marLeft w:val="60"/>
          <w:marRight w:val="60"/>
          <w:marTop w:val="100"/>
          <w:marBottom w:val="100"/>
          <w:divBdr>
            <w:top w:val="none" w:sz="0" w:space="0" w:color="auto"/>
            <w:left w:val="none" w:sz="0" w:space="0" w:color="auto"/>
            <w:bottom w:val="none" w:sz="0" w:space="0" w:color="auto"/>
            <w:right w:val="none" w:sz="0" w:space="0" w:color="auto"/>
          </w:divBdr>
          <w:divsChild>
            <w:div w:id="510339317">
              <w:marLeft w:val="0"/>
              <w:marRight w:val="0"/>
              <w:marTop w:val="0"/>
              <w:marBottom w:val="0"/>
              <w:divBdr>
                <w:top w:val="none" w:sz="0" w:space="0" w:color="auto"/>
                <w:left w:val="none" w:sz="0" w:space="0" w:color="auto"/>
                <w:bottom w:val="none" w:sz="0" w:space="0" w:color="auto"/>
                <w:right w:val="none" w:sz="0" w:space="0" w:color="auto"/>
              </w:divBdr>
            </w:div>
          </w:divsChild>
        </w:div>
        <w:div w:id="471601071">
          <w:marLeft w:val="60"/>
          <w:marRight w:val="60"/>
          <w:marTop w:val="100"/>
          <w:marBottom w:val="100"/>
          <w:divBdr>
            <w:top w:val="none" w:sz="0" w:space="0" w:color="auto"/>
            <w:left w:val="none" w:sz="0" w:space="0" w:color="auto"/>
            <w:bottom w:val="none" w:sz="0" w:space="0" w:color="auto"/>
            <w:right w:val="none" w:sz="0" w:space="0" w:color="auto"/>
          </w:divBdr>
          <w:divsChild>
            <w:div w:id="1579092646">
              <w:marLeft w:val="0"/>
              <w:marRight w:val="0"/>
              <w:marTop w:val="0"/>
              <w:marBottom w:val="0"/>
              <w:divBdr>
                <w:top w:val="none" w:sz="0" w:space="0" w:color="auto"/>
                <w:left w:val="none" w:sz="0" w:space="0" w:color="auto"/>
                <w:bottom w:val="none" w:sz="0" w:space="0" w:color="auto"/>
                <w:right w:val="none" w:sz="0" w:space="0" w:color="auto"/>
              </w:divBdr>
            </w:div>
          </w:divsChild>
        </w:div>
        <w:div w:id="567499799">
          <w:marLeft w:val="60"/>
          <w:marRight w:val="60"/>
          <w:marTop w:val="100"/>
          <w:marBottom w:val="100"/>
          <w:divBdr>
            <w:top w:val="none" w:sz="0" w:space="0" w:color="auto"/>
            <w:left w:val="none" w:sz="0" w:space="0" w:color="auto"/>
            <w:bottom w:val="none" w:sz="0" w:space="0" w:color="auto"/>
            <w:right w:val="none" w:sz="0" w:space="0" w:color="auto"/>
          </w:divBdr>
          <w:divsChild>
            <w:div w:id="844366052">
              <w:marLeft w:val="0"/>
              <w:marRight w:val="0"/>
              <w:marTop w:val="0"/>
              <w:marBottom w:val="0"/>
              <w:divBdr>
                <w:top w:val="none" w:sz="0" w:space="0" w:color="auto"/>
                <w:left w:val="none" w:sz="0" w:space="0" w:color="auto"/>
                <w:bottom w:val="none" w:sz="0" w:space="0" w:color="auto"/>
                <w:right w:val="none" w:sz="0" w:space="0" w:color="auto"/>
              </w:divBdr>
            </w:div>
          </w:divsChild>
        </w:div>
        <w:div w:id="54819059">
          <w:marLeft w:val="60"/>
          <w:marRight w:val="60"/>
          <w:marTop w:val="100"/>
          <w:marBottom w:val="100"/>
          <w:divBdr>
            <w:top w:val="none" w:sz="0" w:space="0" w:color="auto"/>
            <w:left w:val="none" w:sz="0" w:space="0" w:color="auto"/>
            <w:bottom w:val="none" w:sz="0" w:space="0" w:color="auto"/>
            <w:right w:val="none" w:sz="0" w:space="0" w:color="auto"/>
          </w:divBdr>
          <w:divsChild>
            <w:div w:id="1923293123">
              <w:marLeft w:val="0"/>
              <w:marRight w:val="0"/>
              <w:marTop w:val="0"/>
              <w:marBottom w:val="0"/>
              <w:divBdr>
                <w:top w:val="none" w:sz="0" w:space="0" w:color="auto"/>
                <w:left w:val="none" w:sz="0" w:space="0" w:color="auto"/>
                <w:bottom w:val="none" w:sz="0" w:space="0" w:color="auto"/>
                <w:right w:val="none" w:sz="0" w:space="0" w:color="auto"/>
              </w:divBdr>
            </w:div>
          </w:divsChild>
        </w:div>
        <w:div w:id="423965089">
          <w:marLeft w:val="60"/>
          <w:marRight w:val="60"/>
          <w:marTop w:val="100"/>
          <w:marBottom w:val="100"/>
          <w:divBdr>
            <w:top w:val="none" w:sz="0" w:space="0" w:color="auto"/>
            <w:left w:val="none" w:sz="0" w:space="0" w:color="auto"/>
            <w:bottom w:val="none" w:sz="0" w:space="0" w:color="auto"/>
            <w:right w:val="none" w:sz="0" w:space="0" w:color="auto"/>
          </w:divBdr>
          <w:divsChild>
            <w:div w:id="1480419049">
              <w:marLeft w:val="0"/>
              <w:marRight w:val="0"/>
              <w:marTop w:val="0"/>
              <w:marBottom w:val="0"/>
              <w:divBdr>
                <w:top w:val="none" w:sz="0" w:space="0" w:color="auto"/>
                <w:left w:val="none" w:sz="0" w:space="0" w:color="auto"/>
                <w:bottom w:val="none" w:sz="0" w:space="0" w:color="auto"/>
                <w:right w:val="none" w:sz="0" w:space="0" w:color="auto"/>
              </w:divBdr>
            </w:div>
          </w:divsChild>
        </w:div>
        <w:div w:id="785806050">
          <w:marLeft w:val="60"/>
          <w:marRight w:val="60"/>
          <w:marTop w:val="100"/>
          <w:marBottom w:val="100"/>
          <w:divBdr>
            <w:top w:val="none" w:sz="0" w:space="0" w:color="auto"/>
            <w:left w:val="none" w:sz="0" w:space="0" w:color="auto"/>
            <w:bottom w:val="none" w:sz="0" w:space="0" w:color="auto"/>
            <w:right w:val="none" w:sz="0" w:space="0" w:color="auto"/>
          </w:divBdr>
          <w:divsChild>
            <w:div w:id="2100757705">
              <w:marLeft w:val="0"/>
              <w:marRight w:val="0"/>
              <w:marTop w:val="0"/>
              <w:marBottom w:val="0"/>
              <w:divBdr>
                <w:top w:val="none" w:sz="0" w:space="0" w:color="auto"/>
                <w:left w:val="none" w:sz="0" w:space="0" w:color="auto"/>
                <w:bottom w:val="none" w:sz="0" w:space="0" w:color="auto"/>
                <w:right w:val="none" w:sz="0" w:space="0" w:color="auto"/>
              </w:divBdr>
            </w:div>
          </w:divsChild>
        </w:div>
        <w:div w:id="133184038">
          <w:marLeft w:val="60"/>
          <w:marRight w:val="60"/>
          <w:marTop w:val="100"/>
          <w:marBottom w:val="100"/>
          <w:divBdr>
            <w:top w:val="none" w:sz="0" w:space="0" w:color="auto"/>
            <w:left w:val="none" w:sz="0" w:space="0" w:color="auto"/>
            <w:bottom w:val="none" w:sz="0" w:space="0" w:color="auto"/>
            <w:right w:val="none" w:sz="0" w:space="0" w:color="auto"/>
          </w:divBdr>
          <w:divsChild>
            <w:div w:id="484443260">
              <w:marLeft w:val="0"/>
              <w:marRight w:val="0"/>
              <w:marTop w:val="0"/>
              <w:marBottom w:val="0"/>
              <w:divBdr>
                <w:top w:val="none" w:sz="0" w:space="0" w:color="auto"/>
                <w:left w:val="none" w:sz="0" w:space="0" w:color="auto"/>
                <w:bottom w:val="none" w:sz="0" w:space="0" w:color="auto"/>
                <w:right w:val="none" w:sz="0" w:space="0" w:color="auto"/>
              </w:divBdr>
            </w:div>
          </w:divsChild>
        </w:div>
        <w:div w:id="773093600">
          <w:marLeft w:val="60"/>
          <w:marRight w:val="60"/>
          <w:marTop w:val="100"/>
          <w:marBottom w:val="100"/>
          <w:divBdr>
            <w:top w:val="none" w:sz="0" w:space="0" w:color="auto"/>
            <w:left w:val="none" w:sz="0" w:space="0" w:color="auto"/>
            <w:bottom w:val="none" w:sz="0" w:space="0" w:color="auto"/>
            <w:right w:val="none" w:sz="0" w:space="0" w:color="auto"/>
          </w:divBdr>
          <w:divsChild>
            <w:div w:id="569315981">
              <w:marLeft w:val="0"/>
              <w:marRight w:val="0"/>
              <w:marTop w:val="0"/>
              <w:marBottom w:val="0"/>
              <w:divBdr>
                <w:top w:val="none" w:sz="0" w:space="0" w:color="auto"/>
                <w:left w:val="none" w:sz="0" w:space="0" w:color="auto"/>
                <w:bottom w:val="none" w:sz="0" w:space="0" w:color="auto"/>
                <w:right w:val="none" w:sz="0" w:space="0" w:color="auto"/>
              </w:divBdr>
            </w:div>
          </w:divsChild>
        </w:div>
        <w:div w:id="567543296">
          <w:marLeft w:val="60"/>
          <w:marRight w:val="60"/>
          <w:marTop w:val="100"/>
          <w:marBottom w:val="100"/>
          <w:divBdr>
            <w:top w:val="none" w:sz="0" w:space="0" w:color="auto"/>
            <w:left w:val="none" w:sz="0" w:space="0" w:color="auto"/>
            <w:bottom w:val="none" w:sz="0" w:space="0" w:color="auto"/>
            <w:right w:val="none" w:sz="0" w:space="0" w:color="auto"/>
          </w:divBdr>
          <w:divsChild>
            <w:div w:id="1356536925">
              <w:marLeft w:val="0"/>
              <w:marRight w:val="0"/>
              <w:marTop w:val="0"/>
              <w:marBottom w:val="0"/>
              <w:divBdr>
                <w:top w:val="none" w:sz="0" w:space="0" w:color="auto"/>
                <w:left w:val="none" w:sz="0" w:space="0" w:color="auto"/>
                <w:bottom w:val="none" w:sz="0" w:space="0" w:color="auto"/>
                <w:right w:val="none" w:sz="0" w:space="0" w:color="auto"/>
              </w:divBdr>
            </w:div>
          </w:divsChild>
        </w:div>
        <w:div w:id="349765839">
          <w:marLeft w:val="60"/>
          <w:marRight w:val="60"/>
          <w:marTop w:val="100"/>
          <w:marBottom w:val="100"/>
          <w:divBdr>
            <w:top w:val="none" w:sz="0" w:space="0" w:color="auto"/>
            <w:left w:val="none" w:sz="0" w:space="0" w:color="auto"/>
            <w:bottom w:val="none" w:sz="0" w:space="0" w:color="auto"/>
            <w:right w:val="none" w:sz="0" w:space="0" w:color="auto"/>
          </w:divBdr>
          <w:divsChild>
            <w:div w:id="854923740">
              <w:marLeft w:val="0"/>
              <w:marRight w:val="0"/>
              <w:marTop w:val="0"/>
              <w:marBottom w:val="0"/>
              <w:divBdr>
                <w:top w:val="none" w:sz="0" w:space="0" w:color="auto"/>
                <w:left w:val="none" w:sz="0" w:space="0" w:color="auto"/>
                <w:bottom w:val="none" w:sz="0" w:space="0" w:color="auto"/>
                <w:right w:val="none" w:sz="0" w:space="0" w:color="auto"/>
              </w:divBdr>
            </w:div>
          </w:divsChild>
        </w:div>
        <w:div w:id="225184826">
          <w:marLeft w:val="60"/>
          <w:marRight w:val="60"/>
          <w:marTop w:val="100"/>
          <w:marBottom w:val="100"/>
          <w:divBdr>
            <w:top w:val="none" w:sz="0" w:space="0" w:color="auto"/>
            <w:left w:val="none" w:sz="0" w:space="0" w:color="auto"/>
            <w:bottom w:val="none" w:sz="0" w:space="0" w:color="auto"/>
            <w:right w:val="none" w:sz="0" w:space="0" w:color="auto"/>
          </w:divBdr>
          <w:divsChild>
            <w:div w:id="1917085246">
              <w:marLeft w:val="0"/>
              <w:marRight w:val="0"/>
              <w:marTop w:val="0"/>
              <w:marBottom w:val="0"/>
              <w:divBdr>
                <w:top w:val="none" w:sz="0" w:space="0" w:color="auto"/>
                <w:left w:val="none" w:sz="0" w:space="0" w:color="auto"/>
                <w:bottom w:val="none" w:sz="0" w:space="0" w:color="auto"/>
                <w:right w:val="none" w:sz="0" w:space="0" w:color="auto"/>
              </w:divBdr>
            </w:div>
          </w:divsChild>
        </w:div>
        <w:div w:id="1782443">
          <w:marLeft w:val="60"/>
          <w:marRight w:val="60"/>
          <w:marTop w:val="100"/>
          <w:marBottom w:val="100"/>
          <w:divBdr>
            <w:top w:val="none" w:sz="0" w:space="0" w:color="auto"/>
            <w:left w:val="none" w:sz="0" w:space="0" w:color="auto"/>
            <w:bottom w:val="none" w:sz="0" w:space="0" w:color="auto"/>
            <w:right w:val="none" w:sz="0" w:space="0" w:color="auto"/>
          </w:divBdr>
          <w:divsChild>
            <w:div w:id="383256893">
              <w:marLeft w:val="0"/>
              <w:marRight w:val="0"/>
              <w:marTop w:val="0"/>
              <w:marBottom w:val="0"/>
              <w:divBdr>
                <w:top w:val="none" w:sz="0" w:space="0" w:color="auto"/>
                <w:left w:val="none" w:sz="0" w:space="0" w:color="auto"/>
                <w:bottom w:val="none" w:sz="0" w:space="0" w:color="auto"/>
                <w:right w:val="none" w:sz="0" w:space="0" w:color="auto"/>
              </w:divBdr>
            </w:div>
          </w:divsChild>
        </w:div>
        <w:div w:id="744181926">
          <w:marLeft w:val="60"/>
          <w:marRight w:val="60"/>
          <w:marTop w:val="100"/>
          <w:marBottom w:val="100"/>
          <w:divBdr>
            <w:top w:val="none" w:sz="0" w:space="0" w:color="auto"/>
            <w:left w:val="none" w:sz="0" w:space="0" w:color="auto"/>
            <w:bottom w:val="none" w:sz="0" w:space="0" w:color="auto"/>
            <w:right w:val="none" w:sz="0" w:space="0" w:color="auto"/>
          </w:divBdr>
          <w:divsChild>
            <w:div w:id="1602494921">
              <w:marLeft w:val="0"/>
              <w:marRight w:val="0"/>
              <w:marTop w:val="0"/>
              <w:marBottom w:val="0"/>
              <w:divBdr>
                <w:top w:val="none" w:sz="0" w:space="0" w:color="auto"/>
                <w:left w:val="none" w:sz="0" w:space="0" w:color="auto"/>
                <w:bottom w:val="none" w:sz="0" w:space="0" w:color="auto"/>
                <w:right w:val="none" w:sz="0" w:space="0" w:color="auto"/>
              </w:divBdr>
            </w:div>
          </w:divsChild>
        </w:div>
        <w:div w:id="803501838">
          <w:marLeft w:val="60"/>
          <w:marRight w:val="60"/>
          <w:marTop w:val="100"/>
          <w:marBottom w:val="100"/>
          <w:divBdr>
            <w:top w:val="none" w:sz="0" w:space="0" w:color="auto"/>
            <w:left w:val="none" w:sz="0" w:space="0" w:color="auto"/>
            <w:bottom w:val="none" w:sz="0" w:space="0" w:color="auto"/>
            <w:right w:val="none" w:sz="0" w:space="0" w:color="auto"/>
          </w:divBdr>
          <w:divsChild>
            <w:div w:id="353926477">
              <w:marLeft w:val="0"/>
              <w:marRight w:val="0"/>
              <w:marTop w:val="0"/>
              <w:marBottom w:val="0"/>
              <w:divBdr>
                <w:top w:val="none" w:sz="0" w:space="0" w:color="auto"/>
                <w:left w:val="none" w:sz="0" w:space="0" w:color="auto"/>
                <w:bottom w:val="none" w:sz="0" w:space="0" w:color="auto"/>
                <w:right w:val="none" w:sz="0" w:space="0" w:color="auto"/>
              </w:divBdr>
            </w:div>
          </w:divsChild>
        </w:div>
        <w:div w:id="1288926894">
          <w:marLeft w:val="60"/>
          <w:marRight w:val="60"/>
          <w:marTop w:val="100"/>
          <w:marBottom w:val="100"/>
          <w:divBdr>
            <w:top w:val="none" w:sz="0" w:space="0" w:color="auto"/>
            <w:left w:val="none" w:sz="0" w:space="0" w:color="auto"/>
            <w:bottom w:val="none" w:sz="0" w:space="0" w:color="auto"/>
            <w:right w:val="none" w:sz="0" w:space="0" w:color="auto"/>
          </w:divBdr>
          <w:divsChild>
            <w:div w:id="120000562">
              <w:marLeft w:val="0"/>
              <w:marRight w:val="0"/>
              <w:marTop w:val="0"/>
              <w:marBottom w:val="0"/>
              <w:divBdr>
                <w:top w:val="none" w:sz="0" w:space="0" w:color="auto"/>
                <w:left w:val="none" w:sz="0" w:space="0" w:color="auto"/>
                <w:bottom w:val="none" w:sz="0" w:space="0" w:color="auto"/>
                <w:right w:val="none" w:sz="0" w:space="0" w:color="auto"/>
              </w:divBdr>
            </w:div>
          </w:divsChild>
        </w:div>
        <w:div w:id="1896310720">
          <w:marLeft w:val="60"/>
          <w:marRight w:val="60"/>
          <w:marTop w:val="100"/>
          <w:marBottom w:val="100"/>
          <w:divBdr>
            <w:top w:val="none" w:sz="0" w:space="0" w:color="auto"/>
            <w:left w:val="none" w:sz="0" w:space="0" w:color="auto"/>
            <w:bottom w:val="none" w:sz="0" w:space="0" w:color="auto"/>
            <w:right w:val="none" w:sz="0" w:space="0" w:color="auto"/>
          </w:divBdr>
          <w:divsChild>
            <w:div w:id="435828266">
              <w:marLeft w:val="0"/>
              <w:marRight w:val="0"/>
              <w:marTop w:val="0"/>
              <w:marBottom w:val="0"/>
              <w:divBdr>
                <w:top w:val="none" w:sz="0" w:space="0" w:color="auto"/>
                <w:left w:val="none" w:sz="0" w:space="0" w:color="auto"/>
                <w:bottom w:val="none" w:sz="0" w:space="0" w:color="auto"/>
                <w:right w:val="none" w:sz="0" w:space="0" w:color="auto"/>
              </w:divBdr>
            </w:div>
          </w:divsChild>
        </w:div>
        <w:div w:id="777529001">
          <w:marLeft w:val="60"/>
          <w:marRight w:val="60"/>
          <w:marTop w:val="100"/>
          <w:marBottom w:val="100"/>
          <w:divBdr>
            <w:top w:val="none" w:sz="0" w:space="0" w:color="auto"/>
            <w:left w:val="none" w:sz="0" w:space="0" w:color="auto"/>
            <w:bottom w:val="none" w:sz="0" w:space="0" w:color="auto"/>
            <w:right w:val="none" w:sz="0" w:space="0" w:color="auto"/>
          </w:divBdr>
          <w:divsChild>
            <w:div w:id="1319454416">
              <w:marLeft w:val="0"/>
              <w:marRight w:val="0"/>
              <w:marTop w:val="0"/>
              <w:marBottom w:val="0"/>
              <w:divBdr>
                <w:top w:val="none" w:sz="0" w:space="0" w:color="auto"/>
                <w:left w:val="none" w:sz="0" w:space="0" w:color="auto"/>
                <w:bottom w:val="none" w:sz="0" w:space="0" w:color="auto"/>
                <w:right w:val="none" w:sz="0" w:space="0" w:color="auto"/>
              </w:divBdr>
            </w:div>
          </w:divsChild>
        </w:div>
        <w:div w:id="682242023">
          <w:marLeft w:val="60"/>
          <w:marRight w:val="60"/>
          <w:marTop w:val="100"/>
          <w:marBottom w:val="100"/>
          <w:divBdr>
            <w:top w:val="none" w:sz="0" w:space="0" w:color="auto"/>
            <w:left w:val="none" w:sz="0" w:space="0" w:color="auto"/>
            <w:bottom w:val="none" w:sz="0" w:space="0" w:color="auto"/>
            <w:right w:val="none" w:sz="0" w:space="0" w:color="auto"/>
          </w:divBdr>
          <w:divsChild>
            <w:div w:id="1765106332">
              <w:marLeft w:val="0"/>
              <w:marRight w:val="0"/>
              <w:marTop w:val="0"/>
              <w:marBottom w:val="0"/>
              <w:divBdr>
                <w:top w:val="none" w:sz="0" w:space="0" w:color="auto"/>
                <w:left w:val="none" w:sz="0" w:space="0" w:color="auto"/>
                <w:bottom w:val="none" w:sz="0" w:space="0" w:color="auto"/>
                <w:right w:val="none" w:sz="0" w:space="0" w:color="auto"/>
              </w:divBdr>
            </w:div>
          </w:divsChild>
        </w:div>
        <w:div w:id="991519962">
          <w:marLeft w:val="60"/>
          <w:marRight w:val="60"/>
          <w:marTop w:val="100"/>
          <w:marBottom w:val="100"/>
          <w:divBdr>
            <w:top w:val="none" w:sz="0" w:space="0" w:color="auto"/>
            <w:left w:val="none" w:sz="0" w:space="0" w:color="auto"/>
            <w:bottom w:val="none" w:sz="0" w:space="0" w:color="auto"/>
            <w:right w:val="none" w:sz="0" w:space="0" w:color="auto"/>
          </w:divBdr>
          <w:divsChild>
            <w:div w:id="1453093394">
              <w:marLeft w:val="0"/>
              <w:marRight w:val="0"/>
              <w:marTop w:val="0"/>
              <w:marBottom w:val="0"/>
              <w:divBdr>
                <w:top w:val="none" w:sz="0" w:space="0" w:color="auto"/>
                <w:left w:val="none" w:sz="0" w:space="0" w:color="auto"/>
                <w:bottom w:val="none" w:sz="0" w:space="0" w:color="auto"/>
                <w:right w:val="none" w:sz="0" w:space="0" w:color="auto"/>
              </w:divBdr>
            </w:div>
          </w:divsChild>
        </w:div>
        <w:div w:id="2111467346">
          <w:marLeft w:val="60"/>
          <w:marRight w:val="60"/>
          <w:marTop w:val="100"/>
          <w:marBottom w:val="100"/>
          <w:divBdr>
            <w:top w:val="none" w:sz="0" w:space="0" w:color="auto"/>
            <w:left w:val="none" w:sz="0" w:space="0" w:color="auto"/>
            <w:bottom w:val="none" w:sz="0" w:space="0" w:color="auto"/>
            <w:right w:val="none" w:sz="0" w:space="0" w:color="auto"/>
          </w:divBdr>
          <w:divsChild>
            <w:div w:id="1279410444">
              <w:marLeft w:val="0"/>
              <w:marRight w:val="0"/>
              <w:marTop w:val="0"/>
              <w:marBottom w:val="0"/>
              <w:divBdr>
                <w:top w:val="none" w:sz="0" w:space="0" w:color="auto"/>
                <w:left w:val="none" w:sz="0" w:space="0" w:color="auto"/>
                <w:bottom w:val="none" w:sz="0" w:space="0" w:color="auto"/>
                <w:right w:val="none" w:sz="0" w:space="0" w:color="auto"/>
              </w:divBdr>
            </w:div>
          </w:divsChild>
        </w:div>
        <w:div w:id="1129785204">
          <w:marLeft w:val="60"/>
          <w:marRight w:val="60"/>
          <w:marTop w:val="100"/>
          <w:marBottom w:val="100"/>
          <w:divBdr>
            <w:top w:val="none" w:sz="0" w:space="0" w:color="auto"/>
            <w:left w:val="none" w:sz="0" w:space="0" w:color="auto"/>
            <w:bottom w:val="none" w:sz="0" w:space="0" w:color="auto"/>
            <w:right w:val="none" w:sz="0" w:space="0" w:color="auto"/>
          </w:divBdr>
          <w:divsChild>
            <w:div w:id="1371959352">
              <w:marLeft w:val="0"/>
              <w:marRight w:val="0"/>
              <w:marTop w:val="0"/>
              <w:marBottom w:val="0"/>
              <w:divBdr>
                <w:top w:val="none" w:sz="0" w:space="0" w:color="auto"/>
                <w:left w:val="none" w:sz="0" w:space="0" w:color="auto"/>
                <w:bottom w:val="none" w:sz="0" w:space="0" w:color="auto"/>
                <w:right w:val="none" w:sz="0" w:space="0" w:color="auto"/>
              </w:divBdr>
            </w:div>
          </w:divsChild>
        </w:div>
        <w:div w:id="1677683409">
          <w:marLeft w:val="60"/>
          <w:marRight w:val="60"/>
          <w:marTop w:val="100"/>
          <w:marBottom w:val="100"/>
          <w:divBdr>
            <w:top w:val="none" w:sz="0" w:space="0" w:color="auto"/>
            <w:left w:val="none" w:sz="0" w:space="0" w:color="auto"/>
            <w:bottom w:val="none" w:sz="0" w:space="0" w:color="auto"/>
            <w:right w:val="none" w:sz="0" w:space="0" w:color="auto"/>
          </w:divBdr>
          <w:divsChild>
            <w:div w:id="1396050473">
              <w:marLeft w:val="0"/>
              <w:marRight w:val="0"/>
              <w:marTop w:val="0"/>
              <w:marBottom w:val="0"/>
              <w:divBdr>
                <w:top w:val="none" w:sz="0" w:space="0" w:color="auto"/>
                <w:left w:val="none" w:sz="0" w:space="0" w:color="auto"/>
                <w:bottom w:val="none" w:sz="0" w:space="0" w:color="auto"/>
                <w:right w:val="none" w:sz="0" w:space="0" w:color="auto"/>
              </w:divBdr>
            </w:div>
          </w:divsChild>
        </w:div>
        <w:div w:id="669020318">
          <w:marLeft w:val="60"/>
          <w:marRight w:val="60"/>
          <w:marTop w:val="100"/>
          <w:marBottom w:val="100"/>
          <w:divBdr>
            <w:top w:val="none" w:sz="0" w:space="0" w:color="auto"/>
            <w:left w:val="none" w:sz="0" w:space="0" w:color="auto"/>
            <w:bottom w:val="none" w:sz="0" w:space="0" w:color="auto"/>
            <w:right w:val="none" w:sz="0" w:space="0" w:color="auto"/>
          </w:divBdr>
          <w:divsChild>
            <w:div w:id="1418133532">
              <w:marLeft w:val="0"/>
              <w:marRight w:val="0"/>
              <w:marTop w:val="0"/>
              <w:marBottom w:val="0"/>
              <w:divBdr>
                <w:top w:val="none" w:sz="0" w:space="0" w:color="auto"/>
                <w:left w:val="none" w:sz="0" w:space="0" w:color="auto"/>
                <w:bottom w:val="none" w:sz="0" w:space="0" w:color="auto"/>
                <w:right w:val="none" w:sz="0" w:space="0" w:color="auto"/>
              </w:divBdr>
            </w:div>
          </w:divsChild>
        </w:div>
        <w:div w:id="638998734">
          <w:marLeft w:val="60"/>
          <w:marRight w:val="60"/>
          <w:marTop w:val="100"/>
          <w:marBottom w:val="100"/>
          <w:divBdr>
            <w:top w:val="none" w:sz="0" w:space="0" w:color="auto"/>
            <w:left w:val="none" w:sz="0" w:space="0" w:color="auto"/>
            <w:bottom w:val="none" w:sz="0" w:space="0" w:color="auto"/>
            <w:right w:val="none" w:sz="0" w:space="0" w:color="auto"/>
          </w:divBdr>
          <w:divsChild>
            <w:div w:id="2082360990">
              <w:marLeft w:val="0"/>
              <w:marRight w:val="0"/>
              <w:marTop w:val="0"/>
              <w:marBottom w:val="0"/>
              <w:divBdr>
                <w:top w:val="none" w:sz="0" w:space="0" w:color="auto"/>
                <w:left w:val="none" w:sz="0" w:space="0" w:color="auto"/>
                <w:bottom w:val="none" w:sz="0" w:space="0" w:color="auto"/>
                <w:right w:val="none" w:sz="0" w:space="0" w:color="auto"/>
              </w:divBdr>
            </w:div>
          </w:divsChild>
        </w:div>
        <w:div w:id="880365301">
          <w:marLeft w:val="60"/>
          <w:marRight w:val="60"/>
          <w:marTop w:val="100"/>
          <w:marBottom w:val="100"/>
          <w:divBdr>
            <w:top w:val="none" w:sz="0" w:space="0" w:color="auto"/>
            <w:left w:val="none" w:sz="0" w:space="0" w:color="auto"/>
            <w:bottom w:val="none" w:sz="0" w:space="0" w:color="auto"/>
            <w:right w:val="none" w:sz="0" w:space="0" w:color="auto"/>
          </w:divBdr>
          <w:divsChild>
            <w:div w:id="456219199">
              <w:marLeft w:val="0"/>
              <w:marRight w:val="0"/>
              <w:marTop w:val="0"/>
              <w:marBottom w:val="0"/>
              <w:divBdr>
                <w:top w:val="none" w:sz="0" w:space="0" w:color="auto"/>
                <w:left w:val="none" w:sz="0" w:space="0" w:color="auto"/>
                <w:bottom w:val="none" w:sz="0" w:space="0" w:color="auto"/>
                <w:right w:val="none" w:sz="0" w:space="0" w:color="auto"/>
              </w:divBdr>
            </w:div>
          </w:divsChild>
        </w:div>
        <w:div w:id="2125687">
          <w:marLeft w:val="60"/>
          <w:marRight w:val="60"/>
          <w:marTop w:val="100"/>
          <w:marBottom w:val="100"/>
          <w:divBdr>
            <w:top w:val="none" w:sz="0" w:space="0" w:color="auto"/>
            <w:left w:val="none" w:sz="0" w:space="0" w:color="auto"/>
            <w:bottom w:val="none" w:sz="0" w:space="0" w:color="auto"/>
            <w:right w:val="none" w:sz="0" w:space="0" w:color="auto"/>
          </w:divBdr>
          <w:divsChild>
            <w:div w:id="1193957896">
              <w:marLeft w:val="0"/>
              <w:marRight w:val="0"/>
              <w:marTop w:val="0"/>
              <w:marBottom w:val="0"/>
              <w:divBdr>
                <w:top w:val="none" w:sz="0" w:space="0" w:color="auto"/>
                <w:left w:val="none" w:sz="0" w:space="0" w:color="auto"/>
                <w:bottom w:val="none" w:sz="0" w:space="0" w:color="auto"/>
                <w:right w:val="none" w:sz="0" w:space="0" w:color="auto"/>
              </w:divBdr>
            </w:div>
          </w:divsChild>
        </w:div>
        <w:div w:id="526213146">
          <w:marLeft w:val="60"/>
          <w:marRight w:val="60"/>
          <w:marTop w:val="100"/>
          <w:marBottom w:val="100"/>
          <w:divBdr>
            <w:top w:val="none" w:sz="0" w:space="0" w:color="auto"/>
            <w:left w:val="none" w:sz="0" w:space="0" w:color="auto"/>
            <w:bottom w:val="none" w:sz="0" w:space="0" w:color="auto"/>
            <w:right w:val="none" w:sz="0" w:space="0" w:color="auto"/>
          </w:divBdr>
          <w:divsChild>
            <w:div w:id="509754166">
              <w:marLeft w:val="0"/>
              <w:marRight w:val="0"/>
              <w:marTop w:val="0"/>
              <w:marBottom w:val="0"/>
              <w:divBdr>
                <w:top w:val="none" w:sz="0" w:space="0" w:color="auto"/>
                <w:left w:val="none" w:sz="0" w:space="0" w:color="auto"/>
                <w:bottom w:val="none" w:sz="0" w:space="0" w:color="auto"/>
                <w:right w:val="none" w:sz="0" w:space="0" w:color="auto"/>
              </w:divBdr>
            </w:div>
          </w:divsChild>
        </w:div>
        <w:div w:id="187253513">
          <w:marLeft w:val="60"/>
          <w:marRight w:val="60"/>
          <w:marTop w:val="100"/>
          <w:marBottom w:val="100"/>
          <w:divBdr>
            <w:top w:val="none" w:sz="0" w:space="0" w:color="auto"/>
            <w:left w:val="none" w:sz="0" w:space="0" w:color="auto"/>
            <w:bottom w:val="none" w:sz="0" w:space="0" w:color="auto"/>
            <w:right w:val="none" w:sz="0" w:space="0" w:color="auto"/>
          </w:divBdr>
          <w:divsChild>
            <w:div w:id="1862352353">
              <w:marLeft w:val="0"/>
              <w:marRight w:val="0"/>
              <w:marTop w:val="0"/>
              <w:marBottom w:val="0"/>
              <w:divBdr>
                <w:top w:val="none" w:sz="0" w:space="0" w:color="auto"/>
                <w:left w:val="none" w:sz="0" w:space="0" w:color="auto"/>
                <w:bottom w:val="none" w:sz="0" w:space="0" w:color="auto"/>
                <w:right w:val="none" w:sz="0" w:space="0" w:color="auto"/>
              </w:divBdr>
            </w:div>
          </w:divsChild>
        </w:div>
        <w:div w:id="1727491092">
          <w:marLeft w:val="60"/>
          <w:marRight w:val="60"/>
          <w:marTop w:val="100"/>
          <w:marBottom w:val="100"/>
          <w:divBdr>
            <w:top w:val="none" w:sz="0" w:space="0" w:color="auto"/>
            <w:left w:val="none" w:sz="0" w:space="0" w:color="auto"/>
            <w:bottom w:val="none" w:sz="0" w:space="0" w:color="auto"/>
            <w:right w:val="none" w:sz="0" w:space="0" w:color="auto"/>
          </w:divBdr>
          <w:divsChild>
            <w:div w:id="876889392">
              <w:marLeft w:val="0"/>
              <w:marRight w:val="0"/>
              <w:marTop w:val="0"/>
              <w:marBottom w:val="0"/>
              <w:divBdr>
                <w:top w:val="none" w:sz="0" w:space="0" w:color="auto"/>
                <w:left w:val="none" w:sz="0" w:space="0" w:color="auto"/>
                <w:bottom w:val="none" w:sz="0" w:space="0" w:color="auto"/>
                <w:right w:val="none" w:sz="0" w:space="0" w:color="auto"/>
              </w:divBdr>
            </w:div>
          </w:divsChild>
        </w:div>
        <w:div w:id="1344943174">
          <w:marLeft w:val="60"/>
          <w:marRight w:val="60"/>
          <w:marTop w:val="100"/>
          <w:marBottom w:val="100"/>
          <w:divBdr>
            <w:top w:val="none" w:sz="0" w:space="0" w:color="auto"/>
            <w:left w:val="none" w:sz="0" w:space="0" w:color="auto"/>
            <w:bottom w:val="none" w:sz="0" w:space="0" w:color="auto"/>
            <w:right w:val="none" w:sz="0" w:space="0" w:color="auto"/>
          </w:divBdr>
          <w:divsChild>
            <w:div w:id="1528832148">
              <w:marLeft w:val="0"/>
              <w:marRight w:val="0"/>
              <w:marTop w:val="0"/>
              <w:marBottom w:val="0"/>
              <w:divBdr>
                <w:top w:val="none" w:sz="0" w:space="0" w:color="auto"/>
                <w:left w:val="none" w:sz="0" w:space="0" w:color="auto"/>
                <w:bottom w:val="none" w:sz="0" w:space="0" w:color="auto"/>
                <w:right w:val="none" w:sz="0" w:space="0" w:color="auto"/>
              </w:divBdr>
            </w:div>
          </w:divsChild>
        </w:div>
        <w:div w:id="301009304">
          <w:marLeft w:val="60"/>
          <w:marRight w:val="60"/>
          <w:marTop w:val="100"/>
          <w:marBottom w:val="100"/>
          <w:divBdr>
            <w:top w:val="none" w:sz="0" w:space="0" w:color="auto"/>
            <w:left w:val="none" w:sz="0" w:space="0" w:color="auto"/>
            <w:bottom w:val="none" w:sz="0" w:space="0" w:color="auto"/>
            <w:right w:val="none" w:sz="0" w:space="0" w:color="auto"/>
          </w:divBdr>
          <w:divsChild>
            <w:div w:id="1899507492">
              <w:marLeft w:val="0"/>
              <w:marRight w:val="0"/>
              <w:marTop w:val="0"/>
              <w:marBottom w:val="0"/>
              <w:divBdr>
                <w:top w:val="none" w:sz="0" w:space="0" w:color="auto"/>
                <w:left w:val="none" w:sz="0" w:space="0" w:color="auto"/>
                <w:bottom w:val="none" w:sz="0" w:space="0" w:color="auto"/>
                <w:right w:val="none" w:sz="0" w:space="0" w:color="auto"/>
              </w:divBdr>
            </w:div>
          </w:divsChild>
        </w:div>
        <w:div w:id="312104342">
          <w:marLeft w:val="60"/>
          <w:marRight w:val="60"/>
          <w:marTop w:val="100"/>
          <w:marBottom w:val="100"/>
          <w:divBdr>
            <w:top w:val="none" w:sz="0" w:space="0" w:color="auto"/>
            <w:left w:val="none" w:sz="0" w:space="0" w:color="auto"/>
            <w:bottom w:val="none" w:sz="0" w:space="0" w:color="auto"/>
            <w:right w:val="none" w:sz="0" w:space="0" w:color="auto"/>
          </w:divBdr>
          <w:divsChild>
            <w:div w:id="141509690">
              <w:marLeft w:val="0"/>
              <w:marRight w:val="0"/>
              <w:marTop w:val="0"/>
              <w:marBottom w:val="0"/>
              <w:divBdr>
                <w:top w:val="none" w:sz="0" w:space="0" w:color="auto"/>
                <w:left w:val="none" w:sz="0" w:space="0" w:color="auto"/>
                <w:bottom w:val="none" w:sz="0" w:space="0" w:color="auto"/>
                <w:right w:val="none" w:sz="0" w:space="0" w:color="auto"/>
              </w:divBdr>
            </w:div>
          </w:divsChild>
        </w:div>
        <w:div w:id="212009464">
          <w:marLeft w:val="60"/>
          <w:marRight w:val="60"/>
          <w:marTop w:val="100"/>
          <w:marBottom w:val="100"/>
          <w:divBdr>
            <w:top w:val="none" w:sz="0" w:space="0" w:color="auto"/>
            <w:left w:val="none" w:sz="0" w:space="0" w:color="auto"/>
            <w:bottom w:val="none" w:sz="0" w:space="0" w:color="auto"/>
            <w:right w:val="none" w:sz="0" w:space="0" w:color="auto"/>
          </w:divBdr>
          <w:divsChild>
            <w:div w:id="254943755">
              <w:marLeft w:val="0"/>
              <w:marRight w:val="0"/>
              <w:marTop w:val="0"/>
              <w:marBottom w:val="0"/>
              <w:divBdr>
                <w:top w:val="none" w:sz="0" w:space="0" w:color="auto"/>
                <w:left w:val="none" w:sz="0" w:space="0" w:color="auto"/>
                <w:bottom w:val="none" w:sz="0" w:space="0" w:color="auto"/>
                <w:right w:val="none" w:sz="0" w:space="0" w:color="auto"/>
              </w:divBdr>
            </w:div>
          </w:divsChild>
        </w:div>
        <w:div w:id="2091585003">
          <w:marLeft w:val="60"/>
          <w:marRight w:val="60"/>
          <w:marTop w:val="100"/>
          <w:marBottom w:val="100"/>
          <w:divBdr>
            <w:top w:val="none" w:sz="0" w:space="0" w:color="auto"/>
            <w:left w:val="none" w:sz="0" w:space="0" w:color="auto"/>
            <w:bottom w:val="none" w:sz="0" w:space="0" w:color="auto"/>
            <w:right w:val="none" w:sz="0" w:space="0" w:color="auto"/>
          </w:divBdr>
          <w:divsChild>
            <w:div w:id="588127047">
              <w:marLeft w:val="0"/>
              <w:marRight w:val="0"/>
              <w:marTop w:val="0"/>
              <w:marBottom w:val="0"/>
              <w:divBdr>
                <w:top w:val="none" w:sz="0" w:space="0" w:color="auto"/>
                <w:left w:val="none" w:sz="0" w:space="0" w:color="auto"/>
                <w:bottom w:val="none" w:sz="0" w:space="0" w:color="auto"/>
                <w:right w:val="none" w:sz="0" w:space="0" w:color="auto"/>
              </w:divBdr>
            </w:div>
          </w:divsChild>
        </w:div>
        <w:div w:id="557790466">
          <w:marLeft w:val="60"/>
          <w:marRight w:val="60"/>
          <w:marTop w:val="100"/>
          <w:marBottom w:val="100"/>
          <w:divBdr>
            <w:top w:val="none" w:sz="0" w:space="0" w:color="auto"/>
            <w:left w:val="none" w:sz="0" w:space="0" w:color="auto"/>
            <w:bottom w:val="none" w:sz="0" w:space="0" w:color="auto"/>
            <w:right w:val="none" w:sz="0" w:space="0" w:color="auto"/>
          </w:divBdr>
          <w:divsChild>
            <w:div w:id="1940946333">
              <w:marLeft w:val="0"/>
              <w:marRight w:val="0"/>
              <w:marTop w:val="0"/>
              <w:marBottom w:val="0"/>
              <w:divBdr>
                <w:top w:val="none" w:sz="0" w:space="0" w:color="auto"/>
                <w:left w:val="none" w:sz="0" w:space="0" w:color="auto"/>
                <w:bottom w:val="none" w:sz="0" w:space="0" w:color="auto"/>
                <w:right w:val="none" w:sz="0" w:space="0" w:color="auto"/>
              </w:divBdr>
            </w:div>
          </w:divsChild>
        </w:div>
        <w:div w:id="2044207208">
          <w:marLeft w:val="60"/>
          <w:marRight w:val="60"/>
          <w:marTop w:val="100"/>
          <w:marBottom w:val="100"/>
          <w:divBdr>
            <w:top w:val="none" w:sz="0" w:space="0" w:color="auto"/>
            <w:left w:val="none" w:sz="0" w:space="0" w:color="auto"/>
            <w:bottom w:val="none" w:sz="0" w:space="0" w:color="auto"/>
            <w:right w:val="none" w:sz="0" w:space="0" w:color="auto"/>
          </w:divBdr>
          <w:divsChild>
            <w:div w:id="1181354695">
              <w:marLeft w:val="0"/>
              <w:marRight w:val="0"/>
              <w:marTop w:val="0"/>
              <w:marBottom w:val="0"/>
              <w:divBdr>
                <w:top w:val="none" w:sz="0" w:space="0" w:color="auto"/>
                <w:left w:val="none" w:sz="0" w:space="0" w:color="auto"/>
                <w:bottom w:val="none" w:sz="0" w:space="0" w:color="auto"/>
                <w:right w:val="none" w:sz="0" w:space="0" w:color="auto"/>
              </w:divBdr>
            </w:div>
          </w:divsChild>
        </w:div>
        <w:div w:id="2058355424">
          <w:marLeft w:val="60"/>
          <w:marRight w:val="60"/>
          <w:marTop w:val="100"/>
          <w:marBottom w:val="100"/>
          <w:divBdr>
            <w:top w:val="none" w:sz="0" w:space="0" w:color="auto"/>
            <w:left w:val="none" w:sz="0" w:space="0" w:color="auto"/>
            <w:bottom w:val="none" w:sz="0" w:space="0" w:color="auto"/>
            <w:right w:val="none" w:sz="0" w:space="0" w:color="auto"/>
          </w:divBdr>
          <w:divsChild>
            <w:div w:id="1514802984">
              <w:marLeft w:val="0"/>
              <w:marRight w:val="0"/>
              <w:marTop w:val="0"/>
              <w:marBottom w:val="0"/>
              <w:divBdr>
                <w:top w:val="none" w:sz="0" w:space="0" w:color="auto"/>
                <w:left w:val="none" w:sz="0" w:space="0" w:color="auto"/>
                <w:bottom w:val="none" w:sz="0" w:space="0" w:color="auto"/>
                <w:right w:val="none" w:sz="0" w:space="0" w:color="auto"/>
              </w:divBdr>
            </w:div>
          </w:divsChild>
        </w:div>
        <w:div w:id="810169036">
          <w:marLeft w:val="60"/>
          <w:marRight w:val="60"/>
          <w:marTop w:val="100"/>
          <w:marBottom w:val="100"/>
          <w:divBdr>
            <w:top w:val="none" w:sz="0" w:space="0" w:color="auto"/>
            <w:left w:val="none" w:sz="0" w:space="0" w:color="auto"/>
            <w:bottom w:val="none" w:sz="0" w:space="0" w:color="auto"/>
            <w:right w:val="none" w:sz="0" w:space="0" w:color="auto"/>
          </w:divBdr>
          <w:divsChild>
            <w:div w:id="848252464">
              <w:marLeft w:val="0"/>
              <w:marRight w:val="0"/>
              <w:marTop w:val="0"/>
              <w:marBottom w:val="0"/>
              <w:divBdr>
                <w:top w:val="none" w:sz="0" w:space="0" w:color="auto"/>
                <w:left w:val="none" w:sz="0" w:space="0" w:color="auto"/>
                <w:bottom w:val="none" w:sz="0" w:space="0" w:color="auto"/>
                <w:right w:val="none" w:sz="0" w:space="0" w:color="auto"/>
              </w:divBdr>
            </w:div>
          </w:divsChild>
        </w:div>
        <w:div w:id="913592199">
          <w:marLeft w:val="60"/>
          <w:marRight w:val="60"/>
          <w:marTop w:val="100"/>
          <w:marBottom w:val="100"/>
          <w:divBdr>
            <w:top w:val="none" w:sz="0" w:space="0" w:color="auto"/>
            <w:left w:val="none" w:sz="0" w:space="0" w:color="auto"/>
            <w:bottom w:val="none" w:sz="0" w:space="0" w:color="auto"/>
            <w:right w:val="none" w:sz="0" w:space="0" w:color="auto"/>
          </w:divBdr>
          <w:divsChild>
            <w:div w:id="1084373518">
              <w:marLeft w:val="0"/>
              <w:marRight w:val="0"/>
              <w:marTop w:val="0"/>
              <w:marBottom w:val="0"/>
              <w:divBdr>
                <w:top w:val="none" w:sz="0" w:space="0" w:color="auto"/>
                <w:left w:val="none" w:sz="0" w:space="0" w:color="auto"/>
                <w:bottom w:val="none" w:sz="0" w:space="0" w:color="auto"/>
                <w:right w:val="none" w:sz="0" w:space="0" w:color="auto"/>
              </w:divBdr>
            </w:div>
          </w:divsChild>
        </w:div>
        <w:div w:id="1296134613">
          <w:marLeft w:val="60"/>
          <w:marRight w:val="60"/>
          <w:marTop w:val="100"/>
          <w:marBottom w:val="100"/>
          <w:divBdr>
            <w:top w:val="none" w:sz="0" w:space="0" w:color="auto"/>
            <w:left w:val="none" w:sz="0" w:space="0" w:color="auto"/>
            <w:bottom w:val="none" w:sz="0" w:space="0" w:color="auto"/>
            <w:right w:val="none" w:sz="0" w:space="0" w:color="auto"/>
          </w:divBdr>
          <w:divsChild>
            <w:div w:id="1970549732">
              <w:marLeft w:val="0"/>
              <w:marRight w:val="0"/>
              <w:marTop w:val="0"/>
              <w:marBottom w:val="0"/>
              <w:divBdr>
                <w:top w:val="none" w:sz="0" w:space="0" w:color="auto"/>
                <w:left w:val="none" w:sz="0" w:space="0" w:color="auto"/>
                <w:bottom w:val="none" w:sz="0" w:space="0" w:color="auto"/>
                <w:right w:val="none" w:sz="0" w:space="0" w:color="auto"/>
              </w:divBdr>
            </w:div>
          </w:divsChild>
        </w:div>
        <w:div w:id="245581436">
          <w:marLeft w:val="60"/>
          <w:marRight w:val="60"/>
          <w:marTop w:val="100"/>
          <w:marBottom w:val="100"/>
          <w:divBdr>
            <w:top w:val="none" w:sz="0" w:space="0" w:color="auto"/>
            <w:left w:val="none" w:sz="0" w:space="0" w:color="auto"/>
            <w:bottom w:val="none" w:sz="0" w:space="0" w:color="auto"/>
            <w:right w:val="none" w:sz="0" w:space="0" w:color="auto"/>
          </w:divBdr>
          <w:divsChild>
            <w:div w:id="895310821">
              <w:marLeft w:val="0"/>
              <w:marRight w:val="0"/>
              <w:marTop w:val="0"/>
              <w:marBottom w:val="0"/>
              <w:divBdr>
                <w:top w:val="none" w:sz="0" w:space="0" w:color="auto"/>
                <w:left w:val="none" w:sz="0" w:space="0" w:color="auto"/>
                <w:bottom w:val="none" w:sz="0" w:space="0" w:color="auto"/>
                <w:right w:val="none" w:sz="0" w:space="0" w:color="auto"/>
              </w:divBdr>
            </w:div>
          </w:divsChild>
        </w:div>
        <w:div w:id="1705713694">
          <w:marLeft w:val="60"/>
          <w:marRight w:val="60"/>
          <w:marTop w:val="100"/>
          <w:marBottom w:val="100"/>
          <w:divBdr>
            <w:top w:val="none" w:sz="0" w:space="0" w:color="auto"/>
            <w:left w:val="none" w:sz="0" w:space="0" w:color="auto"/>
            <w:bottom w:val="none" w:sz="0" w:space="0" w:color="auto"/>
            <w:right w:val="none" w:sz="0" w:space="0" w:color="auto"/>
          </w:divBdr>
          <w:divsChild>
            <w:div w:id="657195955">
              <w:marLeft w:val="0"/>
              <w:marRight w:val="0"/>
              <w:marTop w:val="0"/>
              <w:marBottom w:val="0"/>
              <w:divBdr>
                <w:top w:val="none" w:sz="0" w:space="0" w:color="auto"/>
                <w:left w:val="none" w:sz="0" w:space="0" w:color="auto"/>
                <w:bottom w:val="none" w:sz="0" w:space="0" w:color="auto"/>
                <w:right w:val="none" w:sz="0" w:space="0" w:color="auto"/>
              </w:divBdr>
            </w:div>
          </w:divsChild>
        </w:div>
        <w:div w:id="1826433534">
          <w:marLeft w:val="60"/>
          <w:marRight w:val="60"/>
          <w:marTop w:val="100"/>
          <w:marBottom w:val="100"/>
          <w:divBdr>
            <w:top w:val="none" w:sz="0" w:space="0" w:color="auto"/>
            <w:left w:val="none" w:sz="0" w:space="0" w:color="auto"/>
            <w:bottom w:val="none" w:sz="0" w:space="0" w:color="auto"/>
            <w:right w:val="none" w:sz="0" w:space="0" w:color="auto"/>
          </w:divBdr>
          <w:divsChild>
            <w:div w:id="525414303">
              <w:marLeft w:val="0"/>
              <w:marRight w:val="0"/>
              <w:marTop w:val="0"/>
              <w:marBottom w:val="0"/>
              <w:divBdr>
                <w:top w:val="none" w:sz="0" w:space="0" w:color="auto"/>
                <w:left w:val="none" w:sz="0" w:space="0" w:color="auto"/>
                <w:bottom w:val="none" w:sz="0" w:space="0" w:color="auto"/>
                <w:right w:val="none" w:sz="0" w:space="0" w:color="auto"/>
              </w:divBdr>
            </w:div>
          </w:divsChild>
        </w:div>
        <w:div w:id="107822376">
          <w:marLeft w:val="60"/>
          <w:marRight w:val="60"/>
          <w:marTop w:val="100"/>
          <w:marBottom w:val="100"/>
          <w:divBdr>
            <w:top w:val="none" w:sz="0" w:space="0" w:color="auto"/>
            <w:left w:val="none" w:sz="0" w:space="0" w:color="auto"/>
            <w:bottom w:val="none" w:sz="0" w:space="0" w:color="auto"/>
            <w:right w:val="none" w:sz="0" w:space="0" w:color="auto"/>
          </w:divBdr>
          <w:divsChild>
            <w:div w:id="339428403">
              <w:marLeft w:val="0"/>
              <w:marRight w:val="0"/>
              <w:marTop w:val="0"/>
              <w:marBottom w:val="0"/>
              <w:divBdr>
                <w:top w:val="none" w:sz="0" w:space="0" w:color="auto"/>
                <w:left w:val="none" w:sz="0" w:space="0" w:color="auto"/>
                <w:bottom w:val="none" w:sz="0" w:space="0" w:color="auto"/>
                <w:right w:val="none" w:sz="0" w:space="0" w:color="auto"/>
              </w:divBdr>
            </w:div>
          </w:divsChild>
        </w:div>
        <w:div w:id="872615848">
          <w:marLeft w:val="60"/>
          <w:marRight w:val="60"/>
          <w:marTop w:val="100"/>
          <w:marBottom w:val="100"/>
          <w:divBdr>
            <w:top w:val="none" w:sz="0" w:space="0" w:color="auto"/>
            <w:left w:val="none" w:sz="0" w:space="0" w:color="auto"/>
            <w:bottom w:val="none" w:sz="0" w:space="0" w:color="auto"/>
            <w:right w:val="none" w:sz="0" w:space="0" w:color="auto"/>
          </w:divBdr>
          <w:divsChild>
            <w:div w:id="1077022902">
              <w:marLeft w:val="0"/>
              <w:marRight w:val="0"/>
              <w:marTop w:val="0"/>
              <w:marBottom w:val="0"/>
              <w:divBdr>
                <w:top w:val="none" w:sz="0" w:space="0" w:color="auto"/>
                <w:left w:val="none" w:sz="0" w:space="0" w:color="auto"/>
                <w:bottom w:val="none" w:sz="0" w:space="0" w:color="auto"/>
                <w:right w:val="none" w:sz="0" w:space="0" w:color="auto"/>
              </w:divBdr>
            </w:div>
          </w:divsChild>
        </w:div>
        <w:div w:id="887717261">
          <w:marLeft w:val="60"/>
          <w:marRight w:val="60"/>
          <w:marTop w:val="100"/>
          <w:marBottom w:val="100"/>
          <w:divBdr>
            <w:top w:val="none" w:sz="0" w:space="0" w:color="auto"/>
            <w:left w:val="none" w:sz="0" w:space="0" w:color="auto"/>
            <w:bottom w:val="none" w:sz="0" w:space="0" w:color="auto"/>
            <w:right w:val="none" w:sz="0" w:space="0" w:color="auto"/>
          </w:divBdr>
          <w:divsChild>
            <w:div w:id="917439363">
              <w:marLeft w:val="0"/>
              <w:marRight w:val="0"/>
              <w:marTop w:val="0"/>
              <w:marBottom w:val="0"/>
              <w:divBdr>
                <w:top w:val="none" w:sz="0" w:space="0" w:color="auto"/>
                <w:left w:val="none" w:sz="0" w:space="0" w:color="auto"/>
                <w:bottom w:val="none" w:sz="0" w:space="0" w:color="auto"/>
                <w:right w:val="none" w:sz="0" w:space="0" w:color="auto"/>
              </w:divBdr>
            </w:div>
          </w:divsChild>
        </w:div>
        <w:div w:id="516967465">
          <w:marLeft w:val="60"/>
          <w:marRight w:val="60"/>
          <w:marTop w:val="100"/>
          <w:marBottom w:val="100"/>
          <w:divBdr>
            <w:top w:val="none" w:sz="0" w:space="0" w:color="auto"/>
            <w:left w:val="none" w:sz="0" w:space="0" w:color="auto"/>
            <w:bottom w:val="none" w:sz="0" w:space="0" w:color="auto"/>
            <w:right w:val="none" w:sz="0" w:space="0" w:color="auto"/>
          </w:divBdr>
          <w:divsChild>
            <w:div w:id="1107771807">
              <w:marLeft w:val="0"/>
              <w:marRight w:val="0"/>
              <w:marTop w:val="0"/>
              <w:marBottom w:val="0"/>
              <w:divBdr>
                <w:top w:val="none" w:sz="0" w:space="0" w:color="auto"/>
                <w:left w:val="none" w:sz="0" w:space="0" w:color="auto"/>
                <w:bottom w:val="none" w:sz="0" w:space="0" w:color="auto"/>
                <w:right w:val="none" w:sz="0" w:space="0" w:color="auto"/>
              </w:divBdr>
            </w:div>
          </w:divsChild>
        </w:div>
        <w:div w:id="2130395313">
          <w:marLeft w:val="60"/>
          <w:marRight w:val="60"/>
          <w:marTop w:val="100"/>
          <w:marBottom w:val="100"/>
          <w:divBdr>
            <w:top w:val="none" w:sz="0" w:space="0" w:color="auto"/>
            <w:left w:val="none" w:sz="0" w:space="0" w:color="auto"/>
            <w:bottom w:val="none" w:sz="0" w:space="0" w:color="auto"/>
            <w:right w:val="none" w:sz="0" w:space="0" w:color="auto"/>
          </w:divBdr>
          <w:divsChild>
            <w:div w:id="1113524401">
              <w:marLeft w:val="0"/>
              <w:marRight w:val="0"/>
              <w:marTop w:val="0"/>
              <w:marBottom w:val="0"/>
              <w:divBdr>
                <w:top w:val="none" w:sz="0" w:space="0" w:color="auto"/>
                <w:left w:val="none" w:sz="0" w:space="0" w:color="auto"/>
                <w:bottom w:val="none" w:sz="0" w:space="0" w:color="auto"/>
                <w:right w:val="none" w:sz="0" w:space="0" w:color="auto"/>
              </w:divBdr>
            </w:div>
          </w:divsChild>
        </w:div>
        <w:div w:id="991175568">
          <w:marLeft w:val="60"/>
          <w:marRight w:val="60"/>
          <w:marTop w:val="100"/>
          <w:marBottom w:val="100"/>
          <w:divBdr>
            <w:top w:val="none" w:sz="0" w:space="0" w:color="auto"/>
            <w:left w:val="none" w:sz="0" w:space="0" w:color="auto"/>
            <w:bottom w:val="none" w:sz="0" w:space="0" w:color="auto"/>
            <w:right w:val="none" w:sz="0" w:space="0" w:color="auto"/>
          </w:divBdr>
          <w:divsChild>
            <w:div w:id="1562785090">
              <w:marLeft w:val="0"/>
              <w:marRight w:val="0"/>
              <w:marTop w:val="0"/>
              <w:marBottom w:val="0"/>
              <w:divBdr>
                <w:top w:val="none" w:sz="0" w:space="0" w:color="auto"/>
                <w:left w:val="none" w:sz="0" w:space="0" w:color="auto"/>
                <w:bottom w:val="none" w:sz="0" w:space="0" w:color="auto"/>
                <w:right w:val="none" w:sz="0" w:space="0" w:color="auto"/>
              </w:divBdr>
            </w:div>
          </w:divsChild>
        </w:div>
        <w:div w:id="256912525">
          <w:marLeft w:val="60"/>
          <w:marRight w:val="60"/>
          <w:marTop w:val="100"/>
          <w:marBottom w:val="100"/>
          <w:divBdr>
            <w:top w:val="none" w:sz="0" w:space="0" w:color="auto"/>
            <w:left w:val="none" w:sz="0" w:space="0" w:color="auto"/>
            <w:bottom w:val="none" w:sz="0" w:space="0" w:color="auto"/>
            <w:right w:val="none" w:sz="0" w:space="0" w:color="auto"/>
          </w:divBdr>
          <w:divsChild>
            <w:div w:id="125510742">
              <w:marLeft w:val="0"/>
              <w:marRight w:val="0"/>
              <w:marTop w:val="0"/>
              <w:marBottom w:val="0"/>
              <w:divBdr>
                <w:top w:val="none" w:sz="0" w:space="0" w:color="auto"/>
                <w:left w:val="none" w:sz="0" w:space="0" w:color="auto"/>
                <w:bottom w:val="none" w:sz="0" w:space="0" w:color="auto"/>
                <w:right w:val="none" w:sz="0" w:space="0" w:color="auto"/>
              </w:divBdr>
            </w:div>
          </w:divsChild>
        </w:div>
        <w:div w:id="1982615072">
          <w:marLeft w:val="60"/>
          <w:marRight w:val="60"/>
          <w:marTop w:val="100"/>
          <w:marBottom w:val="100"/>
          <w:divBdr>
            <w:top w:val="none" w:sz="0" w:space="0" w:color="auto"/>
            <w:left w:val="none" w:sz="0" w:space="0" w:color="auto"/>
            <w:bottom w:val="none" w:sz="0" w:space="0" w:color="auto"/>
            <w:right w:val="none" w:sz="0" w:space="0" w:color="auto"/>
          </w:divBdr>
          <w:divsChild>
            <w:div w:id="569537250">
              <w:marLeft w:val="0"/>
              <w:marRight w:val="0"/>
              <w:marTop w:val="0"/>
              <w:marBottom w:val="0"/>
              <w:divBdr>
                <w:top w:val="none" w:sz="0" w:space="0" w:color="auto"/>
                <w:left w:val="none" w:sz="0" w:space="0" w:color="auto"/>
                <w:bottom w:val="none" w:sz="0" w:space="0" w:color="auto"/>
                <w:right w:val="none" w:sz="0" w:space="0" w:color="auto"/>
              </w:divBdr>
            </w:div>
          </w:divsChild>
        </w:div>
        <w:div w:id="348140230">
          <w:marLeft w:val="60"/>
          <w:marRight w:val="60"/>
          <w:marTop w:val="100"/>
          <w:marBottom w:val="100"/>
          <w:divBdr>
            <w:top w:val="none" w:sz="0" w:space="0" w:color="auto"/>
            <w:left w:val="none" w:sz="0" w:space="0" w:color="auto"/>
            <w:bottom w:val="none" w:sz="0" w:space="0" w:color="auto"/>
            <w:right w:val="none" w:sz="0" w:space="0" w:color="auto"/>
          </w:divBdr>
          <w:divsChild>
            <w:div w:id="1775055879">
              <w:marLeft w:val="0"/>
              <w:marRight w:val="0"/>
              <w:marTop w:val="0"/>
              <w:marBottom w:val="0"/>
              <w:divBdr>
                <w:top w:val="none" w:sz="0" w:space="0" w:color="auto"/>
                <w:left w:val="none" w:sz="0" w:space="0" w:color="auto"/>
                <w:bottom w:val="none" w:sz="0" w:space="0" w:color="auto"/>
                <w:right w:val="none" w:sz="0" w:space="0" w:color="auto"/>
              </w:divBdr>
            </w:div>
          </w:divsChild>
        </w:div>
        <w:div w:id="936862666">
          <w:marLeft w:val="60"/>
          <w:marRight w:val="60"/>
          <w:marTop w:val="100"/>
          <w:marBottom w:val="100"/>
          <w:divBdr>
            <w:top w:val="none" w:sz="0" w:space="0" w:color="auto"/>
            <w:left w:val="none" w:sz="0" w:space="0" w:color="auto"/>
            <w:bottom w:val="none" w:sz="0" w:space="0" w:color="auto"/>
            <w:right w:val="none" w:sz="0" w:space="0" w:color="auto"/>
          </w:divBdr>
          <w:divsChild>
            <w:div w:id="1976641510">
              <w:marLeft w:val="0"/>
              <w:marRight w:val="0"/>
              <w:marTop w:val="0"/>
              <w:marBottom w:val="0"/>
              <w:divBdr>
                <w:top w:val="none" w:sz="0" w:space="0" w:color="auto"/>
                <w:left w:val="none" w:sz="0" w:space="0" w:color="auto"/>
                <w:bottom w:val="none" w:sz="0" w:space="0" w:color="auto"/>
                <w:right w:val="none" w:sz="0" w:space="0" w:color="auto"/>
              </w:divBdr>
            </w:div>
          </w:divsChild>
        </w:div>
        <w:div w:id="608708190">
          <w:marLeft w:val="60"/>
          <w:marRight w:val="60"/>
          <w:marTop w:val="100"/>
          <w:marBottom w:val="100"/>
          <w:divBdr>
            <w:top w:val="none" w:sz="0" w:space="0" w:color="auto"/>
            <w:left w:val="none" w:sz="0" w:space="0" w:color="auto"/>
            <w:bottom w:val="none" w:sz="0" w:space="0" w:color="auto"/>
            <w:right w:val="none" w:sz="0" w:space="0" w:color="auto"/>
          </w:divBdr>
          <w:divsChild>
            <w:div w:id="1371345969">
              <w:marLeft w:val="0"/>
              <w:marRight w:val="0"/>
              <w:marTop w:val="0"/>
              <w:marBottom w:val="0"/>
              <w:divBdr>
                <w:top w:val="none" w:sz="0" w:space="0" w:color="auto"/>
                <w:left w:val="none" w:sz="0" w:space="0" w:color="auto"/>
                <w:bottom w:val="none" w:sz="0" w:space="0" w:color="auto"/>
                <w:right w:val="none" w:sz="0" w:space="0" w:color="auto"/>
              </w:divBdr>
            </w:div>
          </w:divsChild>
        </w:div>
        <w:div w:id="1873300623">
          <w:marLeft w:val="60"/>
          <w:marRight w:val="60"/>
          <w:marTop w:val="100"/>
          <w:marBottom w:val="100"/>
          <w:divBdr>
            <w:top w:val="none" w:sz="0" w:space="0" w:color="auto"/>
            <w:left w:val="none" w:sz="0" w:space="0" w:color="auto"/>
            <w:bottom w:val="none" w:sz="0" w:space="0" w:color="auto"/>
            <w:right w:val="none" w:sz="0" w:space="0" w:color="auto"/>
          </w:divBdr>
          <w:divsChild>
            <w:div w:id="91165420">
              <w:marLeft w:val="0"/>
              <w:marRight w:val="0"/>
              <w:marTop w:val="0"/>
              <w:marBottom w:val="0"/>
              <w:divBdr>
                <w:top w:val="none" w:sz="0" w:space="0" w:color="auto"/>
                <w:left w:val="none" w:sz="0" w:space="0" w:color="auto"/>
                <w:bottom w:val="none" w:sz="0" w:space="0" w:color="auto"/>
                <w:right w:val="none" w:sz="0" w:space="0" w:color="auto"/>
              </w:divBdr>
            </w:div>
          </w:divsChild>
        </w:div>
        <w:div w:id="103111505">
          <w:marLeft w:val="60"/>
          <w:marRight w:val="60"/>
          <w:marTop w:val="100"/>
          <w:marBottom w:val="100"/>
          <w:divBdr>
            <w:top w:val="none" w:sz="0" w:space="0" w:color="auto"/>
            <w:left w:val="none" w:sz="0" w:space="0" w:color="auto"/>
            <w:bottom w:val="none" w:sz="0" w:space="0" w:color="auto"/>
            <w:right w:val="none" w:sz="0" w:space="0" w:color="auto"/>
          </w:divBdr>
          <w:divsChild>
            <w:div w:id="997804434">
              <w:marLeft w:val="0"/>
              <w:marRight w:val="0"/>
              <w:marTop w:val="0"/>
              <w:marBottom w:val="0"/>
              <w:divBdr>
                <w:top w:val="none" w:sz="0" w:space="0" w:color="auto"/>
                <w:left w:val="none" w:sz="0" w:space="0" w:color="auto"/>
                <w:bottom w:val="none" w:sz="0" w:space="0" w:color="auto"/>
                <w:right w:val="none" w:sz="0" w:space="0" w:color="auto"/>
              </w:divBdr>
            </w:div>
          </w:divsChild>
        </w:div>
        <w:div w:id="1389264140">
          <w:marLeft w:val="60"/>
          <w:marRight w:val="60"/>
          <w:marTop w:val="100"/>
          <w:marBottom w:val="100"/>
          <w:divBdr>
            <w:top w:val="none" w:sz="0" w:space="0" w:color="auto"/>
            <w:left w:val="none" w:sz="0" w:space="0" w:color="auto"/>
            <w:bottom w:val="none" w:sz="0" w:space="0" w:color="auto"/>
            <w:right w:val="none" w:sz="0" w:space="0" w:color="auto"/>
          </w:divBdr>
          <w:divsChild>
            <w:div w:id="1676373579">
              <w:marLeft w:val="0"/>
              <w:marRight w:val="0"/>
              <w:marTop w:val="0"/>
              <w:marBottom w:val="0"/>
              <w:divBdr>
                <w:top w:val="none" w:sz="0" w:space="0" w:color="auto"/>
                <w:left w:val="none" w:sz="0" w:space="0" w:color="auto"/>
                <w:bottom w:val="none" w:sz="0" w:space="0" w:color="auto"/>
                <w:right w:val="none" w:sz="0" w:space="0" w:color="auto"/>
              </w:divBdr>
            </w:div>
          </w:divsChild>
        </w:div>
        <w:div w:id="1839614636">
          <w:marLeft w:val="60"/>
          <w:marRight w:val="60"/>
          <w:marTop w:val="100"/>
          <w:marBottom w:val="100"/>
          <w:divBdr>
            <w:top w:val="none" w:sz="0" w:space="0" w:color="auto"/>
            <w:left w:val="none" w:sz="0" w:space="0" w:color="auto"/>
            <w:bottom w:val="none" w:sz="0" w:space="0" w:color="auto"/>
            <w:right w:val="none" w:sz="0" w:space="0" w:color="auto"/>
          </w:divBdr>
          <w:divsChild>
            <w:div w:id="931477451">
              <w:marLeft w:val="0"/>
              <w:marRight w:val="0"/>
              <w:marTop w:val="0"/>
              <w:marBottom w:val="0"/>
              <w:divBdr>
                <w:top w:val="none" w:sz="0" w:space="0" w:color="auto"/>
                <w:left w:val="none" w:sz="0" w:space="0" w:color="auto"/>
                <w:bottom w:val="none" w:sz="0" w:space="0" w:color="auto"/>
                <w:right w:val="none" w:sz="0" w:space="0" w:color="auto"/>
              </w:divBdr>
            </w:div>
          </w:divsChild>
        </w:div>
        <w:div w:id="678044603">
          <w:marLeft w:val="60"/>
          <w:marRight w:val="60"/>
          <w:marTop w:val="100"/>
          <w:marBottom w:val="100"/>
          <w:divBdr>
            <w:top w:val="none" w:sz="0" w:space="0" w:color="auto"/>
            <w:left w:val="none" w:sz="0" w:space="0" w:color="auto"/>
            <w:bottom w:val="none" w:sz="0" w:space="0" w:color="auto"/>
            <w:right w:val="none" w:sz="0" w:space="0" w:color="auto"/>
          </w:divBdr>
          <w:divsChild>
            <w:div w:id="1250702140">
              <w:marLeft w:val="0"/>
              <w:marRight w:val="0"/>
              <w:marTop w:val="0"/>
              <w:marBottom w:val="0"/>
              <w:divBdr>
                <w:top w:val="none" w:sz="0" w:space="0" w:color="auto"/>
                <w:left w:val="none" w:sz="0" w:space="0" w:color="auto"/>
                <w:bottom w:val="none" w:sz="0" w:space="0" w:color="auto"/>
                <w:right w:val="none" w:sz="0" w:space="0" w:color="auto"/>
              </w:divBdr>
            </w:div>
          </w:divsChild>
        </w:div>
        <w:div w:id="155000060">
          <w:marLeft w:val="60"/>
          <w:marRight w:val="60"/>
          <w:marTop w:val="100"/>
          <w:marBottom w:val="100"/>
          <w:divBdr>
            <w:top w:val="none" w:sz="0" w:space="0" w:color="auto"/>
            <w:left w:val="none" w:sz="0" w:space="0" w:color="auto"/>
            <w:bottom w:val="none" w:sz="0" w:space="0" w:color="auto"/>
            <w:right w:val="none" w:sz="0" w:space="0" w:color="auto"/>
          </w:divBdr>
          <w:divsChild>
            <w:div w:id="1490707473">
              <w:marLeft w:val="0"/>
              <w:marRight w:val="0"/>
              <w:marTop w:val="0"/>
              <w:marBottom w:val="0"/>
              <w:divBdr>
                <w:top w:val="none" w:sz="0" w:space="0" w:color="auto"/>
                <w:left w:val="none" w:sz="0" w:space="0" w:color="auto"/>
                <w:bottom w:val="none" w:sz="0" w:space="0" w:color="auto"/>
                <w:right w:val="none" w:sz="0" w:space="0" w:color="auto"/>
              </w:divBdr>
            </w:div>
          </w:divsChild>
        </w:div>
        <w:div w:id="110705028">
          <w:marLeft w:val="60"/>
          <w:marRight w:val="60"/>
          <w:marTop w:val="100"/>
          <w:marBottom w:val="100"/>
          <w:divBdr>
            <w:top w:val="none" w:sz="0" w:space="0" w:color="auto"/>
            <w:left w:val="none" w:sz="0" w:space="0" w:color="auto"/>
            <w:bottom w:val="none" w:sz="0" w:space="0" w:color="auto"/>
            <w:right w:val="none" w:sz="0" w:space="0" w:color="auto"/>
          </w:divBdr>
          <w:divsChild>
            <w:div w:id="418406657">
              <w:marLeft w:val="0"/>
              <w:marRight w:val="0"/>
              <w:marTop w:val="0"/>
              <w:marBottom w:val="0"/>
              <w:divBdr>
                <w:top w:val="none" w:sz="0" w:space="0" w:color="auto"/>
                <w:left w:val="none" w:sz="0" w:space="0" w:color="auto"/>
                <w:bottom w:val="none" w:sz="0" w:space="0" w:color="auto"/>
                <w:right w:val="none" w:sz="0" w:space="0" w:color="auto"/>
              </w:divBdr>
            </w:div>
          </w:divsChild>
        </w:div>
        <w:div w:id="1205292194">
          <w:marLeft w:val="60"/>
          <w:marRight w:val="60"/>
          <w:marTop w:val="100"/>
          <w:marBottom w:val="100"/>
          <w:divBdr>
            <w:top w:val="none" w:sz="0" w:space="0" w:color="auto"/>
            <w:left w:val="none" w:sz="0" w:space="0" w:color="auto"/>
            <w:bottom w:val="none" w:sz="0" w:space="0" w:color="auto"/>
            <w:right w:val="none" w:sz="0" w:space="0" w:color="auto"/>
          </w:divBdr>
          <w:divsChild>
            <w:div w:id="276761789">
              <w:marLeft w:val="0"/>
              <w:marRight w:val="0"/>
              <w:marTop w:val="0"/>
              <w:marBottom w:val="0"/>
              <w:divBdr>
                <w:top w:val="none" w:sz="0" w:space="0" w:color="auto"/>
                <w:left w:val="none" w:sz="0" w:space="0" w:color="auto"/>
                <w:bottom w:val="none" w:sz="0" w:space="0" w:color="auto"/>
                <w:right w:val="none" w:sz="0" w:space="0" w:color="auto"/>
              </w:divBdr>
            </w:div>
          </w:divsChild>
        </w:div>
        <w:div w:id="1473017488">
          <w:marLeft w:val="60"/>
          <w:marRight w:val="60"/>
          <w:marTop w:val="100"/>
          <w:marBottom w:val="100"/>
          <w:divBdr>
            <w:top w:val="none" w:sz="0" w:space="0" w:color="auto"/>
            <w:left w:val="none" w:sz="0" w:space="0" w:color="auto"/>
            <w:bottom w:val="none" w:sz="0" w:space="0" w:color="auto"/>
            <w:right w:val="none" w:sz="0" w:space="0" w:color="auto"/>
          </w:divBdr>
        </w:div>
        <w:div w:id="812647948">
          <w:marLeft w:val="60"/>
          <w:marRight w:val="60"/>
          <w:marTop w:val="100"/>
          <w:marBottom w:val="100"/>
          <w:divBdr>
            <w:top w:val="none" w:sz="0" w:space="0" w:color="auto"/>
            <w:left w:val="none" w:sz="0" w:space="0" w:color="auto"/>
            <w:bottom w:val="none" w:sz="0" w:space="0" w:color="auto"/>
            <w:right w:val="none" w:sz="0" w:space="0" w:color="auto"/>
          </w:divBdr>
        </w:div>
        <w:div w:id="1917469362">
          <w:marLeft w:val="60"/>
          <w:marRight w:val="60"/>
          <w:marTop w:val="100"/>
          <w:marBottom w:val="100"/>
          <w:divBdr>
            <w:top w:val="none" w:sz="0" w:space="0" w:color="auto"/>
            <w:left w:val="none" w:sz="0" w:space="0" w:color="auto"/>
            <w:bottom w:val="none" w:sz="0" w:space="0" w:color="auto"/>
            <w:right w:val="none" w:sz="0" w:space="0" w:color="auto"/>
          </w:divBdr>
          <w:divsChild>
            <w:div w:id="1223449192">
              <w:marLeft w:val="0"/>
              <w:marRight w:val="0"/>
              <w:marTop w:val="0"/>
              <w:marBottom w:val="0"/>
              <w:divBdr>
                <w:top w:val="none" w:sz="0" w:space="0" w:color="auto"/>
                <w:left w:val="none" w:sz="0" w:space="0" w:color="auto"/>
                <w:bottom w:val="none" w:sz="0" w:space="0" w:color="auto"/>
                <w:right w:val="none" w:sz="0" w:space="0" w:color="auto"/>
              </w:divBdr>
            </w:div>
          </w:divsChild>
        </w:div>
        <w:div w:id="1538926150">
          <w:marLeft w:val="60"/>
          <w:marRight w:val="60"/>
          <w:marTop w:val="100"/>
          <w:marBottom w:val="100"/>
          <w:divBdr>
            <w:top w:val="none" w:sz="0" w:space="0" w:color="auto"/>
            <w:left w:val="none" w:sz="0" w:space="0" w:color="auto"/>
            <w:bottom w:val="none" w:sz="0" w:space="0" w:color="auto"/>
            <w:right w:val="none" w:sz="0" w:space="0" w:color="auto"/>
          </w:divBdr>
          <w:divsChild>
            <w:div w:id="1089959326">
              <w:marLeft w:val="0"/>
              <w:marRight w:val="0"/>
              <w:marTop w:val="0"/>
              <w:marBottom w:val="0"/>
              <w:divBdr>
                <w:top w:val="none" w:sz="0" w:space="0" w:color="auto"/>
                <w:left w:val="none" w:sz="0" w:space="0" w:color="auto"/>
                <w:bottom w:val="none" w:sz="0" w:space="0" w:color="auto"/>
                <w:right w:val="none" w:sz="0" w:space="0" w:color="auto"/>
              </w:divBdr>
            </w:div>
          </w:divsChild>
        </w:div>
        <w:div w:id="341931081">
          <w:marLeft w:val="60"/>
          <w:marRight w:val="60"/>
          <w:marTop w:val="100"/>
          <w:marBottom w:val="100"/>
          <w:divBdr>
            <w:top w:val="none" w:sz="0" w:space="0" w:color="auto"/>
            <w:left w:val="none" w:sz="0" w:space="0" w:color="auto"/>
            <w:bottom w:val="none" w:sz="0" w:space="0" w:color="auto"/>
            <w:right w:val="none" w:sz="0" w:space="0" w:color="auto"/>
          </w:divBdr>
          <w:divsChild>
            <w:div w:id="1364285807">
              <w:marLeft w:val="0"/>
              <w:marRight w:val="0"/>
              <w:marTop w:val="0"/>
              <w:marBottom w:val="0"/>
              <w:divBdr>
                <w:top w:val="none" w:sz="0" w:space="0" w:color="auto"/>
                <w:left w:val="none" w:sz="0" w:space="0" w:color="auto"/>
                <w:bottom w:val="none" w:sz="0" w:space="0" w:color="auto"/>
                <w:right w:val="none" w:sz="0" w:space="0" w:color="auto"/>
              </w:divBdr>
            </w:div>
          </w:divsChild>
        </w:div>
        <w:div w:id="1761100816">
          <w:marLeft w:val="60"/>
          <w:marRight w:val="60"/>
          <w:marTop w:val="100"/>
          <w:marBottom w:val="100"/>
          <w:divBdr>
            <w:top w:val="none" w:sz="0" w:space="0" w:color="auto"/>
            <w:left w:val="none" w:sz="0" w:space="0" w:color="auto"/>
            <w:bottom w:val="none" w:sz="0" w:space="0" w:color="auto"/>
            <w:right w:val="none" w:sz="0" w:space="0" w:color="auto"/>
          </w:divBdr>
          <w:divsChild>
            <w:div w:id="526334579">
              <w:marLeft w:val="0"/>
              <w:marRight w:val="0"/>
              <w:marTop w:val="0"/>
              <w:marBottom w:val="0"/>
              <w:divBdr>
                <w:top w:val="none" w:sz="0" w:space="0" w:color="auto"/>
                <w:left w:val="none" w:sz="0" w:space="0" w:color="auto"/>
                <w:bottom w:val="none" w:sz="0" w:space="0" w:color="auto"/>
                <w:right w:val="none" w:sz="0" w:space="0" w:color="auto"/>
              </w:divBdr>
            </w:div>
          </w:divsChild>
        </w:div>
        <w:div w:id="855731777">
          <w:marLeft w:val="60"/>
          <w:marRight w:val="60"/>
          <w:marTop w:val="100"/>
          <w:marBottom w:val="100"/>
          <w:divBdr>
            <w:top w:val="none" w:sz="0" w:space="0" w:color="auto"/>
            <w:left w:val="none" w:sz="0" w:space="0" w:color="auto"/>
            <w:bottom w:val="none" w:sz="0" w:space="0" w:color="auto"/>
            <w:right w:val="none" w:sz="0" w:space="0" w:color="auto"/>
          </w:divBdr>
          <w:divsChild>
            <w:div w:id="1051734528">
              <w:marLeft w:val="0"/>
              <w:marRight w:val="0"/>
              <w:marTop w:val="0"/>
              <w:marBottom w:val="0"/>
              <w:divBdr>
                <w:top w:val="none" w:sz="0" w:space="0" w:color="auto"/>
                <w:left w:val="none" w:sz="0" w:space="0" w:color="auto"/>
                <w:bottom w:val="none" w:sz="0" w:space="0" w:color="auto"/>
                <w:right w:val="none" w:sz="0" w:space="0" w:color="auto"/>
              </w:divBdr>
            </w:div>
          </w:divsChild>
        </w:div>
        <w:div w:id="1019357496">
          <w:marLeft w:val="60"/>
          <w:marRight w:val="60"/>
          <w:marTop w:val="100"/>
          <w:marBottom w:val="100"/>
          <w:divBdr>
            <w:top w:val="none" w:sz="0" w:space="0" w:color="auto"/>
            <w:left w:val="none" w:sz="0" w:space="0" w:color="auto"/>
            <w:bottom w:val="none" w:sz="0" w:space="0" w:color="auto"/>
            <w:right w:val="none" w:sz="0" w:space="0" w:color="auto"/>
          </w:divBdr>
          <w:divsChild>
            <w:div w:id="2116366614">
              <w:marLeft w:val="0"/>
              <w:marRight w:val="0"/>
              <w:marTop w:val="0"/>
              <w:marBottom w:val="0"/>
              <w:divBdr>
                <w:top w:val="none" w:sz="0" w:space="0" w:color="auto"/>
                <w:left w:val="none" w:sz="0" w:space="0" w:color="auto"/>
                <w:bottom w:val="none" w:sz="0" w:space="0" w:color="auto"/>
                <w:right w:val="none" w:sz="0" w:space="0" w:color="auto"/>
              </w:divBdr>
            </w:div>
          </w:divsChild>
        </w:div>
        <w:div w:id="1149401143">
          <w:marLeft w:val="60"/>
          <w:marRight w:val="60"/>
          <w:marTop w:val="100"/>
          <w:marBottom w:val="100"/>
          <w:divBdr>
            <w:top w:val="none" w:sz="0" w:space="0" w:color="auto"/>
            <w:left w:val="none" w:sz="0" w:space="0" w:color="auto"/>
            <w:bottom w:val="none" w:sz="0" w:space="0" w:color="auto"/>
            <w:right w:val="none" w:sz="0" w:space="0" w:color="auto"/>
          </w:divBdr>
          <w:divsChild>
            <w:div w:id="361370937">
              <w:marLeft w:val="0"/>
              <w:marRight w:val="0"/>
              <w:marTop w:val="0"/>
              <w:marBottom w:val="0"/>
              <w:divBdr>
                <w:top w:val="none" w:sz="0" w:space="0" w:color="auto"/>
                <w:left w:val="none" w:sz="0" w:space="0" w:color="auto"/>
                <w:bottom w:val="none" w:sz="0" w:space="0" w:color="auto"/>
                <w:right w:val="none" w:sz="0" w:space="0" w:color="auto"/>
              </w:divBdr>
            </w:div>
          </w:divsChild>
        </w:div>
        <w:div w:id="1524170974">
          <w:marLeft w:val="60"/>
          <w:marRight w:val="60"/>
          <w:marTop w:val="100"/>
          <w:marBottom w:val="100"/>
          <w:divBdr>
            <w:top w:val="none" w:sz="0" w:space="0" w:color="auto"/>
            <w:left w:val="none" w:sz="0" w:space="0" w:color="auto"/>
            <w:bottom w:val="none" w:sz="0" w:space="0" w:color="auto"/>
            <w:right w:val="none" w:sz="0" w:space="0" w:color="auto"/>
          </w:divBdr>
          <w:divsChild>
            <w:div w:id="292252622">
              <w:marLeft w:val="0"/>
              <w:marRight w:val="0"/>
              <w:marTop w:val="0"/>
              <w:marBottom w:val="0"/>
              <w:divBdr>
                <w:top w:val="none" w:sz="0" w:space="0" w:color="auto"/>
                <w:left w:val="none" w:sz="0" w:space="0" w:color="auto"/>
                <w:bottom w:val="none" w:sz="0" w:space="0" w:color="auto"/>
                <w:right w:val="none" w:sz="0" w:space="0" w:color="auto"/>
              </w:divBdr>
            </w:div>
          </w:divsChild>
        </w:div>
        <w:div w:id="1691373990">
          <w:marLeft w:val="60"/>
          <w:marRight w:val="60"/>
          <w:marTop w:val="100"/>
          <w:marBottom w:val="100"/>
          <w:divBdr>
            <w:top w:val="none" w:sz="0" w:space="0" w:color="auto"/>
            <w:left w:val="none" w:sz="0" w:space="0" w:color="auto"/>
            <w:bottom w:val="none" w:sz="0" w:space="0" w:color="auto"/>
            <w:right w:val="none" w:sz="0" w:space="0" w:color="auto"/>
          </w:divBdr>
          <w:divsChild>
            <w:div w:id="686366167">
              <w:marLeft w:val="0"/>
              <w:marRight w:val="0"/>
              <w:marTop w:val="0"/>
              <w:marBottom w:val="0"/>
              <w:divBdr>
                <w:top w:val="none" w:sz="0" w:space="0" w:color="auto"/>
                <w:left w:val="none" w:sz="0" w:space="0" w:color="auto"/>
                <w:bottom w:val="none" w:sz="0" w:space="0" w:color="auto"/>
                <w:right w:val="none" w:sz="0" w:space="0" w:color="auto"/>
              </w:divBdr>
            </w:div>
          </w:divsChild>
        </w:div>
        <w:div w:id="29452483">
          <w:marLeft w:val="60"/>
          <w:marRight w:val="60"/>
          <w:marTop w:val="100"/>
          <w:marBottom w:val="100"/>
          <w:divBdr>
            <w:top w:val="none" w:sz="0" w:space="0" w:color="auto"/>
            <w:left w:val="none" w:sz="0" w:space="0" w:color="auto"/>
            <w:bottom w:val="none" w:sz="0" w:space="0" w:color="auto"/>
            <w:right w:val="none" w:sz="0" w:space="0" w:color="auto"/>
          </w:divBdr>
          <w:divsChild>
            <w:div w:id="1561670349">
              <w:marLeft w:val="0"/>
              <w:marRight w:val="0"/>
              <w:marTop w:val="0"/>
              <w:marBottom w:val="0"/>
              <w:divBdr>
                <w:top w:val="none" w:sz="0" w:space="0" w:color="auto"/>
                <w:left w:val="none" w:sz="0" w:space="0" w:color="auto"/>
                <w:bottom w:val="none" w:sz="0" w:space="0" w:color="auto"/>
                <w:right w:val="none" w:sz="0" w:space="0" w:color="auto"/>
              </w:divBdr>
            </w:div>
          </w:divsChild>
        </w:div>
        <w:div w:id="1848014617">
          <w:marLeft w:val="60"/>
          <w:marRight w:val="60"/>
          <w:marTop w:val="100"/>
          <w:marBottom w:val="100"/>
          <w:divBdr>
            <w:top w:val="none" w:sz="0" w:space="0" w:color="auto"/>
            <w:left w:val="none" w:sz="0" w:space="0" w:color="auto"/>
            <w:bottom w:val="none" w:sz="0" w:space="0" w:color="auto"/>
            <w:right w:val="none" w:sz="0" w:space="0" w:color="auto"/>
          </w:divBdr>
          <w:divsChild>
            <w:div w:id="1941840257">
              <w:marLeft w:val="0"/>
              <w:marRight w:val="0"/>
              <w:marTop w:val="0"/>
              <w:marBottom w:val="0"/>
              <w:divBdr>
                <w:top w:val="none" w:sz="0" w:space="0" w:color="auto"/>
                <w:left w:val="none" w:sz="0" w:space="0" w:color="auto"/>
                <w:bottom w:val="none" w:sz="0" w:space="0" w:color="auto"/>
                <w:right w:val="none" w:sz="0" w:space="0" w:color="auto"/>
              </w:divBdr>
            </w:div>
          </w:divsChild>
        </w:div>
        <w:div w:id="1590428036">
          <w:marLeft w:val="60"/>
          <w:marRight w:val="60"/>
          <w:marTop w:val="100"/>
          <w:marBottom w:val="100"/>
          <w:divBdr>
            <w:top w:val="none" w:sz="0" w:space="0" w:color="auto"/>
            <w:left w:val="none" w:sz="0" w:space="0" w:color="auto"/>
            <w:bottom w:val="none" w:sz="0" w:space="0" w:color="auto"/>
            <w:right w:val="none" w:sz="0" w:space="0" w:color="auto"/>
          </w:divBdr>
          <w:divsChild>
            <w:div w:id="900142367">
              <w:marLeft w:val="0"/>
              <w:marRight w:val="0"/>
              <w:marTop w:val="0"/>
              <w:marBottom w:val="0"/>
              <w:divBdr>
                <w:top w:val="none" w:sz="0" w:space="0" w:color="auto"/>
                <w:left w:val="none" w:sz="0" w:space="0" w:color="auto"/>
                <w:bottom w:val="none" w:sz="0" w:space="0" w:color="auto"/>
                <w:right w:val="none" w:sz="0" w:space="0" w:color="auto"/>
              </w:divBdr>
            </w:div>
          </w:divsChild>
        </w:div>
        <w:div w:id="1225675107">
          <w:marLeft w:val="60"/>
          <w:marRight w:val="60"/>
          <w:marTop w:val="100"/>
          <w:marBottom w:val="100"/>
          <w:divBdr>
            <w:top w:val="none" w:sz="0" w:space="0" w:color="auto"/>
            <w:left w:val="none" w:sz="0" w:space="0" w:color="auto"/>
            <w:bottom w:val="none" w:sz="0" w:space="0" w:color="auto"/>
            <w:right w:val="none" w:sz="0" w:space="0" w:color="auto"/>
          </w:divBdr>
          <w:divsChild>
            <w:div w:id="916207849">
              <w:marLeft w:val="0"/>
              <w:marRight w:val="0"/>
              <w:marTop w:val="0"/>
              <w:marBottom w:val="0"/>
              <w:divBdr>
                <w:top w:val="none" w:sz="0" w:space="0" w:color="auto"/>
                <w:left w:val="none" w:sz="0" w:space="0" w:color="auto"/>
                <w:bottom w:val="none" w:sz="0" w:space="0" w:color="auto"/>
                <w:right w:val="none" w:sz="0" w:space="0" w:color="auto"/>
              </w:divBdr>
            </w:div>
          </w:divsChild>
        </w:div>
        <w:div w:id="1138717531">
          <w:marLeft w:val="60"/>
          <w:marRight w:val="60"/>
          <w:marTop w:val="100"/>
          <w:marBottom w:val="100"/>
          <w:divBdr>
            <w:top w:val="none" w:sz="0" w:space="0" w:color="auto"/>
            <w:left w:val="none" w:sz="0" w:space="0" w:color="auto"/>
            <w:bottom w:val="none" w:sz="0" w:space="0" w:color="auto"/>
            <w:right w:val="none" w:sz="0" w:space="0" w:color="auto"/>
          </w:divBdr>
          <w:divsChild>
            <w:div w:id="1935092707">
              <w:marLeft w:val="0"/>
              <w:marRight w:val="0"/>
              <w:marTop w:val="0"/>
              <w:marBottom w:val="0"/>
              <w:divBdr>
                <w:top w:val="none" w:sz="0" w:space="0" w:color="auto"/>
                <w:left w:val="none" w:sz="0" w:space="0" w:color="auto"/>
                <w:bottom w:val="none" w:sz="0" w:space="0" w:color="auto"/>
                <w:right w:val="none" w:sz="0" w:space="0" w:color="auto"/>
              </w:divBdr>
            </w:div>
          </w:divsChild>
        </w:div>
        <w:div w:id="304817156">
          <w:marLeft w:val="60"/>
          <w:marRight w:val="60"/>
          <w:marTop w:val="100"/>
          <w:marBottom w:val="100"/>
          <w:divBdr>
            <w:top w:val="none" w:sz="0" w:space="0" w:color="auto"/>
            <w:left w:val="none" w:sz="0" w:space="0" w:color="auto"/>
            <w:bottom w:val="none" w:sz="0" w:space="0" w:color="auto"/>
            <w:right w:val="none" w:sz="0" w:space="0" w:color="auto"/>
          </w:divBdr>
          <w:divsChild>
            <w:div w:id="1225795934">
              <w:marLeft w:val="0"/>
              <w:marRight w:val="0"/>
              <w:marTop w:val="0"/>
              <w:marBottom w:val="0"/>
              <w:divBdr>
                <w:top w:val="none" w:sz="0" w:space="0" w:color="auto"/>
                <w:left w:val="none" w:sz="0" w:space="0" w:color="auto"/>
                <w:bottom w:val="none" w:sz="0" w:space="0" w:color="auto"/>
                <w:right w:val="none" w:sz="0" w:space="0" w:color="auto"/>
              </w:divBdr>
            </w:div>
          </w:divsChild>
        </w:div>
        <w:div w:id="1889565310">
          <w:marLeft w:val="60"/>
          <w:marRight w:val="60"/>
          <w:marTop w:val="100"/>
          <w:marBottom w:val="100"/>
          <w:divBdr>
            <w:top w:val="none" w:sz="0" w:space="0" w:color="auto"/>
            <w:left w:val="none" w:sz="0" w:space="0" w:color="auto"/>
            <w:bottom w:val="none" w:sz="0" w:space="0" w:color="auto"/>
            <w:right w:val="none" w:sz="0" w:space="0" w:color="auto"/>
          </w:divBdr>
          <w:divsChild>
            <w:div w:id="933590024">
              <w:marLeft w:val="0"/>
              <w:marRight w:val="0"/>
              <w:marTop w:val="0"/>
              <w:marBottom w:val="0"/>
              <w:divBdr>
                <w:top w:val="none" w:sz="0" w:space="0" w:color="auto"/>
                <w:left w:val="none" w:sz="0" w:space="0" w:color="auto"/>
                <w:bottom w:val="none" w:sz="0" w:space="0" w:color="auto"/>
                <w:right w:val="none" w:sz="0" w:space="0" w:color="auto"/>
              </w:divBdr>
            </w:div>
          </w:divsChild>
        </w:div>
        <w:div w:id="389771432">
          <w:marLeft w:val="60"/>
          <w:marRight w:val="60"/>
          <w:marTop w:val="100"/>
          <w:marBottom w:val="100"/>
          <w:divBdr>
            <w:top w:val="none" w:sz="0" w:space="0" w:color="auto"/>
            <w:left w:val="none" w:sz="0" w:space="0" w:color="auto"/>
            <w:bottom w:val="none" w:sz="0" w:space="0" w:color="auto"/>
            <w:right w:val="none" w:sz="0" w:space="0" w:color="auto"/>
          </w:divBdr>
          <w:divsChild>
            <w:div w:id="1421214077">
              <w:marLeft w:val="0"/>
              <w:marRight w:val="0"/>
              <w:marTop w:val="0"/>
              <w:marBottom w:val="0"/>
              <w:divBdr>
                <w:top w:val="none" w:sz="0" w:space="0" w:color="auto"/>
                <w:left w:val="none" w:sz="0" w:space="0" w:color="auto"/>
                <w:bottom w:val="none" w:sz="0" w:space="0" w:color="auto"/>
                <w:right w:val="none" w:sz="0" w:space="0" w:color="auto"/>
              </w:divBdr>
            </w:div>
          </w:divsChild>
        </w:div>
        <w:div w:id="1697654691">
          <w:marLeft w:val="60"/>
          <w:marRight w:val="60"/>
          <w:marTop w:val="100"/>
          <w:marBottom w:val="100"/>
          <w:divBdr>
            <w:top w:val="none" w:sz="0" w:space="0" w:color="auto"/>
            <w:left w:val="none" w:sz="0" w:space="0" w:color="auto"/>
            <w:bottom w:val="none" w:sz="0" w:space="0" w:color="auto"/>
            <w:right w:val="none" w:sz="0" w:space="0" w:color="auto"/>
          </w:divBdr>
          <w:divsChild>
            <w:div w:id="2064206158">
              <w:marLeft w:val="0"/>
              <w:marRight w:val="0"/>
              <w:marTop w:val="0"/>
              <w:marBottom w:val="0"/>
              <w:divBdr>
                <w:top w:val="none" w:sz="0" w:space="0" w:color="auto"/>
                <w:left w:val="none" w:sz="0" w:space="0" w:color="auto"/>
                <w:bottom w:val="none" w:sz="0" w:space="0" w:color="auto"/>
                <w:right w:val="none" w:sz="0" w:space="0" w:color="auto"/>
              </w:divBdr>
            </w:div>
          </w:divsChild>
        </w:div>
        <w:div w:id="1079325621">
          <w:marLeft w:val="60"/>
          <w:marRight w:val="60"/>
          <w:marTop w:val="100"/>
          <w:marBottom w:val="100"/>
          <w:divBdr>
            <w:top w:val="none" w:sz="0" w:space="0" w:color="auto"/>
            <w:left w:val="none" w:sz="0" w:space="0" w:color="auto"/>
            <w:bottom w:val="none" w:sz="0" w:space="0" w:color="auto"/>
            <w:right w:val="none" w:sz="0" w:space="0" w:color="auto"/>
          </w:divBdr>
          <w:divsChild>
            <w:div w:id="1393457402">
              <w:marLeft w:val="0"/>
              <w:marRight w:val="0"/>
              <w:marTop w:val="0"/>
              <w:marBottom w:val="0"/>
              <w:divBdr>
                <w:top w:val="none" w:sz="0" w:space="0" w:color="auto"/>
                <w:left w:val="none" w:sz="0" w:space="0" w:color="auto"/>
                <w:bottom w:val="none" w:sz="0" w:space="0" w:color="auto"/>
                <w:right w:val="none" w:sz="0" w:space="0" w:color="auto"/>
              </w:divBdr>
            </w:div>
          </w:divsChild>
        </w:div>
        <w:div w:id="1906911782">
          <w:marLeft w:val="60"/>
          <w:marRight w:val="60"/>
          <w:marTop w:val="100"/>
          <w:marBottom w:val="100"/>
          <w:divBdr>
            <w:top w:val="none" w:sz="0" w:space="0" w:color="auto"/>
            <w:left w:val="none" w:sz="0" w:space="0" w:color="auto"/>
            <w:bottom w:val="none" w:sz="0" w:space="0" w:color="auto"/>
            <w:right w:val="none" w:sz="0" w:space="0" w:color="auto"/>
          </w:divBdr>
          <w:divsChild>
            <w:div w:id="1850673619">
              <w:marLeft w:val="0"/>
              <w:marRight w:val="0"/>
              <w:marTop w:val="0"/>
              <w:marBottom w:val="0"/>
              <w:divBdr>
                <w:top w:val="none" w:sz="0" w:space="0" w:color="auto"/>
                <w:left w:val="none" w:sz="0" w:space="0" w:color="auto"/>
                <w:bottom w:val="none" w:sz="0" w:space="0" w:color="auto"/>
                <w:right w:val="none" w:sz="0" w:space="0" w:color="auto"/>
              </w:divBdr>
            </w:div>
          </w:divsChild>
        </w:div>
        <w:div w:id="976571269">
          <w:marLeft w:val="60"/>
          <w:marRight w:val="60"/>
          <w:marTop w:val="100"/>
          <w:marBottom w:val="100"/>
          <w:divBdr>
            <w:top w:val="none" w:sz="0" w:space="0" w:color="auto"/>
            <w:left w:val="none" w:sz="0" w:space="0" w:color="auto"/>
            <w:bottom w:val="none" w:sz="0" w:space="0" w:color="auto"/>
            <w:right w:val="none" w:sz="0" w:space="0" w:color="auto"/>
          </w:divBdr>
          <w:divsChild>
            <w:div w:id="2145661493">
              <w:marLeft w:val="0"/>
              <w:marRight w:val="0"/>
              <w:marTop w:val="0"/>
              <w:marBottom w:val="0"/>
              <w:divBdr>
                <w:top w:val="none" w:sz="0" w:space="0" w:color="auto"/>
                <w:left w:val="none" w:sz="0" w:space="0" w:color="auto"/>
                <w:bottom w:val="none" w:sz="0" w:space="0" w:color="auto"/>
                <w:right w:val="none" w:sz="0" w:space="0" w:color="auto"/>
              </w:divBdr>
            </w:div>
          </w:divsChild>
        </w:div>
        <w:div w:id="730466664">
          <w:marLeft w:val="60"/>
          <w:marRight w:val="60"/>
          <w:marTop w:val="100"/>
          <w:marBottom w:val="100"/>
          <w:divBdr>
            <w:top w:val="none" w:sz="0" w:space="0" w:color="auto"/>
            <w:left w:val="none" w:sz="0" w:space="0" w:color="auto"/>
            <w:bottom w:val="none" w:sz="0" w:space="0" w:color="auto"/>
            <w:right w:val="none" w:sz="0" w:space="0" w:color="auto"/>
          </w:divBdr>
          <w:divsChild>
            <w:div w:id="38752630">
              <w:marLeft w:val="0"/>
              <w:marRight w:val="0"/>
              <w:marTop w:val="0"/>
              <w:marBottom w:val="0"/>
              <w:divBdr>
                <w:top w:val="none" w:sz="0" w:space="0" w:color="auto"/>
                <w:left w:val="none" w:sz="0" w:space="0" w:color="auto"/>
                <w:bottom w:val="none" w:sz="0" w:space="0" w:color="auto"/>
                <w:right w:val="none" w:sz="0" w:space="0" w:color="auto"/>
              </w:divBdr>
            </w:div>
          </w:divsChild>
        </w:div>
        <w:div w:id="1955862397">
          <w:marLeft w:val="60"/>
          <w:marRight w:val="60"/>
          <w:marTop w:val="100"/>
          <w:marBottom w:val="100"/>
          <w:divBdr>
            <w:top w:val="none" w:sz="0" w:space="0" w:color="auto"/>
            <w:left w:val="none" w:sz="0" w:space="0" w:color="auto"/>
            <w:bottom w:val="none" w:sz="0" w:space="0" w:color="auto"/>
            <w:right w:val="none" w:sz="0" w:space="0" w:color="auto"/>
          </w:divBdr>
          <w:divsChild>
            <w:div w:id="1434594083">
              <w:marLeft w:val="0"/>
              <w:marRight w:val="0"/>
              <w:marTop w:val="0"/>
              <w:marBottom w:val="0"/>
              <w:divBdr>
                <w:top w:val="none" w:sz="0" w:space="0" w:color="auto"/>
                <w:left w:val="none" w:sz="0" w:space="0" w:color="auto"/>
                <w:bottom w:val="none" w:sz="0" w:space="0" w:color="auto"/>
                <w:right w:val="none" w:sz="0" w:space="0" w:color="auto"/>
              </w:divBdr>
            </w:div>
          </w:divsChild>
        </w:div>
        <w:div w:id="1621765323">
          <w:marLeft w:val="60"/>
          <w:marRight w:val="60"/>
          <w:marTop w:val="100"/>
          <w:marBottom w:val="100"/>
          <w:divBdr>
            <w:top w:val="none" w:sz="0" w:space="0" w:color="auto"/>
            <w:left w:val="none" w:sz="0" w:space="0" w:color="auto"/>
            <w:bottom w:val="none" w:sz="0" w:space="0" w:color="auto"/>
            <w:right w:val="none" w:sz="0" w:space="0" w:color="auto"/>
          </w:divBdr>
          <w:divsChild>
            <w:div w:id="1740401761">
              <w:marLeft w:val="0"/>
              <w:marRight w:val="0"/>
              <w:marTop w:val="0"/>
              <w:marBottom w:val="0"/>
              <w:divBdr>
                <w:top w:val="none" w:sz="0" w:space="0" w:color="auto"/>
                <w:left w:val="none" w:sz="0" w:space="0" w:color="auto"/>
                <w:bottom w:val="none" w:sz="0" w:space="0" w:color="auto"/>
                <w:right w:val="none" w:sz="0" w:space="0" w:color="auto"/>
              </w:divBdr>
            </w:div>
          </w:divsChild>
        </w:div>
        <w:div w:id="1580403667">
          <w:marLeft w:val="60"/>
          <w:marRight w:val="60"/>
          <w:marTop w:val="100"/>
          <w:marBottom w:val="100"/>
          <w:divBdr>
            <w:top w:val="none" w:sz="0" w:space="0" w:color="auto"/>
            <w:left w:val="none" w:sz="0" w:space="0" w:color="auto"/>
            <w:bottom w:val="none" w:sz="0" w:space="0" w:color="auto"/>
            <w:right w:val="none" w:sz="0" w:space="0" w:color="auto"/>
          </w:divBdr>
          <w:divsChild>
            <w:div w:id="222982575">
              <w:marLeft w:val="0"/>
              <w:marRight w:val="0"/>
              <w:marTop w:val="0"/>
              <w:marBottom w:val="0"/>
              <w:divBdr>
                <w:top w:val="none" w:sz="0" w:space="0" w:color="auto"/>
                <w:left w:val="none" w:sz="0" w:space="0" w:color="auto"/>
                <w:bottom w:val="none" w:sz="0" w:space="0" w:color="auto"/>
                <w:right w:val="none" w:sz="0" w:space="0" w:color="auto"/>
              </w:divBdr>
            </w:div>
          </w:divsChild>
        </w:div>
        <w:div w:id="1424834187">
          <w:marLeft w:val="60"/>
          <w:marRight w:val="60"/>
          <w:marTop w:val="100"/>
          <w:marBottom w:val="100"/>
          <w:divBdr>
            <w:top w:val="none" w:sz="0" w:space="0" w:color="auto"/>
            <w:left w:val="none" w:sz="0" w:space="0" w:color="auto"/>
            <w:bottom w:val="none" w:sz="0" w:space="0" w:color="auto"/>
            <w:right w:val="none" w:sz="0" w:space="0" w:color="auto"/>
          </w:divBdr>
          <w:divsChild>
            <w:div w:id="67658241">
              <w:marLeft w:val="0"/>
              <w:marRight w:val="0"/>
              <w:marTop w:val="0"/>
              <w:marBottom w:val="0"/>
              <w:divBdr>
                <w:top w:val="none" w:sz="0" w:space="0" w:color="auto"/>
                <w:left w:val="none" w:sz="0" w:space="0" w:color="auto"/>
                <w:bottom w:val="none" w:sz="0" w:space="0" w:color="auto"/>
                <w:right w:val="none" w:sz="0" w:space="0" w:color="auto"/>
              </w:divBdr>
            </w:div>
          </w:divsChild>
        </w:div>
        <w:div w:id="267851717">
          <w:marLeft w:val="60"/>
          <w:marRight w:val="60"/>
          <w:marTop w:val="100"/>
          <w:marBottom w:val="100"/>
          <w:divBdr>
            <w:top w:val="none" w:sz="0" w:space="0" w:color="auto"/>
            <w:left w:val="none" w:sz="0" w:space="0" w:color="auto"/>
            <w:bottom w:val="none" w:sz="0" w:space="0" w:color="auto"/>
            <w:right w:val="none" w:sz="0" w:space="0" w:color="auto"/>
          </w:divBdr>
          <w:divsChild>
            <w:div w:id="2138448412">
              <w:marLeft w:val="0"/>
              <w:marRight w:val="0"/>
              <w:marTop w:val="0"/>
              <w:marBottom w:val="0"/>
              <w:divBdr>
                <w:top w:val="none" w:sz="0" w:space="0" w:color="auto"/>
                <w:left w:val="none" w:sz="0" w:space="0" w:color="auto"/>
                <w:bottom w:val="none" w:sz="0" w:space="0" w:color="auto"/>
                <w:right w:val="none" w:sz="0" w:space="0" w:color="auto"/>
              </w:divBdr>
            </w:div>
          </w:divsChild>
        </w:div>
        <w:div w:id="241068194">
          <w:marLeft w:val="60"/>
          <w:marRight w:val="60"/>
          <w:marTop w:val="100"/>
          <w:marBottom w:val="100"/>
          <w:divBdr>
            <w:top w:val="none" w:sz="0" w:space="0" w:color="auto"/>
            <w:left w:val="none" w:sz="0" w:space="0" w:color="auto"/>
            <w:bottom w:val="none" w:sz="0" w:space="0" w:color="auto"/>
            <w:right w:val="none" w:sz="0" w:space="0" w:color="auto"/>
          </w:divBdr>
          <w:divsChild>
            <w:div w:id="1727995890">
              <w:marLeft w:val="0"/>
              <w:marRight w:val="0"/>
              <w:marTop w:val="0"/>
              <w:marBottom w:val="0"/>
              <w:divBdr>
                <w:top w:val="none" w:sz="0" w:space="0" w:color="auto"/>
                <w:left w:val="none" w:sz="0" w:space="0" w:color="auto"/>
                <w:bottom w:val="none" w:sz="0" w:space="0" w:color="auto"/>
                <w:right w:val="none" w:sz="0" w:space="0" w:color="auto"/>
              </w:divBdr>
            </w:div>
          </w:divsChild>
        </w:div>
        <w:div w:id="1488551082">
          <w:marLeft w:val="60"/>
          <w:marRight w:val="60"/>
          <w:marTop w:val="100"/>
          <w:marBottom w:val="100"/>
          <w:divBdr>
            <w:top w:val="none" w:sz="0" w:space="0" w:color="auto"/>
            <w:left w:val="none" w:sz="0" w:space="0" w:color="auto"/>
            <w:bottom w:val="none" w:sz="0" w:space="0" w:color="auto"/>
            <w:right w:val="none" w:sz="0" w:space="0" w:color="auto"/>
          </w:divBdr>
          <w:divsChild>
            <w:div w:id="1784035324">
              <w:marLeft w:val="0"/>
              <w:marRight w:val="0"/>
              <w:marTop w:val="0"/>
              <w:marBottom w:val="0"/>
              <w:divBdr>
                <w:top w:val="none" w:sz="0" w:space="0" w:color="auto"/>
                <w:left w:val="none" w:sz="0" w:space="0" w:color="auto"/>
                <w:bottom w:val="none" w:sz="0" w:space="0" w:color="auto"/>
                <w:right w:val="none" w:sz="0" w:space="0" w:color="auto"/>
              </w:divBdr>
            </w:div>
          </w:divsChild>
        </w:div>
        <w:div w:id="1974561261">
          <w:marLeft w:val="60"/>
          <w:marRight w:val="60"/>
          <w:marTop w:val="100"/>
          <w:marBottom w:val="100"/>
          <w:divBdr>
            <w:top w:val="none" w:sz="0" w:space="0" w:color="auto"/>
            <w:left w:val="none" w:sz="0" w:space="0" w:color="auto"/>
            <w:bottom w:val="none" w:sz="0" w:space="0" w:color="auto"/>
            <w:right w:val="none" w:sz="0" w:space="0" w:color="auto"/>
          </w:divBdr>
          <w:divsChild>
            <w:div w:id="748649220">
              <w:marLeft w:val="0"/>
              <w:marRight w:val="0"/>
              <w:marTop w:val="0"/>
              <w:marBottom w:val="0"/>
              <w:divBdr>
                <w:top w:val="none" w:sz="0" w:space="0" w:color="auto"/>
                <w:left w:val="none" w:sz="0" w:space="0" w:color="auto"/>
                <w:bottom w:val="none" w:sz="0" w:space="0" w:color="auto"/>
                <w:right w:val="none" w:sz="0" w:space="0" w:color="auto"/>
              </w:divBdr>
            </w:div>
          </w:divsChild>
        </w:div>
        <w:div w:id="1713841649">
          <w:marLeft w:val="60"/>
          <w:marRight w:val="60"/>
          <w:marTop w:val="100"/>
          <w:marBottom w:val="100"/>
          <w:divBdr>
            <w:top w:val="none" w:sz="0" w:space="0" w:color="auto"/>
            <w:left w:val="none" w:sz="0" w:space="0" w:color="auto"/>
            <w:bottom w:val="none" w:sz="0" w:space="0" w:color="auto"/>
            <w:right w:val="none" w:sz="0" w:space="0" w:color="auto"/>
          </w:divBdr>
          <w:divsChild>
            <w:div w:id="256839267">
              <w:marLeft w:val="0"/>
              <w:marRight w:val="0"/>
              <w:marTop w:val="0"/>
              <w:marBottom w:val="0"/>
              <w:divBdr>
                <w:top w:val="none" w:sz="0" w:space="0" w:color="auto"/>
                <w:left w:val="none" w:sz="0" w:space="0" w:color="auto"/>
                <w:bottom w:val="none" w:sz="0" w:space="0" w:color="auto"/>
                <w:right w:val="none" w:sz="0" w:space="0" w:color="auto"/>
              </w:divBdr>
            </w:div>
          </w:divsChild>
        </w:div>
        <w:div w:id="213661194">
          <w:marLeft w:val="60"/>
          <w:marRight w:val="60"/>
          <w:marTop w:val="100"/>
          <w:marBottom w:val="100"/>
          <w:divBdr>
            <w:top w:val="none" w:sz="0" w:space="0" w:color="auto"/>
            <w:left w:val="none" w:sz="0" w:space="0" w:color="auto"/>
            <w:bottom w:val="none" w:sz="0" w:space="0" w:color="auto"/>
            <w:right w:val="none" w:sz="0" w:space="0" w:color="auto"/>
          </w:divBdr>
          <w:divsChild>
            <w:div w:id="2007660149">
              <w:marLeft w:val="0"/>
              <w:marRight w:val="0"/>
              <w:marTop w:val="0"/>
              <w:marBottom w:val="0"/>
              <w:divBdr>
                <w:top w:val="none" w:sz="0" w:space="0" w:color="auto"/>
                <w:left w:val="none" w:sz="0" w:space="0" w:color="auto"/>
                <w:bottom w:val="none" w:sz="0" w:space="0" w:color="auto"/>
                <w:right w:val="none" w:sz="0" w:space="0" w:color="auto"/>
              </w:divBdr>
            </w:div>
          </w:divsChild>
        </w:div>
        <w:div w:id="402919910">
          <w:marLeft w:val="60"/>
          <w:marRight w:val="60"/>
          <w:marTop w:val="100"/>
          <w:marBottom w:val="100"/>
          <w:divBdr>
            <w:top w:val="none" w:sz="0" w:space="0" w:color="auto"/>
            <w:left w:val="none" w:sz="0" w:space="0" w:color="auto"/>
            <w:bottom w:val="none" w:sz="0" w:space="0" w:color="auto"/>
            <w:right w:val="none" w:sz="0" w:space="0" w:color="auto"/>
          </w:divBdr>
          <w:divsChild>
            <w:div w:id="690032965">
              <w:marLeft w:val="0"/>
              <w:marRight w:val="0"/>
              <w:marTop w:val="0"/>
              <w:marBottom w:val="0"/>
              <w:divBdr>
                <w:top w:val="none" w:sz="0" w:space="0" w:color="auto"/>
                <w:left w:val="none" w:sz="0" w:space="0" w:color="auto"/>
                <w:bottom w:val="none" w:sz="0" w:space="0" w:color="auto"/>
                <w:right w:val="none" w:sz="0" w:space="0" w:color="auto"/>
              </w:divBdr>
            </w:div>
          </w:divsChild>
        </w:div>
        <w:div w:id="610167794">
          <w:marLeft w:val="60"/>
          <w:marRight w:val="60"/>
          <w:marTop w:val="100"/>
          <w:marBottom w:val="100"/>
          <w:divBdr>
            <w:top w:val="none" w:sz="0" w:space="0" w:color="auto"/>
            <w:left w:val="none" w:sz="0" w:space="0" w:color="auto"/>
            <w:bottom w:val="none" w:sz="0" w:space="0" w:color="auto"/>
            <w:right w:val="none" w:sz="0" w:space="0" w:color="auto"/>
          </w:divBdr>
        </w:div>
        <w:div w:id="2030599833">
          <w:marLeft w:val="60"/>
          <w:marRight w:val="60"/>
          <w:marTop w:val="100"/>
          <w:marBottom w:val="100"/>
          <w:divBdr>
            <w:top w:val="none" w:sz="0" w:space="0" w:color="auto"/>
            <w:left w:val="none" w:sz="0" w:space="0" w:color="auto"/>
            <w:bottom w:val="none" w:sz="0" w:space="0" w:color="auto"/>
            <w:right w:val="none" w:sz="0" w:space="0" w:color="auto"/>
          </w:divBdr>
        </w:div>
        <w:div w:id="1680039591">
          <w:marLeft w:val="60"/>
          <w:marRight w:val="60"/>
          <w:marTop w:val="100"/>
          <w:marBottom w:val="100"/>
          <w:divBdr>
            <w:top w:val="none" w:sz="0" w:space="0" w:color="auto"/>
            <w:left w:val="none" w:sz="0" w:space="0" w:color="auto"/>
            <w:bottom w:val="none" w:sz="0" w:space="0" w:color="auto"/>
            <w:right w:val="none" w:sz="0" w:space="0" w:color="auto"/>
          </w:divBdr>
        </w:div>
        <w:div w:id="420951552">
          <w:marLeft w:val="60"/>
          <w:marRight w:val="60"/>
          <w:marTop w:val="100"/>
          <w:marBottom w:val="100"/>
          <w:divBdr>
            <w:top w:val="none" w:sz="0" w:space="0" w:color="auto"/>
            <w:left w:val="none" w:sz="0" w:space="0" w:color="auto"/>
            <w:bottom w:val="none" w:sz="0" w:space="0" w:color="auto"/>
            <w:right w:val="none" w:sz="0" w:space="0" w:color="auto"/>
          </w:divBdr>
          <w:divsChild>
            <w:div w:id="781847603">
              <w:marLeft w:val="0"/>
              <w:marRight w:val="0"/>
              <w:marTop w:val="0"/>
              <w:marBottom w:val="0"/>
              <w:divBdr>
                <w:top w:val="none" w:sz="0" w:space="0" w:color="auto"/>
                <w:left w:val="none" w:sz="0" w:space="0" w:color="auto"/>
                <w:bottom w:val="none" w:sz="0" w:space="0" w:color="auto"/>
                <w:right w:val="none" w:sz="0" w:space="0" w:color="auto"/>
              </w:divBdr>
            </w:div>
          </w:divsChild>
        </w:div>
        <w:div w:id="760179155">
          <w:marLeft w:val="60"/>
          <w:marRight w:val="60"/>
          <w:marTop w:val="100"/>
          <w:marBottom w:val="100"/>
          <w:divBdr>
            <w:top w:val="none" w:sz="0" w:space="0" w:color="auto"/>
            <w:left w:val="none" w:sz="0" w:space="0" w:color="auto"/>
            <w:bottom w:val="none" w:sz="0" w:space="0" w:color="auto"/>
            <w:right w:val="none" w:sz="0" w:space="0" w:color="auto"/>
          </w:divBdr>
          <w:divsChild>
            <w:div w:id="1079600103">
              <w:marLeft w:val="0"/>
              <w:marRight w:val="0"/>
              <w:marTop w:val="0"/>
              <w:marBottom w:val="0"/>
              <w:divBdr>
                <w:top w:val="none" w:sz="0" w:space="0" w:color="auto"/>
                <w:left w:val="none" w:sz="0" w:space="0" w:color="auto"/>
                <w:bottom w:val="none" w:sz="0" w:space="0" w:color="auto"/>
                <w:right w:val="none" w:sz="0" w:space="0" w:color="auto"/>
              </w:divBdr>
            </w:div>
          </w:divsChild>
        </w:div>
        <w:div w:id="1611662981">
          <w:marLeft w:val="60"/>
          <w:marRight w:val="60"/>
          <w:marTop w:val="100"/>
          <w:marBottom w:val="100"/>
          <w:divBdr>
            <w:top w:val="none" w:sz="0" w:space="0" w:color="auto"/>
            <w:left w:val="none" w:sz="0" w:space="0" w:color="auto"/>
            <w:bottom w:val="none" w:sz="0" w:space="0" w:color="auto"/>
            <w:right w:val="none" w:sz="0" w:space="0" w:color="auto"/>
          </w:divBdr>
          <w:divsChild>
            <w:div w:id="1498494665">
              <w:marLeft w:val="0"/>
              <w:marRight w:val="0"/>
              <w:marTop w:val="0"/>
              <w:marBottom w:val="0"/>
              <w:divBdr>
                <w:top w:val="none" w:sz="0" w:space="0" w:color="auto"/>
                <w:left w:val="none" w:sz="0" w:space="0" w:color="auto"/>
                <w:bottom w:val="none" w:sz="0" w:space="0" w:color="auto"/>
                <w:right w:val="none" w:sz="0" w:space="0" w:color="auto"/>
              </w:divBdr>
            </w:div>
          </w:divsChild>
        </w:div>
        <w:div w:id="801921953">
          <w:marLeft w:val="60"/>
          <w:marRight w:val="60"/>
          <w:marTop w:val="100"/>
          <w:marBottom w:val="100"/>
          <w:divBdr>
            <w:top w:val="none" w:sz="0" w:space="0" w:color="auto"/>
            <w:left w:val="none" w:sz="0" w:space="0" w:color="auto"/>
            <w:bottom w:val="none" w:sz="0" w:space="0" w:color="auto"/>
            <w:right w:val="none" w:sz="0" w:space="0" w:color="auto"/>
          </w:divBdr>
          <w:divsChild>
            <w:div w:id="613564088">
              <w:marLeft w:val="0"/>
              <w:marRight w:val="0"/>
              <w:marTop w:val="0"/>
              <w:marBottom w:val="0"/>
              <w:divBdr>
                <w:top w:val="none" w:sz="0" w:space="0" w:color="auto"/>
                <w:left w:val="none" w:sz="0" w:space="0" w:color="auto"/>
                <w:bottom w:val="none" w:sz="0" w:space="0" w:color="auto"/>
                <w:right w:val="none" w:sz="0" w:space="0" w:color="auto"/>
              </w:divBdr>
            </w:div>
          </w:divsChild>
        </w:div>
        <w:div w:id="178011032">
          <w:marLeft w:val="60"/>
          <w:marRight w:val="60"/>
          <w:marTop w:val="100"/>
          <w:marBottom w:val="100"/>
          <w:divBdr>
            <w:top w:val="none" w:sz="0" w:space="0" w:color="auto"/>
            <w:left w:val="none" w:sz="0" w:space="0" w:color="auto"/>
            <w:bottom w:val="none" w:sz="0" w:space="0" w:color="auto"/>
            <w:right w:val="none" w:sz="0" w:space="0" w:color="auto"/>
          </w:divBdr>
          <w:divsChild>
            <w:div w:id="1376733429">
              <w:marLeft w:val="0"/>
              <w:marRight w:val="0"/>
              <w:marTop w:val="0"/>
              <w:marBottom w:val="0"/>
              <w:divBdr>
                <w:top w:val="none" w:sz="0" w:space="0" w:color="auto"/>
                <w:left w:val="none" w:sz="0" w:space="0" w:color="auto"/>
                <w:bottom w:val="none" w:sz="0" w:space="0" w:color="auto"/>
                <w:right w:val="none" w:sz="0" w:space="0" w:color="auto"/>
              </w:divBdr>
            </w:div>
          </w:divsChild>
        </w:div>
        <w:div w:id="1550341509">
          <w:marLeft w:val="60"/>
          <w:marRight w:val="60"/>
          <w:marTop w:val="100"/>
          <w:marBottom w:val="100"/>
          <w:divBdr>
            <w:top w:val="none" w:sz="0" w:space="0" w:color="auto"/>
            <w:left w:val="none" w:sz="0" w:space="0" w:color="auto"/>
            <w:bottom w:val="none" w:sz="0" w:space="0" w:color="auto"/>
            <w:right w:val="none" w:sz="0" w:space="0" w:color="auto"/>
          </w:divBdr>
          <w:divsChild>
            <w:div w:id="1926763020">
              <w:marLeft w:val="0"/>
              <w:marRight w:val="0"/>
              <w:marTop w:val="0"/>
              <w:marBottom w:val="0"/>
              <w:divBdr>
                <w:top w:val="none" w:sz="0" w:space="0" w:color="auto"/>
                <w:left w:val="none" w:sz="0" w:space="0" w:color="auto"/>
                <w:bottom w:val="none" w:sz="0" w:space="0" w:color="auto"/>
                <w:right w:val="none" w:sz="0" w:space="0" w:color="auto"/>
              </w:divBdr>
            </w:div>
          </w:divsChild>
        </w:div>
        <w:div w:id="1414428159">
          <w:marLeft w:val="60"/>
          <w:marRight w:val="60"/>
          <w:marTop w:val="100"/>
          <w:marBottom w:val="100"/>
          <w:divBdr>
            <w:top w:val="none" w:sz="0" w:space="0" w:color="auto"/>
            <w:left w:val="none" w:sz="0" w:space="0" w:color="auto"/>
            <w:bottom w:val="none" w:sz="0" w:space="0" w:color="auto"/>
            <w:right w:val="none" w:sz="0" w:space="0" w:color="auto"/>
          </w:divBdr>
          <w:divsChild>
            <w:div w:id="797988916">
              <w:marLeft w:val="0"/>
              <w:marRight w:val="0"/>
              <w:marTop w:val="0"/>
              <w:marBottom w:val="0"/>
              <w:divBdr>
                <w:top w:val="none" w:sz="0" w:space="0" w:color="auto"/>
                <w:left w:val="none" w:sz="0" w:space="0" w:color="auto"/>
                <w:bottom w:val="none" w:sz="0" w:space="0" w:color="auto"/>
                <w:right w:val="none" w:sz="0" w:space="0" w:color="auto"/>
              </w:divBdr>
            </w:div>
          </w:divsChild>
        </w:div>
        <w:div w:id="87652671">
          <w:marLeft w:val="60"/>
          <w:marRight w:val="60"/>
          <w:marTop w:val="100"/>
          <w:marBottom w:val="100"/>
          <w:divBdr>
            <w:top w:val="none" w:sz="0" w:space="0" w:color="auto"/>
            <w:left w:val="none" w:sz="0" w:space="0" w:color="auto"/>
            <w:bottom w:val="none" w:sz="0" w:space="0" w:color="auto"/>
            <w:right w:val="none" w:sz="0" w:space="0" w:color="auto"/>
          </w:divBdr>
          <w:divsChild>
            <w:div w:id="118039725">
              <w:marLeft w:val="0"/>
              <w:marRight w:val="0"/>
              <w:marTop w:val="0"/>
              <w:marBottom w:val="0"/>
              <w:divBdr>
                <w:top w:val="none" w:sz="0" w:space="0" w:color="auto"/>
                <w:left w:val="none" w:sz="0" w:space="0" w:color="auto"/>
                <w:bottom w:val="none" w:sz="0" w:space="0" w:color="auto"/>
                <w:right w:val="none" w:sz="0" w:space="0" w:color="auto"/>
              </w:divBdr>
            </w:div>
          </w:divsChild>
        </w:div>
        <w:div w:id="114643385">
          <w:marLeft w:val="60"/>
          <w:marRight w:val="60"/>
          <w:marTop w:val="100"/>
          <w:marBottom w:val="100"/>
          <w:divBdr>
            <w:top w:val="none" w:sz="0" w:space="0" w:color="auto"/>
            <w:left w:val="none" w:sz="0" w:space="0" w:color="auto"/>
            <w:bottom w:val="none" w:sz="0" w:space="0" w:color="auto"/>
            <w:right w:val="none" w:sz="0" w:space="0" w:color="auto"/>
          </w:divBdr>
        </w:div>
        <w:div w:id="974140818">
          <w:marLeft w:val="60"/>
          <w:marRight w:val="60"/>
          <w:marTop w:val="100"/>
          <w:marBottom w:val="100"/>
          <w:divBdr>
            <w:top w:val="none" w:sz="0" w:space="0" w:color="auto"/>
            <w:left w:val="none" w:sz="0" w:space="0" w:color="auto"/>
            <w:bottom w:val="none" w:sz="0" w:space="0" w:color="auto"/>
            <w:right w:val="none" w:sz="0" w:space="0" w:color="auto"/>
          </w:divBdr>
        </w:div>
        <w:div w:id="912861140">
          <w:marLeft w:val="60"/>
          <w:marRight w:val="60"/>
          <w:marTop w:val="100"/>
          <w:marBottom w:val="100"/>
          <w:divBdr>
            <w:top w:val="none" w:sz="0" w:space="0" w:color="auto"/>
            <w:left w:val="none" w:sz="0" w:space="0" w:color="auto"/>
            <w:bottom w:val="none" w:sz="0" w:space="0" w:color="auto"/>
            <w:right w:val="none" w:sz="0" w:space="0" w:color="auto"/>
          </w:divBdr>
        </w:div>
        <w:div w:id="283117671">
          <w:marLeft w:val="60"/>
          <w:marRight w:val="60"/>
          <w:marTop w:val="100"/>
          <w:marBottom w:val="100"/>
          <w:divBdr>
            <w:top w:val="none" w:sz="0" w:space="0" w:color="auto"/>
            <w:left w:val="none" w:sz="0" w:space="0" w:color="auto"/>
            <w:bottom w:val="none" w:sz="0" w:space="0" w:color="auto"/>
            <w:right w:val="none" w:sz="0" w:space="0" w:color="auto"/>
          </w:divBdr>
          <w:divsChild>
            <w:div w:id="161701334">
              <w:marLeft w:val="0"/>
              <w:marRight w:val="0"/>
              <w:marTop w:val="0"/>
              <w:marBottom w:val="0"/>
              <w:divBdr>
                <w:top w:val="none" w:sz="0" w:space="0" w:color="auto"/>
                <w:left w:val="none" w:sz="0" w:space="0" w:color="auto"/>
                <w:bottom w:val="none" w:sz="0" w:space="0" w:color="auto"/>
                <w:right w:val="none" w:sz="0" w:space="0" w:color="auto"/>
              </w:divBdr>
            </w:div>
          </w:divsChild>
        </w:div>
        <w:div w:id="1848052354">
          <w:marLeft w:val="60"/>
          <w:marRight w:val="60"/>
          <w:marTop w:val="100"/>
          <w:marBottom w:val="100"/>
          <w:divBdr>
            <w:top w:val="none" w:sz="0" w:space="0" w:color="auto"/>
            <w:left w:val="none" w:sz="0" w:space="0" w:color="auto"/>
            <w:bottom w:val="none" w:sz="0" w:space="0" w:color="auto"/>
            <w:right w:val="none" w:sz="0" w:space="0" w:color="auto"/>
          </w:divBdr>
          <w:divsChild>
            <w:div w:id="1366368314">
              <w:marLeft w:val="0"/>
              <w:marRight w:val="0"/>
              <w:marTop w:val="0"/>
              <w:marBottom w:val="0"/>
              <w:divBdr>
                <w:top w:val="none" w:sz="0" w:space="0" w:color="auto"/>
                <w:left w:val="none" w:sz="0" w:space="0" w:color="auto"/>
                <w:bottom w:val="none" w:sz="0" w:space="0" w:color="auto"/>
                <w:right w:val="none" w:sz="0" w:space="0" w:color="auto"/>
              </w:divBdr>
            </w:div>
          </w:divsChild>
        </w:div>
        <w:div w:id="995572906">
          <w:marLeft w:val="60"/>
          <w:marRight w:val="60"/>
          <w:marTop w:val="100"/>
          <w:marBottom w:val="100"/>
          <w:divBdr>
            <w:top w:val="none" w:sz="0" w:space="0" w:color="auto"/>
            <w:left w:val="none" w:sz="0" w:space="0" w:color="auto"/>
            <w:bottom w:val="none" w:sz="0" w:space="0" w:color="auto"/>
            <w:right w:val="none" w:sz="0" w:space="0" w:color="auto"/>
          </w:divBdr>
          <w:divsChild>
            <w:div w:id="580987315">
              <w:marLeft w:val="0"/>
              <w:marRight w:val="0"/>
              <w:marTop w:val="0"/>
              <w:marBottom w:val="0"/>
              <w:divBdr>
                <w:top w:val="none" w:sz="0" w:space="0" w:color="auto"/>
                <w:left w:val="none" w:sz="0" w:space="0" w:color="auto"/>
                <w:bottom w:val="none" w:sz="0" w:space="0" w:color="auto"/>
                <w:right w:val="none" w:sz="0" w:space="0" w:color="auto"/>
              </w:divBdr>
            </w:div>
          </w:divsChild>
        </w:div>
        <w:div w:id="1393875">
          <w:marLeft w:val="60"/>
          <w:marRight w:val="60"/>
          <w:marTop w:val="100"/>
          <w:marBottom w:val="100"/>
          <w:divBdr>
            <w:top w:val="none" w:sz="0" w:space="0" w:color="auto"/>
            <w:left w:val="none" w:sz="0" w:space="0" w:color="auto"/>
            <w:bottom w:val="none" w:sz="0" w:space="0" w:color="auto"/>
            <w:right w:val="none" w:sz="0" w:space="0" w:color="auto"/>
          </w:divBdr>
          <w:divsChild>
            <w:div w:id="1312979306">
              <w:marLeft w:val="0"/>
              <w:marRight w:val="0"/>
              <w:marTop w:val="0"/>
              <w:marBottom w:val="0"/>
              <w:divBdr>
                <w:top w:val="none" w:sz="0" w:space="0" w:color="auto"/>
                <w:left w:val="none" w:sz="0" w:space="0" w:color="auto"/>
                <w:bottom w:val="none" w:sz="0" w:space="0" w:color="auto"/>
                <w:right w:val="none" w:sz="0" w:space="0" w:color="auto"/>
              </w:divBdr>
            </w:div>
          </w:divsChild>
        </w:div>
        <w:div w:id="232396507">
          <w:marLeft w:val="60"/>
          <w:marRight w:val="60"/>
          <w:marTop w:val="100"/>
          <w:marBottom w:val="100"/>
          <w:divBdr>
            <w:top w:val="none" w:sz="0" w:space="0" w:color="auto"/>
            <w:left w:val="none" w:sz="0" w:space="0" w:color="auto"/>
            <w:bottom w:val="none" w:sz="0" w:space="0" w:color="auto"/>
            <w:right w:val="none" w:sz="0" w:space="0" w:color="auto"/>
          </w:divBdr>
          <w:divsChild>
            <w:div w:id="326253292">
              <w:marLeft w:val="0"/>
              <w:marRight w:val="0"/>
              <w:marTop w:val="0"/>
              <w:marBottom w:val="0"/>
              <w:divBdr>
                <w:top w:val="none" w:sz="0" w:space="0" w:color="auto"/>
                <w:left w:val="none" w:sz="0" w:space="0" w:color="auto"/>
                <w:bottom w:val="none" w:sz="0" w:space="0" w:color="auto"/>
                <w:right w:val="none" w:sz="0" w:space="0" w:color="auto"/>
              </w:divBdr>
            </w:div>
          </w:divsChild>
        </w:div>
        <w:div w:id="581528483">
          <w:marLeft w:val="60"/>
          <w:marRight w:val="60"/>
          <w:marTop w:val="100"/>
          <w:marBottom w:val="100"/>
          <w:divBdr>
            <w:top w:val="none" w:sz="0" w:space="0" w:color="auto"/>
            <w:left w:val="none" w:sz="0" w:space="0" w:color="auto"/>
            <w:bottom w:val="none" w:sz="0" w:space="0" w:color="auto"/>
            <w:right w:val="none" w:sz="0" w:space="0" w:color="auto"/>
          </w:divBdr>
          <w:divsChild>
            <w:div w:id="1318412376">
              <w:marLeft w:val="0"/>
              <w:marRight w:val="0"/>
              <w:marTop w:val="0"/>
              <w:marBottom w:val="0"/>
              <w:divBdr>
                <w:top w:val="none" w:sz="0" w:space="0" w:color="auto"/>
                <w:left w:val="none" w:sz="0" w:space="0" w:color="auto"/>
                <w:bottom w:val="none" w:sz="0" w:space="0" w:color="auto"/>
                <w:right w:val="none" w:sz="0" w:space="0" w:color="auto"/>
              </w:divBdr>
            </w:div>
          </w:divsChild>
        </w:div>
        <w:div w:id="1164737218">
          <w:marLeft w:val="60"/>
          <w:marRight w:val="60"/>
          <w:marTop w:val="100"/>
          <w:marBottom w:val="100"/>
          <w:divBdr>
            <w:top w:val="none" w:sz="0" w:space="0" w:color="auto"/>
            <w:left w:val="none" w:sz="0" w:space="0" w:color="auto"/>
            <w:bottom w:val="none" w:sz="0" w:space="0" w:color="auto"/>
            <w:right w:val="none" w:sz="0" w:space="0" w:color="auto"/>
          </w:divBdr>
          <w:divsChild>
            <w:div w:id="908081668">
              <w:marLeft w:val="0"/>
              <w:marRight w:val="0"/>
              <w:marTop w:val="0"/>
              <w:marBottom w:val="0"/>
              <w:divBdr>
                <w:top w:val="none" w:sz="0" w:space="0" w:color="auto"/>
                <w:left w:val="none" w:sz="0" w:space="0" w:color="auto"/>
                <w:bottom w:val="none" w:sz="0" w:space="0" w:color="auto"/>
                <w:right w:val="none" w:sz="0" w:space="0" w:color="auto"/>
              </w:divBdr>
            </w:div>
          </w:divsChild>
        </w:div>
        <w:div w:id="831607909">
          <w:marLeft w:val="60"/>
          <w:marRight w:val="60"/>
          <w:marTop w:val="100"/>
          <w:marBottom w:val="100"/>
          <w:divBdr>
            <w:top w:val="none" w:sz="0" w:space="0" w:color="auto"/>
            <w:left w:val="none" w:sz="0" w:space="0" w:color="auto"/>
            <w:bottom w:val="none" w:sz="0" w:space="0" w:color="auto"/>
            <w:right w:val="none" w:sz="0" w:space="0" w:color="auto"/>
          </w:divBdr>
          <w:divsChild>
            <w:div w:id="22678090">
              <w:marLeft w:val="0"/>
              <w:marRight w:val="0"/>
              <w:marTop w:val="0"/>
              <w:marBottom w:val="0"/>
              <w:divBdr>
                <w:top w:val="none" w:sz="0" w:space="0" w:color="auto"/>
                <w:left w:val="none" w:sz="0" w:space="0" w:color="auto"/>
                <w:bottom w:val="none" w:sz="0" w:space="0" w:color="auto"/>
                <w:right w:val="none" w:sz="0" w:space="0" w:color="auto"/>
              </w:divBdr>
            </w:div>
          </w:divsChild>
        </w:div>
        <w:div w:id="1898735208">
          <w:marLeft w:val="60"/>
          <w:marRight w:val="60"/>
          <w:marTop w:val="100"/>
          <w:marBottom w:val="100"/>
          <w:divBdr>
            <w:top w:val="none" w:sz="0" w:space="0" w:color="auto"/>
            <w:left w:val="none" w:sz="0" w:space="0" w:color="auto"/>
            <w:bottom w:val="none" w:sz="0" w:space="0" w:color="auto"/>
            <w:right w:val="none" w:sz="0" w:space="0" w:color="auto"/>
          </w:divBdr>
          <w:divsChild>
            <w:div w:id="414523360">
              <w:marLeft w:val="0"/>
              <w:marRight w:val="0"/>
              <w:marTop w:val="0"/>
              <w:marBottom w:val="0"/>
              <w:divBdr>
                <w:top w:val="none" w:sz="0" w:space="0" w:color="auto"/>
                <w:left w:val="none" w:sz="0" w:space="0" w:color="auto"/>
                <w:bottom w:val="none" w:sz="0" w:space="0" w:color="auto"/>
                <w:right w:val="none" w:sz="0" w:space="0" w:color="auto"/>
              </w:divBdr>
            </w:div>
          </w:divsChild>
        </w:div>
        <w:div w:id="824206614">
          <w:marLeft w:val="60"/>
          <w:marRight w:val="60"/>
          <w:marTop w:val="100"/>
          <w:marBottom w:val="100"/>
          <w:divBdr>
            <w:top w:val="none" w:sz="0" w:space="0" w:color="auto"/>
            <w:left w:val="none" w:sz="0" w:space="0" w:color="auto"/>
            <w:bottom w:val="none" w:sz="0" w:space="0" w:color="auto"/>
            <w:right w:val="none" w:sz="0" w:space="0" w:color="auto"/>
          </w:divBdr>
          <w:divsChild>
            <w:div w:id="1048723402">
              <w:marLeft w:val="0"/>
              <w:marRight w:val="0"/>
              <w:marTop w:val="0"/>
              <w:marBottom w:val="0"/>
              <w:divBdr>
                <w:top w:val="none" w:sz="0" w:space="0" w:color="auto"/>
                <w:left w:val="none" w:sz="0" w:space="0" w:color="auto"/>
                <w:bottom w:val="none" w:sz="0" w:space="0" w:color="auto"/>
                <w:right w:val="none" w:sz="0" w:space="0" w:color="auto"/>
              </w:divBdr>
            </w:div>
          </w:divsChild>
        </w:div>
        <w:div w:id="910384867">
          <w:marLeft w:val="60"/>
          <w:marRight w:val="60"/>
          <w:marTop w:val="100"/>
          <w:marBottom w:val="100"/>
          <w:divBdr>
            <w:top w:val="none" w:sz="0" w:space="0" w:color="auto"/>
            <w:left w:val="none" w:sz="0" w:space="0" w:color="auto"/>
            <w:bottom w:val="none" w:sz="0" w:space="0" w:color="auto"/>
            <w:right w:val="none" w:sz="0" w:space="0" w:color="auto"/>
          </w:divBdr>
          <w:divsChild>
            <w:div w:id="686718856">
              <w:marLeft w:val="0"/>
              <w:marRight w:val="0"/>
              <w:marTop w:val="0"/>
              <w:marBottom w:val="0"/>
              <w:divBdr>
                <w:top w:val="none" w:sz="0" w:space="0" w:color="auto"/>
                <w:left w:val="none" w:sz="0" w:space="0" w:color="auto"/>
                <w:bottom w:val="none" w:sz="0" w:space="0" w:color="auto"/>
                <w:right w:val="none" w:sz="0" w:space="0" w:color="auto"/>
              </w:divBdr>
            </w:div>
          </w:divsChild>
        </w:div>
        <w:div w:id="1623224604">
          <w:marLeft w:val="60"/>
          <w:marRight w:val="60"/>
          <w:marTop w:val="100"/>
          <w:marBottom w:val="100"/>
          <w:divBdr>
            <w:top w:val="none" w:sz="0" w:space="0" w:color="auto"/>
            <w:left w:val="none" w:sz="0" w:space="0" w:color="auto"/>
            <w:bottom w:val="none" w:sz="0" w:space="0" w:color="auto"/>
            <w:right w:val="none" w:sz="0" w:space="0" w:color="auto"/>
          </w:divBdr>
          <w:divsChild>
            <w:div w:id="1256788345">
              <w:marLeft w:val="0"/>
              <w:marRight w:val="0"/>
              <w:marTop w:val="0"/>
              <w:marBottom w:val="0"/>
              <w:divBdr>
                <w:top w:val="none" w:sz="0" w:space="0" w:color="auto"/>
                <w:left w:val="none" w:sz="0" w:space="0" w:color="auto"/>
                <w:bottom w:val="none" w:sz="0" w:space="0" w:color="auto"/>
                <w:right w:val="none" w:sz="0" w:space="0" w:color="auto"/>
              </w:divBdr>
            </w:div>
          </w:divsChild>
        </w:div>
        <w:div w:id="2093159208">
          <w:marLeft w:val="60"/>
          <w:marRight w:val="60"/>
          <w:marTop w:val="100"/>
          <w:marBottom w:val="100"/>
          <w:divBdr>
            <w:top w:val="none" w:sz="0" w:space="0" w:color="auto"/>
            <w:left w:val="none" w:sz="0" w:space="0" w:color="auto"/>
            <w:bottom w:val="none" w:sz="0" w:space="0" w:color="auto"/>
            <w:right w:val="none" w:sz="0" w:space="0" w:color="auto"/>
          </w:divBdr>
          <w:divsChild>
            <w:div w:id="1786072026">
              <w:marLeft w:val="0"/>
              <w:marRight w:val="0"/>
              <w:marTop w:val="0"/>
              <w:marBottom w:val="0"/>
              <w:divBdr>
                <w:top w:val="none" w:sz="0" w:space="0" w:color="auto"/>
                <w:left w:val="none" w:sz="0" w:space="0" w:color="auto"/>
                <w:bottom w:val="none" w:sz="0" w:space="0" w:color="auto"/>
                <w:right w:val="none" w:sz="0" w:space="0" w:color="auto"/>
              </w:divBdr>
            </w:div>
          </w:divsChild>
        </w:div>
        <w:div w:id="812216205">
          <w:marLeft w:val="60"/>
          <w:marRight w:val="60"/>
          <w:marTop w:val="100"/>
          <w:marBottom w:val="100"/>
          <w:divBdr>
            <w:top w:val="none" w:sz="0" w:space="0" w:color="auto"/>
            <w:left w:val="none" w:sz="0" w:space="0" w:color="auto"/>
            <w:bottom w:val="none" w:sz="0" w:space="0" w:color="auto"/>
            <w:right w:val="none" w:sz="0" w:space="0" w:color="auto"/>
          </w:divBdr>
        </w:div>
        <w:div w:id="718942975">
          <w:marLeft w:val="60"/>
          <w:marRight w:val="60"/>
          <w:marTop w:val="100"/>
          <w:marBottom w:val="100"/>
          <w:divBdr>
            <w:top w:val="none" w:sz="0" w:space="0" w:color="auto"/>
            <w:left w:val="none" w:sz="0" w:space="0" w:color="auto"/>
            <w:bottom w:val="none" w:sz="0" w:space="0" w:color="auto"/>
            <w:right w:val="none" w:sz="0" w:space="0" w:color="auto"/>
          </w:divBdr>
        </w:div>
        <w:div w:id="2105224143">
          <w:marLeft w:val="60"/>
          <w:marRight w:val="60"/>
          <w:marTop w:val="100"/>
          <w:marBottom w:val="100"/>
          <w:divBdr>
            <w:top w:val="none" w:sz="0" w:space="0" w:color="auto"/>
            <w:left w:val="none" w:sz="0" w:space="0" w:color="auto"/>
            <w:bottom w:val="none" w:sz="0" w:space="0" w:color="auto"/>
            <w:right w:val="none" w:sz="0" w:space="0" w:color="auto"/>
          </w:divBdr>
        </w:div>
        <w:div w:id="1913156380">
          <w:marLeft w:val="60"/>
          <w:marRight w:val="60"/>
          <w:marTop w:val="100"/>
          <w:marBottom w:val="100"/>
          <w:divBdr>
            <w:top w:val="none" w:sz="0" w:space="0" w:color="auto"/>
            <w:left w:val="none" w:sz="0" w:space="0" w:color="auto"/>
            <w:bottom w:val="none" w:sz="0" w:space="0" w:color="auto"/>
            <w:right w:val="none" w:sz="0" w:space="0" w:color="auto"/>
          </w:divBdr>
          <w:divsChild>
            <w:div w:id="759908957">
              <w:marLeft w:val="0"/>
              <w:marRight w:val="0"/>
              <w:marTop w:val="0"/>
              <w:marBottom w:val="0"/>
              <w:divBdr>
                <w:top w:val="none" w:sz="0" w:space="0" w:color="auto"/>
                <w:left w:val="none" w:sz="0" w:space="0" w:color="auto"/>
                <w:bottom w:val="none" w:sz="0" w:space="0" w:color="auto"/>
                <w:right w:val="none" w:sz="0" w:space="0" w:color="auto"/>
              </w:divBdr>
            </w:div>
          </w:divsChild>
        </w:div>
        <w:div w:id="1532912782">
          <w:marLeft w:val="60"/>
          <w:marRight w:val="60"/>
          <w:marTop w:val="100"/>
          <w:marBottom w:val="100"/>
          <w:divBdr>
            <w:top w:val="none" w:sz="0" w:space="0" w:color="auto"/>
            <w:left w:val="none" w:sz="0" w:space="0" w:color="auto"/>
            <w:bottom w:val="none" w:sz="0" w:space="0" w:color="auto"/>
            <w:right w:val="none" w:sz="0" w:space="0" w:color="auto"/>
          </w:divBdr>
        </w:div>
        <w:div w:id="503203309">
          <w:marLeft w:val="60"/>
          <w:marRight w:val="60"/>
          <w:marTop w:val="100"/>
          <w:marBottom w:val="100"/>
          <w:divBdr>
            <w:top w:val="none" w:sz="0" w:space="0" w:color="auto"/>
            <w:left w:val="none" w:sz="0" w:space="0" w:color="auto"/>
            <w:bottom w:val="none" w:sz="0" w:space="0" w:color="auto"/>
            <w:right w:val="none" w:sz="0" w:space="0" w:color="auto"/>
          </w:divBdr>
          <w:divsChild>
            <w:div w:id="1301306582">
              <w:marLeft w:val="0"/>
              <w:marRight w:val="0"/>
              <w:marTop w:val="0"/>
              <w:marBottom w:val="0"/>
              <w:divBdr>
                <w:top w:val="none" w:sz="0" w:space="0" w:color="auto"/>
                <w:left w:val="none" w:sz="0" w:space="0" w:color="auto"/>
                <w:bottom w:val="none" w:sz="0" w:space="0" w:color="auto"/>
                <w:right w:val="none" w:sz="0" w:space="0" w:color="auto"/>
              </w:divBdr>
            </w:div>
          </w:divsChild>
        </w:div>
        <w:div w:id="1987584917">
          <w:marLeft w:val="60"/>
          <w:marRight w:val="60"/>
          <w:marTop w:val="100"/>
          <w:marBottom w:val="100"/>
          <w:divBdr>
            <w:top w:val="none" w:sz="0" w:space="0" w:color="auto"/>
            <w:left w:val="none" w:sz="0" w:space="0" w:color="auto"/>
            <w:bottom w:val="none" w:sz="0" w:space="0" w:color="auto"/>
            <w:right w:val="none" w:sz="0" w:space="0" w:color="auto"/>
          </w:divBdr>
        </w:div>
        <w:div w:id="1703633071">
          <w:marLeft w:val="60"/>
          <w:marRight w:val="60"/>
          <w:marTop w:val="100"/>
          <w:marBottom w:val="100"/>
          <w:divBdr>
            <w:top w:val="none" w:sz="0" w:space="0" w:color="auto"/>
            <w:left w:val="none" w:sz="0" w:space="0" w:color="auto"/>
            <w:bottom w:val="none" w:sz="0" w:space="0" w:color="auto"/>
            <w:right w:val="none" w:sz="0" w:space="0" w:color="auto"/>
          </w:divBdr>
          <w:divsChild>
            <w:div w:id="621812787">
              <w:marLeft w:val="0"/>
              <w:marRight w:val="0"/>
              <w:marTop w:val="0"/>
              <w:marBottom w:val="0"/>
              <w:divBdr>
                <w:top w:val="none" w:sz="0" w:space="0" w:color="auto"/>
                <w:left w:val="none" w:sz="0" w:space="0" w:color="auto"/>
                <w:bottom w:val="none" w:sz="0" w:space="0" w:color="auto"/>
                <w:right w:val="none" w:sz="0" w:space="0" w:color="auto"/>
              </w:divBdr>
            </w:div>
          </w:divsChild>
        </w:div>
        <w:div w:id="1553691185">
          <w:marLeft w:val="60"/>
          <w:marRight w:val="60"/>
          <w:marTop w:val="100"/>
          <w:marBottom w:val="100"/>
          <w:divBdr>
            <w:top w:val="none" w:sz="0" w:space="0" w:color="auto"/>
            <w:left w:val="none" w:sz="0" w:space="0" w:color="auto"/>
            <w:bottom w:val="none" w:sz="0" w:space="0" w:color="auto"/>
            <w:right w:val="none" w:sz="0" w:space="0" w:color="auto"/>
          </w:divBdr>
        </w:div>
        <w:div w:id="2126805261">
          <w:marLeft w:val="60"/>
          <w:marRight w:val="60"/>
          <w:marTop w:val="100"/>
          <w:marBottom w:val="100"/>
          <w:divBdr>
            <w:top w:val="none" w:sz="0" w:space="0" w:color="auto"/>
            <w:left w:val="none" w:sz="0" w:space="0" w:color="auto"/>
            <w:bottom w:val="none" w:sz="0" w:space="0" w:color="auto"/>
            <w:right w:val="none" w:sz="0" w:space="0" w:color="auto"/>
          </w:divBdr>
          <w:divsChild>
            <w:div w:id="1567455664">
              <w:marLeft w:val="0"/>
              <w:marRight w:val="0"/>
              <w:marTop w:val="0"/>
              <w:marBottom w:val="0"/>
              <w:divBdr>
                <w:top w:val="none" w:sz="0" w:space="0" w:color="auto"/>
                <w:left w:val="none" w:sz="0" w:space="0" w:color="auto"/>
                <w:bottom w:val="none" w:sz="0" w:space="0" w:color="auto"/>
                <w:right w:val="none" w:sz="0" w:space="0" w:color="auto"/>
              </w:divBdr>
            </w:div>
          </w:divsChild>
        </w:div>
        <w:div w:id="478771295">
          <w:marLeft w:val="60"/>
          <w:marRight w:val="60"/>
          <w:marTop w:val="100"/>
          <w:marBottom w:val="100"/>
          <w:divBdr>
            <w:top w:val="none" w:sz="0" w:space="0" w:color="auto"/>
            <w:left w:val="none" w:sz="0" w:space="0" w:color="auto"/>
            <w:bottom w:val="none" w:sz="0" w:space="0" w:color="auto"/>
            <w:right w:val="none" w:sz="0" w:space="0" w:color="auto"/>
          </w:divBdr>
        </w:div>
        <w:div w:id="378670904">
          <w:marLeft w:val="60"/>
          <w:marRight w:val="60"/>
          <w:marTop w:val="100"/>
          <w:marBottom w:val="100"/>
          <w:divBdr>
            <w:top w:val="none" w:sz="0" w:space="0" w:color="auto"/>
            <w:left w:val="none" w:sz="0" w:space="0" w:color="auto"/>
            <w:bottom w:val="none" w:sz="0" w:space="0" w:color="auto"/>
            <w:right w:val="none" w:sz="0" w:space="0" w:color="auto"/>
          </w:divBdr>
          <w:divsChild>
            <w:div w:id="2242171">
              <w:marLeft w:val="0"/>
              <w:marRight w:val="0"/>
              <w:marTop w:val="0"/>
              <w:marBottom w:val="0"/>
              <w:divBdr>
                <w:top w:val="none" w:sz="0" w:space="0" w:color="auto"/>
                <w:left w:val="none" w:sz="0" w:space="0" w:color="auto"/>
                <w:bottom w:val="none" w:sz="0" w:space="0" w:color="auto"/>
                <w:right w:val="none" w:sz="0" w:space="0" w:color="auto"/>
              </w:divBdr>
            </w:div>
          </w:divsChild>
        </w:div>
        <w:div w:id="1930851113">
          <w:marLeft w:val="60"/>
          <w:marRight w:val="60"/>
          <w:marTop w:val="100"/>
          <w:marBottom w:val="100"/>
          <w:divBdr>
            <w:top w:val="none" w:sz="0" w:space="0" w:color="auto"/>
            <w:left w:val="none" w:sz="0" w:space="0" w:color="auto"/>
            <w:bottom w:val="none" w:sz="0" w:space="0" w:color="auto"/>
            <w:right w:val="none" w:sz="0" w:space="0" w:color="auto"/>
          </w:divBdr>
        </w:div>
        <w:div w:id="1323124891">
          <w:marLeft w:val="60"/>
          <w:marRight w:val="60"/>
          <w:marTop w:val="100"/>
          <w:marBottom w:val="100"/>
          <w:divBdr>
            <w:top w:val="none" w:sz="0" w:space="0" w:color="auto"/>
            <w:left w:val="none" w:sz="0" w:space="0" w:color="auto"/>
            <w:bottom w:val="none" w:sz="0" w:space="0" w:color="auto"/>
            <w:right w:val="none" w:sz="0" w:space="0" w:color="auto"/>
          </w:divBdr>
          <w:divsChild>
            <w:div w:id="653219861">
              <w:marLeft w:val="0"/>
              <w:marRight w:val="0"/>
              <w:marTop w:val="0"/>
              <w:marBottom w:val="0"/>
              <w:divBdr>
                <w:top w:val="none" w:sz="0" w:space="0" w:color="auto"/>
                <w:left w:val="none" w:sz="0" w:space="0" w:color="auto"/>
                <w:bottom w:val="none" w:sz="0" w:space="0" w:color="auto"/>
                <w:right w:val="none" w:sz="0" w:space="0" w:color="auto"/>
              </w:divBdr>
            </w:div>
          </w:divsChild>
        </w:div>
        <w:div w:id="979770541">
          <w:marLeft w:val="60"/>
          <w:marRight w:val="60"/>
          <w:marTop w:val="100"/>
          <w:marBottom w:val="100"/>
          <w:divBdr>
            <w:top w:val="none" w:sz="0" w:space="0" w:color="auto"/>
            <w:left w:val="none" w:sz="0" w:space="0" w:color="auto"/>
            <w:bottom w:val="none" w:sz="0" w:space="0" w:color="auto"/>
            <w:right w:val="none" w:sz="0" w:space="0" w:color="auto"/>
          </w:divBdr>
        </w:div>
        <w:div w:id="1345353919">
          <w:marLeft w:val="60"/>
          <w:marRight w:val="60"/>
          <w:marTop w:val="100"/>
          <w:marBottom w:val="100"/>
          <w:divBdr>
            <w:top w:val="none" w:sz="0" w:space="0" w:color="auto"/>
            <w:left w:val="none" w:sz="0" w:space="0" w:color="auto"/>
            <w:bottom w:val="none" w:sz="0" w:space="0" w:color="auto"/>
            <w:right w:val="none" w:sz="0" w:space="0" w:color="auto"/>
          </w:divBdr>
          <w:divsChild>
            <w:div w:id="859127818">
              <w:marLeft w:val="0"/>
              <w:marRight w:val="0"/>
              <w:marTop w:val="0"/>
              <w:marBottom w:val="0"/>
              <w:divBdr>
                <w:top w:val="none" w:sz="0" w:space="0" w:color="auto"/>
                <w:left w:val="none" w:sz="0" w:space="0" w:color="auto"/>
                <w:bottom w:val="none" w:sz="0" w:space="0" w:color="auto"/>
                <w:right w:val="none" w:sz="0" w:space="0" w:color="auto"/>
              </w:divBdr>
            </w:div>
          </w:divsChild>
        </w:div>
        <w:div w:id="1465350630">
          <w:marLeft w:val="60"/>
          <w:marRight w:val="60"/>
          <w:marTop w:val="100"/>
          <w:marBottom w:val="100"/>
          <w:divBdr>
            <w:top w:val="none" w:sz="0" w:space="0" w:color="auto"/>
            <w:left w:val="none" w:sz="0" w:space="0" w:color="auto"/>
            <w:bottom w:val="none" w:sz="0" w:space="0" w:color="auto"/>
            <w:right w:val="none" w:sz="0" w:space="0" w:color="auto"/>
          </w:divBdr>
        </w:div>
        <w:div w:id="1171291431">
          <w:marLeft w:val="60"/>
          <w:marRight w:val="60"/>
          <w:marTop w:val="100"/>
          <w:marBottom w:val="100"/>
          <w:divBdr>
            <w:top w:val="none" w:sz="0" w:space="0" w:color="auto"/>
            <w:left w:val="none" w:sz="0" w:space="0" w:color="auto"/>
            <w:bottom w:val="none" w:sz="0" w:space="0" w:color="auto"/>
            <w:right w:val="none" w:sz="0" w:space="0" w:color="auto"/>
          </w:divBdr>
          <w:divsChild>
            <w:div w:id="665287417">
              <w:marLeft w:val="0"/>
              <w:marRight w:val="0"/>
              <w:marTop w:val="0"/>
              <w:marBottom w:val="0"/>
              <w:divBdr>
                <w:top w:val="none" w:sz="0" w:space="0" w:color="auto"/>
                <w:left w:val="none" w:sz="0" w:space="0" w:color="auto"/>
                <w:bottom w:val="none" w:sz="0" w:space="0" w:color="auto"/>
                <w:right w:val="none" w:sz="0" w:space="0" w:color="auto"/>
              </w:divBdr>
            </w:div>
          </w:divsChild>
        </w:div>
        <w:div w:id="1434864928">
          <w:marLeft w:val="60"/>
          <w:marRight w:val="60"/>
          <w:marTop w:val="100"/>
          <w:marBottom w:val="100"/>
          <w:divBdr>
            <w:top w:val="none" w:sz="0" w:space="0" w:color="auto"/>
            <w:left w:val="none" w:sz="0" w:space="0" w:color="auto"/>
            <w:bottom w:val="none" w:sz="0" w:space="0" w:color="auto"/>
            <w:right w:val="none" w:sz="0" w:space="0" w:color="auto"/>
          </w:divBdr>
        </w:div>
        <w:div w:id="1130898233">
          <w:marLeft w:val="60"/>
          <w:marRight w:val="60"/>
          <w:marTop w:val="100"/>
          <w:marBottom w:val="100"/>
          <w:divBdr>
            <w:top w:val="none" w:sz="0" w:space="0" w:color="auto"/>
            <w:left w:val="none" w:sz="0" w:space="0" w:color="auto"/>
            <w:bottom w:val="none" w:sz="0" w:space="0" w:color="auto"/>
            <w:right w:val="none" w:sz="0" w:space="0" w:color="auto"/>
          </w:divBdr>
          <w:divsChild>
            <w:div w:id="1614091908">
              <w:marLeft w:val="0"/>
              <w:marRight w:val="0"/>
              <w:marTop w:val="0"/>
              <w:marBottom w:val="0"/>
              <w:divBdr>
                <w:top w:val="none" w:sz="0" w:space="0" w:color="auto"/>
                <w:left w:val="none" w:sz="0" w:space="0" w:color="auto"/>
                <w:bottom w:val="none" w:sz="0" w:space="0" w:color="auto"/>
                <w:right w:val="none" w:sz="0" w:space="0" w:color="auto"/>
              </w:divBdr>
            </w:div>
          </w:divsChild>
        </w:div>
        <w:div w:id="736901415">
          <w:marLeft w:val="60"/>
          <w:marRight w:val="60"/>
          <w:marTop w:val="100"/>
          <w:marBottom w:val="100"/>
          <w:divBdr>
            <w:top w:val="none" w:sz="0" w:space="0" w:color="auto"/>
            <w:left w:val="none" w:sz="0" w:space="0" w:color="auto"/>
            <w:bottom w:val="none" w:sz="0" w:space="0" w:color="auto"/>
            <w:right w:val="none" w:sz="0" w:space="0" w:color="auto"/>
          </w:divBdr>
        </w:div>
        <w:div w:id="1408503726">
          <w:marLeft w:val="60"/>
          <w:marRight w:val="60"/>
          <w:marTop w:val="100"/>
          <w:marBottom w:val="100"/>
          <w:divBdr>
            <w:top w:val="none" w:sz="0" w:space="0" w:color="auto"/>
            <w:left w:val="none" w:sz="0" w:space="0" w:color="auto"/>
            <w:bottom w:val="none" w:sz="0" w:space="0" w:color="auto"/>
            <w:right w:val="none" w:sz="0" w:space="0" w:color="auto"/>
          </w:divBdr>
          <w:divsChild>
            <w:div w:id="944192215">
              <w:marLeft w:val="0"/>
              <w:marRight w:val="0"/>
              <w:marTop w:val="0"/>
              <w:marBottom w:val="0"/>
              <w:divBdr>
                <w:top w:val="none" w:sz="0" w:space="0" w:color="auto"/>
                <w:left w:val="none" w:sz="0" w:space="0" w:color="auto"/>
                <w:bottom w:val="none" w:sz="0" w:space="0" w:color="auto"/>
                <w:right w:val="none" w:sz="0" w:space="0" w:color="auto"/>
              </w:divBdr>
            </w:div>
          </w:divsChild>
        </w:div>
        <w:div w:id="1657495421">
          <w:marLeft w:val="60"/>
          <w:marRight w:val="60"/>
          <w:marTop w:val="100"/>
          <w:marBottom w:val="100"/>
          <w:divBdr>
            <w:top w:val="none" w:sz="0" w:space="0" w:color="auto"/>
            <w:left w:val="none" w:sz="0" w:space="0" w:color="auto"/>
            <w:bottom w:val="none" w:sz="0" w:space="0" w:color="auto"/>
            <w:right w:val="none" w:sz="0" w:space="0" w:color="auto"/>
          </w:divBdr>
        </w:div>
        <w:div w:id="41298308">
          <w:marLeft w:val="60"/>
          <w:marRight w:val="60"/>
          <w:marTop w:val="100"/>
          <w:marBottom w:val="100"/>
          <w:divBdr>
            <w:top w:val="none" w:sz="0" w:space="0" w:color="auto"/>
            <w:left w:val="none" w:sz="0" w:space="0" w:color="auto"/>
            <w:bottom w:val="none" w:sz="0" w:space="0" w:color="auto"/>
            <w:right w:val="none" w:sz="0" w:space="0" w:color="auto"/>
          </w:divBdr>
          <w:divsChild>
            <w:div w:id="1433932107">
              <w:marLeft w:val="0"/>
              <w:marRight w:val="0"/>
              <w:marTop w:val="0"/>
              <w:marBottom w:val="0"/>
              <w:divBdr>
                <w:top w:val="none" w:sz="0" w:space="0" w:color="auto"/>
                <w:left w:val="none" w:sz="0" w:space="0" w:color="auto"/>
                <w:bottom w:val="none" w:sz="0" w:space="0" w:color="auto"/>
                <w:right w:val="none" w:sz="0" w:space="0" w:color="auto"/>
              </w:divBdr>
            </w:div>
          </w:divsChild>
        </w:div>
        <w:div w:id="1599828919">
          <w:marLeft w:val="60"/>
          <w:marRight w:val="60"/>
          <w:marTop w:val="100"/>
          <w:marBottom w:val="100"/>
          <w:divBdr>
            <w:top w:val="none" w:sz="0" w:space="0" w:color="auto"/>
            <w:left w:val="none" w:sz="0" w:space="0" w:color="auto"/>
            <w:bottom w:val="none" w:sz="0" w:space="0" w:color="auto"/>
            <w:right w:val="none" w:sz="0" w:space="0" w:color="auto"/>
          </w:divBdr>
        </w:div>
        <w:div w:id="2031878711">
          <w:marLeft w:val="60"/>
          <w:marRight w:val="60"/>
          <w:marTop w:val="100"/>
          <w:marBottom w:val="100"/>
          <w:divBdr>
            <w:top w:val="none" w:sz="0" w:space="0" w:color="auto"/>
            <w:left w:val="none" w:sz="0" w:space="0" w:color="auto"/>
            <w:bottom w:val="none" w:sz="0" w:space="0" w:color="auto"/>
            <w:right w:val="none" w:sz="0" w:space="0" w:color="auto"/>
          </w:divBdr>
          <w:divsChild>
            <w:div w:id="1574049550">
              <w:marLeft w:val="0"/>
              <w:marRight w:val="0"/>
              <w:marTop w:val="0"/>
              <w:marBottom w:val="0"/>
              <w:divBdr>
                <w:top w:val="none" w:sz="0" w:space="0" w:color="auto"/>
                <w:left w:val="none" w:sz="0" w:space="0" w:color="auto"/>
                <w:bottom w:val="none" w:sz="0" w:space="0" w:color="auto"/>
                <w:right w:val="none" w:sz="0" w:space="0" w:color="auto"/>
              </w:divBdr>
            </w:div>
          </w:divsChild>
        </w:div>
        <w:div w:id="304168420">
          <w:marLeft w:val="60"/>
          <w:marRight w:val="60"/>
          <w:marTop w:val="100"/>
          <w:marBottom w:val="100"/>
          <w:divBdr>
            <w:top w:val="none" w:sz="0" w:space="0" w:color="auto"/>
            <w:left w:val="none" w:sz="0" w:space="0" w:color="auto"/>
            <w:bottom w:val="none" w:sz="0" w:space="0" w:color="auto"/>
            <w:right w:val="none" w:sz="0" w:space="0" w:color="auto"/>
          </w:divBdr>
        </w:div>
        <w:div w:id="2075854103">
          <w:marLeft w:val="60"/>
          <w:marRight w:val="60"/>
          <w:marTop w:val="100"/>
          <w:marBottom w:val="100"/>
          <w:divBdr>
            <w:top w:val="none" w:sz="0" w:space="0" w:color="auto"/>
            <w:left w:val="none" w:sz="0" w:space="0" w:color="auto"/>
            <w:bottom w:val="none" w:sz="0" w:space="0" w:color="auto"/>
            <w:right w:val="none" w:sz="0" w:space="0" w:color="auto"/>
          </w:divBdr>
          <w:divsChild>
            <w:div w:id="1561480564">
              <w:marLeft w:val="0"/>
              <w:marRight w:val="0"/>
              <w:marTop w:val="0"/>
              <w:marBottom w:val="0"/>
              <w:divBdr>
                <w:top w:val="none" w:sz="0" w:space="0" w:color="auto"/>
                <w:left w:val="none" w:sz="0" w:space="0" w:color="auto"/>
                <w:bottom w:val="none" w:sz="0" w:space="0" w:color="auto"/>
                <w:right w:val="none" w:sz="0" w:space="0" w:color="auto"/>
              </w:divBdr>
            </w:div>
          </w:divsChild>
        </w:div>
        <w:div w:id="1949461291">
          <w:marLeft w:val="60"/>
          <w:marRight w:val="60"/>
          <w:marTop w:val="100"/>
          <w:marBottom w:val="100"/>
          <w:divBdr>
            <w:top w:val="none" w:sz="0" w:space="0" w:color="auto"/>
            <w:left w:val="none" w:sz="0" w:space="0" w:color="auto"/>
            <w:bottom w:val="none" w:sz="0" w:space="0" w:color="auto"/>
            <w:right w:val="none" w:sz="0" w:space="0" w:color="auto"/>
          </w:divBdr>
          <w:divsChild>
            <w:div w:id="706836178">
              <w:marLeft w:val="0"/>
              <w:marRight w:val="0"/>
              <w:marTop w:val="0"/>
              <w:marBottom w:val="0"/>
              <w:divBdr>
                <w:top w:val="none" w:sz="0" w:space="0" w:color="auto"/>
                <w:left w:val="none" w:sz="0" w:space="0" w:color="auto"/>
                <w:bottom w:val="none" w:sz="0" w:space="0" w:color="auto"/>
                <w:right w:val="none" w:sz="0" w:space="0" w:color="auto"/>
              </w:divBdr>
            </w:div>
          </w:divsChild>
        </w:div>
        <w:div w:id="2132556738">
          <w:marLeft w:val="60"/>
          <w:marRight w:val="60"/>
          <w:marTop w:val="100"/>
          <w:marBottom w:val="100"/>
          <w:divBdr>
            <w:top w:val="none" w:sz="0" w:space="0" w:color="auto"/>
            <w:left w:val="none" w:sz="0" w:space="0" w:color="auto"/>
            <w:bottom w:val="none" w:sz="0" w:space="0" w:color="auto"/>
            <w:right w:val="none" w:sz="0" w:space="0" w:color="auto"/>
          </w:divBdr>
          <w:divsChild>
            <w:div w:id="239994590">
              <w:marLeft w:val="0"/>
              <w:marRight w:val="0"/>
              <w:marTop w:val="0"/>
              <w:marBottom w:val="0"/>
              <w:divBdr>
                <w:top w:val="none" w:sz="0" w:space="0" w:color="auto"/>
                <w:left w:val="none" w:sz="0" w:space="0" w:color="auto"/>
                <w:bottom w:val="none" w:sz="0" w:space="0" w:color="auto"/>
                <w:right w:val="none" w:sz="0" w:space="0" w:color="auto"/>
              </w:divBdr>
            </w:div>
          </w:divsChild>
        </w:div>
        <w:div w:id="334502761">
          <w:marLeft w:val="60"/>
          <w:marRight w:val="60"/>
          <w:marTop w:val="100"/>
          <w:marBottom w:val="100"/>
          <w:divBdr>
            <w:top w:val="none" w:sz="0" w:space="0" w:color="auto"/>
            <w:left w:val="none" w:sz="0" w:space="0" w:color="auto"/>
            <w:bottom w:val="none" w:sz="0" w:space="0" w:color="auto"/>
            <w:right w:val="none" w:sz="0" w:space="0" w:color="auto"/>
          </w:divBdr>
          <w:divsChild>
            <w:div w:id="683824972">
              <w:marLeft w:val="0"/>
              <w:marRight w:val="0"/>
              <w:marTop w:val="0"/>
              <w:marBottom w:val="0"/>
              <w:divBdr>
                <w:top w:val="none" w:sz="0" w:space="0" w:color="auto"/>
                <w:left w:val="none" w:sz="0" w:space="0" w:color="auto"/>
                <w:bottom w:val="none" w:sz="0" w:space="0" w:color="auto"/>
                <w:right w:val="none" w:sz="0" w:space="0" w:color="auto"/>
              </w:divBdr>
            </w:div>
          </w:divsChild>
        </w:div>
        <w:div w:id="534998415">
          <w:marLeft w:val="60"/>
          <w:marRight w:val="60"/>
          <w:marTop w:val="100"/>
          <w:marBottom w:val="100"/>
          <w:divBdr>
            <w:top w:val="none" w:sz="0" w:space="0" w:color="auto"/>
            <w:left w:val="none" w:sz="0" w:space="0" w:color="auto"/>
            <w:bottom w:val="none" w:sz="0" w:space="0" w:color="auto"/>
            <w:right w:val="none" w:sz="0" w:space="0" w:color="auto"/>
          </w:divBdr>
          <w:divsChild>
            <w:div w:id="522475947">
              <w:marLeft w:val="0"/>
              <w:marRight w:val="0"/>
              <w:marTop w:val="0"/>
              <w:marBottom w:val="0"/>
              <w:divBdr>
                <w:top w:val="none" w:sz="0" w:space="0" w:color="auto"/>
                <w:left w:val="none" w:sz="0" w:space="0" w:color="auto"/>
                <w:bottom w:val="none" w:sz="0" w:space="0" w:color="auto"/>
                <w:right w:val="none" w:sz="0" w:space="0" w:color="auto"/>
              </w:divBdr>
            </w:div>
          </w:divsChild>
        </w:div>
        <w:div w:id="529800547">
          <w:marLeft w:val="60"/>
          <w:marRight w:val="60"/>
          <w:marTop w:val="100"/>
          <w:marBottom w:val="100"/>
          <w:divBdr>
            <w:top w:val="none" w:sz="0" w:space="0" w:color="auto"/>
            <w:left w:val="none" w:sz="0" w:space="0" w:color="auto"/>
            <w:bottom w:val="none" w:sz="0" w:space="0" w:color="auto"/>
            <w:right w:val="none" w:sz="0" w:space="0" w:color="auto"/>
          </w:divBdr>
        </w:div>
        <w:div w:id="1221398993">
          <w:marLeft w:val="60"/>
          <w:marRight w:val="60"/>
          <w:marTop w:val="100"/>
          <w:marBottom w:val="100"/>
          <w:divBdr>
            <w:top w:val="none" w:sz="0" w:space="0" w:color="auto"/>
            <w:left w:val="none" w:sz="0" w:space="0" w:color="auto"/>
            <w:bottom w:val="none" w:sz="0" w:space="0" w:color="auto"/>
            <w:right w:val="none" w:sz="0" w:space="0" w:color="auto"/>
          </w:divBdr>
        </w:div>
        <w:div w:id="133372822">
          <w:marLeft w:val="60"/>
          <w:marRight w:val="60"/>
          <w:marTop w:val="100"/>
          <w:marBottom w:val="100"/>
          <w:divBdr>
            <w:top w:val="none" w:sz="0" w:space="0" w:color="auto"/>
            <w:left w:val="none" w:sz="0" w:space="0" w:color="auto"/>
            <w:bottom w:val="none" w:sz="0" w:space="0" w:color="auto"/>
            <w:right w:val="none" w:sz="0" w:space="0" w:color="auto"/>
          </w:divBdr>
          <w:divsChild>
            <w:div w:id="2101177041">
              <w:marLeft w:val="0"/>
              <w:marRight w:val="0"/>
              <w:marTop w:val="0"/>
              <w:marBottom w:val="0"/>
              <w:divBdr>
                <w:top w:val="none" w:sz="0" w:space="0" w:color="auto"/>
                <w:left w:val="none" w:sz="0" w:space="0" w:color="auto"/>
                <w:bottom w:val="none" w:sz="0" w:space="0" w:color="auto"/>
                <w:right w:val="none" w:sz="0" w:space="0" w:color="auto"/>
              </w:divBdr>
            </w:div>
          </w:divsChild>
        </w:div>
        <w:div w:id="2100902723">
          <w:marLeft w:val="60"/>
          <w:marRight w:val="60"/>
          <w:marTop w:val="100"/>
          <w:marBottom w:val="100"/>
          <w:divBdr>
            <w:top w:val="none" w:sz="0" w:space="0" w:color="auto"/>
            <w:left w:val="none" w:sz="0" w:space="0" w:color="auto"/>
            <w:bottom w:val="none" w:sz="0" w:space="0" w:color="auto"/>
            <w:right w:val="none" w:sz="0" w:space="0" w:color="auto"/>
          </w:divBdr>
          <w:divsChild>
            <w:div w:id="1099832866">
              <w:marLeft w:val="0"/>
              <w:marRight w:val="0"/>
              <w:marTop w:val="0"/>
              <w:marBottom w:val="0"/>
              <w:divBdr>
                <w:top w:val="none" w:sz="0" w:space="0" w:color="auto"/>
                <w:left w:val="none" w:sz="0" w:space="0" w:color="auto"/>
                <w:bottom w:val="none" w:sz="0" w:space="0" w:color="auto"/>
                <w:right w:val="none" w:sz="0" w:space="0" w:color="auto"/>
              </w:divBdr>
            </w:div>
          </w:divsChild>
        </w:div>
        <w:div w:id="1625694770">
          <w:marLeft w:val="60"/>
          <w:marRight w:val="60"/>
          <w:marTop w:val="100"/>
          <w:marBottom w:val="100"/>
          <w:divBdr>
            <w:top w:val="none" w:sz="0" w:space="0" w:color="auto"/>
            <w:left w:val="none" w:sz="0" w:space="0" w:color="auto"/>
            <w:bottom w:val="none" w:sz="0" w:space="0" w:color="auto"/>
            <w:right w:val="none" w:sz="0" w:space="0" w:color="auto"/>
          </w:divBdr>
          <w:divsChild>
            <w:div w:id="464858137">
              <w:marLeft w:val="0"/>
              <w:marRight w:val="0"/>
              <w:marTop w:val="0"/>
              <w:marBottom w:val="0"/>
              <w:divBdr>
                <w:top w:val="none" w:sz="0" w:space="0" w:color="auto"/>
                <w:left w:val="none" w:sz="0" w:space="0" w:color="auto"/>
                <w:bottom w:val="none" w:sz="0" w:space="0" w:color="auto"/>
                <w:right w:val="none" w:sz="0" w:space="0" w:color="auto"/>
              </w:divBdr>
            </w:div>
          </w:divsChild>
        </w:div>
        <w:div w:id="1723865849">
          <w:marLeft w:val="60"/>
          <w:marRight w:val="60"/>
          <w:marTop w:val="100"/>
          <w:marBottom w:val="100"/>
          <w:divBdr>
            <w:top w:val="none" w:sz="0" w:space="0" w:color="auto"/>
            <w:left w:val="none" w:sz="0" w:space="0" w:color="auto"/>
            <w:bottom w:val="none" w:sz="0" w:space="0" w:color="auto"/>
            <w:right w:val="none" w:sz="0" w:space="0" w:color="auto"/>
          </w:divBdr>
          <w:divsChild>
            <w:div w:id="1670862810">
              <w:marLeft w:val="0"/>
              <w:marRight w:val="0"/>
              <w:marTop w:val="0"/>
              <w:marBottom w:val="0"/>
              <w:divBdr>
                <w:top w:val="none" w:sz="0" w:space="0" w:color="auto"/>
                <w:left w:val="none" w:sz="0" w:space="0" w:color="auto"/>
                <w:bottom w:val="none" w:sz="0" w:space="0" w:color="auto"/>
                <w:right w:val="none" w:sz="0" w:space="0" w:color="auto"/>
              </w:divBdr>
            </w:div>
          </w:divsChild>
        </w:div>
        <w:div w:id="389963672">
          <w:marLeft w:val="60"/>
          <w:marRight w:val="60"/>
          <w:marTop w:val="100"/>
          <w:marBottom w:val="100"/>
          <w:divBdr>
            <w:top w:val="none" w:sz="0" w:space="0" w:color="auto"/>
            <w:left w:val="none" w:sz="0" w:space="0" w:color="auto"/>
            <w:bottom w:val="none" w:sz="0" w:space="0" w:color="auto"/>
            <w:right w:val="none" w:sz="0" w:space="0" w:color="auto"/>
          </w:divBdr>
          <w:divsChild>
            <w:div w:id="1256209910">
              <w:marLeft w:val="0"/>
              <w:marRight w:val="0"/>
              <w:marTop w:val="0"/>
              <w:marBottom w:val="0"/>
              <w:divBdr>
                <w:top w:val="none" w:sz="0" w:space="0" w:color="auto"/>
                <w:left w:val="none" w:sz="0" w:space="0" w:color="auto"/>
                <w:bottom w:val="none" w:sz="0" w:space="0" w:color="auto"/>
                <w:right w:val="none" w:sz="0" w:space="0" w:color="auto"/>
              </w:divBdr>
            </w:div>
          </w:divsChild>
        </w:div>
        <w:div w:id="205289891">
          <w:marLeft w:val="60"/>
          <w:marRight w:val="60"/>
          <w:marTop w:val="100"/>
          <w:marBottom w:val="100"/>
          <w:divBdr>
            <w:top w:val="none" w:sz="0" w:space="0" w:color="auto"/>
            <w:left w:val="none" w:sz="0" w:space="0" w:color="auto"/>
            <w:bottom w:val="none" w:sz="0" w:space="0" w:color="auto"/>
            <w:right w:val="none" w:sz="0" w:space="0" w:color="auto"/>
          </w:divBdr>
          <w:divsChild>
            <w:div w:id="385685819">
              <w:marLeft w:val="0"/>
              <w:marRight w:val="0"/>
              <w:marTop w:val="0"/>
              <w:marBottom w:val="0"/>
              <w:divBdr>
                <w:top w:val="none" w:sz="0" w:space="0" w:color="auto"/>
                <w:left w:val="none" w:sz="0" w:space="0" w:color="auto"/>
                <w:bottom w:val="none" w:sz="0" w:space="0" w:color="auto"/>
                <w:right w:val="none" w:sz="0" w:space="0" w:color="auto"/>
              </w:divBdr>
            </w:div>
          </w:divsChild>
        </w:div>
        <w:div w:id="350493343">
          <w:marLeft w:val="60"/>
          <w:marRight w:val="60"/>
          <w:marTop w:val="100"/>
          <w:marBottom w:val="100"/>
          <w:divBdr>
            <w:top w:val="none" w:sz="0" w:space="0" w:color="auto"/>
            <w:left w:val="none" w:sz="0" w:space="0" w:color="auto"/>
            <w:bottom w:val="none" w:sz="0" w:space="0" w:color="auto"/>
            <w:right w:val="none" w:sz="0" w:space="0" w:color="auto"/>
          </w:divBdr>
          <w:divsChild>
            <w:div w:id="171067417">
              <w:marLeft w:val="0"/>
              <w:marRight w:val="0"/>
              <w:marTop w:val="0"/>
              <w:marBottom w:val="0"/>
              <w:divBdr>
                <w:top w:val="none" w:sz="0" w:space="0" w:color="auto"/>
                <w:left w:val="none" w:sz="0" w:space="0" w:color="auto"/>
                <w:bottom w:val="none" w:sz="0" w:space="0" w:color="auto"/>
                <w:right w:val="none" w:sz="0" w:space="0" w:color="auto"/>
              </w:divBdr>
            </w:div>
          </w:divsChild>
        </w:div>
        <w:div w:id="1504397604">
          <w:marLeft w:val="60"/>
          <w:marRight w:val="60"/>
          <w:marTop w:val="100"/>
          <w:marBottom w:val="100"/>
          <w:divBdr>
            <w:top w:val="none" w:sz="0" w:space="0" w:color="auto"/>
            <w:left w:val="none" w:sz="0" w:space="0" w:color="auto"/>
            <w:bottom w:val="none" w:sz="0" w:space="0" w:color="auto"/>
            <w:right w:val="none" w:sz="0" w:space="0" w:color="auto"/>
          </w:divBdr>
          <w:divsChild>
            <w:div w:id="1144855249">
              <w:marLeft w:val="0"/>
              <w:marRight w:val="0"/>
              <w:marTop w:val="0"/>
              <w:marBottom w:val="0"/>
              <w:divBdr>
                <w:top w:val="none" w:sz="0" w:space="0" w:color="auto"/>
                <w:left w:val="none" w:sz="0" w:space="0" w:color="auto"/>
                <w:bottom w:val="none" w:sz="0" w:space="0" w:color="auto"/>
                <w:right w:val="none" w:sz="0" w:space="0" w:color="auto"/>
              </w:divBdr>
            </w:div>
          </w:divsChild>
        </w:div>
        <w:div w:id="810748768">
          <w:marLeft w:val="60"/>
          <w:marRight w:val="60"/>
          <w:marTop w:val="100"/>
          <w:marBottom w:val="100"/>
          <w:divBdr>
            <w:top w:val="none" w:sz="0" w:space="0" w:color="auto"/>
            <w:left w:val="none" w:sz="0" w:space="0" w:color="auto"/>
            <w:bottom w:val="none" w:sz="0" w:space="0" w:color="auto"/>
            <w:right w:val="none" w:sz="0" w:space="0" w:color="auto"/>
          </w:divBdr>
        </w:div>
        <w:div w:id="934945218">
          <w:marLeft w:val="60"/>
          <w:marRight w:val="60"/>
          <w:marTop w:val="100"/>
          <w:marBottom w:val="100"/>
          <w:divBdr>
            <w:top w:val="none" w:sz="0" w:space="0" w:color="auto"/>
            <w:left w:val="none" w:sz="0" w:space="0" w:color="auto"/>
            <w:bottom w:val="none" w:sz="0" w:space="0" w:color="auto"/>
            <w:right w:val="none" w:sz="0" w:space="0" w:color="auto"/>
          </w:divBdr>
          <w:divsChild>
            <w:div w:id="2124688105">
              <w:marLeft w:val="0"/>
              <w:marRight w:val="0"/>
              <w:marTop w:val="0"/>
              <w:marBottom w:val="0"/>
              <w:divBdr>
                <w:top w:val="none" w:sz="0" w:space="0" w:color="auto"/>
                <w:left w:val="none" w:sz="0" w:space="0" w:color="auto"/>
                <w:bottom w:val="none" w:sz="0" w:space="0" w:color="auto"/>
                <w:right w:val="none" w:sz="0" w:space="0" w:color="auto"/>
              </w:divBdr>
            </w:div>
          </w:divsChild>
        </w:div>
        <w:div w:id="22096644">
          <w:marLeft w:val="60"/>
          <w:marRight w:val="60"/>
          <w:marTop w:val="100"/>
          <w:marBottom w:val="100"/>
          <w:divBdr>
            <w:top w:val="none" w:sz="0" w:space="0" w:color="auto"/>
            <w:left w:val="none" w:sz="0" w:space="0" w:color="auto"/>
            <w:bottom w:val="none" w:sz="0" w:space="0" w:color="auto"/>
            <w:right w:val="none" w:sz="0" w:space="0" w:color="auto"/>
          </w:divBdr>
          <w:divsChild>
            <w:div w:id="339240410">
              <w:marLeft w:val="0"/>
              <w:marRight w:val="0"/>
              <w:marTop w:val="0"/>
              <w:marBottom w:val="0"/>
              <w:divBdr>
                <w:top w:val="none" w:sz="0" w:space="0" w:color="auto"/>
                <w:left w:val="none" w:sz="0" w:space="0" w:color="auto"/>
                <w:bottom w:val="none" w:sz="0" w:space="0" w:color="auto"/>
                <w:right w:val="none" w:sz="0" w:space="0" w:color="auto"/>
              </w:divBdr>
            </w:div>
          </w:divsChild>
        </w:div>
        <w:div w:id="1991133477">
          <w:marLeft w:val="60"/>
          <w:marRight w:val="60"/>
          <w:marTop w:val="100"/>
          <w:marBottom w:val="100"/>
          <w:divBdr>
            <w:top w:val="none" w:sz="0" w:space="0" w:color="auto"/>
            <w:left w:val="none" w:sz="0" w:space="0" w:color="auto"/>
            <w:bottom w:val="none" w:sz="0" w:space="0" w:color="auto"/>
            <w:right w:val="none" w:sz="0" w:space="0" w:color="auto"/>
          </w:divBdr>
          <w:divsChild>
            <w:div w:id="1512141084">
              <w:marLeft w:val="0"/>
              <w:marRight w:val="0"/>
              <w:marTop w:val="0"/>
              <w:marBottom w:val="0"/>
              <w:divBdr>
                <w:top w:val="none" w:sz="0" w:space="0" w:color="auto"/>
                <w:left w:val="none" w:sz="0" w:space="0" w:color="auto"/>
                <w:bottom w:val="none" w:sz="0" w:space="0" w:color="auto"/>
                <w:right w:val="none" w:sz="0" w:space="0" w:color="auto"/>
              </w:divBdr>
            </w:div>
          </w:divsChild>
        </w:div>
        <w:div w:id="1026716947">
          <w:marLeft w:val="60"/>
          <w:marRight w:val="60"/>
          <w:marTop w:val="100"/>
          <w:marBottom w:val="100"/>
          <w:divBdr>
            <w:top w:val="none" w:sz="0" w:space="0" w:color="auto"/>
            <w:left w:val="none" w:sz="0" w:space="0" w:color="auto"/>
            <w:bottom w:val="none" w:sz="0" w:space="0" w:color="auto"/>
            <w:right w:val="none" w:sz="0" w:space="0" w:color="auto"/>
          </w:divBdr>
          <w:divsChild>
            <w:div w:id="647823899">
              <w:marLeft w:val="0"/>
              <w:marRight w:val="0"/>
              <w:marTop w:val="0"/>
              <w:marBottom w:val="0"/>
              <w:divBdr>
                <w:top w:val="none" w:sz="0" w:space="0" w:color="auto"/>
                <w:left w:val="none" w:sz="0" w:space="0" w:color="auto"/>
                <w:bottom w:val="none" w:sz="0" w:space="0" w:color="auto"/>
                <w:right w:val="none" w:sz="0" w:space="0" w:color="auto"/>
              </w:divBdr>
            </w:div>
          </w:divsChild>
        </w:div>
        <w:div w:id="262036751">
          <w:marLeft w:val="60"/>
          <w:marRight w:val="60"/>
          <w:marTop w:val="100"/>
          <w:marBottom w:val="100"/>
          <w:divBdr>
            <w:top w:val="none" w:sz="0" w:space="0" w:color="auto"/>
            <w:left w:val="none" w:sz="0" w:space="0" w:color="auto"/>
            <w:bottom w:val="none" w:sz="0" w:space="0" w:color="auto"/>
            <w:right w:val="none" w:sz="0" w:space="0" w:color="auto"/>
          </w:divBdr>
          <w:divsChild>
            <w:div w:id="896205094">
              <w:marLeft w:val="0"/>
              <w:marRight w:val="0"/>
              <w:marTop w:val="0"/>
              <w:marBottom w:val="0"/>
              <w:divBdr>
                <w:top w:val="none" w:sz="0" w:space="0" w:color="auto"/>
                <w:left w:val="none" w:sz="0" w:space="0" w:color="auto"/>
                <w:bottom w:val="none" w:sz="0" w:space="0" w:color="auto"/>
                <w:right w:val="none" w:sz="0" w:space="0" w:color="auto"/>
              </w:divBdr>
            </w:div>
          </w:divsChild>
        </w:div>
        <w:div w:id="506360216">
          <w:marLeft w:val="60"/>
          <w:marRight w:val="60"/>
          <w:marTop w:val="100"/>
          <w:marBottom w:val="100"/>
          <w:divBdr>
            <w:top w:val="none" w:sz="0" w:space="0" w:color="auto"/>
            <w:left w:val="none" w:sz="0" w:space="0" w:color="auto"/>
            <w:bottom w:val="none" w:sz="0" w:space="0" w:color="auto"/>
            <w:right w:val="none" w:sz="0" w:space="0" w:color="auto"/>
          </w:divBdr>
        </w:div>
        <w:div w:id="1994676188">
          <w:marLeft w:val="60"/>
          <w:marRight w:val="60"/>
          <w:marTop w:val="100"/>
          <w:marBottom w:val="100"/>
          <w:divBdr>
            <w:top w:val="none" w:sz="0" w:space="0" w:color="auto"/>
            <w:left w:val="none" w:sz="0" w:space="0" w:color="auto"/>
            <w:bottom w:val="none" w:sz="0" w:space="0" w:color="auto"/>
            <w:right w:val="none" w:sz="0" w:space="0" w:color="auto"/>
          </w:divBdr>
        </w:div>
        <w:div w:id="840513592">
          <w:marLeft w:val="60"/>
          <w:marRight w:val="60"/>
          <w:marTop w:val="100"/>
          <w:marBottom w:val="100"/>
          <w:divBdr>
            <w:top w:val="none" w:sz="0" w:space="0" w:color="auto"/>
            <w:left w:val="none" w:sz="0" w:space="0" w:color="auto"/>
            <w:bottom w:val="none" w:sz="0" w:space="0" w:color="auto"/>
            <w:right w:val="none" w:sz="0" w:space="0" w:color="auto"/>
          </w:divBdr>
        </w:div>
        <w:div w:id="1381516963">
          <w:marLeft w:val="60"/>
          <w:marRight w:val="60"/>
          <w:marTop w:val="100"/>
          <w:marBottom w:val="100"/>
          <w:divBdr>
            <w:top w:val="none" w:sz="0" w:space="0" w:color="auto"/>
            <w:left w:val="none" w:sz="0" w:space="0" w:color="auto"/>
            <w:bottom w:val="none" w:sz="0" w:space="0" w:color="auto"/>
            <w:right w:val="none" w:sz="0" w:space="0" w:color="auto"/>
          </w:divBdr>
        </w:div>
        <w:div w:id="1817260808">
          <w:marLeft w:val="60"/>
          <w:marRight w:val="60"/>
          <w:marTop w:val="100"/>
          <w:marBottom w:val="100"/>
          <w:divBdr>
            <w:top w:val="none" w:sz="0" w:space="0" w:color="auto"/>
            <w:left w:val="none" w:sz="0" w:space="0" w:color="auto"/>
            <w:bottom w:val="none" w:sz="0" w:space="0" w:color="auto"/>
            <w:right w:val="none" w:sz="0" w:space="0" w:color="auto"/>
          </w:divBdr>
          <w:divsChild>
            <w:div w:id="1312714302">
              <w:marLeft w:val="0"/>
              <w:marRight w:val="0"/>
              <w:marTop w:val="0"/>
              <w:marBottom w:val="0"/>
              <w:divBdr>
                <w:top w:val="none" w:sz="0" w:space="0" w:color="auto"/>
                <w:left w:val="none" w:sz="0" w:space="0" w:color="auto"/>
                <w:bottom w:val="none" w:sz="0" w:space="0" w:color="auto"/>
                <w:right w:val="none" w:sz="0" w:space="0" w:color="auto"/>
              </w:divBdr>
            </w:div>
          </w:divsChild>
        </w:div>
        <w:div w:id="1465738288">
          <w:marLeft w:val="60"/>
          <w:marRight w:val="60"/>
          <w:marTop w:val="100"/>
          <w:marBottom w:val="100"/>
          <w:divBdr>
            <w:top w:val="none" w:sz="0" w:space="0" w:color="auto"/>
            <w:left w:val="none" w:sz="0" w:space="0" w:color="auto"/>
            <w:bottom w:val="none" w:sz="0" w:space="0" w:color="auto"/>
            <w:right w:val="none" w:sz="0" w:space="0" w:color="auto"/>
          </w:divBdr>
          <w:divsChild>
            <w:div w:id="1153763738">
              <w:marLeft w:val="0"/>
              <w:marRight w:val="0"/>
              <w:marTop w:val="0"/>
              <w:marBottom w:val="0"/>
              <w:divBdr>
                <w:top w:val="none" w:sz="0" w:space="0" w:color="auto"/>
                <w:left w:val="none" w:sz="0" w:space="0" w:color="auto"/>
                <w:bottom w:val="none" w:sz="0" w:space="0" w:color="auto"/>
                <w:right w:val="none" w:sz="0" w:space="0" w:color="auto"/>
              </w:divBdr>
            </w:div>
          </w:divsChild>
        </w:div>
        <w:div w:id="399061068">
          <w:marLeft w:val="60"/>
          <w:marRight w:val="60"/>
          <w:marTop w:val="100"/>
          <w:marBottom w:val="100"/>
          <w:divBdr>
            <w:top w:val="none" w:sz="0" w:space="0" w:color="auto"/>
            <w:left w:val="none" w:sz="0" w:space="0" w:color="auto"/>
            <w:bottom w:val="none" w:sz="0" w:space="0" w:color="auto"/>
            <w:right w:val="none" w:sz="0" w:space="0" w:color="auto"/>
          </w:divBdr>
          <w:divsChild>
            <w:div w:id="933247678">
              <w:marLeft w:val="0"/>
              <w:marRight w:val="0"/>
              <w:marTop w:val="0"/>
              <w:marBottom w:val="0"/>
              <w:divBdr>
                <w:top w:val="none" w:sz="0" w:space="0" w:color="auto"/>
                <w:left w:val="none" w:sz="0" w:space="0" w:color="auto"/>
                <w:bottom w:val="none" w:sz="0" w:space="0" w:color="auto"/>
                <w:right w:val="none" w:sz="0" w:space="0" w:color="auto"/>
              </w:divBdr>
            </w:div>
          </w:divsChild>
        </w:div>
        <w:div w:id="118763281">
          <w:marLeft w:val="60"/>
          <w:marRight w:val="60"/>
          <w:marTop w:val="100"/>
          <w:marBottom w:val="100"/>
          <w:divBdr>
            <w:top w:val="none" w:sz="0" w:space="0" w:color="auto"/>
            <w:left w:val="none" w:sz="0" w:space="0" w:color="auto"/>
            <w:bottom w:val="none" w:sz="0" w:space="0" w:color="auto"/>
            <w:right w:val="none" w:sz="0" w:space="0" w:color="auto"/>
          </w:divBdr>
          <w:divsChild>
            <w:div w:id="1746370419">
              <w:marLeft w:val="0"/>
              <w:marRight w:val="0"/>
              <w:marTop w:val="0"/>
              <w:marBottom w:val="0"/>
              <w:divBdr>
                <w:top w:val="none" w:sz="0" w:space="0" w:color="auto"/>
                <w:left w:val="none" w:sz="0" w:space="0" w:color="auto"/>
                <w:bottom w:val="none" w:sz="0" w:space="0" w:color="auto"/>
                <w:right w:val="none" w:sz="0" w:space="0" w:color="auto"/>
              </w:divBdr>
            </w:div>
          </w:divsChild>
        </w:div>
        <w:div w:id="1340737491">
          <w:marLeft w:val="60"/>
          <w:marRight w:val="60"/>
          <w:marTop w:val="100"/>
          <w:marBottom w:val="100"/>
          <w:divBdr>
            <w:top w:val="none" w:sz="0" w:space="0" w:color="auto"/>
            <w:left w:val="none" w:sz="0" w:space="0" w:color="auto"/>
            <w:bottom w:val="none" w:sz="0" w:space="0" w:color="auto"/>
            <w:right w:val="none" w:sz="0" w:space="0" w:color="auto"/>
          </w:divBdr>
        </w:div>
        <w:div w:id="894971941">
          <w:marLeft w:val="60"/>
          <w:marRight w:val="60"/>
          <w:marTop w:val="100"/>
          <w:marBottom w:val="100"/>
          <w:divBdr>
            <w:top w:val="none" w:sz="0" w:space="0" w:color="auto"/>
            <w:left w:val="none" w:sz="0" w:space="0" w:color="auto"/>
            <w:bottom w:val="none" w:sz="0" w:space="0" w:color="auto"/>
            <w:right w:val="none" w:sz="0" w:space="0" w:color="auto"/>
          </w:divBdr>
        </w:div>
        <w:div w:id="281542681">
          <w:marLeft w:val="60"/>
          <w:marRight w:val="60"/>
          <w:marTop w:val="100"/>
          <w:marBottom w:val="100"/>
          <w:divBdr>
            <w:top w:val="none" w:sz="0" w:space="0" w:color="auto"/>
            <w:left w:val="none" w:sz="0" w:space="0" w:color="auto"/>
            <w:bottom w:val="none" w:sz="0" w:space="0" w:color="auto"/>
            <w:right w:val="none" w:sz="0" w:space="0" w:color="auto"/>
          </w:divBdr>
        </w:div>
        <w:div w:id="1345282635">
          <w:marLeft w:val="60"/>
          <w:marRight w:val="60"/>
          <w:marTop w:val="100"/>
          <w:marBottom w:val="100"/>
          <w:divBdr>
            <w:top w:val="none" w:sz="0" w:space="0" w:color="auto"/>
            <w:left w:val="none" w:sz="0" w:space="0" w:color="auto"/>
            <w:bottom w:val="none" w:sz="0" w:space="0" w:color="auto"/>
            <w:right w:val="none" w:sz="0" w:space="0" w:color="auto"/>
          </w:divBdr>
        </w:div>
        <w:div w:id="1365639768">
          <w:marLeft w:val="60"/>
          <w:marRight w:val="60"/>
          <w:marTop w:val="100"/>
          <w:marBottom w:val="100"/>
          <w:divBdr>
            <w:top w:val="none" w:sz="0" w:space="0" w:color="auto"/>
            <w:left w:val="none" w:sz="0" w:space="0" w:color="auto"/>
            <w:bottom w:val="none" w:sz="0" w:space="0" w:color="auto"/>
            <w:right w:val="none" w:sz="0" w:space="0" w:color="auto"/>
          </w:divBdr>
          <w:divsChild>
            <w:div w:id="1205405315">
              <w:marLeft w:val="0"/>
              <w:marRight w:val="0"/>
              <w:marTop w:val="0"/>
              <w:marBottom w:val="0"/>
              <w:divBdr>
                <w:top w:val="none" w:sz="0" w:space="0" w:color="auto"/>
                <w:left w:val="none" w:sz="0" w:space="0" w:color="auto"/>
                <w:bottom w:val="none" w:sz="0" w:space="0" w:color="auto"/>
                <w:right w:val="none" w:sz="0" w:space="0" w:color="auto"/>
              </w:divBdr>
            </w:div>
          </w:divsChild>
        </w:div>
        <w:div w:id="1662151011">
          <w:marLeft w:val="60"/>
          <w:marRight w:val="60"/>
          <w:marTop w:val="100"/>
          <w:marBottom w:val="100"/>
          <w:divBdr>
            <w:top w:val="none" w:sz="0" w:space="0" w:color="auto"/>
            <w:left w:val="none" w:sz="0" w:space="0" w:color="auto"/>
            <w:bottom w:val="none" w:sz="0" w:space="0" w:color="auto"/>
            <w:right w:val="none" w:sz="0" w:space="0" w:color="auto"/>
          </w:divBdr>
          <w:divsChild>
            <w:div w:id="22638402">
              <w:marLeft w:val="0"/>
              <w:marRight w:val="0"/>
              <w:marTop w:val="0"/>
              <w:marBottom w:val="0"/>
              <w:divBdr>
                <w:top w:val="none" w:sz="0" w:space="0" w:color="auto"/>
                <w:left w:val="none" w:sz="0" w:space="0" w:color="auto"/>
                <w:bottom w:val="none" w:sz="0" w:space="0" w:color="auto"/>
                <w:right w:val="none" w:sz="0" w:space="0" w:color="auto"/>
              </w:divBdr>
            </w:div>
          </w:divsChild>
        </w:div>
        <w:div w:id="1655835444">
          <w:marLeft w:val="60"/>
          <w:marRight w:val="60"/>
          <w:marTop w:val="100"/>
          <w:marBottom w:val="100"/>
          <w:divBdr>
            <w:top w:val="none" w:sz="0" w:space="0" w:color="auto"/>
            <w:left w:val="none" w:sz="0" w:space="0" w:color="auto"/>
            <w:bottom w:val="none" w:sz="0" w:space="0" w:color="auto"/>
            <w:right w:val="none" w:sz="0" w:space="0" w:color="auto"/>
          </w:divBdr>
          <w:divsChild>
            <w:div w:id="668751927">
              <w:marLeft w:val="0"/>
              <w:marRight w:val="0"/>
              <w:marTop w:val="0"/>
              <w:marBottom w:val="0"/>
              <w:divBdr>
                <w:top w:val="none" w:sz="0" w:space="0" w:color="auto"/>
                <w:left w:val="none" w:sz="0" w:space="0" w:color="auto"/>
                <w:bottom w:val="none" w:sz="0" w:space="0" w:color="auto"/>
                <w:right w:val="none" w:sz="0" w:space="0" w:color="auto"/>
              </w:divBdr>
            </w:div>
          </w:divsChild>
        </w:div>
        <w:div w:id="179508579">
          <w:marLeft w:val="60"/>
          <w:marRight w:val="60"/>
          <w:marTop w:val="100"/>
          <w:marBottom w:val="100"/>
          <w:divBdr>
            <w:top w:val="none" w:sz="0" w:space="0" w:color="auto"/>
            <w:left w:val="none" w:sz="0" w:space="0" w:color="auto"/>
            <w:bottom w:val="none" w:sz="0" w:space="0" w:color="auto"/>
            <w:right w:val="none" w:sz="0" w:space="0" w:color="auto"/>
          </w:divBdr>
        </w:div>
        <w:div w:id="258103706">
          <w:marLeft w:val="60"/>
          <w:marRight w:val="60"/>
          <w:marTop w:val="100"/>
          <w:marBottom w:val="100"/>
          <w:divBdr>
            <w:top w:val="none" w:sz="0" w:space="0" w:color="auto"/>
            <w:left w:val="none" w:sz="0" w:space="0" w:color="auto"/>
            <w:bottom w:val="none" w:sz="0" w:space="0" w:color="auto"/>
            <w:right w:val="none" w:sz="0" w:space="0" w:color="auto"/>
          </w:divBdr>
        </w:div>
        <w:div w:id="738401796">
          <w:marLeft w:val="60"/>
          <w:marRight w:val="60"/>
          <w:marTop w:val="100"/>
          <w:marBottom w:val="100"/>
          <w:divBdr>
            <w:top w:val="none" w:sz="0" w:space="0" w:color="auto"/>
            <w:left w:val="none" w:sz="0" w:space="0" w:color="auto"/>
            <w:bottom w:val="none" w:sz="0" w:space="0" w:color="auto"/>
            <w:right w:val="none" w:sz="0" w:space="0" w:color="auto"/>
          </w:divBdr>
        </w:div>
        <w:div w:id="795836393">
          <w:marLeft w:val="60"/>
          <w:marRight w:val="60"/>
          <w:marTop w:val="100"/>
          <w:marBottom w:val="100"/>
          <w:divBdr>
            <w:top w:val="none" w:sz="0" w:space="0" w:color="auto"/>
            <w:left w:val="none" w:sz="0" w:space="0" w:color="auto"/>
            <w:bottom w:val="none" w:sz="0" w:space="0" w:color="auto"/>
            <w:right w:val="none" w:sz="0" w:space="0" w:color="auto"/>
          </w:divBdr>
          <w:divsChild>
            <w:div w:id="127018935">
              <w:marLeft w:val="0"/>
              <w:marRight w:val="0"/>
              <w:marTop w:val="0"/>
              <w:marBottom w:val="0"/>
              <w:divBdr>
                <w:top w:val="none" w:sz="0" w:space="0" w:color="auto"/>
                <w:left w:val="none" w:sz="0" w:space="0" w:color="auto"/>
                <w:bottom w:val="none" w:sz="0" w:space="0" w:color="auto"/>
                <w:right w:val="none" w:sz="0" w:space="0" w:color="auto"/>
              </w:divBdr>
            </w:div>
          </w:divsChild>
        </w:div>
        <w:div w:id="681591091">
          <w:marLeft w:val="60"/>
          <w:marRight w:val="60"/>
          <w:marTop w:val="100"/>
          <w:marBottom w:val="100"/>
          <w:divBdr>
            <w:top w:val="none" w:sz="0" w:space="0" w:color="auto"/>
            <w:left w:val="none" w:sz="0" w:space="0" w:color="auto"/>
            <w:bottom w:val="none" w:sz="0" w:space="0" w:color="auto"/>
            <w:right w:val="none" w:sz="0" w:space="0" w:color="auto"/>
          </w:divBdr>
          <w:divsChild>
            <w:div w:id="1777630725">
              <w:marLeft w:val="0"/>
              <w:marRight w:val="0"/>
              <w:marTop w:val="0"/>
              <w:marBottom w:val="0"/>
              <w:divBdr>
                <w:top w:val="none" w:sz="0" w:space="0" w:color="auto"/>
                <w:left w:val="none" w:sz="0" w:space="0" w:color="auto"/>
                <w:bottom w:val="none" w:sz="0" w:space="0" w:color="auto"/>
                <w:right w:val="none" w:sz="0" w:space="0" w:color="auto"/>
              </w:divBdr>
            </w:div>
          </w:divsChild>
        </w:div>
        <w:div w:id="1330211328">
          <w:marLeft w:val="60"/>
          <w:marRight w:val="60"/>
          <w:marTop w:val="100"/>
          <w:marBottom w:val="100"/>
          <w:divBdr>
            <w:top w:val="none" w:sz="0" w:space="0" w:color="auto"/>
            <w:left w:val="none" w:sz="0" w:space="0" w:color="auto"/>
            <w:bottom w:val="none" w:sz="0" w:space="0" w:color="auto"/>
            <w:right w:val="none" w:sz="0" w:space="0" w:color="auto"/>
          </w:divBdr>
          <w:divsChild>
            <w:div w:id="1820688268">
              <w:marLeft w:val="0"/>
              <w:marRight w:val="0"/>
              <w:marTop w:val="0"/>
              <w:marBottom w:val="0"/>
              <w:divBdr>
                <w:top w:val="none" w:sz="0" w:space="0" w:color="auto"/>
                <w:left w:val="none" w:sz="0" w:space="0" w:color="auto"/>
                <w:bottom w:val="none" w:sz="0" w:space="0" w:color="auto"/>
                <w:right w:val="none" w:sz="0" w:space="0" w:color="auto"/>
              </w:divBdr>
            </w:div>
          </w:divsChild>
        </w:div>
        <w:div w:id="1147239129">
          <w:marLeft w:val="60"/>
          <w:marRight w:val="60"/>
          <w:marTop w:val="100"/>
          <w:marBottom w:val="100"/>
          <w:divBdr>
            <w:top w:val="none" w:sz="0" w:space="0" w:color="auto"/>
            <w:left w:val="none" w:sz="0" w:space="0" w:color="auto"/>
            <w:bottom w:val="none" w:sz="0" w:space="0" w:color="auto"/>
            <w:right w:val="none" w:sz="0" w:space="0" w:color="auto"/>
          </w:divBdr>
          <w:divsChild>
            <w:div w:id="589050672">
              <w:marLeft w:val="0"/>
              <w:marRight w:val="0"/>
              <w:marTop w:val="0"/>
              <w:marBottom w:val="0"/>
              <w:divBdr>
                <w:top w:val="none" w:sz="0" w:space="0" w:color="auto"/>
                <w:left w:val="none" w:sz="0" w:space="0" w:color="auto"/>
                <w:bottom w:val="none" w:sz="0" w:space="0" w:color="auto"/>
                <w:right w:val="none" w:sz="0" w:space="0" w:color="auto"/>
              </w:divBdr>
            </w:div>
          </w:divsChild>
        </w:div>
        <w:div w:id="843980234">
          <w:marLeft w:val="60"/>
          <w:marRight w:val="60"/>
          <w:marTop w:val="100"/>
          <w:marBottom w:val="100"/>
          <w:divBdr>
            <w:top w:val="none" w:sz="0" w:space="0" w:color="auto"/>
            <w:left w:val="none" w:sz="0" w:space="0" w:color="auto"/>
            <w:bottom w:val="none" w:sz="0" w:space="0" w:color="auto"/>
            <w:right w:val="none" w:sz="0" w:space="0" w:color="auto"/>
          </w:divBdr>
          <w:divsChild>
            <w:div w:id="1963923576">
              <w:marLeft w:val="0"/>
              <w:marRight w:val="0"/>
              <w:marTop w:val="0"/>
              <w:marBottom w:val="0"/>
              <w:divBdr>
                <w:top w:val="none" w:sz="0" w:space="0" w:color="auto"/>
                <w:left w:val="none" w:sz="0" w:space="0" w:color="auto"/>
                <w:bottom w:val="none" w:sz="0" w:space="0" w:color="auto"/>
                <w:right w:val="none" w:sz="0" w:space="0" w:color="auto"/>
              </w:divBdr>
            </w:div>
          </w:divsChild>
        </w:div>
        <w:div w:id="1715035713">
          <w:marLeft w:val="60"/>
          <w:marRight w:val="60"/>
          <w:marTop w:val="100"/>
          <w:marBottom w:val="100"/>
          <w:divBdr>
            <w:top w:val="none" w:sz="0" w:space="0" w:color="auto"/>
            <w:left w:val="none" w:sz="0" w:space="0" w:color="auto"/>
            <w:bottom w:val="none" w:sz="0" w:space="0" w:color="auto"/>
            <w:right w:val="none" w:sz="0" w:space="0" w:color="auto"/>
          </w:divBdr>
          <w:divsChild>
            <w:div w:id="1698775431">
              <w:marLeft w:val="0"/>
              <w:marRight w:val="0"/>
              <w:marTop w:val="0"/>
              <w:marBottom w:val="0"/>
              <w:divBdr>
                <w:top w:val="none" w:sz="0" w:space="0" w:color="auto"/>
                <w:left w:val="none" w:sz="0" w:space="0" w:color="auto"/>
                <w:bottom w:val="none" w:sz="0" w:space="0" w:color="auto"/>
                <w:right w:val="none" w:sz="0" w:space="0" w:color="auto"/>
              </w:divBdr>
            </w:div>
          </w:divsChild>
        </w:div>
        <w:div w:id="206307800">
          <w:marLeft w:val="60"/>
          <w:marRight w:val="60"/>
          <w:marTop w:val="100"/>
          <w:marBottom w:val="100"/>
          <w:divBdr>
            <w:top w:val="none" w:sz="0" w:space="0" w:color="auto"/>
            <w:left w:val="none" w:sz="0" w:space="0" w:color="auto"/>
            <w:bottom w:val="none" w:sz="0" w:space="0" w:color="auto"/>
            <w:right w:val="none" w:sz="0" w:space="0" w:color="auto"/>
          </w:divBdr>
        </w:div>
        <w:div w:id="1050153643">
          <w:marLeft w:val="60"/>
          <w:marRight w:val="60"/>
          <w:marTop w:val="100"/>
          <w:marBottom w:val="100"/>
          <w:divBdr>
            <w:top w:val="none" w:sz="0" w:space="0" w:color="auto"/>
            <w:left w:val="none" w:sz="0" w:space="0" w:color="auto"/>
            <w:bottom w:val="none" w:sz="0" w:space="0" w:color="auto"/>
            <w:right w:val="none" w:sz="0" w:space="0" w:color="auto"/>
          </w:divBdr>
        </w:div>
        <w:div w:id="791486650">
          <w:marLeft w:val="60"/>
          <w:marRight w:val="60"/>
          <w:marTop w:val="100"/>
          <w:marBottom w:val="100"/>
          <w:divBdr>
            <w:top w:val="none" w:sz="0" w:space="0" w:color="auto"/>
            <w:left w:val="none" w:sz="0" w:space="0" w:color="auto"/>
            <w:bottom w:val="none" w:sz="0" w:space="0" w:color="auto"/>
            <w:right w:val="none" w:sz="0" w:space="0" w:color="auto"/>
          </w:divBdr>
        </w:div>
        <w:div w:id="805663324">
          <w:marLeft w:val="60"/>
          <w:marRight w:val="60"/>
          <w:marTop w:val="100"/>
          <w:marBottom w:val="100"/>
          <w:divBdr>
            <w:top w:val="none" w:sz="0" w:space="0" w:color="auto"/>
            <w:left w:val="none" w:sz="0" w:space="0" w:color="auto"/>
            <w:bottom w:val="none" w:sz="0" w:space="0" w:color="auto"/>
            <w:right w:val="none" w:sz="0" w:space="0" w:color="auto"/>
          </w:divBdr>
          <w:divsChild>
            <w:div w:id="1753307167">
              <w:marLeft w:val="0"/>
              <w:marRight w:val="0"/>
              <w:marTop w:val="0"/>
              <w:marBottom w:val="0"/>
              <w:divBdr>
                <w:top w:val="none" w:sz="0" w:space="0" w:color="auto"/>
                <w:left w:val="none" w:sz="0" w:space="0" w:color="auto"/>
                <w:bottom w:val="none" w:sz="0" w:space="0" w:color="auto"/>
                <w:right w:val="none" w:sz="0" w:space="0" w:color="auto"/>
              </w:divBdr>
            </w:div>
          </w:divsChild>
        </w:div>
        <w:div w:id="67311737">
          <w:marLeft w:val="60"/>
          <w:marRight w:val="60"/>
          <w:marTop w:val="100"/>
          <w:marBottom w:val="100"/>
          <w:divBdr>
            <w:top w:val="none" w:sz="0" w:space="0" w:color="auto"/>
            <w:left w:val="none" w:sz="0" w:space="0" w:color="auto"/>
            <w:bottom w:val="none" w:sz="0" w:space="0" w:color="auto"/>
            <w:right w:val="none" w:sz="0" w:space="0" w:color="auto"/>
          </w:divBdr>
          <w:divsChild>
            <w:div w:id="1396393969">
              <w:marLeft w:val="0"/>
              <w:marRight w:val="0"/>
              <w:marTop w:val="0"/>
              <w:marBottom w:val="0"/>
              <w:divBdr>
                <w:top w:val="none" w:sz="0" w:space="0" w:color="auto"/>
                <w:left w:val="none" w:sz="0" w:space="0" w:color="auto"/>
                <w:bottom w:val="none" w:sz="0" w:space="0" w:color="auto"/>
                <w:right w:val="none" w:sz="0" w:space="0" w:color="auto"/>
              </w:divBdr>
            </w:div>
          </w:divsChild>
        </w:div>
        <w:div w:id="1857424040">
          <w:marLeft w:val="60"/>
          <w:marRight w:val="60"/>
          <w:marTop w:val="100"/>
          <w:marBottom w:val="100"/>
          <w:divBdr>
            <w:top w:val="none" w:sz="0" w:space="0" w:color="auto"/>
            <w:left w:val="none" w:sz="0" w:space="0" w:color="auto"/>
            <w:bottom w:val="none" w:sz="0" w:space="0" w:color="auto"/>
            <w:right w:val="none" w:sz="0" w:space="0" w:color="auto"/>
          </w:divBdr>
          <w:divsChild>
            <w:div w:id="1482697494">
              <w:marLeft w:val="0"/>
              <w:marRight w:val="0"/>
              <w:marTop w:val="0"/>
              <w:marBottom w:val="0"/>
              <w:divBdr>
                <w:top w:val="none" w:sz="0" w:space="0" w:color="auto"/>
                <w:left w:val="none" w:sz="0" w:space="0" w:color="auto"/>
                <w:bottom w:val="none" w:sz="0" w:space="0" w:color="auto"/>
                <w:right w:val="none" w:sz="0" w:space="0" w:color="auto"/>
              </w:divBdr>
            </w:div>
          </w:divsChild>
        </w:div>
        <w:div w:id="1641882610">
          <w:marLeft w:val="60"/>
          <w:marRight w:val="60"/>
          <w:marTop w:val="100"/>
          <w:marBottom w:val="100"/>
          <w:divBdr>
            <w:top w:val="none" w:sz="0" w:space="0" w:color="auto"/>
            <w:left w:val="none" w:sz="0" w:space="0" w:color="auto"/>
            <w:bottom w:val="none" w:sz="0" w:space="0" w:color="auto"/>
            <w:right w:val="none" w:sz="0" w:space="0" w:color="auto"/>
          </w:divBdr>
          <w:divsChild>
            <w:div w:id="887954503">
              <w:marLeft w:val="0"/>
              <w:marRight w:val="0"/>
              <w:marTop w:val="0"/>
              <w:marBottom w:val="0"/>
              <w:divBdr>
                <w:top w:val="none" w:sz="0" w:space="0" w:color="auto"/>
                <w:left w:val="none" w:sz="0" w:space="0" w:color="auto"/>
                <w:bottom w:val="none" w:sz="0" w:space="0" w:color="auto"/>
                <w:right w:val="none" w:sz="0" w:space="0" w:color="auto"/>
              </w:divBdr>
            </w:div>
          </w:divsChild>
        </w:div>
        <w:div w:id="1487697959">
          <w:marLeft w:val="60"/>
          <w:marRight w:val="60"/>
          <w:marTop w:val="100"/>
          <w:marBottom w:val="100"/>
          <w:divBdr>
            <w:top w:val="none" w:sz="0" w:space="0" w:color="auto"/>
            <w:left w:val="none" w:sz="0" w:space="0" w:color="auto"/>
            <w:bottom w:val="none" w:sz="0" w:space="0" w:color="auto"/>
            <w:right w:val="none" w:sz="0" w:space="0" w:color="auto"/>
          </w:divBdr>
          <w:divsChild>
            <w:div w:id="380785432">
              <w:marLeft w:val="0"/>
              <w:marRight w:val="0"/>
              <w:marTop w:val="0"/>
              <w:marBottom w:val="0"/>
              <w:divBdr>
                <w:top w:val="none" w:sz="0" w:space="0" w:color="auto"/>
                <w:left w:val="none" w:sz="0" w:space="0" w:color="auto"/>
                <w:bottom w:val="none" w:sz="0" w:space="0" w:color="auto"/>
                <w:right w:val="none" w:sz="0" w:space="0" w:color="auto"/>
              </w:divBdr>
            </w:div>
          </w:divsChild>
        </w:div>
        <w:div w:id="731855623">
          <w:marLeft w:val="60"/>
          <w:marRight w:val="60"/>
          <w:marTop w:val="100"/>
          <w:marBottom w:val="100"/>
          <w:divBdr>
            <w:top w:val="none" w:sz="0" w:space="0" w:color="auto"/>
            <w:left w:val="none" w:sz="0" w:space="0" w:color="auto"/>
            <w:bottom w:val="none" w:sz="0" w:space="0" w:color="auto"/>
            <w:right w:val="none" w:sz="0" w:space="0" w:color="auto"/>
          </w:divBdr>
        </w:div>
        <w:div w:id="146634604">
          <w:marLeft w:val="60"/>
          <w:marRight w:val="60"/>
          <w:marTop w:val="100"/>
          <w:marBottom w:val="100"/>
          <w:divBdr>
            <w:top w:val="none" w:sz="0" w:space="0" w:color="auto"/>
            <w:left w:val="none" w:sz="0" w:space="0" w:color="auto"/>
            <w:bottom w:val="none" w:sz="0" w:space="0" w:color="auto"/>
            <w:right w:val="none" w:sz="0" w:space="0" w:color="auto"/>
          </w:divBdr>
          <w:divsChild>
            <w:div w:id="196158937">
              <w:marLeft w:val="0"/>
              <w:marRight w:val="0"/>
              <w:marTop w:val="0"/>
              <w:marBottom w:val="0"/>
              <w:divBdr>
                <w:top w:val="none" w:sz="0" w:space="0" w:color="auto"/>
                <w:left w:val="none" w:sz="0" w:space="0" w:color="auto"/>
                <w:bottom w:val="none" w:sz="0" w:space="0" w:color="auto"/>
                <w:right w:val="none" w:sz="0" w:space="0" w:color="auto"/>
              </w:divBdr>
            </w:div>
          </w:divsChild>
        </w:div>
        <w:div w:id="1219246079">
          <w:marLeft w:val="60"/>
          <w:marRight w:val="60"/>
          <w:marTop w:val="100"/>
          <w:marBottom w:val="100"/>
          <w:divBdr>
            <w:top w:val="none" w:sz="0" w:space="0" w:color="auto"/>
            <w:left w:val="none" w:sz="0" w:space="0" w:color="auto"/>
            <w:bottom w:val="none" w:sz="0" w:space="0" w:color="auto"/>
            <w:right w:val="none" w:sz="0" w:space="0" w:color="auto"/>
          </w:divBdr>
          <w:divsChild>
            <w:div w:id="279385021">
              <w:marLeft w:val="0"/>
              <w:marRight w:val="0"/>
              <w:marTop w:val="0"/>
              <w:marBottom w:val="0"/>
              <w:divBdr>
                <w:top w:val="none" w:sz="0" w:space="0" w:color="auto"/>
                <w:left w:val="none" w:sz="0" w:space="0" w:color="auto"/>
                <w:bottom w:val="none" w:sz="0" w:space="0" w:color="auto"/>
                <w:right w:val="none" w:sz="0" w:space="0" w:color="auto"/>
              </w:divBdr>
            </w:div>
          </w:divsChild>
        </w:div>
        <w:div w:id="15276855">
          <w:marLeft w:val="60"/>
          <w:marRight w:val="60"/>
          <w:marTop w:val="100"/>
          <w:marBottom w:val="100"/>
          <w:divBdr>
            <w:top w:val="none" w:sz="0" w:space="0" w:color="auto"/>
            <w:left w:val="none" w:sz="0" w:space="0" w:color="auto"/>
            <w:bottom w:val="none" w:sz="0" w:space="0" w:color="auto"/>
            <w:right w:val="none" w:sz="0" w:space="0" w:color="auto"/>
          </w:divBdr>
          <w:divsChild>
            <w:div w:id="1553692513">
              <w:marLeft w:val="0"/>
              <w:marRight w:val="0"/>
              <w:marTop w:val="0"/>
              <w:marBottom w:val="0"/>
              <w:divBdr>
                <w:top w:val="none" w:sz="0" w:space="0" w:color="auto"/>
                <w:left w:val="none" w:sz="0" w:space="0" w:color="auto"/>
                <w:bottom w:val="none" w:sz="0" w:space="0" w:color="auto"/>
                <w:right w:val="none" w:sz="0" w:space="0" w:color="auto"/>
              </w:divBdr>
            </w:div>
          </w:divsChild>
        </w:div>
        <w:div w:id="1634363420">
          <w:marLeft w:val="60"/>
          <w:marRight w:val="60"/>
          <w:marTop w:val="100"/>
          <w:marBottom w:val="100"/>
          <w:divBdr>
            <w:top w:val="none" w:sz="0" w:space="0" w:color="auto"/>
            <w:left w:val="none" w:sz="0" w:space="0" w:color="auto"/>
            <w:bottom w:val="none" w:sz="0" w:space="0" w:color="auto"/>
            <w:right w:val="none" w:sz="0" w:space="0" w:color="auto"/>
          </w:divBdr>
          <w:divsChild>
            <w:div w:id="1523937601">
              <w:marLeft w:val="0"/>
              <w:marRight w:val="0"/>
              <w:marTop w:val="0"/>
              <w:marBottom w:val="0"/>
              <w:divBdr>
                <w:top w:val="none" w:sz="0" w:space="0" w:color="auto"/>
                <w:left w:val="none" w:sz="0" w:space="0" w:color="auto"/>
                <w:bottom w:val="none" w:sz="0" w:space="0" w:color="auto"/>
                <w:right w:val="none" w:sz="0" w:space="0" w:color="auto"/>
              </w:divBdr>
            </w:div>
          </w:divsChild>
        </w:div>
        <w:div w:id="1106845626">
          <w:marLeft w:val="60"/>
          <w:marRight w:val="60"/>
          <w:marTop w:val="100"/>
          <w:marBottom w:val="100"/>
          <w:divBdr>
            <w:top w:val="none" w:sz="0" w:space="0" w:color="auto"/>
            <w:left w:val="none" w:sz="0" w:space="0" w:color="auto"/>
            <w:bottom w:val="none" w:sz="0" w:space="0" w:color="auto"/>
            <w:right w:val="none" w:sz="0" w:space="0" w:color="auto"/>
          </w:divBdr>
        </w:div>
        <w:div w:id="729227782">
          <w:marLeft w:val="60"/>
          <w:marRight w:val="60"/>
          <w:marTop w:val="100"/>
          <w:marBottom w:val="100"/>
          <w:divBdr>
            <w:top w:val="none" w:sz="0" w:space="0" w:color="auto"/>
            <w:left w:val="none" w:sz="0" w:space="0" w:color="auto"/>
            <w:bottom w:val="none" w:sz="0" w:space="0" w:color="auto"/>
            <w:right w:val="none" w:sz="0" w:space="0" w:color="auto"/>
          </w:divBdr>
        </w:div>
        <w:div w:id="133724080">
          <w:marLeft w:val="60"/>
          <w:marRight w:val="60"/>
          <w:marTop w:val="100"/>
          <w:marBottom w:val="100"/>
          <w:divBdr>
            <w:top w:val="none" w:sz="0" w:space="0" w:color="auto"/>
            <w:left w:val="none" w:sz="0" w:space="0" w:color="auto"/>
            <w:bottom w:val="none" w:sz="0" w:space="0" w:color="auto"/>
            <w:right w:val="none" w:sz="0" w:space="0" w:color="auto"/>
          </w:divBdr>
          <w:divsChild>
            <w:div w:id="105931916">
              <w:marLeft w:val="0"/>
              <w:marRight w:val="0"/>
              <w:marTop w:val="0"/>
              <w:marBottom w:val="0"/>
              <w:divBdr>
                <w:top w:val="none" w:sz="0" w:space="0" w:color="auto"/>
                <w:left w:val="none" w:sz="0" w:space="0" w:color="auto"/>
                <w:bottom w:val="none" w:sz="0" w:space="0" w:color="auto"/>
                <w:right w:val="none" w:sz="0" w:space="0" w:color="auto"/>
              </w:divBdr>
            </w:div>
          </w:divsChild>
        </w:div>
        <w:div w:id="185293948">
          <w:marLeft w:val="60"/>
          <w:marRight w:val="60"/>
          <w:marTop w:val="100"/>
          <w:marBottom w:val="100"/>
          <w:divBdr>
            <w:top w:val="none" w:sz="0" w:space="0" w:color="auto"/>
            <w:left w:val="none" w:sz="0" w:space="0" w:color="auto"/>
            <w:bottom w:val="none" w:sz="0" w:space="0" w:color="auto"/>
            <w:right w:val="none" w:sz="0" w:space="0" w:color="auto"/>
          </w:divBdr>
          <w:divsChild>
            <w:div w:id="1500852921">
              <w:marLeft w:val="0"/>
              <w:marRight w:val="0"/>
              <w:marTop w:val="0"/>
              <w:marBottom w:val="0"/>
              <w:divBdr>
                <w:top w:val="none" w:sz="0" w:space="0" w:color="auto"/>
                <w:left w:val="none" w:sz="0" w:space="0" w:color="auto"/>
                <w:bottom w:val="none" w:sz="0" w:space="0" w:color="auto"/>
                <w:right w:val="none" w:sz="0" w:space="0" w:color="auto"/>
              </w:divBdr>
            </w:div>
          </w:divsChild>
        </w:div>
        <w:div w:id="1531841103">
          <w:marLeft w:val="60"/>
          <w:marRight w:val="60"/>
          <w:marTop w:val="100"/>
          <w:marBottom w:val="100"/>
          <w:divBdr>
            <w:top w:val="none" w:sz="0" w:space="0" w:color="auto"/>
            <w:left w:val="none" w:sz="0" w:space="0" w:color="auto"/>
            <w:bottom w:val="none" w:sz="0" w:space="0" w:color="auto"/>
            <w:right w:val="none" w:sz="0" w:space="0" w:color="auto"/>
          </w:divBdr>
        </w:div>
        <w:div w:id="125004953">
          <w:marLeft w:val="60"/>
          <w:marRight w:val="60"/>
          <w:marTop w:val="100"/>
          <w:marBottom w:val="100"/>
          <w:divBdr>
            <w:top w:val="none" w:sz="0" w:space="0" w:color="auto"/>
            <w:left w:val="none" w:sz="0" w:space="0" w:color="auto"/>
            <w:bottom w:val="none" w:sz="0" w:space="0" w:color="auto"/>
            <w:right w:val="none" w:sz="0" w:space="0" w:color="auto"/>
          </w:divBdr>
        </w:div>
        <w:div w:id="1175613319">
          <w:marLeft w:val="60"/>
          <w:marRight w:val="60"/>
          <w:marTop w:val="100"/>
          <w:marBottom w:val="100"/>
          <w:divBdr>
            <w:top w:val="none" w:sz="0" w:space="0" w:color="auto"/>
            <w:left w:val="none" w:sz="0" w:space="0" w:color="auto"/>
            <w:bottom w:val="none" w:sz="0" w:space="0" w:color="auto"/>
            <w:right w:val="none" w:sz="0" w:space="0" w:color="auto"/>
          </w:divBdr>
        </w:div>
        <w:div w:id="324750930">
          <w:marLeft w:val="60"/>
          <w:marRight w:val="60"/>
          <w:marTop w:val="100"/>
          <w:marBottom w:val="100"/>
          <w:divBdr>
            <w:top w:val="none" w:sz="0" w:space="0" w:color="auto"/>
            <w:left w:val="none" w:sz="0" w:space="0" w:color="auto"/>
            <w:bottom w:val="none" w:sz="0" w:space="0" w:color="auto"/>
            <w:right w:val="none" w:sz="0" w:space="0" w:color="auto"/>
          </w:divBdr>
          <w:divsChild>
            <w:div w:id="2131392778">
              <w:marLeft w:val="0"/>
              <w:marRight w:val="0"/>
              <w:marTop w:val="0"/>
              <w:marBottom w:val="0"/>
              <w:divBdr>
                <w:top w:val="none" w:sz="0" w:space="0" w:color="auto"/>
                <w:left w:val="none" w:sz="0" w:space="0" w:color="auto"/>
                <w:bottom w:val="none" w:sz="0" w:space="0" w:color="auto"/>
                <w:right w:val="none" w:sz="0" w:space="0" w:color="auto"/>
              </w:divBdr>
            </w:div>
          </w:divsChild>
        </w:div>
        <w:div w:id="1195270810">
          <w:marLeft w:val="60"/>
          <w:marRight w:val="60"/>
          <w:marTop w:val="100"/>
          <w:marBottom w:val="100"/>
          <w:divBdr>
            <w:top w:val="none" w:sz="0" w:space="0" w:color="auto"/>
            <w:left w:val="none" w:sz="0" w:space="0" w:color="auto"/>
            <w:bottom w:val="none" w:sz="0" w:space="0" w:color="auto"/>
            <w:right w:val="none" w:sz="0" w:space="0" w:color="auto"/>
          </w:divBdr>
        </w:div>
        <w:div w:id="2079282199">
          <w:marLeft w:val="60"/>
          <w:marRight w:val="60"/>
          <w:marTop w:val="100"/>
          <w:marBottom w:val="100"/>
          <w:divBdr>
            <w:top w:val="none" w:sz="0" w:space="0" w:color="auto"/>
            <w:left w:val="none" w:sz="0" w:space="0" w:color="auto"/>
            <w:bottom w:val="none" w:sz="0" w:space="0" w:color="auto"/>
            <w:right w:val="none" w:sz="0" w:space="0" w:color="auto"/>
          </w:divBdr>
          <w:divsChild>
            <w:div w:id="1515459568">
              <w:marLeft w:val="0"/>
              <w:marRight w:val="0"/>
              <w:marTop w:val="0"/>
              <w:marBottom w:val="0"/>
              <w:divBdr>
                <w:top w:val="none" w:sz="0" w:space="0" w:color="auto"/>
                <w:left w:val="none" w:sz="0" w:space="0" w:color="auto"/>
                <w:bottom w:val="none" w:sz="0" w:space="0" w:color="auto"/>
                <w:right w:val="none" w:sz="0" w:space="0" w:color="auto"/>
              </w:divBdr>
            </w:div>
          </w:divsChild>
        </w:div>
        <w:div w:id="350499499">
          <w:marLeft w:val="60"/>
          <w:marRight w:val="60"/>
          <w:marTop w:val="100"/>
          <w:marBottom w:val="100"/>
          <w:divBdr>
            <w:top w:val="none" w:sz="0" w:space="0" w:color="auto"/>
            <w:left w:val="none" w:sz="0" w:space="0" w:color="auto"/>
            <w:bottom w:val="none" w:sz="0" w:space="0" w:color="auto"/>
            <w:right w:val="none" w:sz="0" w:space="0" w:color="auto"/>
          </w:divBdr>
          <w:divsChild>
            <w:div w:id="550505173">
              <w:marLeft w:val="0"/>
              <w:marRight w:val="0"/>
              <w:marTop w:val="0"/>
              <w:marBottom w:val="0"/>
              <w:divBdr>
                <w:top w:val="none" w:sz="0" w:space="0" w:color="auto"/>
                <w:left w:val="none" w:sz="0" w:space="0" w:color="auto"/>
                <w:bottom w:val="none" w:sz="0" w:space="0" w:color="auto"/>
                <w:right w:val="none" w:sz="0" w:space="0" w:color="auto"/>
              </w:divBdr>
            </w:div>
          </w:divsChild>
        </w:div>
        <w:div w:id="858735285">
          <w:marLeft w:val="60"/>
          <w:marRight w:val="60"/>
          <w:marTop w:val="100"/>
          <w:marBottom w:val="100"/>
          <w:divBdr>
            <w:top w:val="none" w:sz="0" w:space="0" w:color="auto"/>
            <w:left w:val="none" w:sz="0" w:space="0" w:color="auto"/>
            <w:bottom w:val="none" w:sz="0" w:space="0" w:color="auto"/>
            <w:right w:val="none" w:sz="0" w:space="0" w:color="auto"/>
          </w:divBdr>
        </w:div>
        <w:div w:id="912424312">
          <w:marLeft w:val="60"/>
          <w:marRight w:val="60"/>
          <w:marTop w:val="100"/>
          <w:marBottom w:val="100"/>
          <w:divBdr>
            <w:top w:val="none" w:sz="0" w:space="0" w:color="auto"/>
            <w:left w:val="none" w:sz="0" w:space="0" w:color="auto"/>
            <w:bottom w:val="none" w:sz="0" w:space="0" w:color="auto"/>
            <w:right w:val="none" w:sz="0" w:space="0" w:color="auto"/>
          </w:divBdr>
        </w:div>
        <w:div w:id="395708123">
          <w:marLeft w:val="60"/>
          <w:marRight w:val="60"/>
          <w:marTop w:val="100"/>
          <w:marBottom w:val="100"/>
          <w:divBdr>
            <w:top w:val="none" w:sz="0" w:space="0" w:color="auto"/>
            <w:left w:val="none" w:sz="0" w:space="0" w:color="auto"/>
            <w:bottom w:val="none" w:sz="0" w:space="0" w:color="auto"/>
            <w:right w:val="none" w:sz="0" w:space="0" w:color="auto"/>
          </w:divBdr>
        </w:div>
        <w:div w:id="1749885370">
          <w:marLeft w:val="60"/>
          <w:marRight w:val="60"/>
          <w:marTop w:val="100"/>
          <w:marBottom w:val="100"/>
          <w:divBdr>
            <w:top w:val="none" w:sz="0" w:space="0" w:color="auto"/>
            <w:left w:val="none" w:sz="0" w:space="0" w:color="auto"/>
            <w:bottom w:val="none" w:sz="0" w:space="0" w:color="auto"/>
            <w:right w:val="none" w:sz="0" w:space="0" w:color="auto"/>
          </w:divBdr>
          <w:divsChild>
            <w:div w:id="1886985744">
              <w:marLeft w:val="0"/>
              <w:marRight w:val="0"/>
              <w:marTop w:val="0"/>
              <w:marBottom w:val="0"/>
              <w:divBdr>
                <w:top w:val="none" w:sz="0" w:space="0" w:color="auto"/>
                <w:left w:val="none" w:sz="0" w:space="0" w:color="auto"/>
                <w:bottom w:val="none" w:sz="0" w:space="0" w:color="auto"/>
                <w:right w:val="none" w:sz="0" w:space="0" w:color="auto"/>
              </w:divBdr>
            </w:div>
          </w:divsChild>
        </w:div>
        <w:div w:id="1738239991">
          <w:marLeft w:val="60"/>
          <w:marRight w:val="60"/>
          <w:marTop w:val="100"/>
          <w:marBottom w:val="100"/>
          <w:divBdr>
            <w:top w:val="none" w:sz="0" w:space="0" w:color="auto"/>
            <w:left w:val="none" w:sz="0" w:space="0" w:color="auto"/>
            <w:bottom w:val="none" w:sz="0" w:space="0" w:color="auto"/>
            <w:right w:val="none" w:sz="0" w:space="0" w:color="auto"/>
          </w:divBdr>
          <w:divsChild>
            <w:div w:id="2055418930">
              <w:marLeft w:val="0"/>
              <w:marRight w:val="0"/>
              <w:marTop w:val="0"/>
              <w:marBottom w:val="0"/>
              <w:divBdr>
                <w:top w:val="none" w:sz="0" w:space="0" w:color="auto"/>
                <w:left w:val="none" w:sz="0" w:space="0" w:color="auto"/>
                <w:bottom w:val="none" w:sz="0" w:space="0" w:color="auto"/>
                <w:right w:val="none" w:sz="0" w:space="0" w:color="auto"/>
              </w:divBdr>
            </w:div>
          </w:divsChild>
        </w:div>
        <w:div w:id="1504276155">
          <w:marLeft w:val="60"/>
          <w:marRight w:val="60"/>
          <w:marTop w:val="100"/>
          <w:marBottom w:val="100"/>
          <w:divBdr>
            <w:top w:val="none" w:sz="0" w:space="0" w:color="auto"/>
            <w:left w:val="none" w:sz="0" w:space="0" w:color="auto"/>
            <w:bottom w:val="none" w:sz="0" w:space="0" w:color="auto"/>
            <w:right w:val="none" w:sz="0" w:space="0" w:color="auto"/>
          </w:divBdr>
          <w:divsChild>
            <w:div w:id="2022856282">
              <w:marLeft w:val="0"/>
              <w:marRight w:val="0"/>
              <w:marTop w:val="0"/>
              <w:marBottom w:val="0"/>
              <w:divBdr>
                <w:top w:val="none" w:sz="0" w:space="0" w:color="auto"/>
                <w:left w:val="none" w:sz="0" w:space="0" w:color="auto"/>
                <w:bottom w:val="none" w:sz="0" w:space="0" w:color="auto"/>
                <w:right w:val="none" w:sz="0" w:space="0" w:color="auto"/>
              </w:divBdr>
            </w:div>
          </w:divsChild>
        </w:div>
        <w:div w:id="1529563553">
          <w:marLeft w:val="60"/>
          <w:marRight w:val="60"/>
          <w:marTop w:val="100"/>
          <w:marBottom w:val="100"/>
          <w:divBdr>
            <w:top w:val="none" w:sz="0" w:space="0" w:color="auto"/>
            <w:left w:val="none" w:sz="0" w:space="0" w:color="auto"/>
            <w:bottom w:val="none" w:sz="0" w:space="0" w:color="auto"/>
            <w:right w:val="none" w:sz="0" w:space="0" w:color="auto"/>
          </w:divBdr>
          <w:divsChild>
            <w:div w:id="1036084120">
              <w:marLeft w:val="0"/>
              <w:marRight w:val="0"/>
              <w:marTop w:val="0"/>
              <w:marBottom w:val="0"/>
              <w:divBdr>
                <w:top w:val="none" w:sz="0" w:space="0" w:color="auto"/>
                <w:left w:val="none" w:sz="0" w:space="0" w:color="auto"/>
                <w:bottom w:val="none" w:sz="0" w:space="0" w:color="auto"/>
                <w:right w:val="none" w:sz="0" w:space="0" w:color="auto"/>
              </w:divBdr>
            </w:div>
          </w:divsChild>
        </w:div>
        <w:div w:id="1332487400">
          <w:marLeft w:val="60"/>
          <w:marRight w:val="60"/>
          <w:marTop w:val="100"/>
          <w:marBottom w:val="100"/>
          <w:divBdr>
            <w:top w:val="none" w:sz="0" w:space="0" w:color="auto"/>
            <w:left w:val="none" w:sz="0" w:space="0" w:color="auto"/>
            <w:bottom w:val="none" w:sz="0" w:space="0" w:color="auto"/>
            <w:right w:val="none" w:sz="0" w:space="0" w:color="auto"/>
          </w:divBdr>
          <w:divsChild>
            <w:div w:id="1816532015">
              <w:marLeft w:val="0"/>
              <w:marRight w:val="0"/>
              <w:marTop w:val="0"/>
              <w:marBottom w:val="0"/>
              <w:divBdr>
                <w:top w:val="none" w:sz="0" w:space="0" w:color="auto"/>
                <w:left w:val="none" w:sz="0" w:space="0" w:color="auto"/>
                <w:bottom w:val="none" w:sz="0" w:space="0" w:color="auto"/>
                <w:right w:val="none" w:sz="0" w:space="0" w:color="auto"/>
              </w:divBdr>
            </w:div>
          </w:divsChild>
        </w:div>
        <w:div w:id="2107915846">
          <w:marLeft w:val="60"/>
          <w:marRight w:val="60"/>
          <w:marTop w:val="100"/>
          <w:marBottom w:val="100"/>
          <w:divBdr>
            <w:top w:val="none" w:sz="0" w:space="0" w:color="auto"/>
            <w:left w:val="none" w:sz="0" w:space="0" w:color="auto"/>
            <w:bottom w:val="none" w:sz="0" w:space="0" w:color="auto"/>
            <w:right w:val="none" w:sz="0" w:space="0" w:color="auto"/>
          </w:divBdr>
          <w:divsChild>
            <w:div w:id="1924727087">
              <w:marLeft w:val="0"/>
              <w:marRight w:val="0"/>
              <w:marTop w:val="0"/>
              <w:marBottom w:val="0"/>
              <w:divBdr>
                <w:top w:val="none" w:sz="0" w:space="0" w:color="auto"/>
                <w:left w:val="none" w:sz="0" w:space="0" w:color="auto"/>
                <w:bottom w:val="none" w:sz="0" w:space="0" w:color="auto"/>
                <w:right w:val="none" w:sz="0" w:space="0" w:color="auto"/>
              </w:divBdr>
            </w:div>
          </w:divsChild>
        </w:div>
        <w:div w:id="239414666">
          <w:marLeft w:val="60"/>
          <w:marRight w:val="60"/>
          <w:marTop w:val="100"/>
          <w:marBottom w:val="100"/>
          <w:divBdr>
            <w:top w:val="none" w:sz="0" w:space="0" w:color="auto"/>
            <w:left w:val="none" w:sz="0" w:space="0" w:color="auto"/>
            <w:bottom w:val="none" w:sz="0" w:space="0" w:color="auto"/>
            <w:right w:val="none" w:sz="0" w:space="0" w:color="auto"/>
          </w:divBdr>
          <w:divsChild>
            <w:div w:id="1333798468">
              <w:marLeft w:val="0"/>
              <w:marRight w:val="0"/>
              <w:marTop w:val="0"/>
              <w:marBottom w:val="0"/>
              <w:divBdr>
                <w:top w:val="none" w:sz="0" w:space="0" w:color="auto"/>
                <w:left w:val="none" w:sz="0" w:space="0" w:color="auto"/>
                <w:bottom w:val="none" w:sz="0" w:space="0" w:color="auto"/>
                <w:right w:val="none" w:sz="0" w:space="0" w:color="auto"/>
              </w:divBdr>
            </w:div>
          </w:divsChild>
        </w:div>
        <w:div w:id="60448993">
          <w:marLeft w:val="60"/>
          <w:marRight w:val="60"/>
          <w:marTop w:val="100"/>
          <w:marBottom w:val="100"/>
          <w:divBdr>
            <w:top w:val="none" w:sz="0" w:space="0" w:color="auto"/>
            <w:left w:val="none" w:sz="0" w:space="0" w:color="auto"/>
            <w:bottom w:val="none" w:sz="0" w:space="0" w:color="auto"/>
            <w:right w:val="none" w:sz="0" w:space="0" w:color="auto"/>
          </w:divBdr>
          <w:divsChild>
            <w:div w:id="400058712">
              <w:marLeft w:val="0"/>
              <w:marRight w:val="0"/>
              <w:marTop w:val="0"/>
              <w:marBottom w:val="0"/>
              <w:divBdr>
                <w:top w:val="none" w:sz="0" w:space="0" w:color="auto"/>
                <w:left w:val="none" w:sz="0" w:space="0" w:color="auto"/>
                <w:bottom w:val="none" w:sz="0" w:space="0" w:color="auto"/>
                <w:right w:val="none" w:sz="0" w:space="0" w:color="auto"/>
              </w:divBdr>
            </w:div>
          </w:divsChild>
        </w:div>
        <w:div w:id="902525893">
          <w:marLeft w:val="60"/>
          <w:marRight w:val="60"/>
          <w:marTop w:val="100"/>
          <w:marBottom w:val="100"/>
          <w:divBdr>
            <w:top w:val="none" w:sz="0" w:space="0" w:color="auto"/>
            <w:left w:val="none" w:sz="0" w:space="0" w:color="auto"/>
            <w:bottom w:val="none" w:sz="0" w:space="0" w:color="auto"/>
            <w:right w:val="none" w:sz="0" w:space="0" w:color="auto"/>
          </w:divBdr>
          <w:divsChild>
            <w:div w:id="764494784">
              <w:marLeft w:val="0"/>
              <w:marRight w:val="0"/>
              <w:marTop w:val="0"/>
              <w:marBottom w:val="0"/>
              <w:divBdr>
                <w:top w:val="none" w:sz="0" w:space="0" w:color="auto"/>
                <w:left w:val="none" w:sz="0" w:space="0" w:color="auto"/>
                <w:bottom w:val="none" w:sz="0" w:space="0" w:color="auto"/>
                <w:right w:val="none" w:sz="0" w:space="0" w:color="auto"/>
              </w:divBdr>
            </w:div>
          </w:divsChild>
        </w:div>
        <w:div w:id="194275380">
          <w:marLeft w:val="60"/>
          <w:marRight w:val="60"/>
          <w:marTop w:val="100"/>
          <w:marBottom w:val="100"/>
          <w:divBdr>
            <w:top w:val="none" w:sz="0" w:space="0" w:color="auto"/>
            <w:left w:val="none" w:sz="0" w:space="0" w:color="auto"/>
            <w:bottom w:val="none" w:sz="0" w:space="0" w:color="auto"/>
            <w:right w:val="none" w:sz="0" w:space="0" w:color="auto"/>
          </w:divBdr>
          <w:divsChild>
            <w:div w:id="13773097">
              <w:marLeft w:val="0"/>
              <w:marRight w:val="0"/>
              <w:marTop w:val="0"/>
              <w:marBottom w:val="0"/>
              <w:divBdr>
                <w:top w:val="none" w:sz="0" w:space="0" w:color="auto"/>
                <w:left w:val="none" w:sz="0" w:space="0" w:color="auto"/>
                <w:bottom w:val="none" w:sz="0" w:space="0" w:color="auto"/>
                <w:right w:val="none" w:sz="0" w:space="0" w:color="auto"/>
              </w:divBdr>
            </w:div>
          </w:divsChild>
        </w:div>
        <w:div w:id="1992784302">
          <w:marLeft w:val="60"/>
          <w:marRight w:val="60"/>
          <w:marTop w:val="100"/>
          <w:marBottom w:val="100"/>
          <w:divBdr>
            <w:top w:val="none" w:sz="0" w:space="0" w:color="auto"/>
            <w:left w:val="none" w:sz="0" w:space="0" w:color="auto"/>
            <w:bottom w:val="none" w:sz="0" w:space="0" w:color="auto"/>
            <w:right w:val="none" w:sz="0" w:space="0" w:color="auto"/>
          </w:divBdr>
          <w:divsChild>
            <w:div w:id="731661086">
              <w:marLeft w:val="0"/>
              <w:marRight w:val="0"/>
              <w:marTop w:val="0"/>
              <w:marBottom w:val="0"/>
              <w:divBdr>
                <w:top w:val="none" w:sz="0" w:space="0" w:color="auto"/>
                <w:left w:val="none" w:sz="0" w:space="0" w:color="auto"/>
                <w:bottom w:val="none" w:sz="0" w:space="0" w:color="auto"/>
                <w:right w:val="none" w:sz="0" w:space="0" w:color="auto"/>
              </w:divBdr>
            </w:div>
          </w:divsChild>
        </w:div>
        <w:div w:id="736438393">
          <w:marLeft w:val="60"/>
          <w:marRight w:val="60"/>
          <w:marTop w:val="100"/>
          <w:marBottom w:val="100"/>
          <w:divBdr>
            <w:top w:val="none" w:sz="0" w:space="0" w:color="auto"/>
            <w:left w:val="none" w:sz="0" w:space="0" w:color="auto"/>
            <w:bottom w:val="none" w:sz="0" w:space="0" w:color="auto"/>
            <w:right w:val="none" w:sz="0" w:space="0" w:color="auto"/>
          </w:divBdr>
          <w:divsChild>
            <w:div w:id="1134107190">
              <w:marLeft w:val="0"/>
              <w:marRight w:val="0"/>
              <w:marTop w:val="0"/>
              <w:marBottom w:val="0"/>
              <w:divBdr>
                <w:top w:val="none" w:sz="0" w:space="0" w:color="auto"/>
                <w:left w:val="none" w:sz="0" w:space="0" w:color="auto"/>
                <w:bottom w:val="none" w:sz="0" w:space="0" w:color="auto"/>
                <w:right w:val="none" w:sz="0" w:space="0" w:color="auto"/>
              </w:divBdr>
            </w:div>
          </w:divsChild>
        </w:div>
        <w:div w:id="1055667611">
          <w:marLeft w:val="60"/>
          <w:marRight w:val="60"/>
          <w:marTop w:val="100"/>
          <w:marBottom w:val="100"/>
          <w:divBdr>
            <w:top w:val="none" w:sz="0" w:space="0" w:color="auto"/>
            <w:left w:val="none" w:sz="0" w:space="0" w:color="auto"/>
            <w:bottom w:val="none" w:sz="0" w:space="0" w:color="auto"/>
            <w:right w:val="none" w:sz="0" w:space="0" w:color="auto"/>
          </w:divBdr>
          <w:divsChild>
            <w:div w:id="955214080">
              <w:marLeft w:val="0"/>
              <w:marRight w:val="0"/>
              <w:marTop w:val="0"/>
              <w:marBottom w:val="0"/>
              <w:divBdr>
                <w:top w:val="none" w:sz="0" w:space="0" w:color="auto"/>
                <w:left w:val="none" w:sz="0" w:space="0" w:color="auto"/>
                <w:bottom w:val="none" w:sz="0" w:space="0" w:color="auto"/>
                <w:right w:val="none" w:sz="0" w:space="0" w:color="auto"/>
              </w:divBdr>
            </w:div>
          </w:divsChild>
        </w:div>
        <w:div w:id="200557007">
          <w:marLeft w:val="60"/>
          <w:marRight w:val="60"/>
          <w:marTop w:val="100"/>
          <w:marBottom w:val="100"/>
          <w:divBdr>
            <w:top w:val="none" w:sz="0" w:space="0" w:color="auto"/>
            <w:left w:val="none" w:sz="0" w:space="0" w:color="auto"/>
            <w:bottom w:val="none" w:sz="0" w:space="0" w:color="auto"/>
            <w:right w:val="none" w:sz="0" w:space="0" w:color="auto"/>
          </w:divBdr>
          <w:divsChild>
            <w:div w:id="187916292">
              <w:marLeft w:val="0"/>
              <w:marRight w:val="0"/>
              <w:marTop w:val="0"/>
              <w:marBottom w:val="0"/>
              <w:divBdr>
                <w:top w:val="none" w:sz="0" w:space="0" w:color="auto"/>
                <w:left w:val="none" w:sz="0" w:space="0" w:color="auto"/>
                <w:bottom w:val="none" w:sz="0" w:space="0" w:color="auto"/>
                <w:right w:val="none" w:sz="0" w:space="0" w:color="auto"/>
              </w:divBdr>
            </w:div>
          </w:divsChild>
        </w:div>
        <w:div w:id="1122766048">
          <w:marLeft w:val="60"/>
          <w:marRight w:val="60"/>
          <w:marTop w:val="100"/>
          <w:marBottom w:val="100"/>
          <w:divBdr>
            <w:top w:val="none" w:sz="0" w:space="0" w:color="auto"/>
            <w:left w:val="none" w:sz="0" w:space="0" w:color="auto"/>
            <w:bottom w:val="none" w:sz="0" w:space="0" w:color="auto"/>
            <w:right w:val="none" w:sz="0" w:space="0" w:color="auto"/>
          </w:divBdr>
          <w:divsChild>
            <w:div w:id="1044674607">
              <w:marLeft w:val="0"/>
              <w:marRight w:val="0"/>
              <w:marTop w:val="0"/>
              <w:marBottom w:val="0"/>
              <w:divBdr>
                <w:top w:val="none" w:sz="0" w:space="0" w:color="auto"/>
                <w:left w:val="none" w:sz="0" w:space="0" w:color="auto"/>
                <w:bottom w:val="none" w:sz="0" w:space="0" w:color="auto"/>
                <w:right w:val="none" w:sz="0" w:space="0" w:color="auto"/>
              </w:divBdr>
            </w:div>
          </w:divsChild>
        </w:div>
        <w:div w:id="670716584">
          <w:marLeft w:val="60"/>
          <w:marRight w:val="60"/>
          <w:marTop w:val="100"/>
          <w:marBottom w:val="100"/>
          <w:divBdr>
            <w:top w:val="none" w:sz="0" w:space="0" w:color="auto"/>
            <w:left w:val="none" w:sz="0" w:space="0" w:color="auto"/>
            <w:bottom w:val="none" w:sz="0" w:space="0" w:color="auto"/>
            <w:right w:val="none" w:sz="0" w:space="0" w:color="auto"/>
          </w:divBdr>
          <w:divsChild>
            <w:div w:id="181557001">
              <w:marLeft w:val="0"/>
              <w:marRight w:val="0"/>
              <w:marTop w:val="0"/>
              <w:marBottom w:val="0"/>
              <w:divBdr>
                <w:top w:val="none" w:sz="0" w:space="0" w:color="auto"/>
                <w:left w:val="none" w:sz="0" w:space="0" w:color="auto"/>
                <w:bottom w:val="none" w:sz="0" w:space="0" w:color="auto"/>
                <w:right w:val="none" w:sz="0" w:space="0" w:color="auto"/>
              </w:divBdr>
            </w:div>
          </w:divsChild>
        </w:div>
        <w:div w:id="1257009828">
          <w:marLeft w:val="60"/>
          <w:marRight w:val="60"/>
          <w:marTop w:val="100"/>
          <w:marBottom w:val="100"/>
          <w:divBdr>
            <w:top w:val="none" w:sz="0" w:space="0" w:color="auto"/>
            <w:left w:val="none" w:sz="0" w:space="0" w:color="auto"/>
            <w:bottom w:val="none" w:sz="0" w:space="0" w:color="auto"/>
            <w:right w:val="none" w:sz="0" w:space="0" w:color="auto"/>
          </w:divBdr>
          <w:divsChild>
            <w:div w:id="480538180">
              <w:marLeft w:val="0"/>
              <w:marRight w:val="0"/>
              <w:marTop w:val="0"/>
              <w:marBottom w:val="0"/>
              <w:divBdr>
                <w:top w:val="none" w:sz="0" w:space="0" w:color="auto"/>
                <w:left w:val="none" w:sz="0" w:space="0" w:color="auto"/>
                <w:bottom w:val="none" w:sz="0" w:space="0" w:color="auto"/>
                <w:right w:val="none" w:sz="0" w:space="0" w:color="auto"/>
              </w:divBdr>
            </w:div>
          </w:divsChild>
        </w:div>
        <w:div w:id="566377348">
          <w:marLeft w:val="60"/>
          <w:marRight w:val="60"/>
          <w:marTop w:val="100"/>
          <w:marBottom w:val="100"/>
          <w:divBdr>
            <w:top w:val="none" w:sz="0" w:space="0" w:color="auto"/>
            <w:left w:val="none" w:sz="0" w:space="0" w:color="auto"/>
            <w:bottom w:val="none" w:sz="0" w:space="0" w:color="auto"/>
            <w:right w:val="none" w:sz="0" w:space="0" w:color="auto"/>
          </w:divBdr>
          <w:divsChild>
            <w:div w:id="576749334">
              <w:marLeft w:val="0"/>
              <w:marRight w:val="0"/>
              <w:marTop w:val="0"/>
              <w:marBottom w:val="0"/>
              <w:divBdr>
                <w:top w:val="none" w:sz="0" w:space="0" w:color="auto"/>
                <w:left w:val="none" w:sz="0" w:space="0" w:color="auto"/>
                <w:bottom w:val="none" w:sz="0" w:space="0" w:color="auto"/>
                <w:right w:val="none" w:sz="0" w:space="0" w:color="auto"/>
              </w:divBdr>
            </w:div>
          </w:divsChild>
        </w:div>
        <w:div w:id="1545865769">
          <w:marLeft w:val="60"/>
          <w:marRight w:val="60"/>
          <w:marTop w:val="100"/>
          <w:marBottom w:val="100"/>
          <w:divBdr>
            <w:top w:val="none" w:sz="0" w:space="0" w:color="auto"/>
            <w:left w:val="none" w:sz="0" w:space="0" w:color="auto"/>
            <w:bottom w:val="none" w:sz="0" w:space="0" w:color="auto"/>
            <w:right w:val="none" w:sz="0" w:space="0" w:color="auto"/>
          </w:divBdr>
          <w:divsChild>
            <w:div w:id="776608188">
              <w:marLeft w:val="0"/>
              <w:marRight w:val="0"/>
              <w:marTop w:val="0"/>
              <w:marBottom w:val="0"/>
              <w:divBdr>
                <w:top w:val="none" w:sz="0" w:space="0" w:color="auto"/>
                <w:left w:val="none" w:sz="0" w:space="0" w:color="auto"/>
                <w:bottom w:val="none" w:sz="0" w:space="0" w:color="auto"/>
                <w:right w:val="none" w:sz="0" w:space="0" w:color="auto"/>
              </w:divBdr>
            </w:div>
          </w:divsChild>
        </w:div>
        <w:div w:id="155610283">
          <w:marLeft w:val="60"/>
          <w:marRight w:val="60"/>
          <w:marTop w:val="100"/>
          <w:marBottom w:val="100"/>
          <w:divBdr>
            <w:top w:val="none" w:sz="0" w:space="0" w:color="auto"/>
            <w:left w:val="none" w:sz="0" w:space="0" w:color="auto"/>
            <w:bottom w:val="none" w:sz="0" w:space="0" w:color="auto"/>
            <w:right w:val="none" w:sz="0" w:space="0" w:color="auto"/>
          </w:divBdr>
          <w:divsChild>
            <w:div w:id="1475563449">
              <w:marLeft w:val="0"/>
              <w:marRight w:val="0"/>
              <w:marTop w:val="0"/>
              <w:marBottom w:val="0"/>
              <w:divBdr>
                <w:top w:val="none" w:sz="0" w:space="0" w:color="auto"/>
                <w:left w:val="none" w:sz="0" w:space="0" w:color="auto"/>
                <w:bottom w:val="none" w:sz="0" w:space="0" w:color="auto"/>
                <w:right w:val="none" w:sz="0" w:space="0" w:color="auto"/>
              </w:divBdr>
            </w:div>
          </w:divsChild>
        </w:div>
        <w:div w:id="1397896729">
          <w:marLeft w:val="60"/>
          <w:marRight w:val="60"/>
          <w:marTop w:val="100"/>
          <w:marBottom w:val="100"/>
          <w:divBdr>
            <w:top w:val="none" w:sz="0" w:space="0" w:color="auto"/>
            <w:left w:val="none" w:sz="0" w:space="0" w:color="auto"/>
            <w:bottom w:val="none" w:sz="0" w:space="0" w:color="auto"/>
            <w:right w:val="none" w:sz="0" w:space="0" w:color="auto"/>
          </w:divBdr>
          <w:divsChild>
            <w:div w:id="376974838">
              <w:marLeft w:val="0"/>
              <w:marRight w:val="0"/>
              <w:marTop w:val="0"/>
              <w:marBottom w:val="0"/>
              <w:divBdr>
                <w:top w:val="none" w:sz="0" w:space="0" w:color="auto"/>
                <w:left w:val="none" w:sz="0" w:space="0" w:color="auto"/>
                <w:bottom w:val="none" w:sz="0" w:space="0" w:color="auto"/>
                <w:right w:val="none" w:sz="0" w:space="0" w:color="auto"/>
              </w:divBdr>
            </w:div>
          </w:divsChild>
        </w:div>
        <w:div w:id="1711028801">
          <w:marLeft w:val="60"/>
          <w:marRight w:val="60"/>
          <w:marTop w:val="100"/>
          <w:marBottom w:val="100"/>
          <w:divBdr>
            <w:top w:val="none" w:sz="0" w:space="0" w:color="auto"/>
            <w:left w:val="none" w:sz="0" w:space="0" w:color="auto"/>
            <w:bottom w:val="none" w:sz="0" w:space="0" w:color="auto"/>
            <w:right w:val="none" w:sz="0" w:space="0" w:color="auto"/>
          </w:divBdr>
        </w:div>
        <w:div w:id="1876114329">
          <w:marLeft w:val="60"/>
          <w:marRight w:val="60"/>
          <w:marTop w:val="100"/>
          <w:marBottom w:val="100"/>
          <w:divBdr>
            <w:top w:val="none" w:sz="0" w:space="0" w:color="auto"/>
            <w:left w:val="none" w:sz="0" w:space="0" w:color="auto"/>
            <w:bottom w:val="none" w:sz="0" w:space="0" w:color="auto"/>
            <w:right w:val="none" w:sz="0" w:space="0" w:color="auto"/>
          </w:divBdr>
          <w:divsChild>
            <w:div w:id="1656257467">
              <w:marLeft w:val="0"/>
              <w:marRight w:val="0"/>
              <w:marTop w:val="0"/>
              <w:marBottom w:val="0"/>
              <w:divBdr>
                <w:top w:val="none" w:sz="0" w:space="0" w:color="auto"/>
                <w:left w:val="none" w:sz="0" w:space="0" w:color="auto"/>
                <w:bottom w:val="none" w:sz="0" w:space="0" w:color="auto"/>
                <w:right w:val="none" w:sz="0" w:space="0" w:color="auto"/>
              </w:divBdr>
            </w:div>
          </w:divsChild>
        </w:div>
        <w:div w:id="1847019373">
          <w:marLeft w:val="60"/>
          <w:marRight w:val="60"/>
          <w:marTop w:val="100"/>
          <w:marBottom w:val="100"/>
          <w:divBdr>
            <w:top w:val="none" w:sz="0" w:space="0" w:color="auto"/>
            <w:left w:val="none" w:sz="0" w:space="0" w:color="auto"/>
            <w:bottom w:val="none" w:sz="0" w:space="0" w:color="auto"/>
            <w:right w:val="none" w:sz="0" w:space="0" w:color="auto"/>
          </w:divBdr>
          <w:divsChild>
            <w:div w:id="1972861053">
              <w:marLeft w:val="0"/>
              <w:marRight w:val="0"/>
              <w:marTop w:val="0"/>
              <w:marBottom w:val="0"/>
              <w:divBdr>
                <w:top w:val="none" w:sz="0" w:space="0" w:color="auto"/>
                <w:left w:val="none" w:sz="0" w:space="0" w:color="auto"/>
                <w:bottom w:val="none" w:sz="0" w:space="0" w:color="auto"/>
                <w:right w:val="none" w:sz="0" w:space="0" w:color="auto"/>
              </w:divBdr>
            </w:div>
          </w:divsChild>
        </w:div>
        <w:div w:id="600987067">
          <w:marLeft w:val="60"/>
          <w:marRight w:val="60"/>
          <w:marTop w:val="100"/>
          <w:marBottom w:val="100"/>
          <w:divBdr>
            <w:top w:val="none" w:sz="0" w:space="0" w:color="auto"/>
            <w:left w:val="none" w:sz="0" w:space="0" w:color="auto"/>
            <w:bottom w:val="none" w:sz="0" w:space="0" w:color="auto"/>
            <w:right w:val="none" w:sz="0" w:space="0" w:color="auto"/>
          </w:divBdr>
          <w:divsChild>
            <w:div w:id="854270659">
              <w:marLeft w:val="0"/>
              <w:marRight w:val="0"/>
              <w:marTop w:val="0"/>
              <w:marBottom w:val="0"/>
              <w:divBdr>
                <w:top w:val="none" w:sz="0" w:space="0" w:color="auto"/>
                <w:left w:val="none" w:sz="0" w:space="0" w:color="auto"/>
                <w:bottom w:val="none" w:sz="0" w:space="0" w:color="auto"/>
                <w:right w:val="none" w:sz="0" w:space="0" w:color="auto"/>
              </w:divBdr>
            </w:div>
          </w:divsChild>
        </w:div>
        <w:div w:id="686561560">
          <w:marLeft w:val="60"/>
          <w:marRight w:val="60"/>
          <w:marTop w:val="100"/>
          <w:marBottom w:val="100"/>
          <w:divBdr>
            <w:top w:val="none" w:sz="0" w:space="0" w:color="auto"/>
            <w:left w:val="none" w:sz="0" w:space="0" w:color="auto"/>
            <w:bottom w:val="none" w:sz="0" w:space="0" w:color="auto"/>
            <w:right w:val="none" w:sz="0" w:space="0" w:color="auto"/>
          </w:divBdr>
          <w:divsChild>
            <w:div w:id="1998149456">
              <w:marLeft w:val="0"/>
              <w:marRight w:val="0"/>
              <w:marTop w:val="0"/>
              <w:marBottom w:val="0"/>
              <w:divBdr>
                <w:top w:val="none" w:sz="0" w:space="0" w:color="auto"/>
                <w:left w:val="none" w:sz="0" w:space="0" w:color="auto"/>
                <w:bottom w:val="none" w:sz="0" w:space="0" w:color="auto"/>
                <w:right w:val="none" w:sz="0" w:space="0" w:color="auto"/>
              </w:divBdr>
            </w:div>
          </w:divsChild>
        </w:div>
        <w:div w:id="1437364736">
          <w:marLeft w:val="60"/>
          <w:marRight w:val="60"/>
          <w:marTop w:val="100"/>
          <w:marBottom w:val="100"/>
          <w:divBdr>
            <w:top w:val="none" w:sz="0" w:space="0" w:color="auto"/>
            <w:left w:val="none" w:sz="0" w:space="0" w:color="auto"/>
            <w:bottom w:val="none" w:sz="0" w:space="0" w:color="auto"/>
            <w:right w:val="none" w:sz="0" w:space="0" w:color="auto"/>
          </w:divBdr>
          <w:divsChild>
            <w:div w:id="1311590247">
              <w:marLeft w:val="0"/>
              <w:marRight w:val="0"/>
              <w:marTop w:val="0"/>
              <w:marBottom w:val="0"/>
              <w:divBdr>
                <w:top w:val="none" w:sz="0" w:space="0" w:color="auto"/>
                <w:left w:val="none" w:sz="0" w:space="0" w:color="auto"/>
                <w:bottom w:val="none" w:sz="0" w:space="0" w:color="auto"/>
                <w:right w:val="none" w:sz="0" w:space="0" w:color="auto"/>
              </w:divBdr>
            </w:div>
          </w:divsChild>
        </w:div>
        <w:div w:id="870918740">
          <w:marLeft w:val="60"/>
          <w:marRight w:val="60"/>
          <w:marTop w:val="100"/>
          <w:marBottom w:val="100"/>
          <w:divBdr>
            <w:top w:val="none" w:sz="0" w:space="0" w:color="auto"/>
            <w:left w:val="none" w:sz="0" w:space="0" w:color="auto"/>
            <w:bottom w:val="none" w:sz="0" w:space="0" w:color="auto"/>
            <w:right w:val="none" w:sz="0" w:space="0" w:color="auto"/>
          </w:divBdr>
          <w:divsChild>
            <w:div w:id="690034080">
              <w:marLeft w:val="0"/>
              <w:marRight w:val="0"/>
              <w:marTop w:val="0"/>
              <w:marBottom w:val="0"/>
              <w:divBdr>
                <w:top w:val="none" w:sz="0" w:space="0" w:color="auto"/>
                <w:left w:val="none" w:sz="0" w:space="0" w:color="auto"/>
                <w:bottom w:val="none" w:sz="0" w:space="0" w:color="auto"/>
                <w:right w:val="none" w:sz="0" w:space="0" w:color="auto"/>
              </w:divBdr>
            </w:div>
          </w:divsChild>
        </w:div>
        <w:div w:id="1764060035">
          <w:marLeft w:val="60"/>
          <w:marRight w:val="60"/>
          <w:marTop w:val="100"/>
          <w:marBottom w:val="100"/>
          <w:divBdr>
            <w:top w:val="none" w:sz="0" w:space="0" w:color="auto"/>
            <w:left w:val="none" w:sz="0" w:space="0" w:color="auto"/>
            <w:bottom w:val="none" w:sz="0" w:space="0" w:color="auto"/>
            <w:right w:val="none" w:sz="0" w:space="0" w:color="auto"/>
          </w:divBdr>
          <w:divsChild>
            <w:div w:id="1525049584">
              <w:marLeft w:val="0"/>
              <w:marRight w:val="0"/>
              <w:marTop w:val="0"/>
              <w:marBottom w:val="0"/>
              <w:divBdr>
                <w:top w:val="none" w:sz="0" w:space="0" w:color="auto"/>
                <w:left w:val="none" w:sz="0" w:space="0" w:color="auto"/>
                <w:bottom w:val="none" w:sz="0" w:space="0" w:color="auto"/>
                <w:right w:val="none" w:sz="0" w:space="0" w:color="auto"/>
              </w:divBdr>
            </w:div>
          </w:divsChild>
        </w:div>
        <w:div w:id="455373148">
          <w:marLeft w:val="60"/>
          <w:marRight w:val="60"/>
          <w:marTop w:val="100"/>
          <w:marBottom w:val="100"/>
          <w:divBdr>
            <w:top w:val="none" w:sz="0" w:space="0" w:color="auto"/>
            <w:left w:val="none" w:sz="0" w:space="0" w:color="auto"/>
            <w:bottom w:val="none" w:sz="0" w:space="0" w:color="auto"/>
            <w:right w:val="none" w:sz="0" w:space="0" w:color="auto"/>
          </w:divBdr>
          <w:divsChild>
            <w:div w:id="640119390">
              <w:marLeft w:val="0"/>
              <w:marRight w:val="0"/>
              <w:marTop w:val="0"/>
              <w:marBottom w:val="0"/>
              <w:divBdr>
                <w:top w:val="none" w:sz="0" w:space="0" w:color="auto"/>
                <w:left w:val="none" w:sz="0" w:space="0" w:color="auto"/>
                <w:bottom w:val="none" w:sz="0" w:space="0" w:color="auto"/>
                <w:right w:val="none" w:sz="0" w:space="0" w:color="auto"/>
              </w:divBdr>
            </w:div>
          </w:divsChild>
        </w:div>
        <w:div w:id="1686665130">
          <w:marLeft w:val="60"/>
          <w:marRight w:val="60"/>
          <w:marTop w:val="100"/>
          <w:marBottom w:val="100"/>
          <w:divBdr>
            <w:top w:val="none" w:sz="0" w:space="0" w:color="auto"/>
            <w:left w:val="none" w:sz="0" w:space="0" w:color="auto"/>
            <w:bottom w:val="none" w:sz="0" w:space="0" w:color="auto"/>
            <w:right w:val="none" w:sz="0" w:space="0" w:color="auto"/>
          </w:divBdr>
          <w:divsChild>
            <w:div w:id="1324239690">
              <w:marLeft w:val="0"/>
              <w:marRight w:val="0"/>
              <w:marTop w:val="0"/>
              <w:marBottom w:val="0"/>
              <w:divBdr>
                <w:top w:val="none" w:sz="0" w:space="0" w:color="auto"/>
                <w:left w:val="none" w:sz="0" w:space="0" w:color="auto"/>
                <w:bottom w:val="none" w:sz="0" w:space="0" w:color="auto"/>
                <w:right w:val="none" w:sz="0" w:space="0" w:color="auto"/>
              </w:divBdr>
            </w:div>
          </w:divsChild>
        </w:div>
        <w:div w:id="409695018">
          <w:marLeft w:val="60"/>
          <w:marRight w:val="60"/>
          <w:marTop w:val="100"/>
          <w:marBottom w:val="100"/>
          <w:divBdr>
            <w:top w:val="none" w:sz="0" w:space="0" w:color="auto"/>
            <w:left w:val="none" w:sz="0" w:space="0" w:color="auto"/>
            <w:bottom w:val="none" w:sz="0" w:space="0" w:color="auto"/>
            <w:right w:val="none" w:sz="0" w:space="0" w:color="auto"/>
          </w:divBdr>
          <w:divsChild>
            <w:div w:id="718360162">
              <w:marLeft w:val="0"/>
              <w:marRight w:val="0"/>
              <w:marTop w:val="0"/>
              <w:marBottom w:val="0"/>
              <w:divBdr>
                <w:top w:val="none" w:sz="0" w:space="0" w:color="auto"/>
                <w:left w:val="none" w:sz="0" w:space="0" w:color="auto"/>
                <w:bottom w:val="none" w:sz="0" w:space="0" w:color="auto"/>
                <w:right w:val="none" w:sz="0" w:space="0" w:color="auto"/>
              </w:divBdr>
            </w:div>
          </w:divsChild>
        </w:div>
        <w:div w:id="703797975">
          <w:marLeft w:val="60"/>
          <w:marRight w:val="60"/>
          <w:marTop w:val="100"/>
          <w:marBottom w:val="100"/>
          <w:divBdr>
            <w:top w:val="none" w:sz="0" w:space="0" w:color="auto"/>
            <w:left w:val="none" w:sz="0" w:space="0" w:color="auto"/>
            <w:bottom w:val="none" w:sz="0" w:space="0" w:color="auto"/>
            <w:right w:val="none" w:sz="0" w:space="0" w:color="auto"/>
          </w:divBdr>
          <w:divsChild>
            <w:div w:id="1220437390">
              <w:marLeft w:val="0"/>
              <w:marRight w:val="0"/>
              <w:marTop w:val="0"/>
              <w:marBottom w:val="0"/>
              <w:divBdr>
                <w:top w:val="none" w:sz="0" w:space="0" w:color="auto"/>
                <w:left w:val="none" w:sz="0" w:space="0" w:color="auto"/>
                <w:bottom w:val="none" w:sz="0" w:space="0" w:color="auto"/>
                <w:right w:val="none" w:sz="0" w:space="0" w:color="auto"/>
              </w:divBdr>
            </w:div>
          </w:divsChild>
        </w:div>
        <w:div w:id="177428348">
          <w:marLeft w:val="60"/>
          <w:marRight w:val="60"/>
          <w:marTop w:val="100"/>
          <w:marBottom w:val="100"/>
          <w:divBdr>
            <w:top w:val="none" w:sz="0" w:space="0" w:color="auto"/>
            <w:left w:val="none" w:sz="0" w:space="0" w:color="auto"/>
            <w:bottom w:val="none" w:sz="0" w:space="0" w:color="auto"/>
            <w:right w:val="none" w:sz="0" w:space="0" w:color="auto"/>
          </w:divBdr>
          <w:divsChild>
            <w:div w:id="1790279079">
              <w:marLeft w:val="0"/>
              <w:marRight w:val="0"/>
              <w:marTop w:val="0"/>
              <w:marBottom w:val="0"/>
              <w:divBdr>
                <w:top w:val="none" w:sz="0" w:space="0" w:color="auto"/>
                <w:left w:val="none" w:sz="0" w:space="0" w:color="auto"/>
                <w:bottom w:val="none" w:sz="0" w:space="0" w:color="auto"/>
                <w:right w:val="none" w:sz="0" w:space="0" w:color="auto"/>
              </w:divBdr>
            </w:div>
          </w:divsChild>
        </w:div>
        <w:div w:id="659430035">
          <w:marLeft w:val="60"/>
          <w:marRight w:val="60"/>
          <w:marTop w:val="100"/>
          <w:marBottom w:val="100"/>
          <w:divBdr>
            <w:top w:val="none" w:sz="0" w:space="0" w:color="auto"/>
            <w:left w:val="none" w:sz="0" w:space="0" w:color="auto"/>
            <w:bottom w:val="none" w:sz="0" w:space="0" w:color="auto"/>
            <w:right w:val="none" w:sz="0" w:space="0" w:color="auto"/>
          </w:divBdr>
          <w:divsChild>
            <w:div w:id="1175389078">
              <w:marLeft w:val="0"/>
              <w:marRight w:val="0"/>
              <w:marTop w:val="0"/>
              <w:marBottom w:val="0"/>
              <w:divBdr>
                <w:top w:val="none" w:sz="0" w:space="0" w:color="auto"/>
                <w:left w:val="none" w:sz="0" w:space="0" w:color="auto"/>
                <w:bottom w:val="none" w:sz="0" w:space="0" w:color="auto"/>
                <w:right w:val="none" w:sz="0" w:space="0" w:color="auto"/>
              </w:divBdr>
            </w:div>
          </w:divsChild>
        </w:div>
        <w:div w:id="1556349621">
          <w:marLeft w:val="60"/>
          <w:marRight w:val="60"/>
          <w:marTop w:val="100"/>
          <w:marBottom w:val="100"/>
          <w:divBdr>
            <w:top w:val="none" w:sz="0" w:space="0" w:color="auto"/>
            <w:left w:val="none" w:sz="0" w:space="0" w:color="auto"/>
            <w:bottom w:val="none" w:sz="0" w:space="0" w:color="auto"/>
            <w:right w:val="none" w:sz="0" w:space="0" w:color="auto"/>
          </w:divBdr>
          <w:divsChild>
            <w:div w:id="1898322374">
              <w:marLeft w:val="0"/>
              <w:marRight w:val="0"/>
              <w:marTop w:val="0"/>
              <w:marBottom w:val="0"/>
              <w:divBdr>
                <w:top w:val="none" w:sz="0" w:space="0" w:color="auto"/>
                <w:left w:val="none" w:sz="0" w:space="0" w:color="auto"/>
                <w:bottom w:val="none" w:sz="0" w:space="0" w:color="auto"/>
                <w:right w:val="none" w:sz="0" w:space="0" w:color="auto"/>
              </w:divBdr>
            </w:div>
          </w:divsChild>
        </w:div>
        <w:div w:id="259217813">
          <w:marLeft w:val="60"/>
          <w:marRight w:val="60"/>
          <w:marTop w:val="100"/>
          <w:marBottom w:val="100"/>
          <w:divBdr>
            <w:top w:val="none" w:sz="0" w:space="0" w:color="auto"/>
            <w:left w:val="none" w:sz="0" w:space="0" w:color="auto"/>
            <w:bottom w:val="none" w:sz="0" w:space="0" w:color="auto"/>
            <w:right w:val="none" w:sz="0" w:space="0" w:color="auto"/>
          </w:divBdr>
          <w:divsChild>
            <w:div w:id="1900171023">
              <w:marLeft w:val="0"/>
              <w:marRight w:val="0"/>
              <w:marTop w:val="0"/>
              <w:marBottom w:val="0"/>
              <w:divBdr>
                <w:top w:val="none" w:sz="0" w:space="0" w:color="auto"/>
                <w:left w:val="none" w:sz="0" w:space="0" w:color="auto"/>
                <w:bottom w:val="none" w:sz="0" w:space="0" w:color="auto"/>
                <w:right w:val="none" w:sz="0" w:space="0" w:color="auto"/>
              </w:divBdr>
            </w:div>
          </w:divsChild>
        </w:div>
        <w:div w:id="1362627034">
          <w:marLeft w:val="60"/>
          <w:marRight w:val="60"/>
          <w:marTop w:val="100"/>
          <w:marBottom w:val="100"/>
          <w:divBdr>
            <w:top w:val="none" w:sz="0" w:space="0" w:color="auto"/>
            <w:left w:val="none" w:sz="0" w:space="0" w:color="auto"/>
            <w:bottom w:val="none" w:sz="0" w:space="0" w:color="auto"/>
            <w:right w:val="none" w:sz="0" w:space="0" w:color="auto"/>
          </w:divBdr>
          <w:divsChild>
            <w:div w:id="1229003239">
              <w:marLeft w:val="0"/>
              <w:marRight w:val="0"/>
              <w:marTop w:val="0"/>
              <w:marBottom w:val="0"/>
              <w:divBdr>
                <w:top w:val="none" w:sz="0" w:space="0" w:color="auto"/>
                <w:left w:val="none" w:sz="0" w:space="0" w:color="auto"/>
                <w:bottom w:val="none" w:sz="0" w:space="0" w:color="auto"/>
                <w:right w:val="none" w:sz="0" w:space="0" w:color="auto"/>
              </w:divBdr>
            </w:div>
          </w:divsChild>
        </w:div>
        <w:div w:id="726419026">
          <w:marLeft w:val="60"/>
          <w:marRight w:val="60"/>
          <w:marTop w:val="100"/>
          <w:marBottom w:val="100"/>
          <w:divBdr>
            <w:top w:val="none" w:sz="0" w:space="0" w:color="auto"/>
            <w:left w:val="none" w:sz="0" w:space="0" w:color="auto"/>
            <w:bottom w:val="none" w:sz="0" w:space="0" w:color="auto"/>
            <w:right w:val="none" w:sz="0" w:space="0" w:color="auto"/>
          </w:divBdr>
          <w:divsChild>
            <w:div w:id="1732580501">
              <w:marLeft w:val="0"/>
              <w:marRight w:val="0"/>
              <w:marTop w:val="0"/>
              <w:marBottom w:val="0"/>
              <w:divBdr>
                <w:top w:val="none" w:sz="0" w:space="0" w:color="auto"/>
                <w:left w:val="none" w:sz="0" w:space="0" w:color="auto"/>
                <w:bottom w:val="none" w:sz="0" w:space="0" w:color="auto"/>
                <w:right w:val="none" w:sz="0" w:space="0" w:color="auto"/>
              </w:divBdr>
            </w:div>
          </w:divsChild>
        </w:div>
        <w:div w:id="1368602403">
          <w:marLeft w:val="60"/>
          <w:marRight w:val="60"/>
          <w:marTop w:val="100"/>
          <w:marBottom w:val="100"/>
          <w:divBdr>
            <w:top w:val="none" w:sz="0" w:space="0" w:color="auto"/>
            <w:left w:val="none" w:sz="0" w:space="0" w:color="auto"/>
            <w:bottom w:val="none" w:sz="0" w:space="0" w:color="auto"/>
            <w:right w:val="none" w:sz="0" w:space="0" w:color="auto"/>
          </w:divBdr>
        </w:div>
        <w:div w:id="416679094">
          <w:marLeft w:val="60"/>
          <w:marRight w:val="60"/>
          <w:marTop w:val="100"/>
          <w:marBottom w:val="100"/>
          <w:divBdr>
            <w:top w:val="none" w:sz="0" w:space="0" w:color="auto"/>
            <w:left w:val="none" w:sz="0" w:space="0" w:color="auto"/>
            <w:bottom w:val="none" w:sz="0" w:space="0" w:color="auto"/>
            <w:right w:val="none" w:sz="0" w:space="0" w:color="auto"/>
          </w:divBdr>
          <w:divsChild>
            <w:div w:id="1373772332">
              <w:marLeft w:val="0"/>
              <w:marRight w:val="0"/>
              <w:marTop w:val="0"/>
              <w:marBottom w:val="0"/>
              <w:divBdr>
                <w:top w:val="none" w:sz="0" w:space="0" w:color="auto"/>
                <w:left w:val="none" w:sz="0" w:space="0" w:color="auto"/>
                <w:bottom w:val="none" w:sz="0" w:space="0" w:color="auto"/>
                <w:right w:val="none" w:sz="0" w:space="0" w:color="auto"/>
              </w:divBdr>
            </w:div>
          </w:divsChild>
        </w:div>
        <w:div w:id="1379428336">
          <w:marLeft w:val="60"/>
          <w:marRight w:val="60"/>
          <w:marTop w:val="100"/>
          <w:marBottom w:val="100"/>
          <w:divBdr>
            <w:top w:val="none" w:sz="0" w:space="0" w:color="auto"/>
            <w:left w:val="none" w:sz="0" w:space="0" w:color="auto"/>
            <w:bottom w:val="none" w:sz="0" w:space="0" w:color="auto"/>
            <w:right w:val="none" w:sz="0" w:space="0" w:color="auto"/>
          </w:divBdr>
          <w:divsChild>
            <w:div w:id="16515348">
              <w:marLeft w:val="0"/>
              <w:marRight w:val="0"/>
              <w:marTop w:val="0"/>
              <w:marBottom w:val="0"/>
              <w:divBdr>
                <w:top w:val="none" w:sz="0" w:space="0" w:color="auto"/>
                <w:left w:val="none" w:sz="0" w:space="0" w:color="auto"/>
                <w:bottom w:val="none" w:sz="0" w:space="0" w:color="auto"/>
                <w:right w:val="none" w:sz="0" w:space="0" w:color="auto"/>
              </w:divBdr>
            </w:div>
          </w:divsChild>
        </w:div>
        <w:div w:id="232008379">
          <w:marLeft w:val="60"/>
          <w:marRight w:val="60"/>
          <w:marTop w:val="100"/>
          <w:marBottom w:val="100"/>
          <w:divBdr>
            <w:top w:val="none" w:sz="0" w:space="0" w:color="auto"/>
            <w:left w:val="none" w:sz="0" w:space="0" w:color="auto"/>
            <w:bottom w:val="none" w:sz="0" w:space="0" w:color="auto"/>
            <w:right w:val="none" w:sz="0" w:space="0" w:color="auto"/>
          </w:divBdr>
          <w:divsChild>
            <w:div w:id="2140418248">
              <w:marLeft w:val="0"/>
              <w:marRight w:val="0"/>
              <w:marTop w:val="0"/>
              <w:marBottom w:val="0"/>
              <w:divBdr>
                <w:top w:val="none" w:sz="0" w:space="0" w:color="auto"/>
                <w:left w:val="none" w:sz="0" w:space="0" w:color="auto"/>
                <w:bottom w:val="none" w:sz="0" w:space="0" w:color="auto"/>
                <w:right w:val="none" w:sz="0" w:space="0" w:color="auto"/>
              </w:divBdr>
            </w:div>
          </w:divsChild>
        </w:div>
        <w:div w:id="33627393">
          <w:marLeft w:val="60"/>
          <w:marRight w:val="60"/>
          <w:marTop w:val="100"/>
          <w:marBottom w:val="100"/>
          <w:divBdr>
            <w:top w:val="none" w:sz="0" w:space="0" w:color="auto"/>
            <w:left w:val="none" w:sz="0" w:space="0" w:color="auto"/>
            <w:bottom w:val="none" w:sz="0" w:space="0" w:color="auto"/>
            <w:right w:val="none" w:sz="0" w:space="0" w:color="auto"/>
          </w:divBdr>
          <w:divsChild>
            <w:div w:id="1669793566">
              <w:marLeft w:val="0"/>
              <w:marRight w:val="0"/>
              <w:marTop w:val="0"/>
              <w:marBottom w:val="0"/>
              <w:divBdr>
                <w:top w:val="none" w:sz="0" w:space="0" w:color="auto"/>
                <w:left w:val="none" w:sz="0" w:space="0" w:color="auto"/>
                <w:bottom w:val="none" w:sz="0" w:space="0" w:color="auto"/>
                <w:right w:val="none" w:sz="0" w:space="0" w:color="auto"/>
              </w:divBdr>
            </w:div>
          </w:divsChild>
        </w:div>
        <w:div w:id="1044796685">
          <w:marLeft w:val="60"/>
          <w:marRight w:val="60"/>
          <w:marTop w:val="100"/>
          <w:marBottom w:val="100"/>
          <w:divBdr>
            <w:top w:val="none" w:sz="0" w:space="0" w:color="auto"/>
            <w:left w:val="none" w:sz="0" w:space="0" w:color="auto"/>
            <w:bottom w:val="none" w:sz="0" w:space="0" w:color="auto"/>
            <w:right w:val="none" w:sz="0" w:space="0" w:color="auto"/>
          </w:divBdr>
          <w:divsChild>
            <w:div w:id="994722035">
              <w:marLeft w:val="0"/>
              <w:marRight w:val="0"/>
              <w:marTop w:val="0"/>
              <w:marBottom w:val="0"/>
              <w:divBdr>
                <w:top w:val="none" w:sz="0" w:space="0" w:color="auto"/>
                <w:left w:val="none" w:sz="0" w:space="0" w:color="auto"/>
                <w:bottom w:val="none" w:sz="0" w:space="0" w:color="auto"/>
                <w:right w:val="none" w:sz="0" w:space="0" w:color="auto"/>
              </w:divBdr>
            </w:div>
          </w:divsChild>
        </w:div>
        <w:div w:id="1138189066">
          <w:marLeft w:val="60"/>
          <w:marRight w:val="60"/>
          <w:marTop w:val="100"/>
          <w:marBottom w:val="100"/>
          <w:divBdr>
            <w:top w:val="none" w:sz="0" w:space="0" w:color="auto"/>
            <w:left w:val="none" w:sz="0" w:space="0" w:color="auto"/>
            <w:bottom w:val="none" w:sz="0" w:space="0" w:color="auto"/>
            <w:right w:val="none" w:sz="0" w:space="0" w:color="auto"/>
          </w:divBdr>
        </w:div>
        <w:div w:id="1413888902">
          <w:marLeft w:val="60"/>
          <w:marRight w:val="60"/>
          <w:marTop w:val="100"/>
          <w:marBottom w:val="100"/>
          <w:divBdr>
            <w:top w:val="none" w:sz="0" w:space="0" w:color="auto"/>
            <w:left w:val="none" w:sz="0" w:space="0" w:color="auto"/>
            <w:bottom w:val="none" w:sz="0" w:space="0" w:color="auto"/>
            <w:right w:val="none" w:sz="0" w:space="0" w:color="auto"/>
          </w:divBdr>
          <w:divsChild>
            <w:div w:id="1814174067">
              <w:marLeft w:val="0"/>
              <w:marRight w:val="0"/>
              <w:marTop w:val="0"/>
              <w:marBottom w:val="0"/>
              <w:divBdr>
                <w:top w:val="none" w:sz="0" w:space="0" w:color="auto"/>
                <w:left w:val="none" w:sz="0" w:space="0" w:color="auto"/>
                <w:bottom w:val="none" w:sz="0" w:space="0" w:color="auto"/>
                <w:right w:val="none" w:sz="0" w:space="0" w:color="auto"/>
              </w:divBdr>
            </w:div>
          </w:divsChild>
        </w:div>
        <w:div w:id="801113418">
          <w:marLeft w:val="60"/>
          <w:marRight w:val="60"/>
          <w:marTop w:val="100"/>
          <w:marBottom w:val="100"/>
          <w:divBdr>
            <w:top w:val="none" w:sz="0" w:space="0" w:color="auto"/>
            <w:left w:val="none" w:sz="0" w:space="0" w:color="auto"/>
            <w:bottom w:val="none" w:sz="0" w:space="0" w:color="auto"/>
            <w:right w:val="none" w:sz="0" w:space="0" w:color="auto"/>
          </w:divBdr>
          <w:divsChild>
            <w:div w:id="655839349">
              <w:marLeft w:val="0"/>
              <w:marRight w:val="0"/>
              <w:marTop w:val="0"/>
              <w:marBottom w:val="0"/>
              <w:divBdr>
                <w:top w:val="none" w:sz="0" w:space="0" w:color="auto"/>
                <w:left w:val="none" w:sz="0" w:space="0" w:color="auto"/>
                <w:bottom w:val="none" w:sz="0" w:space="0" w:color="auto"/>
                <w:right w:val="none" w:sz="0" w:space="0" w:color="auto"/>
              </w:divBdr>
            </w:div>
          </w:divsChild>
        </w:div>
        <w:div w:id="1598053165">
          <w:marLeft w:val="60"/>
          <w:marRight w:val="60"/>
          <w:marTop w:val="100"/>
          <w:marBottom w:val="100"/>
          <w:divBdr>
            <w:top w:val="none" w:sz="0" w:space="0" w:color="auto"/>
            <w:left w:val="none" w:sz="0" w:space="0" w:color="auto"/>
            <w:bottom w:val="none" w:sz="0" w:space="0" w:color="auto"/>
            <w:right w:val="none" w:sz="0" w:space="0" w:color="auto"/>
          </w:divBdr>
          <w:divsChild>
            <w:div w:id="2000690324">
              <w:marLeft w:val="0"/>
              <w:marRight w:val="0"/>
              <w:marTop w:val="0"/>
              <w:marBottom w:val="0"/>
              <w:divBdr>
                <w:top w:val="none" w:sz="0" w:space="0" w:color="auto"/>
                <w:left w:val="none" w:sz="0" w:space="0" w:color="auto"/>
                <w:bottom w:val="none" w:sz="0" w:space="0" w:color="auto"/>
                <w:right w:val="none" w:sz="0" w:space="0" w:color="auto"/>
              </w:divBdr>
            </w:div>
          </w:divsChild>
        </w:div>
        <w:div w:id="2089224576">
          <w:marLeft w:val="60"/>
          <w:marRight w:val="60"/>
          <w:marTop w:val="100"/>
          <w:marBottom w:val="100"/>
          <w:divBdr>
            <w:top w:val="none" w:sz="0" w:space="0" w:color="auto"/>
            <w:left w:val="none" w:sz="0" w:space="0" w:color="auto"/>
            <w:bottom w:val="none" w:sz="0" w:space="0" w:color="auto"/>
            <w:right w:val="none" w:sz="0" w:space="0" w:color="auto"/>
          </w:divBdr>
          <w:divsChild>
            <w:div w:id="22681738">
              <w:marLeft w:val="0"/>
              <w:marRight w:val="0"/>
              <w:marTop w:val="0"/>
              <w:marBottom w:val="0"/>
              <w:divBdr>
                <w:top w:val="none" w:sz="0" w:space="0" w:color="auto"/>
                <w:left w:val="none" w:sz="0" w:space="0" w:color="auto"/>
                <w:bottom w:val="none" w:sz="0" w:space="0" w:color="auto"/>
                <w:right w:val="none" w:sz="0" w:space="0" w:color="auto"/>
              </w:divBdr>
            </w:div>
          </w:divsChild>
        </w:div>
        <w:div w:id="857624877">
          <w:marLeft w:val="60"/>
          <w:marRight w:val="60"/>
          <w:marTop w:val="100"/>
          <w:marBottom w:val="100"/>
          <w:divBdr>
            <w:top w:val="none" w:sz="0" w:space="0" w:color="auto"/>
            <w:left w:val="none" w:sz="0" w:space="0" w:color="auto"/>
            <w:bottom w:val="none" w:sz="0" w:space="0" w:color="auto"/>
            <w:right w:val="none" w:sz="0" w:space="0" w:color="auto"/>
          </w:divBdr>
          <w:divsChild>
            <w:div w:id="120735547">
              <w:marLeft w:val="0"/>
              <w:marRight w:val="0"/>
              <w:marTop w:val="0"/>
              <w:marBottom w:val="0"/>
              <w:divBdr>
                <w:top w:val="none" w:sz="0" w:space="0" w:color="auto"/>
                <w:left w:val="none" w:sz="0" w:space="0" w:color="auto"/>
                <w:bottom w:val="none" w:sz="0" w:space="0" w:color="auto"/>
                <w:right w:val="none" w:sz="0" w:space="0" w:color="auto"/>
              </w:divBdr>
            </w:div>
          </w:divsChild>
        </w:div>
        <w:div w:id="1700426564">
          <w:marLeft w:val="60"/>
          <w:marRight w:val="60"/>
          <w:marTop w:val="100"/>
          <w:marBottom w:val="100"/>
          <w:divBdr>
            <w:top w:val="none" w:sz="0" w:space="0" w:color="auto"/>
            <w:left w:val="none" w:sz="0" w:space="0" w:color="auto"/>
            <w:bottom w:val="none" w:sz="0" w:space="0" w:color="auto"/>
            <w:right w:val="none" w:sz="0" w:space="0" w:color="auto"/>
          </w:divBdr>
          <w:divsChild>
            <w:div w:id="1090741097">
              <w:marLeft w:val="0"/>
              <w:marRight w:val="0"/>
              <w:marTop w:val="0"/>
              <w:marBottom w:val="0"/>
              <w:divBdr>
                <w:top w:val="none" w:sz="0" w:space="0" w:color="auto"/>
                <w:left w:val="none" w:sz="0" w:space="0" w:color="auto"/>
                <w:bottom w:val="none" w:sz="0" w:space="0" w:color="auto"/>
                <w:right w:val="none" w:sz="0" w:space="0" w:color="auto"/>
              </w:divBdr>
            </w:div>
          </w:divsChild>
        </w:div>
        <w:div w:id="431054311">
          <w:marLeft w:val="60"/>
          <w:marRight w:val="60"/>
          <w:marTop w:val="100"/>
          <w:marBottom w:val="100"/>
          <w:divBdr>
            <w:top w:val="none" w:sz="0" w:space="0" w:color="auto"/>
            <w:left w:val="none" w:sz="0" w:space="0" w:color="auto"/>
            <w:bottom w:val="none" w:sz="0" w:space="0" w:color="auto"/>
            <w:right w:val="none" w:sz="0" w:space="0" w:color="auto"/>
          </w:divBdr>
          <w:divsChild>
            <w:div w:id="1303582642">
              <w:marLeft w:val="0"/>
              <w:marRight w:val="0"/>
              <w:marTop w:val="0"/>
              <w:marBottom w:val="0"/>
              <w:divBdr>
                <w:top w:val="none" w:sz="0" w:space="0" w:color="auto"/>
                <w:left w:val="none" w:sz="0" w:space="0" w:color="auto"/>
                <w:bottom w:val="none" w:sz="0" w:space="0" w:color="auto"/>
                <w:right w:val="none" w:sz="0" w:space="0" w:color="auto"/>
              </w:divBdr>
            </w:div>
          </w:divsChild>
        </w:div>
        <w:div w:id="496962041">
          <w:marLeft w:val="60"/>
          <w:marRight w:val="60"/>
          <w:marTop w:val="100"/>
          <w:marBottom w:val="100"/>
          <w:divBdr>
            <w:top w:val="none" w:sz="0" w:space="0" w:color="auto"/>
            <w:left w:val="none" w:sz="0" w:space="0" w:color="auto"/>
            <w:bottom w:val="none" w:sz="0" w:space="0" w:color="auto"/>
            <w:right w:val="none" w:sz="0" w:space="0" w:color="auto"/>
          </w:divBdr>
          <w:divsChild>
            <w:div w:id="198788078">
              <w:marLeft w:val="0"/>
              <w:marRight w:val="0"/>
              <w:marTop w:val="0"/>
              <w:marBottom w:val="0"/>
              <w:divBdr>
                <w:top w:val="none" w:sz="0" w:space="0" w:color="auto"/>
                <w:left w:val="none" w:sz="0" w:space="0" w:color="auto"/>
                <w:bottom w:val="none" w:sz="0" w:space="0" w:color="auto"/>
                <w:right w:val="none" w:sz="0" w:space="0" w:color="auto"/>
              </w:divBdr>
            </w:div>
          </w:divsChild>
        </w:div>
        <w:div w:id="209808216">
          <w:marLeft w:val="60"/>
          <w:marRight w:val="60"/>
          <w:marTop w:val="100"/>
          <w:marBottom w:val="100"/>
          <w:divBdr>
            <w:top w:val="none" w:sz="0" w:space="0" w:color="auto"/>
            <w:left w:val="none" w:sz="0" w:space="0" w:color="auto"/>
            <w:bottom w:val="none" w:sz="0" w:space="0" w:color="auto"/>
            <w:right w:val="none" w:sz="0" w:space="0" w:color="auto"/>
          </w:divBdr>
          <w:divsChild>
            <w:div w:id="484468126">
              <w:marLeft w:val="0"/>
              <w:marRight w:val="0"/>
              <w:marTop w:val="0"/>
              <w:marBottom w:val="0"/>
              <w:divBdr>
                <w:top w:val="none" w:sz="0" w:space="0" w:color="auto"/>
                <w:left w:val="none" w:sz="0" w:space="0" w:color="auto"/>
                <w:bottom w:val="none" w:sz="0" w:space="0" w:color="auto"/>
                <w:right w:val="none" w:sz="0" w:space="0" w:color="auto"/>
              </w:divBdr>
            </w:div>
          </w:divsChild>
        </w:div>
        <w:div w:id="1480413617">
          <w:marLeft w:val="60"/>
          <w:marRight w:val="60"/>
          <w:marTop w:val="100"/>
          <w:marBottom w:val="100"/>
          <w:divBdr>
            <w:top w:val="none" w:sz="0" w:space="0" w:color="auto"/>
            <w:left w:val="none" w:sz="0" w:space="0" w:color="auto"/>
            <w:bottom w:val="none" w:sz="0" w:space="0" w:color="auto"/>
            <w:right w:val="none" w:sz="0" w:space="0" w:color="auto"/>
          </w:divBdr>
        </w:div>
        <w:div w:id="547656">
          <w:marLeft w:val="60"/>
          <w:marRight w:val="60"/>
          <w:marTop w:val="100"/>
          <w:marBottom w:val="100"/>
          <w:divBdr>
            <w:top w:val="none" w:sz="0" w:space="0" w:color="auto"/>
            <w:left w:val="none" w:sz="0" w:space="0" w:color="auto"/>
            <w:bottom w:val="none" w:sz="0" w:space="0" w:color="auto"/>
            <w:right w:val="none" w:sz="0" w:space="0" w:color="auto"/>
          </w:divBdr>
          <w:divsChild>
            <w:div w:id="508955268">
              <w:marLeft w:val="0"/>
              <w:marRight w:val="0"/>
              <w:marTop w:val="0"/>
              <w:marBottom w:val="0"/>
              <w:divBdr>
                <w:top w:val="none" w:sz="0" w:space="0" w:color="auto"/>
                <w:left w:val="none" w:sz="0" w:space="0" w:color="auto"/>
                <w:bottom w:val="none" w:sz="0" w:space="0" w:color="auto"/>
                <w:right w:val="none" w:sz="0" w:space="0" w:color="auto"/>
              </w:divBdr>
            </w:div>
          </w:divsChild>
        </w:div>
        <w:div w:id="277569621">
          <w:marLeft w:val="60"/>
          <w:marRight w:val="60"/>
          <w:marTop w:val="100"/>
          <w:marBottom w:val="100"/>
          <w:divBdr>
            <w:top w:val="none" w:sz="0" w:space="0" w:color="auto"/>
            <w:left w:val="none" w:sz="0" w:space="0" w:color="auto"/>
            <w:bottom w:val="none" w:sz="0" w:space="0" w:color="auto"/>
            <w:right w:val="none" w:sz="0" w:space="0" w:color="auto"/>
          </w:divBdr>
          <w:divsChild>
            <w:div w:id="1149664789">
              <w:marLeft w:val="0"/>
              <w:marRight w:val="0"/>
              <w:marTop w:val="0"/>
              <w:marBottom w:val="0"/>
              <w:divBdr>
                <w:top w:val="none" w:sz="0" w:space="0" w:color="auto"/>
                <w:left w:val="none" w:sz="0" w:space="0" w:color="auto"/>
                <w:bottom w:val="none" w:sz="0" w:space="0" w:color="auto"/>
                <w:right w:val="none" w:sz="0" w:space="0" w:color="auto"/>
              </w:divBdr>
            </w:div>
          </w:divsChild>
        </w:div>
        <w:div w:id="42798930">
          <w:marLeft w:val="60"/>
          <w:marRight w:val="60"/>
          <w:marTop w:val="100"/>
          <w:marBottom w:val="100"/>
          <w:divBdr>
            <w:top w:val="none" w:sz="0" w:space="0" w:color="auto"/>
            <w:left w:val="none" w:sz="0" w:space="0" w:color="auto"/>
            <w:bottom w:val="none" w:sz="0" w:space="0" w:color="auto"/>
            <w:right w:val="none" w:sz="0" w:space="0" w:color="auto"/>
          </w:divBdr>
          <w:divsChild>
            <w:div w:id="857693294">
              <w:marLeft w:val="0"/>
              <w:marRight w:val="0"/>
              <w:marTop w:val="0"/>
              <w:marBottom w:val="0"/>
              <w:divBdr>
                <w:top w:val="none" w:sz="0" w:space="0" w:color="auto"/>
                <w:left w:val="none" w:sz="0" w:space="0" w:color="auto"/>
                <w:bottom w:val="none" w:sz="0" w:space="0" w:color="auto"/>
                <w:right w:val="none" w:sz="0" w:space="0" w:color="auto"/>
              </w:divBdr>
            </w:div>
          </w:divsChild>
        </w:div>
        <w:div w:id="2110661513">
          <w:marLeft w:val="60"/>
          <w:marRight w:val="60"/>
          <w:marTop w:val="100"/>
          <w:marBottom w:val="100"/>
          <w:divBdr>
            <w:top w:val="none" w:sz="0" w:space="0" w:color="auto"/>
            <w:left w:val="none" w:sz="0" w:space="0" w:color="auto"/>
            <w:bottom w:val="none" w:sz="0" w:space="0" w:color="auto"/>
            <w:right w:val="none" w:sz="0" w:space="0" w:color="auto"/>
          </w:divBdr>
          <w:divsChild>
            <w:div w:id="305398110">
              <w:marLeft w:val="0"/>
              <w:marRight w:val="0"/>
              <w:marTop w:val="0"/>
              <w:marBottom w:val="0"/>
              <w:divBdr>
                <w:top w:val="none" w:sz="0" w:space="0" w:color="auto"/>
                <w:left w:val="none" w:sz="0" w:space="0" w:color="auto"/>
                <w:bottom w:val="none" w:sz="0" w:space="0" w:color="auto"/>
                <w:right w:val="none" w:sz="0" w:space="0" w:color="auto"/>
              </w:divBdr>
            </w:div>
          </w:divsChild>
        </w:div>
        <w:div w:id="1232305573">
          <w:marLeft w:val="60"/>
          <w:marRight w:val="60"/>
          <w:marTop w:val="100"/>
          <w:marBottom w:val="100"/>
          <w:divBdr>
            <w:top w:val="none" w:sz="0" w:space="0" w:color="auto"/>
            <w:left w:val="none" w:sz="0" w:space="0" w:color="auto"/>
            <w:bottom w:val="none" w:sz="0" w:space="0" w:color="auto"/>
            <w:right w:val="none" w:sz="0" w:space="0" w:color="auto"/>
          </w:divBdr>
          <w:divsChild>
            <w:div w:id="1931548312">
              <w:marLeft w:val="0"/>
              <w:marRight w:val="0"/>
              <w:marTop w:val="0"/>
              <w:marBottom w:val="0"/>
              <w:divBdr>
                <w:top w:val="none" w:sz="0" w:space="0" w:color="auto"/>
                <w:left w:val="none" w:sz="0" w:space="0" w:color="auto"/>
                <w:bottom w:val="none" w:sz="0" w:space="0" w:color="auto"/>
                <w:right w:val="none" w:sz="0" w:space="0" w:color="auto"/>
              </w:divBdr>
            </w:div>
          </w:divsChild>
        </w:div>
        <w:div w:id="1806312287">
          <w:marLeft w:val="60"/>
          <w:marRight w:val="60"/>
          <w:marTop w:val="100"/>
          <w:marBottom w:val="100"/>
          <w:divBdr>
            <w:top w:val="none" w:sz="0" w:space="0" w:color="auto"/>
            <w:left w:val="none" w:sz="0" w:space="0" w:color="auto"/>
            <w:bottom w:val="none" w:sz="0" w:space="0" w:color="auto"/>
            <w:right w:val="none" w:sz="0" w:space="0" w:color="auto"/>
          </w:divBdr>
          <w:divsChild>
            <w:div w:id="1430008681">
              <w:marLeft w:val="0"/>
              <w:marRight w:val="0"/>
              <w:marTop w:val="0"/>
              <w:marBottom w:val="0"/>
              <w:divBdr>
                <w:top w:val="none" w:sz="0" w:space="0" w:color="auto"/>
                <w:left w:val="none" w:sz="0" w:space="0" w:color="auto"/>
                <w:bottom w:val="none" w:sz="0" w:space="0" w:color="auto"/>
                <w:right w:val="none" w:sz="0" w:space="0" w:color="auto"/>
              </w:divBdr>
            </w:div>
          </w:divsChild>
        </w:div>
        <w:div w:id="1090353765">
          <w:marLeft w:val="60"/>
          <w:marRight w:val="60"/>
          <w:marTop w:val="100"/>
          <w:marBottom w:val="100"/>
          <w:divBdr>
            <w:top w:val="none" w:sz="0" w:space="0" w:color="auto"/>
            <w:left w:val="none" w:sz="0" w:space="0" w:color="auto"/>
            <w:bottom w:val="none" w:sz="0" w:space="0" w:color="auto"/>
            <w:right w:val="none" w:sz="0" w:space="0" w:color="auto"/>
          </w:divBdr>
          <w:divsChild>
            <w:div w:id="1983846767">
              <w:marLeft w:val="0"/>
              <w:marRight w:val="0"/>
              <w:marTop w:val="0"/>
              <w:marBottom w:val="0"/>
              <w:divBdr>
                <w:top w:val="none" w:sz="0" w:space="0" w:color="auto"/>
                <w:left w:val="none" w:sz="0" w:space="0" w:color="auto"/>
                <w:bottom w:val="none" w:sz="0" w:space="0" w:color="auto"/>
                <w:right w:val="none" w:sz="0" w:space="0" w:color="auto"/>
              </w:divBdr>
            </w:div>
          </w:divsChild>
        </w:div>
        <w:div w:id="1351643948">
          <w:marLeft w:val="60"/>
          <w:marRight w:val="60"/>
          <w:marTop w:val="100"/>
          <w:marBottom w:val="100"/>
          <w:divBdr>
            <w:top w:val="none" w:sz="0" w:space="0" w:color="auto"/>
            <w:left w:val="none" w:sz="0" w:space="0" w:color="auto"/>
            <w:bottom w:val="none" w:sz="0" w:space="0" w:color="auto"/>
            <w:right w:val="none" w:sz="0" w:space="0" w:color="auto"/>
          </w:divBdr>
        </w:div>
        <w:div w:id="2058889566">
          <w:marLeft w:val="60"/>
          <w:marRight w:val="60"/>
          <w:marTop w:val="100"/>
          <w:marBottom w:val="100"/>
          <w:divBdr>
            <w:top w:val="none" w:sz="0" w:space="0" w:color="auto"/>
            <w:left w:val="none" w:sz="0" w:space="0" w:color="auto"/>
            <w:bottom w:val="none" w:sz="0" w:space="0" w:color="auto"/>
            <w:right w:val="none" w:sz="0" w:space="0" w:color="auto"/>
          </w:divBdr>
        </w:div>
        <w:div w:id="499926195">
          <w:marLeft w:val="60"/>
          <w:marRight w:val="60"/>
          <w:marTop w:val="100"/>
          <w:marBottom w:val="100"/>
          <w:divBdr>
            <w:top w:val="none" w:sz="0" w:space="0" w:color="auto"/>
            <w:left w:val="none" w:sz="0" w:space="0" w:color="auto"/>
            <w:bottom w:val="none" w:sz="0" w:space="0" w:color="auto"/>
            <w:right w:val="none" w:sz="0" w:space="0" w:color="auto"/>
          </w:divBdr>
        </w:div>
        <w:div w:id="827747761">
          <w:marLeft w:val="60"/>
          <w:marRight w:val="60"/>
          <w:marTop w:val="100"/>
          <w:marBottom w:val="100"/>
          <w:divBdr>
            <w:top w:val="none" w:sz="0" w:space="0" w:color="auto"/>
            <w:left w:val="none" w:sz="0" w:space="0" w:color="auto"/>
            <w:bottom w:val="none" w:sz="0" w:space="0" w:color="auto"/>
            <w:right w:val="none" w:sz="0" w:space="0" w:color="auto"/>
          </w:divBdr>
        </w:div>
        <w:div w:id="1260797482">
          <w:marLeft w:val="60"/>
          <w:marRight w:val="60"/>
          <w:marTop w:val="100"/>
          <w:marBottom w:val="100"/>
          <w:divBdr>
            <w:top w:val="none" w:sz="0" w:space="0" w:color="auto"/>
            <w:left w:val="none" w:sz="0" w:space="0" w:color="auto"/>
            <w:bottom w:val="none" w:sz="0" w:space="0" w:color="auto"/>
            <w:right w:val="none" w:sz="0" w:space="0" w:color="auto"/>
          </w:divBdr>
          <w:divsChild>
            <w:div w:id="240799264">
              <w:marLeft w:val="0"/>
              <w:marRight w:val="0"/>
              <w:marTop w:val="0"/>
              <w:marBottom w:val="0"/>
              <w:divBdr>
                <w:top w:val="none" w:sz="0" w:space="0" w:color="auto"/>
                <w:left w:val="none" w:sz="0" w:space="0" w:color="auto"/>
                <w:bottom w:val="none" w:sz="0" w:space="0" w:color="auto"/>
                <w:right w:val="none" w:sz="0" w:space="0" w:color="auto"/>
              </w:divBdr>
            </w:div>
          </w:divsChild>
        </w:div>
        <w:div w:id="1927297967">
          <w:marLeft w:val="60"/>
          <w:marRight w:val="60"/>
          <w:marTop w:val="100"/>
          <w:marBottom w:val="100"/>
          <w:divBdr>
            <w:top w:val="none" w:sz="0" w:space="0" w:color="auto"/>
            <w:left w:val="none" w:sz="0" w:space="0" w:color="auto"/>
            <w:bottom w:val="none" w:sz="0" w:space="0" w:color="auto"/>
            <w:right w:val="none" w:sz="0" w:space="0" w:color="auto"/>
          </w:divBdr>
          <w:divsChild>
            <w:div w:id="1679851078">
              <w:marLeft w:val="0"/>
              <w:marRight w:val="0"/>
              <w:marTop w:val="0"/>
              <w:marBottom w:val="0"/>
              <w:divBdr>
                <w:top w:val="none" w:sz="0" w:space="0" w:color="auto"/>
                <w:left w:val="none" w:sz="0" w:space="0" w:color="auto"/>
                <w:bottom w:val="none" w:sz="0" w:space="0" w:color="auto"/>
                <w:right w:val="none" w:sz="0" w:space="0" w:color="auto"/>
              </w:divBdr>
            </w:div>
          </w:divsChild>
        </w:div>
        <w:div w:id="1203979867">
          <w:marLeft w:val="60"/>
          <w:marRight w:val="60"/>
          <w:marTop w:val="100"/>
          <w:marBottom w:val="100"/>
          <w:divBdr>
            <w:top w:val="none" w:sz="0" w:space="0" w:color="auto"/>
            <w:left w:val="none" w:sz="0" w:space="0" w:color="auto"/>
            <w:bottom w:val="none" w:sz="0" w:space="0" w:color="auto"/>
            <w:right w:val="none" w:sz="0" w:space="0" w:color="auto"/>
          </w:divBdr>
          <w:divsChild>
            <w:div w:id="1305308566">
              <w:marLeft w:val="0"/>
              <w:marRight w:val="0"/>
              <w:marTop w:val="0"/>
              <w:marBottom w:val="0"/>
              <w:divBdr>
                <w:top w:val="none" w:sz="0" w:space="0" w:color="auto"/>
                <w:left w:val="none" w:sz="0" w:space="0" w:color="auto"/>
                <w:bottom w:val="none" w:sz="0" w:space="0" w:color="auto"/>
                <w:right w:val="none" w:sz="0" w:space="0" w:color="auto"/>
              </w:divBdr>
            </w:div>
          </w:divsChild>
        </w:div>
        <w:div w:id="2094861243">
          <w:marLeft w:val="60"/>
          <w:marRight w:val="60"/>
          <w:marTop w:val="100"/>
          <w:marBottom w:val="100"/>
          <w:divBdr>
            <w:top w:val="none" w:sz="0" w:space="0" w:color="auto"/>
            <w:left w:val="none" w:sz="0" w:space="0" w:color="auto"/>
            <w:bottom w:val="none" w:sz="0" w:space="0" w:color="auto"/>
            <w:right w:val="none" w:sz="0" w:space="0" w:color="auto"/>
          </w:divBdr>
          <w:divsChild>
            <w:div w:id="940651210">
              <w:marLeft w:val="0"/>
              <w:marRight w:val="0"/>
              <w:marTop w:val="0"/>
              <w:marBottom w:val="0"/>
              <w:divBdr>
                <w:top w:val="none" w:sz="0" w:space="0" w:color="auto"/>
                <w:left w:val="none" w:sz="0" w:space="0" w:color="auto"/>
                <w:bottom w:val="none" w:sz="0" w:space="0" w:color="auto"/>
                <w:right w:val="none" w:sz="0" w:space="0" w:color="auto"/>
              </w:divBdr>
            </w:div>
          </w:divsChild>
        </w:div>
        <w:div w:id="1903323366">
          <w:marLeft w:val="60"/>
          <w:marRight w:val="60"/>
          <w:marTop w:val="100"/>
          <w:marBottom w:val="100"/>
          <w:divBdr>
            <w:top w:val="none" w:sz="0" w:space="0" w:color="auto"/>
            <w:left w:val="none" w:sz="0" w:space="0" w:color="auto"/>
            <w:bottom w:val="none" w:sz="0" w:space="0" w:color="auto"/>
            <w:right w:val="none" w:sz="0" w:space="0" w:color="auto"/>
          </w:divBdr>
        </w:div>
        <w:div w:id="1955794311">
          <w:marLeft w:val="60"/>
          <w:marRight w:val="60"/>
          <w:marTop w:val="100"/>
          <w:marBottom w:val="100"/>
          <w:divBdr>
            <w:top w:val="none" w:sz="0" w:space="0" w:color="auto"/>
            <w:left w:val="none" w:sz="0" w:space="0" w:color="auto"/>
            <w:bottom w:val="none" w:sz="0" w:space="0" w:color="auto"/>
            <w:right w:val="none" w:sz="0" w:space="0" w:color="auto"/>
          </w:divBdr>
        </w:div>
        <w:div w:id="1916934889">
          <w:marLeft w:val="60"/>
          <w:marRight w:val="60"/>
          <w:marTop w:val="100"/>
          <w:marBottom w:val="100"/>
          <w:divBdr>
            <w:top w:val="none" w:sz="0" w:space="0" w:color="auto"/>
            <w:left w:val="none" w:sz="0" w:space="0" w:color="auto"/>
            <w:bottom w:val="none" w:sz="0" w:space="0" w:color="auto"/>
            <w:right w:val="none" w:sz="0" w:space="0" w:color="auto"/>
          </w:divBdr>
        </w:div>
        <w:div w:id="1793203184">
          <w:marLeft w:val="60"/>
          <w:marRight w:val="60"/>
          <w:marTop w:val="100"/>
          <w:marBottom w:val="100"/>
          <w:divBdr>
            <w:top w:val="none" w:sz="0" w:space="0" w:color="auto"/>
            <w:left w:val="none" w:sz="0" w:space="0" w:color="auto"/>
            <w:bottom w:val="none" w:sz="0" w:space="0" w:color="auto"/>
            <w:right w:val="none" w:sz="0" w:space="0" w:color="auto"/>
          </w:divBdr>
        </w:div>
        <w:div w:id="304362356">
          <w:marLeft w:val="60"/>
          <w:marRight w:val="60"/>
          <w:marTop w:val="100"/>
          <w:marBottom w:val="100"/>
          <w:divBdr>
            <w:top w:val="none" w:sz="0" w:space="0" w:color="auto"/>
            <w:left w:val="none" w:sz="0" w:space="0" w:color="auto"/>
            <w:bottom w:val="none" w:sz="0" w:space="0" w:color="auto"/>
            <w:right w:val="none" w:sz="0" w:space="0" w:color="auto"/>
          </w:divBdr>
          <w:divsChild>
            <w:div w:id="71785075">
              <w:marLeft w:val="0"/>
              <w:marRight w:val="0"/>
              <w:marTop w:val="0"/>
              <w:marBottom w:val="0"/>
              <w:divBdr>
                <w:top w:val="none" w:sz="0" w:space="0" w:color="auto"/>
                <w:left w:val="none" w:sz="0" w:space="0" w:color="auto"/>
                <w:bottom w:val="none" w:sz="0" w:space="0" w:color="auto"/>
                <w:right w:val="none" w:sz="0" w:space="0" w:color="auto"/>
              </w:divBdr>
            </w:div>
          </w:divsChild>
        </w:div>
        <w:div w:id="611471614">
          <w:marLeft w:val="60"/>
          <w:marRight w:val="60"/>
          <w:marTop w:val="100"/>
          <w:marBottom w:val="100"/>
          <w:divBdr>
            <w:top w:val="none" w:sz="0" w:space="0" w:color="auto"/>
            <w:left w:val="none" w:sz="0" w:space="0" w:color="auto"/>
            <w:bottom w:val="none" w:sz="0" w:space="0" w:color="auto"/>
            <w:right w:val="none" w:sz="0" w:space="0" w:color="auto"/>
          </w:divBdr>
          <w:divsChild>
            <w:div w:id="299304861">
              <w:marLeft w:val="0"/>
              <w:marRight w:val="0"/>
              <w:marTop w:val="0"/>
              <w:marBottom w:val="0"/>
              <w:divBdr>
                <w:top w:val="none" w:sz="0" w:space="0" w:color="auto"/>
                <w:left w:val="none" w:sz="0" w:space="0" w:color="auto"/>
                <w:bottom w:val="none" w:sz="0" w:space="0" w:color="auto"/>
                <w:right w:val="none" w:sz="0" w:space="0" w:color="auto"/>
              </w:divBdr>
            </w:div>
          </w:divsChild>
        </w:div>
        <w:div w:id="1025129443">
          <w:marLeft w:val="60"/>
          <w:marRight w:val="60"/>
          <w:marTop w:val="100"/>
          <w:marBottom w:val="100"/>
          <w:divBdr>
            <w:top w:val="none" w:sz="0" w:space="0" w:color="auto"/>
            <w:left w:val="none" w:sz="0" w:space="0" w:color="auto"/>
            <w:bottom w:val="none" w:sz="0" w:space="0" w:color="auto"/>
            <w:right w:val="none" w:sz="0" w:space="0" w:color="auto"/>
          </w:divBdr>
          <w:divsChild>
            <w:div w:id="883249609">
              <w:marLeft w:val="0"/>
              <w:marRight w:val="0"/>
              <w:marTop w:val="0"/>
              <w:marBottom w:val="0"/>
              <w:divBdr>
                <w:top w:val="none" w:sz="0" w:space="0" w:color="auto"/>
                <w:left w:val="none" w:sz="0" w:space="0" w:color="auto"/>
                <w:bottom w:val="none" w:sz="0" w:space="0" w:color="auto"/>
                <w:right w:val="none" w:sz="0" w:space="0" w:color="auto"/>
              </w:divBdr>
            </w:div>
          </w:divsChild>
        </w:div>
        <w:div w:id="1061441357">
          <w:marLeft w:val="60"/>
          <w:marRight w:val="60"/>
          <w:marTop w:val="100"/>
          <w:marBottom w:val="100"/>
          <w:divBdr>
            <w:top w:val="none" w:sz="0" w:space="0" w:color="auto"/>
            <w:left w:val="none" w:sz="0" w:space="0" w:color="auto"/>
            <w:bottom w:val="none" w:sz="0" w:space="0" w:color="auto"/>
            <w:right w:val="none" w:sz="0" w:space="0" w:color="auto"/>
          </w:divBdr>
        </w:div>
        <w:div w:id="1406344319">
          <w:marLeft w:val="60"/>
          <w:marRight w:val="60"/>
          <w:marTop w:val="100"/>
          <w:marBottom w:val="100"/>
          <w:divBdr>
            <w:top w:val="none" w:sz="0" w:space="0" w:color="auto"/>
            <w:left w:val="none" w:sz="0" w:space="0" w:color="auto"/>
            <w:bottom w:val="none" w:sz="0" w:space="0" w:color="auto"/>
            <w:right w:val="none" w:sz="0" w:space="0" w:color="auto"/>
          </w:divBdr>
        </w:div>
        <w:div w:id="1813862263">
          <w:marLeft w:val="60"/>
          <w:marRight w:val="60"/>
          <w:marTop w:val="100"/>
          <w:marBottom w:val="100"/>
          <w:divBdr>
            <w:top w:val="none" w:sz="0" w:space="0" w:color="auto"/>
            <w:left w:val="none" w:sz="0" w:space="0" w:color="auto"/>
            <w:bottom w:val="none" w:sz="0" w:space="0" w:color="auto"/>
            <w:right w:val="none" w:sz="0" w:space="0" w:color="auto"/>
          </w:divBdr>
        </w:div>
        <w:div w:id="2121413645">
          <w:marLeft w:val="60"/>
          <w:marRight w:val="60"/>
          <w:marTop w:val="100"/>
          <w:marBottom w:val="100"/>
          <w:divBdr>
            <w:top w:val="none" w:sz="0" w:space="0" w:color="auto"/>
            <w:left w:val="none" w:sz="0" w:space="0" w:color="auto"/>
            <w:bottom w:val="none" w:sz="0" w:space="0" w:color="auto"/>
            <w:right w:val="none" w:sz="0" w:space="0" w:color="auto"/>
          </w:divBdr>
          <w:divsChild>
            <w:div w:id="58671108">
              <w:marLeft w:val="0"/>
              <w:marRight w:val="0"/>
              <w:marTop w:val="0"/>
              <w:marBottom w:val="0"/>
              <w:divBdr>
                <w:top w:val="none" w:sz="0" w:space="0" w:color="auto"/>
                <w:left w:val="none" w:sz="0" w:space="0" w:color="auto"/>
                <w:bottom w:val="none" w:sz="0" w:space="0" w:color="auto"/>
                <w:right w:val="none" w:sz="0" w:space="0" w:color="auto"/>
              </w:divBdr>
            </w:div>
          </w:divsChild>
        </w:div>
        <w:div w:id="404031901">
          <w:marLeft w:val="60"/>
          <w:marRight w:val="60"/>
          <w:marTop w:val="100"/>
          <w:marBottom w:val="100"/>
          <w:divBdr>
            <w:top w:val="none" w:sz="0" w:space="0" w:color="auto"/>
            <w:left w:val="none" w:sz="0" w:space="0" w:color="auto"/>
            <w:bottom w:val="none" w:sz="0" w:space="0" w:color="auto"/>
            <w:right w:val="none" w:sz="0" w:space="0" w:color="auto"/>
          </w:divBdr>
          <w:divsChild>
            <w:div w:id="987444845">
              <w:marLeft w:val="0"/>
              <w:marRight w:val="0"/>
              <w:marTop w:val="0"/>
              <w:marBottom w:val="0"/>
              <w:divBdr>
                <w:top w:val="none" w:sz="0" w:space="0" w:color="auto"/>
                <w:left w:val="none" w:sz="0" w:space="0" w:color="auto"/>
                <w:bottom w:val="none" w:sz="0" w:space="0" w:color="auto"/>
                <w:right w:val="none" w:sz="0" w:space="0" w:color="auto"/>
              </w:divBdr>
            </w:div>
          </w:divsChild>
        </w:div>
        <w:div w:id="1922055429">
          <w:marLeft w:val="60"/>
          <w:marRight w:val="60"/>
          <w:marTop w:val="100"/>
          <w:marBottom w:val="100"/>
          <w:divBdr>
            <w:top w:val="none" w:sz="0" w:space="0" w:color="auto"/>
            <w:left w:val="none" w:sz="0" w:space="0" w:color="auto"/>
            <w:bottom w:val="none" w:sz="0" w:space="0" w:color="auto"/>
            <w:right w:val="none" w:sz="0" w:space="0" w:color="auto"/>
          </w:divBdr>
          <w:divsChild>
            <w:div w:id="1212890132">
              <w:marLeft w:val="0"/>
              <w:marRight w:val="0"/>
              <w:marTop w:val="0"/>
              <w:marBottom w:val="0"/>
              <w:divBdr>
                <w:top w:val="none" w:sz="0" w:space="0" w:color="auto"/>
                <w:left w:val="none" w:sz="0" w:space="0" w:color="auto"/>
                <w:bottom w:val="none" w:sz="0" w:space="0" w:color="auto"/>
                <w:right w:val="none" w:sz="0" w:space="0" w:color="auto"/>
              </w:divBdr>
            </w:div>
          </w:divsChild>
        </w:div>
        <w:div w:id="1652371569">
          <w:marLeft w:val="60"/>
          <w:marRight w:val="60"/>
          <w:marTop w:val="100"/>
          <w:marBottom w:val="100"/>
          <w:divBdr>
            <w:top w:val="none" w:sz="0" w:space="0" w:color="auto"/>
            <w:left w:val="none" w:sz="0" w:space="0" w:color="auto"/>
            <w:bottom w:val="none" w:sz="0" w:space="0" w:color="auto"/>
            <w:right w:val="none" w:sz="0" w:space="0" w:color="auto"/>
          </w:divBdr>
          <w:divsChild>
            <w:div w:id="153883749">
              <w:marLeft w:val="0"/>
              <w:marRight w:val="0"/>
              <w:marTop w:val="0"/>
              <w:marBottom w:val="0"/>
              <w:divBdr>
                <w:top w:val="none" w:sz="0" w:space="0" w:color="auto"/>
                <w:left w:val="none" w:sz="0" w:space="0" w:color="auto"/>
                <w:bottom w:val="none" w:sz="0" w:space="0" w:color="auto"/>
                <w:right w:val="none" w:sz="0" w:space="0" w:color="auto"/>
              </w:divBdr>
            </w:div>
          </w:divsChild>
        </w:div>
        <w:div w:id="369842702">
          <w:marLeft w:val="60"/>
          <w:marRight w:val="60"/>
          <w:marTop w:val="100"/>
          <w:marBottom w:val="100"/>
          <w:divBdr>
            <w:top w:val="none" w:sz="0" w:space="0" w:color="auto"/>
            <w:left w:val="none" w:sz="0" w:space="0" w:color="auto"/>
            <w:bottom w:val="none" w:sz="0" w:space="0" w:color="auto"/>
            <w:right w:val="none" w:sz="0" w:space="0" w:color="auto"/>
          </w:divBdr>
          <w:divsChild>
            <w:div w:id="1998805396">
              <w:marLeft w:val="0"/>
              <w:marRight w:val="0"/>
              <w:marTop w:val="0"/>
              <w:marBottom w:val="0"/>
              <w:divBdr>
                <w:top w:val="none" w:sz="0" w:space="0" w:color="auto"/>
                <w:left w:val="none" w:sz="0" w:space="0" w:color="auto"/>
                <w:bottom w:val="none" w:sz="0" w:space="0" w:color="auto"/>
                <w:right w:val="none" w:sz="0" w:space="0" w:color="auto"/>
              </w:divBdr>
            </w:div>
          </w:divsChild>
        </w:div>
        <w:div w:id="1796174452">
          <w:marLeft w:val="60"/>
          <w:marRight w:val="60"/>
          <w:marTop w:val="100"/>
          <w:marBottom w:val="100"/>
          <w:divBdr>
            <w:top w:val="none" w:sz="0" w:space="0" w:color="auto"/>
            <w:left w:val="none" w:sz="0" w:space="0" w:color="auto"/>
            <w:bottom w:val="none" w:sz="0" w:space="0" w:color="auto"/>
            <w:right w:val="none" w:sz="0" w:space="0" w:color="auto"/>
          </w:divBdr>
        </w:div>
        <w:div w:id="1761095557">
          <w:marLeft w:val="60"/>
          <w:marRight w:val="60"/>
          <w:marTop w:val="100"/>
          <w:marBottom w:val="100"/>
          <w:divBdr>
            <w:top w:val="none" w:sz="0" w:space="0" w:color="auto"/>
            <w:left w:val="none" w:sz="0" w:space="0" w:color="auto"/>
            <w:bottom w:val="none" w:sz="0" w:space="0" w:color="auto"/>
            <w:right w:val="none" w:sz="0" w:space="0" w:color="auto"/>
          </w:divBdr>
        </w:div>
        <w:div w:id="629551537">
          <w:marLeft w:val="60"/>
          <w:marRight w:val="60"/>
          <w:marTop w:val="100"/>
          <w:marBottom w:val="100"/>
          <w:divBdr>
            <w:top w:val="none" w:sz="0" w:space="0" w:color="auto"/>
            <w:left w:val="none" w:sz="0" w:space="0" w:color="auto"/>
            <w:bottom w:val="none" w:sz="0" w:space="0" w:color="auto"/>
            <w:right w:val="none" w:sz="0" w:space="0" w:color="auto"/>
          </w:divBdr>
        </w:div>
        <w:div w:id="223764902">
          <w:marLeft w:val="60"/>
          <w:marRight w:val="60"/>
          <w:marTop w:val="100"/>
          <w:marBottom w:val="100"/>
          <w:divBdr>
            <w:top w:val="none" w:sz="0" w:space="0" w:color="auto"/>
            <w:left w:val="none" w:sz="0" w:space="0" w:color="auto"/>
            <w:bottom w:val="none" w:sz="0" w:space="0" w:color="auto"/>
            <w:right w:val="none" w:sz="0" w:space="0" w:color="auto"/>
          </w:divBdr>
          <w:divsChild>
            <w:div w:id="420378269">
              <w:marLeft w:val="0"/>
              <w:marRight w:val="0"/>
              <w:marTop w:val="0"/>
              <w:marBottom w:val="0"/>
              <w:divBdr>
                <w:top w:val="none" w:sz="0" w:space="0" w:color="auto"/>
                <w:left w:val="none" w:sz="0" w:space="0" w:color="auto"/>
                <w:bottom w:val="none" w:sz="0" w:space="0" w:color="auto"/>
                <w:right w:val="none" w:sz="0" w:space="0" w:color="auto"/>
              </w:divBdr>
            </w:div>
          </w:divsChild>
        </w:div>
        <w:div w:id="1648246906">
          <w:marLeft w:val="60"/>
          <w:marRight w:val="60"/>
          <w:marTop w:val="100"/>
          <w:marBottom w:val="100"/>
          <w:divBdr>
            <w:top w:val="none" w:sz="0" w:space="0" w:color="auto"/>
            <w:left w:val="none" w:sz="0" w:space="0" w:color="auto"/>
            <w:bottom w:val="none" w:sz="0" w:space="0" w:color="auto"/>
            <w:right w:val="none" w:sz="0" w:space="0" w:color="auto"/>
          </w:divBdr>
          <w:divsChild>
            <w:div w:id="1190947043">
              <w:marLeft w:val="0"/>
              <w:marRight w:val="0"/>
              <w:marTop w:val="0"/>
              <w:marBottom w:val="0"/>
              <w:divBdr>
                <w:top w:val="none" w:sz="0" w:space="0" w:color="auto"/>
                <w:left w:val="none" w:sz="0" w:space="0" w:color="auto"/>
                <w:bottom w:val="none" w:sz="0" w:space="0" w:color="auto"/>
                <w:right w:val="none" w:sz="0" w:space="0" w:color="auto"/>
              </w:divBdr>
            </w:div>
          </w:divsChild>
        </w:div>
        <w:div w:id="2103989186">
          <w:marLeft w:val="60"/>
          <w:marRight w:val="60"/>
          <w:marTop w:val="100"/>
          <w:marBottom w:val="100"/>
          <w:divBdr>
            <w:top w:val="none" w:sz="0" w:space="0" w:color="auto"/>
            <w:left w:val="none" w:sz="0" w:space="0" w:color="auto"/>
            <w:bottom w:val="none" w:sz="0" w:space="0" w:color="auto"/>
            <w:right w:val="none" w:sz="0" w:space="0" w:color="auto"/>
          </w:divBdr>
          <w:divsChild>
            <w:div w:id="536505348">
              <w:marLeft w:val="0"/>
              <w:marRight w:val="0"/>
              <w:marTop w:val="0"/>
              <w:marBottom w:val="0"/>
              <w:divBdr>
                <w:top w:val="none" w:sz="0" w:space="0" w:color="auto"/>
                <w:left w:val="none" w:sz="0" w:space="0" w:color="auto"/>
                <w:bottom w:val="none" w:sz="0" w:space="0" w:color="auto"/>
                <w:right w:val="none" w:sz="0" w:space="0" w:color="auto"/>
              </w:divBdr>
            </w:div>
          </w:divsChild>
        </w:div>
        <w:div w:id="1224634679">
          <w:marLeft w:val="60"/>
          <w:marRight w:val="60"/>
          <w:marTop w:val="100"/>
          <w:marBottom w:val="100"/>
          <w:divBdr>
            <w:top w:val="none" w:sz="0" w:space="0" w:color="auto"/>
            <w:left w:val="none" w:sz="0" w:space="0" w:color="auto"/>
            <w:bottom w:val="none" w:sz="0" w:space="0" w:color="auto"/>
            <w:right w:val="none" w:sz="0" w:space="0" w:color="auto"/>
          </w:divBdr>
          <w:divsChild>
            <w:div w:id="7370132">
              <w:marLeft w:val="0"/>
              <w:marRight w:val="0"/>
              <w:marTop w:val="0"/>
              <w:marBottom w:val="0"/>
              <w:divBdr>
                <w:top w:val="none" w:sz="0" w:space="0" w:color="auto"/>
                <w:left w:val="none" w:sz="0" w:space="0" w:color="auto"/>
                <w:bottom w:val="none" w:sz="0" w:space="0" w:color="auto"/>
                <w:right w:val="none" w:sz="0" w:space="0" w:color="auto"/>
              </w:divBdr>
            </w:div>
          </w:divsChild>
        </w:div>
        <w:div w:id="1877085767">
          <w:marLeft w:val="60"/>
          <w:marRight w:val="60"/>
          <w:marTop w:val="100"/>
          <w:marBottom w:val="100"/>
          <w:divBdr>
            <w:top w:val="none" w:sz="0" w:space="0" w:color="auto"/>
            <w:left w:val="none" w:sz="0" w:space="0" w:color="auto"/>
            <w:bottom w:val="none" w:sz="0" w:space="0" w:color="auto"/>
            <w:right w:val="none" w:sz="0" w:space="0" w:color="auto"/>
          </w:divBdr>
          <w:divsChild>
            <w:div w:id="1010984763">
              <w:marLeft w:val="0"/>
              <w:marRight w:val="0"/>
              <w:marTop w:val="0"/>
              <w:marBottom w:val="0"/>
              <w:divBdr>
                <w:top w:val="none" w:sz="0" w:space="0" w:color="auto"/>
                <w:left w:val="none" w:sz="0" w:space="0" w:color="auto"/>
                <w:bottom w:val="none" w:sz="0" w:space="0" w:color="auto"/>
                <w:right w:val="none" w:sz="0" w:space="0" w:color="auto"/>
              </w:divBdr>
            </w:div>
          </w:divsChild>
        </w:div>
        <w:div w:id="1337341034">
          <w:marLeft w:val="60"/>
          <w:marRight w:val="60"/>
          <w:marTop w:val="100"/>
          <w:marBottom w:val="100"/>
          <w:divBdr>
            <w:top w:val="none" w:sz="0" w:space="0" w:color="auto"/>
            <w:left w:val="none" w:sz="0" w:space="0" w:color="auto"/>
            <w:bottom w:val="none" w:sz="0" w:space="0" w:color="auto"/>
            <w:right w:val="none" w:sz="0" w:space="0" w:color="auto"/>
          </w:divBdr>
          <w:divsChild>
            <w:div w:id="1394280964">
              <w:marLeft w:val="0"/>
              <w:marRight w:val="0"/>
              <w:marTop w:val="0"/>
              <w:marBottom w:val="0"/>
              <w:divBdr>
                <w:top w:val="none" w:sz="0" w:space="0" w:color="auto"/>
                <w:left w:val="none" w:sz="0" w:space="0" w:color="auto"/>
                <w:bottom w:val="none" w:sz="0" w:space="0" w:color="auto"/>
                <w:right w:val="none" w:sz="0" w:space="0" w:color="auto"/>
              </w:divBdr>
            </w:div>
          </w:divsChild>
        </w:div>
        <w:div w:id="250898258">
          <w:marLeft w:val="60"/>
          <w:marRight w:val="60"/>
          <w:marTop w:val="100"/>
          <w:marBottom w:val="100"/>
          <w:divBdr>
            <w:top w:val="none" w:sz="0" w:space="0" w:color="auto"/>
            <w:left w:val="none" w:sz="0" w:space="0" w:color="auto"/>
            <w:bottom w:val="none" w:sz="0" w:space="0" w:color="auto"/>
            <w:right w:val="none" w:sz="0" w:space="0" w:color="auto"/>
          </w:divBdr>
          <w:divsChild>
            <w:div w:id="1132361987">
              <w:marLeft w:val="0"/>
              <w:marRight w:val="0"/>
              <w:marTop w:val="0"/>
              <w:marBottom w:val="0"/>
              <w:divBdr>
                <w:top w:val="none" w:sz="0" w:space="0" w:color="auto"/>
                <w:left w:val="none" w:sz="0" w:space="0" w:color="auto"/>
                <w:bottom w:val="none" w:sz="0" w:space="0" w:color="auto"/>
                <w:right w:val="none" w:sz="0" w:space="0" w:color="auto"/>
              </w:divBdr>
            </w:div>
          </w:divsChild>
        </w:div>
        <w:div w:id="1381707824">
          <w:marLeft w:val="60"/>
          <w:marRight w:val="60"/>
          <w:marTop w:val="100"/>
          <w:marBottom w:val="100"/>
          <w:divBdr>
            <w:top w:val="none" w:sz="0" w:space="0" w:color="auto"/>
            <w:left w:val="none" w:sz="0" w:space="0" w:color="auto"/>
            <w:bottom w:val="none" w:sz="0" w:space="0" w:color="auto"/>
            <w:right w:val="none" w:sz="0" w:space="0" w:color="auto"/>
          </w:divBdr>
        </w:div>
        <w:div w:id="844634805">
          <w:marLeft w:val="60"/>
          <w:marRight w:val="60"/>
          <w:marTop w:val="100"/>
          <w:marBottom w:val="100"/>
          <w:divBdr>
            <w:top w:val="none" w:sz="0" w:space="0" w:color="auto"/>
            <w:left w:val="none" w:sz="0" w:space="0" w:color="auto"/>
            <w:bottom w:val="none" w:sz="0" w:space="0" w:color="auto"/>
            <w:right w:val="none" w:sz="0" w:space="0" w:color="auto"/>
          </w:divBdr>
          <w:divsChild>
            <w:div w:id="444076648">
              <w:marLeft w:val="0"/>
              <w:marRight w:val="0"/>
              <w:marTop w:val="0"/>
              <w:marBottom w:val="0"/>
              <w:divBdr>
                <w:top w:val="none" w:sz="0" w:space="0" w:color="auto"/>
                <w:left w:val="none" w:sz="0" w:space="0" w:color="auto"/>
                <w:bottom w:val="none" w:sz="0" w:space="0" w:color="auto"/>
                <w:right w:val="none" w:sz="0" w:space="0" w:color="auto"/>
              </w:divBdr>
            </w:div>
          </w:divsChild>
        </w:div>
        <w:div w:id="1414013832">
          <w:marLeft w:val="60"/>
          <w:marRight w:val="60"/>
          <w:marTop w:val="100"/>
          <w:marBottom w:val="100"/>
          <w:divBdr>
            <w:top w:val="none" w:sz="0" w:space="0" w:color="auto"/>
            <w:left w:val="none" w:sz="0" w:space="0" w:color="auto"/>
            <w:bottom w:val="none" w:sz="0" w:space="0" w:color="auto"/>
            <w:right w:val="none" w:sz="0" w:space="0" w:color="auto"/>
          </w:divBdr>
          <w:divsChild>
            <w:div w:id="352801620">
              <w:marLeft w:val="0"/>
              <w:marRight w:val="0"/>
              <w:marTop w:val="0"/>
              <w:marBottom w:val="0"/>
              <w:divBdr>
                <w:top w:val="none" w:sz="0" w:space="0" w:color="auto"/>
                <w:left w:val="none" w:sz="0" w:space="0" w:color="auto"/>
                <w:bottom w:val="none" w:sz="0" w:space="0" w:color="auto"/>
                <w:right w:val="none" w:sz="0" w:space="0" w:color="auto"/>
              </w:divBdr>
            </w:div>
          </w:divsChild>
        </w:div>
        <w:div w:id="445580882">
          <w:marLeft w:val="60"/>
          <w:marRight w:val="60"/>
          <w:marTop w:val="100"/>
          <w:marBottom w:val="100"/>
          <w:divBdr>
            <w:top w:val="none" w:sz="0" w:space="0" w:color="auto"/>
            <w:left w:val="none" w:sz="0" w:space="0" w:color="auto"/>
            <w:bottom w:val="none" w:sz="0" w:space="0" w:color="auto"/>
            <w:right w:val="none" w:sz="0" w:space="0" w:color="auto"/>
          </w:divBdr>
          <w:divsChild>
            <w:div w:id="2033068673">
              <w:marLeft w:val="0"/>
              <w:marRight w:val="0"/>
              <w:marTop w:val="0"/>
              <w:marBottom w:val="0"/>
              <w:divBdr>
                <w:top w:val="none" w:sz="0" w:space="0" w:color="auto"/>
                <w:left w:val="none" w:sz="0" w:space="0" w:color="auto"/>
                <w:bottom w:val="none" w:sz="0" w:space="0" w:color="auto"/>
                <w:right w:val="none" w:sz="0" w:space="0" w:color="auto"/>
              </w:divBdr>
            </w:div>
          </w:divsChild>
        </w:div>
        <w:div w:id="401756880">
          <w:marLeft w:val="60"/>
          <w:marRight w:val="60"/>
          <w:marTop w:val="100"/>
          <w:marBottom w:val="100"/>
          <w:divBdr>
            <w:top w:val="none" w:sz="0" w:space="0" w:color="auto"/>
            <w:left w:val="none" w:sz="0" w:space="0" w:color="auto"/>
            <w:bottom w:val="none" w:sz="0" w:space="0" w:color="auto"/>
            <w:right w:val="none" w:sz="0" w:space="0" w:color="auto"/>
          </w:divBdr>
        </w:div>
        <w:div w:id="104618735">
          <w:marLeft w:val="60"/>
          <w:marRight w:val="60"/>
          <w:marTop w:val="100"/>
          <w:marBottom w:val="100"/>
          <w:divBdr>
            <w:top w:val="none" w:sz="0" w:space="0" w:color="auto"/>
            <w:left w:val="none" w:sz="0" w:space="0" w:color="auto"/>
            <w:bottom w:val="none" w:sz="0" w:space="0" w:color="auto"/>
            <w:right w:val="none" w:sz="0" w:space="0" w:color="auto"/>
          </w:divBdr>
        </w:div>
        <w:div w:id="491986897">
          <w:marLeft w:val="60"/>
          <w:marRight w:val="60"/>
          <w:marTop w:val="100"/>
          <w:marBottom w:val="100"/>
          <w:divBdr>
            <w:top w:val="none" w:sz="0" w:space="0" w:color="auto"/>
            <w:left w:val="none" w:sz="0" w:space="0" w:color="auto"/>
            <w:bottom w:val="none" w:sz="0" w:space="0" w:color="auto"/>
            <w:right w:val="none" w:sz="0" w:space="0" w:color="auto"/>
          </w:divBdr>
          <w:divsChild>
            <w:div w:id="1954628577">
              <w:marLeft w:val="0"/>
              <w:marRight w:val="0"/>
              <w:marTop w:val="0"/>
              <w:marBottom w:val="0"/>
              <w:divBdr>
                <w:top w:val="none" w:sz="0" w:space="0" w:color="auto"/>
                <w:left w:val="none" w:sz="0" w:space="0" w:color="auto"/>
                <w:bottom w:val="none" w:sz="0" w:space="0" w:color="auto"/>
                <w:right w:val="none" w:sz="0" w:space="0" w:color="auto"/>
              </w:divBdr>
            </w:div>
          </w:divsChild>
        </w:div>
        <w:div w:id="1385370856">
          <w:marLeft w:val="60"/>
          <w:marRight w:val="60"/>
          <w:marTop w:val="100"/>
          <w:marBottom w:val="100"/>
          <w:divBdr>
            <w:top w:val="none" w:sz="0" w:space="0" w:color="auto"/>
            <w:left w:val="none" w:sz="0" w:space="0" w:color="auto"/>
            <w:bottom w:val="none" w:sz="0" w:space="0" w:color="auto"/>
            <w:right w:val="none" w:sz="0" w:space="0" w:color="auto"/>
          </w:divBdr>
          <w:divsChild>
            <w:div w:id="960262604">
              <w:marLeft w:val="0"/>
              <w:marRight w:val="0"/>
              <w:marTop w:val="0"/>
              <w:marBottom w:val="0"/>
              <w:divBdr>
                <w:top w:val="none" w:sz="0" w:space="0" w:color="auto"/>
                <w:left w:val="none" w:sz="0" w:space="0" w:color="auto"/>
                <w:bottom w:val="none" w:sz="0" w:space="0" w:color="auto"/>
                <w:right w:val="none" w:sz="0" w:space="0" w:color="auto"/>
              </w:divBdr>
            </w:div>
          </w:divsChild>
        </w:div>
        <w:div w:id="188035510">
          <w:marLeft w:val="60"/>
          <w:marRight w:val="60"/>
          <w:marTop w:val="100"/>
          <w:marBottom w:val="100"/>
          <w:divBdr>
            <w:top w:val="none" w:sz="0" w:space="0" w:color="auto"/>
            <w:left w:val="none" w:sz="0" w:space="0" w:color="auto"/>
            <w:bottom w:val="none" w:sz="0" w:space="0" w:color="auto"/>
            <w:right w:val="none" w:sz="0" w:space="0" w:color="auto"/>
          </w:divBdr>
        </w:div>
        <w:div w:id="492179773">
          <w:marLeft w:val="60"/>
          <w:marRight w:val="60"/>
          <w:marTop w:val="100"/>
          <w:marBottom w:val="100"/>
          <w:divBdr>
            <w:top w:val="none" w:sz="0" w:space="0" w:color="auto"/>
            <w:left w:val="none" w:sz="0" w:space="0" w:color="auto"/>
            <w:bottom w:val="none" w:sz="0" w:space="0" w:color="auto"/>
            <w:right w:val="none" w:sz="0" w:space="0" w:color="auto"/>
          </w:divBdr>
        </w:div>
        <w:div w:id="1480338871">
          <w:marLeft w:val="60"/>
          <w:marRight w:val="60"/>
          <w:marTop w:val="100"/>
          <w:marBottom w:val="100"/>
          <w:divBdr>
            <w:top w:val="none" w:sz="0" w:space="0" w:color="auto"/>
            <w:left w:val="none" w:sz="0" w:space="0" w:color="auto"/>
            <w:bottom w:val="none" w:sz="0" w:space="0" w:color="auto"/>
            <w:right w:val="none" w:sz="0" w:space="0" w:color="auto"/>
          </w:divBdr>
        </w:div>
        <w:div w:id="234170807">
          <w:marLeft w:val="60"/>
          <w:marRight w:val="60"/>
          <w:marTop w:val="100"/>
          <w:marBottom w:val="100"/>
          <w:divBdr>
            <w:top w:val="none" w:sz="0" w:space="0" w:color="auto"/>
            <w:left w:val="none" w:sz="0" w:space="0" w:color="auto"/>
            <w:bottom w:val="none" w:sz="0" w:space="0" w:color="auto"/>
            <w:right w:val="none" w:sz="0" w:space="0" w:color="auto"/>
          </w:divBdr>
          <w:divsChild>
            <w:div w:id="944921690">
              <w:marLeft w:val="0"/>
              <w:marRight w:val="0"/>
              <w:marTop w:val="0"/>
              <w:marBottom w:val="0"/>
              <w:divBdr>
                <w:top w:val="none" w:sz="0" w:space="0" w:color="auto"/>
                <w:left w:val="none" w:sz="0" w:space="0" w:color="auto"/>
                <w:bottom w:val="none" w:sz="0" w:space="0" w:color="auto"/>
                <w:right w:val="none" w:sz="0" w:space="0" w:color="auto"/>
              </w:divBdr>
            </w:div>
          </w:divsChild>
        </w:div>
        <w:div w:id="1406804585">
          <w:marLeft w:val="60"/>
          <w:marRight w:val="60"/>
          <w:marTop w:val="100"/>
          <w:marBottom w:val="100"/>
          <w:divBdr>
            <w:top w:val="none" w:sz="0" w:space="0" w:color="auto"/>
            <w:left w:val="none" w:sz="0" w:space="0" w:color="auto"/>
            <w:bottom w:val="none" w:sz="0" w:space="0" w:color="auto"/>
            <w:right w:val="none" w:sz="0" w:space="0" w:color="auto"/>
          </w:divBdr>
        </w:div>
        <w:div w:id="883716959">
          <w:marLeft w:val="60"/>
          <w:marRight w:val="60"/>
          <w:marTop w:val="100"/>
          <w:marBottom w:val="100"/>
          <w:divBdr>
            <w:top w:val="none" w:sz="0" w:space="0" w:color="auto"/>
            <w:left w:val="none" w:sz="0" w:space="0" w:color="auto"/>
            <w:bottom w:val="none" w:sz="0" w:space="0" w:color="auto"/>
            <w:right w:val="none" w:sz="0" w:space="0" w:color="auto"/>
          </w:divBdr>
          <w:divsChild>
            <w:div w:id="622199469">
              <w:marLeft w:val="0"/>
              <w:marRight w:val="0"/>
              <w:marTop w:val="0"/>
              <w:marBottom w:val="0"/>
              <w:divBdr>
                <w:top w:val="none" w:sz="0" w:space="0" w:color="auto"/>
                <w:left w:val="none" w:sz="0" w:space="0" w:color="auto"/>
                <w:bottom w:val="none" w:sz="0" w:space="0" w:color="auto"/>
                <w:right w:val="none" w:sz="0" w:space="0" w:color="auto"/>
              </w:divBdr>
            </w:div>
          </w:divsChild>
        </w:div>
        <w:div w:id="489752348">
          <w:marLeft w:val="60"/>
          <w:marRight w:val="60"/>
          <w:marTop w:val="100"/>
          <w:marBottom w:val="100"/>
          <w:divBdr>
            <w:top w:val="none" w:sz="0" w:space="0" w:color="auto"/>
            <w:left w:val="none" w:sz="0" w:space="0" w:color="auto"/>
            <w:bottom w:val="none" w:sz="0" w:space="0" w:color="auto"/>
            <w:right w:val="none" w:sz="0" w:space="0" w:color="auto"/>
          </w:divBdr>
          <w:divsChild>
            <w:div w:id="1324508505">
              <w:marLeft w:val="0"/>
              <w:marRight w:val="0"/>
              <w:marTop w:val="0"/>
              <w:marBottom w:val="0"/>
              <w:divBdr>
                <w:top w:val="none" w:sz="0" w:space="0" w:color="auto"/>
                <w:left w:val="none" w:sz="0" w:space="0" w:color="auto"/>
                <w:bottom w:val="none" w:sz="0" w:space="0" w:color="auto"/>
                <w:right w:val="none" w:sz="0" w:space="0" w:color="auto"/>
              </w:divBdr>
            </w:div>
          </w:divsChild>
        </w:div>
        <w:div w:id="1330863517">
          <w:marLeft w:val="60"/>
          <w:marRight w:val="60"/>
          <w:marTop w:val="100"/>
          <w:marBottom w:val="100"/>
          <w:divBdr>
            <w:top w:val="none" w:sz="0" w:space="0" w:color="auto"/>
            <w:left w:val="none" w:sz="0" w:space="0" w:color="auto"/>
            <w:bottom w:val="none" w:sz="0" w:space="0" w:color="auto"/>
            <w:right w:val="none" w:sz="0" w:space="0" w:color="auto"/>
          </w:divBdr>
        </w:div>
        <w:div w:id="1936135422">
          <w:marLeft w:val="60"/>
          <w:marRight w:val="60"/>
          <w:marTop w:val="100"/>
          <w:marBottom w:val="100"/>
          <w:divBdr>
            <w:top w:val="none" w:sz="0" w:space="0" w:color="auto"/>
            <w:left w:val="none" w:sz="0" w:space="0" w:color="auto"/>
            <w:bottom w:val="none" w:sz="0" w:space="0" w:color="auto"/>
            <w:right w:val="none" w:sz="0" w:space="0" w:color="auto"/>
          </w:divBdr>
        </w:div>
        <w:div w:id="1742752990">
          <w:marLeft w:val="60"/>
          <w:marRight w:val="60"/>
          <w:marTop w:val="100"/>
          <w:marBottom w:val="100"/>
          <w:divBdr>
            <w:top w:val="none" w:sz="0" w:space="0" w:color="auto"/>
            <w:left w:val="none" w:sz="0" w:space="0" w:color="auto"/>
            <w:bottom w:val="none" w:sz="0" w:space="0" w:color="auto"/>
            <w:right w:val="none" w:sz="0" w:space="0" w:color="auto"/>
          </w:divBdr>
        </w:div>
        <w:div w:id="651176822">
          <w:marLeft w:val="60"/>
          <w:marRight w:val="60"/>
          <w:marTop w:val="100"/>
          <w:marBottom w:val="100"/>
          <w:divBdr>
            <w:top w:val="none" w:sz="0" w:space="0" w:color="auto"/>
            <w:left w:val="none" w:sz="0" w:space="0" w:color="auto"/>
            <w:bottom w:val="none" w:sz="0" w:space="0" w:color="auto"/>
            <w:right w:val="none" w:sz="0" w:space="0" w:color="auto"/>
          </w:divBdr>
          <w:divsChild>
            <w:div w:id="1375275330">
              <w:marLeft w:val="0"/>
              <w:marRight w:val="0"/>
              <w:marTop w:val="0"/>
              <w:marBottom w:val="0"/>
              <w:divBdr>
                <w:top w:val="none" w:sz="0" w:space="0" w:color="auto"/>
                <w:left w:val="none" w:sz="0" w:space="0" w:color="auto"/>
                <w:bottom w:val="none" w:sz="0" w:space="0" w:color="auto"/>
                <w:right w:val="none" w:sz="0" w:space="0" w:color="auto"/>
              </w:divBdr>
            </w:div>
          </w:divsChild>
        </w:div>
        <w:div w:id="1070420100">
          <w:marLeft w:val="60"/>
          <w:marRight w:val="60"/>
          <w:marTop w:val="100"/>
          <w:marBottom w:val="100"/>
          <w:divBdr>
            <w:top w:val="none" w:sz="0" w:space="0" w:color="auto"/>
            <w:left w:val="none" w:sz="0" w:space="0" w:color="auto"/>
            <w:bottom w:val="none" w:sz="0" w:space="0" w:color="auto"/>
            <w:right w:val="none" w:sz="0" w:space="0" w:color="auto"/>
          </w:divBdr>
          <w:divsChild>
            <w:div w:id="1473132503">
              <w:marLeft w:val="0"/>
              <w:marRight w:val="0"/>
              <w:marTop w:val="0"/>
              <w:marBottom w:val="0"/>
              <w:divBdr>
                <w:top w:val="none" w:sz="0" w:space="0" w:color="auto"/>
                <w:left w:val="none" w:sz="0" w:space="0" w:color="auto"/>
                <w:bottom w:val="none" w:sz="0" w:space="0" w:color="auto"/>
                <w:right w:val="none" w:sz="0" w:space="0" w:color="auto"/>
              </w:divBdr>
            </w:div>
          </w:divsChild>
        </w:div>
        <w:div w:id="33384767">
          <w:marLeft w:val="60"/>
          <w:marRight w:val="60"/>
          <w:marTop w:val="100"/>
          <w:marBottom w:val="100"/>
          <w:divBdr>
            <w:top w:val="none" w:sz="0" w:space="0" w:color="auto"/>
            <w:left w:val="none" w:sz="0" w:space="0" w:color="auto"/>
            <w:bottom w:val="none" w:sz="0" w:space="0" w:color="auto"/>
            <w:right w:val="none" w:sz="0" w:space="0" w:color="auto"/>
          </w:divBdr>
          <w:divsChild>
            <w:div w:id="2074967269">
              <w:marLeft w:val="0"/>
              <w:marRight w:val="0"/>
              <w:marTop w:val="0"/>
              <w:marBottom w:val="0"/>
              <w:divBdr>
                <w:top w:val="none" w:sz="0" w:space="0" w:color="auto"/>
                <w:left w:val="none" w:sz="0" w:space="0" w:color="auto"/>
                <w:bottom w:val="none" w:sz="0" w:space="0" w:color="auto"/>
                <w:right w:val="none" w:sz="0" w:space="0" w:color="auto"/>
              </w:divBdr>
            </w:div>
          </w:divsChild>
        </w:div>
        <w:div w:id="1943417463">
          <w:marLeft w:val="60"/>
          <w:marRight w:val="60"/>
          <w:marTop w:val="100"/>
          <w:marBottom w:val="100"/>
          <w:divBdr>
            <w:top w:val="none" w:sz="0" w:space="0" w:color="auto"/>
            <w:left w:val="none" w:sz="0" w:space="0" w:color="auto"/>
            <w:bottom w:val="none" w:sz="0" w:space="0" w:color="auto"/>
            <w:right w:val="none" w:sz="0" w:space="0" w:color="auto"/>
          </w:divBdr>
          <w:divsChild>
            <w:div w:id="1073744112">
              <w:marLeft w:val="0"/>
              <w:marRight w:val="0"/>
              <w:marTop w:val="0"/>
              <w:marBottom w:val="0"/>
              <w:divBdr>
                <w:top w:val="none" w:sz="0" w:space="0" w:color="auto"/>
                <w:left w:val="none" w:sz="0" w:space="0" w:color="auto"/>
                <w:bottom w:val="none" w:sz="0" w:space="0" w:color="auto"/>
                <w:right w:val="none" w:sz="0" w:space="0" w:color="auto"/>
              </w:divBdr>
            </w:div>
          </w:divsChild>
        </w:div>
        <w:div w:id="550189807">
          <w:marLeft w:val="60"/>
          <w:marRight w:val="60"/>
          <w:marTop w:val="100"/>
          <w:marBottom w:val="100"/>
          <w:divBdr>
            <w:top w:val="none" w:sz="0" w:space="0" w:color="auto"/>
            <w:left w:val="none" w:sz="0" w:space="0" w:color="auto"/>
            <w:bottom w:val="none" w:sz="0" w:space="0" w:color="auto"/>
            <w:right w:val="none" w:sz="0" w:space="0" w:color="auto"/>
          </w:divBdr>
          <w:divsChild>
            <w:div w:id="1819610807">
              <w:marLeft w:val="0"/>
              <w:marRight w:val="0"/>
              <w:marTop w:val="0"/>
              <w:marBottom w:val="0"/>
              <w:divBdr>
                <w:top w:val="none" w:sz="0" w:space="0" w:color="auto"/>
                <w:left w:val="none" w:sz="0" w:space="0" w:color="auto"/>
                <w:bottom w:val="none" w:sz="0" w:space="0" w:color="auto"/>
                <w:right w:val="none" w:sz="0" w:space="0" w:color="auto"/>
              </w:divBdr>
            </w:div>
          </w:divsChild>
        </w:div>
        <w:div w:id="646056689">
          <w:marLeft w:val="60"/>
          <w:marRight w:val="60"/>
          <w:marTop w:val="100"/>
          <w:marBottom w:val="100"/>
          <w:divBdr>
            <w:top w:val="none" w:sz="0" w:space="0" w:color="auto"/>
            <w:left w:val="none" w:sz="0" w:space="0" w:color="auto"/>
            <w:bottom w:val="none" w:sz="0" w:space="0" w:color="auto"/>
            <w:right w:val="none" w:sz="0" w:space="0" w:color="auto"/>
          </w:divBdr>
          <w:divsChild>
            <w:div w:id="1361928089">
              <w:marLeft w:val="0"/>
              <w:marRight w:val="0"/>
              <w:marTop w:val="0"/>
              <w:marBottom w:val="0"/>
              <w:divBdr>
                <w:top w:val="none" w:sz="0" w:space="0" w:color="auto"/>
                <w:left w:val="none" w:sz="0" w:space="0" w:color="auto"/>
                <w:bottom w:val="none" w:sz="0" w:space="0" w:color="auto"/>
                <w:right w:val="none" w:sz="0" w:space="0" w:color="auto"/>
              </w:divBdr>
            </w:div>
          </w:divsChild>
        </w:div>
        <w:div w:id="1638560166">
          <w:marLeft w:val="60"/>
          <w:marRight w:val="60"/>
          <w:marTop w:val="100"/>
          <w:marBottom w:val="100"/>
          <w:divBdr>
            <w:top w:val="none" w:sz="0" w:space="0" w:color="auto"/>
            <w:left w:val="none" w:sz="0" w:space="0" w:color="auto"/>
            <w:bottom w:val="none" w:sz="0" w:space="0" w:color="auto"/>
            <w:right w:val="none" w:sz="0" w:space="0" w:color="auto"/>
          </w:divBdr>
          <w:divsChild>
            <w:div w:id="990521116">
              <w:marLeft w:val="0"/>
              <w:marRight w:val="0"/>
              <w:marTop w:val="0"/>
              <w:marBottom w:val="0"/>
              <w:divBdr>
                <w:top w:val="none" w:sz="0" w:space="0" w:color="auto"/>
                <w:left w:val="none" w:sz="0" w:space="0" w:color="auto"/>
                <w:bottom w:val="none" w:sz="0" w:space="0" w:color="auto"/>
                <w:right w:val="none" w:sz="0" w:space="0" w:color="auto"/>
              </w:divBdr>
            </w:div>
          </w:divsChild>
        </w:div>
        <w:div w:id="174466331">
          <w:marLeft w:val="60"/>
          <w:marRight w:val="60"/>
          <w:marTop w:val="100"/>
          <w:marBottom w:val="100"/>
          <w:divBdr>
            <w:top w:val="none" w:sz="0" w:space="0" w:color="auto"/>
            <w:left w:val="none" w:sz="0" w:space="0" w:color="auto"/>
            <w:bottom w:val="none" w:sz="0" w:space="0" w:color="auto"/>
            <w:right w:val="none" w:sz="0" w:space="0" w:color="auto"/>
          </w:divBdr>
        </w:div>
        <w:div w:id="2042434171">
          <w:marLeft w:val="60"/>
          <w:marRight w:val="60"/>
          <w:marTop w:val="100"/>
          <w:marBottom w:val="100"/>
          <w:divBdr>
            <w:top w:val="none" w:sz="0" w:space="0" w:color="auto"/>
            <w:left w:val="none" w:sz="0" w:space="0" w:color="auto"/>
            <w:bottom w:val="none" w:sz="0" w:space="0" w:color="auto"/>
            <w:right w:val="none" w:sz="0" w:space="0" w:color="auto"/>
          </w:divBdr>
          <w:divsChild>
            <w:div w:id="93285063">
              <w:marLeft w:val="0"/>
              <w:marRight w:val="0"/>
              <w:marTop w:val="0"/>
              <w:marBottom w:val="0"/>
              <w:divBdr>
                <w:top w:val="none" w:sz="0" w:space="0" w:color="auto"/>
                <w:left w:val="none" w:sz="0" w:space="0" w:color="auto"/>
                <w:bottom w:val="none" w:sz="0" w:space="0" w:color="auto"/>
                <w:right w:val="none" w:sz="0" w:space="0" w:color="auto"/>
              </w:divBdr>
            </w:div>
          </w:divsChild>
        </w:div>
        <w:div w:id="812721528">
          <w:marLeft w:val="60"/>
          <w:marRight w:val="60"/>
          <w:marTop w:val="100"/>
          <w:marBottom w:val="100"/>
          <w:divBdr>
            <w:top w:val="none" w:sz="0" w:space="0" w:color="auto"/>
            <w:left w:val="none" w:sz="0" w:space="0" w:color="auto"/>
            <w:bottom w:val="none" w:sz="0" w:space="0" w:color="auto"/>
            <w:right w:val="none" w:sz="0" w:space="0" w:color="auto"/>
          </w:divBdr>
          <w:divsChild>
            <w:div w:id="795484670">
              <w:marLeft w:val="0"/>
              <w:marRight w:val="0"/>
              <w:marTop w:val="0"/>
              <w:marBottom w:val="0"/>
              <w:divBdr>
                <w:top w:val="none" w:sz="0" w:space="0" w:color="auto"/>
                <w:left w:val="none" w:sz="0" w:space="0" w:color="auto"/>
                <w:bottom w:val="none" w:sz="0" w:space="0" w:color="auto"/>
                <w:right w:val="none" w:sz="0" w:space="0" w:color="auto"/>
              </w:divBdr>
            </w:div>
          </w:divsChild>
        </w:div>
        <w:div w:id="478111631">
          <w:marLeft w:val="60"/>
          <w:marRight w:val="60"/>
          <w:marTop w:val="100"/>
          <w:marBottom w:val="100"/>
          <w:divBdr>
            <w:top w:val="none" w:sz="0" w:space="0" w:color="auto"/>
            <w:left w:val="none" w:sz="0" w:space="0" w:color="auto"/>
            <w:bottom w:val="none" w:sz="0" w:space="0" w:color="auto"/>
            <w:right w:val="none" w:sz="0" w:space="0" w:color="auto"/>
          </w:divBdr>
          <w:divsChild>
            <w:div w:id="352607679">
              <w:marLeft w:val="0"/>
              <w:marRight w:val="0"/>
              <w:marTop w:val="0"/>
              <w:marBottom w:val="0"/>
              <w:divBdr>
                <w:top w:val="none" w:sz="0" w:space="0" w:color="auto"/>
                <w:left w:val="none" w:sz="0" w:space="0" w:color="auto"/>
                <w:bottom w:val="none" w:sz="0" w:space="0" w:color="auto"/>
                <w:right w:val="none" w:sz="0" w:space="0" w:color="auto"/>
              </w:divBdr>
            </w:div>
          </w:divsChild>
        </w:div>
        <w:div w:id="1404373758">
          <w:marLeft w:val="60"/>
          <w:marRight w:val="60"/>
          <w:marTop w:val="100"/>
          <w:marBottom w:val="100"/>
          <w:divBdr>
            <w:top w:val="none" w:sz="0" w:space="0" w:color="auto"/>
            <w:left w:val="none" w:sz="0" w:space="0" w:color="auto"/>
            <w:bottom w:val="none" w:sz="0" w:space="0" w:color="auto"/>
            <w:right w:val="none" w:sz="0" w:space="0" w:color="auto"/>
          </w:divBdr>
          <w:divsChild>
            <w:div w:id="1398550053">
              <w:marLeft w:val="0"/>
              <w:marRight w:val="0"/>
              <w:marTop w:val="0"/>
              <w:marBottom w:val="0"/>
              <w:divBdr>
                <w:top w:val="none" w:sz="0" w:space="0" w:color="auto"/>
                <w:left w:val="none" w:sz="0" w:space="0" w:color="auto"/>
                <w:bottom w:val="none" w:sz="0" w:space="0" w:color="auto"/>
                <w:right w:val="none" w:sz="0" w:space="0" w:color="auto"/>
              </w:divBdr>
            </w:div>
          </w:divsChild>
        </w:div>
        <w:div w:id="158471272">
          <w:marLeft w:val="60"/>
          <w:marRight w:val="60"/>
          <w:marTop w:val="100"/>
          <w:marBottom w:val="100"/>
          <w:divBdr>
            <w:top w:val="none" w:sz="0" w:space="0" w:color="auto"/>
            <w:left w:val="none" w:sz="0" w:space="0" w:color="auto"/>
            <w:bottom w:val="none" w:sz="0" w:space="0" w:color="auto"/>
            <w:right w:val="none" w:sz="0" w:space="0" w:color="auto"/>
          </w:divBdr>
          <w:divsChild>
            <w:div w:id="1102334007">
              <w:marLeft w:val="0"/>
              <w:marRight w:val="0"/>
              <w:marTop w:val="0"/>
              <w:marBottom w:val="0"/>
              <w:divBdr>
                <w:top w:val="none" w:sz="0" w:space="0" w:color="auto"/>
                <w:left w:val="none" w:sz="0" w:space="0" w:color="auto"/>
                <w:bottom w:val="none" w:sz="0" w:space="0" w:color="auto"/>
                <w:right w:val="none" w:sz="0" w:space="0" w:color="auto"/>
              </w:divBdr>
            </w:div>
          </w:divsChild>
        </w:div>
        <w:div w:id="219361798">
          <w:marLeft w:val="60"/>
          <w:marRight w:val="60"/>
          <w:marTop w:val="100"/>
          <w:marBottom w:val="100"/>
          <w:divBdr>
            <w:top w:val="none" w:sz="0" w:space="0" w:color="auto"/>
            <w:left w:val="none" w:sz="0" w:space="0" w:color="auto"/>
            <w:bottom w:val="none" w:sz="0" w:space="0" w:color="auto"/>
            <w:right w:val="none" w:sz="0" w:space="0" w:color="auto"/>
          </w:divBdr>
          <w:divsChild>
            <w:div w:id="1752120444">
              <w:marLeft w:val="0"/>
              <w:marRight w:val="0"/>
              <w:marTop w:val="0"/>
              <w:marBottom w:val="0"/>
              <w:divBdr>
                <w:top w:val="none" w:sz="0" w:space="0" w:color="auto"/>
                <w:left w:val="none" w:sz="0" w:space="0" w:color="auto"/>
                <w:bottom w:val="none" w:sz="0" w:space="0" w:color="auto"/>
                <w:right w:val="none" w:sz="0" w:space="0" w:color="auto"/>
              </w:divBdr>
            </w:div>
          </w:divsChild>
        </w:div>
        <w:div w:id="663509766">
          <w:marLeft w:val="60"/>
          <w:marRight w:val="60"/>
          <w:marTop w:val="100"/>
          <w:marBottom w:val="100"/>
          <w:divBdr>
            <w:top w:val="none" w:sz="0" w:space="0" w:color="auto"/>
            <w:left w:val="none" w:sz="0" w:space="0" w:color="auto"/>
            <w:bottom w:val="none" w:sz="0" w:space="0" w:color="auto"/>
            <w:right w:val="none" w:sz="0" w:space="0" w:color="auto"/>
          </w:divBdr>
          <w:divsChild>
            <w:div w:id="1861048160">
              <w:marLeft w:val="0"/>
              <w:marRight w:val="0"/>
              <w:marTop w:val="0"/>
              <w:marBottom w:val="0"/>
              <w:divBdr>
                <w:top w:val="none" w:sz="0" w:space="0" w:color="auto"/>
                <w:left w:val="none" w:sz="0" w:space="0" w:color="auto"/>
                <w:bottom w:val="none" w:sz="0" w:space="0" w:color="auto"/>
                <w:right w:val="none" w:sz="0" w:space="0" w:color="auto"/>
              </w:divBdr>
            </w:div>
          </w:divsChild>
        </w:div>
        <w:div w:id="1144273968">
          <w:marLeft w:val="60"/>
          <w:marRight w:val="60"/>
          <w:marTop w:val="100"/>
          <w:marBottom w:val="100"/>
          <w:divBdr>
            <w:top w:val="none" w:sz="0" w:space="0" w:color="auto"/>
            <w:left w:val="none" w:sz="0" w:space="0" w:color="auto"/>
            <w:bottom w:val="none" w:sz="0" w:space="0" w:color="auto"/>
            <w:right w:val="none" w:sz="0" w:space="0" w:color="auto"/>
          </w:divBdr>
          <w:divsChild>
            <w:div w:id="135605143">
              <w:marLeft w:val="0"/>
              <w:marRight w:val="0"/>
              <w:marTop w:val="0"/>
              <w:marBottom w:val="0"/>
              <w:divBdr>
                <w:top w:val="none" w:sz="0" w:space="0" w:color="auto"/>
                <w:left w:val="none" w:sz="0" w:space="0" w:color="auto"/>
                <w:bottom w:val="none" w:sz="0" w:space="0" w:color="auto"/>
                <w:right w:val="none" w:sz="0" w:space="0" w:color="auto"/>
              </w:divBdr>
            </w:div>
          </w:divsChild>
        </w:div>
        <w:div w:id="1974481117">
          <w:marLeft w:val="60"/>
          <w:marRight w:val="60"/>
          <w:marTop w:val="100"/>
          <w:marBottom w:val="100"/>
          <w:divBdr>
            <w:top w:val="none" w:sz="0" w:space="0" w:color="auto"/>
            <w:left w:val="none" w:sz="0" w:space="0" w:color="auto"/>
            <w:bottom w:val="none" w:sz="0" w:space="0" w:color="auto"/>
            <w:right w:val="none" w:sz="0" w:space="0" w:color="auto"/>
          </w:divBdr>
          <w:divsChild>
            <w:div w:id="286551668">
              <w:marLeft w:val="0"/>
              <w:marRight w:val="0"/>
              <w:marTop w:val="0"/>
              <w:marBottom w:val="0"/>
              <w:divBdr>
                <w:top w:val="none" w:sz="0" w:space="0" w:color="auto"/>
                <w:left w:val="none" w:sz="0" w:space="0" w:color="auto"/>
                <w:bottom w:val="none" w:sz="0" w:space="0" w:color="auto"/>
                <w:right w:val="none" w:sz="0" w:space="0" w:color="auto"/>
              </w:divBdr>
            </w:div>
          </w:divsChild>
        </w:div>
        <w:div w:id="734668201">
          <w:marLeft w:val="60"/>
          <w:marRight w:val="60"/>
          <w:marTop w:val="100"/>
          <w:marBottom w:val="100"/>
          <w:divBdr>
            <w:top w:val="none" w:sz="0" w:space="0" w:color="auto"/>
            <w:left w:val="none" w:sz="0" w:space="0" w:color="auto"/>
            <w:bottom w:val="none" w:sz="0" w:space="0" w:color="auto"/>
            <w:right w:val="none" w:sz="0" w:space="0" w:color="auto"/>
          </w:divBdr>
          <w:divsChild>
            <w:div w:id="1006058705">
              <w:marLeft w:val="0"/>
              <w:marRight w:val="0"/>
              <w:marTop w:val="0"/>
              <w:marBottom w:val="0"/>
              <w:divBdr>
                <w:top w:val="none" w:sz="0" w:space="0" w:color="auto"/>
                <w:left w:val="none" w:sz="0" w:space="0" w:color="auto"/>
                <w:bottom w:val="none" w:sz="0" w:space="0" w:color="auto"/>
                <w:right w:val="none" w:sz="0" w:space="0" w:color="auto"/>
              </w:divBdr>
            </w:div>
          </w:divsChild>
        </w:div>
        <w:div w:id="1761246289">
          <w:marLeft w:val="60"/>
          <w:marRight w:val="60"/>
          <w:marTop w:val="100"/>
          <w:marBottom w:val="100"/>
          <w:divBdr>
            <w:top w:val="none" w:sz="0" w:space="0" w:color="auto"/>
            <w:left w:val="none" w:sz="0" w:space="0" w:color="auto"/>
            <w:bottom w:val="none" w:sz="0" w:space="0" w:color="auto"/>
            <w:right w:val="none" w:sz="0" w:space="0" w:color="auto"/>
          </w:divBdr>
          <w:divsChild>
            <w:div w:id="765426246">
              <w:marLeft w:val="0"/>
              <w:marRight w:val="0"/>
              <w:marTop w:val="0"/>
              <w:marBottom w:val="0"/>
              <w:divBdr>
                <w:top w:val="none" w:sz="0" w:space="0" w:color="auto"/>
                <w:left w:val="none" w:sz="0" w:space="0" w:color="auto"/>
                <w:bottom w:val="none" w:sz="0" w:space="0" w:color="auto"/>
                <w:right w:val="none" w:sz="0" w:space="0" w:color="auto"/>
              </w:divBdr>
            </w:div>
          </w:divsChild>
        </w:div>
        <w:div w:id="657995698">
          <w:marLeft w:val="60"/>
          <w:marRight w:val="60"/>
          <w:marTop w:val="100"/>
          <w:marBottom w:val="100"/>
          <w:divBdr>
            <w:top w:val="none" w:sz="0" w:space="0" w:color="auto"/>
            <w:left w:val="none" w:sz="0" w:space="0" w:color="auto"/>
            <w:bottom w:val="none" w:sz="0" w:space="0" w:color="auto"/>
            <w:right w:val="none" w:sz="0" w:space="0" w:color="auto"/>
          </w:divBdr>
          <w:divsChild>
            <w:div w:id="1456412434">
              <w:marLeft w:val="0"/>
              <w:marRight w:val="0"/>
              <w:marTop w:val="0"/>
              <w:marBottom w:val="0"/>
              <w:divBdr>
                <w:top w:val="none" w:sz="0" w:space="0" w:color="auto"/>
                <w:left w:val="none" w:sz="0" w:space="0" w:color="auto"/>
                <w:bottom w:val="none" w:sz="0" w:space="0" w:color="auto"/>
                <w:right w:val="none" w:sz="0" w:space="0" w:color="auto"/>
              </w:divBdr>
            </w:div>
          </w:divsChild>
        </w:div>
        <w:div w:id="461265092">
          <w:marLeft w:val="60"/>
          <w:marRight w:val="60"/>
          <w:marTop w:val="100"/>
          <w:marBottom w:val="100"/>
          <w:divBdr>
            <w:top w:val="none" w:sz="0" w:space="0" w:color="auto"/>
            <w:left w:val="none" w:sz="0" w:space="0" w:color="auto"/>
            <w:bottom w:val="none" w:sz="0" w:space="0" w:color="auto"/>
            <w:right w:val="none" w:sz="0" w:space="0" w:color="auto"/>
          </w:divBdr>
          <w:divsChild>
            <w:div w:id="224267255">
              <w:marLeft w:val="0"/>
              <w:marRight w:val="0"/>
              <w:marTop w:val="0"/>
              <w:marBottom w:val="0"/>
              <w:divBdr>
                <w:top w:val="none" w:sz="0" w:space="0" w:color="auto"/>
                <w:left w:val="none" w:sz="0" w:space="0" w:color="auto"/>
                <w:bottom w:val="none" w:sz="0" w:space="0" w:color="auto"/>
                <w:right w:val="none" w:sz="0" w:space="0" w:color="auto"/>
              </w:divBdr>
            </w:div>
          </w:divsChild>
        </w:div>
        <w:div w:id="1266886701">
          <w:marLeft w:val="60"/>
          <w:marRight w:val="60"/>
          <w:marTop w:val="100"/>
          <w:marBottom w:val="100"/>
          <w:divBdr>
            <w:top w:val="none" w:sz="0" w:space="0" w:color="auto"/>
            <w:left w:val="none" w:sz="0" w:space="0" w:color="auto"/>
            <w:bottom w:val="none" w:sz="0" w:space="0" w:color="auto"/>
            <w:right w:val="none" w:sz="0" w:space="0" w:color="auto"/>
          </w:divBdr>
          <w:divsChild>
            <w:div w:id="1190533681">
              <w:marLeft w:val="0"/>
              <w:marRight w:val="0"/>
              <w:marTop w:val="0"/>
              <w:marBottom w:val="0"/>
              <w:divBdr>
                <w:top w:val="none" w:sz="0" w:space="0" w:color="auto"/>
                <w:left w:val="none" w:sz="0" w:space="0" w:color="auto"/>
                <w:bottom w:val="none" w:sz="0" w:space="0" w:color="auto"/>
                <w:right w:val="none" w:sz="0" w:space="0" w:color="auto"/>
              </w:divBdr>
            </w:div>
          </w:divsChild>
        </w:div>
        <w:div w:id="1926301148">
          <w:marLeft w:val="60"/>
          <w:marRight w:val="60"/>
          <w:marTop w:val="100"/>
          <w:marBottom w:val="100"/>
          <w:divBdr>
            <w:top w:val="none" w:sz="0" w:space="0" w:color="auto"/>
            <w:left w:val="none" w:sz="0" w:space="0" w:color="auto"/>
            <w:bottom w:val="none" w:sz="0" w:space="0" w:color="auto"/>
            <w:right w:val="none" w:sz="0" w:space="0" w:color="auto"/>
          </w:divBdr>
          <w:divsChild>
            <w:div w:id="827096790">
              <w:marLeft w:val="0"/>
              <w:marRight w:val="0"/>
              <w:marTop w:val="0"/>
              <w:marBottom w:val="0"/>
              <w:divBdr>
                <w:top w:val="none" w:sz="0" w:space="0" w:color="auto"/>
                <w:left w:val="none" w:sz="0" w:space="0" w:color="auto"/>
                <w:bottom w:val="none" w:sz="0" w:space="0" w:color="auto"/>
                <w:right w:val="none" w:sz="0" w:space="0" w:color="auto"/>
              </w:divBdr>
            </w:div>
          </w:divsChild>
        </w:div>
        <w:div w:id="405150643">
          <w:marLeft w:val="60"/>
          <w:marRight w:val="60"/>
          <w:marTop w:val="100"/>
          <w:marBottom w:val="100"/>
          <w:divBdr>
            <w:top w:val="none" w:sz="0" w:space="0" w:color="auto"/>
            <w:left w:val="none" w:sz="0" w:space="0" w:color="auto"/>
            <w:bottom w:val="none" w:sz="0" w:space="0" w:color="auto"/>
            <w:right w:val="none" w:sz="0" w:space="0" w:color="auto"/>
          </w:divBdr>
          <w:divsChild>
            <w:div w:id="270746699">
              <w:marLeft w:val="0"/>
              <w:marRight w:val="0"/>
              <w:marTop w:val="0"/>
              <w:marBottom w:val="0"/>
              <w:divBdr>
                <w:top w:val="none" w:sz="0" w:space="0" w:color="auto"/>
                <w:left w:val="none" w:sz="0" w:space="0" w:color="auto"/>
                <w:bottom w:val="none" w:sz="0" w:space="0" w:color="auto"/>
                <w:right w:val="none" w:sz="0" w:space="0" w:color="auto"/>
              </w:divBdr>
            </w:div>
          </w:divsChild>
        </w:div>
        <w:div w:id="1126047443">
          <w:marLeft w:val="60"/>
          <w:marRight w:val="60"/>
          <w:marTop w:val="100"/>
          <w:marBottom w:val="100"/>
          <w:divBdr>
            <w:top w:val="none" w:sz="0" w:space="0" w:color="auto"/>
            <w:left w:val="none" w:sz="0" w:space="0" w:color="auto"/>
            <w:bottom w:val="none" w:sz="0" w:space="0" w:color="auto"/>
            <w:right w:val="none" w:sz="0" w:space="0" w:color="auto"/>
          </w:divBdr>
          <w:divsChild>
            <w:div w:id="568001821">
              <w:marLeft w:val="0"/>
              <w:marRight w:val="0"/>
              <w:marTop w:val="0"/>
              <w:marBottom w:val="0"/>
              <w:divBdr>
                <w:top w:val="none" w:sz="0" w:space="0" w:color="auto"/>
                <w:left w:val="none" w:sz="0" w:space="0" w:color="auto"/>
                <w:bottom w:val="none" w:sz="0" w:space="0" w:color="auto"/>
                <w:right w:val="none" w:sz="0" w:space="0" w:color="auto"/>
              </w:divBdr>
            </w:div>
          </w:divsChild>
        </w:div>
        <w:div w:id="144590343">
          <w:marLeft w:val="60"/>
          <w:marRight w:val="60"/>
          <w:marTop w:val="100"/>
          <w:marBottom w:val="100"/>
          <w:divBdr>
            <w:top w:val="none" w:sz="0" w:space="0" w:color="auto"/>
            <w:left w:val="none" w:sz="0" w:space="0" w:color="auto"/>
            <w:bottom w:val="none" w:sz="0" w:space="0" w:color="auto"/>
            <w:right w:val="none" w:sz="0" w:space="0" w:color="auto"/>
          </w:divBdr>
        </w:div>
        <w:div w:id="1045569964">
          <w:marLeft w:val="60"/>
          <w:marRight w:val="60"/>
          <w:marTop w:val="100"/>
          <w:marBottom w:val="100"/>
          <w:divBdr>
            <w:top w:val="none" w:sz="0" w:space="0" w:color="auto"/>
            <w:left w:val="none" w:sz="0" w:space="0" w:color="auto"/>
            <w:bottom w:val="none" w:sz="0" w:space="0" w:color="auto"/>
            <w:right w:val="none" w:sz="0" w:space="0" w:color="auto"/>
          </w:divBdr>
          <w:divsChild>
            <w:div w:id="297499048">
              <w:marLeft w:val="0"/>
              <w:marRight w:val="0"/>
              <w:marTop w:val="0"/>
              <w:marBottom w:val="0"/>
              <w:divBdr>
                <w:top w:val="none" w:sz="0" w:space="0" w:color="auto"/>
                <w:left w:val="none" w:sz="0" w:space="0" w:color="auto"/>
                <w:bottom w:val="none" w:sz="0" w:space="0" w:color="auto"/>
                <w:right w:val="none" w:sz="0" w:space="0" w:color="auto"/>
              </w:divBdr>
            </w:div>
          </w:divsChild>
        </w:div>
        <w:div w:id="1317496140">
          <w:marLeft w:val="60"/>
          <w:marRight w:val="60"/>
          <w:marTop w:val="100"/>
          <w:marBottom w:val="100"/>
          <w:divBdr>
            <w:top w:val="none" w:sz="0" w:space="0" w:color="auto"/>
            <w:left w:val="none" w:sz="0" w:space="0" w:color="auto"/>
            <w:bottom w:val="none" w:sz="0" w:space="0" w:color="auto"/>
            <w:right w:val="none" w:sz="0" w:space="0" w:color="auto"/>
          </w:divBdr>
          <w:divsChild>
            <w:div w:id="380057165">
              <w:marLeft w:val="0"/>
              <w:marRight w:val="0"/>
              <w:marTop w:val="0"/>
              <w:marBottom w:val="0"/>
              <w:divBdr>
                <w:top w:val="none" w:sz="0" w:space="0" w:color="auto"/>
                <w:left w:val="none" w:sz="0" w:space="0" w:color="auto"/>
                <w:bottom w:val="none" w:sz="0" w:space="0" w:color="auto"/>
                <w:right w:val="none" w:sz="0" w:space="0" w:color="auto"/>
              </w:divBdr>
            </w:div>
          </w:divsChild>
        </w:div>
        <w:div w:id="624848444">
          <w:marLeft w:val="60"/>
          <w:marRight w:val="60"/>
          <w:marTop w:val="100"/>
          <w:marBottom w:val="100"/>
          <w:divBdr>
            <w:top w:val="none" w:sz="0" w:space="0" w:color="auto"/>
            <w:left w:val="none" w:sz="0" w:space="0" w:color="auto"/>
            <w:bottom w:val="none" w:sz="0" w:space="0" w:color="auto"/>
            <w:right w:val="none" w:sz="0" w:space="0" w:color="auto"/>
          </w:divBdr>
          <w:divsChild>
            <w:div w:id="1458596896">
              <w:marLeft w:val="0"/>
              <w:marRight w:val="0"/>
              <w:marTop w:val="0"/>
              <w:marBottom w:val="0"/>
              <w:divBdr>
                <w:top w:val="none" w:sz="0" w:space="0" w:color="auto"/>
                <w:left w:val="none" w:sz="0" w:space="0" w:color="auto"/>
                <w:bottom w:val="none" w:sz="0" w:space="0" w:color="auto"/>
                <w:right w:val="none" w:sz="0" w:space="0" w:color="auto"/>
              </w:divBdr>
            </w:div>
          </w:divsChild>
        </w:div>
        <w:div w:id="1079910952">
          <w:marLeft w:val="60"/>
          <w:marRight w:val="60"/>
          <w:marTop w:val="100"/>
          <w:marBottom w:val="100"/>
          <w:divBdr>
            <w:top w:val="none" w:sz="0" w:space="0" w:color="auto"/>
            <w:left w:val="none" w:sz="0" w:space="0" w:color="auto"/>
            <w:bottom w:val="none" w:sz="0" w:space="0" w:color="auto"/>
            <w:right w:val="none" w:sz="0" w:space="0" w:color="auto"/>
          </w:divBdr>
          <w:divsChild>
            <w:div w:id="1070033989">
              <w:marLeft w:val="0"/>
              <w:marRight w:val="0"/>
              <w:marTop w:val="0"/>
              <w:marBottom w:val="0"/>
              <w:divBdr>
                <w:top w:val="none" w:sz="0" w:space="0" w:color="auto"/>
                <w:left w:val="none" w:sz="0" w:space="0" w:color="auto"/>
                <w:bottom w:val="none" w:sz="0" w:space="0" w:color="auto"/>
                <w:right w:val="none" w:sz="0" w:space="0" w:color="auto"/>
              </w:divBdr>
            </w:div>
          </w:divsChild>
        </w:div>
        <w:div w:id="2071266555">
          <w:marLeft w:val="60"/>
          <w:marRight w:val="60"/>
          <w:marTop w:val="100"/>
          <w:marBottom w:val="100"/>
          <w:divBdr>
            <w:top w:val="none" w:sz="0" w:space="0" w:color="auto"/>
            <w:left w:val="none" w:sz="0" w:space="0" w:color="auto"/>
            <w:bottom w:val="none" w:sz="0" w:space="0" w:color="auto"/>
            <w:right w:val="none" w:sz="0" w:space="0" w:color="auto"/>
          </w:divBdr>
          <w:divsChild>
            <w:div w:id="239758307">
              <w:marLeft w:val="0"/>
              <w:marRight w:val="0"/>
              <w:marTop w:val="0"/>
              <w:marBottom w:val="0"/>
              <w:divBdr>
                <w:top w:val="none" w:sz="0" w:space="0" w:color="auto"/>
                <w:left w:val="none" w:sz="0" w:space="0" w:color="auto"/>
                <w:bottom w:val="none" w:sz="0" w:space="0" w:color="auto"/>
                <w:right w:val="none" w:sz="0" w:space="0" w:color="auto"/>
              </w:divBdr>
            </w:div>
          </w:divsChild>
        </w:div>
        <w:div w:id="1231572752">
          <w:marLeft w:val="60"/>
          <w:marRight w:val="60"/>
          <w:marTop w:val="100"/>
          <w:marBottom w:val="100"/>
          <w:divBdr>
            <w:top w:val="none" w:sz="0" w:space="0" w:color="auto"/>
            <w:left w:val="none" w:sz="0" w:space="0" w:color="auto"/>
            <w:bottom w:val="none" w:sz="0" w:space="0" w:color="auto"/>
            <w:right w:val="none" w:sz="0" w:space="0" w:color="auto"/>
          </w:divBdr>
          <w:divsChild>
            <w:div w:id="782115284">
              <w:marLeft w:val="0"/>
              <w:marRight w:val="0"/>
              <w:marTop w:val="0"/>
              <w:marBottom w:val="0"/>
              <w:divBdr>
                <w:top w:val="none" w:sz="0" w:space="0" w:color="auto"/>
                <w:left w:val="none" w:sz="0" w:space="0" w:color="auto"/>
                <w:bottom w:val="none" w:sz="0" w:space="0" w:color="auto"/>
                <w:right w:val="none" w:sz="0" w:space="0" w:color="auto"/>
              </w:divBdr>
            </w:div>
          </w:divsChild>
        </w:div>
        <w:div w:id="1117943436">
          <w:marLeft w:val="60"/>
          <w:marRight w:val="60"/>
          <w:marTop w:val="100"/>
          <w:marBottom w:val="100"/>
          <w:divBdr>
            <w:top w:val="none" w:sz="0" w:space="0" w:color="auto"/>
            <w:left w:val="none" w:sz="0" w:space="0" w:color="auto"/>
            <w:bottom w:val="none" w:sz="0" w:space="0" w:color="auto"/>
            <w:right w:val="none" w:sz="0" w:space="0" w:color="auto"/>
          </w:divBdr>
          <w:divsChild>
            <w:div w:id="824975410">
              <w:marLeft w:val="0"/>
              <w:marRight w:val="0"/>
              <w:marTop w:val="0"/>
              <w:marBottom w:val="0"/>
              <w:divBdr>
                <w:top w:val="none" w:sz="0" w:space="0" w:color="auto"/>
                <w:left w:val="none" w:sz="0" w:space="0" w:color="auto"/>
                <w:bottom w:val="none" w:sz="0" w:space="0" w:color="auto"/>
                <w:right w:val="none" w:sz="0" w:space="0" w:color="auto"/>
              </w:divBdr>
            </w:div>
          </w:divsChild>
        </w:div>
        <w:div w:id="423841297">
          <w:marLeft w:val="60"/>
          <w:marRight w:val="60"/>
          <w:marTop w:val="100"/>
          <w:marBottom w:val="100"/>
          <w:divBdr>
            <w:top w:val="none" w:sz="0" w:space="0" w:color="auto"/>
            <w:left w:val="none" w:sz="0" w:space="0" w:color="auto"/>
            <w:bottom w:val="none" w:sz="0" w:space="0" w:color="auto"/>
            <w:right w:val="none" w:sz="0" w:space="0" w:color="auto"/>
          </w:divBdr>
          <w:divsChild>
            <w:div w:id="305163763">
              <w:marLeft w:val="0"/>
              <w:marRight w:val="0"/>
              <w:marTop w:val="0"/>
              <w:marBottom w:val="0"/>
              <w:divBdr>
                <w:top w:val="none" w:sz="0" w:space="0" w:color="auto"/>
                <w:left w:val="none" w:sz="0" w:space="0" w:color="auto"/>
                <w:bottom w:val="none" w:sz="0" w:space="0" w:color="auto"/>
                <w:right w:val="none" w:sz="0" w:space="0" w:color="auto"/>
              </w:divBdr>
            </w:div>
          </w:divsChild>
        </w:div>
        <w:div w:id="589890688">
          <w:marLeft w:val="60"/>
          <w:marRight w:val="60"/>
          <w:marTop w:val="100"/>
          <w:marBottom w:val="100"/>
          <w:divBdr>
            <w:top w:val="none" w:sz="0" w:space="0" w:color="auto"/>
            <w:left w:val="none" w:sz="0" w:space="0" w:color="auto"/>
            <w:bottom w:val="none" w:sz="0" w:space="0" w:color="auto"/>
            <w:right w:val="none" w:sz="0" w:space="0" w:color="auto"/>
          </w:divBdr>
          <w:divsChild>
            <w:div w:id="2081053086">
              <w:marLeft w:val="0"/>
              <w:marRight w:val="0"/>
              <w:marTop w:val="0"/>
              <w:marBottom w:val="0"/>
              <w:divBdr>
                <w:top w:val="none" w:sz="0" w:space="0" w:color="auto"/>
                <w:left w:val="none" w:sz="0" w:space="0" w:color="auto"/>
                <w:bottom w:val="none" w:sz="0" w:space="0" w:color="auto"/>
                <w:right w:val="none" w:sz="0" w:space="0" w:color="auto"/>
              </w:divBdr>
            </w:div>
          </w:divsChild>
        </w:div>
        <w:div w:id="1505046312">
          <w:marLeft w:val="60"/>
          <w:marRight w:val="60"/>
          <w:marTop w:val="100"/>
          <w:marBottom w:val="100"/>
          <w:divBdr>
            <w:top w:val="none" w:sz="0" w:space="0" w:color="auto"/>
            <w:left w:val="none" w:sz="0" w:space="0" w:color="auto"/>
            <w:bottom w:val="none" w:sz="0" w:space="0" w:color="auto"/>
            <w:right w:val="none" w:sz="0" w:space="0" w:color="auto"/>
          </w:divBdr>
        </w:div>
        <w:div w:id="402457713">
          <w:marLeft w:val="60"/>
          <w:marRight w:val="60"/>
          <w:marTop w:val="100"/>
          <w:marBottom w:val="100"/>
          <w:divBdr>
            <w:top w:val="none" w:sz="0" w:space="0" w:color="auto"/>
            <w:left w:val="none" w:sz="0" w:space="0" w:color="auto"/>
            <w:bottom w:val="none" w:sz="0" w:space="0" w:color="auto"/>
            <w:right w:val="none" w:sz="0" w:space="0" w:color="auto"/>
          </w:divBdr>
        </w:div>
        <w:div w:id="1661159604">
          <w:marLeft w:val="60"/>
          <w:marRight w:val="60"/>
          <w:marTop w:val="100"/>
          <w:marBottom w:val="100"/>
          <w:divBdr>
            <w:top w:val="none" w:sz="0" w:space="0" w:color="auto"/>
            <w:left w:val="none" w:sz="0" w:space="0" w:color="auto"/>
            <w:bottom w:val="none" w:sz="0" w:space="0" w:color="auto"/>
            <w:right w:val="none" w:sz="0" w:space="0" w:color="auto"/>
          </w:divBdr>
        </w:div>
        <w:div w:id="998382568">
          <w:marLeft w:val="60"/>
          <w:marRight w:val="60"/>
          <w:marTop w:val="100"/>
          <w:marBottom w:val="100"/>
          <w:divBdr>
            <w:top w:val="none" w:sz="0" w:space="0" w:color="auto"/>
            <w:left w:val="none" w:sz="0" w:space="0" w:color="auto"/>
            <w:bottom w:val="none" w:sz="0" w:space="0" w:color="auto"/>
            <w:right w:val="none" w:sz="0" w:space="0" w:color="auto"/>
          </w:divBdr>
        </w:div>
        <w:div w:id="444421257">
          <w:marLeft w:val="60"/>
          <w:marRight w:val="60"/>
          <w:marTop w:val="100"/>
          <w:marBottom w:val="100"/>
          <w:divBdr>
            <w:top w:val="none" w:sz="0" w:space="0" w:color="auto"/>
            <w:left w:val="none" w:sz="0" w:space="0" w:color="auto"/>
            <w:bottom w:val="none" w:sz="0" w:space="0" w:color="auto"/>
            <w:right w:val="none" w:sz="0" w:space="0" w:color="auto"/>
          </w:divBdr>
        </w:div>
        <w:div w:id="1268653608">
          <w:marLeft w:val="60"/>
          <w:marRight w:val="60"/>
          <w:marTop w:val="100"/>
          <w:marBottom w:val="100"/>
          <w:divBdr>
            <w:top w:val="none" w:sz="0" w:space="0" w:color="auto"/>
            <w:left w:val="none" w:sz="0" w:space="0" w:color="auto"/>
            <w:bottom w:val="none" w:sz="0" w:space="0" w:color="auto"/>
            <w:right w:val="none" w:sz="0" w:space="0" w:color="auto"/>
          </w:divBdr>
          <w:divsChild>
            <w:div w:id="812714143">
              <w:marLeft w:val="0"/>
              <w:marRight w:val="0"/>
              <w:marTop w:val="0"/>
              <w:marBottom w:val="0"/>
              <w:divBdr>
                <w:top w:val="none" w:sz="0" w:space="0" w:color="auto"/>
                <w:left w:val="none" w:sz="0" w:space="0" w:color="auto"/>
                <w:bottom w:val="none" w:sz="0" w:space="0" w:color="auto"/>
                <w:right w:val="none" w:sz="0" w:space="0" w:color="auto"/>
              </w:divBdr>
            </w:div>
          </w:divsChild>
        </w:div>
        <w:div w:id="589779650">
          <w:marLeft w:val="60"/>
          <w:marRight w:val="60"/>
          <w:marTop w:val="100"/>
          <w:marBottom w:val="100"/>
          <w:divBdr>
            <w:top w:val="none" w:sz="0" w:space="0" w:color="auto"/>
            <w:left w:val="none" w:sz="0" w:space="0" w:color="auto"/>
            <w:bottom w:val="none" w:sz="0" w:space="0" w:color="auto"/>
            <w:right w:val="none" w:sz="0" w:space="0" w:color="auto"/>
          </w:divBdr>
          <w:divsChild>
            <w:div w:id="2088185306">
              <w:marLeft w:val="0"/>
              <w:marRight w:val="0"/>
              <w:marTop w:val="0"/>
              <w:marBottom w:val="0"/>
              <w:divBdr>
                <w:top w:val="none" w:sz="0" w:space="0" w:color="auto"/>
                <w:left w:val="none" w:sz="0" w:space="0" w:color="auto"/>
                <w:bottom w:val="none" w:sz="0" w:space="0" w:color="auto"/>
                <w:right w:val="none" w:sz="0" w:space="0" w:color="auto"/>
              </w:divBdr>
            </w:div>
          </w:divsChild>
        </w:div>
        <w:div w:id="1023898654">
          <w:marLeft w:val="60"/>
          <w:marRight w:val="60"/>
          <w:marTop w:val="100"/>
          <w:marBottom w:val="100"/>
          <w:divBdr>
            <w:top w:val="none" w:sz="0" w:space="0" w:color="auto"/>
            <w:left w:val="none" w:sz="0" w:space="0" w:color="auto"/>
            <w:bottom w:val="none" w:sz="0" w:space="0" w:color="auto"/>
            <w:right w:val="none" w:sz="0" w:space="0" w:color="auto"/>
          </w:divBdr>
          <w:divsChild>
            <w:div w:id="2102338067">
              <w:marLeft w:val="0"/>
              <w:marRight w:val="0"/>
              <w:marTop w:val="0"/>
              <w:marBottom w:val="0"/>
              <w:divBdr>
                <w:top w:val="none" w:sz="0" w:space="0" w:color="auto"/>
                <w:left w:val="none" w:sz="0" w:space="0" w:color="auto"/>
                <w:bottom w:val="none" w:sz="0" w:space="0" w:color="auto"/>
                <w:right w:val="none" w:sz="0" w:space="0" w:color="auto"/>
              </w:divBdr>
            </w:div>
          </w:divsChild>
        </w:div>
        <w:div w:id="337971932">
          <w:marLeft w:val="60"/>
          <w:marRight w:val="60"/>
          <w:marTop w:val="100"/>
          <w:marBottom w:val="100"/>
          <w:divBdr>
            <w:top w:val="none" w:sz="0" w:space="0" w:color="auto"/>
            <w:left w:val="none" w:sz="0" w:space="0" w:color="auto"/>
            <w:bottom w:val="none" w:sz="0" w:space="0" w:color="auto"/>
            <w:right w:val="none" w:sz="0" w:space="0" w:color="auto"/>
          </w:divBdr>
          <w:divsChild>
            <w:div w:id="1523468340">
              <w:marLeft w:val="0"/>
              <w:marRight w:val="0"/>
              <w:marTop w:val="0"/>
              <w:marBottom w:val="0"/>
              <w:divBdr>
                <w:top w:val="none" w:sz="0" w:space="0" w:color="auto"/>
                <w:left w:val="none" w:sz="0" w:space="0" w:color="auto"/>
                <w:bottom w:val="none" w:sz="0" w:space="0" w:color="auto"/>
                <w:right w:val="none" w:sz="0" w:space="0" w:color="auto"/>
              </w:divBdr>
            </w:div>
          </w:divsChild>
        </w:div>
        <w:div w:id="1184634211">
          <w:marLeft w:val="60"/>
          <w:marRight w:val="60"/>
          <w:marTop w:val="100"/>
          <w:marBottom w:val="100"/>
          <w:divBdr>
            <w:top w:val="none" w:sz="0" w:space="0" w:color="auto"/>
            <w:left w:val="none" w:sz="0" w:space="0" w:color="auto"/>
            <w:bottom w:val="none" w:sz="0" w:space="0" w:color="auto"/>
            <w:right w:val="none" w:sz="0" w:space="0" w:color="auto"/>
          </w:divBdr>
          <w:divsChild>
            <w:div w:id="342437282">
              <w:marLeft w:val="0"/>
              <w:marRight w:val="0"/>
              <w:marTop w:val="0"/>
              <w:marBottom w:val="0"/>
              <w:divBdr>
                <w:top w:val="none" w:sz="0" w:space="0" w:color="auto"/>
                <w:left w:val="none" w:sz="0" w:space="0" w:color="auto"/>
                <w:bottom w:val="none" w:sz="0" w:space="0" w:color="auto"/>
                <w:right w:val="none" w:sz="0" w:space="0" w:color="auto"/>
              </w:divBdr>
            </w:div>
          </w:divsChild>
        </w:div>
        <w:div w:id="1944799988">
          <w:marLeft w:val="60"/>
          <w:marRight w:val="60"/>
          <w:marTop w:val="100"/>
          <w:marBottom w:val="100"/>
          <w:divBdr>
            <w:top w:val="none" w:sz="0" w:space="0" w:color="auto"/>
            <w:left w:val="none" w:sz="0" w:space="0" w:color="auto"/>
            <w:bottom w:val="none" w:sz="0" w:space="0" w:color="auto"/>
            <w:right w:val="none" w:sz="0" w:space="0" w:color="auto"/>
          </w:divBdr>
        </w:div>
        <w:div w:id="1003049873">
          <w:marLeft w:val="60"/>
          <w:marRight w:val="60"/>
          <w:marTop w:val="100"/>
          <w:marBottom w:val="100"/>
          <w:divBdr>
            <w:top w:val="none" w:sz="0" w:space="0" w:color="auto"/>
            <w:left w:val="none" w:sz="0" w:space="0" w:color="auto"/>
            <w:bottom w:val="none" w:sz="0" w:space="0" w:color="auto"/>
            <w:right w:val="none" w:sz="0" w:space="0" w:color="auto"/>
          </w:divBdr>
        </w:div>
        <w:div w:id="1978605397">
          <w:marLeft w:val="60"/>
          <w:marRight w:val="60"/>
          <w:marTop w:val="100"/>
          <w:marBottom w:val="100"/>
          <w:divBdr>
            <w:top w:val="none" w:sz="0" w:space="0" w:color="auto"/>
            <w:left w:val="none" w:sz="0" w:space="0" w:color="auto"/>
            <w:bottom w:val="none" w:sz="0" w:space="0" w:color="auto"/>
            <w:right w:val="none" w:sz="0" w:space="0" w:color="auto"/>
          </w:divBdr>
        </w:div>
        <w:div w:id="434860067">
          <w:marLeft w:val="60"/>
          <w:marRight w:val="60"/>
          <w:marTop w:val="100"/>
          <w:marBottom w:val="100"/>
          <w:divBdr>
            <w:top w:val="none" w:sz="0" w:space="0" w:color="auto"/>
            <w:left w:val="none" w:sz="0" w:space="0" w:color="auto"/>
            <w:bottom w:val="none" w:sz="0" w:space="0" w:color="auto"/>
            <w:right w:val="none" w:sz="0" w:space="0" w:color="auto"/>
          </w:divBdr>
        </w:div>
        <w:div w:id="1325356517">
          <w:marLeft w:val="60"/>
          <w:marRight w:val="60"/>
          <w:marTop w:val="100"/>
          <w:marBottom w:val="100"/>
          <w:divBdr>
            <w:top w:val="none" w:sz="0" w:space="0" w:color="auto"/>
            <w:left w:val="none" w:sz="0" w:space="0" w:color="auto"/>
            <w:bottom w:val="none" w:sz="0" w:space="0" w:color="auto"/>
            <w:right w:val="none" w:sz="0" w:space="0" w:color="auto"/>
          </w:divBdr>
          <w:divsChild>
            <w:div w:id="166136051">
              <w:marLeft w:val="0"/>
              <w:marRight w:val="0"/>
              <w:marTop w:val="0"/>
              <w:marBottom w:val="0"/>
              <w:divBdr>
                <w:top w:val="none" w:sz="0" w:space="0" w:color="auto"/>
                <w:left w:val="none" w:sz="0" w:space="0" w:color="auto"/>
                <w:bottom w:val="none" w:sz="0" w:space="0" w:color="auto"/>
                <w:right w:val="none" w:sz="0" w:space="0" w:color="auto"/>
              </w:divBdr>
            </w:div>
          </w:divsChild>
        </w:div>
        <w:div w:id="102113064">
          <w:marLeft w:val="60"/>
          <w:marRight w:val="60"/>
          <w:marTop w:val="100"/>
          <w:marBottom w:val="100"/>
          <w:divBdr>
            <w:top w:val="none" w:sz="0" w:space="0" w:color="auto"/>
            <w:left w:val="none" w:sz="0" w:space="0" w:color="auto"/>
            <w:bottom w:val="none" w:sz="0" w:space="0" w:color="auto"/>
            <w:right w:val="none" w:sz="0" w:space="0" w:color="auto"/>
          </w:divBdr>
          <w:divsChild>
            <w:div w:id="856310645">
              <w:marLeft w:val="0"/>
              <w:marRight w:val="0"/>
              <w:marTop w:val="0"/>
              <w:marBottom w:val="0"/>
              <w:divBdr>
                <w:top w:val="none" w:sz="0" w:space="0" w:color="auto"/>
                <w:left w:val="none" w:sz="0" w:space="0" w:color="auto"/>
                <w:bottom w:val="none" w:sz="0" w:space="0" w:color="auto"/>
                <w:right w:val="none" w:sz="0" w:space="0" w:color="auto"/>
              </w:divBdr>
            </w:div>
          </w:divsChild>
        </w:div>
        <w:div w:id="71591711">
          <w:marLeft w:val="60"/>
          <w:marRight w:val="60"/>
          <w:marTop w:val="100"/>
          <w:marBottom w:val="100"/>
          <w:divBdr>
            <w:top w:val="none" w:sz="0" w:space="0" w:color="auto"/>
            <w:left w:val="none" w:sz="0" w:space="0" w:color="auto"/>
            <w:bottom w:val="none" w:sz="0" w:space="0" w:color="auto"/>
            <w:right w:val="none" w:sz="0" w:space="0" w:color="auto"/>
          </w:divBdr>
          <w:divsChild>
            <w:div w:id="1102191928">
              <w:marLeft w:val="0"/>
              <w:marRight w:val="0"/>
              <w:marTop w:val="0"/>
              <w:marBottom w:val="0"/>
              <w:divBdr>
                <w:top w:val="none" w:sz="0" w:space="0" w:color="auto"/>
                <w:left w:val="none" w:sz="0" w:space="0" w:color="auto"/>
                <w:bottom w:val="none" w:sz="0" w:space="0" w:color="auto"/>
                <w:right w:val="none" w:sz="0" w:space="0" w:color="auto"/>
              </w:divBdr>
            </w:div>
          </w:divsChild>
        </w:div>
        <w:div w:id="790589127">
          <w:marLeft w:val="60"/>
          <w:marRight w:val="60"/>
          <w:marTop w:val="100"/>
          <w:marBottom w:val="100"/>
          <w:divBdr>
            <w:top w:val="none" w:sz="0" w:space="0" w:color="auto"/>
            <w:left w:val="none" w:sz="0" w:space="0" w:color="auto"/>
            <w:bottom w:val="none" w:sz="0" w:space="0" w:color="auto"/>
            <w:right w:val="none" w:sz="0" w:space="0" w:color="auto"/>
          </w:divBdr>
          <w:divsChild>
            <w:div w:id="1954629158">
              <w:marLeft w:val="0"/>
              <w:marRight w:val="0"/>
              <w:marTop w:val="0"/>
              <w:marBottom w:val="0"/>
              <w:divBdr>
                <w:top w:val="none" w:sz="0" w:space="0" w:color="auto"/>
                <w:left w:val="none" w:sz="0" w:space="0" w:color="auto"/>
                <w:bottom w:val="none" w:sz="0" w:space="0" w:color="auto"/>
                <w:right w:val="none" w:sz="0" w:space="0" w:color="auto"/>
              </w:divBdr>
            </w:div>
          </w:divsChild>
        </w:div>
        <w:div w:id="1334380465">
          <w:marLeft w:val="60"/>
          <w:marRight w:val="60"/>
          <w:marTop w:val="100"/>
          <w:marBottom w:val="100"/>
          <w:divBdr>
            <w:top w:val="none" w:sz="0" w:space="0" w:color="auto"/>
            <w:left w:val="none" w:sz="0" w:space="0" w:color="auto"/>
            <w:bottom w:val="none" w:sz="0" w:space="0" w:color="auto"/>
            <w:right w:val="none" w:sz="0" w:space="0" w:color="auto"/>
          </w:divBdr>
          <w:divsChild>
            <w:div w:id="1619951160">
              <w:marLeft w:val="0"/>
              <w:marRight w:val="0"/>
              <w:marTop w:val="0"/>
              <w:marBottom w:val="0"/>
              <w:divBdr>
                <w:top w:val="none" w:sz="0" w:space="0" w:color="auto"/>
                <w:left w:val="none" w:sz="0" w:space="0" w:color="auto"/>
                <w:bottom w:val="none" w:sz="0" w:space="0" w:color="auto"/>
                <w:right w:val="none" w:sz="0" w:space="0" w:color="auto"/>
              </w:divBdr>
            </w:div>
          </w:divsChild>
        </w:div>
        <w:div w:id="109595558">
          <w:marLeft w:val="60"/>
          <w:marRight w:val="60"/>
          <w:marTop w:val="100"/>
          <w:marBottom w:val="100"/>
          <w:divBdr>
            <w:top w:val="none" w:sz="0" w:space="0" w:color="auto"/>
            <w:left w:val="none" w:sz="0" w:space="0" w:color="auto"/>
            <w:bottom w:val="none" w:sz="0" w:space="0" w:color="auto"/>
            <w:right w:val="none" w:sz="0" w:space="0" w:color="auto"/>
          </w:divBdr>
          <w:divsChild>
            <w:div w:id="1474954147">
              <w:marLeft w:val="0"/>
              <w:marRight w:val="0"/>
              <w:marTop w:val="0"/>
              <w:marBottom w:val="0"/>
              <w:divBdr>
                <w:top w:val="none" w:sz="0" w:space="0" w:color="auto"/>
                <w:left w:val="none" w:sz="0" w:space="0" w:color="auto"/>
                <w:bottom w:val="none" w:sz="0" w:space="0" w:color="auto"/>
                <w:right w:val="none" w:sz="0" w:space="0" w:color="auto"/>
              </w:divBdr>
            </w:div>
          </w:divsChild>
        </w:div>
        <w:div w:id="1375159029">
          <w:marLeft w:val="0"/>
          <w:marRight w:val="0"/>
          <w:marTop w:val="0"/>
          <w:marBottom w:val="0"/>
          <w:divBdr>
            <w:top w:val="none" w:sz="0" w:space="0" w:color="auto"/>
            <w:left w:val="single" w:sz="24" w:space="0" w:color="CED3F1"/>
            <w:bottom w:val="none" w:sz="0" w:space="0" w:color="auto"/>
            <w:right w:val="none" w:sz="0" w:space="0" w:color="auto"/>
          </w:divBdr>
        </w:div>
      </w:divsChild>
    </w:div>
    <w:div w:id="1303268374">
      <w:bodyDiv w:val="1"/>
      <w:marLeft w:val="0"/>
      <w:marRight w:val="0"/>
      <w:marTop w:val="0"/>
      <w:marBottom w:val="0"/>
      <w:divBdr>
        <w:top w:val="none" w:sz="0" w:space="0" w:color="auto"/>
        <w:left w:val="none" w:sz="0" w:space="0" w:color="auto"/>
        <w:bottom w:val="none" w:sz="0" w:space="0" w:color="auto"/>
        <w:right w:val="none" w:sz="0" w:space="0" w:color="auto"/>
      </w:divBdr>
    </w:div>
    <w:div w:id="1323318789">
      <w:bodyDiv w:val="1"/>
      <w:marLeft w:val="0"/>
      <w:marRight w:val="0"/>
      <w:marTop w:val="0"/>
      <w:marBottom w:val="0"/>
      <w:divBdr>
        <w:top w:val="none" w:sz="0" w:space="0" w:color="auto"/>
        <w:left w:val="none" w:sz="0" w:space="0" w:color="auto"/>
        <w:bottom w:val="none" w:sz="0" w:space="0" w:color="auto"/>
        <w:right w:val="none" w:sz="0" w:space="0" w:color="auto"/>
      </w:divBdr>
    </w:div>
    <w:div w:id="1470710885">
      <w:bodyDiv w:val="1"/>
      <w:marLeft w:val="0"/>
      <w:marRight w:val="0"/>
      <w:marTop w:val="0"/>
      <w:marBottom w:val="0"/>
      <w:divBdr>
        <w:top w:val="none" w:sz="0" w:space="0" w:color="auto"/>
        <w:left w:val="none" w:sz="0" w:space="0" w:color="auto"/>
        <w:bottom w:val="none" w:sz="0" w:space="0" w:color="auto"/>
        <w:right w:val="none" w:sz="0" w:space="0" w:color="auto"/>
      </w:divBdr>
    </w:div>
    <w:div w:id="1504542145">
      <w:bodyDiv w:val="1"/>
      <w:marLeft w:val="0"/>
      <w:marRight w:val="0"/>
      <w:marTop w:val="0"/>
      <w:marBottom w:val="0"/>
      <w:divBdr>
        <w:top w:val="none" w:sz="0" w:space="0" w:color="auto"/>
        <w:left w:val="none" w:sz="0" w:space="0" w:color="auto"/>
        <w:bottom w:val="none" w:sz="0" w:space="0" w:color="auto"/>
        <w:right w:val="none" w:sz="0" w:space="0" w:color="auto"/>
      </w:divBdr>
    </w:div>
    <w:div w:id="1583098769">
      <w:bodyDiv w:val="1"/>
      <w:marLeft w:val="0"/>
      <w:marRight w:val="0"/>
      <w:marTop w:val="0"/>
      <w:marBottom w:val="0"/>
      <w:divBdr>
        <w:top w:val="none" w:sz="0" w:space="0" w:color="auto"/>
        <w:left w:val="none" w:sz="0" w:space="0" w:color="auto"/>
        <w:bottom w:val="none" w:sz="0" w:space="0" w:color="auto"/>
        <w:right w:val="none" w:sz="0" w:space="0" w:color="auto"/>
      </w:divBdr>
    </w:div>
    <w:div w:id="1635599249">
      <w:bodyDiv w:val="1"/>
      <w:marLeft w:val="0"/>
      <w:marRight w:val="0"/>
      <w:marTop w:val="0"/>
      <w:marBottom w:val="0"/>
      <w:divBdr>
        <w:top w:val="none" w:sz="0" w:space="0" w:color="auto"/>
        <w:left w:val="none" w:sz="0" w:space="0" w:color="auto"/>
        <w:bottom w:val="none" w:sz="0" w:space="0" w:color="auto"/>
        <w:right w:val="none" w:sz="0" w:space="0" w:color="auto"/>
      </w:divBdr>
      <w:divsChild>
        <w:div w:id="447627815">
          <w:marLeft w:val="0"/>
          <w:marRight w:val="0"/>
          <w:marTop w:val="0"/>
          <w:marBottom w:val="0"/>
          <w:divBdr>
            <w:top w:val="none" w:sz="0" w:space="0" w:color="auto"/>
            <w:left w:val="none" w:sz="0" w:space="0" w:color="auto"/>
            <w:bottom w:val="none" w:sz="0" w:space="0" w:color="auto"/>
            <w:right w:val="none" w:sz="0" w:space="0" w:color="auto"/>
          </w:divBdr>
        </w:div>
        <w:div w:id="1850214763">
          <w:marLeft w:val="0"/>
          <w:marRight w:val="0"/>
          <w:marTop w:val="0"/>
          <w:marBottom w:val="0"/>
          <w:divBdr>
            <w:top w:val="none" w:sz="0" w:space="0" w:color="auto"/>
            <w:left w:val="none" w:sz="0" w:space="0" w:color="auto"/>
            <w:bottom w:val="none" w:sz="0" w:space="0" w:color="auto"/>
            <w:right w:val="none" w:sz="0" w:space="0" w:color="auto"/>
          </w:divBdr>
        </w:div>
        <w:div w:id="1479105811">
          <w:marLeft w:val="0"/>
          <w:marRight w:val="0"/>
          <w:marTop w:val="0"/>
          <w:marBottom w:val="0"/>
          <w:divBdr>
            <w:top w:val="none" w:sz="0" w:space="0" w:color="auto"/>
            <w:left w:val="none" w:sz="0" w:space="0" w:color="auto"/>
            <w:bottom w:val="none" w:sz="0" w:space="0" w:color="auto"/>
            <w:right w:val="none" w:sz="0" w:space="0" w:color="auto"/>
          </w:divBdr>
        </w:div>
        <w:div w:id="1143740918">
          <w:marLeft w:val="0"/>
          <w:marRight w:val="0"/>
          <w:marTop w:val="0"/>
          <w:marBottom w:val="0"/>
          <w:divBdr>
            <w:top w:val="none" w:sz="0" w:space="0" w:color="auto"/>
            <w:left w:val="none" w:sz="0" w:space="0" w:color="auto"/>
            <w:bottom w:val="none" w:sz="0" w:space="0" w:color="auto"/>
            <w:right w:val="none" w:sz="0" w:space="0" w:color="auto"/>
          </w:divBdr>
        </w:div>
        <w:div w:id="2007242338">
          <w:marLeft w:val="0"/>
          <w:marRight w:val="0"/>
          <w:marTop w:val="0"/>
          <w:marBottom w:val="0"/>
          <w:divBdr>
            <w:top w:val="none" w:sz="0" w:space="0" w:color="auto"/>
            <w:left w:val="none" w:sz="0" w:space="0" w:color="auto"/>
            <w:bottom w:val="none" w:sz="0" w:space="0" w:color="auto"/>
            <w:right w:val="none" w:sz="0" w:space="0" w:color="auto"/>
          </w:divBdr>
        </w:div>
        <w:div w:id="912083145">
          <w:marLeft w:val="0"/>
          <w:marRight w:val="0"/>
          <w:marTop w:val="0"/>
          <w:marBottom w:val="0"/>
          <w:divBdr>
            <w:top w:val="none" w:sz="0" w:space="0" w:color="auto"/>
            <w:left w:val="none" w:sz="0" w:space="0" w:color="auto"/>
            <w:bottom w:val="none" w:sz="0" w:space="0" w:color="auto"/>
            <w:right w:val="none" w:sz="0" w:space="0" w:color="auto"/>
          </w:divBdr>
        </w:div>
        <w:div w:id="1828983728">
          <w:marLeft w:val="0"/>
          <w:marRight w:val="0"/>
          <w:marTop w:val="0"/>
          <w:marBottom w:val="0"/>
          <w:divBdr>
            <w:top w:val="none" w:sz="0" w:space="0" w:color="auto"/>
            <w:left w:val="none" w:sz="0" w:space="0" w:color="auto"/>
            <w:bottom w:val="none" w:sz="0" w:space="0" w:color="auto"/>
            <w:right w:val="none" w:sz="0" w:space="0" w:color="auto"/>
          </w:divBdr>
        </w:div>
        <w:div w:id="1622298996">
          <w:marLeft w:val="0"/>
          <w:marRight w:val="0"/>
          <w:marTop w:val="0"/>
          <w:marBottom w:val="0"/>
          <w:divBdr>
            <w:top w:val="none" w:sz="0" w:space="0" w:color="auto"/>
            <w:left w:val="none" w:sz="0" w:space="0" w:color="auto"/>
            <w:bottom w:val="none" w:sz="0" w:space="0" w:color="auto"/>
            <w:right w:val="none" w:sz="0" w:space="0" w:color="auto"/>
          </w:divBdr>
        </w:div>
        <w:div w:id="2128696354">
          <w:marLeft w:val="0"/>
          <w:marRight w:val="0"/>
          <w:marTop w:val="0"/>
          <w:marBottom w:val="0"/>
          <w:divBdr>
            <w:top w:val="none" w:sz="0" w:space="0" w:color="auto"/>
            <w:left w:val="none" w:sz="0" w:space="0" w:color="auto"/>
            <w:bottom w:val="none" w:sz="0" w:space="0" w:color="auto"/>
            <w:right w:val="none" w:sz="0" w:space="0" w:color="auto"/>
          </w:divBdr>
        </w:div>
        <w:div w:id="1136525964">
          <w:marLeft w:val="0"/>
          <w:marRight w:val="0"/>
          <w:marTop w:val="0"/>
          <w:marBottom w:val="0"/>
          <w:divBdr>
            <w:top w:val="none" w:sz="0" w:space="0" w:color="auto"/>
            <w:left w:val="none" w:sz="0" w:space="0" w:color="auto"/>
            <w:bottom w:val="none" w:sz="0" w:space="0" w:color="auto"/>
            <w:right w:val="none" w:sz="0" w:space="0" w:color="auto"/>
          </w:divBdr>
        </w:div>
        <w:div w:id="785663201">
          <w:marLeft w:val="0"/>
          <w:marRight w:val="0"/>
          <w:marTop w:val="0"/>
          <w:marBottom w:val="0"/>
          <w:divBdr>
            <w:top w:val="none" w:sz="0" w:space="0" w:color="auto"/>
            <w:left w:val="none" w:sz="0" w:space="0" w:color="auto"/>
            <w:bottom w:val="none" w:sz="0" w:space="0" w:color="auto"/>
            <w:right w:val="none" w:sz="0" w:space="0" w:color="auto"/>
          </w:divBdr>
        </w:div>
        <w:div w:id="2075423574">
          <w:marLeft w:val="0"/>
          <w:marRight w:val="0"/>
          <w:marTop w:val="0"/>
          <w:marBottom w:val="0"/>
          <w:divBdr>
            <w:top w:val="none" w:sz="0" w:space="0" w:color="auto"/>
            <w:left w:val="none" w:sz="0" w:space="0" w:color="auto"/>
            <w:bottom w:val="none" w:sz="0" w:space="0" w:color="auto"/>
            <w:right w:val="none" w:sz="0" w:space="0" w:color="auto"/>
          </w:divBdr>
        </w:div>
        <w:div w:id="1135299585">
          <w:marLeft w:val="0"/>
          <w:marRight w:val="0"/>
          <w:marTop w:val="0"/>
          <w:marBottom w:val="0"/>
          <w:divBdr>
            <w:top w:val="none" w:sz="0" w:space="0" w:color="auto"/>
            <w:left w:val="none" w:sz="0" w:space="0" w:color="auto"/>
            <w:bottom w:val="none" w:sz="0" w:space="0" w:color="auto"/>
            <w:right w:val="none" w:sz="0" w:space="0" w:color="auto"/>
          </w:divBdr>
        </w:div>
        <w:div w:id="1422601456">
          <w:marLeft w:val="0"/>
          <w:marRight w:val="0"/>
          <w:marTop w:val="0"/>
          <w:marBottom w:val="0"/>
          <w:divBdr>
            <w:top w:val="none" w:sz="0" w:space="0" w:color="auto"/>
            <w:left w:val="none" w:sz="0" w:space="0" w:color="auto"/>
            <w:bottom w:val="none" w:sz="0" w:space="0" w:color="auto"/>
            <w:right w:val="none" w:sz="0" w:space="0" w:color="auto"/>
          </w:divBdr>
        </w:div>
        <w:div w:id="382682545">
          <w:marLeft w:val="0"/>
          <w:marRight w:val="0"/>
          <w:marTop w:val="0"/>
          <w:marBottom w:val="0"/>
          <w:divBdr>
            <w:top w:val="none" w:sz="0" w:space="0" w:color="auto"/>
            <w:left w:val="none" w:sz="0" w:space="0" w:color="auto"/>
            <w:bottom w:val="none" w:sz="0" w:space="0" w:color="auto"/>
            <w:right w:val="none" w:sz="0" w:space="0" w:color="auto"/>
          </w:divBdr>
        </w:div>
        <w:div w:id="606425742">
          <w:marLeft w:val="0"/>
          <w:marRight w:val="0"/>
          <w:marTop w:val="0"/>
          <w:marBottom w:val="0"/>
          <w:divBdr>
            <w:top w:val="none" w:sz="0" w:space="0" w:color="auto"/>
            <w:left w:val="none" w:sz="0" w:space="0" w:color="auto"/>
            <w:bottom w:val="none" w:sz="0" w:space="0" w:color="auto"/>
            <w:right w:val="none" w:sz="0" w:space="0" w:color="auto"/>
          </w:divBdr>
        </w:div>
        <w:div w:id="974220816">
          <w:marLeft w:val="0"/>
          <w:marRight w:val="0"/>
          <w:marTop w:val="0"/>
          <w:marBottom w:val="0"/>
          <w:divBdr>
            <w:top w:val="none" w:sz="0" w:space="0" w:color="auto"/>
            <w:left w:val="none" w:sz="0" w:space="0" w:color="auto"/>
            <w:bottom w:val="none" w:sz="0" w:space="0" w:color="auto"/>
            <w:right w:val="none" w:sz="0" w:space="0" w:color="auto"/>
          </w:divBdr>
        </w:div>
        <w:div w:id="96947428">
          <w:marLeft w:val="0"/>
          <w:marRight w:val="0"/>
          <w:marTop w:val="0"/>
          <w:marBottom w:val="0"/>
          <w:divBdr>
            <w:top w:val="none" w:sz="0" w:space="0" w:color="auto"/>
            <w:left w:val="none" w:sz="0" w:space="0" w:color="auto"/>
            <w:bottom w:val="none" w:sz="0" w:space="0" w:color="auto"/>
            <w:right w:val="none" w:sz="0" w:space="0" w:color="auto"/>
          </w:divBdr>
        </w:div>
        <w:div w:id="1631354255">
          <w:marLeft w:val="0"/>
          <w:marRight w:val="0"/>
          <w:marTop w:val="0"/>
          <w:marBottom w:val="0"/>
          <w:divBdr>
            <w:top w:val="none" w:sz="0" w:space="0" w:color="auto"/>
            <w:left w:val="none" w:sz="0" w:space="0" w:color="auto"/>
            <w:bottom w:val="none" w:sz="0" w:space="0" w:color="auto"/>
            <w:right w:val="none" w:sz="0" w:space="0" w:color="auto"/>
          </w:divBdr>
        </w:div>
        <w:div w:id="2067293991">
          <w:marLeft w:val="0"/>
          <w:marRight w:val="0"/>
          <w:marTop w:val="0"/>
          <w:marBottom w:val="0"/>
          <w:divBdr>
            <w:top w:val="none" w:sz="0" w:space="0" w:color="auto"/>
            <w:left w:val="none" w:sz="0" w:space="0" w:color="auto"/>
            <w:bottom w:val="none" w:sz="0" w:space="0" w:color="auto"/>
            <w:right w:val="none" w:sz="0" w:space="0" w:color="auto"/>
          </w:divBdr>
        </w:div>
      </w:divsChild>
    </w:div>
    <w:div w:id="1805654423">
      <w:bodyDiv w:val="1"/>
      <w:marLeft w:val="0"/>
      <w:marRight w:val="0"/>
      <w:marTop w:val="0"/>
      <w:marBottom w:val="0"/>
      <w:divBdr>
        <w:top w:val="none" w:sz="0" w:space="0" w:color="auto"/>
        <w:left w:val="none" w:sz="0" w:space="0" w:color="auto"/>
        <w:bottom w:val="none" w:sz="0" w:space="0" w:color="auto"/>
        <w:right w:val="none" w:sz="0" w:space="0" w:color="auto"/>
      </w:divBdr>
    </w:div>
    <w:div w:id="1957638366">
      <w:bodyDiv w:val="1"/>
      <w:marLeft w:val="0"/>
      <w:marRight w:val="0"/>
      <w:marTop w:val="0"/>
      <w:marBottom w:val="0"/>
      <w:divBdr>
        <w:top w:val="none" w:sz="0" w:space="0" w:color="auto"/>
        <w:left w:val="none" w:sz="0" w:space="0" w:color="auto"/>
        <w:bottom w:val="none" w:sz="0" w:space="0" w:color="auto"/>
        <w:right w:val="none" w:sz="0" w:space="0" w:color="auto"/>
      </w:divBdr>
    </w:div>
    <w:div w:id="1976252346">
      <w:bodyDiv w:val="1"/>
      <w:marLeft w:val="0"/>
      <w:marRight w:val="0"/>
      <w:marTop w:val="0"/>
      <w:marBottom w:val="0"/>
      <w:divBdr>
        <w:top w:val="none" w:sz="0" w:space="0" w:color="auto"/>
        <w:left w:val="none" w:sz="0" w:space="0" w:color="auto"/>
        <w:bottom w:val="none" w:sz="0" w:space="0" w:color="auto"/>
        <w:right w:val="none" w:sz="0" w:space="0" w:color="auto"/>
      </w:divBdr>
    </w:div>
    <w:div w:id="1991597515">
      <w:bodyDiv w:val="1"/>
      <w:marLeft w:val="0"/>
      <w:marRight w:val="0"/>
      <w:marTop w:val="0"/>
      <w:marBottom w:val="0"/>
      <w:divBdr>
        <w:top w:val="none" w:sz="0" w:space="0" w:color="auto"/>
        <w:left w:val="none" w:sz="0" w:space="0" w:color="auto"/>
        <w:bottom w:val="none" w:sz="0" w:space="0" w:color="auto"/>
        <w:right w:val="none" w:sz="0" w:space="0" w:color="auto"/>
      </w:divBdr>
    </w:div>
    <w:div w:id="2121336790">
      <w:bodyDiv w:val="1"/>
      <w:marLeft w:val="0"/>
      <w:marRight w:val="0"/>
      <w:marTop w:val="0"/>
      <w:marBottom w:val="0"/>
      <w:divBdr>
        <w:top w:val="none" w:sz="0" w:space="0" w:color="auto"/>
        <w:left w:val="none" w:sz="0" w:space="0" w:color="auto"/>
        <w:bottom w:val="none" w:sz="0" w:space="0" w:color="auto"/>
        <w:right w:val="none" w:sz="0" w:space="0" w:color="auto"/>
      </w:divBdr>
      <w:divsChild>
        <w:div w:id="580288274">
          <w:marLeft w:val="0"/>
          <w:marRight w:val="0"/>
          <w:marTop w:val="0"/>
          <w:marBottom w:val="0"/>
          <w:divBdr>
            <w:top w:val="none" w:sz="0" w:space="0" w:color="auto"/>
            <w:left w:val="none" w:sz="0" w:space="0" w:color="auto"/>
            <w:bottom w:val="none" w:sz="0" w:space="0" w:color="auto"/>
            <w:right w:val="none" w:sz="0" w:space="0" w:color="auto"/>
          </w:divBdr>
        </w:div>
        <w:div w:id="172498741">
          <w:marLeft w:val="0"/>
          <w:marRight w:val="0"/>
          <w:marTop w:val="0"/>
          <w:marBottom w:val="0"/>
          <w:divBdr>
            <w:top w:val="none" w:sz="0" w:space="0" w:color="auto"/>
            <w:left w:val="none" w:sz="0" w:space="0" w:color="auto"/>
            <w:bottom w:val="none" w:sz="0" w:space="0" w:color="auto"/>
            <w:right w:val="none" w:sz="0" w:space="0" w:color="auto"/>
          </w:divBdr>
        </w:div>
        <w:div w:id="871961150">
          <w:marLeft w:val="0"/>
          <w:marRight w:val="0"/>
          <w:marTop w:val="0"/>
          <w:marBottom w:val="0"/>
          <w:divBdr>
            <w:top w:val="none" w:sz="0" w:space="0" w:color="auto"/>
            <w:left w:val="none" w:sz="0" w:space="0" w:color="auto"/>
            <w:bottom w:val="none" w:sz="0" w:space="0" w:color="auto"/>
            <w:right w:val="none" w:sz="0" w:space="0" w:color="auto"/>
          </w:divBdr>
        </w:div>
        <w:div w:id="1935748280">
          <w:marLeft w:val="0"/>
          <w:marRight w:val="0"/>
          <w:marTop w:val="0"/>
          <w:marBottom w:val="0"/>
          <w:divBdr>
            <w:top w:val="none" w:sz="0" w:space="0" w:color="auto"/>
            <w:left w:val="none" w:sz="0" w:space="0" w:color="auto"/>
            <w:bottom w:val="none" w:sz="0" w:space="0" w:color="auto"/>
            <w:right w:val="none" w:sz="0" w:space="0" w:color="auto"/>
          </w:divBdr>
        </w:div>
        <w:div w:id="332680740">
          <w:marLeft w:val="0"/>
          <w:marRight w:val="0"/>
          <w:marTop w:val="0"/>
          <w:marBottom w:val="0"/>
          <w:divBdr>
            <w:top w:val="none" w:sz="0" w:space="0" w:color="auto"/>
            <w:left w:val="none" w:sz="0" w:space="0" w:color="auto"/>
            <w:bottom w:val="none" w:sz="0" w:space="0" w:color="auto"/>
            <w:right w:val="none" w:sz="0" w:space="0" w:color="auto"/>
          </w:divBdr>
        </w:div>
        <w:div w:id="1407725313">
          <w:marLeft w:val="0"/>
          <w:marRight w:val="0"/>
          <w:marTop w:val="0"/>
          <w:marBottom w:val="0"/>
          <w:divBdr>
            <w:top w:val="none" w:sz="0" w:space="0" w:color="auto"/>
            <w:left w:val="none" w:sz="0" w:space="0" w:color="auto"/>
            <w:bottom w:val="none" w:sz="0" w:space="0" w:color="auto"/>
            <w:right w:val="none" w:sz="0" w:space="0" w:color="auto"/>
          </w:divBdr>
        </w:div>
        <w:div w:id="1496187695">
          <w:marLeft w:val="0"/>
          <w:marRight w:val="0"/>
          <w:marTop w:val="0"/>
          <w:marBottom w:val="0"/>
          <w:divBdr>
            <w:top w:val="none" w:sz="0" w:space="0" w:color="auto"/>
            <w:left w:val="none" w:sz="0" w:space="0" w:color="auto"/>
            <w:bottom w:val="none" w:sz="0" w:space="0" w:color="auto"/>
            <w:right w:val="none" w:sz="0" w:space="0" w:color="auto"/>
          </w:divBdr>
        </w:div>
        <w:div w:id="903220715">
          <w:marLeft w:val="0"/>
          <w:marRight w:val="0"/>
          <w:marTop w:val="0"/>
          <w:marBottom w:val="0"/>
          <w:divBdr>
            <w:top w:val="none" w:sz="0" w:space="0" w:color="auto"/>
            <w:left w:val="none" w:sz="0" w:space="0" w:color="auto"/>
            <w:bottom w:val="none" w:sz="0" w:space="0" w:color="auto"/>
            <w:right w:val="none" w:sz="0" w:space="0" w:color="auto"/>
          </w:divBdr>
        </w:div>
        <w:div w:id="2097626193">
          <w:marLeft w:val="0"/>
          <w:marRight w:val="0"/>
          <w:marTop w:val="0"/>
          <w:marBottom w:val="0"/>
          <w:divBdr>
            <w:top w:val="none" w:sz="0" w:space="0" w:color="auto"/>
            <w:left w:val="none" w:sz="0" w:space="0" w:color="auto"/>
            <w:bottom w:val="none" w:sz="0" w:space="0" w:color="auto"/>
            <w:right w:val="none" w:sz="0" w:space="0" w:color="auto"/>
          </w:divBdr>
        </w:div>
        <w:div w:id="216628246">
          <w:marLeft w:val="0"/>
          <w:marRight w:val="0"/>
          <w:marTop w:val="0"/>
          <w:marBottom w:val="0"/>
          <w:divBdr>
            <w:top w:val="none" w:sz="0" w:space="0" w:color="auto"/>
            <w:left w:val="none" w:sz="0" w:space="0" w:color="auto"/>
            <w:bottom w:val="none" w:sz="0" w:space="0" w:color="auto"/>
            <w:right w:val="none" w:sz="0" w:space="0" w:color="auto"/>
          </w:divBdr>
        </w:div>
        <w:div w:id="349184851">
          <w:marLeft w:val="0"/>
          <w:marRight w:val="0"/>
          <w:marTop w:val="0"/>
          <w:marBottom w:val="0"/>
          <w:divBdr>
            <w:top w:val="none" w:sz="0" w:space="0" w:color="auto"/>
            <w:left w:val="none" w:sz="0" w:space="0" w:color="auto"/>
            <w:bottom w:val="none" w:sz="0" w:space="0" w:color="auto"/>
            <w:right w:val="none" w:sz="0" w:space="0" w:color="auto"/>
          </w:divBdr>
        </w:div>
        <w:div w:id="963854338">
          <w:marLeft w:val="0"/>
          <w:marRight w:val="0"/>
          <w:marTop w:val="0"/>
          <w:marBottom w:val="0"/>
          <w:divBdr>
            <w:top w:val="none" w:sz="0" w:space="0" w:color="auto"/>
            <w:left w:val="none" w:sz="0" w:space="0" w:color="auto"/>
            <w:bottom w:val="none" w:sz="0" w:space="0" w:color="auto"/>
            <w:right w:val="none" w:sz="0" w:space="0" w:color="auto"/>
          </w:divBdr>
        </w:div>
        <w:div w:id="568077833">
          <w:marLeft w:val="0"/>
          <w:marRight w:val="0"/>
          <w:marTop w:val="0"/>
          <w:marBottom w:val="0"/>
          <w:divBdr>
            <w:top w:val="none" w:sz="0" w:space="0" w:color="auto"/>
            <w:left w:val="none" w:sz="0" w:space="0" w:color="auto"/>
            <w:bottom w:val="none" w:sz="0" w:space="0" w:color="auto"/>
            <w:right w:val="none" w:sz="0" w:space="0" w:color="auto"/>
          </w:divBdr>
        </w:div>
        <w:div w:id="399984744">
          <w:marLeft w:val="0"/>
          <w:marRight w:val="0"/>
          <w:marTop w:val="0"/>
          <w:marBottom w:val="0"/>
          <w:divBdr>
            <w:top w:val="none" w:sz="0" w:space="0" w:color="auto"/>
            <w:left w:val="none" w:sz="0" w:space="0" w:color="auto"/>
            <w:bottom w:val="none" w:sz="0" w:space="0" w:color="auto"/>
            <w:right w:val="none" w:sz="0" w:space="0" w:color="auto"/>
          </w:divBdr>
        </w:div>
        <w:div w:id="1645164539">
          <w:marLeft w:val="0"/>
          <w:marRight w:val="0"/>
          <w:marTop w:val="0"/>
          <w:marBottom w:val="0"/>
          <w:divBdr>
            <w:top w:val="none" w:sz="0" w:space="0" w:color="auto"/>
            <w:left w:val="none" w:sz="0" w:space="0" w:color="auto"/>
            <w:bottom w:val="none" w:sz="0" w:space="0" w:color="auto"/>
            <w:right w:val="none" w:sz="0" w:space="0" w:color="auto"/>
          </w:divBdr>
        </w:div>
        <w:div w:id="634913615">
          <w:marLeft w:val="0"/>
          <w:marRight w:val="0"/>
          <w:marTop w:val="0"/>
          <w:marBottom w:val="0"/>
          <w:divBdr>
            <w:top w:val="none" w:sz="0" w:space="0" w:color="auto"/>
            <w:left w:val="none" w:sz="0" w:space="0" w:color="auto"/>
            <w:bottom w:val="none" w:sz="0" w:space="0" w:color="auto"/>
            <w:right w:val="none" w:sz="0" w:space="0" w:color="auto"/>
          </w:divBdr>
        </w:div>
        <w:div w:id="40326903">
          <w:marLeft w:val="0"/>
          <w:marRight w:val="0"/>
          <w:marTop w:val="0"/>
          <w:marBottom w:val="0"/>
          <w:divBdr>
            <w:top w:val="none" w:sz="0" w:space="0" w:color="auto"/>
            <w:left w:val="none" w:sz="0" w:space="0" w:color="auto"/>
            <w:bottom w:val="none" w:sz="0" w:space="0" w:color="auto"/>
            <w:right w:val="none" w:sz="0" w:space="0" w:color="auto"/>
          </w:divBdr>
        </w:div>
        <w:div w:id="14910168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B5D3A1DF9562556634954F3FA2298A288794B19698A2B6560ACAAD4C7F4374E8B50EE89366969E51AF58C56E93297BD3E9FA7D55ED894D19D0B3D802CDXA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16</Pages>
  <Words>4157</Words>
  <Characters>23695</Characters>
  <Application>Microsoft Office Word</Application>
  <DocSecurity>0</DocSecurity>
  <Lines>197</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27797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 Макарова</dc:creator>
  <cp:lastModifiedBy>Ирина Николаевна Пыринова</cp:lastModifiedBy>
  <cp:revision>4</cp:revision>
  <cp:lastPrinted>2024-09-12T06:00:00Z</cp:lastPrinted>
  <dcterms:created xsi:type="dcterms:W3CDTF">2024-09-03T11:23:00Z</dcterms:created>
  <dcterms:modified xsi:type="dcterms:W3CDTF">2024-10-01T06:24:00Z</dcterms:modified>
</cp:coreProperties>
</file>