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E821E4" w:rsidP="003D2407">
            <w:pPr>
              <w:jc w:val="center"/>
            </w:pPr>
            <w:r>
              <w:t>17</w:t>
            </w:r>
            <w:r w:rsidR="00CB6EC8" w:rsidRPr="002F31FE">
              <w:t>.</w:t>
            </w:r>
            <w:r>
              <w:t>02</w:t>
            </w:r>
            <w:r w:rsidR="000C774E">
              <w:t>.</w:t>
            </w:r>
            <w:r w:rsidR="00CB6EC8" w:rsidRPr="002F31FE">
              <w:t>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128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821E4" w:rsidRDefault="00E821E4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17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128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6552A" w:rsidRDefault="00A6552A" w:rsidP="00A6552A">
      <w:pPr>
        <w:ind w:right="4818"/>
        <w:jc w:val="both"/>
        <w:rPr>
          <w:b/>
          <w:bCs/>
          <w:color w:val="000000"/>
          <w:sz w:val="26"/>
          <w:szCs w:val="26"/>
        </w:rPr>
      </w:pPr>
      <w:bookmarkStart w:id="1" w:name="sub_2"/>
      <w:proofErr w:type="gramStart"/>
      <w:r w:rsidRPr="000253AC">
        <w:rPr>
          <w:b/>
          <w:bCs/>
          <w:color w:val="000000"/>
          <w:sz w:val="26"/>
          <w:szCs w:val="26"/>
        </w:rPr>
        <w:t xml:space="preserve">О мерах по реализации решения Собрания депутатов Комсомольского </w:t>
      </w:r>
      <w:r w:rsidR="00E171C6">
        <w:rPr>
          <w:b/>
          <w:bCs/>
          <w:color w:val="000000"/>
          <w:sz w:val="26"/>
          <w:szCs w:val="26"/>
        </w:rPr>
        <w:t>муниципального округа</w:t>
      </w:r>
      <w:r w:rsidRPr="000253AC">
        <w:rPr>
          <w:b/>
          <w:bCs/>
          <w:color w:val="000000"/>
          <w:sz w:val="26"/>
          <w:szCs w:val="26"/>
        </w:rPr>
        <w:t xml:space="preserve"> Чувашской Республики </w:t>
      </w:r>
      <w:r w:rsidR="00E171C6">
        <w:rPr>
          <w:b/>
          <w:bCs/>
          <w:color w:val="000000"/>
          <w:sz w:val="26"/>
          <w:szCs w:val="26"/>
        </w:rPr>
        <w:t>от 17</w:t>
      </w:r>
      <w:r>
        <w:rPr>
          <w:b/>
          <w:bCs/>
          <w:color w:val="000000"/>
          <w:sz w:val="26"/>
          <w:szCs w:val="26"/>
        </w:rPr>
        <w:t xml:space="preserve"> </w:t>
      </w:r>
      <w:r w:rsidR="00E171C6">
        <w:rPr>
          <w:b/>
          <w:bCs/>
          <w:color w:val="000000"/>
          <w:sz w:val="26"/>
          <w:szCs w:val="26"/>
        </w:rPr>
        <w:t>февраля</w:t>
      </w:r>
      <w:r>
        <w:rPr>
          <w:b/>
          <w:bCs/>
          <w:color w:val="000000"/>
          <w:sz w:val="26"/>
          <w:szCs w:val="26"/>
        </w:rPr>
        <w:t xml:space="preserve"> 202</w:t>
      </w:r>
      <w:r w:rsidR="00E171C6"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 г. № </w:t>
      </w:r>
      <w:r w:rsidRPr="009E0BE3">
        <w:rPr>
          <w:b/>
          <w:bCs/>
          <w:color w:val="000000"/>
          <w:sz w:val="26"/>
          <w:szCs w:val="26"/>
        </w:rPr>
        <w:t>1</w:t>
      </w:r>
      <w:r w:rsidR="00F357C9" w:rsidRPr="009E0BE3">
        <w:rPr>
          <w:b/>
          <w:bCs/>
          <w:color w:val="000000"/>
          <w:sz w:val="26"/>
          <w:szCs w:val="26"/>
        </w:rPr>
        <w:t>0</w:t>
      </w:r>
      <w:r w:rsidRPr="009E0BE3">
        <w:rPr>
          <w:b/>
          <w:bCs/>
          <w:color w:val="000000"/>
          <w:sz w:val="26"/>
          <w:szCs w:val="26"/>
        </w:rPr>
        <w:t>/1</w:t>
      </w:r>
      <w:r w:rsidR="00F357C9" w:rsidRPr="009E0BE3">
        <w:rPr>
          <w:b/>
          <w:bCs/>
          <w:color w:val="000000"/>
          <w:sz w:val="26"/>
          <w:szCs w:val="26"/>
        </w:rPr>
        <w:t>44</w:t>
      </w:r>
      <w:r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b/>
          <w:bCs/>
          <w:color w:val="000000"/>
          <w:sz w:val="26"/>
          <w:szCs w:val="26"/>
        </w:rPr>
        <w:t>«О внесении из</w:t>
      </w:r>
      <w:r>
        <w:rPr>
          <w:b/>
          <w:bCs/>
          <w:color w:val="000000"/>
          <w:sz w:val="26"/>
          <w:szCs w:val="26"/>
        </w:rPr>
        <w:t xml:space="preserve">менений </w:t>
      </w:r>
      <w:r w:rsidRPr="000253AC">
        <w:rPr>
          <w:b/>
          <w:bCs/>
          <w:color w:val="000000"/>
          <w:sz w:val="26"/>
          <w:szCs w:val="26"/>
        </w:rPr>
        <w:t xml:space="preserve">в решение Собрания депутатов Комсомольского </w:t>
      </w:r>
      <w:r w:rsidR="008A109F">
        <w:rPr>
          <w:b/>
          <w:bCs/>
          <w:color w:val="000000"/>
          <w:sz w:val="26"/>
          <w:szCs w:val="26"/>
        </w:rPr>
        <w:t>муниципального округа</w:t>
      </w:r>
      <w:r w:rsidR="00183EC9">
        <w:rPr>
          <w:b/>
          <w:bCs/>
          <w:color w:val="000000"/>
          <w:sz w:val="26"/>
          <w:szCs w:val="26"/>
        </w:rPr>
        <w:t xml:space="preserve"> Чувашской Республики от</w:t>
      </w:r>
      <w:r>
        <w:rPr>
          <w:b/>
          <w:bCs/>
          <w:color w:val="000000"/>
          <w:sz w:val="26"/>
          <w:szCs w:val="26"/>
        </w:rPr>
        <w:t xml:space="preserve"> </w:t>
      </w:r>
      <w:r w:rsidR="008A109F">
        <w:rPr>
          <w:b/>
          <w:bCs/>
          <w:color w:val="000000"/>
          <w:sz w:val="26"/>
          <w:szCs w:val="26"/>
        </w:rPr>
        <w:t>9</w:t>
      </w:r>
      <w:r w:rsidRPr="000253AC">
        <w:rPr>
          <w:b/>
          <w:bCs/>
          <w:color w:val="000000"/>
          <w:sz w:val="26"/>
          <w:szCs w:val="26"/>
        </w:rPr>
        <w:t xml:space="preserve"> декабря 20</w:t>
      </w:r>
      <w:r>
        <w:rPr>
          <w:b/>
          <w:bCs/>
          <w:color w:val="000000"/>
          <w:sz w:val="26"/>
          <w:szCs w:val="26"/>
        </w:rPr>
        <w:t>2</w:t>
      </w:r>
      <w:r w:rsidR="008A109F">
        <w:rPr>
          <w:b/>
          <w:bCs/>
          <w:color w:val="000000"/>
          <w:sz w:val="26"/>
          <w:szCs w:val="26"/>
        </w:rPr>
        <w:t>2</w:t>
      </w:r>
      <w:r w:rsidRPr="000253AC">
        <w:rPr>
          <w:b/>
          <w:bCs/>
          <w:color w:val="000000"/>
          <w:sz w:val="26"/>
          <w:szCs w:val="26"/>
        </w:rPr>
        <w:t xml:space="preserve"> г</w:t>
      </w:r>
      <w:r>
        <w:rPr>
          <w:b/>
          <w:bCs/>
          <w:color w:val="000000"/>
          <w:sz w:val="26"/>
          <w:szCs w:val="26"/>
        </w:rPr>
        <w:t>.</w:t>
      </w:r>
      <w:r w:rsidRPr="000253AC">
        <w:rPr>
          <w:b/>
          <w:bCs/>
          <w:color w:val="000000"/>
          <w:sz w:val="26"/>
          <w:szCs w:val="26"/>
        </w:rPr>
        <w:t xml:space="preserve"> № </w:t>
      </w:r>
      <w:r w:rsidR="008A109F">
        <w:rPr>
          <w:b/>
          <w:bCs/>
          <w:color w:val="000000"/>
          <w:sz w:val="26"/>
          <w:szCs w:val="26"/>
        </w:rPr>
        <w:t>5/85</w:t>
      </w:r>
      <w:r w:rsidRPr="000253AC">
        <w:rPr>
          <w:b/>
          <w:bCs/>
          <w:color w:val="000000"/>
          <w:sz w:val="26"/>
          <w:szCs w:val="26"/>
        </w:rPr>
        <w:t xml:space="preserve"> «О бюджете Комсомольского </w:t>
      </w:r>
      <w:r w:rsidR="008A109F">
        <w:rPr>
          <w:b/>
          <w:bCs/>
          <w:color w:val="000000"/>
          <w:sz w:val="26"/>
          <w:szCs w:val="26"/>
        </w:rPr>
        <w:t>муниципального округа</w:t>
      </w:r>
      <w:r w:rsidRPr="000253AC">
        <w:rPr>
          <w:b/>
          <w:bCs/>
          <w:color w:val="000000"/>
          <w:sz w:val="26"/>
          <w:szCs w:val="26"/>
        </w:rPr>
        <w:t xml:space="preserve"> Чувашской Республики на 20</w:t>
      </w:r>
      <w:r>
        <w:rPr>
          <w:b/>
          <w:bCs/>
          <w:color w:val="000000"/>
          <w:sz w:val="26"/>
          <w:szCs w:val="26"/>
        </w:rPr>
        <w:t>2</w:t>
      </w:r>
      <w:r w:rsidR="00183EC9">
        <w:rPr>
          <w:b/>
          <w:bCs/>
          <w:color w:val="000000"/>
          <w:sz w:val="26"/>
          <w:szCs w:val="26"/>
        </w:rPr>
        <w:t>3</w:t>
      </w:r>
      <w:r w:rsidRPr="000253AC">
        <w:rPr>
          <w:b/>
          <w:bCs/>
          <w:color w:val="000000"/>
          <w:sz w:val="26"/>
          <w:szCs w:val="26"/>
        </w:rPr>
        <w:t xml:space="preserve"> год и на плановый п</w:t>
      </w:r>
      <w:r>
        <w:rPr>
          <w:b/>
          <w:bCs/>
          <w:color w:val="000000"/>
          <w:sz w:val="26"/>
          <w:szCs w:val="26"/>
        </w:rPr>
        <w:t>ериод 202</w:t>
      </w:r>
      <w:r w:rsidR="00183EC9">
        <w:rPr>
          <w:b/>
          <w:bCs/>
          <w:color w:val="000000"/>
          <w:sz w:val="26"/>
          <w:szCs w:val="26"/>
        </w:rPr>
        <w:t>4</w:t>
      </w:r>
      <w:r w:rsidRPr="000253AC">
        <w:rPr>
          <w:b/>
          <w:bCs/>
          <w:color w:val="000000"/>
          <w:sz w:val="26"/>
          <w:szCs w:val="26"/>
        </w:rPr>
        <w:t xml:space="preserve"> и 20</w:t>
      </w:r>
      <w:r>
        <w:rPr>
          <w:b/>
          <w:bCs/>
          <w:color w:val="000000"/>
          <w:sz w:val="26"/>
          <w:szCs w:val="26"/>
        </w:rPr>
        <w:t>2</w:t>
      </w:r>
      <w:r w:rsidR="00183EC9">
        <w:rPr>
          <w:b/>
          <w:bCs/>
          <w:color w:val="000000"/>
          <w:sz w:val="26"/>
          <w:szCs w:val="26"/>
        </w:rPr>
        <w:t>5</w:t>
      </w:r>
      <w:r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Pr="000253AC" w:rsidRDefault="00A6552A" w:rsidP="00A6552A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="00E171C6">
        <w:rPr>
          <w:rFonts w:eastAsia="Calibri"/>
          <w:bCs/>
          <w:sz w:val="26"/>
          <w:szCs w:val="26"/>
        </w:rPr>
        <w:t>муниципального округа Чувашской Республики</w:t>
      </w:r>
      <w:r>
        <w:rPr>
          <w:rFonts w:eastAsia="Calibri"/>
          <w:bCs/>
          <w:sz w:val="26"/>
          <w:szCs w:val="26"/>
        </w:rPr>
        <w:t xml:space="preserve">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A6552A" w:rsidRPr="000253AC" w:rsidRDefault="00A6552A" w:rsidP="00A6552A">
      <w:pPr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253AC">
        <w:rPr>
          <w:bCs/>
          <w:sz w:val="26"/>
          <w:szCs w:val="26"/>
        </w:rPr>
        <w:t>1. </w:t>
      </w:r>
      <w:proofErr w:type="gramStart"/>
      <w:r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403569" w:rsidRPr="00403569">
        <w:rPr>
          <w:bCs/>
          <w:color w:val="000000"/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Чувашской Республики</w:t>
      </w:r>
      <w:r>
        <w:rPr>
          <w:rFonts w:eastAsia="Calibri"/>
          <w:bCs/>
          <w:sz w:val="26"/>
          <w:szCs w:val="26"/>
        </w:rPr>
        <w:t xml:space="preserve"> </w:t>
      </w:r>
      <w:r w:rsidRPr="001648BA">
        <w:rPr>
          <w:rFonts w:eastAsia="Calibri"/>
          <w:bCs/>
          <w:sz w:val="26"/>
          <w:szCs w:val="26"/>
        </w:rPr>
        <w:t xml:space="preserve">(далее – бюджет Комсомольского </w:t>
      </w:r>
      <w:r w:rsidR="00403569" w:rsidRPr="001648BA">
        <w:rPr>
          <w:bCs/>
          <w:color w:val="000000"/>
          <w:sz w:val="26"/>
          <w:szCs w:val="26"/>
        </w:rPr>
        <w:t>муниципального округа</w:t>
      </w:r>
      <w:r w:rsidRPr="001648BA">
        <w:rPr>
          <w:rFonts w:eastAsia="Calibri"/>
          <w:bCs/>
          <w:sz w:val="26"/>
          <w:szCs w:val="26"/>
        </w:rPr>
        <w:t>)</w:t>
      </w:r>
      <w:r w:rsidRPr="000253A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на 202</w:t>
      </w:r>
      <w:r w:rsidR="00403569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403569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403569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403569" w:rsidRPr="00403569">
        <w:rPr>
          <w:bCs/>
          <w:color w:val="000000"/>
          <w:sz w:val="26"/>
          <w:szCs w:val="26"/>
        </w:rPr>
        <w:t>муниципального округа</w:t>
      </w:r>
      <w:r w:rsidRPr="00403569"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Чувашской Республики от </w:t>
      </w:r>
      <w:r w:rsidR="00403569">
        <w:rPr>
          <w:rFonts w:eastAsia="Calibri"/>
          <w:bCs/>
          <w:sz w:val="26"/>
          <w:szCs w:val="26"/>
        </w:rPr>
        <w:t>17</w:t>
      </w:r>
      <w:r>
        <w:rPr>
          <w:rFonts w:eastAsia="Calibri"/>
          <w:bCs/>
          <w:sz w:val="26"/>
          <w:szCs w:val="26"/>
        </w:rPr>
        <w:t xml:space="preserve"> </w:t>
      </w:r>
      <w:r w:rsidR="00403569">
        <w:rPr>
          <w:rFonts w:eastAsia="Calibri"/>
          <w:bCs/>
          <w:sz w:val="26"/>
          <w:szCs w:val="26"/>
        </w:rPr>
        <w:t>февраля</w:t>
      </w:r>
      <w:r>
        <w:rPr>
          <w:rFonts w:eastAsia="Calibri"/>
          <w:bCs/>
          <w:sz w:val="26"/>
          <w:szCs w:val="26"/>
        </w:rPr>
        <w:t xml:space="preserve"> 202</w:t>
      </w:r>
      <w:r w:rsidR="00403569">
        <w:rPr>
          <w:rFonts w:eastAsia="Calibri"/>
          <w:bCs/>
          <w:sz w:val="26"/>
          <w:szCs w:val="26"/>
        </w:rPr>
        <w:t>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>.</w:t>
      </w:r>
      <w:r w:rsidRPr="000253AC">
        <w:rPr>
          <w:rFonts w:eastAsia="Calibri"/>
          <w:bCs/>
          <w:sz w:val="26"/>
          <w:szCs w:val="26"/>
        </w:rPr>
        <w:t xml:space="preserve"> № </w:t>
      </w:r>
      <w:r w:rsidRPr="009E0BE3">
        <w:rPr>
          <w:rFonts w:eastAsia="Calibri"/>
          <w:bCs/>
          <w:sz w:val="26"/>
          <w:szCs w:val="26"/>
        </w:rPr>
        <w:t>1</w:t>
      </w:r>
      <w:r w:rsidR="00F357C9" w:rsidRPr="009E0BE3">
        <w:rPr>
          <w:rFonts w:eastAsia="Calibri"/>
          <w:bCs/>
          <w:sz w:val="26"/>
          <w:szCs w:val="26"/>
        </w:rPr>
        <w:t>0/144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403569" w:rsidRPr="00403569">
        <w:rPr>
          <w:bCs/>
          <w:color w:val="000000"/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403569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403569">
        <w:rPr>
          <w:rFonts w:eastAsia="Calibri"/>
          <w:bCs/>
          <w:sz w:val="26"/>
          <w:szCs w:val="26"/>
        </w:rPr>
        <w:t>2</w:t>
      </w:r>
      <w:proofErr w:type="gramEnd"/>
      <w:r>
        <w:rPr>
          <w:rFonts w:eastAsia="Calibri"/>
          <w:bCs/>
          <w:sz w:val="26"/>
          <w:szCs w:val="26"/>
        </w:rPr>
        <w:t xml:space="preserve"> г. № </w:t>
      </w:r>
      <w:r w:rsidR="006A09C7">
        <w:rPr>
          <w:rFonts w:eastAsia="Calibri"/>
          <w:bCs/>
          <w:sz w:val="26"/>
          <w:szCs w:val="26"/>
        </w:rPr>
        <w:t>5/85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6A09C7" w:rsidRPr="006A09C7">
        <w:rPr>
          <w:bCs/>
          <w:color w:val="000000"/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6A09C7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6A09C7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6A09C7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="00372A5F">
        <w:rPr>
          <w:rFonts w:eastAsia="Calibri"/>
          <w:bCs/>
          <w:sz w:val="26"/>
          <w:szCs w:val="26"/>
        </w:rPr>
        <w:t>».</w:t>
      </w:r>
    </w:p>
    <w:p w:rsidR="00A6552A" w:rsidRPr="000253AC" w:rsidRDefault="00A6552A" w:rsidP="00A6552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="006A09C7" w:rsidRPr="006A09C7">
        <w:rPr>
          <w:bCs/>
          <w:color w:val="000000"/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6A09C7">
        <w:rPr>
          <w:rFonts w:eastAsia="Calibri"/>
          <w:bCs/>
          <w:sz w:val="26"/>
          <w:szCs w:val="26"/>
        </w:rPr>
        <w:t>17</w:t>
      </w:r>
      <w:r>
        <w:rPr>
          <w:rFonts w:eastAsia="Calibri"/>
          <w:bCs/>
          <w:sz w:val="26"/>
          <w:szCs w:val="26"/>
        </w:rPr>
        <w:t xml:space="preserve"> </w:t>
      </w:r>
      <w:r w:rsidR="006A09C7">
        <w:rPr>
          <w:rFonts w:eastAsia="Calibri"/>
          <w:bCs/>
          <w:sz w:val="26"/>
          <w:szCs w:val="26"/>
        </w:rPr>
        <w:t>февраля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6A09C7">
        <w:rPr>
          <w:rFonts w:eastAsia="Calibri"/>
          <w:bCs/>
          <w:sz w:val="26"/>
          <w:szCs w:val="26"/>
        </w:rPr>
        <w:t>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9E0BE3">
        <w:rPr>
          <w:rFonts w:eastAsia="Calibri"/>
          <w:bCs/>
          <w:sz w:val="26"/>
          <w:szCs w:val="26"/>
        </w:rPr>
        <w:t>№ 1</w:t>
      </w:r>
      <w:r w:rsidR="00F357C9" w:rsidRPr="009E0BE3">
        <w:rPr>
          <w:rFonts w:eastAsia="Calibri"/>
          <w:bCs/>
          <w:sz w:val="26"/>
          <w:szCs w:val="26"/>
        </w:rPr>
        <w:t>0/144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6A09C7" w:rsidRPr="006A09C7">
        <w:rPr>
          <w:bCs/>
          <w:color w:val="000000"/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</w:t>
      </w:r>
      <w:r w:rsidRPr="000253AC">
        <w:rPr>
          <w:rFonts w:eastAsia="Calibri"/>
          <w:bCs/>
          <w:sz w:val="26"/>
          <w:szCs w:val="26"/>
        </w:rPr>
        <w:lastRenderedPageBreak/>
        <w:t xml:space="preserve">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6A09C7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6A09C7">
        <w:rPr>
          <w:rFonts w:eastAsia="Calibri"/>
          <w:bCs/>
          <w:sz w:val="26"/>
          <w:szCs w:val="26"/>
        </w:rPr>
        <w:t>2 г. № 5/85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6A09C7" w:rsidRPr="006A09C7">
        <w:rPr>
          <w:bCs/>
          <w:color w:val="000000"/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6A09C7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6A09C7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6A09C7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2457E" w:rsidRDefault="00A6552A" w:rsidP="00A6552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bookmarkStart w:id="2" w:name="OLE_LINK1"/>
      <w:bookmarkStart w:id="3" w:name="OLE_LINK2"/>
      <w:r w:rsidRPr="000253AC">
        <w:rPr>
          <w:bCs/>
          <w:sz w:val="26"/>
          <w:szCs w:val="26"/>
        </w:rPr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="006A09C7" w:rsidRPr="006A09C7">
        <w:rPr>
          <w:bCs/>
          <w:color w:val="000000"/>
          <w:sz w:val="26"/>
          <w:szCs w:val="26"/>
        </w:rPr>
        <w:t>муниципального округа</w:t>
      </w:r>
      <w:r w:rsidR="0022457E">
        <w:rPr>
          <w:bCs/>
          <w:color w:val="000000"/>
          <w:sz w:val="26"/>
          <w:szCs w:val="26"/>
        </w:rPr>
        <w:t>:</w:t>
      </w:r>
    </w:p>
    <w:p w:rsidR="00A6552A" w:rsidRDefault="00A6552A" w:rsidP="00A6552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0253AC">
        <w:rPr>
          <w:bCs/>
          <w:sz w:val="26"/>
          <w:szCs w:val="26"/>
        </w:rPr>
        <w:t xml:space="preserve">обеспечить </w:t>
      </w:r>
      <w:bookmarkEnd w:id="2"/>
      <w:bookmarkEnd w:id="3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 w:rsidR="00B34FA9">
        <w:rPr>
          <w:bCs/>
          <w:sz w:val="26"/>
          <w:szCs w:val="26"/>
        </w:rPr>
        <w:t>их целевое назначение;</w:t>
      </w:r>
    </w:p>
    <w:p w:rsidR="00A6552A" w:rsidRDefault="00A6552A" w:rsidP="00A6552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выплате заработной платы и другим расходным обязательствам муниципального образования.</w:t>
      </w:r>
    </w:p>
    <w:p w:rsidR="00A6552A" w:rsidRPr="00217FD4" w:rsidRDefault="00FC3295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6552A" w:rsidRPr="000F6A2A">
        <w:rPr>
          <w:rFonts w:ascii="Times New Roman" w:hAnsi="Times New Roman"/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DB7F6F" w:rsidRPr="00B85614" w:rsidRDefault="00DB7F6F" w:rsidP="00DB7F6F">
      <w:pPr>
        <w:rPr>
          <w:sz w:val="28"/>
          <w:szCs w:val="28"/>
        </w:rPr>
      </w:pPr>
    </w:p>
    <w:p w:rsidR="00870139" w:rsidRPr="00950F24" w:rsidRDefault="00870139" w:rsidP="00361E46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D31809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А.Н. Осипов</w:t>
            </w:r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2F4F1A" w:rsidP="00C374F1">
      <w:pPr>
        <w:widowControl w:val="0"/>
        <w:autoSpaceDE w:val="0"/>
        <w:autoSpaceDN w:val="0"/>
        <w:adjustRightInd w:val="0"/>
        <w:ind w:left="10320"/>
        <w:contextualSpacing/>
        <w:jc w:val="center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поста</w:t>
      </w:r>
    </w:p>
    <w:p w:rsidR="00534249" w:rsidRPr="00534249" w:rsidRDefault="00534249" w:rsidP="00534249">
      <w:pPr>
        <w:rPr>
          <w:sz w:val="26"/>
          <w:szCs w:val="26"/>
        </w:rPr>
      </w:pPr>
    </w:p>
    <w:p w:rsidR="00534249" w:rsidRPr="001432D4" w:rsidRDefault="00534249" w:rsidP="00534249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534249" w:rsidRPr="001432D4" w:rsidRDefault="00534249" w:rsidP="00534249">
      <w:pPr>
        <w:widowControl w:val="0"/>
        <w:autoSpaceDE w:val="0"/>
        <w:autoSpaceDN w:val="0"/>
        <w:adjustRightInd w:val="0"/>
        <w:ind w:left="1032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r w:rsidRPr="001432D4">
        <w:rPr>
          <w:sz w:val="26"/>
          <w:szCs w:val="26"/>
        </w:rPr>
        <w:t xml:space="preserve">Комсомольского </w:t>
      </w:r>
      <w:r w:rsidR="002F4F1A">
        <w:rPr>
          <w:rFonts w:eastAsia="Calibri"/>
          <w:bCs/>
          <w:sz w:val="26"/>
          <w:szCs w:val="26"/>
        </w:rPr>
        <w:t xml:space="preserve">муниципального округа </w:t>
      </w:r>
      <w:r w:rsidRPr="001432D4">
        <w:rPr>
          <w:sz w:val="26"/>
          <w:szCs w:val="26"/>
        </w:rPr>
        <w:t>Чувашской Республики</w:t>
      </w:r>
    </w:p>
    <w:p w:rsidR="00534249" w:rsidRPr="001432D4" w:rsidRDefault="00534249" w:rsidP="00534249">
      <w:pPr>
        <w:widowControl w:val="0"/>
        <w:autoSpaceDE w:val="0"/>
        <w:autoSpaceDN w:val="0"/>
        <w:adjustRightInd w:val="0"/>
        <w:ind w:left="10320"/>
        <w:contextualSpacing/>
        <w:jc w:val="center"/>
        <w:rPr>
          <w:sz w:val="26"/>
          <w:szCs w:val="26"/>
        </w:rPr>
      </w:pPr>
      <w:r w:rsidRPr="001432D4">
        <w:rPr>
          <w:sz w:val="26"/>
          <w:szCs w:val="26"/>
        </w:rPr>
        <w:t xml:space="preserve">от </w:t>
      </w:r>
      <w:r w:rsidR="00B01FBA">
        <w:rPr>
          <w:sz w:val="26"/>
          <w:szCs w:val="26"/>
        </w:rPr>
        <w:t>17</w:t>
      </w:r>
      <w:r w:rsidRPr="001432D4">
        <w:rPr>
          <w:sz w:val="26"/>
          <w:szCs w:val="26"/>
        </w:rPr>
        <w:t>.</w:t>
      </w:r>
      <w:r w:rsidR="00B01FBA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217FD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432D4">
        <w:rPr>
          <w:sz w:val="26"/>
          <w:szCs w:val="26"/>
        </w:rPr>
        <w:t xml:space="preserve">№ </w:t>
      </w:r>
      <w:r w:rsidR="00B01FBA">
        <w:rPr>
          <w:sz w:val="26"/>
          <w:szCs w:val="26"/>
        </w:rPr>
        <w:t>128</w:t>
      </w:r>
    </w:p>
    <w:p w:rsidR="00534249" w:rsidRDefault="00534249" w:rsidP="00C374F1">
      <w:pPr>
        <w:widowControl w:val="0"/>
        <w:jc w:val="center"/>
        <w:rPr>
          <w:b/>
          <w:sz w:val="26"/>
          <w:szCs w:val="26"/>
        </w:rPr>
      </w:pPr>
    </w:p>
    <w:p w:rsidR="00534249" w:rsidRDefault="00534249" w:rsidP="00534249">
      <w:pPr>
        <w:widowControl w:val="0"/>
        <w:rPr>
          <w:b/>
          <w:sz w:val="26"/>
          <w:szCs w:val="26"/>
        </w:rPr>
      </w:pPr>
    </w:p>
    <w:p w:rsidR="00C374F1" w:rsidRPr="001432D4" w:rsidRDefault="00C374F1" w:rsidP="00C374F1">
      <w:pPr>
        <w:widowControl w:val="0"/>
        <w:jc w:val="center"/>
        <w:rPr>
          <w:b/>
          <w:sz w:val="26"/>
          <w:szCs w:val="26"/>
        </w:rPr>
      </w:pPr>
      <w:proofErr w:type="gramStart"/>
      <w:r w:rsidRPr="001432D4">
        <w:rPr>
          <w:b/>
          <w:sz w:val="26"/>
          <w:szCs w:val="26"/>
        </w:rPr>
        <w:t>П</w:t>
      </w:r>
      <w:proofErr w:type="gramEnd"/>
      <w:r w:rsidRPr="001432D4">
        <w:rPr>
          <w:b/>
          <w:sz w:val="26"/>
          <w:szCs w:val="26"/>
        </w:rPr>
        <w:t xml:space="preserve"> Е Р Е Ч Е Н Ь</w:t>
      </w:r>
    </w:p>
    <w:p w:rsidR="00C374F1" w:rsidRPr="005A4631" w:rsidRDefault="00C374F1" w:rsidP="003A6686">
      <w:pPr>
        <w:widowControl w:val="0"/>
        <w:jc w:val="center"/>
        <w:rPr>
          <w:b/>
          <w:sz w:val="26"/>
          <w:szCs w:val="26"/>
        </w:rPr>
      </w:pPr>
      <w:proofErr w:type="gramStart"/>
      <w:r w:rsidRPr="001432D4">
        <w:rPr>
          <w:b/>
          <w:sz w:val="26"/>
          <w:szCs w:val="26"/>
        </w:rPr>
        <w:t xml:space="preserve">мероприятий по реализации </w:t>
      </w:r>
      <w:r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217FD4" w:rsidRPr="00217FD4">
        <w:rPr>
          <w:b/>
          <w:sz w:val="26"/>
          <w:szCs w:val="26"/>
        </w:rPr>
        <w:t>муниципального округа</w:t>
      </w:r>
      <w:r w:rsidRPr="00DF2BF5">
        <w:rPr>
          <w:b/>
          <w:sz w:val="26"/>
          <w:szCs w:val="26"/>
        </w:rPr>
        <w:t xml:space="preserve"> Чувашской Республики</w:t>
      </w:r>
      <w:r w:rsidR="0059721D">
        <w:rPr>
          <w:b/>
          <w:sz w:val="26"/>
          <w:szCs w:val="26"/>
        </w:rPr>
        <w:t xml:space="preserve"> </w:t>
      </w:r>
      <w:r w:rsidRPr="00DF2BF5">
        <w:rPr>
          <w:b/>
          <w:sz w:val="26"/>
          <w:szCs w:val="26"/>
        </w:rPr>
        <w:t xml:space="preserve">от </w:t>
      </w:r>
      <w:r w:rsidR="00521B3A">
        <w:rPr>
          <w:b/>
          <w:sz w:val="26"/>
          <w:szCs w:val="26"/>
        </w:rPr>
        <w:t>17</w:t>
      </w:r>
      <w:r>
        <w:rPr>
          <w:b/>
          <w:sz w:val="26"/>
          <w:szCs w:val="26"/>
        </w:rPr>
        <w:t xml:space="preserve"> </w:t>
      </w:r>
      <w:r w:rsidR="00521B3A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202</w:t>
      </w:r>
      <w:r w:rsidR="00521B3A">
        <w:rPr>
          <w:b/>
          <w:sz w:val="26"/>
          <w:szCs w:val="26"/>
        </w:rPr>
        <w:t>3</w:t>
      </w:r>
      <w:r w:rsidRPr="00DF2BF5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.</w:t>
      </w:r>
      <w:r w:rsidRPr="00DF2BF5">
        <w:rPr>
          <w:b/>
          <w:sz w:val="26"/>
          <w:szCs w:val="26"/>
        </w:rPr>
        <w:t xml:space="preserve"> № </w:t>
      </w:r>
      <w:r w:rsidRPr="009E0BE3">
        <w:rPr>
          <w:b/>
          <w:sz w:val="26"/>
          <w:szCs w:val="26"/>
        </w:rPr>
        <w:t>1</w:t>
      </w:r>
      <w:r w:rsidR="00F357C9" w:rsidRPr="009E0BE3">
        <w:rPr>
          <w:b/>
          <w:sz w:val="26"/>
          <w:szCs w:val="26"/>
        </w:rPr>
        <w:t>0/144</w:t>
      </w:r>
      <w:r>
        <w:rPr>
          <w:b/>
          <w:sz w:val="26"/>
          <w:szCs w:val="26"/>
        </w:rPr>
        <w:t xml:space="preserve"> </w:t>
      </w:r>
      <w:r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21B3A" w:rsidRPr="00521B3A">
        <w:rPr>
          <w:rFonts w:eastAsia="Calibri"/>
          <w:b/>
          <w:bCs/>
          <w:sz w:val="26"/>
          <w:szCs w:val="26"/>
        </w:rPr>
        <w:t>муниципального округа</w:t>
      </w:r>
      <w:r w:rsidR="0059721D">
        <w:rPr>
          <w:rFonts w:eastAsia="Calibri"/>
          <w:b/>
          <w:bCs/>
          <w:sz w:val="26"/>
          <w:szCs w:val="26"/>
        </w:rPr>
        <w:t xml:space="preserve"> </w:t>
      </w:r>
      <w:r w:rsidRPr="00DF2BF5">
        <w:rPr>
          <w:b/>
          <w:sz w:val="26"/>
          <w:szCs w:val="26"/>
        </w:rPr>
        <w:t xml:space="preserve">Чувашской Республики от </w:t>
      </w:r>
      <w:r w:rsidR="00521B3A">
        <w:rPr>
          <w:b/>
          <w:bCs/>
          <w:color w:val="000000"/>
          <w:sz w:val="26"/>
          <w:szCs w:val="26"/>
        </w:rPr>
        <w:t>9</w:t>
      </w:r>
      <w:r w:rsidRPr="000253AC">
        <w:rPr>
          <w:b/>
          <w:bCs/>
          <w:color w:val="000000"/>
          <w:sz w:val="26"/>
          <w:szCs w:val="26"/>
        </w:rPr>
        <w:t xml:space="preserve"> декабря 20</w:t>
      </w:r>
      <w:r>
        <w:rPr>
          <w:b/>
          <w:bCs/>
          <w:color w:val="000000"/>
          <w:sz w:val="26"/>
          <w:szCs w:val="26"/>
        </w:rPr>
        <w:t>2</w:t>
      </w:r>
      <w:r w:rsidR="00521B3A">
        <w:rPr>
          <w:b/>
          <w:bCs/>
          <w:color w:val="000000"/>
          <w:sz w:val="26"/>
          <w:szCs w:val="26"/>
        </w:rPr>
        <w:t>2</w:t>
      </w:r>
      <w:r w:rsidRPr="000253AC">
        <w:rPr>
          <w:b/>
          <w:bCs/>
          <w:color w:val="000000"/>
          <w:sz w:val="26"/>
          <w:szCs w:val="26"/>
        </w:rPr>
        <w:t xml:space="preserve"> г</w:t>
      </w:r>
      <w:r>
        <w:rPr>
          <w:b/>
          <w:bCs/>
          <w:color w:val="000000"/>
          <w:sz w:val="26"/>
          <w:szCs w:val="26"/>
        </w:rPr>
        <w:t>.</w:t>
      </w:r>
      <w:r w:rsidRPr="000253AC">
        <w:rPr>
          <w:b/>
          <w:bCs/>
          <w:color w:val="000000"/>
          <w:sz w:val="26"/>
          <w:szCs w:val="26"/>
        </w:rPr>
        <w:t xml:space="preserve"> № </w:t>
      </w:r>
      <w:r w:rsidR="00521B3A">
        <w:rPr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>/8</w:t>
      </w:r>
      <w:r w:rsidR="00521B3A">
        <w:rPr>
          <w:b/>
          <w:bCs/>
          <w:color w:val="000000"/>
          <w:sz w:val="26"/>
          <w:szCs w:val="26"/>
        </w:rPr>
        <w:t>5</w:t>
      </w:r>
      <w:r w:rsidRPr="00DF2BF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О бюджете Комсомольского </w:t>
      </w:r>
      <w:r w:rsidR="00521B3A" w:rsidRPr="00521B3A">
        <w:rPr>
          <w:rFonts w:eastAsia="Calibri"/>
          <w:b/>
          <w:bCs/>
          <w:sz w:val="26"/>
          <w:szCs w:val="26"/>
        </w:rPr>
        <w:t>муниципального округа</w:t>
      </w:r>
      <w:r w:rsidR="00521B3A">
        <w:rPr>
          <w:rFonts w:eastAsia="Calibri"/>
          <w:bCs/>
          <w:sz w:val="26"/>
          <w:szCs w:val="26"/>
        </w:rPr>
        <w:t xml:space="preserve"> </w:t>
      </w:r>
      <w:r w:rsidRPr="00DF2BF5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увашской Республики на 202</w:t>
      </w:r>
      <w:r w:rsidR="00521B3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="00521B3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521B3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  <w:r w:rsidRPr="00DF2BF5">
        <w:rPr>
          <w:b/>
          <w:sz w:val="26"/>
          <w:szCs w:val="26"/>
        </w:rPr>
        <w:t>»</w:t>
      </w:r>
      <w:proofErr w:type="gramEnd"/>
    </w:p>
    <w:p w:rsidR="00C374F1" w:rsidRDefault="00C374F1" w:rsidP="00C374F1">
      <w:pPr>
        <w:widowControl w:val="0"/>
        <w:jc w:val="center"/>
        <w:rPr>
          <w:b/>
          <w:sz w:val="26"/>
          <w:szCs w:val="26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567"/>
        <w:gridCol w:w="7797"/>
        <w:gridCol w:w="2409"/>
        <w:gridCol w:w="3828"/>
      </w:tblGrid>
      <w:tr w:rsidR="00C374F1" w:rsidTr="008E59C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432D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432D4">
              <w:rPr>
                <w:sz w:val="26"/>
                <w:szCs w:val="26"/>
              </w:rPr>
              <w:t>/</w:t>
            </w:r>
            <w:proofErr w:type="spellStart"/>
            <w:r w:rsidRPr="001432D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4F1" w:rsidRPr="001432D4" w:rsidRDefault="00C374F1" w:rsidP="008E59C9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 xml:space="preserve">Ответственный </w:t>
            </w:r>
          </w:p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исполнитель</w:t>
            </w:r>
          </w:p>
        </w:tc>
      </w:tr>
    </w:tbl>
    <w:p w:rsidR="00C374F1" w:rsidRPr="008A05A6" w:rsidRDefault="00C374F1" w:rsidP="00C374F1">
      <w:pPr>
        <w:widowControl w:val="0"/>
        <w:jc w:val="center"/>
        <w:rPr>
          <w:b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"/>
        <w:gridCol w:w="567"/>
        <w:gridCol w:w="7797"/>
        <w:gridCol w:w="2409"/>
        <w:gridCol w:w="3828"/>
      </w:tblGrid>
      <w:tr w:rsidR="00C374F1" w:rsidRPr="001432D4" w:rsidTr="00B02E77">
        <w:trPr>
          <w:gridBefore w:val="1"/>
          <w:wBefore w:w="108" w:type="dxa"/>
          <w:trHeight w:val="311"/>
          <w:tblHeader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4F1" w:rsidRPr="001432D4" w:rsidRDefault="00C374F1" w:rsidP="008E59C9">
            <w:pPr>
              <w:widowControl w:val="0"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4</w:t>
            </w:r>
          </w:p>
        </w:tc>
      </w:tr>
      <w:tr w:rsidR="00C374F1" w:rsidRPr="001432D4" w:rsidTr="00B02E77"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 w:rsidR="0007303E">
              <w:rPr>
                <w:rFonts w:eastAsia="Calibri"/>
                <w:bCs/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 w:rsidR="0007303E">
              <w:rPr>
                <w:rFonts w:eastAsia="Calibri"/>
                <w:bCs/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Республики, справок об изменении бюджетной росписи главного распорядителя средств бюджета Комсомольского </w:t>
            </w:r>
            <w:r w:rsidR="0007303E">
              <w:rPr>
                <w:rFonts w:eastAsia="Calibri"/>
                <w:bCs/>
                <w:sz w:val="26"/>
                <w:szCs w:val="26"/>
              </w:rPr>
              <w:t xml:space="preserve">муниципального округа </w:t>
            </w:r>
            <w:r w:rsidRPr="001432D4">
              <w:rPr>
                <w:sz w:val="26"/>
                <w:szCs w:val="26"/>
              </w:rPr>
              <w:t>Чувашско</w:t>
            </w:r>
            <w:r>
              <w:rPr>
                <w:sz w:val="26"/>
                <w:szCs w:val="26"/>
              </w:rPr>
              <w:t>й Республики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 w:rsidR="0007303E">
              <w:rPr>
                <w:rFonts w:eastAsia="Calibri"/>
                <w:bCs/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 w:rsidR="0007303E">
              <w:rPr>
                <w:rFonts w:eastAsia="Calibri"/>
                <w:bCs/>
                <w:sz w:val="26"/>
                <w:szCs w:val="26"/>
              </w:rPr>
              <w:t xml:space="preserve">муниципального округа </w:t>
            </w:r>
            <w:r w:rsidRPr="001432D4">
              <w:rPr>
                <w:sz w:val="26"/>
                <w:szCs w:val="26"/>
              </w:rPr>
              <w:t>Чувашской Республики на</w:t>
            </w:r>
            <w:proofErr w:type="gramEnd"/>
            <w:r w:rsidRPr="001432D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07303E">
              <w:rPr>
                <w:sz w:val="26"/>
                <w:szCs w:val="26"/>
              </w:rPr>
              <w:t>3</w:t>
            </w:r>
            <w:r w:rsidRPr="001432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74F1" w:rsidRPr="001E6FAE" w:rsidRDefault="00C374F1" w:rsidP="008E59C9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не позднее </w:t>
            </w:r>
          </w:p>
          <w:p w:rsidR="00C374F1" w:rsidRPr="001E6FAE" w:rsidRDefault="0069644B" w:rsidP="00567E9E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2</w:t>
            </w:r>
            <w:r w:rsidR="00567E9E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февраля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202</w:t>
            </w: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07303E">
            <w:pPr>
              <w:pStyle w:val="ConsPlusNormal"/>
              <w:spacing w:line="244" w:lineRule="auto"/>
              <w:ind w:firstLine="0"/>
              <w:jc w:val="both"/>
              <w:rPr>
                <w:bCs/>
                <w:lang w:eastAsia="en-US"/>
              </w:rPr>
            </w:pPr>
            <w:r w:rsidRPr="0007303E">
              <w:rPr>
                <w:rFonts w:ascii="Times New Roman" w:hAnsi="Times New Roman"/>
                <w:sz w:val="26"/>
                <w:szCs w:val="26"/>
              </w:rPr>
              <w:t>главные администраторы дохо</w:t>
            </w:r>
            <w:r w:rsidRPr="0007303E">
              <w:rPr>
                <w:rFonts w:ascii="Times New Roman" w:hAnsi="Times New Roman"/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07303E">
              <w:rPr>
                <w:rFonts w:ascii="Times New Roman" w:hAnsi="Times New Roman"/>
                <w:sz w:val="26"/>
                <w:szCs w:val="26"/>
              </w:rPr>
              <w:softHyphen/>
              <w:t xml:space="preserve">торы </w:t>
            </w:r>
            <w:proofErr w:type="gramStart"/>
            <w:r w:rsidRPr="0007303E">
              <w:rPr>
                <w:rFonts w:ascii="Times New Roman" w:hAnsi="Times New Roman"/>
                <w:sz w:val="26"/>
                <w:szCs w:val="26"/>
              </w:rPr>
              <w:t>источников финансирова</w:t>
            </w:r>
            <w:r w:rsidRPr="0007303E">
              <w:rPr>
                <w:rFonts w:ascii="Times New Roman" w:hAnsi="Times New Roman"/>
                <w:sz w:val="26"/>
                <w:szCs w:val="26"/>
              </w:rPr>
              <w:softHyphen/>
              <w:t>ния дефицита бюджета Комсо</w:t>
            </w:r>
            <w:r w:rsidRPr="0007303E">
              <w:rPr>
                <w:rFonts w:ascii="Times New Roman" w:hAnsi="Times New Roman"/>
                <w:sz w:val="26"/>
                <w:szCs w:val="26"/>
              </w:rPr>
              <w:softHyphen/>
              <w:t xml:space="preserve">мольского </w:t>
            </w:r>
            <w:r w:rsidR="0007303E" w:rsidRPr="0007303E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07303E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69644B" w:rsidRDefault="00C374F1" w:rsidP="0069644B">
            <w:pPr>
              <w:pStyle w:val="ConsPlusNormal"/>
              <w:spacing w:line="244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44B">
              <w:rPr>
                <w:rFonts w:ascii="Times New Roman" w:hAnsi="Times New Roman"/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 w:rsidR="0069644B" w:rsidRPr="0069644B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9644B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</w:t>
            </w:r>
            <w:r w:rsidRPr="0069644B">
              <w:rPr>
                <w:rFonts w:ascii="Times New Roman" w:hAnsi="Times New Roman"/>
                <w:sz w:val="26"/>
                <w:szCs w:val="26"/>
              </w:rPr>
              <w:lastRenderedPageBreak/>
              <w:t>на 202</w:t>
            </w:r>
            <w:r w:rsidR="0069644B">
              <w:rPr>
                <w:rFonts w:ascii="Times New Roman" w:hAnsi="Times New Roman"/>
                <w:sz w:val="26"/>
                <w:szCs w:val="26"/>
              </w:rPr>
              <w:t>3</w:t>
            </w:r>
            <w:r w:rsidRPr="0069644B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="0069644B">
              <w:rPr>
                <w:rFonts w:ascii="Times New Roman" w:hAnsi="Times New Roman"/>
                <w:sz w:val="26"/>
                <w:szCs w:val="26"/>
              </w:rPr>
              <w:t>на плановый период 2024 и 2025</w:t>
            </w:r>
            <w:r w:rsidRPr="0069644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E6FAE" w:rsidRDefault="00C374F1" w:rsidP="008E59C9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lastRenderedPageBreak/>
              <w:t xml:space="preserve">не позднее </w:t>
            </w:r>
          </w:p>
          <w:p w:rsidR="00C374F1" w:rsidRPr="001E6FAE" w:rsidRDefault="00060688" w:rsidP="00EB0944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28 февраля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202</w:t>
            </w:r>
            <w:r w:rsidR="00567E9E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48095D" w:rsidRDefault="00C263C8" w:rsidP="008E59C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C374F1" w:rsidRPr="00157593">
              <w:rPr>
                <w:sz w:val="26"/>
                <w:szCs w:val="26"/>
              </w:rPr>
              <w:t>инансовый отдел администра</w:t>
            </w:r>
            <w:r w:rsidR="00C374F1">
              <w:rPr>
                <w:sz w:val="26"/>
                <w:szCs w:val="26"/>
              </w:rPr>
              <w:softHyphen/>
            </w:r>
            <w:r w:rsidR="00C374F1" w:rsidRPr="00157593">
              <w:rPr>
                <w:sz w:val="26"/>
                <w:szCs w:val="26"/>
              </w:rPr>
              <w:t xml:space="preserve">ции Комсомольского </w:t>
            </w:r>
            <w:r w:rsidR="0069644B">
              <w:rPr>
                <w:rFonts w:eastAsia="Calibri"/>
                <w:bCs/>
                <w:sz w:val="26"/>
                <w:szCs w:val="26"/>
              </w:rPr>
              <w:lastRenderedPageBreak/>
              <w:t>муниципального округа</w:t>
            </w:r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E6FAE" w:rsidRDefault="00C374F1" w:rsidP="008E59C9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BE3C69">
            <w:pPr>
              <w:pStyle w:val="ConsPlusNormal"/>
              <w:spacing w:line="244" w:lineRule="auto"/>
              <w:ind w:firstLine="0"/>
              <w:jc w:val="both"/>
            </w:pPr>
            <w:r w:rsidRPr="00BE3C69">
              <w:rPr>
                <w:rFonts w:ascii="Times New Roman" w:hAnsi="Times New Roman"/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BE3C69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 w:rsidR="00BE3C69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 xml:space="preserve"> уточненных бюджетных смет казенных учреждений Комсомольского </w:t>
            </w:r>
            <w:r w:rsidR="00BE3C69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 xml:space="preserve"> Чувашской</w:t>
            </w:r>
            <w:proofErr w:type="gramEnd"/>
            <w:r w:rsidRPr="00BE3C69">
              <w:rPr>
                <w:rFonts w:ascii="Times New Roman" w:hAnsi="Times New Roman"/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 w:rsidR="00BE3C69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на 202</w:t>
            </w:r>
            <w:r w:rsidR="00BE3C69">
              <w:rPr>
                <w:rFonts w:ascii="Times New Roman" w:hAnsi="Times New Roman"/>
                <w:sz w:val="26"/>
                <w:szCs w:val="26"/>
              </w:rPr>
              <w:t>3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E6FAE" w:rsidRDefault="00C374F1" w:rsidP="008E59C9">
            <w:pPr>
              <w:pStyle w:val="1"/>
              <w:spacing w:before="0" w:after="0" w:line="244" w:lineRule="auto"/>
              <w:contextualSpacing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не позднее </w:t>
            </w:r>
          </w:p>
          <w:p w:rsidR="00C374F1" w:rsidRPr="001E6FAE" w:rsidRDefault="00060688" w:rsidP="001E6FAE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7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1E6FAE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март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а 202</w:t>
            </w:r>
            <w:r w:rsidR="001E6FAE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</w:t>
            </w:r>
            <w:r w:rsidR="00C374F1" w:rsidRPr="001E6FA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BE3C69">
            <w:pPr>
              <w:pStyle w:val="ConsPlusNormal"/>
              <w:spacing w:line="244" w:lineRule="auto"/>
              <w:ind w:firstLine="0"/>
              <w:jc w:val="both"/>
              <w:rPr>
                <w:bCs/>
                <w:lang w:eastAsia="en-US"/>
              </w:rPr>
            </w:pPr>
            <w:r w:rsidRPr="00BE3C69">
              <w:rPr>
                <w:rFonts w:ascii="Times New Roman" w:hAnsi="Times New Roman"/>
                <w:sz w:val="26"/>
                <w:szCs w:val="26"/>
              </w:rPr>
              <w:t>главные администраторы дохо</w:t>
            </w:r>
            <w:r w:rsidRPr="00BE3C69">
              <w:rPr>
                <w:rFonts w:ascii="Times New Roman" w:hAnsi="Times New Roman"/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softHyphen/>
              <w:t xml:space="preserve">торы </w:t>
            </w:r>
            <w:proofErr w:type="gramStart"/>
            <w:r w:rsidRPr="00BE3C69">
              <w:rPr>
                <w:rFonts w:ascii="Times New Roman" w:hAnsi="Times New Roman"/>
                <w:sz w:val="26"/>
                <w:szCs w:val="26"/>
              </w:rPr>
              <w:t>источников финансирова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softHyphen/>
              <w:t>ния дефицита бюджета Комсо</w:t>
            </w:r>
            <w:r w:rsidRPr="00BE3C69">
              <w:rPr>
                <w:rFonts w:ascii="Times New Roman" w:hAnsi="Times New Roman"/>
                <w:sz w:val="26"/>
                <w:szCs w:val="26"/>
              </w:rPr>
              <w:softHyphen/>
              <w:t xml:space="preserve">мольского </w:t>
            </w:r>
            <w:r w:rsidR="00BE3C69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1432D4" w:rsidRDefault="00C374F1" w:rsidP="008E59C9">
            <w:pPr>
              <w:pStyle w:val="ConsPlusNormal"/>
              <w:spacing w:line="244" w:lineRule="auto"/>
              <w:jc w:val="both"/>
              <w:rPr>
                <w:bCs/>
                <w:lang w:eastAsia="en-US"/>
              </w:rPr>
            </w:pPr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3F3571" w:rsidRDefault="00C374F1" w:rsidP="002A4ADC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B06FFA">
              <w:rPr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="002A4ADC" w:rsidRPr="00BE3C69">
              <w:rPr>
                <w:sz w:val="26"/>
                <w:szCs w:val="26"/>
              </w:rPr>
              <w:t>муниципального округа</w:t>
            </w:r>
            <w:r w:rsidRPr="00B06FFA">
              <w:rPr>
                <w:sz w:val="26"/>
                <w:szCs w:val="26"/>
              </w:rPr>
              <w:t xml:space="preserve"> Чувашской Республики в целях их приведения в соответствие с </w:t>
            </w:r>
            <w:hyperlink r:id="rId9" w:history="1">
              <w:r w:rsidRPr="00B06FFA">
                <w:rPr>
                  <w:sz w:val="26"/>
                  <w:szCs w:val="26"/>
                </w:rPr>
                <w:t>решением</w:t>
              </w:r>
            </w:hyperlink>
            <w:r w:rsidRPr="00B06FFA">
              <w:rPr>
                <w:sz w:val="26"/>
                <w:szCs w:val="26"/>
              </w:rPr>
              <w:t xml:space="preserve"> Собрания депутатов Комсомольского </w:t>
            </w:r>
            <w:r w:rsidR="002A4ADC" w:rsidRPr="00BE3C69">
              <w:rPr>
                <w:sz w:val="26"/>
                <w:szCs w:val="26"/>
              </w:rPr>
              <w:t>муниципального округа</w:t>
            </w:r>
            <w:r w:rsidRPr="00B06FFA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от </w:t>
            </w:r>
            <w:r w:rsidR="002A4ADC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</w:t>
            </w:r>
            <w:r w:rsidR="002A4ADC">
              <w:rPr>
                <w:sz w:val="26"/>
                <w:szCs w:val="26"/>
              </w:rPr>
              <w:t>февраля</w:t>
            </w:r>
            <w:r w:rsidRPr="00B06FFA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2A4ADC">
              <w:rPr>
                <w:sz w:val="26"/>
                <w:szCs w:val="26"/>
              </w:rPr>
              <w:t>3</w:t>
            </w:r>
            <w:r w:rsidRPr="00B06FFA">
              <w:rPr>
                <w:sz w:val="26"/>
                <w:szCs w:val="26"/>
              </w:rPr>
              <w:t xml:space="preserve"> г</w:t>
            </w:r>
            <w:r w:rsidRPr="000E2525">
              <w:rPr>
                <w:sz w:val="26"/>
                <w:szCs w:val="26"/>
              </w:rPr>
              <w:t>.</w:t>
            </w:r>
            <w:r w:rsidRPr="00B06FFA">
              <w:rPr>
                <w:sz w:val="26"/>
                <w:szCs w:val="26"/>
              </w:rPr>
              <w:t xml:space="preserve"> </w:t>
            </w:r>
            <w:r w:rsidRPr="009E0BE3">
              <w:rPr>
                <w:sz w:val="26"/>
                <w:szCs w:val="26"/>
              </w:rPr>
              <w:t>№ 1</w:t>
            </w:r>
            <w:r w:rsidR="00F357C9" w:rsidRPr="009E0BE3">
              <w:rPr>
                <w:sz w:val="26"/>
                <w:szCs w:val="26"/>
              </w:rPr>
              <w:t>0/144</w:t>
            </w:r>
            <w:r w:rsidRPr="00B06FFA">
              <w:rPr>
                <w:sz w:val="26"/>
                <w:szCs w:val="26"/>
              </w:rPr>
              <w:t xml:space="preserve"> «О внесении изменений в решение Собрания депутатов Комсомольского </w:t>
            </w:r>
            <w:r w:rsidR="002A4ADC" w:rsidRPr="00BE3C69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B06FFA">
              <w:rPr>
                <w:sz w:val="26"/>
                <w:szCs w:val="26"/>
              </w:rPr>
              <w:t xml:space="preserve">Чувашской Республики от </w:t>
            </w:r>
            <w:r w:rsidR="002A4ADC">
              <w:rPr>
                <w:sz w:val="26"/>
                <w:szCs w:val="26"/>
              </w:rPr>
              <w:t>9</w:t>
            </w:r>
            <w:r w:rsidRPr="00B06FFA">
              <w:rPr>
                <w:sz w:val="26"/>
                <w:szCs w:val="26"/>
              </w:rPr>
              <w:t xml:space="preserve"> декабря 20</w:t>
            </w:r>
            <w:r>
              <w:rPr>
                <w:sz w:val="26"/>
                <w:szCs w:val="26"/>
              </w:rPr>
              <w:t>2</w:t>
            </w:r>
            <w:r w:rsidR="002A4ADC">
              <w:rPr>
                <w:sz w:val="26"/>
                <w:szCs w:val="26"/>
              </w:rPr>
              <w:t>2</w:t>
            </w:r>
            <w:r w:rsidRPr="00B06FF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  <w:r w:rsidRPr="00B06FFA">
              <w:rPr>
                <w:sz w:val="26"/>
                <w:szCs w:val="26"/>
              </w:rPr>
              <w:t xml:space="preserve"> № </w:t>
            </w:r>
            <w:r w:rsidR="002A4ADC">
              <w:rPr>
                <w:sz w:val="26"/>
                <w:szCs w:val="26"/>
              </w:rPr>
              <w:t>5/85</w:t>
            </w:r>
            <w:r w:rsidRPr="00B06FFA">
              <w:rPr>
                <w:sz w:val="26"/>
                <w:szCs w:val="26"/>
              </w:rPr>
              <w:t xml:space="preserve"> «О бюджете Комсомольского </w:t>
            </w:r>
            <w:r w:rsidR="002A4ADC" w:rsidRPr="00BE3C69">
              <w:rPr>
                <w:sz w:val="26"/>
                <w:szCs w:val="26"/>
              </w:rPr>
              <w:t>муниципального округа</w:t>
            </w:r>
            <w:r w:rsidRPr="00B06FFA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на 202</w:t>
            </w:r>
            <w:r w:rsidR="002A4ADC">
              <w:rPr>
                <w:sz w:val="26"/>
                <w:szCs w:val="26"/>
              </w:rPr>
              <w:t>3</w:t>
            </w:r>
            <w:proofErr w:type="gramEnd"/>
            <w:r>
              <w:rPr>
                <w:sz w:val="26"/>
                <w:szCs w:val="26"/>
              </w:rPr>
              <w:t xml:space="preserve"> год и на плановый период 202</w:t>
            </w:r>
            <w:r w:rsidR="002A4AD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и 202</w:t>
            </w:r>
            <w:r w:rsidR="002A4AD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годов</w:t>
            </w:r>
            <w:r w:rsidRPr="00B06FFA">
              <w:rPr>
                <w:sz w:val="26"/>
                <w:szCs w:val="26"/>
              </w:rPr>
              <w:t>»</w:t>
            </w:r>
            <w:r w:rsidRPr="003F3571">
              <w:rPr>
                <w:sz w:val="26"/>
                <w:szCs w:val="26"/>
              </w:rPr>
              <w:t xml:space="preserve"> (далее – решение о бюджете)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374F1" w:rsidRPr="0035192D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 w:rsidRPr="0035192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35192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softHyphen/>
              <w:t>жете</w:t>
            </w:r>
          </w:p>
          <w:p w:rsidR="00C374F1" w:rsidRPr="001432D4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2A4ADC" w:rsidRDefault="00C374F1" w:rsidP="002A4ADC">
            <w:pPr>
              <w:pStyle w:val="ConsPlusNormal"/>
              <w:spacing w:line="244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ADC">
              <w:rPr>
                <w:rFonts w:ascii="Times New Roman" w:hAnsi="Times New Roman"/>
                <w:sz w:val="26"/>
                <w:szCs w:val="26"/>
              </w:rPr>
              <w:t>органы местного самоуправле</w:t>
            </w:r>
            <w:r w:rsidRPr="002A4ADC">
              <w:rPr>
                <w:rFonts w:ascii="Times New Roman" w:hAnsi="Times New Roman"/>
                <w:sz w:val="26"/>
                <w:szCs w:val="26"/>
              </w:rPr>
              <w:softHyphen/>
              <w:t xml:space="preserve">ния Комсомольского </w:t>
            </w:r>
            <w:r w:rsidR="00FF5EE5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2A4ADC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Республики, яв</w:t>
            </w:r>
            <w:r w:rsidRPr="002A4ADC">
              <w:rPr>
                <w:rFonts w:ascii="Times New Roman" w:hAnsi="Times New Roman"/>
                <w:sz w:val="26"/>
                <w:szCs w:val="26"/>
              </w:rPr>
              <w:softHyphen/>
              <w:t>ляющиеся ответственными ис</w:t>
            </w:r>
            <w:r w:rsidRPr="002A4ADC">
              <w:rPr>
                <w:rFonts w:ascii="Times New Roman" w:hAnsi="Times New Roman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 w:rsidR="00FF5EE5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2A4ADC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B06FFA" w:rsidRDefault="00C374F1" w:rsidP="008E59C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374F1" w:rsidRDefault="00C374F1" w:rsidP="008E59C9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pStyle w:val="ConsPlusNormal"/>
              <w:spacing w:line="244" w:lineRule="auto"/>
              <w:jc w:val="both"/>
            </w:pPr>
          </w:p>
        </w:tc>
      </w:tr>
      <w:tr w:rsidR="00C374F1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1432D4" w:rsidRDefault="00C374F1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  <w:r w:rsidRPr="001432D4">
              <w:rPr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Default="00C374F1" w:rsidP="008E59C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="00B77659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74F1" w:rsidRDefault="00C374F1" w:rsidP="008E59C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374F1" w:rsidRDefault="00C374F1" w:rsidP="008E59C9">
            <w:pPr>
              <w:pStyle w:val="ConsPlusNormal"/>
              <w:spacing w:line="244" w:lineRule="auto"/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4F1" w:rsidRPr="00446349" w:rsidRDefault="00C374F1" w:rsidP="008E59C9">
            <w:pPr>
              <w:pStyle w:val="ConsPlusNormal"/>
              <w:spacing w:line="244" w:lineRule="auto"/>
              <w:jc w:val="both"/>
            </w:pPr>
          </w:p>
        </w:tc>
      </w:tr>
      <w:tr w:rsidR="00820578" w:rsidRPr="001432D4" w:rsidTr="00217FD4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0578" w:rsidRPr="001432D4" w:rsidRDefault="00820578" w:rsidP="008E59C9">
            <w:pPr>
              <w:spacing w:line="244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578" w:rsidRDefault="00820578" w:rsidP="008E59C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г. № 805</w:t>
            </w:r>
            <w:r w:rsidRPr="00A6139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>Об утверждении предельной чис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Pr="00BB1C3A">
              <w:rPr>
                <w:rFonts w:ascii="Times New Roman" w:hAnsi="Times New Roman" w:cs="Times New Roman"/>
                <w:sz w:val="26"/>
                <w:szCs w:val="26"/>
              </w:rPr>
              <w:t>оплаты труда работников органов местного само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управления Комсомольского </w:t>
            </w:r>
            <w:r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</w:t>
            </w:r>
            <w:proofErr w:type="gramEnd"/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(лиц, замещающих должности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192D">
              <w:rPr>
                <w:rFonts w:ascii="Times New Roman" w:hAnsi="Times New Roman" w:cs="Times New Roman"/>
                <w:sz w:val="26"/>
                <w:szCs w:val="26"/>
              </w:rPr>
              <w:t xml:space="preserve">альной службы </w:t>
            </w:r>
            <w:r w:rsidR="00351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работников, за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мещающих должности, не являющиеся должностями муниципальной службы)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51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51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51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1C3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20578" w:rsidRDefault="00820578" w:rsidP="008E59C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20578" w:rsidRPr="007537E0" w:rsidRDefault="00820578" w:rsidP="008E59C9">
            <w:pPr>
              <w:pStyle w:val="ConsPlusNormal"/>
              <w:spacing w:line="24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февраль</w:t>
            </w:r>
            <w:proofErr w:type="spellEnd"/>
            <w:r w:rsidRPr="007537E0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537E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578" w:rsidRPr="00820578" w:rsidRDefault="00C263C8" w:rsidP="00B77659">
            <w:pPr>
              <w:pStyle w:val="ConsPlusNormal"/>
              <w:spacing w:line="244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820578" w:rsidRPr="00B77659">
              <w:rPr>
                <w:rFonts w:ascii="Times New Roman" w:hAnsi="Times New Roman"/>
                <w:sz w:val="26"/>
                <w:szCs w:val="26"/>
              </w:rPr>
              <w:t>инансовый отдел администра</w:t>
            </w:r>
            <w:r w:rsidR="00820578" w:rsidRPr="00B77659">
              <w:rPr>
                <w:rFonts w:ascii="Times New Roman" w:hAnsi="Times New Roman"/>
                <w:sz w:val="26"/>
                <w:szCs w:val="26"/>
              </w:rPr>
              <w:softHyphen/>
              <w:t xml:space="preserve">ции Комсомольского </w:t>
            </w:r>
            <w:r w:rsidR="00820578" w:rsidRPr="00BE3C6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</w:tbl>
    <w:p w:rsidR="00C374F1" w:rsidRDefault="00C374F1" w:rsidP="00C374F1">
      <w:pPr>
        <w:pStyle w:val="ConsPlusNormal"/>
        <w:jc w:val="both"/>
      </w:pPr>
    </w:p>
    <w:p w:rsidR="00E11DF0" w:rsidRPr="00B85614" w:rsidRDefault="00E11DF0" w:rsidP="00E812CB">
      <w:pPr>
        <w:rPr>
          <w:rStyle w:val="a5"/>
          <w:b w:val="0"/>
          <w:sz w:val="28"/>
          <w:szCs w:val="28"/>
        </w:rPr>
      </w:pPr>
    </w:p>
    <w:p w:rsidR="003F5E71" w:rsidRDefault="003F5E71" w:rsidP="00E812CB">
      <w:pPr>
        <w:rPr>
          <w:rStyle w:val="a5"/>
          <w:b w:val="0"/>
        </w:rPr>
      </w:pPr>
    </w:p>
    <w:p w:rsidR="00385A8D" w:rsidRDefault="00385A8D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222A3B" w:rsidRDefault="00222A3B">
      <w:pPr>
        <w:jc w:val="right"/>
        <w:rPr>
          <w:rStyle w:val="a5"/>
          <w:b w:val="0"/>
          <w:sz w:val="26"/>
          <w:szCs w:val="26"/>
        </w:rPr>
      </w:pPr>
    </w:p>
    <w:sectPr w:rsidR="00222A3B" w:rsidSect="00667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92" w:rsidRDefault="00F76892" w:rsidP="00BA74F4">
      <w:r>
        <w:separator/>
      </w:r>
    </w:p>
  </w:endnote>
  <w:endnote w:type="continuationSeparator" w:id="0">
    <w:p w:rsidR="00F76892" w:rsidRDefault="00F76892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92" w:rsidRDefault="00F76892" w:rsidP="00BA74F4">
      <w:r>
        <w:separator/>
      </w:r>
    </w:p>
  </w:footnote>
  <w:footnote w:type="continuationSeparator" w:id="0">
    <w:p w:rsidR="00F76892" w:rsidRDefault="00F76892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A1EC5"/>
    <w:rsid w:val="000A1F51"/>
    <w:rsid w:val="000B0892"/>
    <w:rsid w:val="000B0AF4"/>
    <w:rsid w:val="000B1CC7"/>
    <w:rsid w:val="000B7D25"/>
    <w:rsid w:val="000C1C71"/>
    <w:rsid w:val="000C774E"/>
    <w:rsid w:val="000D00CD"/>
    <w:rsid w:val="000D22F4"/>
    <w:rsid w:val="000D40B1"/>
    <w:rsid w:val="000D4443"/>
    <w:rsid w:val="000D6422"/>
    <w:rsid w:val="000E6432"/>
    <w:rsid w:val="000F13F7"/>
    <w:rsid w:val="000F4988"/>
    <w:rsid w:val="000F598B"/>
    <w:rsid w:val="000F6A2A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56AA"/>
    <w:rsid w:val="00136CF4"/>
    <w:rsid w:val="001419AC"/>
    <w:rsid w:val="00142BB4"/>
    <w:rsid w:val="00145A0D"/>
    <w:rsid w:val="00152C25"/>
    <w:rsid w:val="00154393"/>
    <w:rsid w:val="001547FD"/>
    <w:rsid w:val="001646A1"/>
    <w:rsid w:val="001648BA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3EC9"/>
    <w:rsid w:val="00187DF7"/>
    <w:rsid w:val="001954A9"/>
    <w:rsid w:val="001A0AAB"/>
    <w:rsid w:val="001A1243"/>
    <w:rsid w:val="001A2253"/>
    <w:rsid w:val="001A3A36"/>
    <w:rsid w:val="001A646B"/>
    <w:rsid w:val="001B048E"/>
    <w:rsid w:val="001B5C2F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AE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2A3B"/>
    <w:rsid w:val="0022457E"/>
    <w:rsid w:val="002254E9"/>
    <w:rsid w:val="00226272"/>
    <w:rsid w:val="00226F28"/>
    <w:rsid w:val="0023394B"/>
    <w:rsid w:val="0023498F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1617"/>
    <w:rsid w:val="002D4118"/>
    <w:rsid w:val="002D4BF5"/>
    <w:rsid w:val="002D4DEC"/>
    <w:rsid w:val="002D54A2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0E12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332D"/>
    <w:rsid w:val="003676A8"/>
    <w:rsid w:val="00367AEE"/>
    <w:rsid w:val="00370294"/>
    <w:rsid w:val="003706A8"/>
    <w:rsid w:val="00372A5F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15FC"/>
    <w:rsid w:val="003A3E35"/>
    <w:rsid w:val="003A6686"/>
    <w:rsid w:val="003A737F"/>
    <w:rsid w:val="003A7647"/>
    <w:rsid w:val="003B1002"/>
    <w:rsid w:val="003B29D9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41C"/>
    <w:rsid w:val="0044633D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500CB1"/>
    <w:rsid w:val="00501528"/>
    <w:rsid w:val="00505162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7755A"/>
    <w:rsid w:val="00582AC4"/>
    <w:rsid w:val="005851A9"/>
    <w:rsid w:val="00592023"/>
    <w:rsid w:val="00593B33"/>
    <w:rsid w:val="005959D8"/>
    <w:rsid w:val="0059721D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3C11"/>
    <w:rsid w:val="00655C1D"/>
    <w:rsid w:val="0065669C"/>
    <w:rsid w:val="0066000B"/>
    <w:rsid w:val="00661CEE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B29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13A"/>
    <w:rsid w:val="007A589F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6594"/>
    <w:rsid w:val="009709D3"/>
    <w:rsid w:val="009765D2"/>
    <w:rsid w:val="00982F75"/>
    <w:rsid w:val="00983163"/>
    <w:rsid w:val="00983D2B"/>
    <w:rsid w:val="009850D5"/>
    <w:rsid w:val="00994DB5"/>
    <w:rsid w:val="0099543C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2043"/>
    <w:rsid w:val="00AF56E7"/>
    <w:rsid w:val="00AF7DAB"/>
    <w:rsid w:val="00B012E4"/>
    <w:rsid w:val="00B015EF"/>
    <w:rsid w:val="00B019C3"/>
    <w:rsid w:val="00B01FBA"/>
    <w:rsid w:val="00B02E77"/>
    <w:rsid w:val="00B03DDF"/>
    <w:rsid w:val="00B04F79"/>
    <w:rsid w:val="00B059DB"/>
    <w:rsid w:val="00B100B5"/>
    <w:rsid w:val="00B110BD"/>
    <w:rsid w:val="00B13422"/>
    <w:rsid w:val="00B2210B"/>
    <w:rsid w:val="00B2379F"/>
    <w:rsid w:val="00B2425D"/>
    <w:rsid w:val="00B27537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59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F2072"/>
    <w:rsid w:val="00DF2C86"/>
    <w:rsid w:val="00DF57C8"/>
    <w:rsid w:val="00E0063E"/>
    <w:rsid w:val="00E04A6C"/>
    <w:rsid w:val="00E06AFB"/>
    <w:rsid w:val="00E11962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73FA0"/>
    <w:rsid w:val="00E74300"/>
    <w:rsid w:val="00E74B3A"/>
    <w:rsid w:val="00E812CB"/>
    <w:rsid w:val="00E821E4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75CF7"/>
    <w:rsid w:val="00F76892"/>
    <w:rsid w:val="00F83690"/>
    <w:rsid w:val="00F83907"/>
    <w:rsid w:val="00F85066"/>
    <w:rsid w:val="00F869D2"/>
    <w:rsid w:val="00F90D2C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295"/>
    <w:rsid w:val="00FC3F49"/>
    <w:rsid w:val="00FC6193"/>
    <w:rsid w:val="00FD0119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5193227A97E87D58D2DAD1F4F84F2EAAAEC3AF1F3DC4D1407F15DE0E42D6FuD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8C29D-CECC-491B-B80A-7058737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88</cp:revision>
  <cp:lastPrinted>2023-03-07T11:34:00Z</cp:lastPrinted>
  <dcterms:created xsi:type="dcterms:W3CDTF">2023-01-11T11:05:00Z</dcterms:created>
  <dcterms:modified xsi:type="dcterms:W3CDTF">2023-03-10T08:57:00Z</dcterms:modified>
</cp:coreProperties>
</file>