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9DBF4" w14:textId="77777777" w:rsidR="00BB5539" w:rsidRPr="00596B84" w:rsidRDefault="00173BE7" w:rsidP="00BB5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2514086"/>
      <w:bookmarkStart w:id="1" w:name="_GoBack"/>
      <w:r w:rsidRPr="00596B84">
        <w:rPr>
          <w:rFonts w:ascii="Times New Roman" w:hAnsi="Times New Roman" w:cs="Times New Roman"/>
          <w:sz w:val="24"/>
          <w:szCs w:val="24"/>
        </w:rPr>
        <w:t xml:space="preserve">Комиссия по подготовке проекта правил землепользования и застройки </w:t>
      </w:r>
    </w:p>
    <w:p w14:paraId="5F4ACBF5" w14:textId="53E6BAB0" w:rsidR="00BC1D3D" w:rsidRPr="00596B84" w:rsidRDefault="00C03688" w:rsidP="00BB5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6B84">
        <w:rPr>
          <w:rFonts w:ascii="Times New Roman" w:hAnsi="Times New Roman" w:cs="Times New Roman"/>
          <w:sz w:val="24"/>
          <w:szCs w:val="24"/>
        </w:rPr>
        <w:t>Моргауш</w:t>
      </w:r>
      <w:r w:rsidR="00173BE7" w:rsidRPr="00596B84">
        <w:rPr>
          <w:rFonts w:ascii="Times New Roman" w:hAnsi="Times New Roman" w:cs="Times New Roman"/>
          <w:sz w:val="24"/>
          <w:szCs w:val="24"/>
        </w:rPr>
        <w:t xml:space="preserve">ского муниципального округа </w:t>
      </w:r>
    </w:p>
    <w:p w14:paraId="0260C29D" w14:textId="55169FAE" w:rsidR="00173BE7" w:rsidRPr="00596B84" w:rsidRDefault="00173BE7" w:rsidP="00BB5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5FF8BB37" w14:textId="77777777" w:rsidR="00173BE7" w:rsidRPr="00596B84" w:rsidRDefault="00173BE7" w:rsidP="00BB5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C9098B" w14:textId="796CD596" w:rsidR="00D43105" w:rsidRPr="00596B84" w:rsidRDefault="00D43105" w:rsidP="00BB5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B84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14:paraId="6597E5AB" w14:textId="77777777" w:rsidR="00173BE7" w:rsidRPr="00596B84" w:rsidRDefault="00D43105" w:rsidP="00BB5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6B84">
        <w:rPr>
          <w:rFonts w:ascii="Times New Roman" w:hAnsi="Times New Roman" w:cs="Times New Roman"/>
          <w:sz w:val="24"/>
          <w:szCs w:val="24"/>
        </w:rPr>
        <w:t xml:space="preserve">о результатах </w:t>
      </w:r>
      <w:r w:rsidR="00D6040E" w:rsidRPr="00596B84">
        <w:rPr>
          <w:rFonts w:ascii="Times New Roman" w:hAnsi="Times New Roman" w:cs="Times New Roman"/>
          <w:sz w:val="24"/>
          <w:szCs w:val="24"/>
        </w:rPr>
        <w:t xml:space="preserve">о результатах публичных слушаний </w:t>
      </w:r>
      <w:bookmarkStart w:id="2" w:name="_Hlk152493804"/>
      <w:r w:rsidR="00D6040E" w:rsidRPr="00596B84">
        <w:rPr>
          <w:rFonts w:ascii="Times New Roman" w:hAnsi="Times New Roman" w:cs="Times New Roman"/>
          <w:sz w:val="24"/>
          <w:szCs w:val="24"/>
        </w:rPr>
        <w:t xml:space="preserve">по </w:t>
      </w:r>
      <w:bookmarkStart w:id="3" w:name="_Hlk147905553"/>
      <w:r w:rsidR="00D6040E" w:rsidRPr="00596B84">
        <w:rPr>
          <w:rFonts w:ascii="Times New Roman" w:hAnsi="Times New Roman" w:cs="Times New Roman"/>
          <w:sz w:val="24"/>
          <w:szCs w:val="24"/>
        </w:rPr>
        <w:t xml:space="preserve">проекту </w:t>
      </w:r>
    </w:p>
    <w:p w14:paraId="127850D9" w14:textId="22F67FF7" w:rsidR="00D6040E" w:rsidRPr="00596B84" w:rsidRDefault="00173BE7" w:rsidP="00BB5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Hlk152494112"/>
      <w:r w:rsidRPr="00596B84">
        <w:rPr>
          <w:rFonts w:ascii="Times New Roman" w:hAnsi="Times New Roman" w:cs="Times New Roman"/>
          <w:sz w:val="24"/>
          <w:szCs w:val="24"/>
        </w:rPr>
        <w:t xml:space="preserve">Правил землепользования и застройки </w:t>
      </w:r>
    </w:p>
    <w:p w14:paraId="3FF04C82" w14:textId="5D19EDD6" w:rsidR="00D6040E" w:rsidRPr="00596B84" w:rsidRDefault="00C03688" w:rsidP="00BB55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6B84">
        <w:rPr>
          <w:rFonts w:ascii="Times New Roman" w:hAnsi="Times New Roman" w:cs="Times New Roman"/>
          <w:bCs/>
          <w:sz w:val="24"/>
          <w:szCs w:val="24"/>
          <w:lang w:eastAsia="ru-RU"/>
        </w:rPr>
        <w:t>Моргауш</w:t>
      </w:r>
      <w:r w:rsidR="00D6040E" w:rsidRPr="00596B84">
        <w:rPr>
          <w:rFonts w:ascii="Times New Roman" w:hAnsi="Times New Roman" w:cs="Times New Roman"/>
          <w:bCs/>
          <w:sz w:val="24"/>
          <w:szCs w:val="24"/>
          <w:lang w:eastAsia="ru-RU"/>
        </w:rPr>
        <w:t>ского муниципального округа Чувашской Республики</w:t>
      </w:r>
      <w:r w:rsidR="00D6040E" w:rsidRPr="00596B84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bookmarkEnd w:id="3"/>
    <w:bookmarkEnd w:id="4"/>
    <w:p w14:paraId="10CC9B04" w14:textId="77777777" w:rsidR="00D6040E" w:rsidRPr="00596B84" w:rsidRDefault="00D6040E" w:rsidP="00BB55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EC61B16" w14:textId="77777777" w:rsidR="00D6040E" w:rsidRPr="00596B84" w:rsidRDefault="00D6040E" w:rsidP="00BB553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076971E" w14:textId="171F86F1" w:rsidR="00D43105" w:rsidRPr="00596B84" w:rsidRDefault="009F02A7" w:rsidP="00BB55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B84">
        <w:rPr>
          <w:rFonts w:ascii="Times New Roman" w:hAnsi="Times New Roman" w:cs="Times New Roman"/>
          <w:sz w:val="24"/>
          <w:szCs w:val="24"/>
        </w:rPr>
        <w:t>01</w:t>
      </w:r>
      <w:r w:rsidR="00D43105" w:rsidRPr="00596B84">
        <w:rPr>
          <w:rFonts w:ascii="Times New Roman" w:hAnsi="Times New Roman" w:cs="Times New Roman"/>
          <w:sz w:val="24"/>
          <w:szCs w:val="24"/>
        </w:rPr>
        <w:t>.</w:t>
      </w:r>
      <w:r w:rsidR="006D6A42" w:rsidRPr="00596B84">
        <w:rPr>
          <w:rFonts w:ascii="Times New Roman" w:hAnsi="Times New Roman" w:cs="Times New Roman"/>
          <w:sz w:val="24"/>
          <w:szCs w:val="24"/>
        </w:rPr>
        <w:t>1</w:t>
      </w:r>
      <w:r w:rsidRPr="00596B84">
        <w:rPr>
          <w:rFonts w:ascii="Times New Roman" w:hAnsi="Times New Roman" w:cs="Times New Roman"/>
          <w:sz w:val="24"/>
          <w:szCs w:val="24"/>
        </w:rPr>
        <w:t>2</w:t>
      </w:r>
      <w:r w:rsidR="00D43105" w:rsidRPr="00596B84">
        <w:rPr>
          <w:rFonts w:ascii="Times New Roman" w:hAnsi="Times New Roman" w:cs="Times New Roman"/>
          <w:sz w:val="24"/>
          <w:szCs w:val="24"/>
        </w:rPr>
        <w:t xml:space="preserve">.2023 г.                         </w:t>
      </w:r>
      <w:r w:rsidR="00BC1D3D" w:rsidRPr="00596B8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D43105" w:rsidRPr="00596B84">
        <w:rPr>
          <w:rFonts w:ascii="Times New Roman" w:hAnsi="Times New Roman" w:cs="Times New Roman"/>
          <w:sz w:val="24"/>
          <w:szCs w:val="24"/>
        </w:rPr>
        <w:t xml:space="preserve">  </w:t>
      </w:r>
      <w:r w:rsidR="007E1B89" w:rsidRPr="00596B8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43105" w:rsidRPr="00596B84">
        <w:rPr>
          <w:rFonts w:ascii="Times New Roman" w:hAnsi="Times New Roman" w:cs="Times New Roman"/>
          <w:sz w:val="24"/>
          <w:szCs w:val="24"/>
        </w:rPr>
        <w:t xml:space="preserve"> </w:t>
      </w:r>
      <w:r w:rsidR="00D6040E" w:rsidRPr="00596B8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596B84">
        <w:rPr>
          <w:rFonts w:ascii="Times New Roman" w:hAnsi="Times New Roman" w:cs="Times New Roman"/>
          <w:sz w:val="24"/>
          <w:szCs w:val="24"/>
        </w:rPr>
        <w:t>с. Моргауши</w:t>
      </w:r>
    </w:p>
    <w:p w14:paraId="10903AEF" w14:textId="77777777" w:rsidR="00D43105" w:rsidRPr="00596B84" w:rsidRDefault="00D43105" w:rsidP="00BB5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B85DB5" w14:textId="77777777" w:rsidR="00D43105" w:rsidRPr="00596B84" w:rsidRDefault="00D43105" w:rsidP="00BB55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DBEB46" w14:textId="38357B67" w:rsidR="00173BE7" w:rsidRPr="00596B84" w:rsidRDefault="006D6A42" w:rsidP="00BB553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B8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соответствии  </w:t>
      </w:r>
      <w:r w:rsidR="00C30785" w:rsidRPr="00596B8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 статьями 5.1, 31, 32, 33  Градостроительного </w:t>
      </w:r>
      <w:r w:rsidRPr="00596B8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кодекса Российской Федерации, Уставом </w:t>
      </w:r>
      <w:r w:rsidR="00C03688" w:rsidRPr="00596B84">
        <w:rPr>
          <w:rFonts w:ascii="Times New Roman" w:hAnsi="Times New Roman" w:cs="Times New Roman"/>
          <w:bCs/>
          <w:sz w:val="24"/>
          <w:szCs w:val="24"/>
          <w:lang w:eastAsia="ru-RU"/>
        </w:rPr>
        <w:t>Моргауш</w:t>
      </w:r>
      <w:r w:rsidRPr="00596B8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ского муниципального округа Чувашской Республики, принятым решением Собрания депутатов </w:t>
      </w:r>
      <w:r w:rsidR="00C03688" w:rsidRPr="00596B84">
        <w:rPr>
          <w:rFonts w:ascii="Times New Roman" w:hAnsi="Times New Roman" w:cs="Times New Roman"/>
          <w:bCs/>
          <w:sz w:val="24"/>
          <w:szCs w:val="24"/>
          <w:lang w:eastAsia="ru-RU"/>
        </w:rPr>
        <w:t>Моргауш</w:t>
      </w:r>
      <w:r w:rsidRPr="00596B8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ского муниципального округа Чувашской Республики от </w:t>
      </w:r>
      <w:r w:rsidR="00490E41" w:rsidRPr="00596B84">
        <w:rPr>
          <w:rFonts w:ascii="Times New Roman" w:hAnsi="Times New Roman" w:cs="Times New Roman"/>
          <w:bCs/>
          <w:sz w:val="24"/>
          <w:szCs w:val="24"/>
          <w:lang w:eastAsia="ru-RU"/>
        </w:rPr>
        <w:t>23.11.</w:t>
      </w:r>
      <w:r w:rsidRPr="00596B8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2022 № </w:t>
      </w:r>
      <w:r w:rsidR="00490E41" w:rsidRPr="00596B84">
        <w:rPr>
          <w:rFonts w:ascii="Times New Roman" w:hAnsi="Times New Roman" w:cs="Times New Roman"/>
          <w:bCs/>
          <w:sz w:val="24"/>
          <w:szCs w:val="24"/>
          <w:lang w:eastAsia="ru-RU"/>
        </w:rPr>
        <w:t>С-5/1</w:t>
      </w:r>
      <w:r w:rsidRPr="00596B84">
        <w:rPr>
          <w:rFonts w:ascii="Times New Roman" w:hAnsi="Times New Roman" w:cs="Times New Roman"/>
          <w:bCs/>
          <w:sz w:val="24"/>
          <w:szCs w:val="24"/>
          <w:lang w:eastAsia="ru-RU"/>
        </w:rPr>
        <w:t>, п</w:t>
      </w:r>
      <w:r w:rsidRPr="00596B84">
        <w:rPr>
          <w:rFonts w:ascii="Times New Roman" w:hAnsi="Times New Roman" w:cs="Times New Roman"/>
          <w:sz w:val="24"/>
          <w:szCs w:val="24"/>
        </w:rPr>
        <w:t xml:space="preserve">остановлением главы </w:t>
      </w:r>
      <w:r w:rsidR="00C03688" w:rsidRPr="00596B84">
        <w:rPr>
          <w:rFonts w:ascii="Times New Roman" w:hAnsi="Times New Roman" w:cs="Times New Roman"/>
          <w:sz w:val="24"/>
          <w:szCs w:val="24"/>
        </w:rPr>
        <w:t>Моргауш</w:t>
      </w:r>
      <w:r w:rsidRPr="00596B84">
        <w:rPr>
          <w:rFonts w:ascii="Times New Roman" w:hAnsi="Times New Roman" w:cs="Times New Roman"/>
          <w:sz w:val="24"/>
          <w:szCs w:val="24"/>
        </w:rPr>
        <w:t xml:space="preserve">ского муниципального округа от </w:t>
      </w:r>
      <w:r w:rsidR="009F02A7" w:rsidRPr="00596B84">
        <w:rPr>
          <w:rFonts w:ascii="Times New Roman" w:hAnsi="Times New Roman" w:cs="Times New Roman"/>
          <w:sz w:val="24"/>
          <w:szCs w:val="24"/>
        </w:rPr>
        <w:t>20</w:t>
      </w:r>
      <w:r w:rsidR="00C30785" w:rsidRPr="00596B84">
        <w:rPr>
          <w:rFonts w:ascii="Times New Roman" w:hAnsi="Times New Roman" w:cs="Times New Roman"/>
          <w:sz w:val="24"/>
          <w:szCs w:val="24"/>
        </w:rPr>
        <w:t xml:space="preserve">.11. 2023 № </w:t>
      </w:r>
      <w:r w:rsidR="009F02A7" w:rsidRPr="00596B84">
        <w:rPr>
          <w:rFonts w:ascii="Times New Roman" w:hAnsi="Times New Roman" w:cs="Times New Roman"/>
          <w:sz w:val="24"/>
          <w:szCs w:val="24"/>
        </w:rPr>
        <w:t>11</w:t>
      </w:r>
      <w:r w:rsidR="00C30785" w:rsidRPr="00596B84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Правил землепользования и застройки </w:t>
      </w:r>
      <w:r w:rsidR="00C03688" w:rsidRPr="00596B84">
        <w:rPr>
          <w:rFonts w:ascii="Times New Roman" w:hAnsi="Times New Roman" w:cs="Times New Roman"/>
          <w:sz w:val="24"/>
          <w:szCs w:val="24"/>
        </w:rPr>
        <w:t>Моргауш</w:t>
      </w:r>
      <w:r w:rsidR="00C30785" w:rsidRPr="00596B84">
        <w:rPr>
          <w:rFonts w:ascii="Times New Roman" w:hAnsi="Times New Roman" w:cs="Times New Roman"/>
          <w:sz w:val="24"/>
          <w:szCs w:val="24"/>
        </w:rPr>
        <w:t>ского муниципально</w:t>
      </w:r>
      <w:r w:rsidR="00355C1E" w:rsidRPr="00596B84">
        <w:rPr>
          <w:rFonts w:ascii="Times New Roman" w:hAnsi="Times New Roman" w:cs="Times New Roman"/>
          <w:sz w:val="24"/>
          <w:szCs w:val="24"/>
        </w:rPr>
        <w:t xml:space="preserve">го округа Чувашской Республики» </w:t>
      </w:r>
      <w:r w:rsidR="009F02A7" w:rsidRPr="00596B84">
        <w:rPr>
          <w:rFonts w:ascii="Times New Roman" w:hAnsi="Times New Roman" w:cs="Times New Roman"/>
          <w:sz w:val="24"/>
          <w:szCs w:val="24"/>
        </w:rPr>
        <w:t>01</w:t>
      </w:r>
      <w:r w:rsidRPr="00596B84">
        <w:rPr>
          <w:rFonts w:ascii="Times New Roman" w:hAnsi="Times New Roman" w:cs="Times New Roman"/>
          <w:sz w:val="24"/>
          <w:szCs w:val="24"/>
        </w:rPr>
        <w:t>.1</w:t>
      </w:r>
      <w:r w:rsidR="009F02A7" w:rsidRPr="00596B84">
        <w:rPr>
          <w:rFonts w:ascii="Times New Roman" w:hAnsi="Times New Roman" w:cs="Times New Roman"/>
          <w:sz w:val="24"/>
          <w:szCs w:val="24"/>
        </w:rPr>
        <w:t>2</w:t>
      </w:r>
      <w:r w:rsidRPr="00596B84">
        <w:rPr>
          <w:rFonts w:ascii="Times New Roman" w:hAnsi="Times New Roman" w:cs="Times New Roman"/>
          <w:sz w:val="24"/>
          <w:szCs w:val="24"/>
        </w:rPr>
        <w:t>.2023</w:t>
      </w:r>
      <w:r w:rsidR="00355C1E" w:rsidRPr="00596B84">
        <w:rPr>
          <w:rFonts w:ascii="Times New Roman" w:hAnsi="Times New Roman" w:cs="Times New Roman"/>
          <w:sz w:val="24"/>
          <w:szCs w:val="24"/>
        </w:rPr>
        <w:t>г.</w:t>
      </w:r>
      <w:r w:rsidR="00F3759E" w:rsidRPr="00596B84">
        <w:rPr>
          <w:rFonts w:ascii="Times New Roman" w:hAnsi="Times New Roman" w:cs="Times New Roman"/>
          <w:sz w:val="24"/>
          <w:szCs w:val="24"/>
        </w:rPr>
        <w:t xml:space="preserve"> провед</w:t>
      </w:r>
      <w:r w:rsidR="00ED0B59" w:rsidRPr="00596B84">
        <w:rPr>
          <w:rFonts w:ascii="Times New Roman" w:hAnsi="Times New Roman" w:cs="Times New Roman"/>
          <w:sz w:val="24"/>
          <w:szCs w:val="24"/>
        </w:rPr>
        <w:t xml:space="preserve">ены </w:t>
      </w:r>
      <w:r w:rsidR="00F3759E" w:rsidRPr="00596B84">
        <w:rPr>
          <w:rFonts w:ascii="Times New Roman" w:hAnsi="Times New Roman" w:cs="Times New Roman"/>
          <w:sz w:val="24"/>
          <w:szCs w:val="24"/>
        </w:rPr>
        <w:t xml:space="preserve"> публичны</w:t>
      </w:r>
      <w:r w:rsidR="00ED0B59" w:rsidRPr="00596B84">
        <w:rPr>
          <w:rFonts w:ascii="Times New Roman" w:hAnsi="Times New Roman" w:cs="Times New Roman"/>
          <w:sz w:val="24"/>
          <w:szCs w:val="24"/>
        </w:rPr>
        <w:t>е</w:t>
      </w:r>
      <w:r w:rsidR="00F3759E" w:rsidRPr="00596B84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ED0B59" w:rsidRPr="00596B84">
        <w:rPr>
          <w:rFonts w:ascii="Times New Roman" w:hAnsi="Times New Roman" w:cs="Times New Roman"/>
          <w:sz w:val="24"/>
          <w:szCs w:val="24"/>
        </w:rPr>
        <w:t>я</w:t>
      </w:r>
      <w:r w:rsidR="00173BE7" w:rsidRPr="00596B84">
        <w:rPr>
          <w:rFonts w:ascii="Times New Roman" w:hAnsi="Times New Roman" w:cs="Times New Roman"/>
          <w:sz w:val="24"/>
          <w:szCs w:val="24"/>
        </w:rPr>
        <w:t xml:space="preserve"> по проекту Правил землепользования и застройки </w:t>
      </w:r>
      <w:r w:rsidR="00C03688" w:rsidRPr="00596B84">
        <w:rPr>
          <w:rFonts w:ascii="Times New Roman" w:hAnsi="Times New Roman" w:cs="Times New Roman"/>
          <w:bCs/>
          <w:sz w:val="24"/>
          <w:szCs w:val="24"/>
        </w:rPr>
        <w:t>Моргауш</w:t>
      </w:r>
      <w:r w:rsidR="00173BE7" w:rsidRPr="00596B84">
        <w:rPr>
          <w:rFonts w:ascii="Times New Roman" w:hAnsi="Times New Roman" w:cs="Times New Roman"/>
          <w:bCs/>
          <w:sz w:val="24"/>
          <w:szCs w:val="24"/>
        </w:rPr>
        <w:t>ского муниципального округа Чувашской Республики</w:t>
      </w:r>
      <w:r w:rsidR="00BB5539" w:rsidRPr="00596B84">
        <w:rPr>
          <w:rFonts w:ascii="Times New Roman" w:hAnsi="Times New Roman" w:cs="Times New Roman"/>
          <w:bCs/>
          <w:sz w:val="24"/>
          <w:szCs w:val="24"/>
        </w:rPr>
        <w:t xml:space="preserve"> (далее -Проект)</w:t>
      </w:r>
      <w:r w:rsidR="00173BE7" w:rsidRPr="00596B84">
        <w:rPr>
          <w:rFonts w:ascii="Times New Roman" w:hAnsi="Times New Roman" w:cs="Times New Roman"/>
          <w:bCs/>
          <w:sz w:val="24"/>
          <w:szCs w:val="24"/>
        </w:rPr>
        <w:t>.</w:t>
      </w:r>
      <w:r w:rsidR="00173BE7" w:rsidRPr="00596B8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1C2F6" w14:textId="4742D347" w:rsidR="00C30785" w:rsidRPr="00596B84" w:rsidRDefault="00C30785" w:rsidP="00BB5539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B8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Постановление главы </w:t>
      </w:r>
      <w:r w:rsidR="00C03688" w:rsidRPr="00596B84">
        <w:rPr>
          <w:rFonts w:ascii="Times New Roman" w:hAnsi="Times New Roman" w:cs="Times New Roman"/>
          <w:bCs/>
          <w:sz w:val="24"/>
          <w:szCs w:val="24"/>
          <w:lang w:eastAsia="ru-RU"/>
        </w:rPr>
        <w:t>Моргауш</w:t>
      </w:r>
      <w:r w:rsidR="00490E41" w:rsidRPr="00596B8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ского муниципального округа от </w:t>
      </w:r>
      <w:r w:rsidR="009F02A7" w:rsidRPr="00596B84">
        <w:rPr>
          <w:rFonts w:ascii="Times New Roman" w:hAnsi="Times New Roman" w:cs="Times New Roman"/>
          <w:sz w:val="24"/>
          <w:szCs w:val="24"/>
        </w:rPr>
        <w:t xml:space="preserve">20.11. 2023 №11 </w:t>
      </w:r>
      <w:r w:rsidRPr="00596B8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«О назначении публичных слушаний по проекту Правил землепользования и застройки </w:t>
      </w:r>
      <w:r w:rsidR="00C03688" w:rsidRPr="00596B84">
        <w:rPr>
          <w:rFonts w:ascii="Times New Roman" w:hAnsi="Times New Roman" w:cs="Times New Roman"/>
          <w:bCs/>
          <w:sz w:val="24"/>
          <w:szCs w:val="24"/>
          <w:lang w:eastAsia="ru-RU"/>
        </w:rPr>
        <w:t>Моргауш</w:t>
      </w:r>
      <w:r w:rsidRPr="00596B8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ского муниципального округа Чувашской Республики» размещено на официальном сайте </w:t>
      </w:r>
      <w:r w:rsidR="00C03688" w:rsidRPr="00596B84">
        <w:rPr>
          <w:rFonts w:ascii="Times New Roman" w:hAnsi="Times New Roman" w:cs="Times New Roman"/>
          <w:bCs/>
          <w:sz w:val="24"/>
          <w:szCs w:val="24"/>
          <w:lang w:eastAsia="ru-RU"/>
        </w:rPr>
        <w:t>Моргауш</w:t>
      </w:r>
      <w:r w:rsidRPr="00596B8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ского муниципального округа и опубликовано в </w:t>
      </w:r>
      <w:r w:rsidR="008E7218" w:rsidRPr="00596B84">
        <w:rPr>
          <w:rFonts w:ascii="Times New Roman" w:hAnsi="Times New Roman" w:cs="Times New Roman"/>
          <w:sz w:val="24"/>
          <w:szCs w:val="24"/>
        </w:rPr>
        <w:t>периодическом печатном издании</w:t>
      </w:r>
      <w:r w:rsidRPr="00596B8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«Ве</w:t>
      </w:r>
      <w:r w:rsidR="009F02A7" w:rsidRPr="00596B84">
        <w:rPr>
          <w:rFonts w:ascii="Times New Roman" w:hAnsi="Times New Roman" w:cs="Times New Roman"/>
          <w:bCs/>
          <w:sz w:val="24"/>
          <w:szCs w:val="24"/>
          <w:lang w:eastAsia="ru-RU"/>
        </w:rPr>
        <w:t>стник</w:t>
      </w:r>
      <w:r w:rsidRPr="00596B8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03688" w:rsidRPr="00596B84">
        <w:rPr>
          <w:rFonts w:ascii="Times New Roman" w:hAnsi="Times New Roman" w:cs="Times New Roman"/>
          <w:bCs/>
          <w:sz w:val="24"/>
          <w:szCs w:val="24"/>
          <w:lang w:eastAsia="ru-RU"/>
        </w:rPr>
        <w:t>Моргауш</w:t>
      </w:r>
      <w:r w:rsidRPr="00596B8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ского муниципального округа» от </w:t>
      </w:r>
      <w:r w:rsidR="00490E41" w:rsidRPr="00596B84">
        <w:rPr>
          <w:rFonts w:ascii="Times New Roman" w:hAnsi="Times New Roman" w:cs="Times New Roman"/>
          <w:bCs/>
          <w:sz w:val="24"/>
          <w:szCs w:val="24"/>
          <w:lang w:eastAsia="ru-RU"/>
        </w:rPr>
        <w:t>21.11.2023 № 114</w:t>
      </w:r>
      <w:r w:rsidRPr="00596B8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234A2366" w14:textId="74414852" w:rsidR="00490E41" w:rsidRPr="00596B84" w:rsidRDefault="006D6A42" w:rsidP="00490E41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96B84">
        <w:rPr>
          <w:rFonts w:ascii="Times New Roman" w:hAnsi="Times New Roman" w:cs="Times New Roman"/>
          <w:bCs/>
          <w:sz w:val="24"/>
          <w:szCs w:val="24"/>
          <w:lang w:eastAsia="ru-RU"/>
        </w:rPr>
        <w:t>Организатор публичных слушаний</w:t>
      </w:r>
      <w:r w:rsidR="00BB5539" w:rsidRPr="00596B84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596B8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F02A7" w:rsidRPr="00596B84">
        <w:rPr>
          <w:rFonts w:ascii="Times New Roman" w:hAnsi="Times New Roman" w:cs="Times New Roman"/>
          <w:bCs/>
          <w:sz w:val="24"/>
          <w:szCs w:val="24"/>
          <w:lang w:eastAsia="ru-RU"/>
        </w:rPr>
        <w:t>Комиссия по подготовке проекта Правил землепользования и застройки Моргаушского муниципального округа, утвержденная постановлением администрации Моргаушского муниципального округа от 27.04.2023 №816 (далее – Комиссия).</w:t>
      </w:r>
      <w:r w:rsidR="00490E41" w:rsidRPr="00596B8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69C035C" w14:textId="1E874821" w:rsidR="00B2154F" w:rsidRPr="00596B84" w:rsidRDefault="00B2154F" w:rsidP="009F02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B84">
        <w:rPr>
          <w:rFonts w:ascii="Times New Roman" w:hAnsi="Times New Roman" w:cs="Times New Roman"/>
          <w:b/>
          <w:bCs/>
          <w:sz w:val="24"/>
          <w:szCs w:val="24"/>
        </w:rPr>
        <w:t>Разработчик Проекта</w:t>
      </w:r>
      <w:r w:rsidRPr="00596B84">
        <w:rPr>
          <w:rFonts w:ascii="Times New Roman" w:hAnsi="Times New Roman" w:cs="Times New Roman"/>
          <w:sz w:val="24"/>
          <w:szCs w:val="24"/>
        </w:rPr>
        <w:t xml:space="preserve"> – ООО «Джи Динамика» </w:t>
      </w:r>
      <w:r w:rsidR="00C30785" w:rsidRPr="00596B84">
        <w:rPr>
          <w:rFonts w:ascii="Times New Roman" w:hAnsi="Times New Roman" w:cs="Times New Roman"/>
          <w:sz w:val="24"/>
          <w:szCs w:val="24"/>
        </w:rPr>
        <w:t>(</w:t>
      </w:r>
      <w:r w:rsidRPr="00596B84">
        <w:rPr>
          <w:rFonts w:ascii="Times New Roman" w:hAnsi="Times New Roman" w:cs="Times New Roman"/>
          <w:sz w:val="24"/>
          <w:szCs w:val="24"/>
        </w:rPr>
        <w:t>г. Санкт-Петербург</w:t>
      </w:r>
      <w:r w:rsidR="00C30785" w:rsidRPr="00596B84">
        <w:rPr>
          <w:rFonts w:ascii="Times New Roman" w:hAnsi="Times New Roman" w:cs="Times New Roman"/>
          <w:sz w:val="24"/>
          <w:szCs w:val="24"/>
        </w:rPr>
        <w:t>)</w:t>
      </w:r>
      <w:r w:rsidRPr="00596B84">
        <w:rPr>
          <w:rFonts w:ascii="Times New Roman" w:hAnsi="Times New Roman" w:cs="Times New Roman"/>
          <w:sz w:val="24"/>
          <w:szCs w:val="24"/>
        </w:rPr>
        <w:t>.</w:t>
      </w:r>
    </w:p>
    <w:p w14:paraId="5D8689E7" w14:textId="7D6E8391" w:rsidR="00C30785" w:rsidRPr="00596B84" w:rsidRDefault="00C30785" w:rsidP="00BB55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B84">
        <w:rPr>
          <w:rFonts w:ascii="Times New Roman" w:hAnsi="Times New Roman" w:cs="Times New Roman"/>
          <w:b/>
          <w:bCs/>
          <w:sz w:val="24"/>
          <w:szCs w:val="24"/>
        </w:rPr>
        <w:t>Предмет слушаний</w:t>
      </w:r>
      <w:r w:rsidRPr="00596B84">
        <w:rPr>
          <w:rFonts w:ascii="Times New Roman" w:hAnsi="Times New Roman" w:cs="Times New Roman"/>
          <w:sz w:val="24"/>
          <w:szCs w:val="24"/>
        </w:rPr>
        <w:t xml:space="preserve">: проект правил землепользования и застройки </w:t>
      </w:r>
      <w:r w:rsidR="00C03688" w:rsidRPr="00596B84">
        <w:rPr>
          <w:rFonts w:ascii="Times New Roman" w:hAnsi="Times New Roman" w:cs="Times New Roman"/>
          <w:sz w:val="24"/>
          <w:szCs w:val="24"/>
        </w:rPr>
        <w:t>Моргауш</w:t>
      </w:r>
      <w:r w:rsidRPr="00596B84">
        <w:rPr>
          <w:rFonts w:ascii="Times New Roman" w:hAnsi="Times New Roman" w:cs="Times New Roman"/>
          <w:sz w:val="24"/>
          <w:szCs w:val="24"/>
        </w:rPr>
        <w:t>ского муниципального округа Чувашской Республики (далее-Правила)</w:t>
      </w:r>
    </w:p>
    <w:p w14:paraId="7832624F" w14:textId="77777777" w:rsidR="009F02A7" w:rsidRPr="00596B84" w:rsidRDefault="009F02A7" w:rsidP="009F02A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публичных слушаний</w:t>
      </w:r>
      <w:bookmarkStart w:id="5" w:name="_Hlk137558940"/>
      <w:r w:rsidRPr="00596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596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Мясников А.В.</w:t>
      </w:r>
      <w:r w:rsidRPr="00596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proofErr w:type="spellStart"/>
      <w:r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96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.о</w:t>
      </w:r>
      <w:proofErr w:type="spellEnd"/>
      <w:r w:rsidRPr="00596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первого заместителя главы администрации Моргаушского муниципального округа - начальника Управления по благоустройству и развитию территорий</w:t>
      </w:r>
      <w:r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Комиссии по подготовке проекта Правил землепользования и застройки Моргаушского муниципального округа</w:t>
      </w:r>
    </w:p>
    <w:p w14:paraId="3FF27672" w14:textId="77777777" w:rsidR="009F02A7" w:rsidRPr="00596B84" w:rsidRDefault="009F02A7" w:rsidP="009F02A7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публичных слушаний</w:t>
      </w:r>
      <w:r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Новикова Э.Л. - главный специалист-эксперт </w:t>
      </w:r>
      <w:r w:rsidRPr="00596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сектора градостроительства, дорожного хозяйства и транспорта отдела строительства, дорожного хозяйства и ЖКХ</w:t>
      </w:r>
      <w:r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Моргаушского муниципального округа, секретарь Комиссии</w:t>
      </w:r>
    </w:p>
    <w:p w14:paraId="53B6D618" w14:textId="1BA104C8" w:rsidR="009F02A7" w:rsidRPr="00596B84" w:rsidRDefault="009F02A7" w:rsidP="009F02A7">
      <w:pPr>
        <w:tabs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Приглашенные:</w:t>
      </w:r>
      <w:bookmarkStart w:id="6" w:name="_Hlk145660847"/>
      <w:bookmarkEnd w:id="5"/>
      <w:r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6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депутаты Собрания депутатов Моргаушского муни</w:t>
      </w:r>
      <w:r w:rsidR="00972E2E" w:rsidRPr="00596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ципального округа, представитель</w:t>
      </w:r>
      <w:r w:rsidRPr="00596B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разработчика проекта от ООО «Джи Динамика» Яковлев И. В.</w:t>
      </w:r>
    </w:p>
    <w:p w14:paraId="3467C572" w14:textId="2760CA8A" w:rsidR="009F02A7" w:rsidRPr="00596B84" w:rsidRDefault="00972E2E" w:rsidP="009F02A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9F02A7"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</w:t>
      </w:r>
      <w:r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шаниях приняли участие – 31 человек</w:t>
      </w:r>
      <w:r w:rsidR="009F02A7"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(список прилагается) Экспозиция по проекту Правил землепользования и застройки Моргаушского муниципального округа проводилась по адресу: Чувашская Республика, Моргаушский район</w:t>
      </w:r>
      <w:r w:rsidR="009F02A7" w:rsidRPr="00596B84">
        <w:rPr>
          <w:rFonts w:ascii="Times New Roman" w:eastAsia="Calibri" w:hAnsi="Times New Roman" w:cs="Times New Roman"/>
          <w:sz w:val="24"/>
          <w:szCs w:val="24"/>
        </w:rPr>
        <w:t xml:space="preserve"> с. Моргауши, ул. Мира, д. 6, </w:t>
      </w:r>
      <w:proofErr w:type="spellStart"/>
      <w:r w:rsidR="009F02A7"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9F02A7"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>. 207 с 21 ноября 2023 года по 30 ноября 2023 года, (время посещения - в будние (рабочие) дни c 9.00 ч. до 16.00 ч., обеденный перерыв - с 12.00 ч. до 13.00 ч.);</w:t>
      </w:r>
    </w:p>
    <w:p w14:paraId="0C0E76AA" w14:textId="77777777" w:rsidR="009F02A7" w:rsidRPr="00596B84" w:rsidRDefault="009F02A7" w:rsidP="009F02A7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консультирование посетителей экспозиций по Проекту Правил землепользования и застройки проводилось 27 по 28 ноября 2023 года с 09.00 до 11.00 по адресу: Чувашская Республика, Моргаушский район</w:t>
      </w:r>
      <w:r w:rsidRPr="00596B84">
        <w:rPr>
          <w:rFonts w:ascii="Times New Roman" w:eastAsia="Calibri" w:hAnsi="Times New Roman" w:cs="Times New Roman"/>
          <w:sz w:val="24"/>
          <w:szCs w:val="24"/>
        </w:rPr>
        <w:t xml:space="preserve"> с. Моргауши, ул. Мира, д. 6, </w:t>
      </w:r>
      <w:proofErr w:type="spellStart"/>
      <w:r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>. 207.</w:t>
      </w:r>
    </w:p>
    <w:p w14:paraId="28403907" w14:textId="700B8429" w:rsidR="009F02A7" w:rsidRPr="00596B84" w:rsidRDefault="009F02A7" w:rsidP="009F02A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6"/>
    <w:p w14:paraId="0931021B" w14:textId="29E377F8" w:rsidR="00BB5539" w:rsidRPr="00596B84" w:rsidRDefault="00BB5539" w:rsidP="00BB5539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публичных слушаний составлен </w:t>
      </w:r>
      <w:r w:rsidR="00490E41"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публичных слушаний </w:t>
      </w:r>
      <w:r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F02A7"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9F02A7"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>.2023, на основании которого подготовлено заключение о результатах публичных слушаний.</w:t>
      </w:r>
    </w:p>
    <w:p w14:paraId="45365468" w14:textId="77777777" w:rsidR="00355C1E" w:rsidRPr="00596B84" w:rsidRDefault="00BB5539" w:rsidP="00355C1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проведения публичных слушаний о</w:t>
      </w:r>
      <w:r w:rsidRPr="00596B84">
        <w:rPr>
          <w:rFonts w:ascii="Times New Roman" w:hAnsi="Times New Roman" w:cs="Times New Roman"/>
          <w:sz w:val="24"/>
          <w:szCs w:val="24"/>
          <w:shd w:val="clear" w:color="auto" w:fill="FFFFFF"/>
        </w:rPr>
        <w:t>т участников публичных слушаний поступили следующие предложения и замечания: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678"/>
        <w:gridCol w:w="4394"/>
      </w:tblGrid>
      <w:tr w:rsidR="00596B84" w:rsidRPr="00596B84" w14:paraId="5A5FB2E8" w14:textId="77777777" w:rsidTr="00707746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1B80A" w14:textId="77777777" w:rsidR="00707746" w:rsidRPr="00596B84" w:rsidRDefault="00707746" w:rsidP="0070774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№</w:t>
            </w:r>
            <w:proofErr w:type="gram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п</w:t>
            </w:r>
            <w:proofErr w:type="gram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/п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E2E06" w14:textId="77777777" w:rsidR="00707746" w:rsidRPr="00596B84" w:rsidRDefault="00707746" w:rsidP="007077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Содержание предложения (замечания), наличие обосновывающих материалов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88694" w14:textId="77777777" w:rsidR="00707746" w:rsidRPr="00596B84" w:rsidRDefault="00707746" w:rsidP="007077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Рекомендации организатора публичных слушаний</w:t>
            </w:r>
          </w:p>
        </w:tc>
      </w:tr>
      <w:tr w:rsidR="00596B84" w:rsidRPr="00596B84" w14:paraId="6D4D80DE" w14:textId="77777777" w:rsidTr="0070774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F51A3" w14:textId="77777777" w:rsidR="00707746" w:rsidRPr="00596B84" w:rsidRDefault="00707746" w:rsidP="007077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29854" w14:textId="394A949B" w:rsidR="00707746" w:rsidRPr="00596B84" w:rsidRDefault="00707746" w:rsidP="0070774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standardContextual"/>
              </w:rPr>
              <w:t xml:space="preserve">Анисов П.А: </w:t>
            </w: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ранее обращались с заявлением о включении в границы населенного пункта земельных участков с кадастровыми номерами 21:17:020201:453, 21:17:020201:444,  21:17:020201:458, 21:17:020201:459, 21:17:020201:461. Прошу рассмотреть данные заявления для последующей передачи информации организации «Джи Динамика», которая составляет карту зонирования и градостроительные регламенты. Так же прошу, чтобы на карте зонирования данные земельные участки отображались в границах населенного пункта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AA5F6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Земельные участки с кадастровыми номерами 21:17:020201:453, 21:17:020201:444,  21:17:020201:458, 21:17:020201:459, 21:17:020201:461 отражены как территория перспективного или планируемого развития </w:t>
            </w:r>
            <w:proofErr w:type="gram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с</w:t>
            </w:r>
            <w:proofErr w:type="gram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. </w:t>
            </w:r>
            <w:proofErr w:type="gram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Ильинка</w:t>
            </w:r>
            <w:proofErr w:type="gram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 в томе 2 Материалов по обоснованию проекта генплана, раздел 2.3. «Развитие планировочной структуры и функционального зонирования территории», ввиду отсутствия проекта планировки территорий земельных участков, а также отсутствия инженерной инфраструктуры</w:t>
            </w:r>
          </w:p>
        </w:tc>
      </w:tr>
      <w:tr w:rsidR="00596B84" w:rsidRPr="00596B84" w14:paraId="406B517F" w14:textId="77777777" w:rsidTr="0070774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5AED2" w14:textId="77777777" w:rsidR="00707746" w:rsidRPr="00596B84" w:rsidRDefault="00707746" w:rsidP="007077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8A7D" w14:textId="77777777" w:rsidR="00707746" w:rsidRPr="00596B84" w:rsidRDefault="00707746" w:rsidP="00707746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standardContextual"/>
              </w:rPr>
              <w:t>Калиновский С.А.:</w:t>
            </w:r>
          </w:p>
          <w:p w14:paraId="004C520F" w14:textId="1ACAC291" w:rsidR="00707746" w:rsidRPr="00596B84" w:rsidRDefault="00707746" w:rsidP="00707746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1.        На генеральном плане отсутствует часть дороги «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Тябакасы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-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Куськино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-Выселок Васильевка», проходящая через СНТ «Автотранспортник-3», хотя на публичной кадастровой карте отображена на земельном участке с кадастровым номером 21:17:030901:613. Данная дорога необходима жителям выселок 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Всильевка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, так как является единственной обслуживаемой грунтовой дорогой, позволяющей жителям выселка добраться до своих домов. Так же дорога необходима для проезда специального транспорта: скорой помощи, пожарной машины и пр.</w:t>
            </w:r>
          </w:p>
          <w:p w14:paraId="0AF4B224" w14:textId="77777777" w:rsidR="00707746" w:rsidRPr="00596B84" w:rsidRDefault="00707746" w:rsidP="00707746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2.        </w:t>
            </w:r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 xml:space="preserve">Исключить «производственную зону» и обозначить ее как «Зону отдыха» около остановки 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>п</w:t>
            </w:r>
            <w:proofErr w:type="gram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>.Ш</w:t>
            </w:r>
            <w:proofErr w:type="gram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>ешкары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. На территории, обозначенной как «зона отдыха» запланирована «производственная зона» под склад нерудных материалов, к которой планируется строительство дороги местного значения. Считаем, что </w:t>
            </w: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lastRenderedPageBreak/>
              <w:t xml:space="preserve">размещение подобного объекта в зоне отдыха, 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водоохранной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 и водозаборной зоне невозможно, так как противоречит действующему законодательству, о чем в ваш адрес было написано в обращении Тихонова М.А. и инициативной группы.</w:t>
            </w:r>
          </w:p>
          <w:p w14:paraId="6862B464" w14:textId="77777777" w:rsidR="00707746" w:rsidRPr="00596B84" w:rsidRDefault="00707746" w:rsidP="00707746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3.        </w:t>
            </w:r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 xml:space="preserve">Сохранить планируемую к строительству дорогу №64.03 на карте и продлить ее до выселка Васильевка. </w:t>
            </w: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К выселку  Васильевка в настоящее время ведут лишь две грунтовые дороги, которые в плохую погоду невозможно использовать не только для проезда жителей, но для проезда скорой помощи, полицейской и пожарной машин, в </w:t>
            </w:r>
            <w:proofErr w:type="gram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связи</w:t>
            </w:r>
            <w:proofErr w:type="gram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 с чем создается угроза жизни и здоровью граждан в экстренных ситуациях.</w:t>
            </w:r>
          </w:p>
          <w:p w14:paraId="3B1F8230" w14:textId="7D33CF3A" w:rsidR="00707746" w:rsidRPr="00596B84" w:rsidRDefault="00707746" w:rsidP="00707746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4.        </w:t>
            </w:r>
            <w:proofErr w:type="gram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 xml:space="preserve">Внести в генеральный план и обозначить в пределах береговой линии 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>Шешкарского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 xml:space="preserve"> залива, называемой «Зона отдыха», территории под причалы маломерных судов для размещения сооружений, предназначенных для причаливания, хранения и обслуживания яхт, катеров, лодок и других маломерных судов (в частности земельные участки с кадастровыми номерами 21:17:031001:1255 и 21:17:031001:1544.</w:t>
            </w:r>
            <w:proofErr w:type="gram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 xml:space="preserve"> </w:t>
            </w: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В настоящее время на указанной территории функционирует несколько лодочных станций с соответствующей инфраструктурой, что является привлекательным условием для отдыха граждан Чувашской Республики и позволяет привлекать в район и поселение людей с целью туризма и отдыха, так же создаются рабочие места.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758DD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</w:p>
          <w:p w14:paraId="42D24BDF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1. В проекте генерального плана отображена часть дороги «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Тябакасы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-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Куськино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-Выселок Васильевка», проходящая через СНТ «Автотранспортник-3». </w:t>
            </w:r>
          </w:p>
          <w:p w14:paraId="18B57B16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</w:p>
          <w:p w14:paraId="053FC301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2. В проекте генерального плана Моргаушского муниципального округа  территория </w:t>
            </w:r>
            <w:proofErr w:type="gram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между</w:t>
            </w:r>
            <w:proofErr w:type="gram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proofErr w:type="gram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выселок</w:t>
            </w:r>
            <w:proofErr w:type="gram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 Васильевка и лесным фондом, по береговой полосе р. Волга и по заливу в районе 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Шешкар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 отображена функциональной зоной отдыха.</w:t>
            </w:r>
          </w:p>
          <w:p w14:paraId="7A289FD4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</w:p>
          <w:p w14:paraId="03887723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3. Дорога №64.03 (карта генплана Ильинского с/п) в проекте генерального плана Моргаушского муниципального округа отображена как существующая и проходит по территории выселок Васильевка.</w:t>
            </w:r>
          </w:p>
          <w:p w14:paraId="254F3B94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</w:p>
          <w:p w14:paraId="6BAD69A4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4. На карте градостроительного зонирования правил землепользования и застройки не отображаются причалы маломерных судов для размещения сооружений, предназначенных для причаливания, хранения и обслуживания яхт, катеров, лодок и других маломерных судов.</w:t>
            </w:r>
          </w:p>
          <w:p w14:paraId="76BAA05A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</w:p>
          <w:p w14:paraId="70A68C90" w14:textId="77777777" w:rsidR="00707746" w:rsidRPr="00596B84" w:rsidRDefault="00707746" w:rsidP="00707746">
            <w:pPr>
              <w:spacing w:line="240" w:lineRule="auto"/>
              <w:ind w:left="720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596B84" w:rsidRPr="00596B84" w14:paraId="43D3C15C" w14:textId="77777777" w:rsidTr="0070774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23F3D" w14:textId="77777777" w:rsidR="00707746" w:rsidRPr="00596B84" w:rsidRDefault="00707746" w:rsidP="007077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F9A6" w14:textId="77777777" w:rsidR="00707746" w:rsidRPr="00596B84" w:rsidRDefault="00707746" w:rsidP="00707746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proofErr w:type="spellStart"/>
            <w:r w:rsidRPr="00596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standardContextual"/>
              </w:rPr>
              <w:t>Слесарев</w:t>
            </w:r>
            <w:proofErr w:type="spellEnd"/>
            <w:r w:rsidRPr="00596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standardContextual"/>
              </w:rPr>
              <w:t xml:space="preserve"> В.Е.</w:t>
            </w:r>
          </w:p>
          <w:p w14:paraId="0DD64421" w14:textId="77777777" w:rsidR="00707746" w:rsidRPr="00596B84" w:rsidRDefault="00707746" w:rsidP="00707746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1.        </w:t>
            </w:r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>На генеральном плане отсутствует часть дороги «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>Тябакасы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>-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>Куськино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 xml:space="preserve">-Выселок Васильевка», проходящая через СНТ «Автотранспортник-3», хотя на публичной кадастровой карте отображена на земельном участке с кадастровым номером 21:17:030901:613. Данная дорога необходима жителям выселок 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>Всильевка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 xml:space="preserve">, так как является единственной обслуживаемой грунтовой дорогой, позволяющей жителям выселка добраться </w:t>
            </w:r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lastRenderedPageBreak/>
              <w:t>до своих домов. Так же дорога необходима для проезда специального транспорта: скорой помощи, пожарной машины и пр.</w:t>
            </w:r>
          </w:p>
          <w:p w14:paraId="70004BF9" w14:textId="77777777" w:rsidR="00707746" w:rsidRPr="00596B84" w:rsidRDefault="00707746" w:rsidP="00707746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2.        </w:t>
            </w:r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 xml:space="preserve">Исключить «производственную зону» и обозначить ее как «Зону отдыха» около остановки 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>п</w:t>
            </w:r>
            <w:proofErr w:type="gram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>.Ш</w:t>
            </w:r>
            <w:proofErr w:type="gram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>ешкары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 xml:space="preserve">. На территории, обозначенной как «зона отдыха» запланирована «производственная зона» под склад нерудных материалов, к которой планируется строительство дороги местного значения. Считаем, что размещение подобного объекта в зоне отдыха, 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>водоохранной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 xml:space="preserve"> и водозаборной зоне невозможно, так как противоречит действующему законодательству, о чем в ваш адрес было написано в обращении Тихонова М.А. и инициативной группы.</w:t>
            </w:r>
          </w:p>
          <w:p w14:paraId="566F932E" w14:textId="77777777" w:rsidR="00707746" w:rsidRPr="00596B84" w:rsidRDefault="00707746" w:rsidP="00707746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3.        </w:t>
            </w:r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 xml:space="preserve">Сохранить планируемую к строительству дорогу №64.03 на карте и продлить ее до выселка Васильевка. К выселку  Васильевка в настоящее время ведут лишь две грунтовые дороги, которые в плохую погоду невозможно использовать не только для проезда жителей, но для проезда скорой помощи, полицейской и пожарной машин, в </w:t>
            </w:r>
            <w:proofErr w:type="gram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>связи</w:t>
            </w:r>
            <w:proofErr w:type="gram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 xml:space="preserve"> с чем создается угроза жизни и здоровью граждан в экстренных ситуациях.</w:t>
            </w:r>
          </w:p>
          <w:p w14:paraId="4B864E2B" w14:textId="693B88F1" w:rsidR="00707746" w:rsidRPr="00596B84" w:rsidRDefault="00707746" w:rsidP="00707746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4.        </w:t>
            </w:r>
            <w:proofErr w:type="gram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 xml:space="preserve">Внести в генеральный план и обозначить в пределах береговой линии 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>Шешкарского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 xml:space="preserve"> залива, называемой «Зона отдыха», территории под причалы маломерных судов для размещения сооружений, предназначенных для причаливания, хранения и обслуживания яхт, катеров, лодок и других маломерных судов (в частности земельные участки с кадастровыми номерами 21:17:031001:1255 и 21:17:031001:1544.</w:t>
            </w:r>
            <w:proofErr w:type="gram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 xml:space="preserve"> В настоящее время на указанной территории функционирует несколько лодочных станций с соответствующей инфраструктурой, что является привлекательным условием для отдыха граждан Чувашской Республики и позволяет привлекать в район и поселение людей с целью туризма и отдыха, так же создаются рабочие места.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90015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</w:p>
          <w:p w14:paraId="7A719F36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1. В проекте генерального плана отображена часть дороги «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Тябакасы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-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Куськино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-Выселок Васильевка», проходящая через СНТ «Автотранспортник-3». </w:t>
            </w:r>
          </w:p>
          <w:p w14:paraId="73F5C16A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</w:p>
          <w:p w14:paraId="360A07CE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2. В проекте генерального плана Моргаушского муниципального округа  территория </w:t>
            </w:r>
            <w:proofErr w:type="gram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между</w:t>
            </w:r>
            <w:proofErr w:type="gram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proofErr w:type="gram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выселок</w:t>
            </w:r>
            <w:proofErr w:type="gram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 Васильевка и лесным фондом, по береговой полосе р. Волга и по заливу в районе 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Шешкар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lastRenderedPageBreak/>
              <w:t>отображена функциональной зоной отдыха.</w:t>
            </w:r>
          </w:p>
          <w:p w14:paraId="39DA2CE6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</w:p>
          <w:p w14:paraId="01F93CD7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3. Дорога №64.03 (карта генплана Ильинского с/п) в проекте генерального плана Моргаушского муниципального округа отображена как существующая и проходит по территории выселок Васильевка.</w:t>
            </w:r>
          </w:p>
          <w:p w14:paraId="519FA9F2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</w:p>
          <w:p w14:paraId="75477856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4. На карте градостроительного зонирования правил землепользования и застройки не отображаются причалы маломерных судов для размещения сооружений, предназначенных для причаливания, хранения и обслуживания яхт, катеров, лодок и других маломерных судов.</w:t>
            </w:r>
          </w:p>
          <w:p w14:paraId="51E080C3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</w:p>
          <w:p w14:paraId="2CB8AD0E" w14:textId="77777777" w:rsidR="00707746" w:rsidRPr="00596B84" w:rsidRDefault="00707746" w:rsidP="0070774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596B84" w:rsidRPr="00596B84" w14:paraId="078E526D" w14:textId="77777777" w:rsidTr="0070774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DC702" w14:textId="77777777" w:rsidR="00707746" w:rsidRPr="00596B84" w:rsidRDefault="00707746" w:rsidP="007077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8505E" w14:textId="3536529C" w:rsidR="00707746" w:rsidRPr="00596B84" w:rsidRDefault="00707746" w:rsidP="00707746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standardContextual"/>
              </w:rPr>
              <w:t xml:space="preserve">Калиновский С.А., </w:t>
            </w:r>
            <w:proofErr w:type="spellStart"/>
            <w:r w:rsidRPr="00596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standardContextual"/>
              </w:rPr>
              <w:t>Слесарев</w:t>
            </w:r>
            <w:proofErr w:type="spellEnd"/>
            <w:r w:rsidRPr="00596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standardContextual"/>
              </w:rPr>
              <w:t xml:space="preserve"> В.Е. председатель СНТ «Автотранспортник – </w:t>
            </w:r>
            <w:r w:rsidRPr="00596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standardContextual"/>
              </w:rPr>
              <w:lastRenderedPageBreak/>
              <w:t xml:space="preserve">3», директор ООО «Волжский эксклюзив» </w:t>
            </w:r>
            <w:proofErr w:type="spellStart"/>
            <w:r w:rsidRPr="00596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standardContextual"/>
              </w:rPr>
              <w:t>Комахидзе</w:t>
            </w:r>
            <w:proofErr w:type="spellEnd"/>
            <w:r w:rsidRPr="00596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standardContextual"/>
              </w:rPr>
              <w:t xml:space="preserve"> Н.Ю., член правления СНТ «Автотранспортник – 3» Тих</w:t>
            </w:r>
            <w:r w:rsidR="00C46335" w:rsidRPr="00596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standardContextual"/>
              </w:rPr>
              <w:t>о</w:t>
            </w:r>
            <w:r w:rsidRPr="00596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standardContextual"/>
              </w:rPr>
              <w:t>нов М.А. и по списку 19  подписей</w:t>
            </w:r>
          </w:p>
          <w:p w14:paraId="7FF032A3" w14:textId="77777777" w:rsidR="00707746" w:rsidRPr="00596B84" w:rsidRDefault="00707746" w:rsidP="00707746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1.        </w:t>
            </w:r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>На генеральном плане отсутствует часть дороги «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>Тябакасы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>-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>Куськино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 xml:space="preserve">-Выселок Васильевка», проходящая через СНТ «Автотранспортник-3», хотя на публичной кадастровой карте отображена на земельном участке с кадастровым номером 21:17:030901:613. Данная дорога необходима жителям выселок 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>Всильевка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>, так как является единственной обслуживаемой грунтовой дорогой, позволяющей жителям выселка добраться до своих домов. Так же дорога необходима для проезда специального транспорта: скорой помощи, пожарной машины и пр.</w:t>
            </w:r>
          </w:p>
          <w:p w14:paraId="3CD3873C" w14:textId="77777777" w:rsidR="00707746" w:rsidRPr="00596B84" w:rsidRDefault="00707746" w:rsidP="00707746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2.        </w:t>
            </w:r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 xml:space="preserve">Исключить «производственную зону» и обозначить ее как «Зону отдыха» около остановки 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>п</w:t>
            </w:r>
            <w:proofErr w:type="gram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>.Ш</w:t>
            </w:r>
            <w:proofErr w:type="gram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>ешкары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 xml:space="preserve">. На территории, обозначенной как «зона отдыха» запланирована «производственная зона» под склад нерудных материалов, к которой планируется строительство дороги местного значения. Считаем, что размещение подобного объекта в зоне отдыха, 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>водоохранной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 xml:space="preserve"> и водозаборной зоне невозможно, так как противоречит действующему законодательству, о чем в ваш адрес было написано в обращении Тихонова М.А. и инициативной группы.</w:t>
            </w:r>
          </w:p>
          <w:p w14:paraId="19F7D18E" w14:textId="77777777" w:rsidR="00707746" w:rsidRPr="00596B84" w:rsidRDefault="00707746" w:rsidP="00707746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3.        </w:t>
            </w:r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 xml:space="preserve">Сохранить планируемую к строительству дорогу №64.03 на карте и продлить ее до выселка Васильевка. К выселку  Васильевка в настоящее время ведут лишь две грунтовые дороги, которые в плохую погоду невозможно использовать не только для проезда жителей, но для проезда скорой помощи, полицейской и пожарной машин, в </w:t>
            </w:r>
            <w:proofErr w:type="gram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>связи</w:t>
            </w:r>
            <w:proofErr w:type="gram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 xml:space="preserve"> с чем создается угроза жизни и здоровью граждан в экстренных ситуациях.</w:t>
            </w:r>
          </w:p>
          <w:p w14:paraId="4BAE86C8" w14:textId="2C018395" w:rsidR="00707746" w:rsidRPr="00596B84" w:rsidRDefault="00707746" w:rsidP="00707746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4.        </w:t>
            </w:r>
            <w:proofErr w:type="gram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 xml:space="preserve">Внести в генеральный план и обозначить в пределах береговой линии 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>Шешкарского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 xml:space="preserve"> залива, называемой «Зона отдыха», территории под причалы маломерных судов для размещения </w:t>
            </w:r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lastRenderedPageBreak/>
              <w:t>сооружений, предназначенных для причаливания, хранения и обслуживания яхт, катеров, лодок и других маломерных судов (в частности земельные участки с кадастровыми номерами 21:17:031001:1255 и 21:17:031001:1544.</w:t>
            </w:r>
            <w:proofErr w:type="gram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 xml:space="preserve"> В настоящее время на указанной территории функционирует несколько лодочных станций с соответствующей инфраструктурой, что является привлекательным условием для отдыха граждан Чувашской Республики и позволяет привлекать в район и поселение людей с целью туризма и отдыха, так же создаются рабочие места.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06A6B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</w:p>
          <w:p w14:paraId="75AF6DB3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</w:p>
          <w:p w14:paraId="66105C45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</w:p>
          <w:p w14:paraId="0175928F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1. В проекте генерального плана отображена часть дороги «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Тябакасы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-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Куськино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-Выселок Васильевка», проходящая через СНТ «Автотранспортник-3». </w:t>
            </w:r>
          </w:p>
          <w:p w14:paraId="16841AA5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</w:p>
          <w:p w14:paraId="64FEE33D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2. В проекте генерального плана Моргаушского муниципального округа  территория </w:t>
            </w:r>
            <w:proofErr w:type="gram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между</w:t>
            </w:r>
            <w:proofErr w:type="gram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 </w:t>
            </w:r>
            <w:proofErr w:type="gram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выселок</w:t>
            </w:r>
            <w:proofErr w:type="gram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 Васильевка и лесным фондом, по береговой полосе р. Волга и по заливу в районе 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Шешкар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 отображена функциональной зоной отдыха.</w:t>
            </w:r>
          </w:p>
          <w:p w14:paraId="21608273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</w:p>
          <w:p w14:paraId="0E794B80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3. Дорога №64.03 (карта генплана Ильинского с/п) в проекте генерального плана Моргаушского муниципального округа отображена как существующая и проходит по территории выселок Васильевка.</w:t>
            </w:r>
          </w:p>
          <w:p w14:paraId="5E52192F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</w:p>
          <w:p w14:paraId="0E9CF5F2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4. На карте градостроительного зонирования правил землепользования и застройки не отображаются причалы маломерных судов для размещения сооружений, предназначенных для причаливания, хранения и обслуживания яхт, катеров, лодок и других маломерных судов.</w:t>
            </w:r>
          </w:p>
          <w:p w14:paraId="3693FE89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</w:p>
          <w:p w14:paraId="66989B65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  <w:tr w:rsidR="00596B84" w:rsidRPr="00596B84" w14:paraId="38F13D24" w14:textId="77777777" w:rsidTr="00707746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CE62D" w14:textId="77777777" w:rsidR="00707746" w:rsidRPr="00596B84" w:rsidRDefault="00707746" w:rsidP="0070774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lastRenderedPageBreak/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75098" w14:textId="70B1A769" w:rsidR="00707746" w:rsidRPr="00596B84" w:rsidRDefault="00707746" w:rsidP="00707746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standardContextual"/>
              </w:rPr>
              <w:t xml:space="preserve">Ковалева М.В., председатель СНТ «Автотранспортник – 3», директор ООО «Волжский эксклюзив» - </w:t>
            </w:r>
            <w:proofErr w:type="spellStart"/>
            <w:r w:rsidRPr="00596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standardContextual"/>
              </w:rPr>
              <w:t>Комахидзе</w:t>
            </w:r>
            <w:proofErr w:type="spellEnd"/>
            <w:r w:rsidRPr="00596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standardContextual"/>
              </w:rPr>
              <w:t xml:space="preserve"> Н.Ю., жители деревень Ильинского сельского поселения, собственники садовых участков СНТ «Автотранспортник – 3» и по списку граждане</w:t>
            </w:r>
          </w:p>
          <w:p w14:paraId="777BC7FC" w14:textId="77777777" w:rsidR="00707746" w:rsidRPr="00596B84" w:rsidRDefault="00707746" w:rsidP="00707746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1.        </w:t>
            </w:r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>Вернуть на кадастровый учет часть дороги «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>Тябакасы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>-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>Куськино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 xml:space="preserve">-Выселок Васильевка», проходящая через СНТ «Автотранспортник-3», имевшую кадастровый номер 21:17:030901:613.  </w:t>
            </w: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В настоящий момент на публичной кадастровой карте отсутствует часть дороги</w:t>
            </w:r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 xml:space="preserve"> «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Тябакасы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-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Куськино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-выселок Васильевка», проходящая через СНТ «Автотранспортник-3»,</w:t>
            </w:r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 xml:space="preserve"> </w:t>
            </w: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 данный участок был переведен из земель сельскохозяйственного назначения в земли 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ролмышленного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 и иного назначения для строительства, содержания и эксплуатации автомобильной дороги «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Тябакасы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-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Куськино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-выселок Васильевка», постановлением Кабинета министров Чувашской Республики от 11.06.2014г. № 202. Данная дорога необходима жителям выселка Васильевка, так как является единственной обслуживаемой грунтовой дорогой, позволяющей жителям выселка добираться до 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свроих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 домов. Так же дорога необходима для проезда специального транспорта: скорой помощи, пожарной машины и пр.</w:t>
            </w:r>
          </w:p>
          <w:p w14:paraId="62B3F69F" w14:textId="77777777" w:rsidR="00707746" w:rsidRPr="00596B84" w:rsidRDefault="00707746" w:rsidP="00707746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standardContextual"/>
              </w:rPr>
              <w:t xml:space="preserve">2.        </w:t>
            </w:r>
            <w:proofErr w:type="gram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 xml:space="preserve">Обозначить в пределах береговой </w:t>
            </w:r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lastRenderedPageBreak/>
              <w:t xml:space="preserve">линии 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>Шешкарского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 xml:space="preserve"> залива под причалы маломерных судов для размещения сооружений, предназначенных для причаливания, хранения и обслуживания яхт, катеров, лодок и других маломерных судов (в частности земельные участки с кадастровыми номерами 21:17:031001:1255 и 21:17:031001:1544. </w:t>
            </w:r>
            <w:proofErr w:type="gramEnd"/>
          </w:p>
          <w:p w14:paraId="2D091724" w14:textId="77777777" w:rsidR="00707746" w:rsidRPr="00596B84" w:rsidRDefault="00707746" w:rsidP="00707746">
            <w:pPr>
              <w:spacing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14:ligatures w14:val="standardContextual"/>
              </w:rPr>
              <w:t xml:space="preserve">3.        </w:t>
            </w:r>
            <w:r w:rsidRPr="00596B84">
              <w:rPr>
                <w:rFonts w:ascii="Times New Roman" w:eastAsia="Calibri" w:hAnsi="Times New Roman" w:cs="Times New Roman"/>
                <w:sz w:val="24"/>
                <w:szCs w:val="24"/>
                <w:u w:val="single"/>
                <w14:ligatures w14:val="standardContextual"/>
              </w:rPr>
              <w:t>Остров Зеленый, земельные участки 21:17:031001:135, 21:17:031001:106, 21:17:03101:1544, 21:17:031101:426, 21:17:03101:1255 обозначить зоной рекреации.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990B3" w14:textId="77777777" w:rsidR="00707746" w:rsidRPr="00596B84" w:rsidRDefault="00707746" w:rsidP="0070774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</w:p>
          <w:p w14:paraId="3EEDD6AD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</w:p>
          <w:p w14:paraId="45517F4B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</w:p>
          <w:p w14:paraId="628D2EEB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</w:p>
          <w:p w14:paraId="5D4DE2EF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</w:p>
          <w:p w14:paraId="1007C471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</w:p>
          <w:p w14:paraId="5FC10DF3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1. В проекте генерального плана отображена часть дороги «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Тябакасы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-</w:t>
            </w:r>
            <w:proofErr w:type="spellStart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Куськино</w:t>
            </w:r>
            <w:proofErr w:type="spellEnd"/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-Выселок Васильевка», проходящая через СНТ «Автотранспортник-3». </w:t>
            </w:r>
          </w:p>
          <w:p w14:paraId="0C4104D6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</w:p>
          <w:p w14:paraId="35634C40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>2. На карте градостроительного зонирования правил землепользования и застройки не отображаются причалы маломерных судов для размещения сооружений, предназначенных для причаливания, хранения и обслуживания яхт, катеров, лодок и других маломерных судов.</w:t>
            </w:r>
          </w:p>
          <w:p w14:paraId="3D710A2B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</w:p>
          <w:p w14:paraId="349FE212" w14:textId="77777777" w:rsidR="00707746" w:rsidRPr="00596B84" w:rsidRDefault="00707746" w:rsidP="0070774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  <w:r w:rsidRPr="00596B84"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  <w:t xml:space="preserve">3. Остров Зеленый в проекте генерального плана Моргаушского муниципального округа отображен функциональной зоной отдыха, а все остальные острова как зона природных ландшафтов – рекреационная зона.  </w:t>
            </w:r>
          </w:p>
          <w:p w14:paraId="74B0AD32" w14:textId="77777777" w:rsidR="00707746" w:rsidRPr="00596B84" w:rsidRDefault="00707746" w:rsidP="00707746">
            <w:pPr>
              <w:spacing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  <w14:ligatures w14:val="standardContextual"/>
              </w:rPr>
            </w:pPr>
          </w:p>
        </w:tc>
      </w:tr>
    </w:tbl>
    <w:p w14:paraId="4A0F89EB" w14:textId="77777777" w:rsidR="00355C1E" w:rsidRPr="00596B84" w:rsidRDefault="00355C1E" w:rsidP="00355C1E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F42F6A4" w14:textId="5050E289" w:rsidR="00BB5539" w:rsidRPr="00596B84" w:rsidRDefault="00355C1E" w:rsidP="00355C1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B84">
        <w:rPr>
          <w:rFonts w:ascii="Times New Roman" w:hAnsi="Times New Roman" w:cs="Times New Roman"/>
          <w:sz w:val="24"/>
          <w:szCs w:val="24"/>
        </w:rPr>
        <w:t xml:space="preserve"> </w:t>
      </w:r>
      <w:r w:rsidR="00BB5539" w:rsidRPr="00596B84">
        <w:rPr>
          <w:rFonts w:ascii="Times New Roman" w:hAnsi="Times New Roman" w:cs="Times New Roman"/>
          <w:sz w:val="24"/>
          <w:szCs w:val="24"/>
        </w:rPr>
        <w:t xml:space="preserve">Также членами Комиссии были направлены замечания по приведению в соответствии с отображением территориальных зон на карте градостроительного зонирования округа с правилами землепользования и </w:t>
      </w:r>
      <w:proofErr w:type="gramStart"/>
      <w:r w:rsidR="00BB5539" w:rsidRPr="00596B84">
        <w:rPr>
          <w:rFonts w:ascii="Times New Roman" w:hAnsi="Times New Roman" w:cs="Times New Roman"/>
          <w:sz w:val="24"/>
          <w:szCs w:val="24"/>
        </w:rPr>
        <w:t>застройки</w:t>
      </w:r>
      <w:proofErr w:type="gramEnd"/>
      <w:r w:rsidR="00BB5539" w:rsidRPr="00596B84">
        <w:rPr>
          <w:rFonts w:ascii="Times New Roman" w:hAnsi="Times New Roman" w:cs="Times New Roman"/>
          <w:sz w:val="24"/>
          <w:szCs w:val="24"/>
        </w:rPr>
        <w:t xml:space="preserve"> действующих на данный момент Правил землепользования и застройки сельских поселений </w:t>
      </w:r>
      <w:r w:rsidR="00C03688" w:rsidRPr="00596B84">
        <w:rPr>
          <w:rFonts w:ascii="Times New Roman" w:hAnsi="Times New Roman" w:cs="Times New Roman"/>
          <w:sz w:val="24"/>
          <w:szCs w:val="24"/>
        </w:rPr>
        <w:t>Моргауш</w:t>
      </w:r>
      <w:r w:rsidR="00BB5539" w:rsidRPr="00596B84">
        <w:rPr>
          <w:rFonts w:ascii="Times New Roman" w:hAnsi="Times New Roman" w:cs="Times New Roman"/>
          <w:sz w:val="24"/>
          <w:szCs w:val="24"/>
        </w:rPr>
        <w:t xml:space="preserve">ского района и утвержденному генеральному плану </w:t>
      </w:r>
      <w:r w:rsidR="00C03688" w:rsidRPr="00596B84">
        <w:rPr>
          <w:rFonts w:ascii="Times New Roman" w:hAnsi="Times New Roman" w:cs="Times New Roman"/>
          <w:sz w:val="24"/>
          <w:szCs w:val="24"/>
        </w:rPr>
        <w:t>Моргауш</w:t>
      </w:r>
      <w:r w:rsidR="00BB5539" w:rsidRPr="00596B84">
        <w:rPr>
          <w:rFonts w:ascii="Times New Roman" w:hAnsi="Times New Roman" w:cs="Times New Roman"/>
          <w:sz w:val="24"/>
          <w:szCs w:val="24"/>
        </w:rPr>
        <w:t>ского муниципального округа Чувашской Республики.</w:t>
      </w:r>
    </w:p>
    <w:p w14:paraId="0F72481C" w14:textId="1DFC048B" w:rsidR="00F976C4" w:rsidRPr="00596B84" w:rsidRDefault="00B07574" w:rsidP="00BB5539">
      <w:pPr>
        <w:pStyle w:val="a3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B84">
        <w:rPr>
          <w:rFonts w:ascii="Times New Roman" w:hAnsi="Times New Roman" w:cs="Times New Roman"/>
          <w:sz w:val="24"/>
          <w:szCs w:val="24"/>
        </w:rPr>
        <w:t>Результаты публичных слушаний:</w:t>
      </w:r>
    </w:p>
    <w:p w14:paraId="42CB39A3" w14:textId="16B237EA" w:rsidR="00BB5539" w:rsidRPr="00596B84" w:rsidRDefault="00BB5539" w:rsidP="00BB55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8E7218"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убличные слушания по проекту Правила землепользования и застройки </w:t>
      </w:r>
      <w:r w:rsidR="00C03688"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Моргауш</w:t>
      </w:r>
      <w:r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округа Чувашской Республики округа считать состоявшимися.</w:t>
      </w:r>
    </w:p>
    <w:p w14:paraId="007B05C4" w14:textId="4409BEFF" w:rsidR="00BB5539" w:rsidRPr="00596B84" w:rsidRDefault="00BB5539" w:rsidP="00BB55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8E7218"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ходе подготовки заключения Комиссия пришла к выводу о возможности направления доработанного проекта Правил землепользования и застройки </w:t>
      </w:r>
      <w:r w:rsidR="00C03688"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Моргауш</w:t>
      </w:r>
      <w:r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округа Чувашской Республики, разработанного ООО «Джи Динамика», протокола проведения публичных слушаний и заключения о результатах публичных слушаний по рассмотрению проекта главе администрации </w:t>
      </w:r>
      <w:r w:rsidR="00C03688"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Моргауш</w:t>
      </w:r>
      <w:r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округа  для принятия решения о направлении в</w:t>
      </w:r>
      <w:r w:rsidR="00972E2E"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ышеуказанного проекта на рассмотрение </w:t>
      </w:r>
      <w:r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</w:t>
      </w:r>
      <w:r w:rsidR="00972E2E"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="00C03688"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Моргауш</w:t>
      </w:r>
      <w:r w:rsidRPr="00596B8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округа.</w:t>
      </w:r>
    </w:p>
    <w:p w14:paraId="3881BD56" w14:textId="1C7DA216" w:rsidR="005148A2" w:rsidRPr="00596B84" w:rsidRDefault="00BB5539" w:rsidP="00BB55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6B84">
        <w:rPr>
          <w:rFonts w:ascii="Times New Roman" w:hAnsi="Times New Roman" w:cs="Times New Roman"/>
          <w:sz w:val="24"/>
          <w:szCs w:val="24"/>
        </w:rPr>
        <w:t xml:space="preserve">3) </w:t>
      </w:r>
      <w:r w:rsidR="005148A2" w:rsidRPr="00596B84">
        <w:rPr>
          <w:rFonts w:ascii="Times New Roman" w:hAnsi="Times New Roman" w:cs="Times New Roman"/>
          <w:sz w:val="24"/>
          <w:szCs w:val="24"/>
        </w:rPr>
        <w:t xml:space="preserve">Опубликовать настоящее заключение в периодическом </w:t>
      </w:r>
      <w:r w:rsidR="008E7218" w:rsidRPr="00596B84">
        <w:rPr>
          <w:rFonts w:ascii="Times New Roman" w:hAnsi="Times New Roman" w:cs="Times New Roman"/>
          <w:sz w:val="24"/>
          <w:szCs w:val="24"/>
        </w:rPr>
        <w:t>печатном издании</w:t>
      </w:r>
      <w:r w:rsidR="009F02A7" w:rsidRPr="00596B84">
        <w:rPr>
          <w:rFonts w:ascii="Times New Roman" w:hAnsi="Times New Roman" w:cs="Times New Roman"/>
          <w:sz w:val="24"/>
          <w:szCs w:val="24"/>
        </w:rPr>
        <w:t xml:space="preserve"> «Вестник</w:t>
      </w:r>
      <w:r w:rsidR="005148A2" w:rsidRPr="00596B84">
        <w:rPr>
          <w:rFonts w:ascii="Times New Roman" w:hAnsi="Times New Roman" w:cs="Times New Roman"/>
          <w:sz w:val="24"/>
          <w:szCs w:val="24"/>
        </w:rPr>
        <w:t xml:space="preserve"> </w:t>
      </w:r>
      <w:r w:rsidR="00C03688" w:rsidRPr="00596B84">
        <w:rPr>
          <w:rFonts w:ascii="Times New Roman" w:hAnsi="Times New Roman" w:cs="Times New Roman"/>
          <w:sz w:val="24"/>
          <w:szCs w:val="24"/>
        </w:rPr>
        <w:t>Моргауш</w:t>
      </w:r>
      <w:r w:rsidR="005148A2" w:rsidRPr="00596B84">
        <w:rPr>
          <w:rFonts w:ascii="Times New Roman" w:hAnsi="Times New Roman" w:cs="Times New Roman"/>
          <w:sz w:val="24"/>
          <w:szCs w:val="24"/>
        </w:rPr>
        <w:t xml:space="preserve">ского муниципального округа» и разместить на официальном сайте администрации </w:t>
      </w:r>
      <w:r w:rsidR="00C03688" w:rsidRPr="00596B84">
        <w:rPr>
          <w:rFonts w:ascii="Times New Roman" w:hAnsi="Times New Roman" w:cs="Times New Roman"/>
          <w:sz w:val="24"/>
          <w:szCs w:val="24"/>
        </w:rPr>
        <w:t>Моргауш</w:t>
      </w:r>
      <w:r w:rsidR="005148A2" w:rsidRPr="00596B84">
        <w:rPr>
          <w:rFonts w:ascii="Times New Roman" w:hAnsi="Times New Roman" w:cs="Times New Roman"/>
          <w:sz w:val="24"/>
          <w:szCs w:val="24"/>
        </w:rPr>
        <w:t>ского муниципального округа.</w:t>
      </w:r>
    </w:p>
    <w:p w14:paraId="3FC9BD76" w14:textId="77777777" w:rsidR="00ED0B59" w:rsidRPr="00596B84" w:rsidRDefault="00ED0B59" w:rsidP="00BB55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D7DD83" w14:textId="77777777" w:rsidR="005148A2" w:rsidRPr="00596B84" w:rsidRDefault="005148A2" w:rsidP="00BB55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84C1E5" w14:textId="77777777" w:rsidR="00A5791B" w:rsidRPr="00596B84" w:rsidRDefault="00A5791B" w:rsidP="00BB553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6ED16" w14:textId="1D29BD62" w:rsidR="00DF7562" w:rsidRPr="00596B84" w:rsidRDefault="00B07574" w:rsidP="00BB5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B84">
        <w:rPr>
          <w:rFonts w:ascii="Times New Roman" w:hAnsi="Times New Roman" w:cs="Times New Roman"/>
          <w:sz w:val="24"/>
          <w:szCs w:val="24"/>
        </w:rPr>
        <w:t>Председатель</w:t>
      </w:r>
      <w:r w:rsidR="00E00A23" w:rsidRPr="00596B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E87E93" w:rsidRPr="00596B84">
        <w:rPr>
          <w:rFonts w:ascii="Times New Roman" w:hAnsi="Times New Roman" w:cs="Times New Roman"/>
          <w:sz w:val="24"/>
          <w:szCs w:val="24"/>
        </w:rPr>
        <w:t xml:space="preserve">    </w:t>
      </w:r>
      <w:r w:rsidR="00E00A23" w:rsidRPr="00596B84">
        <w:rPr>
          <w:rFonts w:ascii="Times New Roman" w:hAnsi="Times New Roman" w:cs="Times New Roman"/>
          <w:sz w:val="24"/>
          <w:szCs w:val="24"/>
        </w:rPr>
        <w:t xml:space="preserve"> </w:t>
      </w:r>
      <w:r w:rsidR="00F762A6" w:rsidRPr="00596B84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9F02A7" w:rsidRPr="00596B84">
        <w:rPr>
          <w:rFonts w:ascii="Times New Roman" w:hAnsi="Times New Roman" w:cs="Times New Roman"/>
          <w:sz w:val="24"/>
          <w:szCs w:val="24"/>
        </w:rPr>
        <w:t>А.В.Мясников</w:t>
      </w:r>
      <w:proofErr w:type="spellEnd"/>
    </w:p>
    <w:p w14:paraId="5022A21D" w14:textId="77777777" w:rsidR="00F762A6" w:rsidRPr="00596B84" w:rsidRDefault="00F762A6" w:rsidP="00BB5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1C8A6" w14:textId="77777777" w:rsidR="00F762A6" w:rsidRPr="00596B84" w:rsidRDefault="00F762A6" w:rsidP="00BB5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2F09B" w14:textId="3F731C62" w:rsidR="00E00A23" w:rsidRPr="00596B84" w:rsidRDefault="00F762A6" w:rsidP="00BB55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B84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          </w:t>
      </w:r>
      <w:proofErr w:type="spellStart"/>
      <w:r w:rsidR="009F02A7" w:rsidRPr="00596B84">
        <w:rPr>
          <w:rFonts w:ascii="Times New Roman" w:hAnsi="Times New Roman" w:cs="Times New Roman"/>
          <w:sz w:val="24"/>
          <w:szCs w:val="24"/>
        </w:rPr>
        <w:t>Э.Л.Новикова</w:t>
      </w:r>
      <w:bookmarkEnd w:id="1"/>
      <w:proofErr w:type="spellEnd"/>
    </w:p>
    <w:sectPr w:rsidR="00E00A23" w:rsidRPr="00596B84" w:rsidSect="00972E2E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846B6"/>
    <w:multiLevelType w:val="hybridMultilevel"/>
    <w:tmpl w:val="B778ED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8185F"/>
    <w:multiLevelType w:val="multilevel"/>
    <w:tmpl w:val="658884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A1DE4"/>
    <w:multiLevelType w:val="hybridMultilevel"/>
    <w:tmpl w:val="FA04F2DA"/>
    <w:lvl w:ilvl="0" w:tplc="19F2C97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235EA9"/>
    <w:multiLevelType w:val="hybridMultilevel"/>
    <w:tmpl w:val="EA741030"/>
    <w:lvl w:ilvl="0" w:tplc="9DCE55C6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CE39CD"/>
    <w:multiLevelType w:val="hybridMultilevel"/>
    <w:tmpl w:val="1AC09C92"/>
    <w:lvl w:ilvl="0" w:tplc="1D220BAC">
      <w:start w:val="2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6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2664FC"/>
    <w:multiLevelType w:val="hybridMultilevel"/>
    <w:tmpl w:val="199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C676C9F"/>
    <w:multiLevelType w:val="hybridMultilevel"/>
    <w:tmpl w:val="E36ADAE0"/>
    <w:lvl w:ilvl="0" w:tplc="47608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8C79AC"/>
    <w:multiLevelType w:val="multilevel"/>
    <w:tmpl w:val="132846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631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74"/>
    <w:rsid w:val="00076D87"/>
    <w:rsid w:val="000A3EE8"/>
    <w:rsid w:val="001523B1"/>
    <w:rsid w:val="00173BE7"/>
    <w:rsid w:val="001D3EAB"/>
    <w:rsid w:val="00355C1E"/>
    <w:rsid w:val="003A17E1"/>
    <w:rsid w:val="0046048F"/>
    <w:rsid w:val="00490E41"/>
    <w:rsid w:val="005148A2"/>
    <w:rsid w:val="00515FD3"/>
    <w:rsid w:val="00552839"/>
    <w:rsid w:val="00596B84"/>
    <w:rsid w:val="005F0690"/>
    <w:rsid w:val="00666655"/>
    <w:rsid w:val="006D6A42"/>
    <w:rsid w:val="00707746"/>
    <w:rsid w:val="00761DE3"/>
    <w:rsid w:val="007B1B19"/>
    <w:rsid w:val="007E1B89"/>
    <w:rsid w:val="00802680"/>
    <w:rsid w:val="008E066C"/>
    <w:rsid w:val="008E7218"/>
    <w:rsid w:val="008F2F78"/>
    <w:rsid w:val="0092792B"/>
    <w:rsid w:val="009451BE"/>
    <w:rsid w:val="00972E2E"/>
    <w:rsid w:val="009F02A7"/>
    <w:rsid w:val="00A5791B"/>
    <w:rsid w:val="00A9266D"/>
    <w:rsid w:val="00AA3481"/>
    <w:rsid w:val="00AB4B38"/>
    <w:rsid w:val="00B07574"/>
    <w:rsid w:val="00B20E28"/>
    <w:rsid w:val="00B2154F"/>
    <w:rsid w:val="00BB5539"/>
    <w:rsid w:val="00BC1D3D"/>
    <w:rsid w:val="00C03688"/>
    <w:rsid w:val="00C30785"/>
    <w:rsid w:val="00C46335"/>
    <w:rsid w:val="00D43105"/>
    <w:rsid w:val="00D6040E"/>
    <w:rsid w:val="00DA2832"/>
    <w:rsid w:val="00DE6D0C"/>
    <w:rsid w:val="00DF7562"/>
    <w:rsid w:val="00E00A23"/>
    <w:rsid w:val="00E724D5"/>
    <w:rsid w:val="00E87E93"/>
    <w:rsid w:val="00ED0B59"/>
    <w:rsid w:val="00F3759E"/>
    <w:rsid w:val="00F762A6"/>
    <w:rsid w:val="00F82F4B"/>
    <w:rsid w:val="00F9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73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  <w:style w:type="paragraph" w:customStyle="1" w:styleId="a6">
    <w:name w:val="П.З."/>
    <w:basedOn w:val="a"/>
    <w:link w:val="a7"/>
    <w:qFormat/>
    <w:rsid w:val="00A9266D"/>
    <w:pPr>
      <w:tabs>
        <w:tab w:val="left" w:pos="0"/>
      </w:tabs>
      <w:suppressAutoHyphens/>
      <w:spacing w:after="0" w:line="276" w:lineRule="auto"/>
      <w:ind w:right="85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.З. Знак"/>
    <w:link w:val="a6"/>
    <w:rsid w:val="00A92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9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B5539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1"/>
    <w:rsid w:val="00490E4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uiPriority w:val="99"/>
    <w:semiHidden/>
    <w:rsid w:val="00490E41"/>
  </w:style>
  <w:style w:type="character" w:customStyle="1" w:styleId="1">
    <w:name w:val="Верхний колонтитул Знак1"/>
    <w:link w:val="aa"/>
    <w:locked/>
    <w:rsid w:val="00490E4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1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2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832"/>
    <w:rPr>
      <w:rFonts w:ascii="Segoe UI" w:hAnsi="Segoe UI" w:cs="Segoe UI"/>
      <w:sz w:val="18"/>
      <w:szCs w:val="18"/>
    </w:rPr>
  </w:style>
  <w:style w:type="paragraph" w:customStyle="1" w:styleId="a6">
    <w:name w:val="П.З."/>
    <w:basedOn w:val="a"/>
    <w:link w:val="a7"/>
    <w:qFormat/>
    <w:rsid w:val="00A9266D"/>
    <w:pPr>
      <w:tabs>
        <w:tab w:val="left" w:pos="0"/>
      </w:tabs>
      <w:suppressAutoHyphens/>
      <w:spacing w:after="0" w:line="276" w:lineRule="auto"/>
      <w:ind w:right="85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.З. Знак"/>
    <w:link w:val="a6"/>
    <w:rsid w:val="00A926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9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BB5539"/>
    <w:pPr>
      <w:spacing w:after="0" w:line="240" w:lineRule="auto"/>
    </w:pPr>
    <w:rPr>
      <w:kern w:val="2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1"/>
    <w:rsid w:val="00490E4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uiPriority w:val="99"/>
    <w:semiHidden/>
    <w:rsid w:val="00490E41"/>
  </w:style>
  <w:style w:type="character" w:customStyle="1" w:styleId="1">
    <w:name w:val="Верхний колонтитул Знак1"/>
    <w:link w:val="aa"/>
    <w:locked/>
    <w:rsid w:val="00490E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Грацилева Надежда Григорьевна</dc:creator>
  <cp:keywords/>
  <dc:description/>
  <cp:lastModifiedBy>Новикова Эльвира Леонидовна</cp:lastModifiedBy>
  <cp:revision>6</cp:revision>
  <cp:lastPrinted>2023-12-04T10:26:00Z</cp:lastPrinted>
  <dcterms:created xsi:type="dcterms:W3CDTF">2023-12-12T02:27:00Z</dcterms:created>
  <dcterms:modified xsi:type="dcterms:W3CDTF">2023-12-13T11:32:00Z</dcterms:modified>
</cp:coreProperties>
</file>