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970C1F">
                              <w:rPr>
                                <w:rFonts w:ascii="Times New Roman" w:eastAsia="Times New Roman" w:hAnsi="Times New Roman" w:cs="Times New Roman"/>
                                <w:sz w:val="24"/>
                                <w:szCs w:val="20"/>
                                <w:u w:val="single"/>
                                <w:lang w:eastAsia="ru-RU"/>
                              </w:rPr>
                              <w:t>9</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w:t>
                      </w:r>
                      <w:r w:rsidR="00BB3E86">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970C1F">
                        <w:rPr>
                          <w:rFonts w:ascii="Times New Roman" w:eastAsia="Times New Roman" w:hAnsi="Times New Roman" w:cs="Times New Roman"/>
                          <w:sz w:val="24"/>
                          <w:szCs w:val="20"/>
                          <w:u w:val="single"/>
                          <w:lang w:eastAsia="ru-RU"/>
                        </w:rPr>
                        <w:t>9</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970C1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BB3E86">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970C1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970C1F" w:rsidRDefault="00970C1F" w:rsidP="00970C1F">
      <w:pPr>
        <w:jc w:val="center"/>
        <w:rPr>
          <w:sz w:val="24"/>
          <w:szCs w:val="24"/>
        </w:rPr>
      </w:pPr>
    </w:p>
    <w:p w:rsidR="00970C1F" w:rsidRDefault="00970C1F" w:rsidP="00970C1F">
      <w:pPr>
        <w:jc w:val="center"/>
        <w:rPr>
          <w:sz w:val="24"/>
          <w:szCs w:val="24"/>
        </w:rPr>
      </w:pPr>
    </w:p>
    <w:tbl>
      <w:tblPr>
        <w:tblW w:w="0" w:type="auto"/>
        <w:tblLook w:val="04A0" w:firstRow="1" w:lastRow="0" w:firstColumn="1" w:lastColumn="0" w:noHBand="0" w:noVBand="1"/>
      </w:tblPr>
      <w:tblGrid>
        <w:gridCol w:w="4644"/>
      </w:tblGrid>
      <w:tr w:rsidR="00970C1F" w:rsidRPr="00970C1F" w:rsidTr="00970C1F">
        <w:trPr>
          <w:trHeight w:val="928"/>
        </w:trPr>
        <w:tc>
          <w:tcPr>
            <w:tcW w:w="4644" w:type="dxa"/>
            <w:hideMark/>
          </w:tcPr>
          <w:p w:rsidR="00970C1F" w:rsidRPr="00970C1F" w:rsidRDefault="00970C1F" w:rsidP="00970C1F">
            <w:pPr>
              <w:spacing w:after="0" w:line="240" w:lineRule="auto"/>
              <w:jc w:val="both"/>
              <w:rPr>
                <w:rFonts w:ascii="Times New Roman" w:eastAsia="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Об утверждении Порядка разработки и утверждения административных регламентов предоставления муниципальных услуг, оказываемых органами местного самоуправления Урмарского муниципального округа Чувашской Республики</w:t>
            </w:r>
          </w:p>
        </w:tc>
      </w:tr>
    </w:tbl>
    <w:p w:rsidR="00970C1F" w:rsidRPr="00970C1F" w:rsidRDefault="00970C1F" w:rsidP="00970C1F">
      <w:pPr>
        <w:spacing w:after="0" w:line="240" w:lineRule="auto"/>
        <w:jc w:val="both"/>
        <w:rPr>
          <w:rFonts w:ascii="Times New Roman" w:eastAsia="Times New Roman" w:hAnsi="Times New Roman" w:cs="Times New Roman"/>
          <w:color w:val="000000" w:themeColor="text1"/>
          <w:sz w:val="24"/>
          <w:szCs w:val="24"/>
          <w:lang w:eastAsia="ru-RU"/>
        </w:rPr>
      </w:pPr>
      <w:r w:rsidRPr="00970C1F">
        <w:rPr>
          <w:rFonts w:ascii="Times New Roman" w:hAnsi="Times New Roman" w:cs="Times New Roman"/>
          <w:color w:val="000000" w:themeColor="text1"/>
          <w:sz w:val="24"/>
          <w:szCs w:val="24"/>
        </w:rPr>
        <w:t xml:space="preserve"> </w:t>
      </w:r>
    </w:p>
    <w:p w:rsidR="00970C1F" w:rsidRPr="00970C1F" w:rsidRDefault="00970C1F" w:rsidP="00970C1F">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ab/>
      </w:r>
    </w:p>
    <w:p w:rsidR="00970C1F" w:rsidRPr="00970C1F" w:rsidRDefault="00970C1F" w:rsidP="00970C1F">
      <w:pPr>
        <w:widowControl w:val="0"/>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bookmarkStart w:id="0" w:name="_GoBack"/>
      <w:r w:rsidRPr="00970C1F">
        <w:rPr>
          <w:rFonts w:ascii="Times New Roman" w:hAnsi="Times New Roman" w:cs="Times New Roman"/>
          <w:color w:val="000000" w:themeColor="text1"/>
          <w:sz w:val="24"/>
          <w:szCs w:val="24"/>
        </w:rPr>
        <w:t xml:space="preserve"> </w:t>
      </w:r>
      <w:proofErr w:type="gramStart"/>
      <w:r w:rsidRPr="00970C1F">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Кабинета Министров Чувашской Республики от</w:t>
      </w:r>
      <w:proofErr w:type="gramEnd"/>
      <w:r w:rsidRPr="00970C1F">
        <w:rPr>
          <w:rFonts w:ascii="Times New Roman" w:hAnsi="Times New Roman" w:cs="Times New Roman"/>
          <w:color w:val="000000" w:themeColor="text1"/>
          <w:sz w:val="24"/>
          <w:szCs w:val="24"/>
        </w:rPr>
        <w:t xml:space="preserve"> 08.12.2021  № 645</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 xml:space="preserve"> «Об утверждении Порядка разработки и утверждения административных регламентов предоставления государственных услуг в Чувашской Республике» администрация </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 xml:space="preserve">Урмарского </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округа</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 xml:space="preserve"> Чувашской Республики   </w:t>
      </w:r>
      <w:proofErr w:type="gramStart"/>
      <w:r w:rsidRPr="00970C1F">
        <w:rPr>
          <w:rFonts w:ascii="Times New Roman" w:hAnsi="Times New Roman" w:cs="Times New Roman"/>
          <w:color w:val="000000" w:themeColor="text1"/>
          <w:sz w:val="24"/>
          <w:szCs w:val="24"/>
        </w:rPr>
        <w:t>п</w:t>
      </w:r>
      <w:proofErr w:type="gramEnd"/>
      <w:r w:rsidRPr="00970C1F">
        <w:rPr>
          <w:rFonts w:ascii="Times New Roman" w:hAnsi="Times New Roman" w:cs="Times New Roman"/>
          <w:color w:val="000000" w:themeColor="text1"/>
          <w:sz w:val="24"/>
          <w:szCs w:val="24"/>
        </w:rPr>
        <w:t xml:space="preserve"> о с т а н о в л я е т:</w:t>
      </w:r>
    </w:p>
    <w:p w:rsidR="00970C1F" w:rsidRPr="00970C1F" w:rsidRDefault="00970C1F" w:rsidP="00970C1F">
      <w:pPr>
        <w:widowControl w:val="0"/>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Утвердить прилагаемый Порядок разработки и утверждения административных регламентов предоставления муниципальных услуг, оказываемых органами местного самоуправления Урмарского муниципального округа Чувашской Республики.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2. Признать утратившим силу постановление администрации Урмарского района от 27.04.2018  № 354  «О порядке разработки и утверждения административных регламентов исполнения муниципальных функций и предоставления муниципальных услуг». </w:t>
      </w:r>
      <w:r w:rsidRPr="00970C1F">
        <w:rPr>
          <w:rFonts w:ascii="Times New Roman" w:hAnsi="Times New Roman" w:cs="Times New Roman"/>
          <w:color w:val="000000" w:themeColor="text1"/>
          <w:sz w:val="24"/>
          <w:szCs w:val="24"/>
        </w:rPr>
        <w:tab/>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970C1F" w:rsidRPr="00970C1F" w:rsidRDefault="00970C1F" w:rsidP="00970C1F">
      <w:pPr>
        <w:widowControl w:val="0"/>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 Настоящее постановление вступает в силу со дня его официального опубликования.</w:t>
      </w:r>
    </w:p>
    <w:p w:rsidR="00970C1F" w:rsidRPr="00970C1F" w:rsidRDefault="00970C1F" w:rsidP="00970C1F">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970C1F" w:rsidRPr="00970C1F" w:rsidRDefault="00970C1F" w:rsidP="00970C1F">
      <w:pPr>
        <w:widowControl w:val="0"/>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p w:rsidR="00970C1F" w:rsidRDefault="00970C1F" w:rsidP="00970C1F">
      <w:pPr>
        <w:pStyle w:val="ae"/>
        <w:jc w:val="both"/>
        <w:rPr>
          <w:rFonts w:ascii="Times New Roman" w:hAnsi="Times New Roman" w:cs="Times New Roman"/>
          <w:color w:val="000000" w:themeColor="text1"/>
          <w:sz w:val="24"/>
          <w:szCs w:val="24"/>
        </w:rPr>
      </w:pPr>
    </w:p>
    <w:p w:rsidR="00970C1F" w:rsidRPr="00970C1F" w:rsidRDefault="00970C1F" w:rsidP="00970C1F">
      <w:pPr>
        <w:pStyle w:val="ae"/>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Главы Урмарского</w:t>
      </w:r>
    </w:p>
    <w:p w:rsidR="00970C1F" w:rsidRPr="00970C1F" w:rsidRDefault="00970C1F" w:rsidP="00970C1F">
      <w:pPr>
        <w:spacing w:after="0" w:line="240" w:lineRule="auto"/>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муниципального округа                                                                                     В.В.</w:t>
      </w:r>
      <w:r>
        <w:rPr>
          <w:rFonts w:ascii="Times New Roman" w:hAnsi="Times New Roman" w:cs="Times New Roman"/>
          <w:color w:val="000000" w:themeColor="text1"/>
          <w:sz w:val="24"/>
          <w:szCs w:val="24"/>
        </w:rPr>
        <w:t xml:space="preserve"> </w:t>
      </w:r>
      <w:r w:rsidRPr="00970C1F">
        <w:rPr>
          <w:rFonts w:ascii="Times New Roman" w:hAnsi="Times New Roman" w:cs="Times New Roman"/>
          <w:color w:val="000000" w:themeColor="text1"/>
          <w:sz w:val="24"/>
          <w:szCs w:val="24"/>
        </w:rPr>
        <w:t>Шигильдеев</w:t>
      </w:r>
      <w:bookmarkEnd w:id="0"/>
    </w:p>
    <w:p w:rsidR="00970C1F" w:rsidRPr="00970C1F" w:rsidRDefault="00970C1F" w:rsidP="00970C1F">
      <w:pPr>
        <w:widowControl w:val="0"/>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p>
    <w:p w:rsidR="00970C1F" w:rsidRDefault="00970C1F" w:rsidP="00970C1F">
      <w:pPr>
        <w:pStyle w:val="ae"/>
        <w:jc w:val="both"/>
        <w:rPr>
          <w:rFonts w:ascii="Times New Roman" w:hAnsi="Times New Roman" w:cs="Times New Roman"/>
          <w:color w:val="000000" w:themeColor="text1"/>
          <w:sz w:val="20"/>
          <w:szCs w:val="20"/>
        </w:rPr>
      </w:pPr>
    </w:p>
    <w:p w:rsidR="00970C1F" w:rsidRPr="00970C1F" w:rsidRDefault="00970C1F" w:rsidP="00970C1F">
      <w:pPr>
        <w:pStyle w:val="ae"/>
        <w:jc w:val="both"/>
        <w:rPr>
          <w:rFonts w:ascii="Times New Roman" w:hAnsi="Times New Roman" w:cs="Times New Roman"/>
          <w:color w:val="000000" w:themeColor="text1"/>
          <w:sz w:val="20"/>
          <w:szCs w:val="20"/>
        </w:rPr>
      </w:pPr>
      <w:r w:rsidRPr="00970C1F">
        <w:rPr>
          <w:rFonts w:ascii="Times New Roman" w:hAnsi="Times New Roman" w:cs="Times New Roman"/>
          <w:color w:val="000000" w:themeColor="text1"/>
          <w:sz w:val="20"/>
          <w:szCs w:val="20"/>
        </w:rPr>
        <w:t>Степанов Леонид Владимирович</w:t>
      </w:r>
    </w:p>
    <w:p w:rsidR="00970C1F" w:rsidRPr="00970C1F" w:rsidRDefault="00970C1F" w:rsidP="00970C1F">
      <w:pPr>
        <w:pStyle w:val="ae"/>
        <w:jc w:val="both"/>
        <w:rPr>
          <w:rFonts w:ascii="Times New Roman" w:hAnsi="Times New Roman" w:cs="Times New Roman"/>
          <w:color w:val="000000" w:themeColor="text1"/>
          <w:sz w:val="20"/>
          <w:szCs w:val="20"/>
        </w:rPr>
      </w:pPr>
      <w:r w:rsidRPr="00970C1F">
        <w:rPr>
          <w:rFonts w:ascii="Times New Roman" w:hAnsi="Times New Roman" w:cs="Times New Roman"/>
          <w:color w:val="000000" w:themeColor="text1"/>
          <w:sz w:val="20"/>
          <w:szCs w:val="20"/>
        </w:rPr>
        <w:t>8(835-44) 2-10-20</w:t>
      </w:r>
    </w:p>
    <w:p w:rsidR="00970C1F" w:rsidRPr="00923298" w:rsidRDefault="00970C1F" w:rsidP="00970C1F">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970C1F" w:rsidRPr="00923298" w:rsidRDefault="00970C1F" w:rsidP="00970C1F">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970C1F" w:rsidRDefault="00970C1F" w:rsidP="00970C1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70C1F" w:rsidRPr="00923298" w:rsidRDefault="00970C1F" w:rsidP="00970C1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970C1F" w:rsidRPr="00923298" w:rsidRDefault="00970C1F" w:rsidP="00970C1F">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31.03.2023</w:t>
      </w:r>
      <w:r w:rsidRPr="00923298">
        <w:rPr>
          <w:rFonts w:ascii="Times New Roman" w:hAnsi="Times New Roman"/>
          <w:sz w:val="24"/>
          <w:szCs w:val="24"/>
        </w:rPr>
        <w:t xml:space="preserve"> № </w:t>
      </w:r>
      <w:r>
        <w:rPr>
          <w:rFonts w:ascii="Times New Roman" w:hAnsi="Times New Roman"/>
          <w:sz w:val="24"/>
          <w:szCs w:val="24"/>
        </w:rPr>
        <w:t>409</w:t>
      </w:r>
    </w:p>
    <w:p w:rsidR="00970C1F" w:rsidRPr="00970C1F" w:rsidRDefault="00970C1F" w:rsidP="00970C1F">
      <w:pPr>
        <w:spacing w:after="0" w:line="240" w:lineRule="auto"/>
        <w:ind w:left="5670"/>
        <w:jc w:val="both"/>
        <w:rPr>
          <w:rFonts w:ascii="Times New Roman" w:hAnsi="Times New Roman" w:cs="Times New Roman"/>
          <w:bCs/>
          <w:color w:val="000000" w:themeColor="text1"/>
          <w:sz w:val="24"/>
          <w:szCs w:val="24"/>
        </w:rPr>
      </w:pPr>
    </w:p>
    <w:p w:rsidR="00970C1F" w:rsidRDefault="00970C1F" w:rsidP="00970C1F">
      <w:pPr>
        <w:spacing w:after="0" w:line="240" w:lineRule="auto"/>
        <w:ind w:firstLine="709"/>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ind w:firstLine="709"/>
        <w:jc w:val="center"/>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ПОРЯДОК</w:t>
      </w:r>
    </w:p>
    <w:p w:rsidR="00970C1F" w:rsidRPr="00970C1F" w:rsidRDefault="00970C1F" w:rsidP="00970C1F">
      <w:pPr>
        <w:spacing w:after="0" w:line="240" w:lineRule="auto"/>
        <w:jc w:val="center"/>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разработки и утверждения административных регламентов</w:t>
      </w:r>
    </w:p>
    <w:p w:rsidR="00970C1F" w:rsidRPr="00970C1F" w:rsidRDefault="00970C1F" w:rsidP="00970C1F">
      <w:pPr>
        <w:spacing w:after="0" w:line="240" w:lineRule="auto"/>
        <w:ind w:firstLine="709"/>
        <w:jc w:val="center"/>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предоставления муниципальных услуг, оказываемых органами местного самоуправления Урмарского муниципального округа Чувашской Республики</w:t>
      </w:r>
    </w:p>
    <w:p w:rsidR="00970C1F" w:rsidRPr="00970C1F" w:rsidRDefault="00970C1F" w:rsidP="00970C1F">
      <w:pPr>
        <w:spacing w:after="0" w:line="240" w:lineRule="auto"/>
        <w:ind w:firstLine="709"/>
        <w:jc w:val="center"/>
        <w:rPr>
          <w:rFonts w:ascii="Times New Roman" w:hAnsi="Times New Roman" w:cs="Times New Roman"/>
          <w:color w:val="000000" w:themeColor="text1"/>
          <w:sz w:val="24"/>
          <w:szCs w:val="24"/>
        </w:rPr>
      </w:pPr>
    </w:p>
    <w:p w:rsidR="00970C1F" w:rsidRPr="00970C1F" w:rsidRDefault="00970C1F" w:rsidP="00970C1F">
      <w:pPr>
        <w:spacing w:after="0" w:line="240" w:lineRule="auto"/>
        <w:jc w:val="center"/>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I. Общие положения</w:t>
      </w: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1. </w:t>
      </w:r>
      <w:proofErr w:type="gramStart"/>
      <w:r w:rsidRPr="00970C1F">
        <w:rPr>
          <w:rFonts w:ascii="Times New Roman" w:hAnsi="Times New Roman" w:cs="Times New Roman"/>
          <w:color w:val="000000" w:themeColor="text1"/>
          <w:sz w:val="24"/>
          <w:szCs w:val="24"/>
        </w:rPr>
        <w:t>Настоящий Порядок разработки и утверждения административных регламентов предоставления муниципальных услуг, оказываемых органами местного самоуправления Урмарского муниципального округа Урмарского муниципального округа Чувашской Республики (далее – Урмарский муниципальный округ, Порядок) определяет порядок разработки отраслевыми (функциональными) органами (структурными подразделениями) администрации Урмарского муниципального округа, к сфере деятельности которых относится организация предоставления муниципальных услуг (далее – орган, предоставляющий муниципальную услугу) и утверждения административных регламентов предоставления муниципальных услуг</w:t>
      </w:r>
      <w:proofErr w:type="gramEnd"/>
      <w:r w:rsidRPr="00970C1F">
        <w:rPr>
          <w:rFonts w:ascii="Times New Roman" w:hAnsi="Times New Roman" w:cs="Times New Roman"/>
          <w:color w:val="000000" w:themeColor="text1"/>
          <w:sz w:val="24"/>
          <w:szCs w:val="24"/>
        </w:rPr>
        <w:t xml:space="preserve"> (далее – административные  регламенты).</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2. </w:t>
      </w:r>
      <w:proofErr w:type="gramStart"/>
      <w:r w:rsidRPr="00970C1F">
        <w:rPr>
          <w:rFonts w:ascii="Times New Roman" w:hAnsi="Times New Roman" w:cs="Times New Roman"/>
          <w:color w:val="000000" w:themeColor="text1"/>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Чувашской Республики, муниципальными нормативными правовыми актами Урмарского муниципального округа, а также в соответствии с единым стандартом предоставления муниципальной услуги (при его наличии) после включения соответствующей муниципальной услуги в реестр муниципальных услуг администрации Урмарского муниципального округа и внесения сведений о</w:t>
      </w:r>
      <w:proofErr w:type="gramEnd"/>
      <w:r w:rsidRPr="00970C1F">
        <w:rPr>
          <w:rFonts w:ascii="Times New Roman" w:hAnsi="Times New Roman" w:cs="Times New Roman"/>
          <w:color w:val="000000" w:themeColor="text1"/>
          <w:sz w:val="24"/>
          <w:szCs w:val="24"/>
        </w:rPr>
        <w:t xml:space="preserve">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3. Разработка и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w:t>
      </w:r>
      <w:r w:rsidRPr="00970C1F">
        <w:rPr>
          <w:rFonts w:ascii="Times New Roman" w:hAnsi="Times New Roman" w:cs="Times New Roman"/>
          <w:color w:val="000000" w:themeColor="text1"/>
          <w:sz w:val="24"/>
          <w:szCs w:val="24"/>
          <w:shd w:val="clear" w:color="auto" w:fill="FFFFFF"/>
        </w:rPr>
        <w:t>уполномоченным на проведение экспертизы,</w:t>
      </w:r>
      <w:r w:rsidRPr="00970C1F">
        <w:rPr>
          <w:rFonts w:ascii="Times New Roman" w:hAnsi="Times New Roman" w:cs="Times New Roman"/>
          <w:color w:val="000000" w:themeColor="text1"/>
          <w:sz w:val="24"/>
          <w:szCs w:val="24"/>
        </w:rPr>
        <w:t xml:space="preserve"> с использованием программно-технических средств реестра услуг.</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 Разработка административных регламентов включает следующие этапы:</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 внесение в реестр услуг органом, предоставляющим муниципальную услугу,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w:t>
      </w:r>
      <w:r w:rsidRPr="00970C1F">
        <w:rPr>
          <w:rFonts w:ascii="Times New Roman" w:hAnsi="Times New Roman" w:cs="Times New Roman"/>
          <w:color w:val="000000" w:themeColor="text1"/>
          <w:sz w:val="24"/>
          <w:szCs w:val="24"/>
        </w:rPr>
        <w:tab/>
        <w:t>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от 27 июля 2010 г. № 210-ФЗ «Об организации предоставления государственных и муниципальных услуг»;</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w:t>
      </w:r>
      <w:r w:rsidRPr="00970C1F">
        <w:rPr>
          <w:rFonts w:ascii="Times New Roman" w:hAnsi="Times New Roman" w:cs="Times New Roman"/>
          <w:color w:val="000000" w:themeColor="text1"/>
          <w:sz w:val="24"/>
          <w:szCs w:val="24"/>
        </w:rPr>
        <w:tab/>
        <w:t>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5. Сведения о муниципальной услуге, указанные в подпункте 1 пункта 4 настоящего Порядка, должны быть достаточны для описания: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proofErr w:type="gramStart"/>
      <w:r w:rsidRPr="00970C1F">
        <w:rPr>
          <w:rFonts w:ascii="Times New Roman" w:hAnsi="Times New Roman" w:cs="Times New Roman"/>
          <w:color w:val="000000" w:themeColor="text1"/>
          <w:sz w:val="24"/>
          <w:szCs w:val="24"/>
        </w:rPr>
        <w:t>уникальных для каждой категории заявителей, указанных в </w:t>
      </w:r>
      <w:hyperlink r:id="rId11" w:anchor="/document/403180187/entry/1062" w:history="1">
        <w:r w:rsidRPr="00970C1F">
          <w:rPr>
            <w:rStyle w:val="aa"/>
            <w:rFonts w:ascii="Times New Roman" w:hAnsi="Times New Roman" w:cs="Times New Roman"/>
            <w:color w:val="000000" w:themeColor="text1"/>
            <w:sz w:val="24"/>
            <w:szCs w:val="24"/>
            <w:u w:val="none"/>
          </w:rPr>
          <w:t>абзаце втором</w:t>
        </w:r>
      </w:hyperlink>
      <w:r w:rsidRPr="00970C1F">
        <w:rPr>
          <w:rFonts w:ascii="Times New Roman" w:hAnsi="Times New Roman" w:cs="Times New Roman"/>
          <w:color w:val="000000" w:themeColor="text1"/>
          <w:sz w:val="24"/>
          <w:szCs w:val="24"/>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970C1F">
        <w:rPr>
          <w:rFonts w:ascii="Times New Roman" w:hAnsi="Times New Roman" w:cs="Times New Roman"/>
          <w:color w:val="000000" w:themeColor="text1"/>
          <w:sz w:val="24"/>
          <w:szCs w:val="24"/>
        </w:rPr>
        <w:t xml:space="preserve"> предоставления муниципальной услуги, </w:t>
      </w:r>
      <w:proofErr w:type="gramStart"/>
      <w:r w:rsidRPr="00970C1F">
        <w:rPr>
          <w:rFonts w:ascii="Times New Roman" w:hAnsi="Times New Roman" w:cs="Times New Roman"/>
          <w:color w:val="000000" w:themeColor="text1"/>
          <w:sz w:val="24"/>
          <w:szCs w:val="24"/>
        </w:rPr>
        <w:t>критериях</w:t>
      </w:r>
      <w:proofErr w:type="gramEnd"/>
      <w:r w:rsidRPr="00970C1F">
        <w:rPr>
          <w:rFonts w:ascii="Times New Roman" w:hAnsi="Times New Roman" w:cs="Times New Roman"/>
          <w:color w:val="000000" w:themeColor="text1"/>
          <w:sz w:val="24"/>
          <w:szCs w:val="24"/>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Сведения о муниципальной услуге, преобразованные в машиночитаемый вид в соответствии с подпунктом 2 пункта 4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6. </w:t>
      </w:r>
      <w:proofErr w:type="gramStart"/>
      <w:r w:rsidRPr="00970C1F">
        <w:rPr>
          <w:rFonts w:ascii="Times New Roman" w:hAnsi="Times New Roman" w:cs="Times New Roman"/>
          <w:color w:val="000000" w:themeColor="text1"/>
          <w:sz w:val="24"/>
          <w:szCs w:val="24"/>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970C1F">
        <w:rPr>
          <w:rFonts w:ascii="Times New Roman" w:hAnsi="Times New Roman" w:cs="Times New Roman"/>
          <w:color w:val="000000" w:themeColor="text1"/>
          <w:sz w:val="24"/>
          <w:szCs w:val="24"/>
        </w:rPr>
        <w:t>проактивном</w:t>
      </w:r>
      <w:proofErr w:type="spellEnd"/>
      <w:r w:rsidRPr="00970C1F">
        <w:rPr>
          <w:rFonts w:ascii="Times New Roman" w:hAnsi="Times New Roman" w:cs="Times New Roman"/>
          <w:color w:val="000000" w:themeColor="text1"/>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970C1F">
        <w:rPr>
          <w:rFonts w:ascii="Times New Roman" w:hAnsi="Times New Roman" w:cs="Times New Roman"/>
          <w:color w:val="000000" w:themeColor="text1"/>
          <w:sz w:val="24"/>
          <w:szCs w:val="24"/>
        </w:rPr>
        <w:t xml:space="preserve"> </w:t>
      </w:r>
      <w:proofErr w:type="gramStart"/>
      <w:r w:rsidRPr="00970C1F">
        <w:rPr>
          <w:rFonts w:ascii="Times New Roman" w:hAnsi="Times New Roman" w:cs="Times New Roman"/>
          <w:color w:val="000000" w:themeColor="text1"/>
          <w:sz w:val="24"/>
          <w:szCs w:val="24"/>
        </w:rPr>
        <w:t>предоставления муниципальной услуг, а также внедрение иных принципов предоставления муниципальных услуг, предусмотренных Федеральным законом от 27 июля 2010 г. № 210-ФЗ «Об организации предоставления государственных и муниципальных услуг» (далее – Федеральный закон).</w:t>
      </w:r>
      <w:proofErr w:type="gramEnd"/>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7. Наименование административного регламента определяется органом, предоставляющим услугу, с учетом формулировки, соответствующей редакции положения нормативного правового акта, которым предусмотрена муниципальная услуга.</w:t>
      </w: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II. Требования к структуре и содержанию административных регламентов</w:t>
      </w: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8. В административный регламент включаются следующие разделы:</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общие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стандарт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состав, последовательность и сроки выполнения административных процедур;</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 формы контроля за исполнением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2" w:anchor="/document/12177515/entry/16011" w:history="1">
        <w:r w:rsidRPr="00970C1F">
          <w:rPr>
            <w:rStyle w:val="aa"/>
            <w:rFonts w:ascii="Times New Roman" w:hAnsi="Times New Roman" w:cs="Times New Roman"/>
            <w:color w:val="000000" w:themeColor="text1"/>
            <w:sz w:val="24"/>
            <w:szCs w:val="24"/>
            <w:u w:val="none"/>
          </w:rPr>
          <w:t>части 1.1 статьи 16</w:t>
        </w:r>
      </w:hyperlink>
      <w:r w:rsidRPr="00970C1F">
        <w:rPr>
          <w:rFonts w:ascii="Times New Roman" w:hAnsi="Times New Roman" w:cs="Times New Roman"/>
          <w:color w:val="000000" w:themeColor="text1"/>
          <w:sz w:val="24"/>
          <w:szCs w:val="24"/>
        </w:rPr>
        <w:t> Федерального закона, а также их должностных лиц, муниципальных служащих администрации Урмарского муниципального округа, иных работников.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9. В раздел «Общие положения»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предмет регулирования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круг заявителей;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sidRPr="00970C1F">
        <w:rPr>
          <w:rFonts w:ascii="Times New Roman" w:hAnsi="Times New Roman" w:cs="Times New Roman"/>
          <w:color w:val="000000" w:themeColor="text1"/>
          <w:sz w:val="24"/>
          <w:szCs w:val="24"/>
        </w:rPr>
        <w:lastRenderedPageBreak/>
        <w:t>услугу (далее – профилирование), а также результата, за предоставлением которого обратился заявитель.</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10. Раздел «Стандарт предоставления муниципальной услуги» состоит из следующих подразделов: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наименование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наименование органа, предоставляющего муниципальную услугу;</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результат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 срок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д) правовые основания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е) исчерпывающий перечень документов, необходимых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ж) исчерпывающий перечень оснований для отказа в приеме документов, необходимых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и) размер платы, взимаемой с заявителя при предоставлении муниципальной услуги, и способы ее взимания;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л) срок регистрации запроса заявителя о предоставлении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м) требования к помещениям, в которых предоставляются муниципальные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 показатели доступности и качества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11. Подраздел «Наименование органа, предоставляющего муниципальную услугу» должен включать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полное наименование органа, предоставляющего муниципальную услугу;</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12. Подраздел «Результат предоставления муниципальной услуги» должен включать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наименование результата (результатов)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способ получения результата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13. Положения, указанные в </w:t>
      </w:r>
      <w:hyperlink r:id="rId13" w:anchor="/document/403180187/entry/1014" w:history="1">
        <w:r w:rsidRPr="00970C1F">
          <w:rPr>
            <w:rStyle w:val="aa"/>
            <w:rFonts w:ascii="Times New Roman" w:hAnsi="Times New Roman" w:cs="Times New Roman"/>
            <w:color w:val="000000" w:themeColor="text1"/>
            <w:sz w:val="24"/>
            <w:szCs w:val="24"/>
            <w:u w:val="none"/>
          </w:rPr>
          <w:t>пункте 12</w:t>
        </w:r>
      </w:hyperlink>
      <w:r w:rsidRPr="00970C1F">
        <w:rPr>
          <w:rFonts w:ascii="Times New Roman" w:hAnsi="Times New Roman" w:cs="Times New Roman"/>
          <w:color w:val="000000" w:themeColor="text1"/>
          <w:sz w:val="24"/>
          <w:szCs w:val="24"/>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14. Подраздел «Срок предоставления муниципальной услуги» должен включать сведения о максимальном сроке предоставления муниципальной услуги, который </w:t>
      </w:r>
      <w:r w:rsidRPr="00970C1F">
        <w:rPr>
          <w:rFonts w:ascii="Times New Roman" w:hAnsi="Times New Roman" w:cs="Times New Roman"/>
          <w:color w:val="000000" w:themeColor="text1"/>
          <w:sz w:val="24"/>
          <w:szCs w:val="24"/>
        </w:rPr>
        <w:lastRenderedPageBreak/>
        <w:t>исчисляется со дня регистрации запроса и документов и (или) информации, необходимых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15. </w:t>
      </w:r>
      <w:proofErr w:type="gramStart"/>
      <w:r w:rsidRPr="00970C1F">
        <w:rPr>
          <w:rFonts w:ascii="Times New Roman" w:hAnsi="Times New Roman" w:cs="Times New Roman"/>
          <w:color w:val="000000" w:themeColor="text1"/>
          <w:sz w:val="24"/>
          <w:szCs w:val="24"/>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администрации Урмарского муниципального</w:t>
      </w:r>
      <w:proofErr w:type="gramEnd"/>
      <w:r w:rsidRPr="00970C1F">
        <w:rPr>
          <w:rFonts w:ascii="Times New Roman" w:hAnsi="Times New Roman" w:cs="Times New Roman"/>
          <w:color w:val="000000" w:themeColor="text1"/>
          <w:sz w:val="24"/>
          <w:szCs w:val="24"/>
        </w:rPr>
        <w:t xml:space="preserve"> округа, иных работников.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16. </w:t>
      </w:r>
      <w:proofErr w:type="gramStart"/>
      <w:r w:rsidRPr="00970C1F">
        <w:rPr>
          <w:rFonts w:ascii="Times New Roman" w:hAnsi="Times New Roman" w:cs="Times New Roman"/>
          <w:color w:val="000000" w:themeColor="text1"/>
          <w:sz w:val="24"/>
          <w:szCs w:val="24"/>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970C1F">
        <w:rPr>
          <w:rFonts w:ascii="Times New Roman" w:hAnsi="Times New Roman" w:cs="Times New Roman"/>
          <w:color w:val="000000" w:themeColor="text1"/>
          <w:sz w:val="24"/>
          <w:szCs w:val="24"/>
        </w:rPr>
        <w:t xml:space="preserve">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состав и способы подачи запроса о предоставлении муниципальной услуги, который должен содержать:</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полное наименование органа, предоставляющего муниципальную услугу;</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дополнительные сведения, необходимые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перечень прилагаемых к запросу документов и (или) информации;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Формы запроса и иных документов, подаваемых заявителем в связи с предоставлением муниципальной услуги, приводятся в качестве приложений к </w:t>
      </w:r>
      <w:r w:rsidRPr="00970C1F">
        <w:rPr>
          <w:rFonts w:ascii="Times New Roman" w:hAnsi="Times New Roman" w:cs="Times New Roman"/>
          <w:color w:val="000000" w:themeColor="text1"/>
          <w:sz w:val="24"/>
          <w:szCs w:val="24"/>
        </w:rPr>
        <w:lastRenderedPageBreak/>
        <w:t>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Чувашской Республики, актами Главы Чувашской Республики, Кабинета Министров Чувашской Республики.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законодательством Чувашкой Республики;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19.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сведения о размещении на </w:t>
      </w:r>
      <w:hyperlink r:id="rId14" w:tgtFrame="_blank" w:history="1">
        <w:r w:rsidRPr="00970C1F">
          <w:rPr>
            <w:rStyle w:val="aa"/>
            <w:rFonts w:ascii="Times New Roman" w:hAnsi="Times New Roman" w:cs="Times New Roman"/>
            <w:color w:val="000000" w:themeColor="text1"/>
            <w:sz w:val="24"/>
            <w:szCs w:val="24"/>
            <w:u w:val="none"/>
          </w:rPr>
          <w:t>Едином портале</w:t>
        </w:r>
      </w:hyperlink>
      <w:r w:rsidRPr="00970C1F">
        <w:rPr>
          <w:rFonts w:ascii="Times New Roman" w:hAnsi="Times New Roman" w:cs="Times New Roman"/>
          <w:color w:val="000000" w:themeColor="text1"/>
          <w:sz w:val="24"/>
          <w:szCs w:val="24"/>
        </w:rPr>
        <w:t>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Урмарского муниципального округа.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20. </w:t>
      </w:r>
      <w:proofErr w:type="gramStart"/>
      <w:r w:rsidRPr="00970C1F">
        <w:rPr>
          <w:rFonts w:ascii="Times New Roman" w:hAnsi="Times New Roman" w:cs="Times New Roman"/>
          <w:color w:val="000000" w:themeColor="text1"/>
          <w:sz w:val="24"/>
          <w:szCs w:val="24"/>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970C1F">
        <w:rPr>
          <w:rFonts w:ascii="Times New Roman" w:hAnsi="Times New Roman" w:cs="Times New Roman"/>
          <w:color w:val="000000" w:themeColor="text1"/>
          <w:sz w:val="24"/>
          <w:szCs w:val="24"/>
        </w:rPr>
        <w:t xml:space="preserve"> с </w:t>
      </w:r>
      <w:hyperlink r:id="rId15" w:anchor="/document/10164504/entry/3" w:history="1">
        <w:r w:rsidRPr="00970C1F">
          <w:rPr>
            <w:rStyle w:val="aa"/>
            <w:rFonts w:ascii="Times New Roman" w:hAnsi="Times New Roman" w:cs="Times New Roman"/>
            <w:color w:val="000000" w:themeColor="text1"/>
            <w:sz w:val="24"/>
            <w:szCs w:val="24"/>
            <w:u w:val="none"/>
          </w:rPr>
          <w:t>законодательством</w:t>
        </w:r>
      </w:hyperlink>
      <w:r w:rsidRPr="00970C1F">
        <w:rPr>
          <w:rFonts w:ascii="Times New Roman" w:hAnsi="Times New Roman" w:cs="Times New Roman"/>
          <w:color w:val="000000" w:themeColor="text1"/>
          <w:sz w:val="24"/>
          <w:szCs w:val="24"/>
        </w:rPr>
        <w:t> Российской Федерации о социальной защите инвалидов.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lastRenderedPageBreak/>
        <w:t xml:space="preserve">21. </w:t>
      </w:r>
      <w:proofErr w:type="gramStart"/>
      <w:r w:rsidRPr="00970C1F">
        <w:rPr>
          <w:rFonts w:ascii="Times New Roman" w:hAnsi="Times New Roman" w:cs="Times New Roman"/>
          <w:color w:val="000000" w:themeColor="text1"/>
          <w:sz w:val="24"/>
          <w:szCs w:val="24"/>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970C1F">
        <w:rPr>
          <w:rFonts w:ascii="Times New Roman" w:hAnsi="Times New Roman" w:cs="Times New Roman"/>
          <w:color w:val="000000" w:themeColor="text1"/>
          <w:sz w:val="24"/>
          <w:szCs w:val="24"/>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22. В подраздел «Иные требования к предоставлению муниципальной услуги»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перечень услуг, которые являются необходимыми и обязательными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перечень информационных систем, используемых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а) перечень вариантов предоставления муниципальной услуги, </w:t>
      </w:r>
      <w:proofErr w:type="gramStart"/>
      <w:r w:rsidRPr="00970C1F">
        <w:rPr>
          <w:rFonts w:ascii="Times New Roman" w:hAnsi="Times New Roman" w:cs="Times New Roman"/>
          <w:color w:val="000000" w:themeColor="text1"/>
          <w:sz w:val="24"/>
          <w:szCs w:val="24"/>
        </w:rPr>
        <w:t>включающий</w:t>
      </w:r>
      <w:proofErr w:type="gramEnd"/>
      <w:r w:rsidRPr="00970C1F">
        <w:rPr>
          <w:rFonts w:ascii="Times New Roman" w:hAnsi="Times New Roman" w:cs="Times New Roman"/>
          <w:color w:val="000000" w:themeColor="text1"/>
          <w:sz w:val="24"/>
          <w:szCs w:val="24"/>
        </w:rPr>
        <w:t xml:space="preserve">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описание административной процедуры профилирования заявителя;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подразделы, содержащие описание вариантов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24.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25.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«а» пункта 23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26.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lastRenderedPageBreak/>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наличие (отсутствие) возможности подачи запроса представителем заявителя;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д) федеральные органы исполнительной власти, органы исполнительной власти Чувашской Республики,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27.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наименование органа исполнительной власти Чувашской Республики, органа государственного внебюджетного фонда или государственной корпорации, органа местного самоуправления (для административного регламента по переданным полномочиям), в которые направляется запрос;</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направляемые в запросе сведения;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запрашиваемые в запросе сведения с указанием их цели использования;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основание для информационного запроса, срок его направления;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срок, в течение которого результат запроса должен поступить в орган, предоставляющий муниципальную услугу.</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28. В описание административной процедуры приостановления предоставления муниципальной услуги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состав и содержание осуществляемых при приостановлении предоставления муниципальной услуги административных действий;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перечень оснований для возобновления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29.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lastRenderedPageBreak/>
        <w:t>а) критерии принятия решения о предоставлении (об отказе в предоставлении)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30. В описание административной процедуры предоставления результата муниципальной услуги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способы предоставления результата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31. В описание административной процедуры получения дополнительных сведений от заявителя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срок, необходимый для получения таких документов и (или) информации;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 перечень федеральных органов исполнительной власти, органов исполнительной власти Чувашской Республики,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32. В случае если вариант предоставления муниципальной услуги предполагает предоставление муниципальной услуги в упреждающем (</w:t>
      </w:r>
      <w:proofErr w:type="spellStart"/>
      <w:r w:rsidRPr="00970C1F">
        <w:rPr>
          <w:rFonts w:ascii="Times New Roman" w:hAnsi="Times New Roman" w:cs="Times New Roman"/>
          <w:color w:val="000000" w:themeColor="text1"/>
          <w:sz w:val="24"/>
          <w:szCs w:val="24"/>
        </w:rPr>
        <w:t>проактивном</w:t>
      </w:r>
      <w:proofErr w:type="spellEnd"/>
      <w:r w:rsidRPr="00970C1F">
        <w:rPr>
          <w:rFonts w:ascii="Times New Roman" w:hAnsi="Times New Roman" w:cs="Times New Roman"/>
          <w:color w:val="000000" w:themeColor="text1"/>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970C1F">
        <w:rPr>
          <w:rFonts w:ascii="Times New Roman" w:hAnsi="Times New Roman" w:cs="Times New Roman"/>
          <w:color w:val="000000" w:themeColor="text1"/>
          <w:sz w:val="24"/>
          <w:szCs w:val="24"/>
        </w:rPr>
        <w:t>проактивном</w:t>
      </w:r>
      <w:proofErr w:type="spellEnd"/>
      <w:r w:rsidRPr="00970C1F">
        <w:rPr>
          <w:rFonts w:ascii="Times New Roman" w:hAnsi="Times New Roman" w:cs="Times New Roman"/>
          <w:color w:val="000000" w:themeColor="text1"/>
          <w:sz w:val="24"/>
          <w:szCs w:val="24"/>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970C1F">
        <w:rPr>
          <w:rFonts w:ascii="Times New Roman" w:hAnsi="Times New Roman" w:cs="Times New Roman"/>
          <w:color w:val="000000" w:themeColor="text1"/>
          <w:sz w:val="24"/>
          <w:szCs w:val="24"/>
        </w:rPr>
        <w:t>проактивном</w:t>
      </w:r>
      <w:proofErr w:type="spellEnd"/>
      <w:r w:rsidRPr="00970C1F">
        <w:rPr>
          <w:rFonts w:ascii="Times New Roman" w:hAnsi="Times New Roman" w:cs="Times New Roman"/>
          <w:color w:val="000000" w:themeColor="text1"/>
          <w:sz w:val="24"/>
          <w:szCs w:val="24"/>
        </w:rPr>
        <w:t>) режиме;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33. Раздел «Формы контроля за исполнением административного регламента» состоит из следующих подразделов: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970C1F">
        <w:rPr>
          <w:rFonts w:ascii="Times New Roman" w:hAnsi="Times New Roman" w:cs="Times New Roman"/>
          <w:color w:val="000000" w:themeColor="text1"/>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34. </w:t>
      </w:r>
      <w:proofErr w:type="gramStart"/>
      <w:r w:rsidRPr="00970C1F">
        <w:rPr>
          <w:rFonts w:ascii="Times New Roman" w:hAnsi="Times New Roman" w:cs="Times New Roman"/>
          <w:color w:val="000000" w:themeColor="text1"/>
          <w:sz w:val="24"/>
          <w:szCs w:val="24"/>
        </w:rPr>
        <w:t>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администрации Урмарского муниципального округа, иных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III. Порядок согласования и утверждения административных регламентов</w:t>
      </w: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ind w:firstLine="567"/>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35. При разработке и утверждении проектов административных регламентов применяется Инструкция по делопроизводству в администрации Урмарского муниципального округа, за исключением особенностей, установленных настоящим Порядком.</w:t>
      </w:r>
    </w:p>
    <w:p w:rsidR="00970C1F" w:rsidRPr="00970C1F" w:rsidRDefault="00970C1F" w:rsidP="00970C1F">
      <w:pPr>
        <w:spacing w:after="0" w:line="240" w:lineRule="auto"/>
        <w:ind w:firstLine="567"/>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36. Проект административного регламента формируется органом, предоставляющим муниципальную услугу, в машиночитаемом формате в электронном виде в реестре услуг.</w:t>
      </w:r>
    </w:p>
    <w:p w:rsidR="00970C1F" w:rsidRPr="00970C1F" w:rsidRDefault="00970C1F" w:rsidP="00970C1F">
      <w:pPr>
        <w:pStyle w:val="ae"/>
        <w:ind w:firstLine="567"/>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970C1F" w:rsidRPr="00970C1F" w:rsidRDefault="00970C1F" w:rsidP="00970C1F">
      <w:pPr>
        <w:pStyle w:val="ae"/>
        <w:ind w:firstLine="567"/>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органам, предоставляющим муниципальные услуги;</w:t>
      </w:r>
    </w:p>
    <w:p w:rsidR="00970C1F" w:rsidRPr="00970C1F" w:rsidRDefault="00970C1F" w:rsidP="00970C1F">
      <w:pPr>
        <w:pStyle w:val="ae"/>
        <w:ind w:firstLine="567"/>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70C1F" w:rsidRPr="00970C1F" w:rsidRDefault="00970C1F" w:rsidP="00970C1F">
      <w:pPr>
        <w:pStyle w:val="ae"/>
        <w:ind w:firstLine="567"/>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органу, уполномоченному на проведение экспертизы проекта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38. </w:t>
      </w:r>
      <w:r w:rsidRPr="00970C1F">
        <w:rPr>
          <w:rFonts w:ascii="Times New Roman" w:hAnsi="Times New Roman" w:cs="Times New Roman"/>
          <w:color w:val="000000" w:themeColor="text1"/>
          <w:sz w:val="24"/>
          <w:szCs w:val="24"/>
          <w:shd w:val="clear" w:color="auto" w:fill="FFFFFF"/>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39. </w:t>
      </w:r>
      <w:r w:rsidRPr="00970C1F">
        <w:rPr>
          <w:rFonts w:ascii="Times New Roman" w:hAnsi="Times New Roman" w:cs="Times New Roman"/>
          <w:color w:val="000000" w:themeColor="text1"/>
          <w:sz w:val="24"/>
          <w:szCs w:val="24"/>
          <w:shd w:val="clear" w:color="auto" w:fill="FFFFFF"/>
        </w:rPr>
        <w:t>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w:t>
      </w:r>
      <w:r w:rsidRPr="00970C1F">
        <w:rPr>
          <w:rFonts w:ascii="Times New Roman" w:hAnsi="Times New Roman" w:cs="Times New Roman"/>
          <w:color w:val="000000" w:themeColor="text1"/>
          <w:sz w:val="24"/>
          <w:szCs w:val="24"/>
        </w:rPr>
        <w:lastRenderedPageBreak/>
        <w:t>разногласий, формируемый в реестре услуг и являющийся приложением к листу согласования.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proofErr w:type="gramStart"/>
      <w:r w:rsidRPr="00970C1F">
        <w:rPr>
          <w:rFonts w:ascii="Times New Roman" w:hAnsi="Times New Roman" w:cs="Times New Roman"/>
          <w:color w:val="000000" w:themeColor="text1"/>
          <w:sz w:val="24"/>
          <w:szCs w:val="24"/>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подпункте 1 пункта 4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970C1F">
        <w:rPr>
          <w:rFonts w:ascii="Times New Roman" w:hAnsi="Times New Roman" w:cs="Times New Roman"/>
          <w:color w:val="000000" w:themeColor="text1"/>
          <w:sz w:val="24"/>
          <w:szCs w:val="24"/>
        </w:rPr>
        <w:t xml:space="preserve"> согласование органам, участвующим в согласовании.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42.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w:t>
      </w:r>
      <w:proofErr w:type="gramStart"/>
      <w:r w:rsidRPr="00970C1F">
        <w:rPr>
          <w:rFonts w:ascii="Times New Roman" w:hAnsi="Times New Roman" w:cs="Times New Roman"/>
          <w:color w:val="000000" w:themeColor="text1"/>
          <w:sz w:val="24"/>
          <w:szCs w:val="24"/>
        </w:rPr>
        <w:t>подписывает протокол разногласий и согласовывает</w:t>
      </w:r>
      <w:proofErr w:type="gramEnd"/>
      <w:r w:rsidRPr="00970C1F">
        <w:rPr>
          <w:rFonts w:ascii="Times New Roman" w:hAnsi="Times New Roman" w:cs="Times New Roman"/>
          <w:color w:val="000000" w:themeColor="text1"/>
          <w:sz w:val="24"/>
          <w:szCs w:val="24"/>
        </w:rPr>
        <w:t xml:space="preserve"> проект административного регламента, проставляя соответствующую отметку в листе согласования.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43.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44. Разногласия по проекту административного регламента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16" w:anchor="/document/403180187/entry/1004" w:history="1">
        <w:r w:rsidRPr="00970C1F">
          <w:rPr>
            <w:rStyle w:val="aa"/>
            <w:rFonts w:ascii="Times New Roman" w:hAnsi="Times New Roman" w:cs="Times New Roman"/>
            <w:color w:val="000000" w:themeColor="text1"/>
            <w:sz w:val="24"/>
            <w:szCs w:val="24"/>
            <w:u w:val="none"/>
          </w:rPr>
          <w:t>разделом IV</w:t>
        </w:r>
      </w:hyperlink>
      <w:r w:rsidRPr="00970C1F">
        <w:rPr>
          <w:rFonts w:ascii="Times New Roman" w:hAnsi="Times New Roman" w:cs="Times New Roman"/>
          <w:color w:val="000000" w:themeColor="text1"/>
          <w:sz w:val="24"/>
          <w:szCs w:val="24"/>
        </w:rPr>
        <w:t> настоящего Порядка.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46. Утверждение административного регламента производится посредством подписания руководителем органа, предоставляющего муниципальную услугу, или лица, исполняющего его обязанности.</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47. </w:t>
      </w:r>
      <w:proofErr w:type="gramStart"/>
      <w:r w:rsidRPr="00970C1F">
        <w:rPr>
          <w:rFonts w:ascii="Times New Roman" w:hAnsi="Times New Roman" w:cs="Times New Roman"/>
          <w:color w:val="000000" w:themeColor="text1"/>
          <w:sz w:val="24"/>
          <w:szCs w:val="24"/>
        </w:rPr>
        <w:t xml:space="preserve">При наличии оснований для внесения изменений в административный регламент, а также при возврате без регистрации (отказ в регистрации) акта об </w:t>
      </w:r>
      <w:r w:rsidRPr="00970C1F">
        <w:rPr>
          <w:rFonts w:ascii="Times New Roman" w:hAnsi="Times New Roman" w:cs="Times New Roman"/>
          <w:color w:val="000000" w:themeColor="text1"/>
          <w:sz w:val="24"/>
          <w:szCs w:val="24"/>
        </w:rPr>
        <w:lastRenderedPageBreak/>
        <w:t>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w:t>
      </w:r>
      <w:proofErr w:type="gramEnd"/>
      <w:r w:rsidRPr="00970C1F">
        <w:rPr>
          <w:rFonts w:ascii="Times New Roman" w:hAnsi="Times New Roman" w:cs="Times New Roman"/>
          <w:color w:val="000000" w:themeColor="text1"/>
          <w:sz w:val="24"/>
          <w:szCs w:val="24"/>
        </w:rPr>
        <w:t xml:space="preserve"> возврата (отказа).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r w:rsidRPr="00970C1F">
        <w:rPr>
          <w:rFonts w:ascii="Times New Roman" w:hAnsi="Times New Roman" w:cs="Times New Roman"/>
          <w:b/>
          <w:color w:val="000000" w:themeColor="text1"/>
          <w:sz w:val="24"/>
          <w:szCs w:val="24"/>
        </w:rPr>
        <w:t>IV. Проведение экспертизы проектов административных регламентов</w:t>
      </w:r>
    </w:p>
    <w:p w:rsidR="00970C1F" w:rsidRPr="00970C1F" w:rsidRDefault="00970C1F" w:rsidP="00970C1F">
      <w:pPr>
        <w:spacing w:after="0" w:line="240" w:lineRule="auto"/>
        <w:jc w:val="both"/>
        <w:rPr>
          <w:rFonts w:ascii="Times New Roman" w:hAnsi="Times New Roman" w:cs="Times New Roman"/>
          <w:b/>
          <w:color w:val="000000" w:themeColor="text1"/>
          <w:sz w:val="24"/>
          <w:szCs w:val="24"/>
        </w:rPr>
      </w:pP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48. Экспертиза проектов административных регламентов проводится уполномоченным органом администрации Урмарского муниципального округа в реестре услуг.</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shd w:val="clear" w:color="auto" w:fill="FFFFFF"/>
        </w:rPr>
        <w:t>49. Уполномоченным органом является отдел правового и кадрового обеспечения администрации Урмарского муниципального округа.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50. Предметом экспертизы являются: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а) соответствие проектов административных регламентов требованиям пунктов 2 и 6 настоящего Порядка;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б) соответствие критериев принятия решения требованиям, предусмотренным абзацем четвертым пункта 18 настоящего Порядка;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51. По результатам рассмотрения проекта административного регламента уполномоченный орган в течение 10 рабочих дней с даты поступления его на согласование в реестре услуг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52.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53. При принятии решения о представлении отрицательного заключения на проект административного регламента уполномоченный орган </w:t>
      </w:r>
      <w:proofErr w:type="gramStart"/>
      <w:r w:rsidRPr="00970C1F">
        <w:rPr>
          <w:rFonts w:ascii="Times New Roman" w:hAnsi="Times New Roman" w:cs="Times New Roman"/>
          <w:color w:val="000000" w:themeColor="text1"/>
          <w:sz w:val="24"/>
          <w:szCs w:val="24"/>
        </w:rPr>
        <w:t>проставляет соответствующую отметку в листе согласования и вносит</w:t>
      </w:r>
      <w:proofErr w:type="gramEnd"/>
      <w:r w:rsidRPr="00970C1F">
        <w:rPr>
          <w:rFonts w:ascii="Times New Roman" w:hAnsi="Times New Roman" w:cs="Times New Roman"/>
          <w:color w:val="000000" w:themeColor="text1"/>
          <w:sz w:val="24"/>
          <w:szCs w:val="24"/>
        </w:rPr>
        <w:t xml:space="preserve"> замечания в протокол разногласий.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54. При наличии в заключени</w:t>
      </w:r>
      <w:proofErr w:type="gramStart"/>
      <w:r w:rsidRPr="00970C1F">
        <w:rPr>
          <w:rFonts w:ascii="Times New Roman" w:hAnsi="Times New Roman" w:cs="Times New Roman"/>
          <w:color w:val="000000" w:themeColor="text1"/>
          <w:sz w:val="24"/>
          <w:szCs w:val="24"/>
        </w:rPr>
        <w:t>и</w:t>
      </w:r>
      <w:proofErr w:type="gramEnd"/>
      <w:r w:rsidRPr="00970C1F">
        <w:rPr>
          <w:rFonts w:ascii="Times New Roman" w:hAnsi="Times New Roman" w:cs="Times New Roman"/>
          <w:color w:val="000000" w:themeColor="text1"/>
          <w:sz w:val="24"/>
          <w:szCs w:val="24"/>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Уполномоченный орган рассматривает возражения, представленные органом, предоставляющим муниципальную услугу, в срок, не превышающий пяти рабочих дней с даты внесения органом, предоставляющим муниципальную услугу, таких возражений в протокол разногласий.</w:t>
      </w:r>
    </w:p>
    <w:p w:rsidR="00970C1F"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В случае несогласия с возражениями, представленными органом, предоставляющим услугу, уполномоченный орган проставляет соответствующую отметку в протоколе разногласий.</w:t>
      </w:r>
    </w:p>
    <w:p w:rsidR="00D524EE" w:rsidRPr="00970C1F" w:rsidRDefault="00970C1F" w:rsidP="00970C1F">
      <w:pPr>
        <w:spacing w:after="0" w:line="240" w:lineRule="auto"/>
        <w:ind w:firstLine="709"/>
        <w:jc w:val="both"/>
        <w:rPr>
          <w:rFonts w:ascii="Times New Roman" w:hAnsi="Times New Roman" w:cs="Times New Roman"/>
          <w:color w:val="000000" w:themeColor="text1"/>
          <w:sz w:val="24"/>
          <w:szCs w:val="24"/>
        </w:rPr>
      </w:pPr>
      <w:r w:rsidRPr="00970C1F">
        <w:rPr>
          <w:rFonts w:ascii="Times New Roman" w:hAnsi="Times New Roman" w:cs="Times New Roman"/>
          <w:color w:val="000000" w:themeColor="text1"/>
          <w:sz w:val="24"/>
          <w:szCs w:val="24"/>
        </w:rPr>
        <w:t xml:space="preserve">55. Разногласия по проекту административного регламента между органом, предоставляющим муниципальную услугу, и уполномоченным органом разрешаются между органом, предоставляющим муниципальную услугу, и уполномоченным органом в рамках обсуждения указанного проекта с целью поиска взаимоприемлемого решения. При </w:t>
      </w:r>
      <w:proofErr w:type="gramStart"/>
      <w:r w:rsidRPr="00970C1F">
        <w:rPr>
          <w:rFonts w:ascii="Times New Roman" w:hAnsi="Times New Roman" w:cs="Times New Roman"/>
          <w:color w:val="000000" w:themeColor="text1"/>
          <w:sz w:val="24"/>
          <w:szCs w:val="24"/>
        </w:rPr>
        <w:t>не достижении</w:t>
      </w:r>
      <w:proofErr w:type="gramEnd"/>
      <w:r w:rsidRPr="00970C1F">
        <w:rPr>
          <w:rFonts w:ascii="Times New Roman" w:hAnsi="Times New Roman" w:cs="Times New Roman"/>
          <w:color w:val="000000" w:themeColor="text1"/>
          <w:sz w:val="24"/>
          <w:szCs w:val="24"/>
        </w:rPr>
        <w:t xml:space="preserve"> согласия орган, предоставляющий муниципальную услугу, направляет протокол разногласия по проекту в рабочую группу по проведению административной реформы в </w:t>
      </w:r>
      <w:proofErr w:type="spellStart"/>
      <w:r w:rsidRPr="00970C1F">
        <w:rPr>
          <w:rFonts w:ascii="Times New Roman" w:hAnsi="Times New Roman" w:cs="Times New Roman"/>
          <w:color w:val="000000" w:themeColor="text1"/>
          <w:sz w:val="24"/>
          <w:szCs w:val="24"/>
        </w:rPr>
        <w:t>Урмарском</w:t>
      </w:r>
      <w:proofErr w:type="spellEnd"/>
      <w:r w:rsidRPr="00970C1F">
        <w:rPr>
          <w:rFonts w:ascii="Times New Roman" w:hAnsi="Times New Roman" w:cs="Times New Roman"/>
          <w:color w:val="000000" w:themeColor="text1"/>
          <w:sz w:val="24"/>
          <w:szCs w:val="24"/>
        </w:rPr>
        <w:t xml:space="preserve"> муниципальном округе, которая принимает решение о доработке проекта или об отсутствии необходимости доработки проекта.</w:t>
      </w:r>
    </w:p>
    <w:sectPr w:rsidR="00D524EE" w:rsidRPr="00970C1F" w:rsidSect="00DD5CCB">
      <w:pgSz w:w="11904" w:h="16834"/>
      <w:pgMar w:top="1440" w:right="705"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85" w:rsidRDefault="00355E85" w:rsidP="00C65999">
      <w:pPr>
        <w:spacing w:after="0" w:line="240" w:lineRule="auto"/>
      </w:pPr>
      <w:r>
        <w:separator/>
      </w:r>
    </w:p>
  </w:endnote>
  <w:endnote w:type="continuationSeparator" w:id="0">
    <w:p w:rsidR="00355E85" w:rsidRDefault="00355E8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85" w:rsidRDefault="00355E85" w:rsidP="00C65999">
      <w:pPr>
        <w:spacing w:after="0" w:line="240" w:lineRule="auto"/>
      </w:pPr>
      <w:r>
        <w:separator/>
      </w:r>
    </w:p>
  </w:footnote>
  <w:footnote w:type="continuationSeparator" w:id="0">
    <w:p w:rsidR="00355E85" w:rsidRDefault="00355E8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visibility:visible;mso-wrap-style:square" o:bullet="t">
        <v:imagedata r:id="rId1" o:title=""/>
      </v:shape>
    </w:pict>
  </w:numPicBullet>
  <w:numPicBullet w:numPicBulletId="1">
    <w:pict>
      <v:shape id="_x0000_i103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8">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9">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9">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7"/>
  </w:num>
  <w:num w:numId="3">
    <w:abstractNumId w:val="16"/>
  </w:num>
  <w:num w:numId="4">
    <w:abstractNumId w:val="3"/>
  </w:num>
  <w:num w:numId="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23"/>
  </w:num>
  <w:num w:numId="23">
    <w:abstractNumId w:val="23"/>
    <w:lvlOverride w:ilvl="0">
      <w:startOverride w:val="2"/>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47726"/>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295B"/>
    <w:rsid w:val="0028703A"/>
    <w:rsid w:val="002B4663"/>
    <w:rsid w:val="002C1A8B"/>
    <w:rsid w:val="002C7D15"/>
    <w:rsid w:val="002E1AF9"/>
    <w:rsid w:val="00315E3A"/>
    <w:rsid w:val="00326C10"/>
    <w:rsid w:val="0033407F"/>
    <w:rsid w:val="00335DC2"/>
    <w:rsid w:val="00355E85"/>
    <w:rsid w:val="00372878"/>
    <w:rsid w:val="0037333F"/>
    <w:rsid w:val="003870A9"/>
    <w:rsid w:val="00391E3E"/>
    <w:rsid w:val="003A2872"/>
    <w:rsid w:val="003A6B18"/>
    <w:rsid w:val="003B1E19"/>
    <w:rsid w:val="003E7D32"/>
    <w:rsid w:val="003F6B81"/>
    <w:rsid w:val="004557E6"/>
    <w:rsid w:val="0049520E"/>
    <w:rsid w:val="004C42BB"/>
    <w:rsid w:val="004C4F67"/>
    <w:rsid w:val="004D1528"/>
    <w:rsid w:val="004E04A2"/>
    <w:rsid w:val="00520631"/>
    <w:rsid w:val="00524195"/>
    <w:rsid w:val="00540DB4"/>
    <w:rsid w:val="00544681"/>
    <w:rsid w:val="0055036E"/>
    <w:rsid w:val="0057230C"/>
    <w:rsid w:val="005A5E82"/>
    <w:rsid w:val="005B0FE0"/>
    <w:rsid w:val="005B6381"/>
    <w:rsid w:val="005E5954"/>
    <w:rsid w:val="005E5DDA"/>
    <w:rsid w:val="005F2B2A"/>
    <w:rsid w:val="005F534A"/>
    <w:rsid w:val="006A1308"/>
    <w:rsid w:val="006A37B3"/>
    <w:rsid w:val="006A6E6F"/>
    <w:rsid w:val="006B7C13"/>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0C1F"/>
    <w:rsid w:val="00972EEB"/>
    <w:rsid w:val="009960A8"/>
    <w:rsid w:val="009D2874"/>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71952"/>
    <w:rsid w:val="00B80E6D"/>
    <w:rsid w:val="00B932E9"/>
    <w:rsid w:val="00BA223F"/>
    <w:rsid w:val="00BB14F1"/>
    <w:rsid w:val="00BB2E79"/>
    <w:rsid w:val="00BB3E86"/>
    <w:rsid w:val="00BC078B"/>
    <w:rsid w:val="00BC3810"/>
    <w:rsid w:val="00BD1D2F"/>
    <w:rsid w:val="00BD44E6"/>
    <w:rsid w:val="00BE020F"/>
    <w:rsid w:val="00BE50E9"/>
    <w:rsid w:val="00BE757E"/>
    <w:rsid w:val="00C029D5"/>
    <w:rsid w:val="00C05C59"/>
    <w:rsid w:val="00C17B05"/>
    <w:rsid w:val="00C36F17"/>
    <w:rsid w:val="00C57900"/>
    <w:rsid w:val="00C64FAC"/>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524EE"/>
    <w:rsid w:val="00D608B9"/>
    <w:rsid w:val="00DC0F5E"/>
    <w:rsid w:val="00DC1981"/>
    <w:rsid w:val="00DD5CCB"/>
    <w:rsid w:val="00DE1291"/>
    <w:rsid w:val="00DE3CE4"/>
    <w:rsid w:val="00DE3FC6"/>
    <w:rsid w:val="00E17064"/>
    <w:rsid w:val="00E24479"/>
    <w:rsid w:val="00E608D8"/>
    <w:rsid w:val="00E946EA"/>
    <w:rsid w:val="00EE11CF"/>
    <w:rsid w:val="00EE4895"/>
    <w:rsid w:val="00EE7179"/>
    <w:rsid w:val="00EF67E3"/>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85267844">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s://internet.garant.ru/www.gosuslugi.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A2DE-067B-4A5A-8119-40BA8AD8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5929</Words>
  <Characters>33797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2023-03-31T12:18:00Z</cp:lastPrinted>
  <dcterms:created xsi:type="dcterms:W3CDTF">2023-04-03T08:44:00Z</dcterms:created>
  <dcterms:modified xsi:type="dcterms:W3CDTF">2023-04-03T08:44:00Z</dcterms:modified>
</cp:coreProperties>
</file>