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851" w:firstLine="851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Ответы на обращения граждан, поступившие в ходе Единого информационного дня 20 сентября 2023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9"/>
        <w:tblW w:w="11055" w:type="dxa"/>
        <w:jc w:val="left"/>
        <w:tblInd w:w="-10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185"/>
        <w:gridCol w:w="2409"/>
        <w:gridCol w:w="2524"/>
        <w:gridCol w:w="3371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1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заявитель (организация)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суть обращения</w:t>
            </w:r>
          </w:p>
        </w:tc>
        <w:tc>
          <w:tcPr>
            <w:tcW w:w="58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8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АНПОО «Академия технологии и управления»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Коммунистическая, 37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Почему поздно начинается замена труб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.- заместитель главы администрации по вопросам градостроительства, ЖКХ и инфраструктуры,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Сергеев В.З.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УГХ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Регламентные и плановые работы (замена ветхих сетей) на трубопроводах проводятся ресурсными организациями только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по окончанию отопительного сезона. В иных случаях (авариях) работы проводятся экстренно.</w:t>
            </w:r>
          </w:p>
        </w:tc>
      </w:tr>
      <w:tr>
        <w:trPr>
          <w:trHeight w:val="1045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18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После замены труб участок дороги остался не заасфальтированный рядом с Академией технологии и управления. Планируется ли что-то с ним сделать?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.- заместитель главы администрации по вопросам градостроительства, ЖКХ и инфраструктуры,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Сергеев В.З.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УГХ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Вопрос будет рассмотрен при уточнении бюджета на 2025 год.</w:t>
            </w:r>
          </w:p>
        </w:tc>
      </w:tr>
    </w:tbl>
    <w:p>
      <w:pPr>
        <w:pStyle w:val="Normal"/>
        <w:spacing w:lineRule="auto" w:line="240" w:before="0"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851" w:firstLine="851"/>
        <w:jc w:val="both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Срок: </w:t>
      </w:r>
      <w:r>
        <w:rPr>
          <w:rFonts w:eastAsia="Calibri" w:cs="Times New Roman" w:ascii="Times New Roman" w:hAnsi="Times New Roman"/>
          <w:b/>
          <w:sz w:val="24"/>
          <w:szCs w:val="24"/>
        </w:rPr>
        <w:t>10.10.2023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Cs w:val="18"/>
        </w:rPr>
      </w:pPr>
      <w:r>
        <w:rPr>
          <w:rFonts w:cs="Times New Roman" w:ascii="Times New Roman" w:hAnsi="Times New Roman"/>
          <w:i/>
          <w:szCs w:val="18"/>
        </w:rPr>
        <w:t>Иванова М.А.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Cs w:val="18"/>
        </w:rPr>
      </w:pPr>
      <w:r>
        <w:rPr>
          <w:rFonts w:cs="Times New Roman" w:ascii="Times New Roman" w:hAnsi="Times New Roman"/>
          <w:i/>
          <w:szCs w:val="18"/>
        </w:rPr>
        <w:t>73-82-53</w:t>
      </w:r>
    </w:p>
    <w:sectPr>
      <w:type w:val="nextPage"/>
      <w:pgSz w:w="11906" w:h="16838"/>
      <w:pgMar w:left="1701" w:right="850" w:gutter="0" w:header="0" w:top="568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07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ewstitle11" w:customStyle="1">
    <w:name w:val="news_title11"/>
    <w:basedOn w:val="DefaultParagraphFont"/>
    <w:qFormat/>
    <w:rsid w:val="005d0755"/>
    <w:rPr>
      <w:rFonts w:ascii="Tahoma" w:hAnsi="Tahoma" w:cs="Tahoma"/>
      <w:b/>
      <w:bCs/>
      <w:color w:val="22227A"/>
      <w:sz w:val="21"/>
      <w:szCs w:val="21"/>
    </w:rPr>
  </w:style>
  <w:style w:type="character" w:styleId="Style14">
    <w:name w:val="Интернет-ссылка"/>
    <w:rsid w:val="00b4720b"/>
    <w:rPr>
      <w:color w:val="000080"/>
      <w:u w:val="single"/>
    </w:rPr>
  </w:style>
  <w:style w:type="character" w:styleId="EndnoteCharacters">
    <w:name w:val="End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FootnoteTextChar">
    <w:name w:val="Footnote Text Char"/>
    <w:qFormat/>
    <w:rPr>
      <w:sz w:val="18"/>
    </w:rPr>
  </w:style>
  <w:style w:type="character" w:styleId="CaptionChar">
    <w:name w:val="Caption Char"/>
    <w:qFormat/>
    <w:rPr/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IntenseQuoteChar">
    <w:name w:val="Intense Quote Char"/>
    <w:qFormat/>
    <w:rPr>
      <w:i/>
    </w:rPr>
  </w:style>
  <w:style w:type="character" w:styleId="QuoteChar">
    <w:name w:val="Quote Char"/>
    <w:qFormat/>
    <w:rPr>
      <w:i/>
    </w:rPr>
  </w:style>
  <w:style w:type="character" w:styleId="SubtitleChar">
    <w:name w:val="Subtitle Char"/>
    <w:basedOn w:val="DefaultParagraphFont"/>
    <w:qFormat/>
    <w:rPr/>
  </w:style>
  <w:style w:type="character" w:styleId="TitleChar">
    <w:name w:val="Title Char"/>
    <w:basedOn w:val="DefaultParagraphFont"/>
    <w:qFormat/>
    <w:rPr>
      <w:sz w:val="48"/>
      <w:szCs w:val="48"/>
    </w:rPr>
  </w:style>
  <w:style w:type="character" w:styleId="Heading9Char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Heading8Char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7Char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6Char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5Char">
    <w:name w:val="Heading 5 Char"/>
    <w:basedOn w:val="DefaultParagraphFont"/>
    <w:qFormat/>
    <w:rPr>
      <w:rFonts w:ascii="Arial" w:hAnsi="Arial" w:eastAsia="Arial" w:cs="Arial"/>
      <w:b/>
      <w:bCs/>
    </w:rPr>
  </w:style>
  <w:style w:type="character" w:styleId="Heading4Char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3Char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2Char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1Char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b4720b"/>
    <w:pPr>
      <w:spacing w:before="0" w:after="140"/>
    </w:pPr>
    <w:rPr/>
  </w:style>
  <w:style w:type="paragraph" w:styleId="Style17">
    <w:name w:val="List"/>
    <w:basedOn w:val="Style16"/>
    <w:rsid w:val="00b4720b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Заголовок1"/>
    <w:basedOn w:val="Normal"/>
    <w:next w:val="Style16"/>
    <w:qFormat/>
    <w:rsid w:val="00b4720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" w:customStyle="1">
    <w:name w:val="Название объекта1"/>
    <w:basedOn w:val="Normal"/>
    <w:qFormat/>
    <w:rsid w:val="00b47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b4720b"/>
    <w:pPr>
      <w:suppressLineNumbers/>
    </w:pPr>
    <w:rPr>
      <w:rFonts w:cs="Mangal"/>
    </w:rPr>
  </w:style>
  <w:style w:type="paragraph" w:styleId="Style20" w:customStyle="1">
    <w:name w:val="Содержимое таблицы"/>
    <w:basedOn w:val="Normal"/>
    <w:qFormat/>
    <w:rsid w:val="00b4720b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b4720b"/>
    <w:pPr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lineRule="exact" w:line="240" w:before="0" w:after="0"/>
      <w:ind w:left="720" w:hanging="0"/>
      <w:contextualSpacing/>
    </w:pPr>
    <w:rPr>
      <w:rFonts w:ascii="Times New Roman" w:hAnsi="Times New Roman" w:eastAsia="Times New Roman" w:cs="Times New Roman"/>
      <w:lang w:eastAsia="ru-RU"/>
    </w:rPr>
  </w:style>
  <w:style w:type="paragraph" w:styleId="Tableoffigures">
    <w:name w:val="table of figures"/>
    <w:basedOn w:val="Normal"/>
    <w:qFormat/>
    <w:pPr>
      <w:spacing w:before="0" w:afterAutospacing="0" w:after="0"/>
    </w:pPr>
    <w:rPr/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spacing w:before="0" w:after="0"/>
      <w:ind w:left="720" w:right="720" w:hanging="0"/>
    </w:pPr>
    <w:rPr>
      <w:i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d07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LibreOffice/7.2.4.1$Windows_X86_64 LibreOffice_project/27d75539669ac387bb498e35313b970b7fe9c4f9</Application>
  <AppVersion>15.0000</AppVersion>
  <Pages>1</Pages>
  <Words>136</Words>
  <Characters>781</Characters>
  <CharactersWithSpaces>916</CharactersWithSpaces>
  <Paragraphs>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dc:description/>
  <dc:language>ru-RU</dc:language>
  <cp:lastModifiedBy/>
  <dcterms:modified xsi:type="dcterms:W3CDTF">2024-02-20T12:57:05Z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