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042E7A" w:rsidP="00042E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42E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</w:t>
            </w:r>
            <w:r w:rsidR="00A00B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0B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042E7A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42E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25/89 -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00B3A" w:rsidRPr="00E36E47" w:rsidTr="00A00B3A">
        <w:tc>
          <w:tcPr>
            <w:tcW w:w="4786" w:type="dxa"/>
          </w:tcPr>
          <w:p w:rsidR="00A00B3A" w:rsidRPr="00E36E47" w:rsidRDefault="00A00B3A" w:rsidP="00042E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</w:t>
            </w:r>
            <w:r w:rsidR="00E36E47">
              <w:rPr>
                <w:rFonts w:ascii="Times New Roman" w:hAnsi="Times New Roman" w:cs="Times New Roman"/>
                <w:b/>
                <w:sz w:val="26"/>
                <w:szCs w:val="26"/>
              </w:rPr>
              <w:t>нов</w:t>
            </w:r>
            <w:r w:rsidR="00042E7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>член</w:t>
            </w:r>
            <w:r w:rsidR="00042E7A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участков</w:t>
            </w:r>
            <w:r w:rsidR="00042E7A"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</w:t>
            </w:r>
            <w:r w:rsidR="00042E7A"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</w:t>
            </w:r>
            <w:r w:rsidR="00042E7A">
              <w:rPr>
                <w:rFonts w:ascii="Times New Roman" w:hAnsi="Times New Roman" w:cs="Times New Roman"/>
                <w:b/>
                <w:sz w:val="26"/>
                <w:szCs w:val="26"/>
              </w:rPr>
              <w:t>и № 1020</w:t>
            </w:r>
          </w:p>
        </w:tc>
      </w:tr>
    </w:tbl>
    <w:p w:rsidR="00444C54" w:rsidRPr="00E36E47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E47" w:rsidRDefault="00E36E47" w:rsidP="00E36E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E47">
        <w:rPr>
          <w:rFonts w:ascii="Times New Roman" w:hAnsi="Times New Roman" w:cs="Times New Roman"/>
          <w:sz w:val="26"/>
          <w:szCs w:val="26"/>
        </w:rPr>
        <w:t xml:space="preserve">    На  </w:t>
      </w:r>
      <w:r w:rsidRPr="00B25C96">
        <w:rPr>
          <w:rFonts w:ascii="Times New Roman" w:hAnsi="Times New Roman" w:cs="Times New Roman"/>
          <w:sz w:val="26"/>
          <w:szCs w:val="26"/>
        </w:rPr>
        <w:t xml:space="preserve">основании  </w:t>
      </w:r>
      <w:hyperlink r:id="rId5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 9 статьи  26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,  </w:t>
      </w:r>
      <w:hyperlink r:id="rId6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5.1 статьи 27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 Федерального закона  "Об  основных  гарантиях  избирательных  прав  и права на участие в референдуме  граждан  Российской Федерации", </w:t>
      </w:r>
      <w:hyperlink w:anchor="P153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25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E36E47">
        <w:rPr>
          <w:rFonts w:ascii="Times New Roman" w:hAnsi="Times New Roman" w:cs="Times New Roman"/>
          <w:sz w:val="26"/>
          <w:szCs w:val="26"/>
        </w:rPr>
        <w:t xml:space="preserve">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резерва  составов  участковых комиссий и назначения нового члена участковой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комиссии   из   резерва   составов   участковых   комиссий,   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постановлением   ЦИК   России   от   5  декабря  2012  года  N  152/1137-6,</w:t>
      </w:r>
      <w:r>
        <w:rPr>
          <w:rFonts w:ascii="Times New Roman" w:hAnsi="Times New Roman" w:cs="Times New Roman"/>
          <w:sz w:val="26"/>
          <w:szCs w:val="26"/>
        </w:rPr>
        <w:t xml:space="preserve"> Красночетайская  </w:t>
      </w:r>
      <w:r w:rsidRPr="00E36E47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а:</w:t>
      </w:r>
    </w:p>
    <w:p w:rsidR="00E36E47" w:rsidRDefault="00E36E47" w:rsidP="00E36E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042E7A">
        <w:rPr>
          <w:rFonts w:ascii="Times New Roman" w:hAnsi="Times New Roman" w:cs="Times New Roman"/>
          <w:sz w:val="26"/>
          <w:szCs w:val="26"/>
        </w:rPr>
        <w:t>Петрову Наталию Георгиевну</w:t>
      </w:r>
      <w:r w:rsidR="00993427">
        <w:rPr>
          <w:rFonts w:ascii="Times New Roman" w:hAnsi="Times New Roman" w:cs="Times New Roman"/>
          <w:sz w:val="26"/>
          <w:szCs w:val="26"/>
        </w:rPr>
        <w:t>, 19</w:t>
      </w:r>
      <w:r w:rsidR="00042E7A">
        <w:rPr>
          <w:rFonts w:ascii="Times New Roman" w:hAnsi="Times New Roman" w:cs="Times New Roman"/>
          <w:sz w:val="26"/>
          <w:szCs w:val="26"/>
        </w:rPr>
        <w:t>71</w:t>
      </w:r>
      <w:r w:rsidR="00993427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в резерв составов участковых избирательных комиссий собранием избирателей </w:t>
      </w:r>
      <w:r w:rsidR="00042E7A">
        <w:rPr>
          <w:rFonts w:ascii="Times New Roman" w:hAnsi="Times New Roman" w:cs="Times New Roman"/>
          <w:sz w:val="26"/>
          <w:szCs w:val="26"/>
        </w:rPr>
        <w:t>по месту жительства</w:t>
      </w:r>
      <w:r w:rsidR="00993427">
        <w:rPr>
          <w:rFonts w:ascii="Times New Roman" w:hAnsi="Times New Roman" w:cs="Times New Roman"/>
          <w:sz w:val="26"/>
          <w:szCs w:val="26"/>
        </w:rPr>
        <w:t>, членом участковой избирательной комиссии № 10</w:t>
      </w:r>
      <w:r w:rsidR="00042E7A">
        <w:rPr>
          <w:rFonts w:ascii="Times New Roman" w:hAnsi="Times New Roman" w:cs="Times New Roman"/>
          <w:sz w:val="26"/>
          <w:szCs w:val="26"/>
        </w:rPr>
        <w:t>20</w:t>
      </w:r>
      <w:r w:rsidR="00993427">
        <w:rPr>
          <w:rFonts w:ascii="Times New Roman" w:hAnsi="Times New Roman" w:cs="Times New Roman"/>
          <w:sz w:val="26"/>
          <w:szCs w:val="26"/>
        </w:rPr>
        <w:t xml:space="preserve"> с правом решающего голоса.</w:t>
      </w:r>
    </w:p>
    <w:p w:rsidR="00B25C96" w:rsidRDefault="00042E7A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5C96">
        <w:rPr>
          <w:rFonts w:ascii="Times New Roman" w:hAnsi="Times New Roman" w:cs="Times New Roman"/>
          <w:sz w:val="26"/>
          <w:szCs w:val="26"/>
        </w:rPr>
        <w:t>. Направить настоящее постановление в средства массовой информации для опубликования.</w:t>
      </w:r>
    </w:p>
    <w:p w:rsidR="00B25C96" w:rsidRDefault="00B25C96" w:rsidP="0099342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C54" w:rsidRPr="00E36E47" w:rsidRDefault="00444C54" w:rsidP="00E36E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E36E47" w:rsidTr="00AA04EE">
        <w:tc>
          <w:tcPr>
            <w:tcW w:w="4785" w:type="dxa"/>
          </w:tcPr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36E47" w:rsidTr="00AA04EE">
        <w:tc>
          <w:tcPr>
            <w:tcW w:w="4785" w:type="dxa"/>
          </w:tcPr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42E7A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203E6"/>
    <w:rsid w:val="00443714"/>
    <w:rsid w:val="00444C54"/>
    <w:rsid w:val="0047010F"/>
    <w:rsid w:val="00486EC2"/>
    <w:rsid w:val="004F7676"/>
    <w:rsid w:val="00507ADE"/>
    <w:rsid w:val="00511307"/>
    <w:rsid w:val="0054101A"/>
    <w:rsid w:val="005431F6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24074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93427"/>
    <w:rsid w:val="009A19EA"/>
    <w:rsid w:val="00A00B3A"/>
    <w:rsid w:val="00A13849"/>
    <w:rsid w:val="00A51A3B"/>
    <w:rsid w:val="00A55DFA"/>
    <w:rsid w:val="00A9439E"/>
    <w:rsid w:val="00A94878"/>
    <w:rsid w:val="00AA4885"/>
    <w:rsid w:val="00AA540D"/>
    <w:rsid w:val="00B25C96"/>
    <w:rsid w:val="00B3542E"/>
    <w:rsid w:val="00B5050E"/>
    <w:rsid w:val="00B96B7A"/>
    <w:rsid w:val="00BA4C88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36E47"/>
    <w:rsid w:val="00E524DB"/>
    <w:rsid w:val="00E82B60"/>
    <w:rsid w:val="00EC7EE7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E36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5EB4EF7AEDCD5CB33980EBD0FB11D30E9B922854040EE600A2641A81C19D236FBFF656FE17CBA01D804CE750592AE5DA9601B23BCoDL" TargetMode="External"/><Relationship Id="rId5" Type="http://schemas.openxmlformats.org/officeDocument/2006/relationships/hyperlink" Target="consultantplus://offline/ref=4F25EB4EF7AEDCD5CB33980EBD0FB11D30E9B922854040EE600A2641A81C19D236FBFF6667E674E858970592325081AD5EA962183FCE9313B8o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2021-09-10T15:10:00Z</dcterms:created>
  <dcterms:modified xsi:type="dcterms:W3CDTF">2021-09-10T15:12:00Z</dcterms:modified>
</cp:coreProperties>
</file>