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33" w:type="dxa"/>
        <w:tblInd w:w="-1202" w:type="dxa"/>
        <w:tblLook w:val="01E0" w:firstRow="1" w:lastRow="1" w:firstColumn="1" w:lastColumn="1" w:noHBand="0" w:noVBand="0"/>
      </w:tblPr>
      <w:tblGrid>
        <w:gridCol w:w="12310"/>
        <w:gridCol w:w="495"/>
        <w:gridCol w:w="1828"/>
      </w:tblGrid>
      <w:tr w:rsidR="00A41315" w:rsidRPr="00004F20" w:rsidTr="00A41315">
        <w:tc>
          <w:tcPr>
            <w:tcW w:w="12265" w:type="dxa"/>
          </w:tcPr>
          <w:tbl>
            <w:tblPr>
              <w:tblW w:w="10345" w:type="dxa"/>
              <w:jc w:val="center"/>
              <w:tblInd w:w="1749" w:type="dxa"/>
              <w:tblLook w:val="0000" w:firstRow="0" w:lastRow="0" w:firstColumn="0" w:lastColumn="0" w:noHBand="0" w:noVBand="0"/>
            </w:tblPr>
            <w:tblGrid>
              <w:gridCol w:w="802"/>
              <w:gridCol w:w="2384"/>
              <w:gridCol w:w="970"/>
              <w:gridCol w:w="88"/>
              <w:gridCol w:w="1471"/>
              <w:gridCol w:w="414"/>
              <w:gridCol w:w="4216"/>
            </w:tblGrid>
            <w:tr w:rsidR="00A41315" w:rsidRPr="00E936B5" w:rsidTr="00BF7C1F">
              <w:trPr>
                <w:gridBefore w:val="1"/>
                <w:gridAfter w:val="1"/>
                <w:wBefore w:w="802" w:type="dxa"/>
                <w:wAfter w:w="4216" w:type="dxa"/>
                <w:jc w:val="center"/>
              </w:trPr>
              <w:tc>
                <w:tcPr>
                  <w:tcW w:w="2384" w:type="dxa"/>
                </w:tcPr>
                <w:p w:rsidR="00A41315" w:rsidRPr="00E936B5" w:rsidRDefault="00A41315" w:rsidP="00A41315">
                  <w:pPr>
                    <w:ind w:firstLine="567"/>
                    <w:contextualSpacing/>
                    <w:jc w:val="center"/>
                  </w:pPr>
                </w:p>
              </w:tc>
              <w:tc>
                <w:tcPr>
                  <w:tcW w:w="1058" w:type="dxa"/>
                  <w:gridSpan w:val="2"/>
                </w:tcPr>
                <w:p w:rsidR="00A41315" w:rsidRPr="00E936B5" w:rsidRDefault="00A41315" w:rsidP="00A41315">
                  <w:pPr>
                    <w:ind w:firstLine="567"/>
                    <w:contextualSpacing/>
                    <w:jc w:val="center"/>
                  </w:pPr>
                </w:p>
              </w:tc>
              <w:tc>
                <w:tcPr>
                  <w:tcW w:w="1885" w:type="dxa"/>
                  <w:gridSpan w:val="2"/>
                </w:tcPr>
                <w:p w:rsidR="00A41315" w:rsidRPr="00E936B5" w:rsidRDefault="00A41315" w:rsidP="00A41315">
                  <w:pPr>
                    <w:ind w:firstLine="567"/>
                    <w:contextualSpacing/>
                    <w:jc w:val="center"/>
                  </w:pPr>
                </w:p>
              </w:tc>
            </w:tr>
            <w:tr w:rsidR="00A41315" w:rsidRPr="00004F20" w:rsidTr="00BF7C1F">
              <w:tblPrEx>
                <w:tblLook w:val="01E0" w:firstRow="1" w:lastRow="1" w:firstColumn="1" w:lastColumn="1" w:noHBand="0" w:noVBand="0"/>
              </w:tblPrEx>
              <w:trPr>
                <w:jc w:val="center"/>
              </w:trPr>
              <w:tc>
                <w:tcPr>
                  <w:tcW w:w="4156" w:type="dxa"/>
                  <w:gridSpan w:val="3"/>
                </w:tcPr>
                <w:p w:rsidR="00A41315" w:rsidRPr="00004F20" w:rsidRDefault="00A41315" w:rsidP="00A41315">
                  <w:pPr>
                    <w:tabs>
                      <w:tab w:val="left" w:pos="896"/>
                    </w:tabs>
                    <w:contextualSpacing/>
                    <w:rPr>
                      <w:rFonts w:ascii="Arial Cyr Chuv" w:hAnsi="Arial Cyr Chuv"/>
                      <w:b/>
                      <w:bCs/>
                      <w:iCs/>
                    </w:rPr>
                  </w:pPr>
                  <w:r w:rsidRPr="00E936B5">
                    <w:rPr>
                      <w:rFonts w:ascii="Arial Cyr Chuv" w:hAnsi="Arial Cyr Chuv"/>
                      <w:b/>
                      <w:bCs/>
                      <w:iCs/>
                    </w:rPr>
                    <w:t xml:space="preserve">          </w:t>
                  </w:r>
                  <w:r w:rsidRPr="00004F20">
                    <w:rPr>
                      <w:rFonts w:ascii="Arial Cyr Chuv" w:hAnsi="Arial Cyr Chuv"/>
                      <w:b/>
                      <w:bCs/>
                      <w:iCs/>
                    </w:rPr>
                    <w:t>Чёваш Республики</w:t>
                  </w:r>
                </w:p>
                <w:p w:rsidR="00A41315" w:rsidRPr="00004F20" w:rsidRDefault="00A41315" w:rsidP="00A41315">
                  <w:pPr>
                    <w:tabs>
                      <w:tab w:val="left" w:pos="896"/>
                    </w:tabs>
                    <w:contextualSpacing/>
                    <w:rPr>
                      <w:rFonts w:ascii="Arial Cyr Chuv" w:hAnsi="Arial Cyr Chuv"/>
                      <w:b/>
                      <w:bCs/>
                      <w:iCs/>
                    </w:rPr>
                  </w:pPr>
                  <w:r w:rsidRPr="00004F20">
                    <w:rPr>
                      <w:rFonts w:ascii="Arial Cyr Chuv" w:hAnsi="Arial Cyr Chuv"/>
                      <w:b/>
                      <w:bCs/>
                      <w:iCs/>
                    </w:rPr>
                    <w:t xml:space="preserve">         </w:t>
                  </w:r>
                  <w:r w:rsidRPr="00004F20">
                    <w:rPr>
                      <w:rFonts w:ascii="Arial Cyr Chuv" w:hAnsi="Arial Cyr Chuv" w:cs="Arial Cyr Chuv"/>
                      <w:b/>
                      <w:bCs/>
                    </w:rPr>
                    <w:t>Елч.к муниципаллё</w:t>
                  </w:r>
                </w:p>
                <w:p w:rsidR="00A41315" w:rsidRPr="00004F20" w:rsidRDefault="00A41315" w:rsidP="00A41315">
                  <w:pPr>
                    <w:tabs>
                      <w:tab w:val="left" w:pos="896"/>
                    </w:tabs>
                    <w:contextualSpacing/>
                    <w:rPr>
                      <w:rFonts w:ascii="Arial Cyr Chuv" w:hAnsi="Arial Cyr Chuv"/>
                      <w:b/>
                      <w:bCs/>
                      <w:iCs/>
                    </w:rPr>
                  </w:pPr>
                  <w:r w:rsidRPr="00004F20">
                    <w:rPr>
                      <w:rFonts w:ascii="Arial Cyr Chuv" w:hAnsi="Arial Cyr Chuv" w:cs="Arial Cyr Chuv"/>
                      <w:b/>
                      <w:bCs/>
                    </w:rPr>
                    <w:t xml:space="preserve">                   округ.</w:t>
                  </w:r>
                </w:p>
                <w:p w:rsidR="00A41315" w:rsidRPr="00004F20" w:rsidRDefault="00A41315" w:rsidP="00A41315">
                  <w:pPr>
                    <w:tabs>
                      <w:tab w:val="left" w:pos="896"/>
                    </w:tabs>
                    <w:contextualSpacing/>
                    <w:jc w:val="center"/>
                    <w:rPr>
                      <w:rFonts w:ascii="Arial Cyr Chuv" w:hAnsi="Arial Cyr Chuv"/>
                      <w:b/>
                      <w:bCs/>
                      <w:iCs/>
                    </w:rPr>
                  </w:pPr>
                </w:p>
                <w:p w:rsidR="00A41315" w:rsidRPr="00004F20" w:rsidRDefault="00A41315" w:rsidP="00A41315">
                  <w:pPr>
                    <w:contextualSpacing/>
                    <w:rPr>
                      <w:rFonts w:ascii="Arial Cyr Chuv" w:hAnsi="Arial Cyr Chuv" w:cs="Arial Cyr Chuv"/>
                      <w:b/>
                      <w:bCs/>
                    </w:rPr>
                  </w:pPr>
                  <w:r w:rsidRPr="00004F20">
                    <w:rPr>
                      <w:rFonts w:ascii="Arial Cyr Chuv" w:hAnsi="Arial Cyr Chuv" w:cs="Arial Cyr Chuv"/>
                      <w:b/>
                      <w:bCs/>
                    </w:rPr>
                    <w:t xml:space="preserve">        Елч.к муниципаллё</w:t>
                  </w:r>
                </w:p>
                <w:p w:rsidR="00A41315" w:rsidRPr="00004F20" w:rsidRDefault="00A41315" w:rsidP="00A41315">
                  <w:pPr>
                    <w:tabs>
                      <w:tab w:val="left" w:pos="896"/>
                    </w:tabs>
                    <w:contextualSpacing/>
                    <w:rPr>
                      <w:rFonts w:ascii="Arial Cyr Chuv" w:hAnsi="Arial Cyr Chuv" w:cs="Arial Cyr Chuv"/>
                      <w:b/>
                      <w:bCs/>
                    </w:rPr>
                  </w:pPr>
                  <w:r w:rsidRPr="00004F20">
                    <w:rPr>
                      <w:rFonts w:ascii="Arial Cyr Chuv" w:hAnsi="Arial Cyr Chuv" w:cs="Arial Cyr Chuv"/>
                      <w:b/>
                      <w:bCs/>
                    </w:rPr>
                    <w:t xml:space="preserve">                   округ.н</w:t>
                  </w:r>
                </w:p>
                <w:p w:rsidR="00A41315" w:rsidRPr="00004F20" w:rsidRDefault="00A41315" w:rsidP="00A41315">
                  <w:pPr>
                    <w:tabs>
                      <w:tab w:val="left" w:pos="896"/>
                    </w:tabs>
                    <w:contextualSpacing/>
                    <w:rPr>
                      <w:rFonts w:ascii="Arial Cyr Chuv" w:hAnsi="Arial Cyr Chuv"/>
                      <w:b/>
                      <w:bCs/>
                    </w:rPr>
                  </w:pPr>
                  <w:r w:rsidRPr="00004F20">
                    <w:rPr>
                      <w:rFonts w:ascii="Arial Cyr Chuv" w:hAnsi="Arial Cyr Chuv"/>
                      <w:b/>
                      <w:bCs/>
                    </w:rPr>
                    <w:t xml:space="preserve">            администраций.</w:t>
                  </w:r>
                </w:p>
                <w:p w:rsidR="00A41315" w:rsidRPr="00004F20" w:rsidRDefault="00A41315" w:rsidP="00A41315">
                  <w:pPr>
                    <w:tabs>
                      <w:tab w:val="left" w:pos="896"/>
                    </w:tabs>
                    <w:contextualSpacing/>
                  </w:pPr>
                  <w:r w:rsidRPr="00004F20">
                    <w:rPr>
                      <w:rFonts w:ascii="Arial Cyr Chuv" w:hAnsi="Arial Cyr Chuv"/>
                      <w:b/>
                    </w:rPr>
                    <w:t xml:space="preserve">                  ЙЫШЁНУ</w:t>
                  </w:r>
                </w:p>
                <w:p w:rsidR="00A41315" w:rsidRPr="00004F20" w:rsidRDefault="00A41315" w:rsidP="00A41315">
                  <w:pPr>
                    <w:tabs>
                      <w:tab w:val="left" w:pos="896"/>
                    </w:tabs>
                    <w:contextualSpacing/>
                    <w:jc w:val="both"/>
                  </w:pPr>
                  <w:r w:rsidRPr="00004F20">
                    <w:t xml:space="preserve">   </w:t>
                  </w:r>
                </w:p>
                <w:p w:rsidR="00A41315" w:rsidRPr="00004F20" w:rsidRDefault="00A41315" w:rsidP="00A41315">
                  <w:pPr>
                    <w:tabs>
                      <w:tab w:val="left" w:pos="896"/>
                    </w:tabs>
                    <w:contextualSpacing/>
                    <w:jc w:val="both"/>
                  </w:pPr>
                  <w:r w:rsidRPr="00004F20">
                    <w:t xml:space="preserve"> </w:t>
                  </w:r>
                  <w:r w:rsidRPr="00004F20">
                    <w:rPr>
                      <w:rFonts w:ascii="Arial Cyr Chuv" w:hAnsi="Arial Cyr Chuv"/>
                    </w:rPr>
                    <w:t>2023 феврал</w:t>
                  </w:r>
                  <w:r w:rsidRPr="00004F20">
                    <w:rPr>
                      <w:rFonts w:ascii="Arial" w:hAnsi="Arial" w:cs="Arial"/>
                    </w:rPr>
                    <w:t>ĕ</w:t>
                  </w:r>
                  <w:r w:rsidR="00BF7C1F">
                    <w:rPr>
                      <w:rFonts w:ascii="Arial Cyr Chuv" w:hAnsi="Arial Cyr Chuv"/>
                    </w:rPr>
                    <w:t xml:space="preserve">н 27 </w:t>
                  </w:r>
                  <w:r w:rsidRPr="00004F20">
                    <w:rPr>
                      <w:rFonts w:ascii="Arial Cyr Chuv" w:hAnsi="Arial Cyr Chuv"/>
                    </w:rPr>
                    <w:t xml:space="preserve">- м.ш. № </w:t>
                  </w:r>
                  <w:r w:rsidR="00BF7C1F">
                    <w:rPr>
                      <w:rFonts w:ascii="Arial Cyr Chuv" w:hAnsi="Arial Cyr Chuv"/>
                    </w:rPr>
                    <w:t>124</w:t>
                  </w:r>
                </w:p>
                <w:p w:rsidR="00BF7C1F" w:rsidRDefault="00A41315" w:rsidP="00A41315">
                  <w:pPr>
                    <w:tabs>
                      <w:tab w:val="left" w:pos="896"/>
                    </w:tabs>
                    <w:contextualSpacing/>
                    <w:jc w:val="center"/>
                    <w:rPr>
                      <w:rFonts w:ascii="Arial Cyr Chuv" w:hAnsi="Arial Cyr Chuv"/>
                      <w:sz w:val="20"/>
                      <w:szCs w:val="20"/>
                    </w:rPr>
                  </w:pPr>
                  <w:r w:rsidRPr="00004F20">
                    <w:rPr>
                      <w:rFonts w:ascii="Arial Cyr Chuv" w:hAnsi="Arial Cyr Chuv"/>
                      <w:sz w:val="20"/>
                      <w:szCs w:val="20"/>
                    </w:rPr>
                    <w:t xml:space="preserve">       </w:t>
                  </w:r>
                </w:p>
                <w:p w:rsidR="00A41315" w:rsidRPr="00004F20" w:rsidRDefault="00A41315" w:rsidP="00A41315">
                  <w:pPr>
                    <w:tabs>
                      <w:tab w:val="left" w:pos="896"/>
                    </w:tabs>
                    <w:contextualSpacing/>
                    <w:jc w:val="center"/>
                    <w:rPr>
                      <w:rFonts w:ascii="Arial Cyr Chuv" w:hAnsi="Arial Cyr Chuv"/>
                      <w:sz w:val="20"/>
                      <w:szCs w:val="20"/>
                    </w:rPr>
                  </w:pPr>
                  <w:r w:rsidRPr="00004F20">
                    <w:rPr>
                      <w:rFonts w:ascii="Arial Cyr Chuv" w:hAnsi="Arial Cyr Chuv"/>
                      <w:sz w:val="20"/>
                      <w:szCs w:val="20"/>
                    </w:rPr>
                    <w:t>Елч.к ял.</w:t>
                  </w:r>
                </w:p>
              </w:tc>
              <w:tc>
                <w:tcPr>
                  <w:tcW w:w="1559" w:type="dxa"/>
                  <w:gridSpan w:val="2"/>
                </w:tcPr>
                <w:p w:rsidR="00A41315" w:rsidRPr="00004F20" w:rsidRDefault="00A41315" w:rsidP="00A41315">
                  <w:pPr>
                    <w:tabs>
                      <w:tab w:val="left" w:pos="896"/>
                    </w:tabs>
                    <w:contextualSpacing/>
                    <w:jc w:val="center"/>
                  </w:pPr>
                  <w:r w:rsidRPr="00004F20">
                    <w:rPr>
                      <w:noProof/>
                    </w:rPr>
                    <w:drawing>
                      <wp:inline distT="0" distB="0" distL="0" distR="0" wp14:anchorId="61F113FB" wp14:editId="789880F0">
                        <wp:extent cx="712470" cy="923290"/>
                        <wp:effectExtent l="0" t="0" r="0" b="0"/>
                        <wp:docPr id="1" name="Рисунок 1" descr="Описание: 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flag y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923290"/>
                                </a:xfrm>
                                <a:prstGeom prst="rect">
                                  <a:avLst/>
                                </a:prstGeom>
                                <a:noFill/>
                                <a:ln>
                                  <a:noFill/>
                                </a:ln>
                              </pic:spPr>
                            </pic:pic>
                          </a:graphicData>
                        </a:graphic>
                      </wp:inline>
                    </w:drawing>
                  </w:r>
                </w:p>
              </w:tc>
              <w:tc>
                <w:tcPr>
                  <w:tcW w:w="4630" w:type="dxa"/>
                  <w:gridSpan w:val="2"/>
                </w:tcPr>
                <w:p w:rsidR="00A41315" w:rsidRPr="00004F20" w:rsidRDefault="00A41315" w:rsidP="00A41315">
                  <w:pPr>
                    <w:tabs>
                      <w:tab w:val="left" w:pos="241"/>
                      <w:tab w:val="left" w:pos="896"/>
                    </w:tabs>
                    <w:contextualSpacing/>
                    <w:jc w:val="center"/>
                    <w:rPr>
                      <w:rFonts w:ascii="Arial Cyr Chuv" w:hAnsi="Arial Cyr Chuv"/>
                      <w:b/>
                      <w:bCs/>
                      <w:iCs/>
                    </w:rPr>
                  </w:pPr>
                  <w:r w:rsidRPr="00004F20">
                    <w:rPr>
                      <w:rFonts w:ascii="Arial Cyr Chuv" w:hAnsi="Arial Cyr Chuv"/>
                      <w:b/>
                      <w:bCs/>
                      <w:iCs/>
                    </w:rPr>
                    <w:t>Чувашская  Республика</w:t>
                  </w:r>
                </w:p>
                <w:p w:rsidR="00A41315" w:rsidRPr="00004F20" w:rsidRDefault="00A41315" w:rsidP="00A41315">
                  <w:pPr>
                    <w:tabs>
                      <w:tab w:val="left" w:pos="317"/>
                      <w:tab w:val="left" w:pos="896"/>
                    </w:tabs>
                    <w:contextualSpacing/>
                    <w:jc w:val="center"/>
                    <w:rPr>
                      <w:rFonts w:ascii="Arial Cyr Chuv" w:hAnsi="Arial Cyr Chuv"/>
                      <w:b/>
                      <w:bCs/>
                    </w:rPr>
                  </w:pPr>
                  <w:r w:rsidRPr="00004F20">
                    <w:rPr>
                      <w:rFonts w:ascii="Arial Cyr Chuv" w:hAnsi="Arial Cyr Chuv"/>
                      <w:b/>
                      <w:bCs/>
                    </w:rPr>
                    <w:t>Яльчикский                                                                         муниципальный округ</w:t>
                  </w:r>
                </w:p>
                <w:p w:rsidR="00A41315" w:rsidRPr="00004F20" w:rsidRDefault="00A41315" w:rsidP="00A41315">
                  <w:pPr>
                    <w:tabs>
                      <w:tab w:val="left" w:pos="241"/>
                      <w:tab w:val="left" w:pos="896"/>
                    </w:tabs>
                    <w:contextualSpacing/>
                    <w:jc w:val="center"/>
                    <w:rPr>
                      <w:rFonts w:ascii="Arial Cyr Chuv" w:hAnsi="Arial Cyr Chuv"/>
                      <w:b/>
                      <w:bCs/>
                    </w:rPr>
                  </w:pPr>
                </w:p>
                <w:p w:rsidR="00A41315" w:rsidRPr="00004F20" w:rsidRDefault="00A41315" w:rsidP="00A41315">
                  <w:pPr>
                    <w:tabs>
                      <w:tab w:val="left" w:pos="241"/>
                      <w:tab w:val="left" w:pos="896"/>
                    </w:tabs>
                    <w:contextualSpacing/>
                    <w:jc w:val="center"/>
                    <w:rPr>
                      <w:rFonts w:ascii="Arial Cyr Chuv" w:hAnsi="Arial Cyr Chuv"/>
                      <w:b/>
                      <w:bCs/>
                    </w:rPr>
                  </w:pPr>
                  <w:r w:rsidRPr="00004F20">
                    <w:rPr>
                      <w:rFonts w:ascii="Arial Cyr Chuv" w:hAnsi="Arial Cyr Chuv"/>
                      <w:b/>
                      <w:bCs/>
                    </w:rPr>
                    <w:t>Администрация</w:t>
                  </w:r>
                </w:p>
                <w:p w:rsidR="00A41315" w:rsidRPr="00004F20" w:rsidRDefault="00A41315" w:rsidP="00A41315">
                  <w:pPr>
                    <w:tabs>
                      <w:tab w:val="left" w:pos="175"/>
                      <w:tab w:val="left" w:pos="241"/>
                    </w:tabs>
                    <w:contextualSpacing/>
                    <w:jc w:val="center"/>
                    <w:rPr>
                      <w:rFonts w:ascii="Arial Cyr Chuv" w:hAnsi="Arial Cyr Chuv"/>
                      <w:b/>
                      <w:bCs/>
                    </w:rPr>
                  </w:pPr>
                  <w:r w:rsidRPr="00004F20">
                    <w:rPr>
                      <w:rFonts w:ascii="Arial Cyr Chuv" w:hAnsi="Arial Cyr Chuv"/>
                      <w:b/>
                      <w:bCs/>
                    </w:rPr>
                    <w:t xml:space="preserve">Яльчикского </w:t>
                  </w:r>
                </w:p>
                <w:p w:rsidR="00A41315" w:rsidRPr="00004F20" w:rsidRDefault="00A41315" w:rsidP="00A41315">
                  <w:pPr>
                    <w:tabs>
                      <w:tab w:val="left" w:pos="175"/>
                      <w:tab w:val="left" w:pos="241"/>
                    </w:tabs>
                    <w:contextualSpacing/>
                    <w:jc w:val="center"/>
                    <w:rPr>
                      <w:rFonts w:ascii="Arial Cyr Chuv" w:hAnsi="Arial Cyr Chuv"/>
                      <w:b/>
                      <w:bCs/>
                    </w:rPr>
                  </w:pPr>
                  <w:r w:rsidRPr="00004F20">
                    <w:rPr>
                      <w:rFonts w:ascii="Arial Cyr Chuv" w:hAnsi="Arial Cyr Chuv"/>
                      <w:b/>
                      <w:bCs/>
                    </w:rPr>
                    <w:t>муниципального округа</w:t>
                  </w:r>
                </w:p>
                <w:p w:rsidR="00A41315" w:rsidRPr="00004F20" w:rsidRDefault="00A41315" w:rsidP="00A41315">
                  <w:pPr>
                    <w:keepNext/>
                    <w:tabs>
                      <w:tab w:val="left" w:pos="241"/>
                      <w:tab w:val="left" w:pos="896"/>
                    </w:tabs>
                    <w:contextualSpacing/>
                    <w:jc w:val="center"/>
                    <w:outlineLvl w:val="0"/>
                    <w:rPr>
                      <w:rFonts w:ascii="Arial Cyr Chuv" w:hAnsi="Arial Cyr Chuv"/>
                      <w:b/>
                    </w:rPr>
                  </w:pPr>
                  <w:r w:rsidRPr="00004F20">
                    <w:rPr>
                      <w:rFonts w:ascii="Arial Cyr Chuv" w:hAnsi="Arial Cyr Chuv"/>
                      <w:b/>
                    </w:rPr>
                    <w:t xml:space="preserve">ПОСТАНОВЛЕНИЕ  </w:t>
                  </w:r>
                </w:p>
                <w:p w:rsidR="00A41315" w:rsidRPr="00004F20" w:rsidRDefault="00A41315" w:rsidP="00A41315">
                  <w:pPr>
                    <w:tabs>
                      <w:tab w:val="left" w:pos="241"/>
                      <w:tab w:val="left" w:pos="896"/>
                    </w:tabs>
                    <w:contextualSpacing/>
                    <w:jc w:val="center"/>
                    <w:rPr>
                      <w:rFonts w:ascii="Arial Cyr Chuv" w:hAnsi="Arial Cyr Chuv"/>
                    </w:rPr>
                  </w:pPr>
                </w:p>
                <w:p w:rsidR="00A41315" w:rsidRPr="00004F20" w:rsidRDefault="00BF7C1F" w:rsidP="00A41315">
                  <w:pPr>
                    <w:tabs>
                      <w:tab w:val="left" w:pos="241"/>
                      <w:tab w:val="left" w:pos="896"/>
                    </w:tabs>
                    <w:contextualSpacing/>
                    <w:jc w:val="center"/>
                    <w:rPr>
                      <w:rFonts w:ascii="Arial Cyr Chuv" w:hAnsi="Arial Cyr Chuv"/>
                    </w:rPr>
                  </w:pPr>
                  <w:r>
                    <w:rPr>
                      <w:rFonts w:ascii="Arial Cyr Chuv" w:hAnsi="Arial Cyr Chuv"/>
                    </w:rPr>
                    <w:t>«27</w:t>
                  </w:r>
                  <w:r w:rsidR="00A41315" w:rsidRPr="00004F20">
                    <w:rPr>
                      <w:rFonts w:ascii="Arial Cyr Chuv" w:hAnsi="Arial Cyr Chuv"/>
                    </w:rPr>
                    <w:t>» февраля 2023 г</w:t>
                  </w:r>
                  <w:r w:rsidR="00A41315" w:rsidRPr="00004F20">
                    <w:rPr>
                      <w:rFonts w:ascii="Arial" w:hAnsi="Arial" w:cs="Arial"/>
                    </w:rPr>
                    <w:t xml:space="preserve">. </w:t>
                  </w:r>
                  <w:r w:rsidR="00A41315" w:rsidRPr="00004F20">
                    <w:rPr>
                      <w:rFonts w:ascii="Arial Cyr Chuv" w:hAnsi="Arial Cyr Chuv"/>
                    </w:rPr>
                    <w:t xml:space="preserve">№ </w:t>
                  </w:r>
                  <w:r>
                    <w:rPr>
                      <w:rFonts w:ascii="Arial Cyr Chuv" w:hAnsi="Arial Cyr Chuv"/>
                    </w:rPr>
                    <w:t>124</w:t>
                  </w:r>
                  <w:bookmarkStart w:id="0" w:name="_GoBack"/>
                  <w:bookmarkEnd w:id="0"/>
                </w:p>
                <w:p w:rsidR="00A41315" w:rsidRPr="00004F20" w:rsidRDefault="00A41315" w:rsidP="00A41315">
                  <w:pPr>
                    <w:tabs>
                      <w:tab w:val="left" w:pos="241"/>
                      <w:tab w:val="left" w:pos="896"/>
                    </w:tabs>
                    <w:ind w:firstLine="567"/>
                    <w:contextualSpacing/>
                    <w:jc w:val="center"/>
                  </w:pPr>
                </w:p>
                <w:p w:rsidR="00A41315" w:rsidRPr="00004F20" w:rsidRDefault="00A41315" w:rsidP="00A41315">
                  <w:pPr>
                    <w:tabs>
                      <w:tab w:val="left" w:pos="241"/>
                      <w:tab w:val="left" w:pos="896"/>
                    </w:tabs>
                    <w:ind w:firstLine="567"/>
                    <w:contextualSpacing/>
                    <w:jc w:val="center"/>
                    <w:rPr>
                      <w:rFonts w:ascii="Arial Cyr Chuv" w:hAnsi="Arial Cyr Chuv"/>
                      <w:sz w:val="20"/>
                      <w:szCs w:val="20"/>
                    </w:rPr>
                  </w:pPr>
                  <w:r w:rsidRPr="00004F20">
                    <w:rPr>
                      <w:rFonts w:ascii="Arial Cyr Chuv" w:hAnsi="Arial Cyr Chuv"/>
                      <w:sz w:val="20"/>
                      <w:szCs w:val="20"/>
                    </w:rPr>
                    <w:t>село Яльчики</w:t>
                  </w:r>
                </w:p>
              </w:tc>
            </w:tr>
          </w:tbl>
          <w:p w:rsidR="00BD459C" w:rsidRPr="00004F20" w:rsidRDefault="00BD459C" w:rsidP="00BD459C">
            <w:pPr>
              <w:tabs>
                <w:tab w:val="left" w:pos="896"/>
              </w:tabs>
              <w:spacing w:line="120" w:lineRule="atLeast"/>
              <w:ind w:left="1060"/>
              <w:jc w:val="center"/>
            </w:pPr>
          </w:p>
        </w:tc>
        <w:tc>
          <w:tcPr>
            <w:tcW w:w="502" w:type="dxa"/>
          </w:tcPr>
          <w:p w:rsidR="00BD459C" w:rsidRPr="00004F20" w:rsidRDefault="00BD459C" w:rsidP="00BD459C">
            <w:pPr>
              <w:tabs>
                <w:tab w:val="left" w:pos="896"/>
              </w:tabs>
              <w:jc w:val="center"/>
            </w:pPr>
          </w:p>
        </w:tc>
        <w:tc>
          <w:tcPr>
            <w:tcW w:w="1866" w:type="dxa"/>
          </w:tcPr>
          <w:p w:rsidR="00BD459C" w:rsidRPr="00004F20" w:rsidRDefault="00BD459C" w:rsidP="00BD459C">
            <w:pPr>
              <w:tabs>
                <w:tab w:val="left" w:pos="241"/>
                <w:tab w:val="left" w:pos="896"/>
              </w:tabs>
              <w:spacing w:line="0" w:lineRule="atLeast"/>
              <w:ind w:right="4785" w:firstLine="567"/>
              <w:jc w:val="center"/>
            </w:pPr>
          </w:p>
        </w:tc>
      </w:tr>
    </w:tbl>
    <w:p w:rsidR="00BD459C" w:rsidRPr="00004F20" w:rsidRDefault="00BD459C" w:rsidP="00BD459C"/>
    <w:tbl>
      <w:tblPr>
        <w:tblpPr w:leftFromText="180" w:rightFromText="180" w:horzAnchor="margin" w:tblpXSpec="center" w:tblpY="-609"/>
        <w:tblW w:w="4144" w:type="dxa"/>
        <w:tblLayout w:type="fixed"/>
        <w:tblLook w:val="01E0" w:firstRow="1" w:lastRow="1" w:firstColumn="1" w:lastColumn="1" w:noHBand="0" w:noVBand="0"/>
      </w:tblPr>
      <w:tblGrid>
        <w:gridCol w:w="4144"/>
      </w:tblGrid>
      <w:tr w:rsidR="00A41315" w:rsidRPr="00004F20" w:rsidTr="00D9687C">
        <w:tc>
          <w:tcPr>
            <w:tcW w:w="4144" w:type="dxa"/>
          </w:tcPr>
          <w:p w:rsidR="00BD459C" w:rsidRPr="00004F20" w:rsidRDefault="00BD459C" w:rsidP="00BD459C">
            <w:pPr>
              <w:tabs>
                <w:tab w:val="left" w:pos="896"/>
              </w:tabs>
              <w:jc w:val="center"/>
            </w:pPr>
          </w:p>
        </w:tc>
      </w:tr>
    </w:tbl>
    <w:p w:rsidR="00AA3762" w:rsidRPr="00004F20" w:rsidRDefault="00AA3762" w:rsidP="00BD459C">
      <w:pPr>
        <w:ind w:right="5528"/>
        <w:jc w:val="both"/>
        <w:rPr>
          <w:sz w:val="28"/>
          <w:szCs w:val="28"/>
        </w:rPr>
      </w:pPr>
    </w:p>
    <w:p w:rsidR="00BD459C" w:rsidRPr="00004F20" w:rsidRDefault="00B53461" w:rsidP="000541C9">
      <w:pPr>
        <w:ind w:right="4958"/>
        <w:jc w:val="both"/>
        <w:rPr>
          <w:sz w:val="28"/>
          <w:szCs w:val="28"/>
        </w:rPr>
      </w:pPr>
      <w:r w:rsidRPr="00004F20">
        <w:rPr>
          <w:sz w:val="28"/>
          <w:szCs w:val="28"/>
        </w:rPr>
        <w:t>О муниципальной  программе</w:t>
      </w:r>
      <w:r w:rsidR="00BD459C" w:rsidRPr="00004F20">
        <w:rPr>
          <w:sz w:val="28"/>
          <w:szCs w:val="28"/>
        </w:rPr>
        <w:t xml:space="preserve"> Ял</w:t>
      </w:r>
      <w:r w:rsidR="00BD459C" w:rsidRPr="00004F20">
        <w:rPr>
          <w:sz w:val="28"/>
          <w:szCs w:val="28"/>
        </w:rPr>
        <w:t>ь</w:t>
      </w:r>
      <w:r w:rsidR="00BD459C" w:rsidRPr="00004F20">
        <w:rPr>
          <w:sz w:val="28"/>
          <w:szCs w:val="28"/>
        </w:rPr>
        <w:t>чикского муниципального округа Чувашской Республики «</w:t>
      </w:r>
      <w:r w:rsidR="00BD459C" w:rsidRPr="00004F20">
        <w:rPr>
          <w:bCs/>
          <w:sz w:val="28"/>
          <w:szCs w:val="28"/>
        </w:rPr>
        <w:t>Развитие образования</w:t>
      </w:r>
      <w:r w:rsidR="00BD459C" w:rsidRPr="00004F20">
        <w:rPr>
          <w:sz w:val="28"/>
          <w:szCs w:val="28"/>
        </w:rPr>
        <w:t>»</w:t>
      </w:r>
    </w:p>
    <w:p w:rsidR="00AA3762" w:rsidRPr="00004F20" w:rsidRDefault="00AA3762" w:rsidP="00BD459C">
      <w:pPr>
        <w:ind w:right="5528"/>
        <w:jc w:val="both"/>
        <w:rPr>
          <w:sz w:val="28"/>
          <w:szCs w:val="28"/>
        </w:rPr>
      </w:pPr>
    </w:p>
    <w:p w:rsidR="00BD459C" w:rsidRPr="00004F20" w:rsidRDefault="00BD459C" w:rsidP="00A413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04F20">
        <w:rPr>
          <w:sz w:val="28"/>
          <w:szCs w:val="28"/>
        </w:rPr>
        <w:tab/>
      </w:r>
      <w:r w:rsidR="000541C9" w:rsidRPr="00004F20">
        <w:rPr>
          <w:sz w:val="28"/>
          <w:szCs w:val="28"/>
        </w:rPr>
        <w:t>В соответствии с Бюджетным кодексом Российской Федерации, р</w:t>
      </w:r>
      <w:r w:rsidR="000541C9" w:rsidRPr="00004F20">
        <w:rPr>
          <w:sz w:val="28"/>
          <w:szCs w:val="28"/>
        </w:rPr>
        <w:t>у</w:t>
      </w:r>
      <w:r w:rsidR="000541C9" w:rsidRPr="00004F20">
        <w:rPr>
          <w:sz w:val="28"/>
          <w:szCs w:val="28"/>
        </w:rPr>
        <w:t>ководствуясь Уставом Яльчикского муниципального округа Чувашской Ре</w:t>
      </w:r>
      <w:r w:rsidR="000541C9" w:rsidRPr="00004F20">
        <w:rPr>
          <w:sz w:val="28"/>
          <w:szCs w:val="28"/>
        </w:rPr>
        <w:t>с</w:t>
      </w:r>
      <w:r w:rsidR="000541C9" w:rsidRPr="00004F20">
        <w:rPr>
          <w:sz w:val="28"/>
          <w:szCs w:val="28"/>
        </w:rPr>
        <w:t>публики</w:t>
      </w:r>
      <w:r w:rsidR="004F0E83" w:rsidRPr="00004F20">
        <w:rPr>
          <w:sz w:val="28"/>
          <w:szCs w:val="28"/>
        </w:rPr>
        <w:t xml:space="preserve">, </w:t>
      </w:r>
      <w:r w:rsidRPr="00004F20">
        <w:rPr>
          <w:sz w:val="28"/>
          <w:szCs w:val="28"/>
        </w:rPr>
        <w:t>ад</w:t>
      </w:r>
      <w:r w:rsidRPr="00004F20">
        <w:rPr>
          <w:sz w:val="28"/>
          <w:szCs w:val="28"/>
          <w:lang w:eastAsia="zh-CN"/>
        </w:rPr>
        <w:t>министрация Яльчикского муниципального округа  Чувашской Республики   п о с т а н о в л я е т:</w:t>
      </w:r>
    </w:p>
    <w:p w:rsidR="00BD459C" w:rsidRPr="00004F20" w:rsidRDefault="00BD459C" w:rsidP="00A41315">
      <w:pPr>
        <w:suppressAutoHyphens/>
        <w:autoSpaceDE w:val="0"/>
        <w:ind w:firstLine="709"/>
        <w:jc w:val="both"/>
        <w:rPr>
          <w:sz w:val="28"/>
          <w:szCs w:val="28"/>
          <w:lang w:eastAsia="zh-CN"/>
        </w:rPr>
      </w:pPr>
      <w:r w:rsidRPr="00004F20">
        <w:rPr>
          <w:sz w:val="28"/>
          <w:szCs w:val="28"/>
          <w:lang w:eastAsia="zh-CN"/>
        </w:rPr>
        <w:t>1.</w:t>
      </w:r>
      <w:r w:rsidR="00E43111" w:rsidRPr="00004F20">
        <w:rPr>
          <w:sz w:val="28"/>
          <w:szCs w:val="28"/>
          <w:lang w:eastAsia="zh-CN"/>
        </w:rPr>
        <w:t xml:space="preserve"> Утвердить прилагаемую</w:t>
      </w:r>
      <w:r w:rsidRPr="00004F20">
        <w:rPr>
          <w:sz w:val="28"/>
          <w:szCs w:val="28"/>
          <w:lang w:eastAsia="zh-CN"/>
        </w:rPr>
        <w:t xml:space="preserve"> </w:t>
      </w:r>
      <w:r w:rsidR="00E43111" w:rsidRPr="00004F20">
        <w:rPr>
          <w:sz w:val="28"/>
          <w:szCs w:val="28"/>
          <w:lang w:eastAsia="zh-CN"/>
        </w:rPr>
        <w:t>муниципальную программу</w:t>
      </w:r>
      <w:r w:rsidRPr="00004F20">
        <w:rPr>
          <w:sz w:val="28"/>
          <w:szCs w:val="28"/>
          <w:lang w:eastAsia="zh-CN"/>
        </w:rPr>
        <w:t xml:space="preserve"> Яльчикского муниципального округа Чувашской Республики «Развитие образования»</w:t>
      </w:r>
      <w:r w:rsidR="00E43111" w:rsidRPr="00004F20">
        <w:rPr>
          <w:sz w:val="28"/>
          <w:szCs w:val="28"/>
          <w:lang w:eastAsia="zh-CN"/>
        </w:rPr>
        <w:t xml:space="preserve"> (далее – муниципальная программа).</w:t>
      </w:r>
    </w:p>
    <w:p w:rsidR="00A81DFA" w:rsidRPr="00004F20" w:rsidRDefault="00A81DFA" w:rsidP="00A41315">
      <w:pPr>
        <w:suppressAutoHyphens/>
        <w:autoSpaceDE w:val="0"/>
        <w:ind w:firstLine="709"/>
        <w:jc w:val="both"/>
        <w:rPr>
          <w:sz w:val="28"/>
          <w:szCs w:val="28"/>
          <w:lang w:eastAsia="zh-CN"/>
        </w:rPr>
      </w:pPr>
      <w:r w:rsidRPr="00004F20">
        <w:rPr>
          <w:sz w:val="28"/>
          <w:szCs w:val="28"/>
          <w:lang w:eastAsia="zh-CN"/>
        </w:rPr>
        <w:t>2. Утвердить ответственным исполнителем муниципальной программы отдел образования и молодежной политики администрации Яльчикского муниципаль</w:t>
      </w:r>
      <w:r w:rsidR="00AA3762" w:rsidRPr="00004F20">
        <w:rPr>
          <w:sz w:val="28"/>
          <w:szCs w:val="28"/>
          <w:lang w:eastAsia="zh-CN"/>
        </w:rPr>
        <w:t>ного округа Чувашско</w:t>
      </w:r>
      <w:r w:rsidR="004F0E83" w:rsidRPr="00004F20">
        <w:rPr>
          <w:sz w:val="28"/>
          <w:szCs w:val="28"/>
          <w:lang w:eastAsia="zh-CN"/>
        </w:rPr>
        <w:t>й Республики</w:t>
      </w:r>
      <w:r w:rsidRPr="00004F20">
        <w:rPr>
          <w:sz w:val="28"/>
          <w:szCs w:val="28"/>
          <w:lang w:eastAsia="zh-CN"/>
        </w:rPr>
        <w:t>.</w:t>
      </w:r>
    </w:p>
    <w:p w:rsidR="00A81DFA" w:rsidRPr="00004F20" w:rsidRDefault="00A81DFA" w:rsidP="00A41315">
      <w:pPr>
        <w:suppressAutoHyphens/>
        <w:autoSpaceDE w:val="0"/>
        <w:ind w:firstLine="709"/>
        <w:jc w:val="both"/>
        <w:rPr>
          <w:sz w:val="28"/>
          <w:szCs w:val="28"/>
          <w:lang w:eastAsia="zh-CN"/>
        </w:rPr>
      </w:pPr>
      <w:r w:rsidRPr="00004F20">
        <w:rPr>
          <w:sz w:val="28"/>
          <w:szCs w:val="28"/>
          <w:lang w:eastAsia="zh-CN"/>
        </w:rPr>
        <w:t xml:space="preserve">3. Финансовому отделу администрации Яльчикского </w:t>
      </w:r>
      <w:r w:rsidR="006603BC" w:rsidRPr="00004F20">
        <w:rPr>
          <w:sz w:val="28"/>
          <w:szCs w:val="28"/>
          <w:lang w:eastAsia="zh-CN"/>
        </w:rPr>
        <w:t>муниципального округа</w:t>
      </w:r>
      <w:r w:rsidRPr="00004F20">
        <w:rPr>
          <w:sz w:val="28"/>
          <w:szCs w:val="28"/>
          <w:lang w:eastAsia="zh-CN"/>
        </w:rPr>
        <w:t xml:space="preserve"> Чувашской Республики при формировании проекта бюджета Яльчикского </w:t>
      </w:r>
      <w:r w:rsidR="00AA3762" w:rsidRPr="00004F20">
        <w:rPr>
          <w:sz w:val="28"/>
          <w:szCs w:val="28"/>
          <w:lang w:eastAsia="zh-CN"/>
        </w:rPr>
        <w:t>муниципального округа Чувашской Республики</w:t>
      </w:r>
      <w:r w:rsidRPr="00004F20">
        <w:rPr>
          <w:sz w:val="28"/>
          <w:szCs w:val="28"/>
          <w:lang w:eastAsia="zh-CN"/>
        </w:rPr>
        <w:t xml:space="preserve"> на очередной финансовый год и плановый период предусматривать бюджетные ассигнования на реализацию муниципальной программы.</w:t>
      </w:r>
    </w:p>
    <w:p w:rsidR="00CD78A0" w:rsidRPr="00004F20" w:rsidRDefault="00AA3762" w:rsidP="00A41315">
      <w:pPr>
        <w:suppressAutoHyphens/>
        <w:autoSpaceDE w:val="0"/>
        <w:ind w:firstLine="709"/>
        <w:jc w:val="both"/>
        <w:rPr>
          <w:sz w:val="28"/>
          <w:szCs w:val="28"/>
          <w:lang w:eastAsia="zh-CN"/>
        </w:rPr>
      </w:pPr>
      <w:r w:rsidRPr="00004F20">
        <w:rPr>
          <w:sz w:val="28"/>
          <w:szCs w:val="28"/>
          <w:lang w:eastAsia="zh-CN"/>
        </w:rPr>
        <w:t xml:space="preserve">4. </w:t>
      </w:r>
      <w:r w:rsidR="00A81DFA" w:rsidRPr="00004F20">
        <w:rPr>
          <w:sz w:val="28"/>
          <w:szCs w:val="28"/>
          <w:lang w:eastAsia="zh-CN"/>
        </w:rPr>
        <w:t>Признать утратившим</w:t>
      </w:r>
      <w:r w:rsidR="00CD78A0" w:rsidRPr="00004F20">
        <w:rPr>
          <w:sz w:val="28"/>
          <w:szCs w:val="28"/>
          <w:lang w:eastAsia="zh-CN"/>
        </w:rPr>
        <w:t>и</w:t>
      </w:r>
      <w:r w:rsidR="00A81DFA" w:rsidRPr="00004F20">
        <w:rPr>
          <w:sz w:val="28"/>
          <w:szCs w:val="28"/>
          <w:lang w:eastAsia="zh-CN"/>
        </w:rPr>
        <w:t xml:space="preserve"> силу</w:t>
      </w:r>
      <w:r w:rsidR="00CD78A0" w:rsidRPr="00004F20">
        <w:rPr>
          <w:sz w:val="28"/>
          <w:szCs w:val="28"/>
          <w:lang w:eastAsia="zh-CN"/>
        </w:rPr>
        <w:t>:</w:t>
      </w:r>
    </w:p>
    <w:p w:rsidR="00A81DFA" w:rsidRPr="00004F20" w:rsidRDefault="00A81DFA" w:rsidP="00A41315">
      <w:pPr>
        <w:suppressAutoHyphens/>
        <w:autoSpaceDE w:val="0"/>
        <w:ind w:firstLine="709"/>
        <w:jc w:val="both"/>
        <w:rPr>
          <w:sz w:val="28"/>
          <w:szCs w:val="28"/>
          <w:lang w:eastAsia="zh-CN"/>
        </w:rPr>
      </w:pPr>
      <w:r w:rsidRPr="00004F20">
        <w:rPr>
          <w:sz w:val="28"/>
          <w:szCs w:val="28"/>
          <w:lang w:eastAsia="zh-CN"/>
        </w:rPr>
        <w:t xml:space="preserve"> постановление администрации Яльчикского </w:t>
      </w:r>
      <w:r w:rsidR="00CD78A0" w:rsidRPr="00004F20">
        <w:rPr>
          <w:sz w:val="28"/>
          <w:szCs w:val="28"/>
          <w:lang w:eastAsia="zh-CN"/>
        </w:rPr>
        <w:t>района</w:t>
      </w:r>
      <w:r w:rsidRPr="00004F20">
        <w:rPr>
          <w:sz w:val="28"/>
          <w:szCs w:val="28"/>
          <w:lang w:eastAsia="zh-CN"/>
        </w:rPr>
        <w:t xml:space="preserve"> Чувашск</w:t>
      </w:r>
      <w:r w:rsidR="00AA3762" w:rsidRPr="00004F20">
        <w:rPr>
          <w:sz w:val="28"/>
          <w:szCs w:val="28"/>
          <w:lang w:eastAsia="zh-CN"/>
        </w:rPr>
        <w:t>ой Республики от 14.03.2019 №173</w:t>
      </w:r>
      <w:r w:rsidRPr="00004F20">
        <w:rPr>
          <w:sz w:val="28"/>
          <w:szCs w:val="28"/>
          <w:lang w:eastAsia="zh-CN"/>
        </w:rPr>
        <w:t xml:space="preserve"> «Об утверждении муниципальной программы «Развитие образова</w:t>
      </w:r>
      <w:r w:rsidR="00236744" w:rsidRPr="00004F20">
        <w:rPr>
          <w:sz w:val="28"/>
          <w:szCs w:val="28"/>
          <w:lang w:eastAsia="zh-CN"/>
        </w:rPr>
        <w:t>ния</w:t>
      </w:r>
      <w:r w:rsidR="00AA3762" w:rsidRPr="00004F20">
        <w:rPr>
          <w:sz w:val="28"/>
          <w:szCs w:val="28"/>
          <w:lang w:eastAsia="zh-CN"/>
        </w:rPr>
        <w:t>»</w:t>
      </w:r>
      <w:r w:rsidR="00CD78A0" w:rsidRPr="00004F20">
        <w:rPr>
          <w:sz w:val="28"/>
          <w:szCs w:val="28"/>
          <w:lang w:eastAsia="zh-CN"/>
        </w:rPr>
        <w:t>;</w:t>
      </w:r>
    </w:p>
    <w:p w:rsidR="00B55C9B" w:rsidRPr="00004F20" w:rsidRDefault="00B55C9B"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района Чувашской Республики от 14.05.2019 №328 «О внесении изменений в муниципальную программу Яльчикского района Чувашской Республики «Развитие образования»;</w:t>
      </w:r>
    </w:p>
    <w:p w:rsidR="00CD78A0" w:rsidRPr="00004F20" w:rsidRDefault="00CD78A0"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района Чувашской Республики от 20.08.2019 №512 «О внесении изменений в постановление администрации Яльчикского района Чувашской Республики 14.03.2019 №173»;</w:t>
      </w:r>
    </w:p>
    <w:p w:rsidR="00C65E86" w:rsidRPr="00004F20" w:rsidRDefault="00C65E86" w:rsidP="00A41315">
      <w:pPr>
        <w:suppressAutoHyphens/>
        <w:autoSpaceDE w:val="0"/>
        <w:ind w:firstLine="709"/>
        <w:jc w:val="both"/>
        <w:rPr>
          <w:sz w:val="28"/>
          <w:szCs w:val="28"/>
          <w:lang w:eastAsia="zh-CN"/>
        </w:rPr>
      </w:pPr>
      <w:r w:rsidRPr="00004F20">
        <w:rPr>
          <w:sz w:val="28"/>
          <w:szCs w:val="28"/>
          <w:lang w:eastAsia="zh-CN"/>
        </w:rPr>
        <w:lastRenderedPageBreak/>
        <w:t>постановление администрации Яльчикского района Чувашской Республики от 19.09.2019 №578 «О внесении изменений в постановление администрации Яльчикского района Чувашской Республики 14.03.2019 №173»;</w:t>
      </w:r>
    </w:p>
    <w:p w:rsidR="00CD78A0" w:rsidRPr="00004F20" w:rsidRDefault="00CD78A0"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райо</w:t>
      </w:r>
      <w:r w:rsidR="00396A1C" w:rsidRPr="00004F20">
        <w:rPr>
          <w:sz w:val="28"/>
          <w:szCs w:val="28"/>
          <w:lang w:eastAsia="zh-CN"/>
        </w:rPr>
        <w:t>на Чувашской Республики от 20.12.2019 №786</w:t>
      </w:r>
      <w:r w:rsidRPr="00004F20">
        <w:rPr>
          <w:sz w:val="28"/>
          <w:szCs w:val="28"/>
          <w:lang w:eastAsia="zh-CN"/>
        </w:rPr>
        <w:t xml:space="preserve"> «О внесении изменений в </w:t>
      </w:r>
      <w:r w:rsidR="00396A1C" w:rsidRPr="00004F20">
        <w:rPr>
          <w:sz w:val="28"/>
          <w:szCs w:val="28"/>
          <w:lang w:eastAsia="zh-CN"/>
        </w:rPr>
        <w:t>муниципальную программу «Развитие образования</w:t>
      </w:r>
      <w:r w:rsidRPr="00004F20">
        <w:rPr>
          <w:sz w:val="28"/>
          <w:szCs w:val="28"/>
          <w:lang w:eastAsia="zh-CN"/>
        </w:rPr>
        <w:t>»;</w:t>
      </w:r>
    </w:p>
    <w:p w:rsidR="00396A1C" w:rsidRPr="00004F20" w:rsidRDefault="00396A1C"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района Чувашской Республики от 16.01.2020 №</w:t>
      </w:r>
      <w:r w:rsidR="004E3C7F" w:rsidRPr="00004F20">
        <w:rPr>
          <w:sz w:val="28"/>
          <w:szCs w:val="28"/>
          <w:lang w:eastAsia="zh-CN"/>
        </w:rPr>
        <w:t xml:space="preserve"> </w:t>
      </w:r>
      <w:r w:rsidRPr="00004F20">
        <w:rPr>
          <w:sz w:val="28"/>
          <w:szCs w:val="28"/>
          <w:lang w:eastAsia="zh-CN"/>
        </w:rPr>
        <w:t>6 «О внесении изменений в муниципальную программу «Развитие образования»;</w:t>
      </w:r>
    </w:p>
    <w:p w:rsidR="004E3C7F" w:rsidRPr="00004F20" w:rsidRDefault="004E3C7F"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района Чувашской Республики от 01.06.2020 № 275 «О внесении изменений в муниципальную программу Яльчикского района Чувашской Республики «Развитие образования»;</w:t>
      </w:r>
    </w:p>
    <w:p w:rsidR="00E56BC3" w:rsidRPr="00004F20" w:rsidRDefault="00E56BC3"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района Чувашской Республики от 20.01.2021 № 20 «О внесении изменений в муниципальную программу Яльчикского района Чувашской Республики «Развитие образования»;</w:t>
      </w:r>
    </w:p>
    <w:p w:rsidR="001464A5" w:rsidRPr="00004F20" w:rsidRDefault="001464A5"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района Чувашской Республики от 20.02.2021 №91 «О внесении изменений в муниципальную программу Яльчикского района Чувашской Республики «Развитие образования»;</w:t>
      </w:r>
    </w:p>
    <w:p w:rsidR="00096B41" w:rsidRPr="00004F20" w:rsidRDefault="00096B41"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района Чувашской Республики от 16.06.2021 №317 «О внесении изменений в муниципальную программу Яльчикского района Чувашской Республики «Развитие образования»;</w:t>
      </w:r>
    </w:p>
    <w:p w:rsidR="008F7E65" w:rsidRPr="00004F20" w:rsidRDefault="008F7E65" w:rsidP="00A41315">
      <w:pPr>
        <w:ind w:firstLine="709"/>
        <w:jc w:val="both"/>
        <w:rPr>
          <w:sz w:val="28"/>
          <w:szCs w:val="28"/>
          <w:lang w:eastAsia="zh-CN"/>
        </w:rPr>
      </w:pPr>
      <w:r w:rsidRPr="00004F20">
        <w:rPr>
          <w:sz w:val="28"/>
          <w:szCs w:val="28"/>
          <w:lang w:eastAsia="zh-CN"/>
        </w:rPr>
        <w:t>постановление администрации Яльчикского района Чувашской Ре</w:t>
      </w:r>
      <w:r w:rsidRPr="00004F20">
        <w:rPr>
          <w:sz w:val="28"/>
          <w:szCs w:val="28"/>
          <w:lang w:eastAsia="zh-CN"/>
        </w:rPr>
        <w:t>с</w:t>
      </w:r>
      <w:r w:rsidRPr="00004F20">
        <w:rPr>
          <w:sz w:val="28"/>
          <w:szCs w:val="28"/>
          <w:lang w:eastAsia="zh-CN"/>
        </w:rPr>
        <w:t>публики от 17.09.2021 №455 «О внесении изменений в муниципальную пр</w:t>
      </w:r>
      <w:r w:rsidRPr="00004F20">
        <w:rPr>
          <w:sz w:val="28"/>
          <w:szCs w:val="28"/>
          <w:lang w:eastAsia="zh-CN"/>
        </w:rPr>
        <w:t>о</w:t>
      </w:r>
      <w:r w:rsidRPr="00004F20">
        <w:rPr>
          <w:sz w:val="28"/>
          <w:szCs w:val="28"/>
          <w:lang w:eastAsia="zh-CN"/>
        </w:rPr>
        <w:t>грамму Яльчикского района Чувашской Республики «Развитие образования»;</w:t>
      </w:r>
    </w:p>
    <w:p w:rsidR="00344A27" w:rsidRPr="00004F20" w:rsidRDefault="00344A27" w:rsidP="00A41315">
      <w:pPr>
        <w:ind w:firstLine="709"/>
        <w:jc w:val="both"/>
        <w:rPr>
          <w:sz w:val="28"/>
          <w:szCs w:val="28"/>
          <w:lang w:eastAsia="zh-CN"/>
        </w:rPr>
      </w:pPr>
      <w:r w:rsidRPr="00004F20">
        <w:rPr>
          <w:sz w:val="28"/>
          <w:szCs w:val="28"/>
          <w:lang w:eastAsia="zh-CN"/>
        </w:rPr>
        <w:t>постановление администрации Яльчикского района Чувашской Ре</w:t>
      </w:r>
      <w:r w:rsidRPr="00004F20">
        <w:rPr>
          <w:sz w:val="28"/>
          <w:szCs w:val="28"/>
          <w:lang w:eastAsia="zh-CN"/>
        </w:rPr>
        <w:t>с</w:t>
      </w:r>
      <w:r w:rsidRPr="00004F20">
        <w:rPr>
          <w:sz w:val="28"/>
          <w:szCs w:val="28"/>
          <w:lang w:eastAsia="zh-CN"/>
        </w:rPr>
        <w:t>публики от 11.02.2022 №70 «О внесении изменений в муниципальную пр</w:t>
      </w:r>
      <w:r w:rsidRPr="00004F20">
        <w:rPr>
          <w:sz w:val="28"/>
          <w:szCs w:val="28"/>
          <w:lang w:eastAsia="zh-CN"/>
        </w:rPr>
        <w:t>о</w:t>
      </w:r>
      <w:r w:rsidRPr="00004F20">
        <w:rPr>
          <w:sz w:val="28"/>
          <w:szCs w:val="28"/>
          <w:lang w:eastAsia="zh-CN"/>
        </w:rPr>
        <w:t>грамму Яльчикского района Чувашской Республики «Развитие образования»;</w:t>
      </w:r>
    </w:p>
    <w:p w:rsidR="008F7E65" w:rsidRPr="00004F20" w:rsidRDefault="005C537A"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района Чувашской</w:t>
      </w:r>
      <w:r w:rsidR="000C6D42" w:rsidRPr="00004F20">
        <w:rPr>
          <w:sz w:val="28"/>
          <w:szCs w:val="28"/>
          <w:lang w:eastAsia="zh-CN"/>
        </w:rPr>
        <w:t xml:space="preserve"> Республики от 23.06</w:t>
      </w:r>
      <w:r w:rsidRPr="00004F20">
        <w:rPr>
          <w:sz w:val="28"/>
          <w:szCs w:val="28"/>
          <w:lang w:eastAsia="zh-CN"/>
        </w:rPr>
        <w:t>.2022</w:t>
      </w:r>
      <w:r w:rsidR="000C6D42" w:rsidRPr="00004F20">
        <w:rPr>
          <w:sz w:val="28"/>
          <w:szCs w:val="28"/>
          <w:lang w:eastAsia="zh-CN"/>
        </w:rPr>
        <w:t xml:space="preserve"> №377</w:t>
      </w:r>
      <w:r w:rsidRPr="00004F20">
        <w:rPr>
          <w:sz w:val="28"/>
          <w:szCs w:val="28"/>
          <w:lang w:eastAsia="zh-CN"/>
        </w:rPr>
        <w:t xml:space="preserve"> «О внесении изменений в муниципальную программу Яльчикского района Чувашской Республики «Развитие образования»;</w:t>
      </w:r>
    </w:p>
    <w:p w:rsidR="000C6D42" w:rsidRPr="00004F20" w:rsidRDefault="000C6D42"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р</w:t>
      </w:r>
      <w:r w:rsidR="00344A27" w:rsidRPr="00004F20">
        <w:rPr>
          <w:sz w:val="28"/>
          <w:szCs w:val="28"/>
          <w:lang w:eastAsia="zh-CN"/>
        </w:rPr>
        <w:t>айона Чувашской Республики от 26.09.2022 №628</w:t>
      </w:r>
      <w:r w:rsidRPr="00004F20">
        <w:rPr>
          <w:sz w:val="28"/>
          <w:szCs w:val="28"/>
          <w:lang w:eastAsia="zh-CN"/>
        </w:rPr>
        <w:t xml:space="preserve"> «О внесении изменений в муниципальную программу Яльчикского района Чувашской Ре</w:t>
      </w:r>
      <w:r w:rsidR="00B04FFA" w:rsidRPr="00004F20">
        <w:rPr>
          <w:sz w:val="28"/>
          <w:szCs w:val="28"/>
          <w:lang w:eastAsia="zh-CN"/>
        </w:rPr>
        <w:t>спублики «Развитие образования»;</w:t>
      </w:r>
    </w:p>
    <w:p w:rsidR="00B04FFA" w:rsidRPr="00004F20" w:rsidRDefault="00B04FFA" w:rsidP="00A41315">
      <w:pPr>
        <w:suppressAutoHyphens/>
        <w:autoSpaceDE w:val="0"/>
        <w:ind w:firstLine="709"/>
        <w:jc w:val="both"/>
        <w:rPr>
          <w:sz w:val="28"/>
          <w:szCs w:val="28"/>
          <w:lang w:eastAsia="zh-CN"/>
        </w:rPr>
      </w:pPr>
      <w:r w:rsidRPr="00004F20">
        <w:rPr>
          <w:sz w:val="28"/>
          <w:szCs w:val="28"/>
          <w:lang w:eastAsia="zh-CN"/>
        </w:rPr>
        <w:t>постановление администрации Яльчикского муниципального окру</w:t>
      </w:r>
      <w:r w:rsidR="00C44EEB">
        <w:rPr>
          <w:sz w:val="28"/>
          <w:szCs w:val="28"/>
          <w:lang w:eastAsia="zh-CN"/>
        </w:rPr>
        <w:t>га Чувашской Республики от 27.02</w:t>
      </w:r>
      <w:r w:rsidRPr="00004F20">
        <w:rPr>
          <w:sz w:val="28"/>
          <w:szCs w:val="28"/>
          <w:lang w:eastAsia="zh-CN"/>
        </w:rPr>
        <w:t>.2023 № 119 «О внесении изменений в муниципальную программу Яльчикского района Чувашской Республики «Развитие образования».</w:t>
      </w:r>
    </w:p>
    <w:p w:rsidR="00A81DFA" w:rsidRPr="00004F20" w:rsidRDefault="00A81DFA" w:rsidP="00A41315">
      <w:pPr>
        <w:suppressAutoHyphens/>
        <w:autoSpaceDE w:val="0"/>
        <w:ind w:firstLine="709"/>
        <w:jc w:val="both"/>
        <w:rPr>
          <w:sz w:val="28"/>
          <w:szCs w:val="28"/>
          <w:lang w:eastAsia="zh-CN"/>
        </w:rPr>
      </w:pPr>
      <w:r w:rsidRPr="00004F20">
        <w:rPr>
          <w:sz w:val="28"/>
          <w:szCs w:val="28"/>
          <w:lang w:eastAsia="zh-CN"/>
        </w:rPr>
        <w:lastRenderedPageBreak/>
        <w:t xml:space="preserve">5. Контроль за выполнением настоящего постановления возложить на отдел образования и молодежной политики администрации Яльчикского </w:t>
      </w:r>
      <w:r w:rsidR="006603BC" w:rsidRPr="00004F20">
        <w:rPr>
          <w:sz w:val="28"/>
          <w:szCs w:val="28"/>
          <w:lang w:eastAsia="zh-CN"/>
        </w:rPr>
        <w:t>муниципального округа</w:t>
      </w:r>
      <w:r w:rsidRPr="00004F20">
        <w:rPr>
          <w:sz w:val="28"/>
          <w:szCs w:val="28"/>
          <w:lang w:eastAsia="zh-CN"/>
        </w:rPr>
        <w:t xml:space="preserve"> Чувашской Республики.</w:t>
      </w:r>
    </w:p>
    <w:p w:rsidR="00A81DFA" w:rsidRPr="00004F20" w:rsidRDefault="00A81DFA" w:rsidP="00A41315">
      <w:pPr>
        <w:suppressAutoHyphens/>
        <w:autoSpaceDE w:val="0"/>
        <w:ind w:firstLine="709"/>
        <w:jc w:val="both"/>
        <w:rPr>
          <w:sz w:val="28"/>
          <w:szCs w:val="28"/>
          <w:lang w:eastAsia="zh-CN"/>
        </w:rPr>
      </w:pPr>
      <w:r w:rsidRPr="00004F20">
        <w:rPr>
          <w:sz w:val="28"/>
          <w:szCs w:val="28"/>
          <w:lang w:eastAsia="zh-CN"/>
        </w:rPr>
        <w:t>6. Настоящее постановление вступает в силу после его официального опубликования и распространяется на правоотношения, возникшие с 1 января</w:t>
      </w:r>
      <w:r w:rsidR="00AA3762" w:rsidRPr="00004F20">
        <w:rPr>
          <w:sz w:val="28"/>
          <w:szCs w:val="28"/>
          <w:lang w:eastAsia="zh-CN"/>
        </w:rPr>
        <w:t xml:space="preserve"> 2023</w:t>
      </w:r>
      <w:r w:rsidRPr="00004F20">
        <w:rPr>
          <w:sz w:val="28"/>
          <w:szCs w:val="28"/>
          <w:lang w:eastAsia="zh-CN"/>
        </w:rPr>
        <w:t xml:space="preserve"> года.</w:t>
      </w:r>
    </w:p>
    <w:p w:rsidR="007B1467" w:rsidRPr="00004F20" w:rsidRDefault="007B1467" w:rsidP="00A41315">
      <w:pPr>
        <w:suppressAutoHyphens/>
        <w:autoSpaceDE w:val="0"/>
        <w:ind w:firstLine="709"/>
        <w:jc w:val="both"/>
        <w:rPr>
          <w:sz w:val="28"/>
          <w:szCs w:val="28"/>
          <w:lang w:eastAsia="zh-CN"/>
        </w:rPr>
      </w:pPr>
    </w:p>
    <w:p w:rsidR="00BD459C" w:rsidRPr="00004F20" w:rsidRDefault="00BD459C" w:rsidP="00A41315">
      <w:pPr>
        <w:jc w:val="both"/>
        <w:rPr>
          <w:sz w:val="28"/>
          <w:szCs w:val="28"/>
        </w:rPr>
      </w:pPr>
    </w:p>
    <w:p w:rsidR="00BD459C" w:rsidRPr="00004F20" w:rsidRDefault="00BD459C" w:rsidP="00A41315">
      <w:pPr>
        <w:contextualSpacing/>
        <w:jc w:val="both"/>
        <w:rPr>
          <w:sz w:val="28"/>
          <w:szCs w:val="28"/>
        </w:rPr>
      </w:pPr>
      <w:r w:rsidRPr="00004F20">
        <w:rPr>
          <w:sz w:val="28"/>
          <w:szCs w:val="28"/>
        </w:rPr>
        <w:t>Глава Яльчикского</w:t>
      </w:r>
    </w:p>
    <w:p w:rsidR="00BD459C" w:rsidRPr="00004F20" w:rsidRDefault="00BD459C" w:rsidP="00A41315">
      <w:pPr>
        <w:contextualSpacing/>
        <w:jc w:val="both"/>
        <w:rPr>
          <w:sz w:val="28"/>
          <w:szCs w:val="28"/>
        </w:rPr>
      </w:pPr>
      <w:r w:rsidRPr="00004F20">
        <w:rPr>
          <w:sz w:val="28"/>
          <w:szCs w:val="28"/>
        </w:rPr>
        <w:t>муниципального округа</w:t>
      </w:r>
    </w:p>
    <w:p w:rsidR="00BD459C" w:rsidRPr="00004F20" w:rsidRDefault="00BD459C" w:rsidP="00A41315">
      <w:pPr>
        <w:contextualSpacing/>
        <w:jc w:val="both"/>
        <w:rPr>
          <w:sz w:val="28"/>
          <w:szCs w:val="28"/>
        </w:rPr>
      </w:pPr>
      <w:r w:rsidRPr="00004F20">
        <w:rPr>
          <w:sz w:val="28"/>
          <w:szCs w:val="28"/>
        </w:rPr>
        <w:t>Чувашской Республики                                                                        Л.В. Левый</w:t>
      </w:r>
    </w:p>
    <w:p w:rsidR="00BD459C" w:rsidRPr="00004F20" w:rsidRDefault="00BD459C" w:rsidP="00A41315">
      <w:pPr>
        <w:widowControl w:val="0"/>
        <w:autoSpaceDE w:val="0"/>
        <w:autoSpaceDN w:val="0"/>
        <w:rPr>
          <w:bCs/>
          <w:sz w:val="28"/>
          <w:szCs w:val="28"/>
          <w:lang w:eastAsia="en-US"/>
        </w:rPr>
      </w:pPr>
    </w:p>
    <w:p w:rsidR="00344A27" w:rsidRPr="00004F20" w:rsidRDefault="00344A27" w:rsidP="00BD459C">
      <w:pPr>
        <w:widowControl w:val="0"/>
        <w:autoSpaceDE w:val="0"/>
        <w:autoSpaceDN w:val="0"/>
        <w:jc w:val="right"/>
        <w:rPr>
          <w:bCs/>
          <w:sz w:val="28"/>
          <w:szCs w:val="28"/>
          <w:lang w:eastAsia="en-US"/>
        </w:rPr>
      </w:pPr>
    </w:p>
    <w:p w:rsidR="00344A27" w:rsidRPr="00004F20" w:rsidRDefault="00344A27" w:rsidP="00BD459C">
      <w:pPr>
        <w:widowControl w:val="0"/>
        <w:autoSpaceDE w:val="0"/>
        <w:autoSpaceDN w:val="0"/>
        <w:jc w:val="right"/>
        <w:rPr>
          <w:bCs/>
          <w:sz w:val="28"/>
          <w:szCs w:val="28"/>
          <w:lang w:eastAsia="en-US"/>
        </w:rPr>
      </w:pPr>
    </w:p>
    <w:p w:rsidR="00344A27" w:rsidRPr="00004F20" w:rsidRDefault="00344A27" w:rsidP="00BD459C">
      <w:pPr>
        <w:widowControl w:val="0"/>
        <w:autoSpaceDE w:val="0"/>
        <w:autoSpaceDN w:val="0"/>
        <w:jc w:val="right"/>
        <w:rPr>
          <w:bCs/>
          <w:sz w:val="28"/>
          <w:szCs w:val="28"/>
          <w:lang w:eastAsia="en-US"/>
        </w:rPr>
      </w:pPr>
    </w:p>
    <w:p w:rsidR="00344A27" w:rsidRPr="00004F20" w:rsidRDefault="00344A27" w:rsidP="00BD459C">
      <w:pPr>
        <w:widowControl w:val="0"/>
        <w:autoSpaceDE w:val="0"/>
        <w:autoSpaceDN w:val="0"/>
        <w:jc w:val="right"/>
        <w:rPr>
          <w:bCs/>
          <w:sz w:val="28"/>
          <w:szCs w:val="28"/>
          <w:lang w:eastAsia="en-US"/>
        </w:rPr>
      </w:pPr>
    </w:p>
    <w:p w:rsidR="004F0E83" w:rsidRPr="00004F20" w:rsidRDefault="004F0E83" w:rsidP="00BD459C">
      <w:pPr>
        <w:widowControl w:val="0"/>
        <w:autoSpaceDE w:val="0"/>
        <w:autoSpaceDN w:val="0"/>
        <w:jc w:val="right"/>
        <w:rPr>
          <w:bCs/>
          <w:sz w:val="28"/>
          <w:szCs w:val="28"/>
          <w:lang w:eastAsia="en-US"/>
        </w:rPr>
      </w:pPr>
    </w:p>
    <w:p w:rsidR="00344A27" w:rsidRPr="00004F20" w:rsidRDefault="00344A27" w:rsidP="00BD459C">
      <w:pPr>
        <w:widowControl w:val="0"/>
        <w:autoSpaceDE w:val="0"/>
        <w:autoSpaceDN w:val="0"/>
        <w:jc w:val="right"/>
        <w:rPr>
          <w:bCs/>
          <w:sz w:val="26"/>
          <w:szCs w:val="26"/>
          <w:lang w:eastAsia="en-US"/>
        </w:rPr>
      </w:pPr>
    </w:p>
    <w:p w:rsidR="00A8725A" w:rsidRPr="00004F20" w:rsidRDefault="00A8725A" w:rsidP="00BD459C">
      <w:pPr>
        <w:widowControl w:val="0"/>
        <w:autoSpaceDE w:val="0"/>
        <w:autoSpaceDN w:val="0"/>
        <w:jc w:val="right"/>
        <w:rPr>
          <w:bCs/>
          <w:sz w:val="26"/>
          <w:szCs w:val="26"/>
          <w:lang w:eastAsia="en-US"/>
        </w:rPr>
      </w:pPr>
    </w:p>
    <w:p w:rsidR="00A8725A" w:rsidRPr="00004F20" w:rsidRDefault="00A8725A" w:rsidP="00BD459C">
      <w:pPr>
        <w:widowControl w:val="0"/>
        <w:autoSpaceDE w:val="0"/>
        <w:autoSpaceDN w:val="0"/>
        <w:jc w:val="right"/>
        <w:rPr>
          <w:bCs/>
          <w:sz w:val="26"/>
          <w:szCs w:val="26"/>
          <w:lang w:eastAsia="en-US"/>
        </w:rPr>
      </w:pPr>
    </w:p>
    <w:p w:rsidR="00A8725A" w:rsidRPr="00004F20" w:rsidRDefault="00A8725A"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0541C9">
      <w:pPr>
        <w:tabs>
          <w:tab w:val="num" w:pos="6379"/>
        </w:tabs>
        <w:ind w:left="4536"/>
        <w:contextualSpacing/>
        <w:jc w:val="right"/>
        <w:rPr>
          <w:sz w:val="26"/>
          <w:szCs w:val="26"/>
        </w:rPr>
      </w:pPr>
      <w:r w:rsidRPr="00004F20">
        <w:rPr>
          <w:sz w:val="26"/>
          <w:szCs w:val="26"/>
        </w:rPr>
        <w:lastRenderedPageBreak/>
        <w:t xml:space="preserve">Приложение </w:t>
      </w:r>
    </w:p>
    <w:p w:rsidR="000541C9" w:rsidRPr="00004F20" w:rsidRDefault="000541C9" w:rsidP="000541C9">
      <w:pPr>
        <w:tabs>
          <w:tab w:val="num" w:pos="6379"/>
        </w:tabs>
        <w:ind w:left="4536"/>
        <w:contextualSpacing/>
        <w:jc w:val="right"/>
        <w:rPr>
          <w:sz w:val="26"/>
          <w:szCs w:val="26"/>
        </w:rPr>
      </w:pPr>
      <w:r w:rsidRPr="00004F20">
        <w:rPr>
          <w:sz w:val="26"/>
          <w:szCs w:val="26"/>
        </w:rPr>
        <w:t xml:space="preserve">к постановлению администрации </w:t>
      </w:r>
      <w:r w:rsidRPr="00004F20">
        <w:rPr>
          <w:rFonts w:eastAsia="Calibri"/>
          <w:sz w:val="26"/>
          <w:szCs w:val="26"/>
          <w:lang w:eastAsia="en-US"/>
        </w:rPr>
        <w:t>Яльчи</w:t>
      </w:r>
      <w:r w:rsidRPr="00004F20">
        <w:rPr>
          <w:rFonts w:eastAsia="Calibri"/>
          <w:sz w:val="26"/>
          <w:szCs w:val="26"/>
          <w:lang w:eastAsia="en-US"/>
        </w:rPr>
        <w:t>к</w:t>
      </w:r>
      <w:r w:rsidRPr="00004F20">
        <w:rPr>
          <w:rFonts w:eastAsia="Calibri"/>
          <w:sz w:val="26"/>
          <w:szCs w:val="26"/>
          <w:lang w:eastAsia="en-US"/>
        </w:rPr>
        <w:t>ского муници</w:t>
      </w:r>
      <w:r w:rsidRPr="00004F20">
        <w:rPr>
          <w:sz w:val="26"/>
          <w:szCs w:val="26"/>
        </w:rPr>
        <w:t xml:space="preserve">пального округа </w:t>
      </w:r>
      <w:r w:rsidRPr="00004F20">
        <w:rPr>
          <w:rFonts w:eastAsia="Calibri"/>
          <w:sz w:val="26"/>
          <w:szCs w:val="26"/>
          <w:lang w:eastAsia="en-US"/>
        </w:rPr>
        <w:t>Чувашской Республики</w:t>
      </w:r>
    </w:p>
    <w:p w:rsidR="000541C9" w:rsidRPr="00004F20" w:rsidRDefault="000541C9" w:rsidP="000541C9">
      <w:pPr>
        <w:pStyle w:val="ConsPlusNormal"/>
        <w:widowControl/>
        <w:ind w:left="4680"/>
        <w:jc w:val="right"/>
        <w:rPr>
          <w:sz w:val="26"/>
          <w:szCs w:val="26"/>
        </w:rPr>
      </w:pPr>
      <w:r w:rsidRPr="00004F20">
        <w:rPr>
          <w:sz w:val="26"/>
          <w:szCs w:val="26"/>
        </w:rPr>
        <w:t>от ______________ № ____</w:t>
      </w:r>
    </w:p>
    <w:p w:rsidR="000541C9" w:rsidRPr="00004F20" w:rsidRDefault="000541C9" w:rsidP="000541C9">
      <w:pPr>
        <w:tabs>
          <w:tab w:val="num" w:pos="6379"/>
        </w:tabs>
        <w:ind w:left="4536"/>
        <w:contextualSpacing/>
        <w:jc w:val="right"/>
        <w:rPr>
          <w:sz w:val="28"/>
          <w:szCs w:val="28"/>
        </w:rPr>
      </w:pPr>
    </w:p>
    <w:p w:rsidR="000541C9" w:rsidRPr="00004F20" w:rsidRDefault="000541C9" w:rsidP="000541C9">
      <w:pPr>
        <w:tabs>
          <w:tab w:val="num" w:pos="0"/>
        </w:tabs>
        <w:jc w:val="both"/>
        <w:rPr>
          <w:sz w:val="28"/>
          <w:szCs w:val="28"/>
        </w:rPr>
      </w:pPr>
    </w:p>
    <w:p w:rsidR="000541C9" w:rsidRPr="00004F20" w:rsidRDefault="000541C9" w:rsidP="000541C9">
      <w:pPr>
        <w:tabs>
          <w:tab w:val="num" w:pos="0"/>
        </w:tabs>
        <w:contextualSpacing/>
        <w:jc w:val="both"/>
        <w:rPr>
          <w:sz w:val="28"/>
          <w:szCs w:val="28"/>
        </w:rPr>
      </w:pPr>
    </w:p>
    <w:p w:rsidR="000541C9" w:rsidRPr="00004F20" w:rsidRDefault="000541C9" w:rsidP="000541C9">
      <w:pPr>
        <w:tabs>
          <w:tab w:val="num" w:pos="0"/>
        </w:tabs>
        <w:contextualSpacing/>
        <w:jc w:val="center"/>
        <w:rPr>
          <w:b/>
          <w:sz w:val="28"/>
          <w:szCs w:val="28"/>
        </w:rPr>
      </w:pPr>
      <w:r w:rsidRPr="00004F20">
        <w:rPr>
          <w:b/>
          <w:sz w:val="28"/>
          <w:szCs w:val="28"/>
        </w:rPr>
        <w:t>МУНИЦИПАЛЬНАЯ ПРОГРАММА</w:t>
      </w:r>
    </w:p>
    <w:p w:rsidR="000541C9" w:rsidRPr="00004F20" w:rsidRDefault="000541C9" w:rsidP="000541C9">
      <w:pPr>
        <w:pStyle w:val="ConsPlusTitle"/>
        <w:widowControl/>
        <w:contextualSpacing/>
        <w:jc w:val="center"/>
        <w:rPr>
          <w:sz w:val="28"/>
          <w:szCs w:val="28"/>
        </w:rPr>
      </w:pPr>
      <w:r w:rsidRPr="00004F20">
        <w:rPr>
          <w:sz w:val="28"/>
          <w:szCs w:val="28"/>
        </w:rPr>
        <w:t xml:space="preserve">ЯЛЬЧИКСКОГО МУНИЦИПАЛЬНОГО ОКРУГА </w:t>
      </w:r>
    </w:p>
    <w:p w:rsidR="000541C9" w:rsidRPr="00004F20" w:rsidRDefault="000541C9" w:rsidP="000541C9">
      <w:pPr>
        <w:pStyle w:val="ConsPlusTitle"/>
        <w:widowControl/>
        <w:contextualSpacing/>
        <w:jc w:val="center"/>
        <w:rPr>
          <w:b w:val="0"/>
          <w:sz w:val="28"/>
          <w:szCs w:val="28"/>
        </w:rPr>
      </w:pPr>
      <w:r w:rsidRPr="00004F20">
        <w:rPr>
          <w:sz w:val="28"/>
          <w:szCs w:val="28"/>
        </w:rPr>
        <w:t xml:space="preserve">ЧУВАШСКОЙ РЕСПУБЛИКИ </w:t>
      </w:r>
    </w:p>
    <w:p w:rsidR="000541C9" w:rsidRPr="00004F20" w:rsidRDefault="000541C9" w:rsidP="000541C9">
      <w:pPr>
        <w:pStyle w:val="ConsPlusTitle"/>
        <w:widowControl/>
        <w:contextualSpacing/>
        <w:jc w:val="center"/>
        <w:rPr>
          <w:sz w:val="28"/>
          <w:szCs w:val="28"/>
        </w:rPr>
      </w:pPr>
      <w:r w:rsidRPr="00004F20">
        <w:rPr>
          <w:sz w:val="28"/>
          <w:szCs w:val="28"/>
        </w:rPr>
        <w:t>«РАЗВИТИЕ ОБРАЗОВАНИЯ»</w:t>
      </w:r>
    </w:p>
    <w:p w:rsidR="000541C9" w:rsidRPr="00004F20" w:rsidRDefault="000541C9" w:rsidP="000541C9">
      <w:pPr>
        <w:tabs>
          <w:tab w:val="num" w:pos="0"/>
        </w:tabs>
        <w:contextualSpacing/>
        <w:jc w:val="center"/>
        <w:rPr>
          <w:b/>
          <w:sz w:val="28"/>
          <w:szCs w:val="28"/>
        </w:rPr>
      </w:pPr>
    </w:p>
    <w:tbl>
      <w:tblPr>
        <w:tblW w:w="9132" w:type="dxa"/>
        <w:tblInd w:w="-222" w:type="dxa"/>
        <w:tblCellMar>
          <w:top w:w="102" w:type="dxa"/>
          <w:left w:w="62" w:type="dxa"/>
          <w:bottom w:w="102" w:type="dxa"/>
          <w:right w:w="62" w:type="dxa"/>
        </w:tblCellMar>
        <w:tblLook w:val="0000" w:firstRow="0" w:lastRow="0" w:firstColumn="0" w:lastColumn="0" w:noHBand="0" w:noVBand="0"/>
      </w:tblPr>
      <w:tblGrid>
        <w:gridCol w:w="4598"/>
        <w:gridCol w:w="4534"/>
      </w:tblGrid>
      <w:tr w:rsidR="00A41315" w:rsidRPr="00004F20" w:rsidTr="00903CF0">
        <w:tc>
          <w:tcPr>
            <w:tcW w:w="4598" w:type="dxa"/>
          </w:tcPr>
          <w:p w:rsidR="000541C9" w:rsidRPr="00004F20" w:rsidRDefault="000541C9" w:rsidP="00903CF0">
            <w:pPr>
              <w:pStyle w:val="ConsPlusNormal"/>
              <w:tabs>
                <w:tab w:val="num" w:pos="162"/>
              </w:tabs>
              <w:contextualSpacing/>
              <w:jc w:val="both"/>
              <w:rPr>
                <w:sz w:val="28"/>
                <w:szCs w:val="28"/>
              </w:rPr>
            </w:pPr>
            <w:r w:rsidRPr="00004F20">
              <w:rPr>
                <w:sz w:val="28"/>
                <w:szCs w:val="28"/>
              </w:rPr>
              <w:t>Ответственный исполнитель:</w:t>
            </w:r>
          </w:p>
        </w:tc>
        <w:tc>
          <w:tcPr>
            <w:tcW w:w="4534" w:type="dxa"/>
          </w:tcPr>
          <w:p w:rsidR="000541C9" w:rsidRPr="00004F20" w:rsidRDefault="000541C9" w:rsidP="00903CF0">
            <w:pPr>
              <w:pStyle w:val="ConsPlusNormal"/>
              <w:tabs>
                <w:tab w:val="num" w:pos="162"/>
              </w:tabs>
              <w:contextualSpacing/>
              <w:jc w:val="both"/>
              <w:rPr>
                <w:sz w:val="28"/>
                <w:szCs w:val="28"/>
              </w:rPr>
            </w:pPr>
            <w:r w:rsidRPr="00004F20">
              <w:rPr>
                <w:sz w:val="28"/>
                <w:szCs w:val="28"/>
                <w:lang w:eastAsia="zh-CN"/>
              </w:rPr>
              <w:t>Отдел образования и молодежной политики администрации Яльчи</w:t>
            </w:r>
            <w:r w:rsidRPr="00004F20">
              <w:rPr>
                <w:sz w:val="28"/>
                <w:szCs w:val="28"/>
                <w:lang w:eastAsia="zh-CN"/>
              </w:rPr>
              <w:t>к</w:t>
            </w:r>
            <w:r w:rsidRPr="00004F20">
              <w:rPr>
                <w:sz w:val="28"/>
                <w:szCs w:val="28"/>
                <w:lang w:eastAsia="zh-CN"/>
              </w:rPr>
              <w:t>ского муниципального округа Ч</w:t>
            </w:r>
            <w:r w:rsidRPr="00004F20">
              <w:rPr>
                <w:sz w:val="28"/>
                <w:szCs w:val="28"/>
                <w:lang w:eastAsia="zh-CN"/>
              </w:rPr>
              <w:t>у</w:t>
            </w:r>
            <w:r w:rsidRPr="00004F20">
              <w:rPr>
                <w:sz w:val="28"/>
                <w:szCs w:val="28"/>
                <w:lang w:eastAsia="zh-CN"/>
              </w:rPr>
              <w:t>вашской Республики</w:t>
            </w:r>
          </w:p>
        </w:tc>
      </w:tr>
      <w:tr w:rsidR="00A41315" w:rsidRPr="00004F20" w:rsidTr="00903CF0">
        <w:tc>
          <w:tcPr>
            <w:tcW w:w="4598" w:type="dxa"/>
          </w:tcPr>
          <w:p w:rsidR="000541C9" w:rsidRPr="00004F20" w:rsidRDefault="000541C9" w:rsidP="00903CF0">
            <w:pPr>
              <w:pStyle w:val="ConsPlusNormal"/>
              <w:tabs>
                <w:tab w:val="num" w:pos="162"/>
              </w:tabs>
              <w:contextualSpacing/>
              <w:jc w:val="both"/>
              <w:rPr>
                <w:sz w:val="28"/>
                <w:szCs w:val="28"/>
              </w:rPr>
            </w:pPr>
            <w:r w:rsidRPr="00004F20">
              <w:rPr>
                <w:sz w:val="28"/>
                <w:szCs w:val="28"/>
              </w:rPr>
              <w:t>Дата составления проекта Муниц</w:t>
            </w:r>
            <w:r w:rsidRPr="00004F20">
              <w:rPr>
                <w:sz w:val="28"/>
                <w:szCs w:val="28"/>
              </w:rPr>
              <w:t>и</w:t>
            </w:r>
            <w:r w:rsidRPr="00004F20">
              <w:rPr>
                <w:sz w:val="28"/>
                <w:szCs w:val="28"/>
              </w:rPr>
              <w:t>пальной  программы:</w:t>
            </w:r>
          </w:p>
        </w:tc>
        <w:tc>
          <w:tcPr>
            <w:tcW w:w="4534" w:type="dxa"/>
          </w:tcPr>
          <w:p w:rsidR="000541C9" w:rsidRPr="00004F20" w:rsidRDefault="003611B2" w:rsidP="00903CF0">
            <w:pPr>
              <w:pStyle w:val="ConsPlusNormal"/>
              <w:tabs>
                <w:tab w:val="num" w:pos="162"/>
              </w:tabs>
              <w:contextualSpacing/>
              <w:jc w:val="both"/>
              <w:rPr>
                <w:sz w:val="28"/>
                <w:szCs w:val="28"/>
              </w:rPr>
            </w:pPr>
            <w:r w:rsidRPr="00004F20">
              <w:rPr>
                <w:sz w:val="28"/>
                <w:szCs w:val="28"/>
              </w:rPr>
              <w:t>февраль</w:t>
            </w:r>
            <w:r w:rsidR="000541C9" w:rsidRPr="00004F20">
              <w:rPr>
                <w:sz w:val="28"/>
                <w:szCs w:val="28"/>
              </w:rPr>
              <w:t xml:space="preserve"> 2023 года</w:t>
            </w:r>
          </w:p>
        </w:tc>
      </w:tr>
      <w:tr w:rsidR="00A41315" w:rsidRPr="00004F20" w:rsidTr="00903CF0">
        <w:tc>
          <w:tcPr>
            <w:tcW w:w="4598" w:type="dxa"/>
          </w:tcPr>
          <w:p w:rsidR="000541C9" w:rsidRPr="00004F20" w:rsidRDefault="000541C9" w:rsidP="00903CF0">
            <w:pPr>
              <w:pStyle w:val="ConsPlusNormal"/>
              <w:tabs>
                <w:tab w:val="num" w:pos="162"/>
              </w:tabs>
              <w:contextualSpacing/>
              <w:jc w:val="both"/>
              <w:rPr>
                <w:sz w:val="28"/>
                <w:szCs w:val="28"/>
              </w:rPr>
            </w:pPr>
            <w:r w:rsidRPr="00004F20">
              <w:rPr>
                <w:sz w:val="28"/>
                <w:szCs w:val="28"/>
              </w:rPr>
              <w:t>Непосредственный исполнитель Муниципальной  программы:</w:t>
            </w:r>
          </w:p>
        </w:tc>
        <w:tc>
          <w:tcPr>
            <w:tcW w:w="4534" w:type="dxa"/>
          </w:tcPr>
          <w:p w:rsidR="000541C9" w:rsidRPr="00004F20" w:rsidRDefault="000541C9" w:rsidP="00903CF0">
            <w:pPr>
              <w:pStyle w:val="ConsPlusNormal"/>
              <w:tabs>
                <w:tab w:val="num" w:pos="162"/>
              </w:tabs>
              <w:contextualSpacing/>
              <w:jc w:val="both"/>
              <w:rPr>
                <w:sz w:val="28"/>
                <w:szCs w:val="28"/>
                <w:shd w:val="clear" w:color="auto" w:fill="FFFFFF"/>
              </w:rPr>
            </w:pPr>
            <w:r w:rsidRPr="00004F20">
              <w:rPr>
                <w:sz w:val="28"/>
                <w:szCs w:val="28"/>
                <w:shd w:val="clear" w:color="auto" w:fill="FFFFFF"/>
              </w:rPr>
              <w:t>Исполняющий обязанности зам</w:t>
            </w:r>
            <w:r w:rsidRPr="00004F20">
              <w:rPr>
                <w:sz w:val="28"/>
                <w:szCs w:val="28"/>
                <w:shd w:val="clear" w:color="auto" w:fill="FFFFFF"/>
              </w:rPr>
              <w:t>е</w:t>
            </w:r>
            <w:r w:rsidRPr="00004F20">
              <w:rPr>
                <w:sz w:val="28"/>
                <w:szCs w:val="28"/>
                <w:shd w:val="clear" w:color="auto" w:fill="FFFFFF"/>
              </w:rPr>
              <w:t>стителя главы администрации МО - начальника отдела образования и молодёжной политики</w:t>
            </w:r>
          </w:p>
          <w:p w:rsidR="000541C9" w:rsidRPr="00004F20" w:rsidRDefault="000541C9" w:rsidP="00903CF0">
            <w:pPr>
              <w:pStyle w:val="ConsPlusNormal"/>
              <w:tabs>
                <w:tab w:val="num" w:pos="162"/>
              </w:tabs>
              <w:contextualSpacing/>
              <w:jc w:val="both"/>
              <w:rPr>
                <w:sz w:val="28"/>
                <w:szCs w:val="28"/>
              </w:rPr>
            </w:pPr>
            <w:r w:rsidRPr="00004F20">
              <w:rPr>
                <w:sz w:val="28"/>
                <w:szCs w:val="28"/>
                <w:shd w:val="clear" w:color="auto" w:fill="FFFFFF"/>
              </w:rPr>
              <w:t>Николаев В.А.</w:t>
            </w:r>
            <w:r w:rsidRPr="00004F20">
              <w:rPr>
                <w:sz w:val="28"/>
                <w:szCs w:val="28"/>
              </w:rPr>
              <w:t xml:space="preserve"> (т. 2-54-92, </w:t>
            </w:r>
            <w:r w:rsidRPr="00004F20">
              <w:rPr>
                <w:sz w:val="28"/>
                <w:szCs w:val="28"/>
                <w:lang w:val="en-US"/>
              </w:rPr>
              <w:t>e</w:t>
            </w:r>
            <w:r w:rsidRPr="00004F20">
              <w:rPr>
                <w:sz w:val="28"/>
                <w:szCs w:val="28"/>
              </w:rPr>
              <w:t>-</w:t>
            </w:r>
            <w:r w:rsidRPr="00004F20">
              <w:rPr>
                <w:sz w:val="28"/>
                <w:szCs w:val="28"/>
                <w:lang w:val="en-US"/>
              </w:rPr>
              <w:t>mail</w:t>
            </w:r>
            <w:r w:rsidRPr="00004F20">
              <w:rPr>
                <w:sz w:val="28"/>
                <w:szCs w:val="28"/>
              </w:rPr>
              <w:t xml:space="preserve">: </w:t>
            </w:r>
            <w:r w:rsidRPr="00004F20">
              <w:rPr>
                <w:sz w:val="28"/>
                <w:szCs w:val="28"/>
                <w:shd w:val="clear" w:color="auto" w:fill="FFFFFF"/>
              </w:rPr>
              <w:t>yaltch_rooimp03@cap.ru</w:t>
            </w:r>
            <w:r w:rsidRPr="00004F20">
              <w:rPr>
                <w:sz w:val="28"/>
                <w:szCs w:val="28"/>
              </w:rPr>
              <w:t>)</w:t>
            </w:r>
          </w:p>
        </w:tc>
      </w:tr>
      <w:tr w:rsidR="00A41315" w:rsidRPr="00004F20" w:rsidTr="00903CF0">
        <w:tc>
          <w:tcPr>
            <w:tcW w:w="4598" w:type="dxa"/>
          </w:tcPr>
          <w:p w:rsidR="000541C9" w:rsidRPr="00004F20" w:rsidRDefault="000541C9" w:rsidP="00903CF0">
            <w:pPr>
              <w:pStyle w:val="ConsPlusNormal"/>
              <w:tabs>
                <w:tab w:val="num" w:pos="162"/>
              </w:tabs>
              <w:contextualSpacing/>
              <w:jc w:val="both"/>
              <w:rPr>
                <w:sz w:val="28"/>
                <w:szCs w:val="28"/>
              </w:rPr>
            </w:pPr>
          </w:p>
          <w:p w:rsidR="000541C9" w:rsidRPr="00004F20" w:rsidRDefault="000541C9" w:rsidP="00903CF0">
            <w:pPr>
              <w:pStyle w:val="ConsPlusNormal"/>
              <w:tabs>
                <w:tab w:val="num" w:pos="162"/>
              </w:tabs>
              <w:contextualSpacing/>
              <w:jc w:val="both"/>
              <w:rPr>
                <w:sz w:val="28"/>
                <w:szCs w:val="28"/>
              </w:rPr>
            </w:pPr>
          </w:p>
          <w:p w:rsidR="00A41315" w:rsidRPr="00004F20" w:rsidRDefault="000541C9" w:rsidP="00903CF0">
            <w:pPr>
              <w:pStyle w:val="ConsPlusNormal"/>
              <w:tabs>
                <w:tab w:val="num" w:pos="162"/>
              </w:tabs>
              <w:contextualSpacing/>
              <w:jc w:val="both"/>
              <w:rPr>
                <w:sz w:val="28"/>
                <w:szCs w:val="28"/>
              </w:rPr>
            </w:pPr>
            <w:r w:rsidRPr="00004F20">
              <w:rPr>
                <w:sz w:val="28"/>
                <w:szCs w:val="28"/>
              </w:rPr>
              <w:t xml:space="preserve">Глава Яльчикского </w:t>
            </w:r>
          </w:p>
          <w:p w:rsidR="00A41315" w:rsidRPr="00004F20" w:rsidRDefault="000541C9" w:rsidP="00903CF0">
            <w:pPr>
              <w:pStyle w:val="ConsPlusNormal"/>
              <w:tabs>
                <w:tab w:val="num" w:pos="162"/>
              </w:tabs>
              <w:contextualSpacing/>
              <w:jc w:val="both"/>
              <w:rPr>
                <w:sz w:val="28"/>
                <w:szCs w:val="28"/>
              </w:rPr>
            </w:pPr>
            <w:r w:rsidRPr="00004F20">
              <w:rPr>
                <w:sz w:val="28"/>
                <w:szCs w:val="28"/>
              </w:rPr>
              <w:t xml:space="preserve">муниципального округа </w:t>
            </w:r>
          </w:p>
          <w:p w:rsidR="000541C9" w:rsidRPr="00004F20" w:rsidRDefault="000541C9" w:rsidP="00903CF0">
            <w:pPr>
              <w:pStyle w:val="ConsPlusNormal"/>
              <w:tabs>
                <w:tab w:val="num" w:pos="162"/>
              </w:tabs>
              <w:contextualSpacing/>
              <w:jc w:val="both"/>
              <w:rPr>
                <w:sz w:val="28"/>
                <w:szCs w:val="28"/>
              </w:rPr>
            </w:pPr>
            <w:r w:rsidRPr="00004F20">
              <w:rPr>
                <w:sz w:val="28"/>
                <w:szCs w:val="28"/>
              </w:rPr>
              <w:t xml:space="preserve">Чувашской Республики </w:t>
            </w:r>
          </w:p>
        </w:tc>
        <w:tc>
          <w:tcPr>
            <w:tcW w:w="4534" w:type="dxa"/>
            <w:vAlign w:val="bottom"/>
          </w:tcPr>
          <w:p w:rsidR="000541C9" w:rsidRPr="00004F20" w:rsidRDefault="00BF60AF" w:rsidP="00A41315">
            <w:pPr>
              <w:pStyle w:val="ConsPlusNormal"/>
              <w:tabs>
                <w:tab w:val="num" w:pos="162"/>
              </w:tabs>
              <w:contextualSpacing/>
              <w:jc w:val="right"/>
              <w:rPr>
                <w:sz w:val="28"/>
                <w:szCs w:val="28"/>
              </w:rPr>
            </w:pPr>
            <w:r w:rsidRPr="00004F20">
              <w:rPr>
                <w:sz w:val="28"/>
                <w:szCs w:val="28"/>
              </w:rPr>
              <w:t xml:space="preserve">                                     </w:t>
            </w:r>
            <w:r w:rsidR="00A41315" w:rsidRPr="00004F20">
              <w:rPr>
                <w:sz w:val="28"/>
                <w:szCs w:val="28"/>
              </w:rPr>
              <w:t xml:space="preserve">   </w:t>
            </w:r>
            <w:r w:rsidRPr="00004F20">
              <w:rPr>
                <w:sz w:val="28"/>
                <w:szCs w:val="28"/>
              </w:rPr>
              <w:t xml:space="preserve">   </w:t>
            </w:r>
            <w:r w:rsidR="000541C9" w:rsidRPr="00004F20">
              <w:rPr>
                <w:sz w:val="28"/>
                <w:szCs w:val="28"/>
              </w:rPr>
              <w:t>Л.В. Левый</w:t>
            </w:r>
          </w:p>
        </w:tc>
      </w:tr>
    </w:tbl>
    <w:p w:rsidR="000541C9" w:rsidRPr="00004F20" w:rsidRDefault="000541C9" w:rsidP="000541C9">
      <w:pPr>
        <w:pStyle w:val="ConsPlusNormal"/>
        <w:widowControl/>
        <w:contextualSpacing/>
        <w:jc w:val="right"/>
        <w:outlineLvl w:val="0"/>
        <w:rPr>
          <w:sz w:val="28"/>
          <w:szCs w:val="28"/>
        </w:rPr>
      </w:pPr>
    </w:p>
    <w:p w:rsidR="000541C9" w:rsidRPr="00004F20" w:rsidRDefault="000541C9" w:rsidP="000541C9">
      <w:pPr>
        <w:pStyle w:val="ConsPlusNormal"/>
        <w:widowControl/>
        <w:contextualSpacing/>
        <w:jc w:val="right"/>
        <w:outlineLvl w:val="0"/>
        <w:rPr>
          <w:sz w:val="28"/>
          <w:szCs w:val="28"/>
        </w:rPr>
      </w:pPr>
    </w:p>
    <w:p w:rsidR="000541C9" w:rsidRPr="00004F20" w:rsidRDefault="000541C9" w:rsidP="000541C9">
      <w:pPr>
        <w:pStyle w:val="ConsPlusNormal"/>
        <w:widowControl/>
        <w:contextualSpacing/>
        <w:jc w:val="right"/>
        <w:outlineLvl w:val="0"/>
        <w:rPr>
          <w:sz w:val="28"/>
          <w:szCs w:val="28"/>
        </w:rPr>
      </w:pPr>
    </w:p>
    <w:p w:rsidR="000541C9" w:rsidRPr="00004F20" w:rsidRDefault="000541C9" w:rsidP="000541C9">
      <w:pPr>
        <w:pStyle w:val="ConsPlusNormal"/>
        <w:widowControl/>
        <w:contextualSpacing/>
        <w:jc w:val="right"/>
        <w:outlineLvl w:val="0"/>
        <w:rPr>
          <w:sz w:val="28"/>
          <w:szCs w:val="28"/>
        </w:rPr>
      </w:pPr>
    </w:p>
    <w:p w:rsidR="000541C9" w:rsidRPr="00004F20" w:rsidRDefault="000541C9" w:rsidP="000541C9">
      <w:pPr>
        <w:pStyle w:val="ConsPlusNormal"/>
        <w:widowControl/>
        <w:ind w:left="4680"/>
        <w:jc w:val="right"/>
        <w:outlineLvl w:val="0"/>
        <w:rPr>
          <w:sz w:val="26"/>
          <w:szCs w:val="24"/>
        </w:rPr>
      </w:pPr>
    </w:p>
    <w:p w:rsidR="000541C9" w:rsidRPr="00004F20" w:rsidRDefault="000541C9" w:rsidP="000541C9">
      <w:pPr>
        <w:pStyle w:val="ConsPlusNormal"/>
        <w:widowControl/>
        <w:ind w:left="4680"/>
        <w:jc w:val="right"/>
        <w:outlineLvl w:val="0"/>
        <w:rPr>
          <w:sz w:val="26"/>
          <w:szCs w:val="24"/>
        </w:rPr>
      </w:pPr>
    </w:p>
    <w:p w:rsidR="000541C9" w:rsidRPr="00004F20" w:rsidRDefault="000541C9" w:rsidP="000541C9">
      <w:pPr>
        <w:pStyle w:val="ConsPlusNormal"/>
        <w:widowControl/>
        <w:ind w:left="4680"/>
        <w:jc w:val="right"/>
        <w:outlineLvl w:val="0"/>
        <w:rPr>
          <w:sz w:val="26"/>
          <w:szCs w:val="24"/>
        </w:rPr>
      </w:pPr>
    </w:p>
    <w:p w:rsidR="000541C9" w:rsidRPr="00004F20" w:rsidRDefault="000541C9" w:rsidP="000541C9">
      <w:pPr>
        <w:pStyle w:val="ConsPlusNormal"/>
        <w:widowControl/>
        <w:ind w:left="4680"/>
        <w:jc w:val="right"/>
        <w:outlineLvl w:val="0"/>
        <w:rPr>
          <w:sz w:val="26"/>
          <w:szCs w:val="24"/>
        </w:rPr>
      </w:pPr>
    </w:p>
    <w:p w:rsidR="000541C9" w:rsidRPr="00004F20" w:rsidRDefault="000541C9" w:rsidP="000541C9">
      <w:pPr>
        <w:pStyle w:val="ConsPlusNormal"/>
        <w:widowControl/>
        <w:ind w:left="4680"/>
        <w:jc w:val="right"/>
        <w:outlineLvl w:val="0"/>
        <w:rPr>
          <w:sz w:val="26"/>
          <w:szCs w:val="24"/>
        </w:rPr>
      </w:pPr>
    </w:p>
    <w:p w:rsidR="000541C9" w:rsidRPr="00004F20" w:rsidRDefault="000541C9" w:rsidP="000541C9">
      <w:pPr>
        <w:pStyle w:val="ConsPlusNormal"/>
        <w:widowControl/>
        <w:ind w:left="4680"/>
        <w:jc w:val="right"/>
        <w:outlineLvl w:val="0"/>
        <w:rPr>
          <w:sz w:val="26"/>
          <w:szCs w:val="24"/>
        </w:rPr>
      </w:pPr>
    </w:p>
    <w:p w:rsidR="00BF60AF" w:rsidRPr="00004F20" w:rsidRDefault="00BF60AF" w:rsidP="000541C9">
      <w:pPr>
        <w:pStyle w:val="ConsPlusNormal"/>
        <w:widowControl/>
        <w:ind w:left="4680"/>
        <w:jc w:val="right"/>
        <w:outlineLvl w:val="0"/>
        <w:rPr>
          <w:sz w:val="26"/>
          <w:szCs w:val="24"/>
        </w:rPr>
      </w:pPr>
    </w:p>
    <w:p w:rsidR="00BF60AF" w:rsidRPr="00004F20" w:rsidRDefault="00BF60AF" w:rsidP="000541C9">
      <w:pPr>
        <w:pStyle w:val="ConsPlusNormal"/>
        <w:widowControl/>
        <w:ind w:left="4680"/>
        <w:jc w:val="right"/>
        <w:outlineLvl w:val="0"/>
        <w:rPr>
          <w:sz w:val="26"/>
          <w:szCs w:val="24"/>
        </w:rPr>
      </w:pPr>
    </w:p>
    <w:p w:rsidR="00BF60AF" w:rsidRPr="00004F20" w:rsidRDefault="00BF60AF" w:rsidP="000541C9">
      <w:pPr>
        <w:pStyle w:val="ConsPlusNormal"/>
        <w:widowControl/>
        <w:ind w:left="4680"/>
        <w:jc w:val="right"/>
        <w:outlineLvl w:val="0"/>
        <w:rPr>
          <w:sz w:val="26"/>
          <w:szCs w:val="24"/>
        </w:rPr>
      </w:pPr>
    </w:p>
    <w:p w:rsidR="000541C9" w:rsidRPr="00004F20" w:rsidRDefault="000541C9" w:rsidP="000541C9">
      <w:pPr>
        <w:pStyle w:val="ConsPlusNormal"/>
        <w:widowControl/>
        <w:ind w:left="4680"/>
        <w:jc w:val="right"/>
        <w:outlineLvl w:val="0"/>
        <w:rPr>
          <w:sz w:val="26"/>
          <w:szCs w:val="24"/>
        </w:rPr>
      </w:pPr>
    </w:p>
    <w:p w:rsidR="000541C9" w:rsidRPr="00004F20" w:rsidRDefault="000541C9" w:rsidP="000541C9">
      <w:pPr>
        <w:pStyle w:val="ConsPlusNormal"/>
        <w:widowControl/>
        <w:ind w:left="4680"/>
        <w:jc w:val="right"/>
        <w:outlineLvl w:val="0"/>
        <w:rPr>
          <w:sz w:val="26"/>
          <w:szCs w:val="24"/>
        </w:rPr>
      </w:pPr>
      <w:r w:rsidRPr="00004F20">
        <w:rPr>
          <w:sz w:val="26"/>
          <w:szCs w:val="24"/>
        </w:rPr>
        <w:t>УТВЕРЖДЕНА</w:t>
      </w:r>
    </w:p>
    <w:p w:rsidR="000541C9" w:rsidRPr="00004F20" w:rsidRDefault="000541C9" w:rsidP="000541C9">
      <w:pPr>
        <w:pStyle w:val="ConsPlusNormal"/>
        <w:widowControl/>
        <w:ind w:left="4680"/>
        <w:jc w:val="right"/>
        <w:outlineLvl w:val="0"/>
        <w:rPr>
          <w:sz w:val="26"/>
          <w:szCs w:val="24"/>
        </w:rPr>
      </w:pPr>
      <w:r w:rsidRPr="00004F20">
        <w:rPr>
          <w:sz w:val="26"/>
          <w:szCs w:val="24"/>
        </w:rPr>
        <w:t>постановлением администрации</w:t>
      </w:r>
    </w:p>
    <w:p w:rsidR="000541C9" w:rsidRPr="00004F20" w:rsidRDefault="000541C9" w:rsidP="000541C9">
      <w:pPr>
        <w:pStyle w:val="ConsPlusNormal"/>
        <w:widowControl/>
        <w:ind w:left="4680"/>
        <w:jc w:val="right"/>
        <w:outlineLvl w:val="0"/>
        <w:rPr>
          <w:sz w:val="26"/>
          <w:szCs w:val="24"/>
        </w:rPr>
      </w:pPr>
      <w:r w:rsidRPr="00004F20">
        <w:rPr>
          <w:sz w:val="26"/>
          <w:szCs w:val="24"/>
        </w:rPr>
        <w:t>Яльчикского муниципального округа</w:t>
      </w:r>
    </w:p>
    <w:p w:rsidR="000541C9" w:rsidRPr="00004F20" w:rsidRDefault="000541C9" w:rsidP="000541C9">
      <w:pPr>
        <w:pStyle w:val="ConsPlusNormal"/>
        <w:widowControl/>
        <w:ind w:left="4680"/>
        <w:jc w:val="right"/>
        <w:rPr>
          <w:sz w:val="26"/>
          <w:szCs w:val="24"/>
        </w:rPr>
      </w:pPr>
      <w:r w:rsidRPr="00004F20">
        <w:rPr>
          <w:sz w:val="26"/>
          <w:szCs w:val="24"/>
        </w:rPr>
        <w:t>Чувашской Республики</w:t>
      </w:r>
    </w:p>
    <w:p w:rsidR="000541C9" w:rsidRPr="00004F20" w:rsidRDefault="000541C9" w:rsidP="000541C9">
      <w:pPr>
        <w:pStyle w:val="ConsPlusNormal"/>
        <w:widowControl/>
        <w:ind w:left="4680"/>
        <w:jc w:val="right"/>
        <w:rPr>
          <w:sz w:val="26"/>
          <w:szCs w:val="24"/>
        </w:rPr>
      </w:pPr>
      <w:r w:rsidRPr="00004F20">
        <w:rPr>
          <w:sz w:val="26"/>
          <w:szCs w:val="24"/>
        </w:rPr>
        <w:t>от ______________ № ____</w:t>
      </w: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4"/>
        </w:rPr>
      </w:pPr>
    </w:p>
    <w:p w:rsidR="000541C9" w:rsidRPr="00004F20" w:rsidRDefault="000541C9" w:rsidP="000541C9">
      <w:pPr>
        <w:pStyle w:val="ConsPlusNormal"/>
        <w:widowControl/>
        <w:jc w:val="both"/>
        <w:rPr>
          <w:sz w:val="26"/>
          <w:szCs w:val="26"/>
        </w:rPr>
      </w:pPr>
    </w:p>
    <w:p w:rsidR="000541C9" w:rsidRPr="00004F20" w:rsidRDefault="000541C9" w:rsidP="000541C9">
      <w:pPr>
        <w:pStyle w:val="ConsPlusTitle"/>
        <w:widowControl/>
        <w:jc w:val="center"/>
        <w:rPr>
          <w:sz w:val="26"/>
          <w:szCs w:val="26"/>
        </w:rPr>
      </w:pPr>
      <w:bookmarkStart w:id="1" w:name="P38"/>
      <w:bookmarkEnd w:id="1"/>
      <w:r w:rsidRPr="00004F20">
        <w:rPr>
          <w:sz w:val="26"/>
          <w:szCs w:val="26"/>
        </w:rPr>
        <w:t xml:space="preserve">МУНИЦИПАЛЬНАЯ ПРОГРАММА </w:t>
      </w:r>
    </w:p>
    <w:p w:rsidR="000541C9" w:rsidRPr="00004F20" w:rsidRDefault="000541C9" w:rsidP="000541C9">
      <w:pPr>
        <w:pStyle w:val="ConsPlusTitle"/>
        <w:widowControl/>
        <w:jc w:val="center"/>
        <w:rPr>
          <w:sz w:val="26"/>
          <w:szCs w:val="26"/>
        </w:rPr>
      </w:pPr>
      <w:r w:rsidRPr="00004F20">
        <w:rPr>
          <w:sz w:val="26"/>
          <w:szCs w:val="26"/>
        </w:rPr>
        <w:t xml:space="preserve">ЯЛЬЧИКСКОГО МУНИЦИПАЛЬНОГО ОКРУГА </w:t>
      </w:r>
    </w:p>
    <w:p w:rsidR="000541C9" w:rsidRPr="00004F20" w:rsidRDefault="000541C9" w:rsidP="000541C9">
      <w:pPr>
        <w:pStyle w:val="ConsPlusTitle"/>
        <w:widowControl/>
        <w:jc w:val="center"/>
        <w:rPr>
          <w:sz w:val="26"/>
          <w:szCs w:val="26"/>
        </w:rPr>
      </w:pPr>
      <w:r w:rsidRPr="00004F20">
        <w:rPr>
          <w:sz w:val="26"/>
          <w:szCs w:val="26"/>
        </w:rPr>
        <w:t xml:space="preserve">ЧУВАШСКОЙ РЕСПУБЛИКИ </w:t>
      </w:r>
    </w:p>
    <w:p w:rsidR="000541C9" w:rsidRPr="00004F20" w:rsidRDefault="000541C9" w:rsidP="000541C9">
      <w:pPr>
        <w:pStyle w:val="ConsPlusTitle"/>
        <w:widowControl/>
        <w:jc w:val="center"/>
        <w:rPr>
          <w:sz w:val="26"/>
          <w:szCs w:val="26"/>
        </w:rPr>
      </w:pPr>
      <w:r w:rsidRPr="00004F20">
        <w:rPr>
          <w:sz w:val="26"/>
          <w:szCs w:val="26"/>
        </w:rPr>
        <w:t>«РАЗВИТИЕ ОБРАЗОВАНИЯ»</w:t>
      </w: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0541C9">
      <w:pPr>
        <w:pStyle w:val="ConsPlusTitle"/>
        <w:widowControl/>
        <w:jc w:val="center"/>
        <w:rPr>
          <w:sz w:val="26"/>
          <w:szCs w:val="26"/>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0541C9" w:rsidRPr="00004F20" w:rsidRDefault="000541C9" w:rsidP="00BD459C">
      <w:pPr>
        <w:widowControl w:val="0"/>
        <w:autoSpaceDE w:val="0"/>
        <w:autoSpaceDN w:val="0"/>
        <w:jc w:val="right"/>
        <w:rPr>
          <w:bCs/>
          <w:sz w:val="26"/>
          <w:szCs w:val="26"/>
          <w:lang w:eastAsia="en-US"/>
        </w:rPr>
      </w:pPr>
    </w:p>
    <w:p w:rsidR="00BD459C" w:rsidRPr="00004F20" w:rsidRDefault="00BD459C" w:rsidP="00BD459C">
      <w:pPr>
        <w:widowControl w:val="0"/>
        <w:autoSpaceDE w:val="0"/>
        <w:autoSpaceDN w:val="0"/>
        <w:jc w:val="right"/>
        <w:rPr>
          <w:bCs/>
          <w:sz w:val="26"/>
          <w:szCs w:val="26"/>
          <w:lang w:eastAsia="en-US"/>
        </w:rPr>
      </w:pPr>
      <w:r w:rsidRPr="00004F20">
        <w:rPr>
          <w:bCs/>
          <w:sz w:val="26"/>
          <w:szCs w:val="26"/>
          <w:lang w:eastAsia="en-US"/>
        </w:rPr>
        <w:lastRenderedPageBreak/>
        <w:t xml:space="preserve">Приложение </w:t>
      </w:r>
    </w:p>
    <w:p w:rsidR="00BD459C" w:rsidRPr="00004F20" w:rsidRDefault="00BD459C" w:rsidP="00BD459C">
      <w:pPr>
        <w:widowControl w:val="0"/>
        <w:autoSpaceDE w:val="0"/>
        <w:autoSpaceDN w:val="0"/>
        <w:jc w:val="right"/>
        <w:rPr>
          <w:bCs/>
          <w:sz w:val="26"/>
          <w:szCs w:val="26"/>
          <w:lang w:eastAsia="en-US"/>
        </w:rPr>
      </w:pPr>
      <w:r w:rsidRPr="00004F20">
        <w:rPr>
          <w:bCs/>
          <w:sz w:val="26"/>
          <w:szCs w:val="26"/>
          <w:lang w:eastAsia="en-US"/>
        </w:rPr>
        <w:t>к постановлению администрации</w:t>
      </w:r>
    </w:p>
    <w:p w:rsidR="00BD459C" w:rsidRPr="00004F20" w:rsidRDefault="00BD459C" w:rsidP="00BD459C">
      <w:pPr>
        <w:widowControl w:val="0"/>
        <w:autoSpaceDE w:val="0"/>
        <w:autoSpaceDN w:val="0"/>
        <w:jc w:val="right"/>
        <w:rPr>
          <w:bCs/>
          <w:sz w:val="26"/>
          <w:szCs w:val="26"/>
          <w:lang w:eastAsia="en-US"/>
        </w:rPr>
      </w:pPr>
      <w:r w:rsidRPr="00004F20">
        <w:rPr>
          <w:bCs/>
          <w:sz w:val="26"/>
          <w:szCs w:val="26"/>
          <w:lang w:eastAsia="en-US"/>
        </w:rPr>
        <w:t xml:space="preserve">Яльчикского муниципального округа </w:t>
      </w:r>
    </w:p>
    <w:p w:rsidR="00BD459C" w:rsidRPr="00004F20" w:rsidRDefault="00BD459C" w:rsidP="00BD459C">
      <w:pPr>
        <w:widowControl w:val="0"/>
        <w:autoSpaceDE w:val="0"/>
        <w:autoSpaceDN w:val="0"/>
        <w:jc w:val="right"/>
        <w:rPr>
          <w:bCs/>
          <w:sz w:val="26"/>
          <w:szCs w:val="26"/>
          <w:lang w:eastAsia="en-US"/>
        </w:rPr>
      </w:pPr>
      <w:r w:rsidRPr="00004F20">
        <w:rPr>
          <w:bCs/>
          <w:sz w:val="26"/>
          <w:szCs w:val="26"/>
          <w:lang w:eastAsia="en-US"/>
        </w:rPr>
        <w:t>Чувашской Республики</w:t>
      </w:r>
    </w:p>
    <w:p w:rsidR="00BD459C" w:rsidRPr="00004F20" w:rsidRDefault="00BD459C" w:rsidP="00BD459C">
      <w:pPr>
        <w:widowControl w:val="0"/>
        <w:autoSpaceDE w:val="0"/>
        <w:autoSpaceDN w:val="0"/>
        <w:jc w:val="center"/>
        <w:rPr>
          <w:b/>
          <w:sz w:val="28"/>
          <w:szCs w:val="28"/>
        </w:rPr>
      </w:pPr>
      <w:r w:rsidRPr="00004F20">
        <w:rPr>
          <w:bCs/>
          <w:sz w:val="26"/>
          <w:szCs w:val="26"/>
          <w:lang w:eastAsia="en-US"/>
        </w:rPr>
        <w:t xml:space="preserve">                                                                                                  от       января  2023 г. № </w:t>
      </w:r>
    </w:p>
    <w:p w:rsidR="00BD459C" w:rsidRPr="00004F20" w:rsidRDefault="00BD459C" w:rsidP="00BD459C">
      <w:pPr>
        <w:jc w:val="both"/>
        <w:rPr>
          <w:sz w:val="28"/>
          <w:szCs w:val="28"/>
        </w:rPr>
      </w:pPr>
    </w:p>
    <w:p w:rsidR="00BD459C" w:rsidRPr="00004F20" w:rsidRDefault="00BD459C" w:rsidP="00BD459C">
      <w:pPr>
        <w:rPr>
          <w:b/>
          <w:sz w:val="28"/>
          <w:szCs w:val="28"/>
        </w:rPr>
      </w:pPr>
    </w:p>
    <w:p w:rsidR="00BD459C" w:rsidRPr="00004F20" w:rsidRDefault="00BD459C" w:rsidP="00BD459C">
      <w:pPr>
        <w:jc w:val="center"/>
        <w:rPr>
          <w:b/>
        </w:rPr>
      </w:pPr>
      <w:r w:rsidRPr="00004F20">
        <w:rPr>
          <w:b/>
        </w:rPr>
        <w:t>П А С П О Р Т</w:t>
      </w:r>
    </w:p>
    <w:p w:rsidR="00BD459C" w:rsidRPr="00004F20" w:rsidRDefault="00BD459C" w:rsidP="00BD459C">
      <w:pPr>
        <w:autoSpaceDE w:val="0"/>
        <w:autoSpaceDN w:val="0"/>
        <w:jc w:val="center"/>
        <w:rPr>
          <w:b/>
          <w:sz w:val="26"/>
          <w:szCs w:val="26"/>
        </w:rPr>
      </w:pPr>
      <w:r w:rsidRPr="00004F20">
        <w:rPr>
          <w:b/>
          <w:sz w:val="26"/>
          <w:szCs w:val="26"/>
        </w:rPr>
        <w:t xml:space="preserve">муниципальной  программы Яльчикского муниципального округа </w:t>
      </w:r>
    </w:p>
    <w:p w:rsidR="00BD459C" w:rsidRPr="00004F20" w:rsidRDefault="00BD459C" w:rsidP="00BD459C">
      <w:pPr>
        <w:autoSpaceDE w:val="0"/>
        <w:autoSpaceDN w:val="0"/>
        <w:jc w:val="center"/>
        <w:rPr>
          <w:b/>
          <w:sz w:val="26"/>
          <w:szCs w:val="26"/>
        </w:rPr>
      </w:pPr>
      <w:r w:rsidRPr="00004F20">
        <w:rPr>
          <w:b/>
          <w:sz w:val="26"/>
          <w:szCs w:val="26"/>
        </w:rPr>
        <w:t>Чувашской Республики «</w:t>
      </w:r>
      <w:r w:rsidRPr="00004F20">
        <w:rPr>
          <w:b/>
          <w:bCs/>
          <w:sz w:val="26"/>
          <w:szCs w:val="20"/>
        </w:rPr>
        <w:t>Развитие образования</w:t>
      </w:r>
      <w:r w:rsidRPr="00004F20">
        <w:rPr>
          <w:b/>
          <w:sz w:val="26"/>
          <w:szCs w:val="26"/>
        </w:rPr>
        <w:t>»</w:t>
      </w:r>
    </w:p>
    <w:p w:rsidR="00BD459C" w:rsidRPr="00004F20" w:rsidRDefault="00BD459C" w:rsidP="00BD459C">
      <w:pPr>
        <w:rPr>
          <w:sz w:val="26"/>
          <w:szCs w:val="26"/>
        </w:rPr>
      </w:pPr>
    </w:p>
    <w:tbl>
      <w:tblPr>
        <w:tblW w:w="5000" w:type="pct"/>
        <w:tblLayout w:type="fixed"/>
        <w:tblCellMar>
          <w:left w:w="62" w:type="dxa"/>
          <w:right w:w="62" w:type="dxa"/>
        </w:tblCellMar>
        <w:tblLook w:val="0000" w:firstRow="0" w:lastRow="0" w:firstColumn="0" w:lastColumn="0" w:noHBand="0" w:noVBand="0"/>
      </w:tblPr>
      <w:tblGrid>
        <w:gridCol w:w="2974"/>
        <w:gridCol w:w="371"/>
        <w:gridCol w:w="6132"/>
      </w:tblGrid>
      <w:tr w:rsidR="00A41315" w:rsidRPr="00004F20" w:rsidTr="00D9687C">
        <w:tc>
          <w:tcPr>
            <w:tcW w:w="1569" w:type="pct"/>
          </w:tcPr>
          <w:p w:rsidR="00BD459C" w:rsidRPr="00004F20" w:rsidRDefault="00BD459C" w:rsidP="004819CA">
            <w:pPr>
              <w:autoSpaceDE w:val="0"/>
              <w:autoSpaceDN w:val="0"/>
              <w:contextualSpacing/>
              <w:jc w:val="both"/>
              <w:rPr>
                <w:sz w:val="26"/>
                <w:szCs w:val="26"/>
              </w:rPr>
            </w:pPr>
            <w:r w:rsidRPr="00004F20">
              <w:rPr>
                <w:sz w:val="26"/>
                <w:szCs w:val="26"/>
              </w:rPr>
              <w:t>Ответственный исполн</w:t>
            </w:r>
            <w:r w:rsidRPr="00004F20">
              <w:rPr>
                <w:sz w:val="26"/>
                <w:szCs w:val="26"/>
              </w:rPr>
              <w:t>и</w:t>
            </w:r>
            <w:r w:rsidRPr="00004F20">
              <w:rPr>
                <w:sz w:val="26"/>
                <w:szCs w:val="26"/>
              </w:rPr>
              <w:t>тель муниципальной программы</w:t>
            </w:r>
          </w:p>
        </w:tc>
        <w:tc>
          <w:tcPr>
            <w:tcW w:w="196" w:type="pct"/>
          </w:tcPr>
          <w:p w:rsidR="00BD459C" w:rsidRPr="00004F20" w:rsidRDefault="00BD459C" w:rsidP="004819CA">
            <w:pPr>
              <w:autoSpaceDE w:val="0"/>
              <w:autoSpaceDN w:val="0"/>
              <w:contextualSpacing/>
              <w:jc w:val="center"/>
              <w:rPr>
                <w:sz w:val="26"/>
                <w:szCs w:val="26"/>
              </w:rPr>
            </w:pPr>
            <w:r w:rsidRPr="00004F20">
              <w:rPr>
                <w:sz w:val="26"/>
                <w:szCs w:val="26"/>
              </w:rPr>
              <w:t>–</w:t>
            </w:r>
          </w:p>
        </w:tc>
        <w:tc>
          <w:tcPr>
            <w:tcW w:w="3235" w:type="pct"/>
          </w:tcPr>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Отдел образования и молодежной политики админ</w:t>
            </w:r>
            <w:r w:rsidRPr="00004F20">
              <w:rPr>
                <w:sz w:val="26"/>
                <w:szCs w:val="26"/>
                <w:lang w:eastAsia="en-US"/>
              </w:rPr>
              <w:t>и</w:t>
            </w:r>
            <w:r w:rsidRPr="00004F20">
              <w:rPr>
                <w:sz w:val="26"/>
                <w:szCs w:val="26"/>
                <w:lang w:eastAsia="en-US"/>
              </w:rPr>
              <w:t>страции Яльчикского муниципального округа Ч</w:t>
            </w:r>
            <w:r w:rsidRPr="00004F20">
              <w:rPr>
                <w:sz w:val="26"/>
                <w:szCs w:val="26"/>
                <w:lang w:eastAsia="en-US"/>
              </w:rPr>
              <w:t>у</w:t>
            </w:r>
            <w:r w:rsidR="00562E02" w:rsidRPr="00004F20">
              <w:rPr>
                <w:sz w:val="26"/>
                <w:szCs w:val="26"/>
                <w:lang w:eastAsia="en-US"/>
              </w:rPr>
              <w:t>вашской Республики</w:t>
            </w:r>
          </w:p>
          <w:p w:rsidR="00BD459C" w:rsidRPr="00004F20" w:rsidRDefault="00BD459C" w:rsidP="004819CA">
            <w:pPr>
              <w:autoSpaceDE w:val="0"/>
              <w:autoSpaceDN w:val="0"/>
              <w:contextualSpacing/>
              <w:jc w:val="both"/>
              <w:rPr>
                <w:sz w:val="26"/>
                <w:szCs w:val="26"/>
              </w:rPr>
            </w:pPr>
          </w:p>
        </w:tc>
      </w:tr>
      <w:tr w:rsidR="00A41315" w:rsidRPr="00004F20" w:rsidTr="00D9687C">
        <w:tc>
          <w:tcPr>
            <w:tcW w:w="1569" w:type="pct"/>
          </w:tcPr>
          <w:p w:rsidR="00BD459C" w:rsidRPr="00004F20" w:rsidRDefault="00BD459C" w:rsidP="004819CA">
            <w:pPr>
              <w:autoSpaceDE w:val="0"/>
              <w:autoSpaceDN w:val="0"/>
              <w:contextualSpacing/>
              <w:jc w:val="both"/>
              <w:rPr>
                <w:sz w:val="26"/>
                <w:szCs w:val="26"/>
              </w:rPr>
            </w:pPr>
            <w:r w:rsidRPr="00004F20">
              <w:rPr>
                <w:sz w:val="26"/>
                <w:szCs w:val="26"/>
              </w:rPr>
              <w:t>Соисполнители муниц</w:t>
            </w:r>
            <w:r w:rsidRPr="00004F20">
              <w:rPr>
                <w:sz w:val="26"/>
                <w:szCs w:val="26"/>
              </w:rPr>
              <w:t>и</w:t>
            </w:r>
            <w:r w:rsidRPr="00004F20">
              <w:rPr>
                <w:sz w:val="26"/>
                <w:szCs w:val="26"/>
              </w:rPr>
              <w:t>пальной программы</w:t>
            </w:r>
          </w:p>
        </w:tc>
        <w:tc>
          <w:tcPr>
            <w:tcW w:w="196" w:type="pct"/>
          </w:tcPr>
          <w:p w:rsidR="00BD459C" w:rsidRPr="00004F20" w:rsidRDefault="00BD459C" w:rsidP="004819CA">
            <w:pPr>
              <w:autoSpaceDE w:val="0"/>
              <w:autoSpaceDN w:val="0"/>
              <w:contextualSpacing/>
              <w:jc w:val="center"/>
              <w:rPr>
                <w:sz w:val="26"/>
                <w:szCs w:val="26"/>
              </w:rPr>
            </w:pPr>
            <w:r w:rsidRPr="00004F20">
              <w:rPr>
                <w:sz w:val="26"/>
                <w:szCs w:val="26"/>
              </w:rPr>
              <w:t>–</w:t>
            </w:r>
          </w:p>
        </w:tc>
        <w:tc>
          <w:tcPr>
            <w:tcW w:w="3235" w:type="pct"/>
          </w:tcPr>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Финансовый отдел администрации Яльчикского м</w:t>
            </w:r>
            <w:r w:rsidRPr="00004F20">
              <w:rPr>
                <w:sz w:val="26"/>
                <w:szCs w:val="26"/>
                <w:lang w:eastAsia="en-US"/>
              </w:rPr>
              <w:t>у</w:t>
            </w:r>
            <w:r w:rsidRPr="00004F20">
              <w:rPr>
                <w:sz w:val="26"/>
                <w:szCs w:val="26"/>
                <w:lang w:eastAsia="en-US"/>
              </w:rPr>
              <w:t>ниципального округа</w:t>
            </w:r>
            <w:r w:rsidR="00726B6E" w:rsidRPr="00004F20">
              <w:rPr>
                <w:sz w:val="26"/>
                <w:szCs w:val="26"/>
              </w:rPr>
              <w:t xml:space="preserve"> </w:t>
            </w:r>
            <w:r w:rsidR="00726B6E" w:rsidRPr="00004F20">
              <w:rPr>
                <w:sz w:val="26"/>
                <w:szCs w:val="26"/>
                <w:lang w:eastAsia="en-US"/>
              </w:rPr>
              <w:t>Чувашской Республики</w:t>
            </w:r>
            <w:r w:rsidRPr="00004F20">
              <w:rPr>
                <w:sz w:val="26"/>
                <w:szCs w:val="26"/>
                <w:lang w:eastAsia="en-US"/>
              </w:rPr>
              <w:t>;</w:t>
            </w:r>
          </w:p>
          <w:p w:rsidR="00BD459C" w:rsidRPr="00004F20" w:rsidRDefault="004819CA" w:rsidP="004819CA">
            <w:pPr>
              <w:pStyle w:val="2"/>
              <w:shd w:val="clear" w:color="auto" w:fill="FFFFFF"/>
              <w:spacing w:before="0" w:after="0" w:line="240" w:lineRule="auto"/>
              <w:contextualSpacing/>
              <w:rPr>
                <w:rFonts w:ascii="Times New Roman" w:hAnsi="Times New Roman" w:cs="Times New Roman"/>
                <w:b w:val="0"/>
                <w:i w:val="0"/>
                <w:sz w:val="26"/>
                <w:szCs w:val="26"/>
                <w:lang w:eastAsia="en-US"/>
              </w:rPr>
            </w:pPr>
            <w:r w:rsidRPr="00004F20">
              <w:rPr>
                <w:rFonts w:ascii="Times New Roman" w:hAnsi="Times New Roman" w:cs="Times New Roman"/>
                <w:b w:val="0"/>
                <w:i w:val="0"/>
                <w:sz w:val="26"/>
                <w:szCs w:val="26"/>
              </w:rPr>
              <w:t>Управление по благоустройству и развитию террит</w:t>
            </w:r>
            <w:r w:rsidRPr="00004F20">
              <w:rPr>
                <w:rFonts w:ascii="Times New Roman" w:hAnsi="Times New Roman" w:cs="Times New Roman"/>
                <w:b w:val="0"/>
                <w:i w:val="0"/>
                <w:sz w:val="26"/>
                <w:szCs w:val="26"/>
              </w:rPr>
              <w:t>о</w:t>
            </w:r>
            <w:r w:rsidRPr="00004F20">
              <w:rPr>
                <w:rFonts w:ascii="Times New Roman" w:hAnsi="Times New Roman" w:cs="Times New Roman"/>
                <w:b w:val="0"/>
                <w:i w:val="0"/>
                <w:sz w:val="26"/>
                <w:szCs w:val="26"/>
              </w:rPr>
              <w:t xml:space="preserve">рий </w:t>
            </w:r>
            <w:r w:rsidR="00BD459C" w:rsidRPr="00004F20">
              <w:rPr>
                <w:rFonts w:ascii="Times New Roman" w:hAnsi="Times New Roman" w:cs="Times New Roman"/>
                <w:b w:val="0"/>
                <w:i w:val="0"/>
                <w:sz w:val="26"/>
                <w:szCs w:val="26"/>
                <w:lang w:eastAsia="en-US"/>
              </w:rPr>
              <w:t>администрации Яльчикского муниципального округа</w:t>
            </w:r>
            <w:r w:rsidR="00726B6E" w:rsidRPr="00004F20">
              <w:rPr>
                <w:rFonts w:ascii="Times New Roman" w:hAnsi="Times New Roman" w:cs="Times New Roman"/>
                <w:b w:val="0"/>
                <w:i w:val="0"/>
                <w:sz w:val="26"/>
                <w:szCs w:val="26"/>
              </w:rPr>
              <w:t xml:space="preserve"> </w:t>
            </w:r>
            <w:r w:rsidR="00726B6E" w:rsidRPr="00004F20">
              <w:rPr>
                <w:rFonts w:ascii="Times New Roman" w:hAnsi="Times New Roman" w:cs="Times New Roman"/>
                <w:b w:val="0"/>
                <w:i w:val="0"/>
                <w:sz w:val="26"/>
                <w:szCs w:val="26"/>
                <w:lang w:eastAsia="en-US"/>
              </w:rPr>
              <w:t>Чувашской Республики</w:t>
            </w:r>
            <w:r w:rsidR="00BD459C" w:rsidRPr="00004F20">
              <w:rPr>
                <w:rFonts w:ascii="Times New Roman" w:hAnsi="Times New Roman" w:cs="Times New Roman"/>
                <w:b w:val="0"/>
                <w:i w:val="0"/>
                <w:sz w:val="26"/>
                <w:szCs w:val="26"/>
                <w:lang w:eastAsia="en-US"/>
              </w:rPr>
              <w:t>;</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Отдел культуры, социального развития и архивного дела администрации Яльчикского муниципального округа</w:t>
            </w:r>
            <w:r w:rsidR="00726B6E" w:rsidRPr="00004F20">
              <w:rPr>
                <w:sz w:val="26"/>
                <w:szCs w:val="26"/>
              </w:rPr>
              <w:t xml:space="preserve"> </w:t>
            </w:r>
            <w:r w:rsidR="00726B6E" w:rsidRPr="00004F20">
              <w:rPr>
                <w:sz w:val="26"/>
                <w:szCs w:val="26"/>
                <w:lang w:eastAsia="en-US"/>
              </w:rPr>
              <w:t>Чувашской Республики</w:t>
            </w:r>
          </w:p>
          <w:p w:rsidR="00BD459C" w:rsidRPr="00004F20" w:rsidRDefault="00BD459C" w:rsidP="004819CA">
            <w:pPr>
              <w:autoSpaceDE w:val="0"/>
              <w:autoSpaceDN w:val="0"/>
              <w:adjustRightInd w:val="0"/>
              <w:contextualSpacing/>
              <w:jc w:val="both"/>
              <w:rPr>
                <w:sz w:val="26"/>
                <w:szCs w:val="26"/>
              </w:rPr>
            </w:pPr>
          </w:p>
        </w:tc>
      </w:tr>
      <w:tr w:rsidR="00A41315" w:rsidRPr="00004F20" w:rsidTr="00D9687C">
        <w:tc>
          <w:tcPr>
            <w:tcW w:w="1569" w:type="pct"/>
          </w:tcPr>
          <w:p w:rsidR="00BD459C" w:rsidRPr="00004F20" w:rsidRDefault="00BD459C" w:rsidP="004819CA">
            <w:pPr>
              <w:autoSpaceDE w:val="0"/>
              <w:autoSpaceDN w:val="0"/>
              <w:contextualSpacing/>
              <w:jc w:val="both"/>
              <w:rPr>
                <w:sz w:val="26"/>
                <w:szCs w:val="26"/>
              </w:rPr>
            </w:pPr>
            <w:r w:rsidRPr="00004F20">
              <w:rPr>
                <w:sz w:val="26"/>
                <w:szCs w:val="26"/>
              </w:rPr>
              <w:t>Участники муниципал</w:t>
            </w:r>
            <w:r w:rsidRPr="00004F20">
              <w:rPr>
                <w:sz w:val="26"/>
                <w:szCs w:val="26"/>
              </w:rPr>
              <w:t>ь</w:t>
            </w:r>
            <w:r w:rsidRPr="00004F20">
              <w:rPr>
                <w:sz w:val="26"/>
                <w:szCs w:val="26"/>
              </w:rPr>
              <w:t>ной  программы</w:t>
            </w:r>
          </w:p>
        </w:tc>
        <w:tc>
          <w:tcPr>
            <w:tcW w:w="196" w:type="pct"/>
          </w:tcPr>
          <w:p w:rsidR="00BD459C" w:rsidRPr="00004F20" w:rsidRDefault="00BD459C" w:rsidP="004819CA">
            <w:pPr>
              <w:autoSpaceDE w:val="0"/>
              <w:autoSpaceDN w:val="0"/>
              <w:adjustRightInd w:val="0"/>
              <w:contextualSpacing/>
              <w:jc w:val="center"/>
              <w:rPr>
                <w:sz w:val="26"/>
                <w:szCs w:val="26"/>
                <w:lang w:eastAsia="en-US"/>
              </w:rPr>
            </w:pPr>
            <w:r w:rsidRPr="00004F20">
              <w:rPr>
                <w:sz w:val="26"/>
                <w:szCs w:val="26"/>
                <w:lang w:eastAsia="en-US"/>
              </w:rPr>
              <w:t>–</w:t>
            </w:r>
          </w:p>
        </w:tc>
        <w:tc>
          <w:tcPr>
            <w:tcW w:w="3235" w:type="pct"/>
          </w:tcPr>
          <w:p w:rsidR="00BD459C" w:rsidRPr="00004F20" w:rsidRDefault="00BD459C" w:rsidP="004819CA">
            <w:pPr>
              <w:autoSpaceDE w:val="0"/>
              <w:autoSpaceDN w:val="0"/>
              <w:adjustRightInd w:val="0"/>
              <w:contextualSpacing/>
              <w:jc w:val="both"/>
              <w:rPr>
                <w:rFonts w:eastAsia="Calibri"/>
                <w:sz w:val="26"/>
                <w:szCs w:val="26"/>
                <w:lang w:eastAsia="en-US"/>
              </w:rPr>
            </w:pPr>
            <w:r w:rsidRPr="00004F20">
              <w:rPr>
                <w:rFonts w:eastAsia="Calibri"/>
                <w:sz w:val="26"/>
                <w:szCs w:val="26"/>
                <w:lang w:eastAsia="en-US"/>
              </w:rPr>
              <w:t>Муниципальные образовательные организации Ял</w:t>
            </w:r>
            <w:r w:rsidRPr="00004F20">
              <w:rPr>
                <w:rFonts w:eastAsia="Calibri"/>
                <w:sz w:val="26"/>
                <w:szCs w:val="26"/>
                <w:lang w:eastAsia="en-US"/>
              </w:rPr>
              <w:t>ь</w:t>
            </w:r>
            <w:r w:rsidRPr="00004F20">
              <w:rPr>
                <w:rFonts w:eastAsia="Calibri"/>
                <w:sz w:val="26"/>
                <w:szCs w:val="26"/>
                <w:lang w:eastAsia="en-US"/>
              </w:rPr>
              <w:t>чикского муниципального округа</w:t>
            </w:r>
            <w:r w:rsidR="00726B6E" w:rsidRPr="00004F20">
              <w:rPr>
                <w:sz w:val="26"/>
                <w:szCs w:val="26"/>
              </w:rPr>
              <w:t xml:space="preserve"> </w:t>
            </w:r>
            <w:r w:rsidR="00726B6E" w:rsidRPr="00004F20">
              <w:rPr>
                <w:rFonts w:eastAsia="Calibri"/>
                <w:sz w:val="26"/>
                <w:szCs w:val="26"/>
                <w:lang w:eastAsia="en-US"/>
              </w:rPr>
              <w:t>Чувашской Ре</w:t>
            </w:r>
            <w:r w:rsidR="00726B6E" w:rsidRPr="00004F20">
              <w:rPr>
                <w:rFonts w:eastAsia="Calibri"/>
                <w:sz w:val="26"/>
                <w:szCs w:val="26"/>
                <w:lang w:eastAsia="en-US"/>
              </w:rPr>
              <w:t>с</w:t>
            </w:r>
            <w:r w:rsidR="00726B6E" w:rsidRPr="00004F20">
              <w:rPr>
                <w:rFonts w:eastAsia="Calibri"/>
                <w:sz w:val="26"/>
                <w:szCs w:val="26"/>
                <w:lang w:eastAsia="en-US"/>
              </w:rPr>
              <w:t>публики</w:t>
            </w:r>
          </w:p>
          <w:p w:rsidR="00BD459C" w:rsidRPr="00004F20" w:rsidRDefault="00BD459C" w:rsidP="004819CA">
            <w:pPr>
              <w:autoSpaceDE w:val="0"/>
              <w:autoSpaceDN w:val="0"/>
              <w:adjustRightInd w:val="0"/>
              <w:contextualSpacing/>
              <w:jc w:val="both"/>
              <w:rPr>
                <w:rFonts w:eastAsia="Calibri"/>
                <w:sz w:val="26"/>
                <w:szCs w:val="26"/>
                <w:lang w:eastAsia="en-US"/>
              </w:rPr>
            </w:pPr>
          </w:p>
          <w:p w:rsidR="00BD459C" w:rsidRPr="00004F20" w:rsidRDefault="00BD459C" w:rsidP="004819CA">
            <w:pPr>
              <w:autoSpaceDE w:val="0"/>
              <w:autoSpaceDN w:val="0"/>
              <w:adjustRightInd w:val="0"/>
              <w:contextualSpacing/>
              <w:jc w:val="both"/>
              <w:rPr>
                <w:sz w:val="26"/>
                <w:szCs w:val="26"/>
              </w:rPr>
            </w:pPr>
          </w:p>
        </w:tc>
      </w:tr>
      <w:tr w:rsidR="00A41315" w:rsidRPr="00004F20" w:rsidTr="00D9687C">
        <w:tc>
          <w:tcPr>
            <w:tcW w:w="1569" w:type="pct"/>
          </w:tcPr>
          <w:p w:rsidR="00BD459C" w:rsidRPr="00004F20" w:rsidRDefault="00BD459C" w:rsidP="004819CA">
            <w:pPr>
              <w:autoSpaceDE w:val="0"/>
              <w:autoSpaceDN w:val="0"/>
              <w:contextualSpacing/>
              <w:jc w:val="both"/>
              <w:rPr>
                <w:sz w:val="26"/>
                <w:szCs w:val="26"/>
              </w:rPr>
            </w:pPr>
            <w:r w:rsidRPr="00004F20">
              <w:rPr>
                <w:sz w:val="26"/>
                <w:szCs w:val="26"/>
              </w:rPr>
              <w:t>Подпрограммы муниц</w:t>
            </w:r>
            <w:r w:rsidRPr="00004F20">
              <w:rPr>
                <w:sz w:val="26"/>
                <w:szCs w:val="26"/>
              </w:rPr>
              <w:t>и</w:t>
            </w:r>
            <w:r w:rsidRPr="00004F20">
              <w:rPr>
                <w:sz w:val="26"/>
                <w:szCs w:val="26"/>
              </w:rPr>
              <w:t xml:space="preserve">пальной программы </w:t>
            </w:r>
          </w:p>
        </w:tc>
        <w:tc>
          <w:tcPr>
            <w:tcW w:w="196" w:type="pct"/>
          </w:tcPr>
          <w:p w:rsidR="00BD459C" w:rsidRPr="00004F20" w:rsidRDefault="00BD459C" w:rsidP="004819CA">
            <w:pPr>
              <w:autoSpaceDE w:val="0"/>
              <w:autoSpaceDN w:val="0"/>
              <w:contextualSpacing/>
              <w:jc w:val="center"/>
              <w:rPr>
                <w:sz w:val="26"/>
                <w:szCs w:val="26"/>
              </w:rPr>
            </w:pPr>
            <w:r w:rsidRPr="00004F20">
              <w:rPr>
                <w:sz w:val="26"/>
                <w:szCs w:val="26"/>
              </w:rPr>
              <w:t>–</w:t>
            </w:r>
          </w:p>
        </w:tc>
        <w:tc>
          <w:tcPr>
            <w:tcW w:w="3235" w:type="pct"/>
          </w:tcPr>
          <w:p w:rsidR="00BD459C" w:rsidRPr="00004F20" w:rsidRDefault="004819CA" w:rsidP="004819CA">
            <w:pPr>
              <w:autoSpaceDE w:val="0"/>
              <w:autoSpaceDN w:val="0"/>
              <w:adjustRightInd w:val="0"/>
              <w:contextualSpacing/>
              <w:jc w:val="both"/>
              <w:rPr>
                <w:bCs/>
                <w:sz w:val="26"/>
                <w:szCs w:val="26"/>
                <w:lang w:eastAsia="en-US"/>
              </w:rPr>
            </w:pPr>
            <w:r w:rsidRPr="00004F20">
              <w:rPr>
                <w:bCs/>
                <w:sz w:val="26"/>
                <w:szCs w:val="26"/>
                <w:lang w:eastAsia="en-US"/>
              </w:rPr>
              <w:t>«Муниципальная п</w:t>
            </w:r>
            <w:r w:rsidR="00BD459C" w:rsidRPr="00004F20">
              <w:rPr>
                <w:bCs/>
                <w:sz w:val="26"/>
                <w:szCs w:val="26"/>
                <w:lang w:eastAsia="en-US"/>
              </w:rPr>
              <w:t>оддержка развития образования»;</w:t>
            </w:r>
          </w:p>
          <w:p w:rsidR="00BD459C" w:rsidRPr="00004F20" w:rsidRDefault="00BD459C" w:rsidP="004819CA">
            <w:pPr>
              <w:autoSpaceDE w:val="0"/>
              <w:autoSpaceDN w:val="0"/>
              <w:adjustRightInd w:val="0"/>
              <w:contextualSpacing/>
              <w:jc w:val="both"/>
              <w:rPr>
                <w:bCs/>
                <w:sz w:val="26"/>
                <w:szCs w:val="26"/>
                <w:lang w:eastAsia="en-US"/>
              </w:rPr>
            </w:pPr>
            <w:r w:rsidRPr="00004F20">
              <w:rPr>
                <w:bCs/>
                <w:sz w:val="26"/>
                <w:szCs w:val="26"/>
                <w:lang w:eastAsia="en-US"/>
              </w:rPr>
              <w:t>«Молодежь Яльчикского муниципального округа Ч</w:t>
            </w:r>
            <w:r w:rsidRPr="00004F20">
              <w:rPr>
                <w:bCs/>
                <w:sz w:val="26"/>
                <w:szCs w:val="26"/>
                <w:lang w:eastAsia="en-US"/>
              </w:rPr>
              <w:t>у</w:t>
            </w:r>
            <w:r w:rsidRPr="00004F20">
              <w:rPr>
                <w:bCs/>
                <w:sz w:val="26"/>
                <w:szCs w:val="26"/>
                <w:lang w:eastAsia="en-US"/>
              </w:rPr>
              <w:t>вашской Республики»;</w:t>
            </w:r>
          </w:p>
          <w:p w:rsidR="00E04531" w:rsidRPr="00004F20" w:rsidRDefault="00E04531" w:rsidP="004819CA">
            <w:pPr>
              <w:spacing w:line="228" w:lineRule="auto"/>
              <w:contextualSpacing/>
              <w:jc w:val="both"/>
              <w:rPr>
                <w:sz w:val="26"/>
                <w:szCs w:val="26"/>
              </w:rPr>
            </w:pPr>
            <w:r w:rsidRPr="00004F20">
              <w:rPr>
                <w:sz w:val="26"/>
                <w:szCs w:val="26"/>
              </w:rPr>
              <w:t>«Развитие воспитания в образовательных организ</w:t>
            </w:r>
            <w:r w:rsidRPr="00004F20">
              <w:rPr>
                <w:sz w:val="26"/>
                <w:szCs w:val="26"/>
              </w:rPr>
              <w:t>а</w:t>
            </w:r>
            <w:r w:rsidRPr="00004F20">
              <w:rPr>
                <w:sz w:val="26"/>
                <w:szCs w:val="26"/>
              </w:rPr>
              <w:t xml:space="preserve">циях </w:t>
            </w:r>
            <w:r w:rsidR="004819CA" w:rsidRPr="00004F20">
              <w:rPr>
                <w:sz w:val="26"/>
                <w:szCs w:val="26"/>
              </w:rPr>
              <w:t>Яльчикского муниципального округа</w:t>
            </w:r>
            <w:r w:rsidRPr="00004F20">
              <w:rPr>
                <w:sz w:val="26"/>
                <w:szCs w:val="26"/>
              </w:rPr>
              <w:t>»;</w:t>
            </w:r>
          </w:p>
          <w:p w:rsidR="00BD459C" w:rsidRPr="00004F20" w:rsidRDefault="000333D9" w:rsidP="004819CA">
            <w:pPr>
              <w:autoSpaceDE w:val="0"/>
              <w:autoSpaceDN w:val="0"/>
              <w:adjustRightInd w:val="0"/>
              <w:contextualSpacing/>
              <w:jc w:val="both"/>
              <w:rPr>
                <w:sz w:val="26"/>
                <w:szCs w:val="26"/>
              </w:rPr>
            </w:pPr>
            <w:r w:rsidRPr="00004F20">
              <w:rPr>
                <w:sz w:val="26"/>
                <w:szCs w:val="26"/>
              </w:rPr>
              <w:t xml:space="preserve"> </w:t>
            </w:r>
            <w:r w:rsidR="00BD459C" w:rsidRPr="00004F20">
              <w:rPr>
                <w:sz w:val="26"/>
                <w:szCs w:val="26"/>
              </w:rPr>
              <w:t>«Обеспечение реализации муниципальной програ</w:t>
            </w:r>
            <w:r w:rsidR="00BD459C" w:rsidRPr="00004F20">
              <w:rPr>
                <w:sz w:val="26"/>
                <w:szCs w:val="26"/>
              </w:rPr>
              <w:t>м</w:t>
            </w:r>
            <w:r w:rsidR="00BD459C" w:rsidRPr="00004F20">
              <w:rPr>
                <w:sz w:val="26"/>
                <w:szCs w:val="26"/>
              </w:rPr>
              <w:t>мы  Яльчикского муниципального округа Чувашской Ре</w:t>
            </w:r>
            <w:r w:rsidR="00B7527A" w:rsidRPr="00004F20">
              <w:rPr>
                <w:sz w:val="26"/>
                <w:szCs w:val="26"/>
              </w:rPr>
              <w:t>спублики «Развитие образования»</w:t>
            </w:r>
          </w:p>
          <w:p w:rsidR="00BD459C" w:rsidRPr="00004F20" w:rsidRDefault="00BD459C" w:rsidP="004819CA">
            <w:pPr>
              <w:autoSpaceDE w:val="0"/>
              <w:autoSpaceDN w:val="0"/>
              <w:adjustRightInd w:val="0"/>
              <w:contextualSpacing/>
              <w:jc w:val="both"/>
              <w:rPr>
                <w:sz w:val="26"/>
                <w:szCs w:val="26"/>
              </w:rPr>
            </w:pPr>
          </w:p>
        </w:tc>
      </w:tr>
      <w:tr w:rsidR="00A41315" w:rsidRPr="00004F20" w:rsidTr="00D9687C">
        <w:tc>
          <w:tcPr>
            <w:tcW w:w="1569" w:type="pct"/>
          </w:tcPr>
          <w:p w:rsidR="00BD459C" w:rsidRPr="00004F20" w:rsidRDefault="00BD459C" w:rsidP="004819CA">
            <w:pPr>
              <w:autoSpaceDE w:val="0"/>
              <w:autoSpaceDN w:val="0"/>
              <w:contextualSpacing/>
              <w:jc w:val="both"/>
              <w:rPr>
                <w:sz w:val="26"/>
                <w:szCs w:val="26"/>
              </w:rPr>
            </w:pPr>
            <w:r w:rsidRPr="00004F20">
              <w:rPr>
                <w:sz w:val="26"/>
                <w:szCs w:val="26"/>
              </w:rPr>
              <w:t>Цель муниципальной программы</w:t>
            </w:r>
          </w:p>
        </w:tc>
        <w:tc>
          <w:tcPr>
            <w:tcW w:w="196" w:type="pct"/>
          </w:tcPr>
          <w:p w:rsidR="00BD459C" w:rsidRPr="00004F20" w:rsidRDefault="00BD459C" w:rsidP="004819CA">
            <w:pPr>
              <w:autoSpaceDE w:val="0"/>
              <w:autoSpaceDN w:val="0"/>
              <w:adjustRightInd w:val="0"/>
              <w:contextualSpacing/>
              <w:jc w:val="center"/>
              <w:rPr>
                <w:bCs/>
                <w:sz w:val="26"/>
                <w:szCs w:val="26"/>
                <w:lang w:eastAsia="en-US"/>
              </w:rPr>
            </w:pPr>
            <w:r w:rsidRPr="00004F20">
              <w:rPr>
                <w:bCs/>
                <w:sz w:val="26"/>
                <w:szCs w:val="26"/>
                <w:lang w:eastAsia="en-US"/>
              </w:rPr>
              <w:t>–</w:t>
            </w:r>
          </w:p>
        </w:tc>
        <w:tc>
          <w:tcPr>
            <w:tcW w:w="3235" w:type="pct"/>
          </w:tcPr>
          <w:p w:rsidR="00BD459C" w:rsidRPr="00004F20" w:rsidRDefault="00BD459C" w:rsidP="004819CA">
            <w:pPr>
              <w:autoSpaceDE w:val="0"/>
              <w:autoSpaceDN w:val="0"/>
              <w:adjustRightInd w:val="0"/>
              <w:contextualSpacing/>
              <w:jc w:val="both"/>
              <w:rPr>
                <w:sz w:val="26"/>
                <w:szCs w:val="26"/>
              </w:rPr>
            </w:pPr>
            <w:r w:rsidRPr="00004F20">
              <w:rPr>
                <w:sz w:val="26"/>
                <w:szCs w:val="26"/>
                <w:lang w:eastAsia="en-US"/>
              </w:rPr>
              <w:t>обеспечение доступности качественного образов</w:t>
            </w:r>
            <w:r w:rsidRPr="00004F20">
              <w:rPr>
                <w:sz w:val="26"/>
                <w:szCs w:val="26"/>
                <w:lang w:eastAsia="en-US"/>
              </w:rPr>
              <w:t>а</w:t>
            </w:r>
            <w:r w:rsidRPr="00004F20">
              <w:rPr>
                <w:sz w:val="26"/>
                <w:szCs w:val="26"/>
                <w:lang w:eastAsia="en-US"/>
              </w:rPr>
              <w:t xml:space="preserve">ния, </w:t>
            </w:r>
            <w:r w:rsidR="004819CA" w:rsidRPr="00004F20">
              <w:rPr>
                <w:sz w:val="26"/>
                <w:szCs w:val="26"/>
                <w:lang w:eastAsia="en-US"/>
              </w:rPr>
              <w:t>ориентированного</w:t>
            </w:r>
            <w:r w:rsidRPr="00004F20">
              <w:rPr>
                <w:sz w:val="26"/>
                <w:szCs w:val="26"/>
                <w:lang w:eastAsia="en-US"/>
              </w:rPr>
              <w:t xml:space="preserve"> на формирование конкуре</w:t>
            </w:r>
            <w:r w:rsidRPr="00004F20">
              <w:rPr>
                <w:sz w:val="26"/>
                <w:szCs w:val="26"/>
                <w:lang w:eastAsia="en-US"/>
              </w:rPr>
              <w:t>н</w:t>
            </w:r>
            <w:r w:rsidRPr="00004F20">
              <w:rPr>
                <w:sz w:val="26"/>
                <w:szCs w:val="26"/>
                <w:lang w:eastAsia="en-US"/>
              </w:rPr>
              <w:t>тоспособной личности, отвечающей требованиям и</w:t>
            </w:r>
            <w:r w:rsidRPr="00004F20">
              <w:rPr>
                <w:sz w:val="26"/>
                <w:szCs w:val="26"/>
                <w:lang w:eastAsia="en-US"/>
              </w:rPr>
              <w:t>н</w:t>
            </w:r>
            <w:r w:rsidRPr="00004F20">
              <w:rPr>
                <w:sz w:val="26"/>
                <w:szCs w:val="26"/>
                <w:lang w:eastAsia="en-US"/>
              </w:rPr>
              <w:t>новационного развития экономики, обладающей навыками проектирования собственной професси</w:t>
            </w:r>
            <w:r w:rsidRPr="00004F20">
              <w:rPr>
                <w:sz w:val="26"/>
                <w:szCs w:val="26"/>
                <w:lang w:eastAsia="en-US"/>
              </w:rPr>
              <w:t>о</w:t>
            </w:r>
            <w:r w:rsidRPr="00004F20">
              <w:rPr>
                <w:sz w:val="26"/>
                <w:szCs w:val="26"/>
                <w:lang w:eastAsia="en-US"/>
              </w:rPr>
              <w:t>нальной карьеры и достижения современных ста</w:t>
            </w:r>
            <w:r w:rsidRPr="00004F20">
              <w:rPr>
                <w:sz w:val="26"/>
                <w:szCs w:val="26"/>
                <w:lang w:eastAsia="en-US"/>
              </w:rPr>
              <w:t>н</w:t>
            </w:r>
            <w:r w:rsidRPr="00004F20">
              <w:rPr>
                <w:sz w:val="26"/>
                <w:szCs w:val="26"/>
                <w:lang w:eastAsia="en-US"/>
              </w:rPr>
              <w:t>дартов качества жизни на основе общечеловеческих ценностей и активной гражданской позиции</w:t>
            </w:r>
            <w:r w:rsidRPr="00004F20">
              <w:rPr>
                <w:sz w:val="26"/>
                <w:szCs w:val="26"/>
              </w:rPr>
              <w:t xml:space="preserve"> </w:t>
            </w:r>
          </w:p>
          <w:p w:rsidR="00BD459C" w:rsidRPr="00004F20" w:rsidRDefault="00BD459C" w:rsidP="004819CA">
            <w:pPr>
              <w:autoSpaceDE w:val="0"/>
              <w:autoSpaceDN w:val="0"/>
              <w:adjustRightInd w:val="0"/>
              <w:contextualSpacing/>
              <w:jc w:val="both"/>
              <w:rPr>
                <w:sz w:val="26"/>
                <w:szCs w:val="26"/>
              </w:rPr>
            </w:pPr>
          </w:p>
        </w:tc>
      </w:tr>
      <w:tr w:rsidR="00A41315" w:rsidRPr="00004F20" w:rsidTr="00D9687C">
        <w:tc>
          <w:tcPr>
            <w:tcW w:w="1569" w:type="pct"/>
          </w:tcPr>
          <w:p w:rsidR="00BD459C" w:rsidRPr="00004F20" w:rsidRDefault="00BD459C" w:rsidP="004819CA">
            <w:pPr>
              <w:autoSpaceDE w:val="0"/>
              <w:autoSpaceDN w:val="0"/>
              <w:contextualSpacing/>
              <w:jc w:val="both"/>
              <w:rPr>
                <w:sz w:val="26"/>
                <w:szCs w:val="26"/>
              </w:rPr>
            </w:pPr>
            <w:r w:rsidRPr="00004F20">
              <w:rPr>
                <w:sz w:val="26"/>
                <w:szCs w:val="26"/>
              </w:rPr>
              <w:t xml:space="preserve">Задачи муниципальной </w:t>
            </w:r>
          </w:p>
          <w:p w:rsidR="00BD459C" w:rsidRPr="00004F20" w:rsidRDefault="00BD459C" w:rsidP="004819CA">
            <w:pPr>
              <w:autoSpaceDE w:val="0"/>
              <w:autoSpaceDN w:val="0"/>
              <w:contextualSpacing/>
              <w:jc w:val="both"/>
              <w:rPr>
                <w:sz w:val="26"/>
                <w:szCs w:val="26"/>
              </w:rPr>
            </w:pPr>
            <w:r w:rsidRPr="00004F20">
              <w:rPr>
                <w:sz w:val="26"/>
                <w:szCs w:val="26"/>
              </w:rPr>
              <w:lastRenderedPageBreak/>
              <w:t>программы</w:t>
            </w:r>
          </w:p>
        </w:tc>
        <w:tc>
          <w:tcPr>
            <w:tcW w:w="196" w:type="pct"/>
          </w:tcPr>
          <w:p w:rsidR="00BD459C" w:rsidRPr="00004F20" w:rsidRDefault="00BD459C" w:rsidP="004819CA">
            <w:pPr>
              <w:autoSpaceDE w:val="0"/>
              <w:autoSpaceDN w:val="0"/>
              <w:adjustRightInd w:val="0"/>
              <w:contextualSpacing/>
              <w:jc w:val="center"/>
              <w:rPr>
                <w:sz w:val="26"/>
                <w:szCs w:val="26"/>
                <w:lang w:eastAsia="en-US"/>
              </w:rPr>
            </w:pPr>
            <w:r w:rsidRPr="00004F20">
              <w:rPr>
                <w:sz w:val="26"/>
                <w:szCs w:val="26"/>
                <w:lang w:eastAsia="en-US"/>
              </w:rPr>
              <w:lastRenderedPageBreak/>
              <w:t>–</w:t>
            </w:r>
          </w:p>
        </w:tc>
        <w:tc>
          <w:tcPr>
            <w:tcW w:w="3235" w:type="pct"/>
          </w:tcPr>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обеспечение населения услугами дошкольного обр</w:t>
            </w:r>
            <w:r w:rsidRPr="00004F20">
              <w:rPr>
                <w:sz w:val="26"/>
                <w:szCs w:val="26"/>
                <w:lang w:eastAsia="en-US"/>
              </w:rPr>
              <w:t>а</w:t>
            </w:r>
            <w:r w:rsidRPr="00004F20">
              <w:rPr>
                <w:sz w:val="26"/>
                <w:szCs w:val="26"/>
                <w:lang w:eastAsia="en-US"/>
              </w:rPr>
              <w:lastRenderedPageBreak/>
              <w:t>зования;</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повышение доступности качественного начального общего, основного общего и среднего общего обр</w:t>
            </w:r>
            <w:r w:rsidRPr="00004F20">
              <w:rPr>
                <w:sz w:val="26"/>
                <w:szCs w:val="26"/>
                <w:lang w:eastAsia="en-US"/>
              </w:rPr>
              <w:t>а</w:t>
            </w:r>
            <w:r w:rsidRPr="00004F20">
              <w:rPr>
                <w:sz w:val="26"/>
                <w:szCs w:val="26"/>
                <w:lang w:eastAsia="en-US"/>
              </w:rPr>
              <w:t>зования;</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развитие системы воспитания и дополнительного о</w:t>
            </w:r>
            <w:r w:rsidRPr="00004F20">
              <w:rPr>
                <w:sz w:val="26"/>
                <w:szCs w:val="26"/>
                <w:lang w:eastAsia="en-US"/>
              </w:rPr>
              <w:t>б</w:t>
            </w:r>
            <w:r w:rsidRPr="00004F20">
              <w:rPr>
                <w:sz w:val="26"/>
                <w:szCs w:val="26"/>
                <w:lang w:eastAsia="en-US"/>
              </w:rPr>
              <w:t>разования детей в Яльчикском муниципальном окр</w:t>
            </w:r>
            <w:r w:rsidRPr="00004F20">
              <w:rPr>
                <w:sz w:val="26"/>
                <w:szCs w:val="26"/>
                <w:lang w:eastAsia="en-US"/>
              </w:rPr>
              <w:t>у</w:t>
            </w:r>
            <w:r w:rsidRPr="00004F20">
              <w:rPr>
                <w:sz w:val="26"/>
                <w:szCs w:val="26"/>
                <w:lang w:eastAsia="en-US"/>
              </w:rPr>
              <w:t>ге</w:t>
            </w:r>
            <w:r w:rsidR="00845C53" w:rsidRPr="00004F20">
              <w:rPr>
                <w:sz w:val="26"/>
                <w:szCs w:val="26"/>
                <w:lang w:eastAsia="en-US"/>
              </w:rPr>
              <w:t xml:space="preserve"> Чувашской Республики</w:t>
            </w:r>
            <w:r w:rsidRPr="00004F20">
              <w:rPr>
                <w:sz w:val="26"/>
                <w:szCs w:val="26"/>
                <w:lang w:eastAsia="en-US"/>
              </w:rPr>
              <w:t>;</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создание условий для активного включения молодых граждан в процесс социально-экономического, общ</w:t>
            </w:r>
            <w:r w:rsidRPr="00004F20">
              <w:rPr>
                <w:sz w:val="26"/>
                <w:szCs w:val="26"/>
                <w:lang w:eastAsia="en-US"/>
              </w:rPr>
              <w:t>е</w:t>
            </w:r>
            <w:r w:rsidRPr="00004F20">
              <w:rPr>
                <w:sz w:val="26"/>
                <w:szCs w:val="26"/>
                <w:lang w:eastAsia="en-US"/>
              </w:rPr>
              <w:t>ственно-политического и культурного развития  м</w:t>
            </w:r>
            <w:r w:rsidRPr="00004F20">
              <w:rPr>
                <w:sz w:val="26"/>
                <w:szCs w:val="26"/>
                <w:lang w:eastAsia="en-US"/>
              </w:rPr>
              <w:t>у</w:t>
            </w:r>
            <w:r w:rsidRPr="00004F20">
              <w:rPr>
                <w:sz w:val="26"/>
                <w:szCs w:val="26"/>
                <w:lang w:eastAsia="en-US"/>
              </w:rPr>
              <w:t xml:space="preserve">ниципального округа и Чувашской Республики; </w:t>
            </w:r>
          </w:p>
          <w:p w:rsidR="00BD459C" w:rsidRPr="00004F20" w:rsidRDefault="00BD459C" w:rsidP="004819CA">
            <w:pPr>
              <w:autoSpaceDE w:val="0"/>
              <w:autoSpaceDN w:val="0"/>
              <w:adjustRightInd w:val="0"/>
              <w:spacing w:line="233" w:lineRule="auto"/>
              <w:contextualSpacing/>
              <w:jc w:val="both"/>
              <w:rPr>
                <w:sz w:val="26"/>
                <w:szCs w:val="26"/>
                <w:lang w:eastAsia="en-US"/>
              </w:rPr>
            </w:pPr>
            <w:r w:rsidRPr="00004F20">
              <w:rPr>
                <w:sz w:val="26"/>
                <w:szCs w:val="26"/>
                <w:lang w:eastAsia="en-US"/>
              </w:rPr>
              <w:t>формирование системы непрерывного обновления работающими гражданами своих профессиональных знаний и приобретения ими новых профессионал</w:t>
            </w:r>
            <w:r w:rsidRPr="00004F20">
              <w:rPr>
                <w:sz w:val="26"/>
                <w:szCs w:val="26"/>
                <w:lang w:eastAsia="en-US"/>
              </w:rPr>
              <w:t>ь</w:t>
            </w:r>
            <w:r w:rsidRPr="00004F20">
              <w:rPr>
                <w:sz w:val="26"/>
                <w:szCs w:val="26"/>
                <w:lang w:eastAsia="en-US"/>
              </w:rPr>
              <w:t xml:space="preserve">ных навыков, включая овладение компетенциями в области цифровой экономики всеми желающими; </w:t>
            </w:r>
          </w:p>
          <w:p w:rsidR="00BD459C" w:rsidRPr="00004F20" w:rsidRDefault="00BD459C" w:rsidP="004819CA">
            <w:pPr>
              <w:autoSpaceDE w:val="0"/>
              <w:autoSpaceDN w:val="0"/>
              <w:adjustRightInd w:val="0"/>
              <w:spacing w:line="233" w:lineRule="auto"/>
              <w:contextualSpacing/>
              <w:jc w:val="both"/>
              <w:rPr>
                <w:sz w:val="26"/>
                <w:szCs w:val="26"/>
                <w:lang w:eastAsia="en-US"/>
              </w:rPr>
            </w:pPr>
            <w:r w:rsidRPr="00004F20">
              <w:rPr>
                <w:sz w:val="26"/>
                <w:szCs w:val="26"/>
                <w:lang w:eastAsia="en-US"/>
              </w:rPr>
              <w:t>формирование системы профессиональных конку</w:t>
            </w:r>
            <w:r w:rsidRPr="00004F20">
              <w:rPr>
                <w:sz w:val="26"/>
                <w:szCs w:val="26"/>
                <w:lang w:eastAsia="en-US"/>
              </w:rPr>
              <w:t>р</w:t>
            </w:r>
            <w:r w:rsidRPr="00004F20">
              <w:rPr>
                <w:sz w:val="26"/>
                <w:szCs w:val="26"/>
                <w:lang w:eastAsia="en-US"/>
              </w:rPr>
              <w:t xml:space="preserve">сов в целях предоставления гражданам возможностей для профессионального и карьерного роста; </w:t>
            </w:r>
          </w:p>
          <w:p w:rsidR="00BD459C" w:rsidRPr="00004F20" w:rsidRDefault="00BD459C" w:rsidP="004819CA">
            <w:pPr>
              <w:autoSpaceDE w:val="0"/>
              <w:autoSpaceDN w:val="0"/>
              <w:adjustRightInd w:val="0"/>
              <w:spacing w:line="233" w:lineRule="auto"/>
              <w:contextualSpacing/>
              <w:jc w:val="both"/>
              <w:rPr>
                <w:sz w:val="26"/>
                <w:szCs w:val="26"/>
                <w:lang w:eastAsia="en-US"/>
              </w:rPr>
            </w:pPr>
            <w:r w:rsidRPr="00004F20">
              <w:rPr>
                <w:sz w:val="26"/>
                <w:szCs w:val="26"/>
                <w:lang w:eastAsia="en-US"/>
              </w:rPr>
              <w:t>формирование востребованной системы оценки кач</w:t>
            </w:r>
            <w:r w:rsidRPr="00004F20">
              <w:rPr>
                <w:sz w:val="26"/>
                <w:szCs w:val="26"/>
                <w:lang w:eastAsia="en-US"/>
              </w:rPr>
              <w:t>е</w:t>
            </w:r>
            <w:r w:rsidRPr="00004F20">
              <w:rPr>
                <w:sz w:val="26"/>
                <w:szCs w:val="26"/>
                <w:lang w:eastAsia="en-US"/>
              </w:rPr>
              <w:t>ства образования и образовательных результатов</w:t>
            </w:r>
          </w:p>
          <w:p w:rsidR="00BD459C" w:rsidRPr="00004F20" w:rsidRDefault="00BD459C" w:rsidP="004819CA">
            <w:pPr>
              <w:autoSpaceDE w:val="0"/>
              <w:autoSpaceDN w:val="0"/>
              <w:contextualSpacing/>
              <w:jc w:val="both"/>
              <w:rPr>
                <w:sz w:val="26"/>
                <w:szCs w:val="26"/>
              </w:rPr>
            </w:pPr>
          </w:p>
        </w:tc>
      </w:tr>
      <w:tr w:rsidR="00A41315" w:rsidRPr="00004F20" w:rsidTr="00D9687C">
        <w:tc>
          <w:tcPr>
            <w:tcW w:w="1569" w:type="pct"/>
          </w:tcPr>
          <w:p w:rsidR="00BD459C" w:rsidRPr="00004F20" w:rsidRDefault="004819CA" w:rsidP="004819CA">
            <w:pPr>
              <w:autoSpaceDE w:val="0"/>
              <w:autoSpaceDN w:val="0"/>
              <w:contextualSpacing/>
              <w:jc w:val="both"/>
              <w:rPr>
                <w:sz w:val="26"/>
                <w:szCs w:val="26"/>
              </w:rPr>
            </w:pPr>
            <w:r w:rsidRPr="00004F20">
              <w:rPr>
                <w:sz w:val="26"/>
                <w:szCs w:val="26"/>
              </w:rPr>
              <w:lastRenderedPageBreak/>
              <w:t>Целевые показатели (и</w:t>
            </w:r>
            <w:r w:rsidRPr="00004F20">
              <w:rPr>
                <w:sz w:val="26"/>
                <w:szCs w:val="26"/>
              </w:rPr>
              <w:t>н</w:t>
            </w:r>
            <w:r w:rsidRPr="00004F20">
              <w:rPr>
                <w:sz w:val="26"/>
                <w:szCs w:val="26"/>
              </w:rPr>
              <w:t xml:space="preserve">дикаторы) </w:t>
            </w:r>
            <w:r w:rsidR="00BD459C" w:rsidRPr="00004F20">
              <w:rPr>
                <w:sz w:val="26"/>
                <w:szCs w:val="26"/>
              </w:rPr>
              <w:t>муниципал</w:t>
            </w:r>
            <w:r w:rsidR="00BD459C" w:rsidRPr="00004F20">
              <w:rPr>
                <w:sz w:val="26"/>
                <w:szCs w:val="26"/>
              </w:rPr>
              <w:t>ь</w:t>
            </w:r>
            <w:r w:rsidR="00BD459C" w:rsidRPr="00004F20">
              <w:rPr>
                <w:sz w:val="26"/>
                <w:szCs w:val="26"/>
              </w:rPr>
              <w:t>ной  программы</w:t>
            </w:r>
          </w:p>
        </w:tc>
        <w:tc>
          <w:tcPr>
            <w:tcW w:w="196" w:type="pct"/>
          </w:tcPr>
          <w:p w:rsidR="00BD459C" w:rsidRPr="00004F20" w:rsidRDefault="00BD459C" w:rsidP="004819CA">
            <w:pPr>
              <w:contextualSpacing/>
              <w:jc w:val="center"/>
              <w:rPr>
                <w:sz w:val="26"/>
                <w:szCs w:val="26"/>
              </w:rPr>
            </w:pPr>
            <w:r w:rsidRPr="00004F20">
              <w:rPr>
                <w:sz w:val="26"/>
                <w:szCs w:val="26"/>
              </w:rPr>
              <w:t>–</w:t>
            </w:r>
          </w:p>
        </w:tc>
        <w:tc>
          <w:tcPr>
            <w:tcW w:w="3235" w:type="pct"/>
          </w:tcPr>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 xml:space="preserve">достижение к 2036 году следующих целевых </w:t>
            </w:r>
            <w:r w:rsidR="00A8725A" w:rsidRPr="00004F20">
              <w:rPr>
                <w:sz w:val="26"/>
                <w:szCs w:val="26"/>
                <w:lang w:eastAsia="en-US"/>
              </w:rPr>
              <w:t>показ</w:t>
            </w:r>
            <w:r w:rsidR="00A8725A" w:rsidRPr="00004F20">
              <w:rPr>
                <w:sz w:val="26"/>
                <w:szCs w:val="26"/>
                <w:lang w:eastAsia="en-US"/>
              </w:rPr>
              <w:t>а</w:t>
            </w:r>
            <w:r w:rsidR="00A8725A" w:rsidRPr="00004F20">
              <w:rPr>
                <w:sz w:val="26"/>
                <w:szCs w:val="26"/>
                <w:lang w:eastAsia="en-US"/>
              </w:rPr>
              <w:t>телей (</w:t>
            </w:r>
            <w:r w:rsidRPr="00004F20">
              <w:rPr>
                <w:sz w:val="26"/>
                <w:szCs w:val="26"/>
                <w:lang w:eastAsia="en-US"/>
              </w:rPr>
              <w:t>индикаторов</w:t>
            </w:r>
            <w:r w:rsidR="00A8725A" w:rsidRPr="00004F20">
              <w:rPr>
                <w:sz w:val="26"/>
                <w:szCs w:val="26"/>
                <w:lang w:eastAsia="en-US"/>
              </w:rPr>
              <w:t>)</w:t>
            </w:r>
            <w:r w:rsidRPr="00004F20">
              <w:rPr>
                <w:sz w:val="26"/>
                <w:szCs w:val="26"/>
                <w:lang w:eastAsia="en-US"/>
              </w:rPr>
              <w:t>:</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удовлетворенность населения качеством начального общего, основного общего, среднего общего – 85 процентов;</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обеспеченность детей дошкольного возраста местами в дошкольных образовательных организациях – 98,5 процентов;</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доля муниципальных общеобразовательных орган</w:t>
            </w:r>
            <w:r w:rsidRPr="00004F20">
              <w:rPr>
                <w:sz w:val="26"/>
                <w:szCs w:val="26"/>
                <w:lang w:eastAsia="en-US"/>
              </w:rPr>
              <w:t>и</w:t>
            </w:r>
            <w:r w:rsidRPr="00004F20">
              <w:rPr>
                <w:sz w:val="26"/>
                <w:szCs w:val="26"/>
                <w:lang w:eastAsia="en-US"/>
              </w:rPr>
              <w:t>заций, соответствующих современным требованиям обучения, в общем количестве муниципальных о</w:t>
            </w:r>
            <w:r w:rsidRPr="00004F20">
              <w:rPr>
                <w:sz w:val="26"/>
                <w:szCs w:val="26"/>
                <w:lang w:eastAsia="en-US"/>
              </w:rPr>
              <w:t>б</w:t>
            </w:r>
            <w:r w:rsidRPr="00004F20">
              <w:rPr>
                <w:sz w:val="26"/>
                <w:szCs w:val="26"/>
                <w:lang w:eastAsia="en-US"/>
              </w:rPr>
              <w:t>щеобразовательных организаций – 100 процентов;</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доля детей и молодежи, охваченных дополнительн</w:t>
            </w:r>
            <w:r w:rsidRPr="00004F20">
              <w:rPr>
                <w:sz w:val="26"/>
                <w:szCs w:val="26"/>
                <w:lang w:eastAsia="en-US"/>
              </w:rPr>
              <w:t>ы</w:t>
            </w:r>
            <w:r w:rsidRPr="00004F20">
              <w:rPr>
                <w:sz w:val="26"/>
                <w:szCs w:val="26"/>
                <w:lang w:eastAsia="en-US"/>
              </w:rPr>
              <w:t xml:space="preserve">ми общеобразовательными программами, в общей численности детей и молодежи 5–18 лет – </w:t>
            </w:r>
            <w:r w:rsidRPr="00004F20">
              <w:rPr>
                <w:sz w:val="26"/>
                <w:szCs w:val="26"/>
                <w:lang w:eastAsia="en-US"/>
              </w:rPr>
              <w:br/>
              <w:t>80 процентов</w:t>
            </w:r>
          </w:p>
          <w:p w:rsidR="00BD459C" w:rsidRPr="00004F20" w:rsidRDefault="00BD459C" w:rsidP="004819CA">
            <w:pPr>
              <w:autoSpaceDE w:val="0"/>
              <w:autoSpaceDN w:val="0"/>
              <w:contextualSpacing/>
              <w:jc w:val="both"/>
              <w:rPr>
                <w:sz w:val="26"/>
                <w:szCs w:val="26"/>
              </w:rPr>
            </w:pPr>
          </w:p>
        </w:tc>
      </w:tr>
      <w:tr w:rsidR="00A41315" w:rsidRPr="00004F20" w:rsidTr="00D9687C">
        <w:tc>
          <w:tcPr>
            <w:tcW w:w="1569" w:type="pct"/>
          </w:tcPr>
          <w:p w:rsidR="00BD459C" w:rsidRPr="00004F20" w:rsidRDefault="00BD459C" w:rsidP="004819CA">
            <w:pPr>
              <w:autoSpaceDE w:val="0"/>
              <w:autoSpaceDN w:val="0"/>
              <w:contextualSpacing/>
              <w:jc w:val="both"/>
              <w:rPr>
                <w:sz w:val="26"/>
                <w:szCs w:val="26"/>
              </w:rPr>
            </w:pPr>
            <w:r w:rsidRPr="00004F20">
              <w:rPr>
                <w:sz w:val="26"/>
                <w:szCs w:val="26"/>
              </w:rPr>
              <w:t>Сроки и этапы реализ</w:t>
            </w:r>
            <w:r w:rsidRPr="00004F20">
              <w:rPr>
                <w:sz w:val="26"/>
                <w:szCs w:val="26"/>
              </w:rPr>
              <w:t>а</w:t>
            </w:r>
            <w:r w:rsidRPr="00004F20">
              <w:rPr>
                <w:sz w:val="26"/>
                <w:szCs w:val="26"/>
              </w:rPr>
              <w:t>ции муниципальной пр</w:t>
            </w:r>
            <w:r w:rsidRPr="00004F20">
              <w:rPr>
                <w:sz w:val="26"/>
                <w:szCs w:val="26"/>
              </w:rPr>
              <w:t>о</w:t>
            </w:r>
            <w:r w:rsidRPr="00004F20">
              <w:rPr>
                <w:sz w:val="26"/>
                <w:szCs w:val="26"/>
              </w:rPr>
              <w:t>граммы</w:t>
            </w:r>
          </w:p>
        </w:tc>
        <w:tc>
          <w:tcPr>
            <w:tcW w:w="196" w:type="pct"/>
          </w:tcPr>
          <w:p w:rsidR="00BD459C" w:rsidRPr="00004F20" w:rsidRDefault="00BD459C" w:rsidP="004819CA">
            <w:pPr>
              <w:autoSpaceDE w:val="0"/>
              <w:autoSpaceDN w:val="0"/>
              <w:contextualSpacing/>
              <w:jc w:val="center"/>
              <w:rPr>
                <w:sz w:val="26"/>
                <w:szCs w:val="26"/>
              </w:rPr>
            </w:pPr>
            <w:r w:rsidRPr="00004F20">
              <w:rPr>
                <w:sz w:val="26"/>
                <w:szCs w:val="26"/>
              </w:rPr>
              <w:t>–</w:t>
            </w:r>
          </w:p>
        </w:tc>
        <w:tc>
          <w:tcPr>
            <w:tcW w:w="3235" w:type="pct"/>
          </w:tcPr>
          <w:p w:rsidR="00BD459C" w:rsidRPr="00004F20" w:rsidRDefault="00BD459C" w:rsidP="004819CA">
            <w:pPr>
              <w:autoSpaceDE w:val="0"/>
              <w:autoSpaceDN w:val="0"/>
              <w:adjustRightInd w:val="0"/>
              <w:contextualSpacing/>
              <w:rPr>
                <w:sz w:val="26"/>
                <w:szCs w:val="26"/>
                <w:lang w:eastAsia="en-US"/>
              </w:rPr>
            </w:pPr>
            <w:r w:rsidRPr="00004F20">
              <w:rPr>
                <w:sz w:val="26"/>
                <w:szCs w:val="26"/>
                <w:lang w:eastAsia="en-US"/>
              </w:rPr>
              <w:t>2023–2035 годы:</w:t>
            </w:r>
          </w:p>
          <w:p w:rsidR="00BD459C" w:rsidRPr="00004F20" w:rsidRDefault="00BD459C" w:rsidP="004819CA">
            <w:pPr>
              <w:autoSpaceDE w:val="0"/>
              <w:autoSpaceDN w:val="0"/>
              <w:adjustRightInd w:val="0"/>
              <w:contextualSpacing/>
              <w:rPr>
                <w:sz w:val="26"/>
                <w:szCs w:val="26"/>
                <w:lang w:eastAsia="en-US"/>
              </w:rPr>
            </w:pPr>
            <w:r w:rsidRPr="00004F20">
              <w:rPr>
                <w:sz w:val="26"/>
                <w:szCs w:val="26"/>
                <w:lang w:eastAsia="en-US"/>
              </w:rPr>
              <w:t>1 этап – 2023–2025 годы;</w:t>
            </w:r>
          </w:p>
          <w:p w:rsidR="00BD459C" w:rsidRPr="00004F20" w:rsidRDefault="00BD459C" w:rsidP="004819CA">
            <w:pPr>
              <w:autoSpaceDE w:val="0"/>
              <w:autoSpaceDN w:val="0"/>
              <w:adjustRightInd w:val="0"/>
              <w:contextualSpacing/>
              <w:rPr>
                <w:sz w:val="26"/>
                <w:szCs w:val="26"/>
                <w:lang w:eastAsia="en-US"/>
              </w:rPr>
            </w:pPr>
            <w:r w:rsidRPr="00004F20">
              <w:rPr>
                <w:sz w:val="26"/>
                <w:szCs w:val="26"/>
                <w:lang w:eastAsia="en-US"/>
              </w:rPr>
              <w:t>2 этап – 2026–2030 годы;</w:t>
            </w:r>
          </w:p>
          <w:p w:rsidR="00BD459C" w:rsidRPr="00004F20" w:rsidRDefault="00BD459C" w:rsidP="004819CA">
            <w:pPr>
              <w:autoSpaceDE w:val="0"/>
              <w:autoSpaceDN w:val="0"/>
              <w:adjustRightInd w:val="0"/>
              <w:contextualSpacing/>
              <w:jc w:val="both"/>
              <w:rPr>
                <w:sz w:val="26"/>
                <w:szCs w:val="26"/>
              </w:rPr>
            </w:pPr>
            <w:r w:rsidRPr="00004F20">
              <w:rPr>
                <w:sz w:val="26"/>
                <w:szCs w:val="26"/>
                <w:lang w:eastAsia="en-US"/>
              </w:rPr>
              <w:t>3 этап – 2031–2035 годы</w:t>
            </w:r>
            <w:r w:rsidRPr="00004F20">
              <w:rPr>
                <w:sz w:val="26"/>
                <w:szCs w:val="26"/>
              </w:rPr>
              <w:t xml:space="preserve"> </w:t>
            </w:r>
          </w:p>
          <w:p w:rsidR="00BD459C" w:rsidRPr="00004F20" w:rsidRDefault="00BD459C" w:rsidP="004819CA">
            <w:pPr>
              <w:autoSpaceDE w:val="0"/>
              <w:autoSpaceDN w:val="0"/>
              <w:adjustRightInd w:val="0"/>
              <w:contextualSpacing/>
              <w:jc w:val="both"/>
              <w:rPr>
                <w:sz w:val="26"/>
                <w:szCs w:val="26"/>
              </w:rPr>
            </w:pPr>
          </w:p>
        </w:tc>
      </w:tr>
      <w:tr w:rsidR="00A41315" w:rsidRPr="00004F20" w:rsidTr="00D9687C">
        <w:tc>
          <w:tcPr>
            <w:tcW w:w="1569" w:type="pct"/>
          </w:tcPr>
          <w:p w:rsidR="00BD459C" w:rsidRPr="00004F20" w:rsidRDefault="00BD459C" w:rsidP="004819CA">
            <w:pPr>
              <w:autoSpaceDE w:val="0"/>
              <w:autoSpaceDN w:val="0"/>
              <w:contextualSpacing/>
              <w:jc w:val="both"/>
              <w:rPr>
                <w:sz w:val="26"/>
                <w:szCs w:val="26"/>
              </w:rPr>
            </w:pPr>
            <w:r w:rsidRPr="00004F20">
              <w:rPr>
                <w:sz w:val="26"/>
                <w:szCs w:val="26"/>
              </w:rPr>
              <w:t>Объемы финансирования муниципальной пр</w:t>
            </w:r>
            <w:r w:rsidRPr="00004F20">
              <w:rPr>
                <w:sz w:val="26"/>
                <w:szCs w:val="26"/>
              </w:rPr>
              <w:t>о</w:t>
            </w:r>
            <w:r w:rsidRPr="00004F20">
              <w:rPr>
                <w:sz w:val="26"/>
                <w:szCs w:val="26"/>
              </w:rPr>
              <w:t xml:space="preserve">граммы с разбивкой по годам реализации </w:t>
            </w:r>
          </w:p>
        </w:tc>
        <w:tc>
          <w:tcPr>
            <w:tcW w:w="196" w:type="pct"/>
          </w:tcPr>
          <w:p w:rsidR="00BD459C" w:rsidRPr="00004F20" w:rsidRDefault="00BD459C" w:rsidP="004819CA">
            <w:pPr>
              <w:autoSpaceDE w:val="0"/>
              <w:autoSpaceDN w:val="0"/>
              <w:adjustRightInd w:val="0"/>
              <w:contextualSpacing/>
              <w:jc w:val="center"/>
              <w:rPr>
                <w:sz w:val="26"/>
                <w:szCs w:val="26"/>
                <w:lang w:eastAsia="en-US"/>
              </w:rPr>
            </w:pPr>
            <w:r w:rsidRPr="00004F20">
              <w:rPr>
                <w:sz w:val="26"/>
                <w:szCs w:val="26"/>
                <w:lang w:eastAsia="en-US"/>
              </w:rPr>
              <w:t>–</w:t>
            </w:r>
          </w:p>
        </w:tc>
        <w:tc>
          <w:tcPr>
            <w:tcW w:w="3235" w:type="pct"/>
          </w:tcPr>
          <w:p w:rsidR="00BD459C" w:rsidRPr="00004F20" w:rsidRDefault="00BD459C" w:rsidP="004819CA">
            <w:pPr>
              <w:contextualSpacing/>
              <w:rPr>
                <w:rFonts w:eastAsia="Calibri"/>
                <w:sz w:val="26"/>
                <w:szCs w:val="26"/>
              </w:rPr>
            </w:pPr>
            <w:r w:rsidRPr="00004F20">
              <w:rPr>
                <w:sz w:val="26"/>
                <w:szCs w:val="26"/>
                <w:lang w:eastAsia="en-US"/>
              </w:rPr>
              <w:t>прогнозируемый объем финансирования меропри</w:t>
            </w:r>
            <w:r w:rsidRPr="00004F20">
              <w:rPr>
                <w:sz w:val="26"/>
                <w:szCs w:val="26"/>
                <w:lang w:eastAsia="en-US"/>
              </w:rPr>
              <w:t>я</w:t>
            </w:r>
            <w:r w:rsidRPr="00004F20">
              <w:rPr>
                <w:sz w:val="26"/>
                <w:szCs w:val="26"/>
                <w:lang w:eastAsia="en-US"/>
              </w:rPr>
              <w:t xml:space="preserve">тий муниципальной программы в 2023–2035  годах составляет </w:t>
            </w:r>
            <w:r w:rsidR="00895A78" w:rsidRPr="00004F20">
              <w:rPr>
                <w:rFonts w:eastAsia="Calibri"/>
                <w:sz w:val="26"/>
                <w:szCs w:val="26"/>
              </w:rPr>
              <w:t>3143146,50</w:t>
            </w:r>
            <w:r w:rsidRPr="00004F20">
              <w:rPr>
                <w:rFonts w:eastAsia="Calibri"/>
                <w:sz w:val="26"/>
                <w:szCs w:val="26"/>
              </w:rPr>
              <w:t xml:space="preserve"> тыс. рублей, в том числе:</w:t>
            </w:r>
          </w:p>
          <w:p w:rsidR="00BD459C" w:rsidRPr="00004F20" w:rsidRDefault="001575DB" w:rsidP="004819CA">
            <w:pPr>
              <w:autoSpaceDE w:val="0"/>
              <w:autoSpaceDN w:val="0"/>
              <w:adjustRightInd w:val="0"/>
              <w:contextualSpacing/>
              <w:jc w:val="both"/>
              <w:rPr>
                <w:sz w:val="26"/>
                <w:szCs w:val="26"/>
              </w:rPr>
            </w:pPr>
            <w:r w:rsidRPr="00004F20">
              <w:rPr>
                <w:sz w:val="26"/>
                <w:szCs w:val="26"/>
              </w:rPr>
              <w:t xml:space="preserve">в 2023 году – </w:t>
            </w:r>
            <w:r w:rsidR="00895A78" w:rsidRPr="00004F20">
              <w:rPr>
                <w:sz w:val="26"/>
                <w:szCs w:val="26"/>
              </w:rPr>
              <w:t>323049,70</w:t>
            </w:r>
            <w:r w:rsidR="00BD459C" w:rsidRPr="00004F20">
              <w:rPr>
                <w:sz w:val="26"/>
                <w:szCs w:val="26"/>
              </w:rPr>
              <w:t xml:space="preserve"> тыс. рублей;</w:t>
            </w:r>
          </w:p>
          <w:p w:rsidR="00BD459C" w:rsidRPr="00004F20" w:rsidRDefault="00895A78" w:rsidP="004819CA">
            <w:pPr>
              <w:autoSpaceDE w:val="0"/>
              <w:autoSpaceDN w:val="0"/>
              <w:adjustRightInd w:val="0"/>
              <w:contextualSpacing/>
              <w:jc w:val="both"/>
              <w:rPr>
                <w:sz w:val="26"/>
                <w:szCs w:val="26"/>
              </w:rPr>
            </w:pPr>
            <w:r w:rsidRPr="00004F20">
              <w:rPr>
                <w:sz w:val="26"/>
                <w:szCs w:val="26"/>
              </w:rPr>
              <w:lastRenderedPageBreak/>
              <w:t>в 2024 году – 228476,50</w:t>
            </w:r>
            <w:r w:rsidR="00BD459C" w:rsidRPr="00004F20">
              <w:rPr>
                <w:sz w:val="26"/>
                <w:szCs w:val="26"/>
              </w:rPr>
              <w:t xml:space="preserve"> тыс. рублей;</w:t>
            </w:r>
          </w:p>
          <w:p w:rsidR="00BD459C" w:rsidRPr="00004F20" w:rsidRDefault="00895A78" w:rsidP="004819CA">
            <w:pPr>
              <w:autoSpaceDE w:val="0"/>
              <w:autoSpaceDN w:val="0"/>
              <w:adjustRightInd w:val="0"/>
              <w:contextualSpacing/>
              <w:jc w:val="both"/>
              <w:rPr>
                <w:sz w:val="26"/>
                <w:szCs w:val="26"/>
              </w:rPr>
            </w:pPr>
            <w:r w:rsidRPr="00004F20">
              <w:rPr>
                <w:sz w:val="26"/>
                <w:szCs w:val="26"/>
              </w:rPr>
              <w:t>в 2025 году – 228320,30</w:t>
            </w:r>
            <w:r w:rsidR="00BD459C" w:rsidRPr="00004F20">
              <w:rPr>
                <w:sz w:val="26"/>
                <w:szCs w:val="26"/>
              </w:rPr>
              <w:t xml:space="preserve"> тыс. рублей;</w:t>
            </w:r>
          </w:p>
          <w:p w:rsidR="00BD459C" w:rsidRPr="00004F20" w:rsidRDefault="001C2D56" w:rsidP="004819CA">
            <w:pPr>
              <w:autoSpaceDE w:val="0"/>
              <w:autoSpaceDN w:val="0"/>
              <w:adjustRightInd w:val="0"/>
              <w:contextualSpacing/>
              <w:jc w:val="both"/>
              <w:rPr>
                <w:sz w:val="26"/>
                <w:szCs w:val="26"/>
              </w:rPr>
            </w:pPr>
            <w:r w:rsidRPr="00004F20">
              <w:rPr>
                <w:sz w:val="26"/>
                <w:szCs w:val="26"/>
              </w:rPr>
              <w:t>в 2026-2030 годах –</w:t>
            </w:r>
            <w:r w:rsidR="00895A78" w:rsidRPr="00004F20">
              <w:rPr>
                <w:sz w:val="26"/>
                <w:szCs w:val="26"/>
              </w:rPr>
              <w:t xml:space="preserve"> 122715</w:t>
            </w:r>
            <w:r w:rsidR="00D9138A" w:rsidRPr="00004F20">
              <w:rPr>
                <w:sz w:val="26"/>
                <w:szCs w:val="26"/>
              </w:rPr>
              <w:t>0</w:t>
            </w:r>
            <w:r w:rsidR="00895A78" w:rsidRPr="00004F20">
              <w:rPr>
                <w:sz w:val="26"/>
                <w:szCs w:val="26"/>
              </w:rPr>
              <w:t>,00</w:t>
            </w:r>
            <w:r w:rsidR="00BD459C" w:rsidRPr="00004F20">
              <w:rPr>
                <w:sz w:val="26"/>
                <w:szCs w:val="26"/>
              </w:rPr>
              <w:t xml:space="preserve"> тыс. рублей;</w:t>
            </w:r>
          </w:p>
          <w:p w:rsidR="00BD459C" w:rsidRPr="00004F20" w:rsidRDefault="00BD459C" w:rsidP="004819CA">
            <w:pPr>
              <w:autoSpaceDE w:val="0"/>
              <w:autoSpaceDN w:val="0"/>
              <w:adjustRightInd w:val="0"/>
              <w:contextualSpacing/>
              <w:jc w:val="both"/>
              <w:rPr>
                <w:sz w:val="26"/>
                <w:szCs w:val="26"/>
              </w:rPr>
            </w:pPr>
            <w:r w:rsidRPr="00004F20">
              <w:rPr>
                <w:sz w:val="26"/>
                <w:szCs w:val="26"/>
              </w:rPr>
              <w:t xml:space="preserve">в 2031-2035 годах – </w:t>
            </w:r>
            <w:r w:rsidR="00895A78" w:rsidRPr="00004F20">
              <w:rPr>
                <w:sz w:val="26"/>
                <w:szCs w:val="26"/>
              </w:rPr>
              <w:t>122715</w:t>
            </w:r>
            <w:r w:rsidR="00D9138A" w:rsidRPr="00004F20">
              <w:rPr>
                <w:sz w:val="26"/>
                <w:szCs w:val="26"/>
              </w:rPr>
              <w:t>0</w:t>
            </w:r>
            <w:r w:rsidR="00895A78" w:rsidRPr="00004F20">
              <w:rPr>
                <w:sz w:val="26"/>
                <w:szCs w:val="26"/>
              </w:rPr>
              <w:t>,00</w:t>
            </w:r>
            <w:r w:rsidR="00A80F54" w:rsidRPr="00004F20">
              <w:rPr>
                <w:sz w:val="26"/>
                <w:szCs w:val="26"/>
              </w:rPr>
              <w:t xml:space="preserve"> </w:t>
            </w:r>
            <w:r w:rsidRPr="00004F20">
              <w:rPr>
                <w:sz w:val="26"/>
                <w:szCs w:val="26"/>
              </w:rPr>
              <w:t>тыс. рублей;</w:t>
            </w:r>
          </w:p>
          <w:p w:rsidR="00BD459C" w:rsidRPr="00004F20" w:rsidRDefault="00BD459C" w:rsidP="004819CA">
            <w:pPr>
              <w:autoSpaceDE w:val="0"/>
              <w:autoSpaceDN w:val="0"/>
              <w:adjustRightInd w:val="0"/>
              <w:contextualSpacing/>
              <w:jc w:val="both"/>
              <w:rPr>
                <w:sz w:val="26"/>
                <w:szCs w:val="26"/>
              </w:rPr>
            </w:pPr>
            <w:r w:rsidRPr="00004F20">
              <w:rPr>
                <w:sz w:val="26"/>
                <w:szCs w:val="26"/>
              </w:rPr>
              <w:t>из них средства:</w:t>
            </w:r>
          </w:p>
          <w:p w:rsidR="00BD459C" w:rsidRPr="00004F20" w:rsidRDefault="00BD459C" w:rsidP="004819CA">
            <w:pPr>
              <w:autoSpaceDE w:val="0"/>
              <w:autoSpaceDN w:val="0"/>
              <w:adjustRightInd w:val="0"/>
              <w:contextualSpacing/>
              <w:jc w:val="both"/>
              <w:rPr>
                <w:sz w:val="26"/>
                <w:szCs w:val="26"/>
              </w:rPr>
            </w:pPr>
            <w:r w:rsidRPr="00004F20">
              <w:rPr>
                <w:sz w:val="26"/>
                <w:szCs w:val="26"/>
              </w:rPr>
              <w:t>федерального</w:t>
            </w:r>
            <w:r w:rsidR="00FC0265" w:rsidRPr="00004F20">
              <w:rPr>
                <w:sz w:val="26"/>
                <w:szCs w:val="26"/>
              </w:rPr>
              <w:t xml:space="preserve"> бюджета – 220138</w:t>
            </w:r>
            <w:r w:rsidRPr="00004F20">
              <w:rPr>
                <w:sz w:val="26"/>
                <w:szCs w:val="26"/>
              </w:rPr>
              <w:t>,0</w:t>
            </w:r>
            <w:r w:rsidR="00895A78" w:rsidRPr="00004F20">
              <w:rPr>
                <w:sz w:val="26"/>
                <w:szCs w:val="26"/>
              </w:rPr>
              <w:t>0</w:t>
            </w:r>
            <w:r w:rsidR="00FC0265" w:rsidRPr="00004F20">
              <w:rPr>
                <w:sz w:val="26"/>
                <w:szCs w:val="26"/>
              </w:rPr>
              <w:t xml:space="preserve"> </w:t>
            </w:r>
            <w:r w:rsidR="008D0544" w:rsidRPr="00004F20">
              <w:rPr>
                <w:sz w:val="26"/>
                <w:szCs w:val="26"/>
              </w:rPr>
              <w:t xml:space="preserve">тыс. рублей </w:t>
            </w:r>
            <w:r w:rsidR="008D0544" w:rsidRPr="00004F20">
              <w:rPr>
                <w:sz w:val="26"/>
                <w:szCs w:val="26"/>
              </w:rPr>
              <w:br/>
              <w:t>(7,0</w:t>
            </w:r>
            <w:r w:rsidR="00895A78" w:rsidRPr="00004F20">
              <w:rPr>
                <w:sz w:val="26"/>
                <w:szCs w:val="26"/>
              </w:rPr>
              <w:t xml:space="preserve">  процентов</w:t>
            </w:r>
            <w:r w:rsidRPr="00004F20">
              <w:rPr>
                <w:sz w:val="26"/>
                <w:szCs w:val="26"/>
              </w:rPr>
              <w:t>), в том числе:</w:t>
            </w:r>
          </w:p>
          <w:p w:rsidR="00BD459C" w:rsidRPr="00004F20" w:rsidRDefault="00BD459C" w:rsidP="004819CA">
            <w:pPr>
              <w:autoSpaceDE w:val="0"/>
              <w:autoSpaceDN w:val="0"/>
              <w:adjustRightInd w:val="0"/>
              <w:contextualSpacing/>
              <w:jc w:val="both"/>
              <w:rPr>
                <w:sz w:val="26"/>
                <w:szCs w:val="26"/>
              </w:rPr>
            </w:pPr>
            <w:r w:rsidRPr="00004F20">
              <w:rPr>
                <w:sz w:val="26"/>
                <w:szCs w:val="26"/>
              </w:rPr>
              <w:t>в 2023 году –16945,8</w:t>
            </w:r>
            <w:r w:rsidR="00895A78" w:rsidRPr="00004F20">
              <w:rPr>
                <w:sz w:val="26"/>
                <w:szCs w:val="26"/>
              </w:rPr>
              <w:t>0</w:t>
            </w:r>
            <w:r w:rsidRPr="00004F20">
              <w:rPr>
                <w:sz w:val="26"/>
                <w:szCs w:val="26"/>
              </w:rPr>
              <w:t xml:space="preserve"> тыс. рублей;</w:t>
            </w:r>
          </w:p>
          <w:p w:rsidR="00BD459C" w:rsidRPr="00004F20" w:rsidRDefault="00BD459C" w:rsidP="004819CA">
            <w:pPr>
              <w:autoSpaceDE w:val="0"/>
              <w:autoSpaceDN w:val="0"/>
              <w:adjustRightInd w:val="0"/>
              <w:contextualSpacing/>
              <w:jc w:val="both"/>
              <w:rPr>
                <w:sz w:val="26"/>
                <w:szCs w:val="26"/>
              </w:rPr>
            </w:pPr>
            <w:r w:rsidRPr="00004F20">
              <w:rPr>
                <w:sz w:val="26"/>
                <w:szCs w:val="26"/>
              </w:rPr>
              <w:t>в 2024 году –16702,0</w:t>
            </w:r>
            <w:r w:rsidR="00895A78" w:rsidRPr="00004F20">
              <w:rPr>
                <w:sz w:val="26"/>
                <w:szCs w:val="26"/>
              </w:rPr>
              <w:t xml:space="preserve">0 </w:t>
            </w:r>
            <w:r w:rsidRPr="00004F20">
              <w:rPr>
                <w:sz w:val="26"/>
                <w:szCs w:val="26"/>
              </w:rPr>
              <w:t>тыс. рублей;</w:t>
            </w:r>
          </w:p>
          <w:p w:rsidR="00BD459C" w:rsidRPr="00004F20" w:rsidRDefault="00BD459C" w:rsidP="004819CA">
            <w:pPr>
              <w:autoSpaceDE w:val="0"/>
              <w:autoSpaceDN w:val="0"/>
              <w:adjustRightInd w:val="0"/>
              <w:contextualSpacing/>
              <w:jc w:val="both"/>
              <w:rPr>
                <w:sz w:val="26"/>
                <w:szCs w:val="26"/>
              </w:rPr>
            </w:pPr>
            <w:r w:rsidRPr="00004F20">
              <w:rPr>
                <w:sz w:val="26"/>
                <w:szCs w:val="26"/>
              </w:rPr>
              <w:t>в 2025 году – 16490,2</w:t>
            </w:r>
            <w:r w:rsidR="00895A78" w:rsidRPr="00004F20">
              <w:rPr>
                <w:sz w:val="26"/>
                <w:szCs w:val="26"/>
              </w:rPr>
              <w:t>0</w:t>
            </w:r>
            <w:r w:rsidRPr="00004F20">
              <w:rPr>
                <w:sz w:val="26"/>
                <w:szCs w:val="26"/>
              </w:rPr>
              <w:t xml:space="preserve"> тыс. рублей;</w:t>
            </w:r>
          </w:p>
          <w:p w:rsidR="00BD459C" w:rsidRPr="00004F20" w:rsidRDefault="006E05E2" w:rsidP="004819CA">
            <w:pPr>
              <w:autoSpaceDE w:val="0"/>
              <w:autoSpaceDN w:val="0"/>
              <w:adjustRightInd w:val="0"/>
              <w:contextualSpacing/>
              <w:jc w:val="both"/>
              <w:rPr>
                <w:sz w:val="26"/>
                <w:szCs w:val="26"/>
              </w:rPr>
            </w:pPr>
            <w:r w:rsidRPr="00004F20">
              <w:rPr>
                <w:sz w:val="26"/>
                <w:szCs w:val="26"/>
              </w:rPr>
              <w:t>в 2026–2030 годах –85000</w:t>
            </w:r>
            <w:r w:rsidR="00BD459C" w:rsidRPr="00004F20">
              <w:rPr>
                <w:sz w:val="26"/>
                <w:szCs w:val="26"/>
              </w:rPr>
              <w:t>,0</w:t>
            </w:r>
            <w:r w:rsidR="00895A78" w:rsidRPr="00004F20">
              <w:rPr>
                <w:sz w:val="26"/>
                <w:szCs w:val="26"/>
              </w:rPr>
              <w:t>0</w:t>
            </w:r>
            <w:r w:rsidR="00BD459C" w:rsidRPr="00004F20">
              <w:rPr>
                <w:sz w:val="26"/>
                <w:szCs w:val="26"/>
              </w:rPr>
              <w:t xml:space="preserve"> тыс. рублей;</w:t>
            </w:r>
          </w:p>
          <w:p w:rsidR="00BD459C" w:rsidRPr="00004F20" w:rsidRDefault="006E05E2" w:rsidP="004819CA">
            <w:pPr>
              <w:autoSpaceDE w:val="0"/>
              <w:autoSpaceDN w:val="0"/>
              <w:adjustRightInd w:val="0"/>
              <w:contextualSpacing/>
              <w:jc w:val="both"/>
              <w:rPr>
                <w:sz w:val="26"/>
                <w:szCs w:val="26"/>
              </w:rPr>
            </w:pPr>
            <w:r w:rsidRPr="00004F20">
              <w:rPr>
                <w:sz w:val="26"/>
                <w:szCs w:val="26"/>
              </w:rPr>
              <w:t>в 2031–2035 годах – 85000</w:t>
            </w:r>
            <w:r w:rsidR="00BD459C" w:rsidRPr="00004F20">
              <w:rPr>
                <w:sz w:val="26"/>
                <w:szCs w:val="26"/>
              </w:rPr>
              <w:t>,0</w:t>
            </w:r>
            <w:r w:rsidR="00895A78" w:rsidRPr="00004F20">
              <w:rPr>
                <w:sz w:val="26"/>
                <w:szCs w:val="26"/>
              </w:rPr>
              <w:t>0</w:t>
            </w:r>
            <w:r w:rsidR="00BD459C" w:rsidRPr="00004F20">
              <w:rPr>
                <w:sz w:val="26"/>
                <w:szCs w:val="26"/>
              </w:rPr>
              <w:t xml:space="preserve"> тыс. рублей;</w:t>
            </w:r>
          </w:p>
          <w:p w:rsidR="00BD459C" w:rsidRPr="00004F20" w:rsidRDefault="00BD459C" w:rsidP="004819CA">
            <w:pPr>
              <w:autoSpaceDE w:val="0"/>
              <w:autoSpaceDN w:val="0"/>
              <w:adjustRightInd w:val="0"/>
              <w:contextualSpacing/>
              <w:jc w:val="both"/>
              <w:rPr>
                <w:sz w:val="26"/>
                <w:szCs w:val="26"/>
              </w:rPr>
            </w:pPr>
            <w:r w:rsidRPr="00004F20">
              <w:rPr>
                <w:sz w:val="26"/>
                <w:szCs w:val="26"/>
              </w:rPr>
              <w:t>республиканского бюджет</w:t>
            </w:r>
            <w:r w:rsidR="006E05E2" w:rsidRPr="00004F20">
              <w:rPr>
                <w:sz w:val="26"/>
                <w:szCs w:val="26"/>
              </w:rPr>
              <w:t>а Чувашской Республики – 2265553,5</w:t>
            </w:r>
            <w:r w:rsidR="00895A78" w:rsidRPr="00004F20">
              <w:rPr>
                <w:sz w:val="26"/>
                <w:szCs w:val="26"/>
              </w:rPr>
              <w:t>0</w:t>
            </w:r>
            <w:r w:rsidR="006E05E2" w:rsidRPr="00004F20">
              <w:rPr>
                <w:sz w:val="26"/>
                <w:szCs w:val="26"/>
              </w:rPr>
              <w:t xml:space="preserve"> тыс. рублей (72</w:t>
            </w:r>
            <w:r w:rsidRPr="00004F20">
              <w:rPr>
                <w:sz w:val="26"/>
                <w:szCs w:val="26"/>
              </w:rPr>
              <w:t>,1 процента), в том числе:</w:t>
            </w:r>
          </w:p>
          <w:p w:rsidR="00BD459C" w:rsidRPr="00004F20" w:rsidRDefault="009B2F31" w:rsidP="004819CA">
            <w:pPr>
              <w:autoSpaceDE w:val="0"/>
              <w:autoSpaceDN w:val="0"/>
              <w:adjustRightInd w:val="0"/>
              <w:contextualSpacing/>
              <w:jc w:val="both"/>
              <w:rPr>
                <w:sz w:val="26"/>
                <w:szCs w:val="26"/>
              </w:rPr>
            </w:pPr>
            <w:r w:rsidRPr="00004F20">
              <w:rPr>
                <w:sz w:val="26"/>
                <w:szCs w:val="26"/>
              </w:rPr>
              <w:t>в 2023 году – 169413,9</w:t>
            </w:r>
            <w:r w:rsidR="00895A78" w:rsidRPr="00004F20">
              <w:rPr>
                <w:sz w:val="26"/>
                <w:szCs w:val="26"/>
              </w:rPr>
              <w:t>0</w:t>
            </w:r>
            <w:r w:rsidR="00BD459C" w:rsidRPr="00004F20">
              <w:rPr>
                <w:sz w:val="26"/>
                <w:szCs w:val="26"/>
              </w:rPr>
              <w:t xml:space="preserve"> тыс. рублей;</w:t>
            </w:r>
          </w:p>
          <w:p w:rsidR="00BD459C" w:rsidRPr="00004F20" w:rsidRDefault="009B2F31" w:rsidP="004819CA">
            <w:pPr>
              <w:autoSpaceDE w:val="0"/>
              <w:autoSpaceDN w:val="0"/>
              <w:adjustRightInd w:val="0"/>
              <w:contextualSpacing/>
              <w:jc w:val="both"/>
              <w:rPr>
                <w:sz w:val="26"/>
                <w:szCs w:val="26"/>
              </w:rPr>
            </w:pPr>
            <w:r w:rsidRPr="00004F20">
              <w:rPr>
                <w:sz w:val="26"/>
                <w:szCs w:val="26"/>
              </w:rPr>
              <w:t>в 2024 году – 169311,1</w:t>
            </w:r>
            <w:r w:rsidR="00895A78" w:rsidRPr="00004F20">
              <w:rPr>
                <w:sz w:val="26"/>
                <w:szCs w:val="26"/>
              </w:rPr>
              <w:t>0</w:t>
            </w:r>
            <w:r w:rsidR="00BD459C" w:rsidRPr="00004F20">
              <w:rPr>
                <w:sz w:val="26"/>
                <w:szCs w:val="26"/>
              </w:rPr>
              <w:t xml:space="preserve"> тыс. рублей;</w:t>
            </w:r>
          </w:p>
          <w:p w:rsidR="00BD459C" w:rsidRPr="00004F20" w:rsidRDefault="009B2F31" w:rsidP="004819CA">
            <w:pPr>
              <w:autoSpaceDE w:val="0"/>
              <w:autoSpaceDN w:val="0"/>
              <w:adjustRightInd w:val="0"/>
              <w:contextualSpacing/>
              <w:jc w:val="both"/>
              <w:rPr>
                <w:sz w:val="26"/>
                <w:szCs w:val="26"/>
              </w:rPr>
            </w:pPr>
            <w:r w:rsidRPr="00004F20">
              <w:rPr>
                <w:sz w:val="26"/>
                <w:szCs w:val="26"/>
              </w:rPr>
              <w:t>в 2025 году – 169378,5</w:t>
            </w:r>
            <w:r w:rsidR="00895A78" w:rsidRPr="00004F20">
              <w:rPr>
                <w:sz w:val="26"/>
                <w:szCs w:val="26"/>
              </w:rPr>
              <w:t>0</w:t>
            </w:r>
            <w:r w:rsidR="00BD459C" w:rsidRPr="00004F20">
              <w:rPr>
                <w:sz w:val="26"/>
                <w:szCs w:val="26"/>
              </w:rPr>
              <w:t xml:space="preserve"> тыс. рублей;</w:t>
            </w:r>
          </w:p>
          <w:p w:rsidR="00BD459C" w:rsidRPr="00004F20" w:rsidRDefault="009B2F31" w:rsidP="004819CA">
            <w:pPr>
              <w:autoSpaceDE w:val="0"/>
              <w:autoSpaceDN w:val="0"/>
              <w:adjustRightInd w:val="0"/>
              <w:contextualSpacing/>
              <w:jc w:val="both"/>
              <w:rPr>
                <w:sz w:val="26"/>
                <w:szCs w:val="26"/>
              </w:rPr>
            </w:pPr>
            <w:r w:rsidRPr="00004F20">
              <w:rPr>
                <w:sz w:val="26"/>
                <w:szCs w:val="26"/>
              </w:rPr>
              <w:t>в 2026–2030 годах – 878725,0</w:t>
            </w:r>
            <w:r w:rsidR="00895A78" w:rsidRPr="00004F20">
              <w:rPr>
                <w:sz w:val="26"/>
                <w:szCs w:val="26"/>
              </w:rPr>
              <w:t>0</w:t>
            </w:r>
            <w:r w:rsidR="00BD459C" w:rsidRPr="00004F20">
              <w:rPr>
                <w:sz w:val="26"/>
                <w:szCs w:val="26"/>
              </w:rPr>
              <w:t xml:space="preserve"> тыс. рублей;</w:t>
            </w:r>
          </w:p>
          <w:p w:rsidR="00BD459C" w:rsidRPr="00004F20" w:rsidRDefault="00BD459C" w:rsidP="004819CA">
            <w:pPr>
              <w:autoSpaceDE w:val="0"/>
              <w:autoSpaceDN w:val="0"/>
              <w:adjustRightInd w:val="0"/>
              <w:contextualSpacing/>
              <w:jc w:val="both"/>
              <w:rPr>
                <w:sz w:val="26"/>
                <w:szCs w:val="26"/>
              </w:rPr>
            </w:pPr>
            <w:r w:rsidRPr="00004F20">
              <w:rPr>
                <w:sz w:val="26"/>
                <w:szCs w:val="26"/>
              </w:rPr>
              <w:t xml:space="preserve">в 2031–2035 годах – </w:t>
            </w:r>
            <w:r w:rsidR="009B2F31" w:rsidRPr="00004F20">
              <w:rPr>
                <w:sz w:val="26"/>
                <w:szCs w:val="26"/>
              </w:rPr>
              <w:t>878725,0</w:t>
            </w:r>
            <w:r w:rsidR="00895A78" w:rsidRPr="00004F20">
              <w:rPr>
                <w:sz w:val="26"/>
                <w:szCs w:val="26"/>
              </w:rPr>
              <w:t>0</w:t>
            </w:r>
            <w:r w:rsidR="009B2F31" w:rsidRPr="00004F20">
              <w:rPr>
                <w:sz w:val="26"/>
                <w:szCs w:val="26"/>
              </w:rPr>
              <w:t xml:space="preserve"> </w:t>
            </w:r>
            <w:r w:rsidRPr="00004F20">
              <w:rPr>
                <w:sz w:val="26"/>
                <w:szCs w:val="26"/>
              </w:rPr>
              <w:t>тыс. рублей;</w:t>
            </w:r>
          </w:p>
          <w:p w:rsidR="00BD459C" w:rsidRPr="00004F20" w:rsidRDefault="007E085F" w:rsidP="004819CA">
            <w:pPr>
              <w:autoSpaceDE w:val="0"/>
              <w:autoSpaceDN w:val="0"/>
              <w:adjustRightInd w:val="0"/>
              <w:contextualSpacing/>
              <w:jc w:val="both"/>
              <w:rPr>
                <w:sz w:val="26"/>
                <w:szCs w:val="26"/>
              </w:rPr>
            </w:pPr>
            <w:r w:rsidRPr="00004F20">
              <w:rPr>
                <w:sz w:val="26"/>
                <w:szCs w:val="26"/>
              </w:rPr>
              <w:t>бюджета</w:t>
            </w:r>
            <w:r w:rsidR="00895A78" w:rsidRPr="00004F20">
              <w:rPr>
                <w:sz w:val="26"/>
                <w:szCs w:val="26"/>
              </w:rPr>
              <w:t xml:space="preserve"> Яльчикского муниципального округа Ч</w:t>
            </w:r>
            <w:r w:rsidR="00895A78" w:rsidRPr="00004F20">
              <w:rPr>
                <w:sz w:val="26"/>
                <w:szCs w:val="26"/>
              </w:rPr>
              <w:t>у</w:t>
            </w:r>
            <w:r w:rsidR="00895A78" w:rsidRPr="00004F20">
              <w:rPr>
                <w:sz w:val="26"/>
                <w:szCs w:val="26"/>
              </w:rPr>
              <w:t>вашской Республики</w:t>
            </w:r>
            <w:r w:rsidRPr="00004F20">
              <w:rPr>
                <w:sz w:val="26"/>
                <w:szCs w:val="26"/>
              </w:rPr>
              <w:t xml:space="preserve"> – 437591,9</w:t>
            </w:r>
            <w:r w:rsidR="00895A78" w:rsidRPr="00004F20">
              <w:rPr>
                <w:sz w:val="26"/>
                <w:szCs w:val="26"/>
              </w:rPr>
              <w:t>0</w:t>
            </w:r>
            <w:r w:rsidR="00806ED8" w:rsidRPr="00004F20">
              <w:rPr>
                <w:sz w:val="26"/>
                <w:szCs w:val="26"/>
              </w:rPr>
              <w:t xml:space="preserve"> тыс. рублей </w:t>
            </w:r>
            <w:r w:rsidR="00806ED8" w:rsidRPr="00004F20">
              <w:rPr>
                <w:sz w:val="26"/>
                <w:szCs w:val="26"/>
              </w:rPr>
              <w:br/>
              <w:t>(13,9</w:t>
            </w:r>
            <w:r w:rsidR="00BD459C" w:rsidRPr="00004F20">
              <w:rPr>
                <w:sz w:val="26"/>
                <w:szCs w:val="26"/>
              </w:rPr>
              <w:t xml:space="preserve"> процентов), в том числе:</w:t>
            </w:r>
          </w:p>
          <w:p w:rsidR="00BD459C" w:rsidRPr="00004F20" w:rsidRDefault="00CE7F7D" w:rsidP="004819CA">
            <w:pPr>
              <w:autoSpaceDE w:val="0"/>
              <w:autoSpaceDN w:val="0"/>
              <w:adjustRightInd w:val="0"/>
              <w:contextualSpacing/>
              <w:jc w:val="both"/>
              <w:rPr>
                <w:sz w:val="26"/>
                <w:szCs w:val="26"/>
              </w:rPr>
            </w:pPr>
            <w:r w:rsidRPr="00004F20">
              <w:rPr>
                <w:sz w:val="26"/>
                <w:szCs w:val="26"/>
              </w:rPr>
              <w:t>в 2023 году – 30791,9</w:t>
            </w:r>
            <w:r w:rsidR="00895A78" w:rsidRPr="00004F20">
              <w:rPr>
                <w:sz w:val="26"/>
                <w:szCs w:val="26"/>
              </w:rPr>
              <w:t>0</w:t>
            </w:r>
            <w:r w:rsidR="00BD459C" w:rsidRPr="00004F20">
              <w:rPr>
                <w:sz w:val="26"/>
                <w:szCs w:val="26"/>
              </w:rPr>
              <w:t xml:space="preserve"> тыс. рублей;</w:t>
            </w:r>
          </w:p>
          <w:p w:rsidR="00BD459C" w:rsidRPr="00004F20" w:rsidRDefault="00CE7F7D" w:rsidP="004819CA">
            <w:pPr>
              <w:autoSpaceDE w:val="0"/>
              <w:autoSpaceDN w:val="0"/>
              <w:adjustRightInd w:val="0"/>
              <w:contextualSpacing/>
              <w:jc w:val="both"/>
              <w:rPr>
                <w:sz w:val="26"/>
                <w:szCs w:val="26"/>
              </w:rPr>
            </w:pPr>
            <w:r w:rsidRPr="00004F20">
              <w:rPr>
                <w:sz w:val="26"/>
                <w:szCs w:val="26"/>
              </w:rPr>
              <w:t>в 2024 году – 27575,7</w:t>
            </w:r>
            <w:r w:rsidR="00895A78" w:rsidRPr="00004F20">
              <w:rPr>
                <w:sz w:val="26"/>
                <w:szCs w:val="26"/>
              </w:rPr>
              <w:t>0</w:t>
            </w:r>
            <w:r w:rsidR="00BD459C" w:rsidRPr="00004F20">
              <w:rPr>
                <w:sz w:val="26"/>
                <w:szCs w:val="26"/>
              </w:rPr>
              <w:t xml:space="preserve"> тыс. рублей;</w:t>
            </w:r>
          </w:p>
          <w:p w:rsidR="00BD459C" w:rsidRPr="00004F20" w:rsidRDefault="00CE7F7D" w:rsidP="004819CA">
            <w:pPr>
              <w:autoSpaceDE w:val="0"/>
              <w:autoSpaceDN w:val="0"/>
              <w:adjustRightInd w:val="0"/>
              <w:contextualSpacing/>
              <w:jc w:val="both"/>
              <w:rPr>
                <w:sz w:val="26"/>
                <w:szCs w:val="26"/>
              </w:rPr>
            </w:pPr>
            <w:r w:rsidRPr="00004F20">
              <w:rPr>
                <w:sz w:val="26"/>
                <w:szCs w:val="26"/>
              </w:rPr>
              <w:t>в 2025 году – 27374,3</w:t>
            </w:r>
            <w:r w:rsidR="00895A78" w:rsidRPr="00004F20">
              <w:rPr>
                <w:sz w:val="26"/>
                <w:szCs w:val="26"/>
              </w:rPr>
              <w:t>0</w:t>
            </w:r>
            <w:r w:rsidRPr="00004F20">
              <w:rPr>
                <w:sz w:val="26"/>
                <w:szCs w:val="26"/>
              </w:rPr>
              <w:t xml:space="preserve"> </w:t>
            </w:r>
            <w:r w:rsidR="00BD459C" w:rsidRPr="00004F20">
              <w:rPr>
                <w:sz w:val="26"/>
                <w:szCs w:val="26"/>
              </w:rPr>
              <w:t>тыс. рублей;</w:t>
            </w:r>
          </w:p>
          <w:p w:rsidR="00BD459C" w:rsidRPr="00004F20" w:rsidRDefault="00CE7F7D" w:rsidP="004819CA">
            <w:pPr>
              <w:autoSpaceDE w:val="0"/>
              <w:autoSpaceDN w:val="0"/>
              <w:adjustRightInd w:val="0"/>
              <w:contextualSpacing/>
              <w:jc w:val="both"/>
              <w:rPr>
                <w:sz w:val="26"/>
                <w:szCs w:val="26"/>
              </w:rPr>
            </w:pPr>
            <w:r w:rsidRPr="00004F20">
              <w:rPr>
                <w:sz w:val="26"/>
                <w:szCs w:val="26"/>
              </w:rPr>
              <w:t>в 2026–2030 годах – 175925,0</w:t>
            </w:r>
            <w:r w:rsidR="00895A78" w:rsidRPr="00004F20">
              <w:rPr>
                <w:sz w:val="26"/>
                <w:szCs w:val="26"/>
              </w:rPr>
              <w:t>0</w:t>
            </w:r>
            <w:r w:rsidR="00BD459C" w:rsidRPr="00004F20">
              <w:rPr>
                <w:sz w:val="26"/>
                <w:szCs w:val="26"/>
              </w:rPr>
              <w:t xml:space="preserve"> тыс. рублей;</w:t>
            </w:r>
          </w:p>
          <w:p w:rsidR="00BD459C" w:rsidRPr="00004F20" w:rsidRDefault="00BD459C" w:rsidP="004819CA">
            <w:pPr>
              <w:autoSpaceDE w:val="0"/>
              <w:autoSpaceDN w:val="0"/>
              <w:adjustRightInd w:val="0"/>
              <w:contextualSpacing/>
              <w:jc w:val="both"/>
              <w:rPr>
                <w:sz w:val="26"/>
                <w:szCs w:val="26"/>
              </w:rPr>
            </w:pPr>
            <w:r w:rsidRPr="00004F20">
              <w:rPr>
                <w:sz w:val="26"/>
                <w:szCs w:val="26"/>
              </w:rPr>
              <w:t xml:space="preserve">в 2031–2035 годах – </w:t>
            </w:r>
            <w:r w:rsidR="00CE7F7D" w:rsidRPr="00004F20">
              <w:rPr>
                <w:sz w:val="26"/>
                <w:szCs w:val="26"/>
              </w:rPr>
              <w:t>175925,0</w:t>
            </w:r>
            <w:r w:rsidR="00895A78" w:rsidRPr="00004F20">
              <w:rPr>
                <w:sz w:val="26"/>
                <w:szCs w:val="26"/>
              </w:rPr>
              <w:t>0</w:t>
            </w:r>
            <w:r w:rsidR="00CE7F7D" w:rsidRPr="00004F20">
              <w:rPr>
                <w:sz w:val="26"/>
                <w:szCs w:val="26"/>
              </w:rPr>
              <w:t xml:space="preserve"> </w:t>
            </w:r>
            <w:r w:rsidRPr="00004F20">
              <w:rPr>
                <w:sz w:val="26"/>
                <w:szCs w:val="26"/>
              </w:rPr>
              <w:t xml:space="preserve"> тыс. рублей;</w:t>
            </w:r>
          </w:p>
          <w:p w:rsidR="00BD459C" w:rsidRPr="00004F20" w:rsidRDefault="00BD459C" w:rsidP="004819CA">
            <w:pPr>
              <w:autoSpaceDE w:val="0"/>
              <w:autoSpaceDN w:val="0"/>
              <w:adjustRightInd w:val="0"/>
              <w:contextualSpacing/>
              <w:jc w:val="both"/>
              <w:rPr>
                <w:sz w:val="26"/>
                <w:szCs w:val="26"/>
              </w:rPr>
            </w:pPr>
            <w:r w:rsidRPr="00004F20">
              <w:rPr>
                <w:sz w:val="26"/>
                <w:szCs w:val="26"/>
              </w:rPr>
              <w:t>вне</w:t>
            </w:r>
            <w:r w:rsidR="00895A78" w:rsidRPr="00004F20">
              <w:rPr>
                <w:sz w:val="26"/>
                <w:szCs w:val="26"/>
              </w:rPr>
              <w:t>бюджетных источников – 219863,10 тыс. рублей (7,0 процентов</w:t>
            </w:r>
            <w:r w:rsidRPr="00004F20">
              <w:rPr>
                <w:sz w:val="26"/>
                <w:szCs w:val="26"/>
              </w:rPr>
              <w:t>), в том числе:</w:t>
            </w:r>
          </w:p>
          <w:p w:rsidR="00BD459C" w:rsidRPr="00004F20" w:rsidRDefault="00B030A5" w:rsidP="004819CA">
            <w:pPr>
              <w:autoSpaceDE w:val="0"/>
              <w:autoSpaceDN w:val="0"/>
              <w:adjustRightInd w:val="0"/>
              <w:contextualSpacing/>
              <w:jc w:val="both"/>
              <w:rPr>
                <w:sz w:val="26"/>
                <w:szCs w:val="26"/>
              </w:rPr>
            </w:pPr>
            <w:r w:rsidRPr="00004F20">
              <w:rPr>
                <w:sz w:val="26"/>
                <w:szCs w:val="26"/>
              </w:rPr>
              <w:t xml:space="preserve">в 2023 году – </w:t>
            </w:r>
            <w:r w:rsidR="00895A78" w:rsidRPr="00004F20">
              <w:rPr>
                <w:sz w:val="26"/>
                <w:szCs w:val="26"/>
              </w:rPr>
              <w:t>14898,10</w:t>
            </w:r>
            <w:r w:rsidR="00BD459C" w:rsidRPr="00004F20">
              <w:rPr>
                <w:sz w:val="26"/>
                <w:szCs w:val="26"/>
              </w:rPr>
              <w:t xml:space="preserve"> тыс. рублей;</w:t>
            </w:r>
          </w:p>
          <w:p w:rsidR="00BD459C" w:rsidRPr="00004F20" w:rsidRDefault="00895A78" w:rsidP="004819CA">
            <w:pPr>
              <w:autoSpaceDE w:val="0"/>
              <w:autoSpaceDN w:val="0"/>
              <w:adjustRightInd w:val="0"/>
              <w:contextualSpacing/>
              <w:jc w:val="both"/>
              <w:rPr>
                <w:sz w:val="26"/>
                <w:szCs w:val="26"/>
              </w:rPr>
            </w:pPr>
            <w:r w:rsidRPr="00004F20">
              <w:rPr>
                <w:sz w:val="26"/>
                <w:szCs w:val="26"/>
              </w:rPr>
              <w:t>в 2024 году – 14887,70</w:t>
            </w:r>
            <w:r w:rsidR="00BD459C" w:rsidRPr="00004F20">
              <w:rPr>
                <w:sz w:val="26"/>
                <w:szCs w:val="26"/>
              </w:rPr>
              <w:t xml:space="preserve">  тыс. рублей;</w:t>
            </w:r>
          </w:p>
          <w:p w:rsidR="00BD459C" w:rsidRPr="00004F20" w:rsidRDefault="00895A78" w:rsidP="004819CA">
            <w:pPr>
              <w:autoSpaceDE w:val="0"/>
              <w:autoSpaceDN w:val="0"/>
              <w:adjustRightInd w:val="0"/>
              <w:contextualSpacing/>
              <w:jc w:val="both"/>
              <w:rPr>
                <w:sz w:val="26"/>
                <w:szCs w:val="26"/>
              </w:rPr>
            </w:pPr>
            <w:r w:rsidRPr="00004F20">
              <w:rPr>
                <w:sz w:val="26"/>
                <w:szCs w:val="26"/>
              </w:rPr>
              <w:t>в 2025 году – 15077,30</w:t>
            </w:r>
            <w:r w:rsidR="00BD459C" w:rsidRPr="00004F20">
              <w:rPr>
                <w:sz w:val="26"/>
                <w:szCs w:val="26"/>
              </w:rPr>
              <w:t xml:space="preserve"> тыс. рублей;</w:t>
            </w:r>
          </w:p>
          <w:p w:rsidR="00BD459C" w:rsidRPr="00004F20" w:rsidRDefault="00B030A5" w:rsidP="004819CA">
            <w:pPr>
              <w:autoSpaceDE w:val="0"/>
              <w:autoSpaceDN w:val="0"/>
              <w:adjustRightInd w:val="0"/>
              <w:contextualSpacing/>
              <w:jc w:val="both"/>
              <w:rPr>
                <w:sz w:val="26"/>
                <w:szCs w:val="26"/>
              </w:rPr>
            </w:pPr>
            <w:r w:rsidRPr="00004F20">
              <w:rPr>
                <w:sz w:val="26"/>
                <w:szCs w:val="26"/>
              </w:rPr>
              <w:t>в 2026–2030 годах – 87500,</w:t>
            </w:r>
            <w:r w:rsidR="00895A78" w:rsidRPr="00004F20">
              <w:rPr>
                <w:sz w:val="26"/>
                <w:szCs w:val="26"/>
              </w:rPr>
              <w:t>0</w:t>
            </w:r>
            <w:r w:rsidR="00BD459C" w:rsidRPr="00004F20">
              <w:rPr>
                <w:sz w:val="26"/>
                <w:szCs w:val="26"/>
              </w:rPr>
              <w:t>0 тыс. рублей;</w:t>
            </w:r>
          </w:p>
          <w:p w:rsidR="00BD459C" w:rsidRPr="00004F20" w:rsidRDefault="00BD459C" w:rsidP="004819CA">
            <w:pPr>
              <w:autoSpaceDE w:val="0"/>
              <w:autoSpaceDN w:val="0"/>
              <w:adjustRightInd w:val="0"/>
              <w:contextualSpacing/>
              <w:jc w:val="both"/>
              <w:rPr>
                <w:sz w:val="26"/>
                <w:szCs w:val="26"/>
              </w:rPr>
            </w:pPr>
            <w:r w:rsidRPr="00004F20">
              <w:rPr>
                <w:sz w:val="26"/>
                <w:szCs w:val="26"/>
              </w:rPr>
              <w:t>в 2031–2035 года</w:t>
            </w:r>
            <w:r w:rsidR="00B030A5" w:rsidRPr="00004F20">
              <w:rPr>
                <w:sz w:val="26"/>
                <w:szCs w:val="26"/>
              </w:rPr>
              <w:t>х – 8750</w:t>
            </w:r>
            <w:r w:rsidRPr="00004F20">
              <w:rPr>
                <w:sz w:val="26"/>
                <w:szCs w:val="26"/>
              </w:rPr>
              <w:t>0</w:t>
            </w:r>
            <w:r w:rsidR="00B030A5" w:rsidRPr="00004F20">
              <w:rPr>
                <w:sz w:val="26"/>
                <w:szCs w:val="26"/>
              </w:rPr>
              <w:t>,0</w:t>
            </w:r>
            <w:r w:rsidR="00895A78" w:rsidRPr="00004F20">
              <w:rPr>
                <w:sz w:val="26"/>
                <w:szCs w:val="26"/>
              </w:rPr>
              <w:t>0</w:t>
            </w:r>
            <w:r w:rsidRPr="00004F20">
              <w:rPr>
                <w:sz w:val="26"/>
                <w:szCs w:val="26"/>
              </w:rPr>
              <w:t xml:space="preserve"> тыс. рублей.</w:t>
            </w:r>
          </w:p>
          <w:p w:rsidR="00BD459C" w:rsidRPr="00004F20" w:rsidRDefault="00BD459C" w:rsidP="004819CA">
            <w:pPr>
              <w:widowControl w:val="0"/>
              <w:autoSpaceDE w:val="0"/>
              <w:autoSpaceDN w:val="0"/>
              <w:contextualSpacing/>
              <w:jc w:val="both"/>
              <w:rPr>
                <w:sz w:val="26"/>
                <w:szCs w:val="26"/>
              </w:rPr>
            </w:pPr>
            <w:r w:rsidRPr="00004F20">
              <w:rPr>
                <w:sz w:val="26"/>
                <w:szCs w:val="26"/>
              </w:rPr>
              <w:t>Объемы и источники финансирования муниципал</w:t>
            </w:r>
            <w:r w:rsidRPr="00004F20">
              <w:rPr>
                <w:sz w:val="26"/>
                <w:szCs w:val="26"/>
              </w:rPr>
              <w:t>ь</w:t>
            </w:r>
            <w:r w:rsidRPr="00004F20">
              <w:rPr>
                <w:sz w:val="26"/>
                <w:szCs w:val="26"/>
              </w:rPr>
              <w:t>ной программы уточняются при формировании бю</w:t>
            </w:r>
            <w:r w:rsidRPr="00004F20">
              <w:rPr>
                <w:sz w:val="26"/>
                <w:szCs w:val="26"/>
              </w:rPr>
              <w:t>д</w:t>
            </w:r>
            <w:r w:rsidRPr="00004F20">
              <w:rPr>
                <w:sz w:val="26"/>
                <w:szCs w:val="26"/>
              </w:rPr>
              <w:t>жета Яльчикского муниципального округа</w:t>
            </w:r>
            <w:r w:rsidR="00726B6E" w:rsidRPr="00004F20">
              <w:rPr>
                <w:sz w:val="26"/>
                <w:szCs w:val="26"/>
              </w:rPr>
              <w:t xml:space="preserve"> Чува</w:t>
            </w:r>
            <w:r w:rsidR="00726B6E" w:rsidRPr="00004F20">
              <w:rPr>
                <w:sz w:val="26"/>
                <w:szCs w:val="26"/>
              </w:rPr>
              <w:t>ш</w:t>
            </w:r>
            <w:r w:rsidR="00726B6E" w:rsidRPr="00004F20">
              <w:rPr>
                <w:sz w:val="26"/>
                <w:szCs w:val="26"/>
              </w:rPr>
              <w:t>ской Республики</w:t>
            </w:r>
            <w:r w:rsidRPr="00004F20">
              <w:rPr>
                <w:sz w:val="26"/>
                <w:szCs w:val="26"/>
              </w:rPr>
              <w:t xml:space="preserve"> на очередной финансовый год и плановый период.</w:t>
            </w:r>
          </w:p>
          <w:p w:rsidR="00BD459C" w:rsidRPr="00004F20" w:rsidRDefault="00BD459C" w:rsidP="004819CA">
            <w:pPr>
              <w:autoSpaceDE w:val="0"/>
              <w:autoSpaceDN w:val="0"/>
              <w:adjustRightInd w:val="0"/>
              <w:contextualSpacing/>
              <w:jc w:val="both"/>
              <w:rPr>
                <w:sz w:val="26"/>
                <w:szCs w:val="26"/>
              </w:rPr>
            </w:pPr>
          </w:p>
        </w:tc>
      </w:tr>
      <w:tr w:rsidR="00BD459C" w:rsidRPr="00004F20" w:rsidTr="00D9687C">
        <w:tc>
          <w:tcPr>
            <w:tcW w:w="1569" w:type="pct"/>
          </w:tcPr>
          <w:p w:rsidR="00BD459C" w:rsidRPr="00004F20" w:rsidRDefault="00BD459C" w:rsidP="004819CA">
            <w:pPr>
              <w:autoSpaceDE w:val="0"/>
              <w:autoSpaceDN w:val="0"/>
              <w:contextualSpacing/>
              <w:jc w:val="both"/>
              <w:rPr>
                <w:sz w:val="26"/>
                <w:szCs w:val="26"/>
              </w:rPr>
            </w:pPr>
            <w:r w:rsidRPr="00004F20">
              <w:rPr>
                <w:sz w:val="26"/>
                <w:szCs w:val="26"/>
              </w:rPr>
              <w:lastRenderedPageBreak/>
              <w:t>Ожидаемые результаты реализации муниципал</w:t>
            </w:r>
            <w:r w:rsidRPr="00004F20">
              <w:rPr>
                <w:sz w:val="26"/>
                <w:szCs w:val="26"/>
              </w:rPr>
              <w:t>ь</w:t>
            </w:r>
            <w:r w:rsidRPr="00004F20">
              <w:rPr>
                <w:sz w:val="26"/>
                <w:szCs w:val="26"/>
              </w:rPr>
              <w:t>ной программы</w:t>
            </w:r>
          </w:p>
        </w:tc>
        <w:tc>
          <w:tcPr>
            <w:tcW w:w="196" w:type="pct"/>
          </w:tcPr>
          <w:p w:rsidR="00BD459C" w:rsidRPr="00004F20" w:rsidRDefault="00BD459C" w:rsidP="004819CA">
            <w:pPr>
              <w:autoSpaceDE w:val="0"/>
              <w:autoSpaceDN w:val="0"/>
              <w:adjustRightInd w:val="0"/>
              <w:contextualSpacing/>
              <w:jc w:val="center"/>
              <w:rPr>
                <w:sz w:val="26"/>
                <w:szCs w:val="26"/>
                <w:lang w:eastAsia="en-US"/>
              </w:rPr>
            </w:pPr>
            <w:r w:rsidRPr="00004F20">
              <w:rPr>
                <w:sz w:val="26"/>
                <w:szCs w:val="26"/>
                <w:lang w:eastAsia="en-US"/>
              </w:rPr>
              <w:t>–</w:t>
            </w:r>
          </w:p>
        </w:tc>
        <w:tc>
          <w:tcPr>
            <w:tcW w:w="3235" w:type="pct"/>
          </w:tcPr>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повышение обеспеченности населения услугами д</w:t>
            </w:r>
            <w:r w:rsidRPr="00004F20">
              <w:rPr>
                <w:sz w:val="26"/>
                <w:szCs w:val="26"/>
                <w:lang w:eastAsia="en-US"/>
              </w:rPr>
              <w:t>о</w:t>
            </w:r>
            <w:r w:rsidRPr="00004F20">
              <w:rPr>
                <w:sz w:val="26"/>
                <w:szCs w:val="26"/>
                <w:lang w:eastAsia="en-US"/>
              </w:rPr>
              <w:t>школьного образования;</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доступность качественного начального общего, о</w:t>
            </w:r>
            <w:r w:rsidRPr="00004F20">
              <w:rPr>
                <w:sz w:val="26"/>
                <w:szCs w:val="26"/>
                <w:lang w:eastAsia="en-US"/>
              </w:rPr>
              <w:t>с</w:t>
            </w:r>
            <w:r w:rsidRPr="00004F20">
              <w:rPr>
                <w:sz w:val="26"/>
                <w:szCs w:val="26"/>
                <w:lang w:eastAsia="en-US"/>
              </w:rPr>
              <w:t>новного общего и среднего общего образования для всех детей независимо от места проживания и дохода родителей;</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доступность всех видов образования для детей-сирот и детей с ограниченными физическими возможн</w:t>
            </w:r>
            <w:r w:rsidRPr="00004F20">
              <w:rPr>
                <w:sz w:val="26"/>
                <w:szCs w:val="26"/>
                <w:lang w:eastAsia="en-US"/>
              </w:rPr>
              <w:t>о</w:t>
            </w:r>
            <w:r w:rsidRPr="00004F20">
              <w:rPr>
                <w:sz w:val="26"/>
                <w:szCs w:val="26"/>
                <w:lang w:eastAsia="en-US"/>
              </w:rPr>
              <w:lastRenderedPageBreak/>
              <w:t>стями;</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повышение востребованности и конкурентоспосо</w:t>
            </w:r>
            <w:r w:rsidRPr="00004F20">
              <w:rPr>
                <w:sz w:val="26"/>
                <w:szCs w:val="26"/>
                <w:lang w:eastAsia="en-US"/>
              </w:rPr>
              <w:t>б</w:t>
            </w:r>
            <w:r w:rsidRPr="00004F20">
              <w:rPr>
                <w:sz w:val="26"/>
                <w:szCs w:val="26"/>
                <w:lang w:eastAsia="en-US"/>
              </w:rPr>
              <w:t xml:space="preserve">ности молодежи на рынке труда; </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 xml:space="preserve">увеличение охвата населения системой непрерывного образования; </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формирование у молодежи социальных компетентн</w:t>
            </w:r>
            <w:r w:rsidRPr="00004F20">
              <w:rPr>
                <w:sz w:val="26"/>
                <w:szCs w:val="26"/>
                <w:lang w:eastAsia="en-US"/>
              </w:rPr>
              <w:t>о</w:t>
            </w:r>
            <w:r w:rsidRPr="00004F20">
              <w:rPr>
                <w:sz w:val="26"/>
                <w:szCs w:val="26"/>
                <w:lang w:eastAsia="en-US"/>
              </w:rPr>
              <w:t>стей, инициативности и предприимчивости, спосо</w:t>
            </w:r>
            <w:r w:rsidRPr="00004F20">
              <w:rPr>
                <w:sz w:val="26"/>
                <w:szCs w:val="26"/>
                <w:lang w:eastAsia="en-US"/>
              </w:rPr>
              <w:t>б</w:t>
            </w:r>
            <w:r w:rsidRPr="00004F20">
              <w:rPr>
                <w:sz w:val="26"/>
                <w:szCs w:val="26"/>
                <w:lang w:eastAsia="en-US"/>
              </w:rPr>
              <w:t>ности к самовыражению и активному участию в р</w:t>
            </w:r>
            <w:r w:rsidRPr="00004F20">
              <w:rPr>
                <w:sz w:val="26"/>
                <w:szCs w:val="26"/>
                <w:lang w:eastAsia="en-US"/>
              </w:rPr>
              <w:t>е</w:t>
            </w:r>
            <w:r w:rsidRPr="00004F20">
              <w:rPr>
                <w:sz w:val="26"/>
                <w:szCs w:val="26"/>
                <w:lang w:eastAsia="en-US"/>
              </w:rPr>
              <w:t>шении задач социально-экономического развития Яльчикского муниципального округа и Чувашской Республики;</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расширение потенциала системы воспитания и д</w:t>
            </w:r>
            <w:r w:rsidRPr="00004F20">
              <w:rPr>
                <w:sz w:val="26"/>
                <w:szCs w:val="26"/>
                <w:lang w:eastAsia="en-US"/>
              </w:rPr>
              <w:t>о</w:t>
            </w:r>
            <w:r w:rsidRPr="00004F20">
              <w:rPr>
                <w:sz w:val="26"/>
                <w:szCs w:val="26"/>
                <w:lang w:eastAsia="en-US"/>
              </w:rPr>
              <w:t>полнительного образования детей;</w:t>
            </w:r>
          </w:p>
          <w:p w:rsidR="00BD459C" w:rsidRPr="00004F20" w:rsidRDefault="00BD459C" w:rsidP="004819CA">
            <w:pPr>
              <w:autoSpaceDE w:val="0"/>
              <w:autoSpaceDN w:val="0"/>
              <w:adjustRightInd w:val="0"/>
              <w:contextualSpacing/>
              <w:jc w:val="both"/>
              <w:rPr>
                <w:sz w:val="26"/>
                <w:szCs w:val="26"/>
                <w:lang w:eastAsia="en-US"/>
              </w:rPr>
            </w:pPr>
            <w:r w:rsidRPr="00004F20">
              <w:rPr>
                <w:sz w:val="26"/>
                <w:szCs w:val="26"/>
                <w:lang w:eastAsia="en-US"/>
              </w:rPr>
              <w:t>увеличение доли детей и молодежи, охваченных д</w:t>
            </w:r>
            <w:r w:rsidRPr="00004F20">
              <w:rPr>
                <w:sz w:val="26"/>
                <w:szCs w:val="26"/>
                <w:lang w:eastAsia="en-US"/>
              </w:rPr>
              <w:t>о</w:t>
            </w:r>
            <w:r w:rsidRPr="00004F20">
              <w:rPr>
                <w:sz w:val="26"/>
                <w:szCs w:val="26"/>
                <w:lang w:eastAsia="en-US"/>
              </w:rPr>
              <w:t>полнительными общеобразовательными программ</w:t>
            </w:r>
            <w:r w:rsidRPr="00004F20">
              <w:rPr>
                <w:sz w:val="26"/>
                <w:szCs w:val="26"/>
                <w:lang w:eastAsia="en-US"/>
              </w:rPr>
              <w:t>а</w:t>
            </w:r>
            <w:r w:rsidRPr="00004F20">
              <w:rPr>
                <w:sz w:val="26"/>
                <w:szCs w:val="26"/>
                <w:lang w:eastAsia="en-US"/>
              </w:rPr>
              <w:t>ми, в общей численности детей и молодежи 5–18 лет;</w:t>
            </w:r>
          </w:p>
          <w:p w:rsidR="00BD459C" w:rsidRPr="00004F20" w:rsidRDefault="00BD459C" w:rsidP="004819CA">
            <w:pPr>
              <w:autoSpaceDE w:val="0"/>
              <w:autoSpaceDN w:val="0"/>
              <w:contextualSpacing/>
              <w:jc w:val="both"/>
              <w:rPr>
                <w:sz w:val="26"/>
                <w:szCs w:val="26"/>
              </w:rPr>
            </w:pPr>
            <w:r w:rsidRPr="00004F20">
              <w:rPr>
                <w:sz w:val="26"/>
                <w:szCs w:val="26"/>
                <w:lang w:eastAsia="en-US"/>
              </w:rPr>
              <w:t>сохранение и укрепление здоровья обучающихся, воспитание культуры здоровья, здорового образа жизни.</w:t>
            </w:r>
          </w:p>
        </w:tc>
      </w:tr>
    </w:tbl>
    <w:p w:rsidR="00BD459C" w:rsidRPr="00004F20" w:rsidRDefault="00BD459C" w:rsidP="00BD459C">
      <w:pPr>
        <w:rPr>
          <w:sz w:val="26"/>
          <w:szCs w:val="26"/>
        </w:rPr>
      </w:pPr>
    </w:p>
    <w:p w:rsidR="00BD459C" w:rsidRPr="00004F20" w:rsidRDefault="00BD459C" w:rsidP="00BD459C"/>
    <w:p w:rsidR="00BD459C" w:rsidRPr="00004F20" w:rsidRDefault="00BD459C" w:rsidP="00BD459C"/>
    <w:p w:rsidR="0081395A" w:rsidRPr="00004F20" w:rsidRDefault="0081395A" w:rsidP="004D31D1">
      <w:pPr>
        <w:rPr>
          <w:sz w:val="26"/>
          <w:szCs w:val="26"/>
        </w:rPr>
      </w:pPr>
    </w:p>
    <w:p w:rsidR="00D13145" w:rsidRPr="00004F20" w:rsidRDefault="0081395A" w:rsidP="004D31D1">
      <w:pPr>
        <w:jc w:val="center"/>
        <w:rPr>
          <w:b/>
          <w:sz w:val="26"/>
          <w:szCs w:val="26"/>
        </w:rPr>
      </w:pPr>
      <w:r w:rsidRPr="00004F20">
        <w:br w:type="page"/>
      </w:r>
      <w:r w:rsidR="00D13145" w:rsidRPr="00004F20">
        <w:rPr>
          <w:b/>
          <w:sz w:val="26"/>
          <w:szCs w:val="26"/>
        </w:rPr>
        <w:lastRenderedPageBreak/>
        <w:t>Раздел</w:t>
      </w:r>
      <w:r w:rsidR="004D31D1" w:rsidRPr="00004F20">
        <w:rPr>
          <w:b/>
          <w:sz w:val="26"/>
          <w:szCs w:val="26"/>
        </w:rPr>
        <w:t xml:space="preserve"> </w:t>
      </w:r>
      <w:r w:rsidR="00D13145" w:rsidRPr="00004F20">
        <w:rPr>
          <w:b/>
          <w:sz w:val="26"/>
          <w:szCs w:val="26"/>
        </w:rPr>
        <w:t>I.</w:t>
      </w:r>
      <w:r w:rsidR="00AF38A3" w:rsidRPr="00004F20">
        <w:rPr>
          <w:b/>
          <w:sz w:val="26"/>
          <w:szCs w:val="26"/>
        </w:rPr>
        <w:t xml:space="preserve"> Приоритеты муниципальной</w:t>
      </w:r>
      <w:r w:rsidR="004D31D1" w:rsidRPr="00004F20">
        <w:rPr>
          <w:b/>
          <w:sz w:val="26"/>
          <w:szCs w:val="26"/>
        </w:rPr>
        <w:t xml:space="preserve"> политики</w:t>
      </w:r>
    </w:p>
    <w:p w:rsidR="00D13145" w:rsidRPr="00004F20" w:rsidRDefault="004D31D1" w:rsidP="00EF52FE">
      <w:pPr>
        <w:pStyle w:val="ConsPlusNormal"/>
        <w:widowControl/>
        <w:jc w:val="center"/>
        <w:rPr>
          <w:b/>
          <w:sz w:val="26"/>
          <w:szCs w:val="26"/>
        </w:rPr>
      </w:pPr>
      <w:r w:rsidRPr="00004F20">
        <w:rPr>
          <w:b/>
          <w:sz w:val="26"/>
          <w:szCs w:val="26"/>
        </w:rPr>
        <w:t xml:space="preserve">в </w:t>
      </w:r>
      <w:r w:rsidR="00EF52FE" w:rsidRPr="00004F20">
        <w:rPr>
          <w:b/>
          <w:sz w:val="26"/>
          <w:szCs w:val="26"/>
        </w:rPr>
        <w:t>сфере реализации муниципальной</w:t>
      </w:r>
      <w:r w:rsidRPr="00004F20">
        <w:rPr>
          <w:b/>
          <w:sz w:val="26"/>
          <w:szCs w:val="26"/>
        </w:rPr>
        <w:t xml:space="preserve"> программы </w:t>
      </w:r>
      <w:r w:rsidR="006603BC" w:rsidRPr="00004F20">
        <w:rPr>
          <w:b/>
          <w:sz w:val="26"/>
          <w:szCs w:val="26"/>
        </w:rPr>
        <w:t>Яльчикского муниципальн</w:t>
      </w:r>
      <w:r w:rsidR="006603BC" w:rsidRPr="00004F20">
        <w:rPr>
          <w:b/>
          <w:sz w:val="26"/>
          <w:szCs w:val="26"/>
        </w:rPr>
        <w:t>о</w:t>
      </w:r>
      <w:r w:rsidR="006603BC" w:rsidRPr="00004F20">
        <w:rPr>
          <w:b/>
          <w:sz w:val="26"/>
          <w:szCs w:val="26"/>
        </w:rPr>
        <w:t>го округа Ч</w:t>
      </w:r>
      <w:r w:rsidRPr="00004F20">
        <w:rPr>
          <w:b/>
          <w:sz w:val="26"/>
          <w:szCs w:val="26"/>
        </w:rPr>
        <w:t>увашской Республи</w:t>
      </w:r>
      <w:r w:rsidR="00EF52FE" w:rsidRPr="00004F20">
        <w:rPr>
          <w:b/>
          <w:sz w:val="26"/>
          <w:szCs w:val="26"/>
        </w:rPr>
        <w:t xml:space="preserve">ки </w:t>
      </w:r>
      <w:r w:rsidRPr="00004F20">
        <w:rPr>
          <w:b/>
          <w:sz w:val="26"/>
          <w:szCs w:val="26"/>
        </w:rPr>
        <w:t>«Развитие образования», цел</w:t>
      </w:r>
      <w:r w:rsidR="00357A65" w:rsidRPr="00004F20">
        <w:rPr>
          <w:b/>
          <w:sz w:val="26"/>
          <w:szCs w:val="26"/>
        </w:rPr>
        <w:t>ь</w:t>
      </w:r>
      <w:r w:rsidRPr="00004F20">
        <w:rPr>
          <w:b/>
          <w:sz w:val="26"/>
          <w:szCs w:val="26"/>
        </w:rPr>
        <w:t>, задачи, оп</w:t>
      </w:r>
      <w:r w:rsidRPr="00004F20">
        <w:rPr>
          <w:b/>
          <w:sz w:val="26"/>
          <w:szCs w:val="26"/>
        </w:rPr>
        <w:t>и</w:t>
      </w:r>
      <w:r w:rsidRPr="00004F20">
        <w:rPr>
          <w:b/>
          <w:sz w:val="26"/>
          <w:szCs w:val="26"/>
        </w:rPr>
        <w:t xml:space="preserve">сание сроков и этапов </w:t>
      </w:r>
      <w:r w:rsidR="00EF52FE" w:rsidRPr="00004F20">
        <w:rPr>
          <w:b/>
          <w:sz w:val="26"/>
          <w:szCs w:val="26"/>
        </w:rPr>
        <w:t xml:space="preserve">ее </w:t>
      </w:r>
      <w:r w:rsidRPr="00004F20">
        <w:rPr>
          <w:b/>
          <w:sz w:val="26"/>
          <w:szCs w:val="26"/>
        </w:rPr>
        <w:t xml:space="preserve">реализации </w:t>
      </w:r>
    </w:p>
    <w:p w:rsidR="004D31D1" w:rsidRPr="00004F20" w:rsidRDefault="004D31D1" w:rsidP="004D31D1">
      <w:pPr>
        <w:pStyle w:val="ConsPlusNormal"/>
        <w:widowControl/>
        <w:rPr>
          <w:sz w:val="26"/>
          <w:szCs w:val="26"/>
        </w:rPr>
      </w:pPr>
    </w:p>
    <w:p w:rsidR="004A09B9" w:rsidRPr="00004F20" w:rsidRDefault="004A09B9" w:rsidP="004D31D1">
      <w:pPr>
        <w:autoSpaceDE w:val="0"/>
        <w:autoSpaceDN w:val="0"/>
        <w:adjustRightInd w:val="0"/>
        <w:ind w:firstLine="709"/>
        <w:jc w:val="both"/>
        <w:rPr>
          <w:sz w:val="26"/>
          <w:szCs w:val="26"/>
          <w:lang w:eastAsia="en-US"/>
        </w:rPr>
      </w:pPr>
      <w:r w:rsidRPr="00004F20">
        <w:rPr>
          <w:sz w:val="26"/>
          <w:szCs w:val="26"/>
          <w:lang w:eastAsia="en-US"/>
        </w:rPr>
        <w:t>Приоритеты</w:t>
      </w:r>
      <w:r w:rsidR="004D31D1" w:rsidRPr="00004F20">
        <w:rPr>
          <w:sz w:val="26"/>
          <w:szCs w:val="26"/>
          <w:lang w:eastAsia="en-US"/>
        </w:rPr>
        <w:t xml:space="preserve"> </w:t>
      </w:r>
      <w:r w:rsidR="00AF38A3" w:rsidRPr="00004F20">
        <w:rPr>
          <w:sz w:val="26"/>
          <w:szCs w:val="26"/>
          <w:lang w:eastAsia="en-US"/>
        </w:rPr>
        <w:t>муниципальной</w:t>
      </w:r>
      <w:r w:rsidR="004D31D1" w:rsidRPr="00004F20">
        <w:rPr>
          <w:sz w:val="26"/>
          <w:szCs w:val="26"/>
          <w:lang w:eastAsia="en-US"/>
        </w:rPr>
        <w:t xml:space="preserve"> </w:t>
      </w:r>
      <w:r w:rsidRPr="00004F20">
        <w:rPr>
          <w:sz w:val="26"/>
          <w:szCs w:val="26"/>
          <w:lang w:eastAsia="en-US"/>
        </w:rPr>
        <w:t>политики</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сфере</w:t>
      </w:r>
      <w:r w:rsidR="004D31D1" w:rsidRPr="00004F20">
        <w:rPr>
          <w:sz w:val="26"/>
          <w:szCs w:val="26"/>
          <w:lang w:eastAsia="en-US"/>
        </w:rPr>
        <w:t xml:space="preserve"> </w:t>
      </w:r>
      <w:r w:rsidRPr="00004F20">
        <w:rPr>
          <w:sz w:val="26"/>
          <w:szCs w:val="26"/>
          <w:lang w:eastAsia="en-US"/>
        </w:rPr>
        <w:t>образования</w:t>
      </w:r>
      <w:r w:rsidR="004D31D1" w:rsidRPr="00004F20">
        <w:rPr>
          <w:sz w:val="26"/>
          <w:szCs w:val="26"/>
          <w:lang w:eastAsia="en-US"/>
        </w:rPr>
        <w:t xml:space="preserve"> </w:t>
      </w:r>
      <w:r w:rsidRPr="00004F20">
        <w:rPr>
          <w:sz w:val="26"/>
          <w:szCs w:val="26"/>
          <w:lang w:eastAsia="en-US"/>
        </w:rPr>
        <w:t>определены</w:t>
      </w:r>
      <w:r w:rsidR="004D31D1" w:rsidRPr="00004F20">
        <w:rPr>
          <w:sz w:val="26"/>
          <w:szCs w:val="26"/>
          <w:lang w:eastAsia="en-US"/>
        </w:rPr>
        <w:t xml:space="preserve"> </w:t>
      </w:r>
      <w:r w:rsidRPr="00004F20">
        <w:rPr>
          <w:sz w:val="26"/>
          <w:szCs w:val="26"/>
          <w:lang w:eastAsia="en-US"/>
        </w:rPr>
        <w:t>Ук</w:t>
      </w:r>
      <w:r w:rsidRPr="00004F20">
        <w:rPr>
          <w:sz w:val="26"/>
          <w:szCs w:val="26"/>
          <w:lang w:eastAsia="en-US"/>
        </w:rPr>
        <w:t>а</w:t>
      </w:r>
      <w:r w:rsidRPr="00004F20">
        <w:rPr>
          <w:sz w:val="26"/>
          <w:szCs w:val="26"/>
          <w:lang w:eastAsia="en-US"/>
        </w:rPr>
        <w:t>зом</w:t>
      </w:r>
      <w:r w:rsidR="004D31D1" w:rsidRPr="00004F20">
        <w:rPr>
          <w:sz w:val="26"/>
          <w:szCs w:val="26"/>
          <w:lang w:eastAsia="en-US"/>
        </w:rPr>
        <w:t xml:space="preserve"> </w:t>
      </w:r>
      <w:r w:rsidRPr="00004F20">
        <w:rPr>
          <w:sz w:val="26"/>
          <w:szCs w:val="26"/>
          <w:lang w:eastAsia="en-US"/>
        </w:rPr>
        <w:t>Президента</w:t>
      </w:r>
      <w:r w:rsidR="004D31D1" w:rsidRPr="00004F20">
        <w:rPr>
          <w:sz w:val="26"/>
          <w:szCs w:val="26"/>
          <w:lang w:eastAsia="en-US"/>
        </w:rPr>
        <w:t xml:space="preserve"> </w:t>
      </w:r>
      <w:r w:rsidRPr="00004F20">
        <w:rPr>
          <w:sz w:val="26"/>
          <w:szCs w:val="26"/>
          <w:lang w:eastAsia="en-US"/>
        </w:rPr>
        <w:t>Российской</w:t>
      </w:r>
      <w:r w:rsidR="004D31D1" w:rsidRPr="00004F20">
        <w:rPr>
          <w:sz w:val="26"/>
          <w:szCs w:val="26"/>
          <w:lang w:eastAsia="en-US"/>
        </w:rPr>
        <w:t xml:space="preserve"> </w:t>
      </w:r>
      <w:r w:rsidRPr="00004F20">
        <w:rPr>
          <w:sz w:val="26"/>
          <w:szCs w:val="26"/>
          <w:lang w:eastAsia="en-US"/>
        </w:rPr>
        <w:t>Федерации</w:t>
      </w:r>
      <w:r w:rsidR="004D31D1" w:rsidRPr="00004F20">
        <w:rPr>
          <w:sz w:val="26"/>
          <w:szCs w:val="26"/>
          <w:lang w:eastAsia="en-US"/>
        </w:rPr>
        <w:t xml:space="preserve"> </w:t>
      </w:r>
      <w:r w:rsidRPr="00004F20">
        <w:rPr>
          <w:sz w:val="26"/>
          <w:szCs w:val="26"/>
          <w:lang w:eastAsia="en-US"/>
        </w:rPr>
        <w:t>от</w:t>
      </w:r>
      <w:r w:rsidR="004D31D1" w:rsidRPr="00004F20">
        <w:rPr>
          <w:sz w:val="26"/>
          <w:szCs w:val="26"/>
          <w:lang w:eastAsia="en-US"/>
        </w:rPr>
        <w:t xml:space="preserve"> </w:t>
      </w:r>
      <w:r w:rsidRPr="00004F20">
        <w:rPr>
          <w:sz w:val="26"/>
          <w:szCs w:val="26"/>
          <w:lang w:eastAsia="en-US"/>
        </w:rPr>
        <w:t>7</w:t>
      </w:r>
      <w:r w:rsidR="004D31D1" w:rsidRPr="00004F20">
        <w:rPr>
          <w:sz w:val="26"/>
          <w:szCs w:val="26"/>
          <w:lang w:eastAsia="en-US"/>
        </w:rPr>
        <w:t xml:space="preserve"> </w:t>
      </w:r>
      <w:r w:rsidRPr="00004F20">
        <w:rPr>
          <w:sz w:val="26"/>
          <w:szCs w:val="26"/>
          <w:lang w:eastAsia="en-US"/>
        </w:rPr>
        <w:t>мая</w:t>
      </w:r>
      <w:r w:rsidR="004D31D1" w:rsidRPr="00004F20">
        <w:rPr>
          <w:sz w:val="26"/>
          <w:szCs w:val="26"/>
          <w:lang w:eastAsia="en-US"/>
        </w:rPr>
        <w:t xml:space="preserve"> </w:t>
      </w:r>
      <w:r w:rsidRPr="00004F20">
        <w:rPr>
          <w:sz w:val="26"/>
          <w:szCs w:val="26"/>
          <w:lang w:eastAsia="en-US"/>
        </w:rPr>
        <w:t>2018</w:t>
      </w:r>
      <w:r w:rsidR="004D31D1" w:rsidRPr="00004F20">
        <w:rPr>
          <w:sz w:val="26"/>
          <w:szCs w:val="26"/>
          <w:lang w:eastAsia="en-US"/>
        </w:rPr>
        <w:t xml:space="preserve"> </w:t>
      </w:r>
      <w:r w:rsidRPr="00004F20">
        <w:rPr>
          <w:sz w:val="26"/>
          <w:szCs w:val="26"/>
          <w:lang w:eastAsia="en-US"/>
        </w:rPr>
        <w:t>г.</w:t>
      </w:r>
      <w:r w:rsidR="004D31D1" w:rsidRPr="00004F20">
        <w:rPr>
          <w:sz w:val="26"/>
          <w:szCs w:val="26"/>
          <w:lang w:eastAsia="en-US"/>
        </w:rPr>
        <w:t xml:space="preserve"> </w:t>
      </w:r>
      <w:r w:rsidRPr="00004F20">
        <w:rPr>
          <w:sz w:val="26"/>
          <w:szCs w:val="26"/>
          <w:lang w:eastAsia="en-US"/>
        </w:rPr>
        <w:t>№</w:t>
      </w:r>
      <w:r w:rsidR="004D31D1" w:rsidRPr="00004F20">
        <w:rPr>
          <w:sz w:val="26"/>
          <w:szCs w:val="26"/>
          <w:lang w:eastAsia="en-US"/>
        </w:rPr>
        <w:t xml:space="preserve"> </w:t>
      </w:r>
      <w:r w:rsidRPr="00004F20">
        <w:rPr>
          <w:sz w:val="26"/>
          <w:szCs w:val="26"/>
          <w:lang w:eastAsia="en-US"/>
        </w:rPr>
        <w:t>204</w:t>
      </w:r>
      <w:r w:rsidR="004D31D1" w:rsidRPr="00004F20">
        <w:rPr>
          <w:sz w:val="26"/>
          <w:szCs w:val="26"/>
          <w:lang w:eastAsia="en-US"/>
        </w:rPr>
        <w:t xml:space="preserve"> </w:t>
      </w:r>
      <w:r w:rsidRPr="00004F20">
        <w:rPr>
          <w:sz w:val="26"/>
          <w:szCs w:val="26"/>
          <w:lang w:eastAsia="en-US"/>
        </w:rPr>
        <w:t>«О</w:t>
      </w:r>
      <w:r w:rsidR="004D31D1" w:rsidRPr="00004F20">
        <w:rPr>
          <w:sz w:val="26"/>
          <w:szCs w:val="26"/>
          <w:lang w:eastAsia="en-US"/>
        </w:rPr>
        <w:t xml:space="preserve"> </w:t>
      </w:r>
      <w:r w:rsidRPr="00004F20">
        <w:rPr>
          <w:sz w:val="26"/>
          <w:szCs w:val="26"/>
          <w:lang w:eastAsia="en-US"/>
        </w:rPr>
        <w:t>национальных</w:t>
      </w:r>
      <w:r w:rsidR="004D31D1" w:rsidRPr="00004F20">
        <w:rPr>
          <w:sz w:val="26"/>
          <w:szCs w:val="26"/>
          <w:lang w:eastAsia="en-US"/>
        </w:rPr>
        <w:t xml:space="preserve"> </w:t>
      </w:r>
      <w:r w:rsidRPr="00004F20">
        <w:rPr>
          <w:sz w:val="26"/>
          <w:szCs w:val="26"/>
          <w:lang w:eastAsia="en-US"/>
        </w:rPr>
        <w:t>целях</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стратегических</w:t>
      </w:r>
      <w:r w:rsidR="004D31D1" w:rsidRPr="00004F20">
        <w:rPr>
          <w:sz w:val="26"/>
          <w:szCs w:val="26"/>
          <w:lang w:eastAsia="en-US"/>
        </w:rPr>
        <w:t xml:space="preserve"> </w:t>
      </w:r>
      <w:r w:rsidRPr="00004F20">
        <w:rPr>
          <w:sz w:val="26"/>
          <w:szCs w:val="26"/>
          <w:lang w:eastAsia="en-US"/>
        </w:rPr>
        <w:t>задачах</w:t>
      </w:r>
      <w:r w:rsidR="004D31D1" w:rsidRPr="00004F20">
        <w:rPr>
          <w:sz w:val="26"/>
          <w:szCs w:val="26"/>
          <w:lang w:eastAsia="en-US"/>
        </w:rPr>
        <w:t xml:space="preserve"> </w:t>
      </w:r>
      <w:r w:rsidRPr="00004F20">
        <w:rPr>
          <w:sz w:val="26"/>
          <w:szCs w:val="26"/>
          <w:lang w:eastAsia="en-US"/>
        </w:rPr>
        <w:t>развития</w:t>
      </w:r>
      <w:r w:rsidR="004D31D1" w:rsidRPr="00004F20">
        <w:rPr>
          <w:sz w:val="26"/>
          <w:szCs w:val="26"/>
          <w:lang w:eastAsia="en-US"/>
        </w:rPr>
        <w:t xml:space="preserve"> </w:t>
      </w:r>
      <w:r w:rsidRPr="00004F20">
        <w:rPr>
          <w:sz w:val="26"/>
          <w:szCs w:val="26"/>
          <w:lang w:eastAsia="en-US"/>
        </w:rPr>
        <w:t>Российской</w:t>
      </w:r>
      <w:r w:rsidR="004D31D1" w:rsidRPr="00004F20">
        <w:rPr>
          <w:sz w:val="26"/>
          <w:szCs w:val="26"/>
          <w:lang w:eastAsia="en-US"/>
        </w:rPr>
        <w:t xml:space="preserve"> </w:t>
      </w:r>
      <w:r w:rsidRPr="00004F20">
        <w:rPr>
          <w:sz w:val="26"/>
          <w:szCs w:val="26"/>
          <w:lang w:eastAsia="en-US"/>
        </w:rPr>
        <w:t>Федерации</w:t>
      </w:r>
      <w:r w:rsidR="004D31D1" w:rsidRPr="00004F20">
        <w:rPr>
          <w:sz w:val="26"/>
          <w:szCs w:val="26"/>
          <w:lang w:eastAsia="en-US"/>
        </w:rPr>
        <w:t xml:space="preserve"> </w:t>
      </w:r>
      <w:r w:rsidRPr="00004F20">
        <w:rPr>
          <w:sz w:val="26"/>
          <w:szCs w:val="26"/>
          <w:lang w:eastAsia="en-US"/>
        </w:rPr>
        <w:t>на</w:t>
      </w:r>
      <w:r w:rsidR="004D31D1" w:rsidRPr="00004F20">
        <w:rPr>
          <w:sz w:val="26"/>
          <w:szCs w:val="26"/>
          <w:lang w:eastAsia="en-US"/>
        </w:rPr>
        <w:t xml:space="preserve"> </w:t>
      </w:r>
      <w:r w:rsidRPr="00004F20">
        <w:rPr>
          <w:sz w:val="26"/>
          <w:szCs w:val="26"/>
          <w:lang w:eastAsia="en-US"/>
        </w:rPr>
        <w:t>период</w:t>
      </w:r>
      <w:r w:rsidR="004D31D1" w:rsidRPr="00004F20">
        <w:rPr>
          <w:sz w:val="26"/>
          <w:szCs w:val="26"/>
          <w:lang w:eastAsia="en-US"/>
        </w:rPr>
        <w:t xml:space="preserve"> </w:t>
      </w:r>
      <w:r w:rsidRPr="00004F20">
        <w:rPr>
          <w:sz w:val="26"/>
          <w:szCs w:val="26"/>
          <w:lang w:eastAsia="en-US"/>
        </w:rPr>
        <w:t>до</w:t>
      </w:r>
      <w:r w:rsidR="004D31D1" w:rsidRPr="00004F20">
        <w:rPr>
          <w:sz w:val="26"/>
          <w:szCs w:val="26"/>
          <w:lang w:eastAsia="en-US"/>
        </w:rPr>
        <w:t xml:space="preserve"> </w:t>
      </w:r>
      <w:r w:rsidRPr="00004F20">
        <w:rPr>
          <w:sz w:val="26"/>
          <w:szCs w:val="26"/>
          <w:lang w:eastAsia="en-US"/>
        </w:rPr>
        <w:t>2024</w:t>
      </w:r>
      <w:r w:rsidR="004D31D1" w:rsidRPr="00004F20">
        <w:rPr>
          <w:sz w:val="26"/>
          <w:szCs w:val="26"/>
          <w:lang w:eastAsia="en-US"/>
        </w:rPr>
        <w:t xml:space="preserve"> </w:t>
      </w:r>
      <w:r w:rsidRPr="00004F20">
        <w:rPr>
          <w:sz w:val="26"/>
          <w:szCs w:val="26"/>
          <w:lang w:eastAsia="en-US"/>
        </w:rPr>
        <w:t>года»,</w:t>
      </w:r>
      <w:r w:rsidR="004D31D1" w:rsidRPr="00004F20">
        <w:rPr>
          <w:sz w:val="26"/>
          <w:szCs w:val="26"/>
          <w:lang w:eastAsia="en-US"/>
        </w:rPr>
        <w:t xml:space="preserve"> </w:t>
      </w:r>
      <w:r w:rsidRPr="00004F20">
        <w:rPr>
          <w:sz w:val="26"/>
          <w:szCs w:val="26"/>
          <w:lang w:eastAsia="en-US"/>
        </w:rPr>
        <w:t>Стратегией</w:t>
      </w:r>
      <w:r w:rsidR="004D31D1" w:rsidRPr="00004F20">
        <w:rPr>
          <w:sz w:val="26"/>
          <w:szCs w:val="26"/>
          <w:lang w:eastAsia="en-US"/>
        </w:rPr>
        <w:t xml:space="preserve"> </w:t>
      </w:r>
      <w:r w:rsidRPr="00004F20">
        <w:rPr>
          <w:sz w:val="26"/>
          <w:szCs w:val="26"/>
          <w:lang w:eastAsia="en-US"/>
        </w:rPr>
        <w:t>социально-экономического</w:t>
      </w:r>
      <w:r w:rsidR="004D31D1" w:rsidRPr="00004F20">
        <w:rPr>
          <w:sz w:val="26"/>
          <w:szCs w:val="26"/>
          <w:lang w:eastAsia="en-US"/>
        </w:rPr>
        <w:t xml:space="preserve"> </w:t>
      </w:r>
      <w:r w:rsidRPr="00004F20">
        <w:rPr>
          <w:sz w:val="26"/>
          <w:szCs w:val="26"/>
          <w:lang w:eastAsia="en-US"/>
        </w:rPr>
        <w:t>развития</w:t>
      </w:r>
      <w:r w:rsidR="004D31D1" w:rsidRPr="00004F20">
        <w:rPr>
          <w:sz w:val="26"/>
          <w:szCs w:val="26"/>
          <w:lang w:eastAsia="en-US"/>
        </w:rPr>
        <w:t xml:space="preserve"> </w:t>
      </w:r>
      <w:r w:rsidRPr="00004F20">
        <w:rPr>
          <w:sz w:val="26"/>
          <w:szCs w:val="26"/>
          <w:lang w:eastAsia="en-US"/>
        </w:rPr>
        <w:t>Чувашской</w:t>
      </w:r>
      <w:r w:rsidR="004D31D1" w:rsidRPr="00004F20">
        <w:rPr>
          <w:sz w:val="26"/>
          <w:szCs w:val="26"/>
          <w:lang w:eastAsia="en-US"/>
        </w:rPr>
        <w:t xml:space="preserve"> </w:t>
      </w:r>
      <w:r w:rsidRPr="00004F20">
        <w:rPr>
          <w:sz w:val="26"/>
          <w:szCs w:val="26"/>
          <w:lang w:eastAsia="en-US"/>
        </w:rPr>
        <w:t>Республики</w:t>
      </w:r>
      <w:r w:rsidR="004D31D1" w:rsidRPr="00004F20">
        <w:rPr>
          <w:sz w:val="26"/>
          <w:szCs w:val="26"/>
          <w:lang w:eastAsia="en-US"/>
        </w:rPr>
        <w:t xml:space="preserve"> </w:t>
      </w:r>
      <w:r w:rsidRPr="00004F20">
        <w:rPr>
          <w:sz w:val="26"/>
          <w:szCs w:val="26"/>
          <w:lang w:eastAsia="en-US"/>
        </w:rPr>
        <w:t>до</w:t>
      </w:r>
      <w:r w:rsidR="004D31D1" w:rsidRPr="00004F20">
        <w:rPr>
          <w:sz w:val="26"/>
          <w:szCs w:val="26"/>
          <w:lang w:eastAsia="en-US"/>
        </w:rPr>
        <w:t xml:space="preserve"> </w:t>
      </w:r>
      <w:r w:rsidRPr="00004F20">
        <w:rPr>
          <w:sz w:val="26"/>
          <w:szCs w:val="26"/>
          <w:lang w:eastAsia="en-US"/>
        </w:rPr>
        <w:t>2035</w:t>
      </w:r>
      <w:r w:rsidR="004D31D1" w:rsidRPr="00004F20">
        <w:rPr>
          <w:sz w:val="26"/>
          <w:szCs w:val="26"/>
          <w:lang w:eastAsia="en-US"/>
        </w:rPr>
        <w:t xml:space="preserve"> </w:t>
      </w:r>
      <w:r w:rsidRPr="00004F20">
        <w:rPr>
          <w:sz w:val="26"/>
          <w:szCs w:val="26"/>
          <w:lang w:eastAsia="en-US"/>
        </w:rPr>
        <w:t>года,</w:t>
      </w:r>
      <w:r w:rsidR="004D31D1" w:rsidRPr="00004F20">
        <w:rPr>
          <w:sz w:val="26"/>
          <w:szCs w:val="26"/>
          <w:lang w:eastAsia="en-US"/>
        </w:rPr>
        <w:t xml:space="preserve"> </w:t>
      </w:r>
      <w:r w:rsidR="00C17B36" w:rsidRPr="00004F20">
        <w:rPr>
          <w:sz w:val="26"/>
        </w:rPr>
        <w:t>утвержденной Законом Чувашской Республики от 26 ноября 2020 г.</w:t>
      </w:r>
      <w:r w:rsidRPr="00004F20">
        <w:rPr>
          <w:sz w:val="26"/>
          <w:szCs w:val="26"/>
          <w:lang w:eastAsia="en-US"/>
        </w:rPr>
        <w:t>,</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ежегодных</w:t>
      </w:r>
      <w:r w:rsidR="004D31D1" w:rsidRPr="00004F20">
        <w:rPr>
          <w:sz w:val="26"/>
          <w:szCs w:val="26"/>
          <w:lang w:eastAsia="en-US"/>
        </w:rPr>
        <w:t xml:space="preserve"> </w:t>
      </w:r>
      <w:r w:rsidRPr="00004F20">
        <w:rPr>
          <w:sz w:val="26"/>
          <w:szCs w:val="26"/>
          <w:lang w:eastAsia="en-US"/>
        </w:rPr>
        <w:t>посланиях</w:t>
      </w:r>
      <w:r w:rsidR="004D31D1" w:rsidRPr="00004F20">
        <w:rPr>
          <w:sz w:val="26"/>
          <w:szCs w:val="26"/>
          <w:lang w:eastAsia="en-US"/>
        </w:rPr>
        <w:t xml:space="preserve"> </w:t>
      </w:r>
      <w:r w:rsidRPr="00004F20">
        <w:rPr>
          <w:sz w:val="26"/>
          <w:szCs w:val="26"/>
          <w:lang w:eastAsia="en-US"/>
        </w:rPr>
        <w:t>Главы</w:t>
      </w:r>
      <w:r w:rsidR="004D31D1" w:rsidRPr="00004F20">
        <w:rPr>
          <w:sz w:val="26"/>
          <w:szCs w:val="26"/>
          <w:lang w:eastAsia="en-US"/>
        </w:rPr>
        <w:t xml:space="preserve"> </w:t>
      </w:r>
      <w:r w:rsidRPr="00004F20">
        <w:rPr>
          <w:sz w:val="26"/>
          <w:szCs w:val="26"/>
          <w:lang w:eastAsia="en-US"/>
        </w:rPr>
        <w:t>Чувашской</w:t>
      </w:r>
      <w:r w:rsidR="004D31D1" w:rsidRPr="00004F20">
        <w:rPr>
          <w:sz w:val="26"/>
          <w:szCs w:val="26"/>
          <w:lang w:eastAsia="en-US"/>
        </w:rPr>
        <w:t xml:space="preserve"> </w:t>
      </w:r>
      <w:r w:rsidRPr="00004F20">
        <w:rPr>
          <w:sz w:val="26"/>
          <w:szCs w:val="26"/>
          <w:lang w:eastAsia="en-US"/>
        </w:rPr>
        <w:t>Республики</w:t>
      </w:r>
      <w:r w:rsidR="004D31D1" w:rsidRPr="00004F20">
        <w:rPr>
          <w:sz w:val="26"/>
          <w:szCs w:val="26"/>
          <w:lang w:eastAsia="en-US"/>
        </w:rPr>
        <w:t xml:space="preserve"> </w:t>
      </w:r>
      <w:r w:rsidRPr="00004F20">
        <w:rPr>
          <w:sz w:val="26"/>
          <w:szCs w:val="26"/>
          <w:lang w:eastAsia="en-US"/>
        </w:rPr>
        <w:t>Государственному</w:t>
      </w:r>
      <w:r w:rsidR="004D31D1" w:rsidRPr="00004F20">
        <w:rPr>
          <w:sz w:val="26"/>
          <w:szCs w:val="26"/>
          <w:lang w:eastAsia="en-US"/>
        </w:rPr>
        <w:t xml:space="preserve"> </w:t>
      </w:r>
      <w:r w:rsidRPr="00004F20">
        <w:rPr>
          <w:sz w:val="26"/>
          <w:szCs w:val="26"/>
          <w:lang w:eastAsia="en-US"/>
        </w:rPr>
        <w:t>Совету</w:t>
      </w:r>
      <w:r w:rsidR="004D31D1" w:rsidRPr="00004F20">
        <w:rPr>
          <w:sz w:val="26"/>
          <w:szCs w:val="26"/>
          <w:lang w:eastAsia="en-US"/>
        </w:rPr>
        <w:t xml:space="preserve"> </w:t>
      </w:r>
      <w:r w:rsidRPr="00004F20">
        <w:rPr>
          <w:sz w:val="26"/>
          <w:szCs w:val="26"/>
          <w:lang w:eastAsia="en-US"/>
        </w:rPr>
        <w:t>Чувашской</w:t>
      </w:r>
      <w:r w:rsidR="004D31D1" w:rsidRPr="00004F20">
        <w:rPr>
          <w:sz w:val="26"/>
          <w:szCs w:val="26"/>
          <w:lang w:eastAsia="en-US"/>
        </w:rPr>
        <w:t xml:space="preserve"> </w:t>
      </w:r>
      <w:r w:rsidRPr="00004F20">
        <w:rPr>
          <w:sz w:val="26"/>
          <w:szCs w:val="26"/>
          <w:lang w:eastAsia="en-US"/>
        </w:rPr>
        <w:t>Республи</w:t>
      </w:r>
      <w:r w:rsidR="0055110B" w:rsidRPr="00004F20">
        <w:rPr>
          <w:sz w:val="26"/>
          <w:szCs w:val="26"/>
          <w:lang w:eastAsia="en-US"/>
        </w:rPr>
        <w:t>ки, Стратегией социально-экономического развития Яльчи</w:t>
      </w:r>
      <w:r w:rsidR="0055110B" w:rsidRPr="00004F20">
        <w:rPr>
          <w:sz w:val="26"/>
          <w:szCs w:val="26"/>
          <w:lang w:eastAsia="en-US"/>
        </w:rPr>
        <w:t>к</w:t>
      </w:r>
      <w:r w:rsidR="0055110B" w:rsidRPr="00004F20">
        <w:rPr>
          <w:sz w:val="26"/>
          <w:szCs w:val="26"/>
          <w:lang w:eastAsia="en-US"/>
        </w:rPr>
        <w:t xml:space="preserve">ского </w:t>
      </w:r>
      <w:r w:rsidR="00C17B36" w:rsidRPr="00004F20">
        <w:rPr>
          <w:sz w:val="26"/>
          <w:szCs w:val="26"/>
          <w:lang w:eastAsia="en-US"/>
        </w:rPr>
        <w:t>района Ч</w:t>
      </w:r>
      <w:r w:rsidR="004507B8" w:rsidRPr="00004F20">
        <w:rPr>
          <w:sz w:val="26"/>
          <w:szCs w:val="26"/>
          <w:lang w:eastAsia="en-US"/>
        </w:rPr>
        <w:t>увашской Республики</w:t>
      </w:r>
      <w:r w:rsidR="0055110B" w:rsidRPr="00004F20">
        <w:rPr>
          <w:sz w:val="26"/>
          <w:szCs w:val="26"/>
          <w:lang w:eastAsia="en-US"/>
        </w:rPr>
        <w:t xml:space="preserve">, утвержденной </w:t>
      </w:r>
      <w:r w:rsidR="004507B8" w:rsidRPr="00004F20">
        <w:rPr>
          <w:sz w:val="26"/>
          <w:szCs w:val="26"/>
          <w:lang w:eastAsia="en-US"/>
        </w:rPr>
        <w:t>решением Собрания депут</w:t>
      </w:r>
      <w:r w:rsidR="004507B8" w:rsidRPr="00004F20">
        <w:rPr>
          <w:sz w:val="26"/>
          <w:szCs w:val="26"/>
          <w:lang w:eastAsia="en-US"/>
        </w:rPr>
        <w:t>а</w:t>
      </w:r>
      <w:r w:rsidR="004507B8" w:rsidRPr="00004F20">
        <w:rPr>
          <w:sz w:val="26"/>
          <w:szCs w:val="26"/>
          <w:lang w:eastAsia="en-US"/>
        </w:rPr>
        <w:t xml:space="preserve">тов Яльчикского </w:t>
      </w:r>
      <w:r w:rsidR="00C17B36" w:rsidRPr="00004F20">
        <w:rPr>
          <w:sz w:val="26"/>
          <w:szCs w:val="26"/>
          <w:lang w:eastAsia="en-US"/>
        </w:rPr>
        <w:t>района</w:t>
      </w:r>
      <w:r w:rsidR="0055110B" w:rsidRPr="00004F20">
        <w:rPr>
          <w:sz w:val="26"/>
          <w:szCs w:val="26"/>
          <w:lang w:eastAsia="en-US"/>
        </w:rPr>
        <w:t xml:space="preserve"> </w:t>
      </w:r>
      <w:r w:rsidR="004507B8" w:rsidRPr="00004F20">
        <w:rPr>
          <w:sz w:val="26"/>
          <w:szCs w:val="26"/>
          <w:lang w:eastAsia="en-US"/>
        </w:rPr>
        <w:t xml:space="preserve">Чувашской Республики </w:t>
      </w:r>
      <w:r w:rsidR="0055110B" w:rsidRPr="00004F20">
        <w:rPr>
          <w:sz w:val="26"/>
          <w:szCs w:val="26"/>
          <w:lang w:eastAsia="en-US"/>
        </w:rPr>
        <w:t>от 18.02.2019 №</w:t>
      </w:r>
      <w:r w:rsidR="00350476" w:rsidRPr="00004F20">
        <w:rPr>
          <w:sz w:val="26"/>
          <w:szCs w:val="26"/>
          <w:lang w:eastAsia="en-US"/>
        </w:rPr>
        <w:t>32/2-с</w:t>
      </w:r>
      <w:r w:rsidR="00775224" w:rsidRPr="00004F20">
        <w:rPr>
          <w:sz w:val="26"/>
          <w:szCs w:val="26"/>
          <w:lang w:eastAsia="en-US"/>
        </w:rPr>
        <w:t>.</w:t>
      </w:r>
    </w:p>
    <w:p w:rsidR="00314E12" w:rsidRPr="00004F20" w:rsidRDefault="00314E12" w:rsidP="004D31D1">
      <w:pPr>
        <w:autoSpaceDE w:val="0"/>
        <w:autoSpaceDN w:val="0"/>
        <w:adjustRightInd w:val="0"/>
        <w:ind w:firstLine="709"/>
        <w:jc w:val="both"/>
        <w:rPr>
          <w:sz w:val="26"/>
          <w:szCs w:val="26"/>
          <w:lang w:eastAsia="en-US"/>
        </w:rPr>
      </w:pPr>
      <w:r w:rsidRPr="00004F20">
        <w:rPr>
          <w:sz w:val="26"/>
          <w:szCs w:val="26"/>
          <w:lang w:eastAsia="en-US"/>
        </w:rPr>
        <w:t>Приоритетом</w:t>
      </w:r>
      <w:r w:rsidR="004D31D1" w:rsidRPr="00004F20">
        <w:rPr>
          <w:sz w:val="26"/>
          <w:szCs w:val="26"/>
          <w:lang w:eastAsia="en-US"/>
        </w:rPr>
        <w:t xml:space="preserve"> </w:t>
      </w:r>
      <w:r w:rsidR="00AF38A3" w:rsidRPr="00004F20">
        <w:rPr>
          <w:sz w:val="26"/>
          <w:szCs w:val="26"/>
          <w:lang w:eastAsia="en-US"/>
        </w:rPr>
        <w:t>муниципальной</w:t>
      </w:r>
      <w:r w:rsidR="004D31D1" w:rsidRPr="00004F20">
        <w:rPr>
          <w:sz w:val="26"/>
          <w:szCs w:val="26"/>
          <w:lang w:eastAsia="en-US"/>
        </w:rPr>
        <w:t xml:space="preserve"> </w:t>
      </w:r>
      <w:r w:rsidRPr="00004F20">
        <w:rPr>
          <w:sz w:val="26"/>
          <w:szCs w:val="26"/>
          <w:lang w:eastAsia="en-US"/>
        </w:rPr>
        <w:t>политики</w:t>
      </w:r>
      <w:r w:rsidR="004D31D1" w:rsidRPr="00004F20">
        <w:rPr>
          <w:sz w:val="26"/>
          <w:szCs w:val="26"/>
          <w:lang w:eastAsia="en-US"/>
        </w:rPr>
        <w:t xml:space="preserve"> </w:t>
      </w:r>
      <w:r w:rsidR="00AF38A3" w:rsidRPr="00004F20">
        <w:rPr>
          <w:sz w:val="26"/>
          <w:szCs w:val="26"/>
          <w:lang w:eastAsia="en-US"/>
        </w:rPr>
        <w:t xml:space="preserve">Яльчикского </w:t>
      </w:r>
      <w:r w:rsidR="006603BC" w:rsidRPr="00004F20">
        <w:rPr>
          <w:sz w:val="26"/>
          <w:szCs w:val="26"/>
          <w:lang w:eastAsia="en-US"/>
        </w:rPr>
        <w:t>муниципального окр</w:t>
      </w:r>
      <w:r w:rsidR="006603BC" w:rsidRPr="00004F20">
        <w:rPr>
          <w:sz w:val="26"/>
          <w:szCs w:val="26"/>
          <w:lang w:eastAsia="en-US"/>
        </w:rPr>
        <w:t>у</w:t>
      </w:r>
      <w:r w:rsidR="006603BC" w:rsidRPr="00004F20">
        <w:rPr>
          <w:sz w:val="26"/>
          <w:szCs w:val="26"/>
          <w:lang w:eastAsia="en-US"/>
        </w:rPr>
        <w:t>га</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сфере</w:t>
      </w:r>
      <w:r w:rsidR="004D31D1" w:rsidRPr="00004F20">
        <w:rPr>
          <w:sz w:val="26"/>
          <w:szCs w:val="26"/>
          <w:lang w:eastAsia="en-US"/>
        </w:rPr>
        <w:t xml:space="preserve"> </w:t>
      </w:r>
      <w:r w:rsidRPr="00004F20">
        <w:rPr>
          <w:sz w:val="26"/>
          <w:szCs w:val="26"/>
          <w:lang w:eastAsia="en-US"/>
        </w:rPr>
        <w:t>образования</w:t>
      </w:r>
      <w:r w:rsidR="004D31D1" w:rsidRPr="00004F20">
        <w:rPr>
          <w:sz w:val="26"/>
          <w:szCs w:val="26"/>
          <w:lang w:eastAsia="en-US"/>
        </w:rPr>
        <w:t xml:space="preserve"> </w:t>
      </w:r>
      <w:r w:rsidRPr="00004F20">
        <w:rPr>
          <w:sz w:val="26"/>
          <w:szCs w:val="26"/>
          <w:lang w:eastAsia="en-US"/>
        </w:rPr>
        <w:t>является</w:t>
      </w:r>
      <w:r w:rsidR="004D31D1" w:rsidRPr="00004F20">
        <w:rPr>
          <w:sz w:val="26"/>
          <w:szCs w:val="26"/>
          <w:lang w:eastAsia="en-US"/>
        </w:rPr>
        <w:t xml:space="preserve"> </w:t>
      </w:r>
      <w:r w:rsidRPr="00004F20">
        <w:rPr>
          <w:sz w:val="26"/>
          <w:szCs w:val="26"/>
          <w:lang w:eastAsia="en-US"/>
        </w:rPr>
        <w:t>достижение</w:t>
      </w:r>
      <w:r w:rsidR="004D31D1" w:rsidRPr="00004F20">
        <w:rPr>
          <w:sz w:val="26"/>
          <w:szCs w:val="26"/>
          <w:lang w:eastAsia="en-US"/>
        </w:rPr>
        <w:t xml:space="preserve"> </w:t>
      </w:r>
      <w:r w:rsidRPr="00004F20">
        <w:rPr>
          <w:sz w:val="26"/>
          <w:szCs w:val="26"/>
          <w:lang w:eastAsia="en-US"/>
        </w:rPr>
        <w:t>современного</w:t>
      </w:r>
      <w:r w:rsidR="004D31D1" w:rsidRPr="00004F20">
        <w:rPr>
          <w:sz w:val="26"/>
          <w:szCs w:val="26"/>
          <w:lang w:eastAsia="en-US"/>
        </w:rPr>
        <w:t xml:space="preserve"> </w:t>
      </w:r>
      <w:r w:rsidRPr="00004F20">
        <w:rPr>
          <w:sz w:val="26"/>
          <w:szCs w:val="26"/>
          <w:lang w:eastAsia="en-US"/>
        </w:rPr>
        <w:t>качества</w:t>
      </w:r>
      <w:r w:rsidR="004D31D1" w:rsidRPr="00004F20">
        <w:rPr>
          <w:sz w:val="26"/>
          <w:szCs w:val="26"/>
          <w:lang w:eastAsia="en-US"/>
        </w:rPr>
        <w:t xml:space="preserve"> </w:t>
      </w:r>
      <w:r w:rsidRPr="00004F20">
        <w:rPr>
          <w:sz w:val="26"/>
          <w:szCs w:val="26"/>
          <w:lang w:eastAsia="en-US"/>
        </w:rPr>
        <w:t>образования,</w:t>
      </w:r>
      <w:r w:rsidR="004D31D1" w:rsidRPr="00004F20">
        <w:rPr>
          <w:sz w:val="26"/>
          <w:szCs w:val="26"/>
          <w:lang w:eastAsia="en-US"/>
        </w:rPr>
        <w:t xml:space="preserve"> </w:t>
      </w:r>
      <w:r w:rsidRPr="00004F20">
        <w:rPr>
          <w:sz w:val="26"/>
          <w:szCs w:val="26"/>
          <w:lang w:eastAsia="en-US"/>
        </w:rPr>
        <w:t>обеспечивающего</w:t>
      </w:r>
      <w:r w:rsidR="004D31D1" w:rsidRPr="00004F20">
        <w:rPr>
          <w:sz w:val="26"/>
          <w:szCs w:val="26"/>
          <w:lang w:eastAsia="en-US"/>
        </w:rPr>
        <w:t xml:space="preserve"> </w:t>
      </w:r>
      <w:r w:rsidRPr="00004F20">
        <w:rPr>
          <w:sz w:val="26"/>
          <w:szCs w:val="26"/>
          <w:lang w:eastAsia="en-US"/>
        </w:rPr>
        <w:t>реализацию</w:t>
      </w:r>
      <w:r w:rsidR="004D31D1" w:rsidRPr="00004F20">
        <w:rPr>
          <w:sz w:val="26"/>
          <w:szCs w:val="26"/>
          <w:lang w:eastAsia="en-US"/>
        </w:rPr>
        <w:t xml:space="preserve"> </w:t>
      </w:r>
      <w:r w:rsidRPr="00004F20">
        <w:rPr>
          <w:sz w:val="26"/>
          <w:szCs w:val="26"/>
          <w:lang w:eastAsia="en-US"/>
        </w:rPr>
        <w:t>актуальных</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перспективных</w:t>
      </w:r>
      <w:r w:rsidR="004D31D1" w:rsidRPr="00004F20">
        <w:rPr>
          <w:sz w:val="26"/>
          <w:szCs w:val="26"/>
          <w:lang w:eastAsia="en-US"/>
        </w:rPr>
        <w:t xml:space="preserve"> </w:t>
      </w:r>
      <w:r w:rsidRPr="00004F20">
        <w:rPr>
          <w:sz w:val="26"/>
          <w:szCs w:val="26"/>
          <w:lang w:eastAsia="en-US"/>
        </w:rPr>
        <w:t>потребностей</w:t>
      </w:r>
      <w:r w:rsidR="004D31D1" w:rsidRPr="00004F20">
        <w:rPr>
          <w:sz w:val="26"/>
          <w:szCs w:val="26"/>
          <w:lang w:eastAsia="en-US"/>
        </w:rPr>
        <w:t xml:space="preserve"> </w:t>
      </w:r>
      <w:r w:rsidRPr="00004F20">
        <w:rPr>
          <w:sz w:val="26"/>
          <w:szCs w:val="26"/>
          <w:lang w:eastAsia="en-US"/>
        </w:rPr>
        <w:t>личн</w:t>
      </w:r>
      <w:r w:rsidRPr="00004F20">
        <w:rPr>
          <w:sz w:val="26"/>
          <w:szCs w:val="26"/>
          <w:lang w:eastAsia="en-US"/>
        </w:rPr>
        <w:t>о</w:t>
      </w:r>
      <w:r w:rsidRPr="00004F20">
        <w:rPr>
          <w:sz w:val="26"/>
          <w:szCs w:val="26"/>
          <w:lang w:eastAsia="en-US"/>
        </w:rPr>
        <w:t>сти,</w:t>
      </w:r>
      <w:r w:rsidR="004D31D1" w:rsidRPr="00004F20">
        <w:rPr>
          <w:sz w:val="26"/>
          <w:szCs w:val="26"/>
          <w:lang w:eastAsia="en-US"/>
        </w:rPr>
        <w:t xml:space="preserve"> </w:t>
      </w:r>
      <w:r w:rsidRPr="00004F20">
        <w:rPr>
          <w:sz w:val="26"/>
          <w:szCs w:val="26"/>
          <w:lang w:eastAsia="en-US"/>
        </w:rPr>
        <w:t>общества</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государства.</w:t>
      </w:r>
    </w:p>
    <w:p w:rsidR="00314E12" w:rsidRPr="00004F20" w:rsidRDefault="00314E12" w:rsidP="004D31D1">
      <w:pPr>
        <w:autoSpaceDE w:val="0"/>
        <w:autoSpaceDN w:val="0"/>
        <w:adjustRightInd w:val="0"/>
        <w:ind w:firstLine="709"/>
        <w:jc w:val="both"/>
        <w:rPr>
          <w:sz w:val="26"/>
          <w:szCs w:val="26"/>
          <w:lang w:eastAsia="en-US"/>
        </w:rPr>
      </w:pPr>
      <w:r w:rsidRPr="00004F20">
        <w:rPr>
          <w:sz w:val="26"/>
          <w:szCs w:val="26"/>
          <w:lang w:eastAsia="en-US"/>
        </w:rPr>
        <w:t>Приоритеты</w:t>
      </w:r>
      <w:r w:rsidR="004D31D1" w:rsidRPr="00004F20">
        <w:rPr>
          <w:sz w:val="26"/>
          <w:szCs w:val="26"/>
          <w:lang w:eastAsia="en-US"/>
        </w:rPr>
        <w:t xml:space="preserve"> </w:t>
      </w:r>
      <w:r w:rsidR="00AF38A3" w:rsidRPr="00004F20">
        <w:rPr>
          <w:sz w:val="26"/>
          <w:szCs w:val="26"/>
          <w:lang w:eastAsia="en-US"/>
        </w:rPr>
        <w:t>муниципальной</w:t>
      </w:r>
      <w:r w:rsidR="004D31D1" w:rsidRPr="00004F20">
        <w:rPr>
          <w:sz w:val="26"/>
          <w:szCs w:val="26"/>
          <w:lang w:eastAsia="en-US"/>
        </w:rPr>
        <w:t xml:space="preserve"> </w:t>
      </w:r>
      <w:r w:rsidRPr="00004F20">
        <w:rPr>
          <w:sz w:val="26"/>
          <w:szCs w:val="26"/>
          <w:lang w:eastAsia="en-US"/>
        </w:rPr>
        <w:t>политики</w:t>
      </w:r>
      <w:r w:rsidR="004D31D1" w:rsidRPr="00004F20">
        <w:rPr>
          <w:sz w:val="26"/>
          <w:szCs w:val="26"/>
          <w:lang w:eastAsia="en-US"/>
        </w:rPr>
        <w:t xml:space="preserve"> </w:t>
      </w:r>
      <w:r w:rsidRPr="00004F20">
        <w:rPr>
          <w:sz w:val="26"/>
          <w:szCs w:val="26"/>
          <w:lang w:eastAsia="en-US"/>
        </w:rPr>
        <w:t>направлены</w:t>
      </w:r>
      <w:r w:rsidR="004D31D1" w:rsidRPr="00004F20">
        <w:rPr>
          <w:sz w:val="26"/>
          <w:szCs w:val="26"/>
          <w:lang w:eastAsia="en-US"/>
        </w:rPr>
        <w:t xml:space="preserve"> </w:t>
      </w:r>
      <w:r w:rsidRPr="00004F20">
        <w:rPr>
          <w:sz w:val="26"/>
          <w:szCs w:val="26"/>
          <w:lang w:eastAsia="en-US"/>
        </w:rPr>
        <w:t>на</w:t>
      </w:r>
      <w:r w:rsidR="004D31D1" w:rsidRPr="00004F20">
        <w:rPr>
          <w:sz w:val="26"/>
          <w:szCs w:val="26"/>
          <w:lang w:eastAsia="en-US"/>
        </w:rPr>
        <w:t xml:space="preserve"> </w:t>
      </w:r>
      <w:r w:rsidRPr="00004F20">
        <w:rPr>
          <w:sz w:val="26"/>
          <w:szCs w:val="26"/>
          <w:lang w:eastAsia="en-US"/>
        </w:rPr>
        <w:t>решение</w:t>
      </w:r>
      <w:r w:rsidR="004D31D1" w:rsidRPr="00004F20">
        <w:rPr>
          <w:sz w:val="26"/>
          <w:szCs w:val="26"/>
          <w:lang w:eastAsia="en-US"/>
        </w:rPr>
        <w:t xml:space="preserve"> </w:t>
      </w:r>
      <w:r w:rsidRPr="00004F20">
        <w:rPr>
          <w:sz w:val="26"/>
          <w:szCs w:val="26"/>
          <w:lang w:eastAsia="en-US"/>
        </w:rPr>
        <w:t>актуальных</w:t>
      </w:r>
      <w:r w:rsidR="004D31D1" w:rsidRPr="00004F20">
        <w:rPr>
          <w:sz w:val="26"/>
          <w:szCs w:val="26"/>
          <w:lang w:eastAsia="en-US"/>
        </w:rPr>
        <w:t xml:space="preserve"> </w:t>
      </w:r>
      <w:r w:rsidRPr="00004F20">
        <w:rPr>
          <w:sz w:val="26"/>
          <w:szCs w:val="26"/>
          <w:lang w:eastAsia="en-US"/>
        </w:rPr>
        <w:t>задач</w:t>
      </w:r>
      <w:r w:rsidR="004D31D1" w:rsidRPr="00004F20">
        <w:rPr>
          <w:sz w:val="26"/>
          <w:szCs w:val="26"/>
          <w:lang w:eastAsia="en-US"/>
        </w:rPr>
        <w:t xml:space="preserve"> </w:t>
      </w:r>
      <w:r w:rsidRPr="00004F20">
        <w:rPr>
          <w:sz w:val="26"/>
          <w:szCs w:val="26"/>
          <w:lang w:eastAsia="en-US"/>
        </w:rPr>
        <w:t>все</w:t>
      </w:r>
      <w:r w:rsidR="00357A65" w:rsidRPr="00004F20">
        <w:rPr>
          <w:sz w:val="26"/>
          <w:szCs w:val="26"/>
          <w:lang w:eastAsia="en-US"/>
        </w:rPr>
        <w:t>х</w:t>
      </w:r>
      <w:r w:rsidR="004D31D1" w:rsidRPr="00004F20">
        <w:rPr>
          <w:sz w:val="26"/>
          <w:szCs w:val="26"/>
          <w:lang w:eastAsia="en-US"/>
        </w:rPr>
        <w:t xml:space="preserve"> </w:t>
      </w:r>
      <w:r w:rsidRPr="00004F20">
        <w:rPr>
          <w:sz w:val="26"/>
          <w:szCs w:val="26"/>
          <w:lang w:eastAsia="en-US"/>
        </w:rPr>
        <w:t>уровн</w:t>
      </w:r>
      <w:r w:rsidR="00357A65" w:rsidRPr="00004F20">
        <w:rPr>
          <w:sz w:val="26"/>
          <w:szCs w:val="26"/>
          <w:lang w:eastAsia="en-US"/>
        </w:rPr>
        <w:t>ей</w:t>
      </w:r>
      <w:r w:rsidR="004D31D1" w:rsidRPr="00004F20">
        <w:rPr>
          <w:sz w:val="26"/>
          <w:szCs w:val="26"/>
          <w:lang w:eastAsia="en-US"/>
        </w:rPr>
        <w:t xml:space="preserve"> </w:t>
      </w:r>
      <w:r w:rsidRPr="00004F20">
        <w:rPr>
          <w:sz w:val="26"/>
          <w:szCs w:val="26"/>
          <w:lang w:eastAsia="en-US"/>
        </w:rPr>
        <w:t>образования:</w:t>
      </w:r>
    </w:p>
    <w:p w:rsidR="00314E12" w:rsidRPr="00004F20" w:rsidRDefault="00314E12" w:rsidP="004D31D1">
      <w:pPr>
        <w:autoSpaceDE w:val="0"/>
        <w:autoSpaceDN w:val="0"/>
        <w:adjustRightInd w:val="0"/>
        <w:ind w:firstLine="709"/>
        <w:jc w:val="both"/>
        <w:rPr>
          <w:sz w:val="26"/>
          <w:szCs w:val="26"/>
          <w:lang w:eastAsia="en-US"/>
        </w:rPr>
      </w:pPr>
      <w:r w:rsidRPr="00004F20">
        <w:rPr>
          <w:sz w:val="26"/>
          <w:szCs w:val="26"/>
          <w:lang w:eastAsia="en-US"/>
        </w:rPr>
        <w:t>в</w:t>
      </w:r>
      <w:r w:rsidR="004D31D1" w:rsidRPr="00004F20">
        <w:rPr>
          <w:sz w:val="26"/>
          <w:szCs w:val="26"/>
          <w:lang w:eastAsia="en-US"/>
        </w:rPr>
        <w:t xml:space="preserve"> </w:t>
      </w:r>
      <w:r w:rsidRPr="00004F20">
        <w:rPr>
          <w:sz w:val="26"/>
          <w:szCs w:val="26"/>
          <w:lang w:eastAsia="en-US"/>
        </w:rPr>
        <w:t>системе</w:t>
      </w:r>
      <w:r w:rsidR="004D31D1" w:rsidRPr="00004F20">
        <w:rPr>
          <w:sz w:val="26"/>
          <w:szCs w:val="26"/>
          <w:lang w:eastAsia="en-US"/>
        </w:rPr>
        <w:t xml:space="preserve"> </w:t>
      </w:r>
      <w:r w:rsidRPr="00004F20">
        <w:rPr>
          <w:sz w:val="26"/>
          <w:szCs w:val="26"/>
          <w:lang w:eastAsia="en-US"/>
        </w:rPr>
        <w:t>дошкольного</w:t>
      </w:r>
      <w:r w:rsidR="004D31D1" w:rsidRPr="00004F20">
        <w:rPr>
          <w:sz w:val="26"/>
          <w:szCs w:val="26"/>
          <w:lang w:eastAsia="en-US"/>
        </w:rPr>
        <w:t xml:space="preserve"> </w:t>
      </w:r>
      <w:r w:rsidRPr="00004F20">
        <w:rPr>
          <w:sz w:val="26"/>
          <w:szCs w:val="26"/>
          <w:lang w:eastAsia="en-US"/>
        </w:rPr>
        <w:t>образования:</w:t>
      </w:r>
    </w:p>
    <w:p w:rsidR="00314E12" w:rsidRPr="00004F20" w:rsidRDefault="00314E12" w:rsidP="004D31D1">
      <w:pPr>
        <w:autoSpaceDE w:val="0"/>
        <w:autoSpaceDN w:val="0"/>
        <w:adjustRightInd w:val="0"/>
        <w:ind w:firstLine="709"/>
        <w:jc w:val="both"/>
        <w:rPr>
          <w:sz w:val="26"/>
          <w:szCs w:val="26"/>
          <w:lang w:eastAsia="en-US"/>
        </w:rPr>
      </w:pPr>
      <w:r w:rsidRPr="00004F20">
        <w:rPr>
          <w:sz w:val="26"/>
          <w:szCs w:val="26"/>
          <w:lang w:eastAsia="en-US"/>
        </w:rPr>
        <w:t>разработка</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реализация</w:t>
      </w:r>
      <w:r w:rsidR="004D31D1" w:rsidRPr="00004F20">
        <w:rPr>
          <w:sz w:val="26"/>
          <w:szCs w:val="26"/>
          <w:lang w:eastAsia="en-US"/>
        </w:rPr>
        <w:t xml:space="preserve"> </w:t>
      </w:r>
      <w:r w:rsidRPr="00004F20">
        <w:rPr>
          <w:sz w:val="26"/>
          <w:szCs w:val="26"/>
          <w:lang w:eastAsia="en-US"/>
        </w:rPr>
        <w:t>комплекса</w:t>
      </w:r>
      <w:r w:rsidR="004D31D1" w:rsidRPr="00004F20">
        <w:rPr>
          <w:sz w:val="26"/>
          <w:szCs w:val="26"/>
          <w:lang w:eastAsia="en-US"/>
        </w:rPr>
        <w:t xml:space="preserve"> </w:t>
      </w:r>
      <w:r w:rsidRPr="00004F20">
        <w:rPr>
          <w:sz w:val="26"/>
          <w:szCs w:val="26"/>
          <w:lang w:eastAsia="en-US"/>
        </w:rPr>
        <w:t>мер</w:t>
      </w:r>
      <w:r w:rsidR="004D31D1" w:rsidRPr="00004F20">
        <w:rPr>
          <w:sz w:val="26"/>
          <w:szCs w:val="26"/>
          <w:lang w:eastAsia="en-US"/>
        </w:rPr>
        <w:t xml:space="preserve"> </w:t>
      </w:r>
      <w:r w:rsidRPr="00004F20">
        <w:rPr>
          <w:sz w:val="26"/>
          <w:szCs w:val="26"/>
          <w:lang w:eastAsia="en-US"/>
        </w:rPr>
        <w:t>по</w:t>
      </w:r>
      <w:r w:rsidR="004D31D1" w:rsidRPr="00004F20">
        <w:rPr>
          <w:sz w:val="26"/>
          <w:szCs w:val="26"/>
          <w:lang w:eastAsia="en-US"/>
        </w:rPr>
        <w:t xml:space="preserve"> </w:t>
      </w:r>
      <w:r w:rsidRPr="00004F20">
        <w:rPr>
          <w:sz w:val="26"/>
          <w:szCs w:val="26"/>
          <w:lang w:eastAsia="en-US"/>
        </w:rPr>
        <w:t>созданию</w:t>
      </w:r>
      <w:r w:rsidR="004D31D1" w:rsidRPr="00004F20">
        <w:rPr>
          <w:sz w:val="26"/>
          <w:szCs w:val="26"/>
          <w:lang w:eastAsia="en-US"/>
        </w:rPr>
        <w:t xml:space="preserve"> </w:t>
      </w:r>
      <w:r w:rsidRPr="00004F20">
        <w:rPr>
          <w:sz w:val="26"/>
          <w:szCs w:val="26"/>
          <w:lang w:eastAsia="en-US"/>
        </w:rPr>
        <w:t>гибкой</w:t>
      </w:r>
      <w:r w:rsidR="004D31D1" w:rsidRPr="00004F20">
        <w:rPr>
          <w:sz w:val="26"/>
          <w:szCs w:val="26"/>
          <w:lang w:eastAsia="en-US"/>
        </w:rPr>
        <w:t xml:space="preserve"> </w:t>
      </w:r>
      <w:r w:rsidRPr="00004F20">
        <w:rPr>
          <w:sz w:val="26"/>
          <w:szCs w:val="26"/>
          <w:lang w:eastAsia="en-US"/>
        </w:rPr>
        <w:t>сети</w:t>
      </w:r>
      <w:r w:rsidR="004D31D1" w:rsidRPr="00004F20">
        <w:rPr>
          <w:sz w:val="26"/>
          <w:szCs w:val="26"/>
          <w:lang w:eastAsia="en-US"/>
        </w:rPr>
        <w:t xml:space="preserve"> </w:t>
      </w:r>
      <w:r w:rsidRPr="00004F20">
        <w:rPr>
          <w:sz w:val="26"/>
          <w:szCs w:val="26"/>
          <w:lang w:eastAsia="en-US"/>
        </w:rPr>
        <w:t>дошкол</w:t>
      </w:r>
      <w:r w:rsidRPr="00004F20">
        <w:rPr>
          <w:sz w:val="26"/>
          <w:szCs w:val="26"/>
          <w:lang w:eastAsia="en-US"/>
        </w:rPr>
        <w:t>ь</w:t>
      </w:r>
      <w:r w:rsidRPr="00004F20">
        <w:rPr>
          <w:sz w:val="26"/>
          <w:szCs w:val="26"/>
          <w:lang w:eastAsia="en-US"/>
        </w:rPr>
        <w:t>ных</w:t>
      </w:r>
      <w:r w:rsidR="004D31D1" w:rsidRPr="00004F20">
        <w:rPr>
          <w:sz w:val="26"/>
          <w:szCs w:val="26"/>
          <w:lang w:eastAsia="en-US"/>
        </w:rPr>
        <w:t xml:space="preserve"> </w:t>
      </w:r>
      <w:r w:rsidRPr="00004F20">
        <w:rPr>
          <w:sz w:val="26"/>
          <w:szCs w:val="26"/>
          <w:lang w:eastAsia="en-US"/>
        </w:rPr>
        <w:t>образовательных</w:t>
      </w:r>
      <w:r w:rsidR="004D31D1" w:rsidRPr="00004F20">
        <w:rPr>
          <w:sz w:val="26"/>
          <w:szCs w:val="26"/>
          <w:lang w:eastAsia="en-US"/>
        </w:rPr>
        <w:t xml:space="preserve"> </w:t>
      </w:r>
      <w:r w:rsidRPr="00004F20">
        <w:rPr>
          <w:sz w:val="26"/>
          <w:szCs w:val="26"/>
          <w:lang w:eastAsia="en-US"/>
        </w:rPr>
        <w:t>организаций</w:t>
      </w:r>
      <w:r w:rsidR="004D31D1" w:rsidRPr="00004F20">
        <w:rPr>
          <w:sz w:val="26"/>
          <w:szCs w:val="26"/>
          <w:lang w:eastAsia="en-US"/>
        </w:rPr>
        <w:t xml:space="preserve"> </w:t>
      </w:r>
      <w:r w:rsidRPr="00004F20">
        <w:rPr>
          <w:sz w:val="26"/>
          <w:szCs w:val="26"/>
          <w:lang w:eastAsia="en-US"/>
        </w:rPr>
        <w:t>различных</w:t>
      </w:r>
      <w:r w:rsidR="004D31D1" w:rsidRPr="00004F20">
        <w:rPr>
          <w:sz w:val="26"/>
          <w:szCs w:val="26"/>
          <w:lang w:eastAsia="en-US"/>
        </w:rPr>
        <w:t xml:space="preserve"> </w:t>
      </w:r>
      <w:r w:rsidRPr="00004F20">
        <w:rPr>
          <w:sz w:val="26"/>
          <w:szCs w:val="26"/>
          <w:lang w:eastAsia="en-US"/>
        </w:rPr>
        <w:t>типов</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видов;</w:t>
      </w:r>
    </w:p>
    <w:p w:rsidR="00314E12" w:rsidRPr="00004F20" w:rsidRDefault="00314E12" w:rsidP="004D31D1">
      <w:pPr>
        <w:autoSpaceDE w:val="0"/>
        <w:autoSpaceDN w:val="0"/>
        <w:adjustRightInd w:val="0"/>
        <w:ind w:firstLine="709"/>
        <w:jc w:val="both"/>
        <w:rPr>
          <w:sz w:val="26"/>
          <w:szCs w:val="26"/>
          <w:lang w:eastAsia="en-US"/>
        </w:rPr>
      </w:pPr>
      <w:r w:rsidRPr="00004F20">
        <w:rPr>
          <w:sz w:val="26"/>
          <w:szCs w:val="26"/>
          <w:lang w:eastAsia="en-US"/>
        </w:rPr>
        <w:t>развитие</w:t>
      </w:r>
      <w:r w:rsidR="004D31D1" w:rsidRPr="00004F20">
        <w:rPr>
          <w:sz w:val="26"/>
          <w:szCs w:val="26"/>
          <w:lang w:eastAsia="en-US"/>
        </w:rPr>
        <w:t xml:space="preserve"> </w:t>
      </w:r>
      <w:r w:rsidRPr="00004F20">
        <w:rPr>
          <w:sz w:val="26"/>
          <w:szCs w:val="26"/>
          <w:lang w:eastAsia="en-US"/>
        </w:rPr>
        <w:t>новых</w:t>
      </w:r>
      <w:r w:rsidR="004D31D1" w:rsidRPr="00004F20">
        <w:rPr>
          <w:sz w:val="26"/>
          <w:szCs w:val="26"/>
          <w:lang w:eastAsia="en-US"/>
        </w:rPr>
        <w:t xml:space="preserve"> </w:t>
      </w:r>
      <w:r w:rsidRPr="00004F20">
        <w:rPr>
          <w:sz w:val="26"/>
          <w:szCs w:val="26"/>
          <w:lang w:eastAsia="en-US"/>
        </w:rPr>
        <w:t>организационно-экономических</w:t>
      </w:r>
      <w:r w:rsidR="004D31D1" w:rsidRPr="00004F20">
        <w:rPr>
          <w:sz w:val="26"/>
          <w:szCs w:val="26"/>
          <w:lang w:eastAsia="en-US"/>
        </w:rPr>
        <w:t xml:space="preserve"> </w:t>
      </w:r>
      <w:r w:rsidRPr="00004F20">
        <w:rPr>
          <w:sz w:val="26"/>
          <w:szCs w:val="26"/>
          <w:lang w:eastAsia="en-US"/>
        </w:rPr>
        <w:t>механизмов;</w:t>
      </w:r>
    </w:p>
    <w:p w:rsidR="00314E12" w:rsidRPr="00004F20" w:rsidRDefault="00314E12" w:rsidP="004D31D1">
      <w:pPr>
        <w:autoSpaceDE w:val="0"/>
        <w:autoSpaceDN w:val="0"/>
        <w:adjustRightInd w:val="0"/>
        <w:ind w:firstLine="709"/>
        <w:jc w:val="both"/>
        <w:rPr>
          <w:sz w:val="26"/>
          <w:szCs w:val="26"/>
          <w:lang w:eastAsia="en-US"/>
        </w:rPr>
      </w:pPr>
      <w:r w:rsidRPr="00004F20">
        <w:rPr>
          <w:sz w:val="26"/>
          <w:szCs w:val="26"/>
          <w:lang w:eastAsia="en-US"/>
        </w:rPr>
        <w:t>создание</w:t>
      </w:r>
      <w:r w:rsidR="004D31D1" w:rsidRPr="00004F20">
        <w:rPr>
          <w:sz w:val="26"/>
          <w:szCs w:val="26"/>
          <w:lang w:eastAsia="en-US"/>
        </w:rPr>
        <w:t xml:space="preserve"> </w:t>
      </w:r>
      <w:r w:rsidRPr="00004F20">
        <w:rPr>
          <w:sz w:val="26"/>
          <w:szCs w:val="26"/>
          <w:lang w:eastAsia="en-US"/>
        </w:rPr>
        <w:t>условий</w:t>
      </w:r>
      <w:r w:rsidR="004D31D1" w:rsidRPr="00004F20">
        <w:rPr>
          <w:sz w:val="26"/>
          <w:szCs w:val="26"/>
          <w:lang w:eastAsia="en-US"/>
        </w:rPr>
        <w:t xml:space="preserve"> </w:t>
      </w:r>
      <w:r w:rsidRPr="00004F20">
        <w:rPr>
          <w:sz w:val="26"/>
          <w:szCs w:val="26"/>
          <w:lang w:eastAsia="en-US"/>
        </w:rPr>
        <w:t>для</w:t>
      </w:r>
      <w:r w:rsidR="004D31D1" w:rsidRPr="00004F20">
        <w:rPr>
          <w:sz w:val="26"/>
          <w:szCs w:val="26"/>
          <w:lang w:eastAsia="en-US"/>
        </w:rPr>
        <w:t xml:space="preserve"> </w:t>
      </w:r>
      <w:r w:rsidRPr="00004F20">
        <w:rPr>
          <w:sz w:val="26"/>
          <w:szCs w:val="26"/>
          <w:lang w:eastAsia="en-US"/>
        </w:rPr>
        <w:t>инвестирования</w:t>
      </w:r>
      <w:r w:rsidR="004D31D1" w:rsidRPr="00004F20">
        <w:rPr>
          <w:sz w:val="26"/>
          <w:szCs w:val="26"/>
          <w:lang w:eastAsia="en-US"/>
        </w:rPr>
        <w:t xml:space="preserve"> </w:t>
      </w:r>
      <w:r w:rsidRPr="00004F20">
        <w:rPr>
          <w:sz w:val="26"/>
          <w:szCs w:val="26"/>
          <w:lang w:eastAsia="en-US"/>
        </w:rPr>
        <w:t>средств</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систему</w:t>
      </w:r>
      <w:r w:rsidR="004D31D1" w:rsidRPr="00004F20">
        <w:rPr>
          <w:sz w:val="26"/>
          <w:szCs w:val="26"/>
          <w:lang w:eastAsia="en-US"/>
        </w:rPr>
        <w:t xml:space="preserve"> </w:t>
      </w:r>
      <w:r w:rsidRPr="00004F20">
        <w:rPr>
          <w:sz w:val="26"/>
          <w:szCs w:val="26"/>
          <w:lang w:eastAsia="en-US"/>
        </w:rPr>
        <w:t>дошкольного</w:t>
      </w:r>
      <w:r w:rsidR="004D31D1" w:rsidRPr="00004F20">
        <w:rPr>
          <w:sz w:val="26"/>
          <w:szCs w:val="26"/>
          <w:lang w:eastAsia="en-US"/>
        </w:rPr>
        <w:t xml:space="preserve"> </w:t>
      </w:r>
      <w:r w:rsidRPr="00004F20">
        <w:rPr>
          <w:sz w:val="26"/>
          <w:szCs w:val="26"/>
          <w:lang w:eastAsia="en-US"/>
        </w:rPr>
        <w:t>обр</w:t>
      </w:r>
      <w:r w:rsidRPr="00004F20">
        <w:rPr>
          <w:sz w:val="26"/>
          <w:szCs w:val="26"/>
          <w:lang w:eastAsia="en-US"/>
        </w:rPr>
        <w:t>а</w:t>
      </w:r>
      <w:r w:rsidRPr="00004F20">
        <w:rPr>
          <w:sz w:val="26"/>
          <w:szCs w:val="26"/>
          <w:lang w:eastAsia="en-US"/>
        </w:rPr>
        <w:t>зования</w:t>
      </w:r>
      <w:r w:rsidR="004D31D1" w:rsidRPr="00004F20">
        <w:rPr>
          <w:sz w:val="26"/>
          <w:szCs w:val="26"/>
          <w:lang w:eastAsia="en-US"/>
        </w:rPr>
        <w:t xml:space="preserve"> </w:t>
      </w:r>
      <w:r w:rsidRPr="00004F20">
        <w:rPr>
          <w:sz w:val="26"/>
          <w:szCs w:val="26"/>
          <w:lang w:eastAsia="en-US"/>
        </w:rPr>
        <w:t>бизнес-структурами,</w:t>
      </w:r>
      <w:r w:rsidR="004D31D1" w:rsidRPr="00004F20">
        <w:rPr>
          <w:sz w:val="26"/>
          <w:szCs w:val="26"/>
          <w:lang w:eastAsia="en-US"/>
        </w:rPr>
        <w:t xml:space="preserve"> </w:t>
      </w:r>
      <w:r w:rsidRPr="00004F20">
        <w:rPr>
          <w:sz w:val="26"/>
          <w:szCs w:val="26"/>
          <w:lang w:eastAsia="en-US"/>
        </w:rPr>
        <w:t>частными</w:t>
      </w:r>
      <w:r w:rsidR="004D31D1" w:rsidRPr="00004F20">
        <w:rPr>
          <w:sz w:val="26"/>
          <w:szCs w:val="26"/>
          <w:lang w:eastAsia="en-US"/>
        </w:rPr>
        <w:t xml:space="preserve"> </w:t>
      </w:r>
      <w:r w:rsidRPr="00004F20">
        <w:rPr>
          <w:sz w:val="26"/>
          <w:szCs w:val="26"/>
          <w:lang w:eastAsia="en-US"/>
        </w:rPr>
        <w:t>лицами;</w:t>
      </w:r>
    </w:p>
    <w:p w:rsidR="00314E12" w:rsidRPr="00004F20" w:rsidRDefault="00314E12" w:rsidP="004D31D1">
      <w:pPr>
        <w:autoSpaceDE w:val="0"/>
        <w:autoSpaceDN w:val="0"/>
        <w:adjustRightInd w:val="0"/>
        <w:ind w:firstLine="709"/>
        <w:jc w:val="both"/>
        <w:rPr>
          <w:sz w:val="26"/>
          <w:szCs w:val="26"/>
          <w:lang w:eastAsia="en-US"/>
        </w:rPr>
      </w:pPr>
      <w:r w:rsidRPr="00004F20">
        <w:rPr>
          <w:sz w:val="26"/>
          <w:szCs w:val="26"/>
          <w:lang w:eastAsia="en-US"/>
        </w:rPr>
        <w:t>создание</w:t>
      </w:r>
      <w:r w:rsidR="004D31D1" w:rsidRPr="00004F20">
        <w:rPr>
          <w:sz w:val="26"/>
          <w:szCs w:val="26"/>
          <w:lang w:eastAsia="en-US"/>
        </w:rPr>
        <w:t xml:space="preserve"> </w:t>
      </w:r>
      <w:r w:rsidRPr="00004F20">
        <w:rPr>
          <w:sz w:val="26"/>
          <w:szCs w:val="26"/>
          <w:lang w:eastAsia="en-US"/>
        </w:rPr>
        <w:t>институциональных</w:t>
      </w:r>
      <w:r w:rsidR="004D31D1" w:rsidRPr="00004F20">
        <w:rPr>
          <w:sz w:val="26"/>
          <w:szCs w:val="26"/>
          <w:lang w:eastAsia="en-US"/>
        </w:rPr>
        <w:t xml:space="preserve"> </w:t>
      </w:r>
      <w:r w:rsidRPr="00004F20">
        <w:rPr>
          <w:sz w:val="26"/>
          <w:szCs w:val="26"/>
          <w:lang w:eastAsia="en-US"/>
        </w:rPr>
        <w:t>механизмов</w:t>
      </w:r>
      <w:r w:rsidR="004D31D1" w:rsidRPr="00004F20">
        <w:rPr>
          <w:sz w:val="26"/>
          <w:szCs w:val="26"/>
          <w:lang w:eastAsia="en-US"/>
        </w:rPr>
        <w:t xml:space="preserve"> </w:t>
      </w:r>
      <w:r w:rsidRPr="00004F20">
        <w:rPr>
          <w:sz w:val="26"/>
          <w:szCs w:val="26"/>
          <w:lang w:eastAsia="en-US"/>
        </w:rPr>
        <w:t>ранней</w:t>
      </w:r>
      <w:r w:rsidR="004D31D1" w:rsidRPr="00004F20">
        <w:rPr>
          <w:sz w:val="26"/>
          <w:szCs w:val="26"/>
          <w:lang w:eastAsia="en-US"/>
        </w:rPr>
        <w:t xml:space="preserve"> </w:t>
      </w:r>
      <w:r w:rsidRPr="00004F20">
        <w:rPr>
          <w:sz w:val="26"/>
          <w:szCs w:val="26"/>
          <w:lang w:eastAsia="en-US"/>
        </w:rPr>
        <w:t>диагностики</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постоянн</w:t>
      </w:r>
      <w:r w:rsidRPr="00004F20">
        <w:rPr>
          <w:sz w:val="26"/>
          <w:szCs w:val="26"/>
          <w:lang w:eastAsia="en-US"/>
        </w:rPr>
        <w:t>о</w:t>
      </w:r>
      <w:r w:rsidRPr="00004F20">
        <w:rPr>
          <w:sz w:val="26"/>
          <w:szCs w:val="26"/>
          <w:lang w:eastAsia="en-US"/>
        </w:rPr>
        <w:t>го</w:t>
      </w:r>
      <w:r w:rsidR="004D31D1" w:rsidRPr="00004F20">
        <w:rPr>
          <w:sz w:val="26"/>
          <w:szCs w:val="26"/>
          <w:lang w:eastAsia="en-US"/>
        </w:rPr>
        <w:t xml:space="preserve"> </w:t>
      </w:r>
      <w:r w:rsidRPr="00004F20">
        <w:rPr>
          <w:sz w:val="26"/>
          <w:szCs w:val="26"/>
          <w:lang w:eastAsia="en-US"/>
        </w:rPr>
        <w:t>медико-психолого-педагогического</w:t>
      </w:r>
      <w:r w:rsidR="004D31D1" w:rsidRPr="00004F20">
        <w:rPr>
          <w:sz w:val="26"/>
          <w:szCs w:val="26"/>
          <w:lang w:eastAsia="en-US"/>
        </w:rPr>
        <w:t xml:space="preserve"> </w:t>
      </w:r>
      <w:r w:rsidRPr="00004F20">
        <w:rPr>
          <w:sz w:val="26"/>
          <w:szCs w:val="26"/>
          <w:lang w:eastAsia="en-US"/>
        </w:rPr>
        <w:t>сопровождения</w:t>
      </w:r>
      <w:r w:rsidR="004D31D1" w:rsidRPr="00004F20">
        <w:rPr>
          <w:sz w:val="26"/>
          <w:szCs w:val="26"/>
          <w:lang w:eastAsia="en-US"/>
        </w:rPr>
        <w:t xml:space="preserve"> </w:t>
      </w:r>
      <w:r w:rsidRPr="00004F20">
        <w:rPr>
          <w:sz w:val="26"/>
          <w:szCs w:val="26"/>
          <w:lang w:eastAsia="en-US"/>
        </w:rPr>
        <w:t>детей</w:t>
      </w:r>
      <w:r w:rsidR="004D31D1" w:rsidRPr="00004F20">
        <w:rPr>
          <w:sz w:val="26"/>
          <w:szCs w:val="26"/>
          <w:lang w:eastAsia="en-US"/>
        </w:rPr>
        <w:t xml:space="preserve"> </w:t>
      </w:r>
      <w:r w:rsidRPr="00004F20">
        <w:rPr>
          <w:sz w:val="26"/>
          <w:szCs w:val="26"/>
          <w:lang w:eastAsia="en-US"/>
        </w:rPr>
        <w:t>с</w:t>
      </w:r>
      <w:r w:rsidR="004D31D1" w:rsidRPr="00004F20">
        <w:rPr>
          <w:sz w:val="26"/>
          <w:szCs w:val="26"/>
          <w:lang w:eastAsia="en-US"/>
        </w:rPr>
        <w:t xml:space="preserve"> </w:t>
      </w:r>
      <w:r w:rsidRPr="00004F20">
        <w:rPr>
          <w:sz w:val="26"/>
          <w:szCs w:val="26"/>
          <w:lang w:eastAsia="en-US"/>
        </w:rPr>
        <w:t>учетом</w:t>
      </w:r>
      <w:r w:rsidR="004D31D1" w:rsidRPr="00004F20">
        <w:rPr>
          <w:sz w:val="26"/>
          <w:szCs w:val="26"/>
          <w:lang w:eastAsia="en-US"/>
        </w:rPr>
        <w:t xml:space="preserve"> </w:t>
      </w:r>
      <w:r w:rsidRPr="00004F20">
        <w:rPr>
          <w:sz w:val="26"/>
          <w:szCs w:val="26"/>
          <w:lang w:eastAsia="en-US"/>
        </w:rPr>
        <w:t>их</w:t>
      </w:r>
      <w:r w:rsidR="004D31D1" w:rsidRPr="00004F20">
        <w:rPr>
          <w:sz w:val="26"/>
          <w:szCs w:val="26"/>
          <w:lang w:eastAsia="en-US"/>
        </w:rPr>
        <w:t xml:space="preserve"> </w:t>
      </w:r>
      <w:r w:rsidRPr="00004F20">
        <w:rPr>
          <w:sz w:val="26"/>
          <w:szCs w:val="26"/>
          <w:lang w:eastAsia="en-US"/>
        </w:rPr>
        <w:t>индив</w:t>
      </w:r>
      <w:r w:rsidRPr="00004F20">
        <w:rPr>
          <w:sz w:val="26"/>
          <w:szCs w:val="26"/>
          <w:lang w:eastAsia="en-US"/>
        </w:rPr>
        <w:t>и</w:t>
      </w:r>
      <w:r w:rsidRPr="00004F20">
        <w:rPr>
          <w:sz w:val="26"/>
          <w:szCs w:val="26"/>
          <w:lang w:eastAsia="en-US"/>
        </w:rPr>
        <w:t>дуальных</w:t>
      </w:r>
      <w:r w:rsidR="004D31D1" w:rsidRPr="00004F20">
        <w:rPr>
          <w:sz w:val="26"/>
          <w:szCs w:val="26"/>
          <w:lang w:eastAsia="en-US"/>
        </w:rPr>
        <w:t xml:space="preserve"> </w:t>
      </w:r>
      <w:r w:rsidRPr="00004F20">
        <w:rPr>
          <w:sz w:val="26"/>
          <w:szCs w:val="26"/>
          <w:lang w:eastAsia="en-US"/>
        </w:rPr>
        <w:t>потребностей,</w:t>
      </w:r>
      <w:r w:rsidR="004D31D1" w:rsidRPr="00004F20">
        <w:rPr>
          <w:sz w:val="26"/>
          <w:szCs w:val="26"/>
          <w:lang w:eastAsia="en-US"/>
        </w:rPr>
        <w:t xml:space="preserve"> </w:t>
      </w:r>
      <w:r w:rsidRPr="00004F20">
        <w:rPr>
          <w:sz w:val="26"/>
          <w:szCs w:val="26"/>
          <w:lang w:eastAsia="en-US"/>
        </w:rPr>
        <w:t>способностей</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гендерных</w:t>
      </w:r>
      <w:r w:rsidR="004D31D1" w:rsidRPr="00004F20">
        <w:rPr>
          <w:sz w:val="26"/>
          <w:szCs w:val="26"/>
          <w:lang w:eastAsia="en-US"/>
        </w:rPr>
        <w:t xml:space="preserve"> </w:t>
      </w:r>
      <w:r w:rsidRPr="00004F20">
        <w:rPr>
          <w:sz w:val="26"/>
          <w:szCs w:val="26"/>
          <w:lang w:eastAsia="en-US"/>
        </w:rPr>
        <w:t>особенностей;</w:t>
      </w:r>
    </w:p>
    <w:p w:rsidR="00314E12" w:rsidRPr="00004F20" w:rsidRDefault="00314E12" w:rsidP="004D31D1">
      <w:pPr>
        <w:autoSpaceDE w:val="0"/>
        <w:autoSpaceDN w:val="0"/>
        <w:adjustRightInd w:val="0"/>
        <w:ind w:firstLine="709"/>
        <w:jc w:val="both"/>
        <w:rPr>
          <w:sz w:val="26"/>
          <w:szCs w:val="26"/>
          <w:lang w:eastAsia="en-US"/>
        </w:rPr>
      </w:pPr>
      <w:r w:rsidRPr="00004F20">
        <w:rPr>
          <w:sz w:val="26"/>
          <w:szCs w:val="26"/>
          <w:lang w:eastAsia="en-US"/>
        </w:rPr>
        <w:t>обновление</w:t>
      </w:r>
      <w:r w:rsidR="004D31D1" w:rsidRPr="00004F20">
        <w:rPr>
          <w:sz w:val="26"/>
          <w:szCs w:val="26"/>
          <w:lang w:eastAsia="en-US"/>
        </w:rPr>
        <w:t xml:space="preserve"> </w:t>
      </w:r>
      <w:r w:rsidRPr="00004F20">
        <w:rPr>
          <w:sz w:val="26"/>
          <w:szCs w:val="26"/>
          <w:lang w:eastAsia="en-US"/>
        </w:rPr>
        <w:t>содержания</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повышение</w:t>
      </w:r>
      <w:r w:rsidR="004D31D1" w:rsidRPr="00004F20">
        <w:rPr>
          <w:sz w:val="26"/>
          <w:szCs w:val="26"/>
          <w:lang w:eastAsia="en-US"/>
        </w:rPr>
        <w:t xml:space="preserve"> </w:t>
      </w:r>
      <w:r w:rsidRPr="00004F20">
        <w:rPr>
          <w:sz w:val="26"/>
          <w:szCs w:val="26"/>
          <w:lang w:eastAsia="en-US"/>
        </w:rPr>
        <w:t>качества</w:t>
      </w:r>
      <w:r w:rsidR="004D31D1" w:rsidRPr="00004F20">
        <w:rPr>
          <w:sz w:val="26"/>
          <w:szCs w:val="26"/>
          <w:lang w:eastAsia="en-US"/>
        </w:rPr>
        <w:t xml:space="preserve"> </w:t>
      </w:r>
      <w:r w:rsidRPr="00004F20">
        <w:rPr>
          <w:sz w:val="26"/>
          <w:szCs w:val="26"/>
          <w:lang w:eastAsia="en-US"/>
        </w:rPr>
        <w:t>дошкольного</w:t>
      </w:r>
      <w:r w:rsidR="004D31D1" w:rsidRPr="00004F20">
        <w:rPr>
          <w:sz w:val="26"/>
          <w:szCs w:val="26"/>
          <w:lang w:eastAsia="en-US"/>
        </w:rPr>
        <w:t xml:space="preserve"> </w:t>
      </w:r>
      <w:r w:rsidRPr="00004F20">
        <w:rPr>
          <w:sz w:val="26"/>
          <w:szCs w:val="26"/>
          <w:lang w:eastAsia="en-US"/>
        </w:rPr>
        <w:t>образования;</w:t>
      </w:r>
    </w:p>
    <w:p w:rsidR="00314E12" w:rsidRPr="00004F20" w:rsidRDefault="00314E12" w:rsidP="004D31D1">
      <w:pPr>
        <w:autoSpaceDE w:val="0"/>
        <w:autoSpaceDN w:val="0"/>
        <w:adjustRightInd w:val="0"/>
        <w:ind w:firstLine="709"/>
        <w:jc w:val="both"/>
        <w:rPr>
          <w:sz w:val="26"/>
          <w:szCs w:val="26"/>
          <w:lang w:eastAsia="en-US"/>
        </w:rPr>
      </w:pPr>
      <w:r w:rsidRPr="00004F20">
        <w:rPr>
          <w:sz w:val="26"/>
          <w:szCs w:val="26"/>
          <w:lang w:eastAsia="en-US"/>
        </w:rPr>
        <w:t>в</w:t>
      </w:r>
      <w:r w:rsidR="004D31D1" w:rsidRPr="00004F20">
        <w:rPr>
          <w:sz w:val="26"/>
          <w:szCs w:val="26"/>
          <w:lang w:eastAsia="en-US"/>
        </w:rPr>
        <w:t xml:space="preserve"> </w:t>
      </w:r>
      <w:r w:rsidRPr="00004F20">
        <w:rPr>
          <w:sz w:val="26"/>
          <w:szCs w:val="26"/>
          <w:lang w:eastAsia="en-US"/>
        </w:rPr>
        <w:t>системе</w:t>
      </w:r>
      <w:r w:rsidR="004D31D1" w:rsidRPr="00004F20">
        <w:rPr>
          <w:sz w:val="26"/>
          <w:szCs w:val="26"/>
          <w:lang w:eastAsia="en-US"/>
        </w:rPr>
        <w:t xml:space="preserve"> </w:t>
      </w:r>
      <w:r w:rsidRPr="00004F20">
        <w:rPr>
          <w:sz w:val="26"/>
          <w:szCs w:val="26"/>
          <w:lang w:eastAsia="en-US"/>
        </w:rPr>
        <w:t>начального</w:t>
      </w:r>
      <w:r w:rsidR="00357A65" w:rsidRPr="00004F20">
        <w:rPr>
          <w:sz w:val="26"/>
          <w:szCs w:val="26"/>
          <w:lang w:eastAsia="en-US"/>
        </w:rPr>
        <w:t xml:space="preserve"> общего</w:t>
      </w:r>
      <w:r w:rsidRPr="00004F20">
        <w:rPr>
          <w:sz w:val="26"/>
          <w:szCs w:val="26"/>
          <w:lang w:eastAsia="en-US"/>
        </w:rPr>
        <w:t>,</w:t>
      </w:r>
      <w:r w:rsidR="004D31D1" w:rsidRPr="00004F20">
        <w:rPr>
          <w:sz w:val="26"/>
          <w:szCs w:val="26"/>
          <w:lang w:eastAsia="en-US"/>
        </w:rPr>
        <w:t xml:space="preserve"> </w:t>
      </w:r>
      <w:r w:rsidRPr="00004F20">
        <w:rPr>
          <w:sz w:val="26"/>
          <w:szCs w:val="26"/>
          <w:lang w:eastAsia="en-US"/>
        </w:rPr>
        <w:t>основного</w:t>
      </w:r>
      <w:r w:rsidR="004D31D1" w:rsidRPr="00004F20">
        <w:rPr>
          <w:sz w:val="26"/>
          <w:szCs w:val="26"/>
          <w:lang w:eastAsia="en-US"/>
        </w:rPr>
        <w:t xml:space="preserve"> </w:t>
      </w:r>
      <w:r w:rsidR="00357A65" w:rsidRPr="00004F20">
        <w:rPr>
          <w:sz w:val="26"/>
          <w:szCs w:val="26"/>
          <w:lang w:eastAsia="en-US"/>
        </w:rPr>
        <w:t xml:space="preserve">общего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среднего</w:t>
      </w:r>
      <w:r w:rsidR="004D31D1" w:rsidRPr="00004F20">
        <w:rPr>
          <w:sz w:val="26"/>
          <w:szCs w:val="26"/>
          <w:lang w:eastAsia="en-US"/>
        </w:rPr>
        <w:t xml:space="preserve"> </w:t>
      </w:r>
      <w:r w:rsidRPr="00004F20">
        <w:rPr>
          <w:sz w:val="26"/>
          <w:szCs w:val="26"/>
          <w:lang w:eastAsia="en-US"/>
        </w:rPr>
        <w:t>общего</w:t>
      </w:r>
      <w:r w:rsidR="004D31D1" w:rsidRPr="00004F20">
        <w:rPr>
          <w:sz w:val="26"/>
          <w:szCs w:val="26"/>
          <w:lang w:eastAsia="en-US"/>
        </w:rPr>
        <w:t xml:space="preserve"> </w:t>
      </w:r>
      <w:r w:rsidRPr="00004F20">
        <w:rPr>
          <w:sz w:val="26"/>
          <w:szCs w:val="26"/>
          <w:lang w:eastAsia="en-US"/>
        </w:rPr>
        <w:t>образ</w:t>
      </w:r>
      <w:r w:rsidRPr="00004F20">
        <w:rPr>
          <w:sz w:val="26"/>
          <w:szCs w:val="26"/>
          <w:lang w:eastAsia="en-US"/>
        </w:rPr>
        <w:t>о</w:t>
      </w:r>
      <w:r w:rsidRPr="00004F20">
        <w:rPr>
          <w:sz w:val="26"/>
          <w:szCs w:val="26"/>
          <w:lang w:eastAsia="en-US"/>
        </w:rPr>
        <w:t>вания:</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обеспечение доступности качественного начального, основного и среднего общего образования для детей независимо от места жительства и доходов их род</w:t>
      </w:r>
      <w:r w:rsidRPr="00004F20">
        <w:rPr>
          <w:sz w:val="26"/>
          <w:szCs w:val="26"/>
          <w:lang w:eastAsia="en-US"/>
        </w:rPr>
        <w:t>и</w:t>
      </w:r>
      <w:r w:rsidRPr="00004F20">
        <w:rPr>
          <w:sz w:val="26"/>
          <w:szCs w:val="26"/>
          <w:lang w:eastAsia="en-US"/>
        </w:rPr>
        <w:t>телей;</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достижение эквивалентного мировым образовательным стандартам качества школьного образования, использование в этих целях общепризнанных междун</w:t>
      </w:r>
      <w:r w:rsidRPr="00004F20">
        <w:rPr>
          <w:sz w:val="26"/>
          <w:szCs w:val="26"/>
          <w:lang w:eastAsia="en-US"/>
        </w:rPr>
        <w:t>а</w:t>
      </w:r>
      <w:r w:rsidRPr="00004F20">
        <w:rPr>
          <w:sz w:val="26"/>
          <w:szCs w:val="26"/>
          <w:lang w:eastAsia="en-US"/>
        </w:rPr>
        <w:t>родных процедур и инструментов контроля качества образования;</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обеспечение непрерывного медико-психолого-педагогического сопровожд</w:t>
      </w:r>
      <w:r w:rsidRPr="00004F20">
        <w:rPr>
          <w:sz w:val="26"/>
          <w:szCs w:val="26"/>
          <w:lang w:eastAsia="en-US"/>
        </w:rPr>
        <w:t>е</w:t>
      </w:r>
      <w:r w:rsidRPr="00004F20">
        <w:rPr>
          <w:sz w:val="26"/>
          <w:szCs w:val="26"/>
          <w:lang w:eastAsia="en-US"/>
        </w:rPr>
        <w:t>ния детей с учетом их индивидуальных потребностей, способностей и гендерных особенностей;</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создание условий для сохранения и укрепления здоровья школьников, во</w:t>
      </w:r>
      <w:r w:rsidRPr="00004F20">
        <w:rPr>
          <w:sz w:val="26"/>
          <w:szCs w:val="26"/>
          <w:lang w:eastAsia="en-US"/>
        </w:rPr>
        <w:t>с</w:t>
      </w:r>
      <w:r w:rsidRPr="00004F20">
        <w:rPr>
          <w:sz w:val="26"/>
          <w:szCs w:val="26"/>
          <w:lang w:eastAsia="en-US"/>
        </w:rPr>
        <w:t>питания культуры здоровья, здорового образа жизни;</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lastRenderedPageBreak/>
        <w:t>обеспечение всеобщего доступа к образовательным ресурсам глобальной с</w:t>
      </w:r>
      <w:r w:rsidRPr="00004F20">
        <w:rPr>
          <w:sz w:val="26"/>
          <w:szCs w:val="26"/>
          <w:lang w:eastAsia="en-US"/>
        </w:rPr>
        <w:t>е</w:t>
      </w:r>
      <w:r w:rsidRPr="00004F20">
        <w:rPr>
          <w:sz w:val="26"/>
          <w:szCs w:val="26"/>
          <w:lang w:eastAsia="en-US"/>
        </w:rPr>
        <w:t>ти «Интернет», широкое внедрение образовательных программ с применением электронного обучения и дистанционных образовательных технологий;</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создание нормативно-правовых и организационных условий для устройства в семью каждого ребенка, оставшегося без попечения родителей;</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разработка организационно-экономических и нормативно-правовых мех</w:t>
      </w:r>
      <w:r w:rsidRPr="00004F20">
        <w:rPr>
          <w:sz w:val="26"/>
          <w:szCs w:val="26"/>
          <w:lang w:eastAsia="en-US"/>
        </w:rPr>
        <w:t>а</w:t>
      </w:r>
      <w:r w:rsidRPr="00004F20">
        <w:rPr>
          <w:sz w:val="26"/>
          <w:szCs w:val="26"/>
          <w:lang w:eastAsia="en-US"/>
        </w:rPr>
        <w:t>низмов, способствующих формированию педагогических кадров с квалификацией мирового уровня, несущих высокую социальную ответственность за качество р</w:t>
      </w:r>
      <w:r w:rsidRPr="00004F20">
        <w:rPr>
          <w:sz w:val="26"/>
          <w:szCs w:val="26"/>
          <w:lang w:eastAsia="en-US"/>
        </w:rPr>
        <w:t>е</w:t>
      </w:r>
      <w:r w:rsidRPr="00004F20">
        <w:rPr>
          <w:sz w:val="26"/>
          <w:szCs w:val="26"/>
          <w:lang w:eastAsia="en-US"/>
        </w:rPr>
        <w:t>зультатов образования, гибко управляющих образовательными траекториями школьников, населения;</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развитие институтов общественного участия в образовательной деятельн</w:t>
      </w:r>
      <w:r w:rsidRPr="00004F20">
        <w:rPr>
          <w:sz w:val="26"/>
          <w:szCs w:val="26"/>
          <w:lang w:eastAsia="en-US"/>
        </w:rPr>
        <w:t>о</w:t>
      </w:r>
      <w:r w:rsidRPr="00004F20">
        <w:rPr>
          <w:sz w:val="26"/>
          <w:szCs w:val="26"/>
          <w:lang w:eastAsia="en-US"/>
        </w:rPr>
        <w:t>сти;</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 xml:space="preserve">повышение доступности образовательных организаций всех уровней для обучающихся с ограниченными возможностями здоровья; </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Целью муниципальной программы является обеспечение доступности кач</w:t>
      </w:r>
      <w:r w:rsidRPr="00004F20">
        <w:rPr>
          <w:sz w:val="26"/>
          <w:szCs w:val="26"/>
          <w:lang w:eastAsia="en-US"/>
        </w:rPr>
        <w:t>е</w:t>
      </w:r>
      <w:r w:rsidRPr="00004F20">
        <w:rPr>
          <w:sz w:val="26"/>
          <w:szCs w:val="26"/>
          <w:lang w:eastAsia="en-US"/>
        </w:rPr>
        <w:t>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w:t>
      </w:r>
      <w:r w:rsidRPr="00004F20">
        <w:rPr>
          <w:sz w:val="26"/>
          <w:szCs w:val="26"/>
          <w:lang w:eastAsia="en-US"/>
        </w:rPr>
        <w:t>а</w:t>
      </w:r>
      <w:r w:rsidRPr="00004F20">
        <w:rPr>
          <w:sz w:val="26"/>
          <w:szCs w:val="26"/>
          <w:lang w:eastAsia="en-US"/>
        </w:rPr>
        <w:t>ющей навыками проектирования собственной профессиональной карьеры и дост</w:t>
      </w:r>
      <w:r w:rsidRPr="00004F20">
        <w:rPr>
          <w:sz w:val="26"/>
          <w:szCs w:val="26"/>
          <w:lang w:eastAsia="en-US"/>
        </w:rPr>
        <w:t>и</w:t>
      </w:r>
      <w:r w:rsidRPr="00004F20">
        <w:rPr>
          <w:sz w:val="26"/>
          <w:szCs w:val="26"/>
          <w:lang w:eastAsia="en-US"/>
        </w:rPr>
        <w:t>жения современных стандартов качества жизни на основе общечеловеческих це</w:t>
      </w:r>
      <w:r w:rsidRPr="00004F20">
        <w:rPr>
          <w:sz w:val="26"/>
          <w:szCs w:val="26"/>
          <w:lang w:eastAsia="en-US"/>
        </w:rPr>
        <w:t>н</w:t>
      </w:r>
      <w:r w:rsidRPr="00004F20">
        <w:rPr>
          <w:sz w:val="26"/>
          <w:szCs w:val="26"/>
          <w:lang w:eastAsia="en-US"/>
        </w:rPr>
        <w:t>ностей и активной гражданской позиции.</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Планируется создать:</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современную развитую инфраструктуру дополнительного образования, обеспечивающую свободный выбор ребенком и родителем организации дополн</w:t>
      </w:r>
      <w:r w:rsidRPr="00004F20">
        <w:rPr>
          <w:sz w:val="26"/>
          <w:szCs w:val="26"/>
          <w:lang w:eastAsia="en-US"/>
        </w:rPr>
        <w:t>и</w:t>
      </w:r>
      <w:r w:rsidRPr="00004F20">
        <w:rPr>
          <w:sz w:val="26"/>
          <w:szCs w:val="26"/>
          <w:lang w:eastAsia="en-US"/>
        </w:rPr>
        <w:t>тельного образования независимо от ее профиля и формы собственности;</w:t>
      </w:r>
    </w:p>
    <w:p w:rsidR="002B75AA" w:rsidRPr="00004F20" w:rsidRDefault="002B75AA" w:rsidP="002B75AA">
      <w:pPr>
        <w:autoSpaceDE w:val="0"/>
        <w:autoSpaceDN w:val="0"/>
        <w:adjustRightInd w:val="0"/>
        <w:ind w:firstLine="709"/>
        <w:jc w:val="both"/>
        <w:rPr>
          <w:sz w:val="26"/>
          <w:szCs w:val="26"/>
          <w:lang w:eastAsia="en-US"/>
        </w:rPr>
      </w:pPr>
      <w:r w:rsidRPr="00004F20">
        <w:rPr>
          <w:sz w:val="26"/>
          <w:szCs w:val="26"/>
          <w:lang w:eastAsia="en-US"/>
        </w:rPr>
        <w:t>Приоритет получат дистанционные формы обучения с использованием о</w:t>
      </w:r>
      <w:r w:rsidRPr="00004F20">
        <w:rPr>
          <w:sz w:val="26"/>
          <w:szCs w:val="26"/>
          <w:lang w:eastAsia="en-US"/>
        </w:rPr>
        <w:t>б</w:t>
      </w:r>
      <w:r w:rsidRPr="00004F20">
        <w:rPr>
          <w:sz w:val="26"/>
          <w:szCs w:val="26"/>
          <w:lang w:eastAsia="en-US"/>
        </w:rPr>
        <w:t>лачных технологий. Данные технологии помогут всем категориям граждан не только получить образование, но и повысить квалификацию.</w:t>
      </w:r>
    </w:p>
    <w:p w:rsidR="00301312" w:rsidRPr="00004F20" w:rsidRDefault="00301312" w:rsidP="004D31D1">
      <w:pPr>
        <w:autoSpaceDE w:val="0"/>
        <w:autoSpaceDN w:val="0"/>
        <w:adjustRightInd w:val="0"/>
        <w:ind w:firstLine="709"/>
        <w:jc w:val="both"/>
        <w:rPr>
          <w:sz w:val="26"/>
          <w:szCs w:val="26"/>
          <w:lang w:eastAsia="en-US"/>
        </w:rPr>
      </w:pPr>
      <w:r w:rsidRPr="00004F20">
        <w:rPr>
          <w:sz w:val="26"/>
          <w:szCs w:val="26"/>
          <w:lang w:eastAsia="en-US"/>
        </w:rPr>
        <w:t>Предусмотрена</w:t>
      </w:r>
      <w:r w:rsidR="004D31D1" w:rsidRPr="00004F20">
        <w:rPr>
          <w:sz w:val="26"/>
          <w:szCs w:val="26"/>
          <w:lang w:eastAsia="en-US"/>
        </w:rPr>
        <w:t xml:space="preserve"> </w:t>
      </w:r>
      <w:r w:rsidRPr="00004F20">
        <w:rPr>
          <w:sz w:val="26"/>
          <w:szCs w:val="26"/>
          <w:lang w:eastAsia="en-US"/>
        </w:rPr>
        <w:t>реализация</w:t>
      </w:r>
      <w:r w:rsidR="004D31D1" w:rsidRPr="00004F20">
        <w:rPr>
          <w:sz w:val="26"/>
          <w:szCs w:val="26"/>
          <w:lang w:eastAsia="en-US"/>
        </w:rPr>
        <w:t xml:space="preserve"> </w:t>
      </w:r>
      <w:r w:rsidRPr="00004F20">
        <w:rPr>
          <w:sz w:val="26"/>
          <w:szCs w:val="26"/>
          <w:lang w:eastAsia="en-US"/>
        </w:rPr>
        <w:t>ключевых</w:t>
      </w:r>
      <w:r w:rsidR="004D31D1" w:rsidRPr="00004F20">
        <w:rPr>
          <w:sz w:val="26"/>
          <w:szCs w:val="26"/>
          <w:lang w:eastAsia="en-US"/>
        </w:rPr>
        <w:t xml:space="preserve"> </w:t>
      </w:r>
      <w:r w:rsidRPr="00004F20">
        <w:rPr>
          <w:sz w:val="26"/>
          <w:szCs w:val="26"/>
          <w:lang w:eastAsia="en-US"/>
        </w:rPr>
        <w:t>проектов,</w:t>
      </w:r>
      <w:r w:rsidR="004D31D1" w:rsidRPr="00004F20">
        <w:rPr>
          <w:sz w:val="26"/>
          <w:szCs w:val="26"/>
          <w:lang w:eastAsia="en-US"/>
        </w:rPr>
        <w:t xml:space="preserve"> </w:t>
      </w:r>
      <w:r w:rsidRPr="00004F20">
        <w:rPr>
          <w:sz w:val="26"/>
          <w:szCs w:val="26"/>
          <w:lang w:eastAsia="en-US"/>
        </w:rPr>
        <w:t>которые</w:t>
      </w:r>
      <w:r w:rsidR="004D31D1" w:rsidRPr="00004F20">
        <w:rPr>
          <w:sz w:val="26"/>
          <w:szCs w:val="26"/>
          <w:lang w:eastAsia="en-US"/>
        </w:rPr>
        <w:t xml:space="preserve"> </w:t>
      </w:r>
      <w:r w:rsidRPr="00004F20">
        <w:rPr>
          <w:sz w:val="26"/>
          <w:szCs w:val="26"/>
          <w:lang w:eastAsia="en-US"/>
        </w:rPr>
        <w:t>позволят</w:t>
      </w:r>
      <w:r w:rsidR="004D31D1" w:rsidRPr="00004F20">
        <w:rPr>
          <w:sz w:val="26"/>
          <w:szCs w:val="26"/>
          <w:lang w:eastAsia="en-US"/>
        </w:rPr>
        <w:t xml:space="preserve"> </w:t>
      </w:r>
      <w:r w:rsidRPr="00004F20">
        <w:rPr>
          <w:sz w:val="26"/>
          <w:szCs w:val="26"/>
          <w:lang w:eastAsia="en-US"/>
        </w:rPr>
        <w:t>дости</w:t>
      </w:r>
      <w:r w:rsidRPr="00004F20">
        <w:rPr>
          <w:sz w:val="26"/>
          <w:szCs w:val="26"/>
          <w:lang w:eastAsia="en-US"/>
        </w:rPr>
        <w:t>г</w:t>
      </w:r>
      <w:r w:rsidRPr="00004F20">
        <w:rPr>
          <w:sz w:val="26"/>
          <w:szCs w:val="26"/>
          <w:lang w:eastAsia="en-US"/>
        </w:rPr>
        <w:t>нуть</w:t>
      </w:r>
      <w:r w:rsidR="004D31D1" w:rsidRPr="00004F20">
        <w:rPr>
          <w:sz w:val="26"/>
          <w:szCs w:val="26"/>
          <w:lang w:eastAsia="en-US"/>
        </w:rPr>
        <w:t xml:space="preserve"> </w:t>
      </w:r>
      <w:r w:rsidRPr="00004F20">
        <w:rPr>
          <w:sz w:val="26"/>
          <w:szCs w:val="26"/>
          <w:lang w:eastAsia="en-US"/>
        </w:rPr>
        <w:t>поставленн</w:t>
      </w:r>
      <w:r w:rsidR="00C14407" w:rsidRPr="00004F20">
        <w:rPr>
          <w:sz w:val="26"/>
          <w:szCs w:val="26"/>
          <w:lang w:eastAsia="en-US"/>
        </w:rPr>
        <w:t>ой</w:t>
      </w:r>
      <w:r w:rsidR="004D31D1" w:rsidRPr="00004F20">
        <w:rPr>
          <w:sz w:val="26"/>
          <w:szCs w:val="26"/>
          <w:lang w:eastAsia="en-US"/>
        </w:rPr>
        <w:t xml:space="preserve"> </w:t>
      </w:r>
      <w:r w:rsidRPr="00004F20">
        <w:rPr>
          <w:sz w:val="26"/>
          <w:szCs w:val="26"/>
          <w:lang w:eastAsia="en-US"/>
        </w:rPr>
        <w:t>цел</w:t>
      </w:r>
      <w:r w:rsidR="00C14407" w:rsidRPr="00004F20">
        <w:rPr>
          <w:sz w:val="26"/>
          <w:szCs w:val="26"/>
          <w:lang w:eastAsia="en-US"/>
        </w:rPr>
        <w:t>и</w:t>
      </w:r>
      <w:r w:rsidRPr="00004F20">
        <w:rPr>
          <w:sz w:val="26"/>
          <w:szCs w:val="26"/>
          <w:lang w:eastAsia="en-US"/>
        </w:rPr>
        <w:t>,</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числе</w:t>
      </w:r>
      <w:r w:rsidR="004D31D1" w:rsidRPr="00004F20">
        <w:rPr>
          <w:sz w:val="26"/>
          <w:szCs w:val="26"/>
          <w:lang w:eastAsia="en-US"/>
        </w:rPr>
        <w:t xml:space="preserve"> </w:t>
      </w:r>
      <w:r w:rsidRPr="00004F20">
        <w:rPr>
          <w:sz w:val="26"/>
          <w:szCs w:val="26"/>
          <w:lang w:eastAsia="en-US"/>
        </w:rPr>
        <w:t>которых:</w:t>
      </w:r>
    </w:p>
    <w:p w:rsidR="00813266" w:rsidRPr="00004F20" w:rsidRDefault="00301312" w:rsidP="004D31D1">
      <w:pPr>
        <w:autoSpaceDE w:val="0"/>
        <w:autoSpaceDN w:val="0"/>
        <w:adjustRightInd w:val="0"/>
        <w:ind w:firstLine="709"/>
        <w:jc w:val="both"/>
        <w:rPr>
          <w:sz w:val="26"/>
          <w:szCs w:val="26"/>
          <w:lang w:eastAsia="en-US"/>
        </w:rPr>
      </w:pPr>
      <w:r w:rsidRPr="00004F20">
        <w:rPr>
          <w:sz w:val="26"/>
          <w:szCs w:val="26"/>
          <w:lang w:eastAsia="en-US"/>
        </w:rPr>
        <w:t>вовлечение</w:t>
      </w:r>
      <w:r w:rsidR="004D31D1" w:rsidRPr="00004F20">
        <w:rPr>
          <w:sz w:val="26"/>
          <w:szCs w:val="26"/>
          <w:lang w:eastAsia="en-US"/>
        </w:rPr>
        <w:t xml:space="preserve"> </w:t>
      </w:r>
      <w:r w:rsidRPr="00004F20">
        <w:rPr>
          <w:sz w:val="26"/>
          <w:szCs w:val="26"/>
          <w:lang w:eastAsia="en-US"/>
        </w:rPr>
        <w:t>широкого</w:t>
      </w:r>
      <w:r w:rsidR="004D31D1" w:rsidRPr="00004F20">
        <w:rPr>
          <w:sz w:val="26"/>
          <w:szCs w:val="26"/>
          <w:lang w:eastAsia="en-US"/>
        </w:rPr>
        <w:t xml:space="preserve"> </w:t>
      </w:r>
      <w:r w:rsidRPr="00004F20">
        <w:rPr>
          <w:sz w:val="26"/>
          <w:szCs w:val="26"/>
          <w:lang w:eastAsia="en-US"/>
        </w:rPr>
        <w:t>круга</w:t>
      </w:r>
      <w:r w:rsidR="004D31D1" w:rsidRPr="00004F20">
        <w:rPr>
          <w:sz w:val="26"/>
          <w:szCs w:val="26"/>
          <w:lang w:eastAsia="en-US"/>
        </w:rPr>
        <w:t xml:space="preserve"> </w:t>
      </w:r>
      <w:r w:rsidRPr="00004F20">
        <w:rPr>
          <w:sz w:val="26"/>
          <w:szCs w:val="26"/>
          <w:lang w:eastAsia="en-US"/>
        </w:rPr>
        <w:t>школьников,</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том</w:t>
      </w:r>
      <w:r w:rsidR="004D31D1" w:rsidRPr="00004F20">
        <w:rPr>
          <w:sz w:val="26"/>
          <w:szCs w:val="26"/>
          <w:lang w:eastAsia="en-US"/>
        </w:rPr>
        <w:t xml:space="preserve"> </w:t>
      </w:r>
      <w:r w:rsidRPr="00004F20">
        <w:rPr>
          <w:sz w:val="26"/>
          <w:szCs w:val="26"/>
          <w:lang w:eastAsia="en-US"/>
        </w:rPr>
        <w:t>числе</w:t>
      </w:r>
      <w:r w:rsidR="004D31D1" w:rsidRPr="00004F20">
        <w:rPr>
          <w:sz w:val="26"/>
          <w:szCs w:val="26"/>
          <w:lang w:eastAsia="en-US"/>
        </w:rPr>
        <w:t xml:space="preserve"> </w:t>
      </w:r>
      <w:r w:rsidRPr="00004F20">
        <w:rPr>
          <w:sz w:val="26"/>
          <w:szCs w:val="26"/>
          <w:lang w:eastAsia="en-US"/>
        </w:rPr>
        <w:t>из</w:t>
      </w:r>
      <w:r w:rsidR="004D31D1" w:rsidRPr="00004F20">
        <w:rPr>
          <w:sz w:val="26"/>
          <w:szCs w:val="26"/>
          <w:lang w:eastAsia="en-US"/>
        </w:rPr>
        <w:t xml:space="preserve"> </w:t>
      </w:r>
      <w:r w:rsidRPr="00004F20">
        <w:rPr>
          <w:sz w:val="26"/>
          <w:szCs w:val="26"/>
          <w:lang w:eastAsia="en-US"/>
        </w:rPr>
        <w:t>отдаленных</w:t>
      </w:r>
      <w:r w:rsidR="004D31D1" w:rsidRPr="00004F20">
        <w:rPr>
          <w:sz w:val="26"/>
          <w:szCs w:val="26"/>
          <w:lang w:eastAsia="en-US"/>
        </w:rPr>
        <w:t xml:space="preserve"> </w:t>
      </w:r>
      <w:r w:rsidRPr="00004F20">
        <w:rPr>
          <w:sz w:val="26"/>
          <w:szCs w:val="26"/>
          <w:lang w:eastAsia="en-US"/>
        </w:rPr>
        <w:t>нас</w:t>
      </w:r>
      <w:r w:rsidRPr="00004F20">
        <w:rPr>
          <w:sz w:val="26"/>
          <w:szCs w:val="26"/>
          <w:lang w:eastAsia="en-US"/>
        </w:rPr>
        <w:t>е</w:t>
      </w:r>
      <w:r w:rsidRPr="00004F20">
        <w:rPr>
          <w:sz w:val="26"/>
          <w:szCs w:val="26"/>
          <w:lang w:eastAsia="en-US"/>
        </w:rPr>
        <w:t>ленных</w:t>
      </w:r>
      <w:r w:rsidR="004D31D1" w:rsidRPr="00004F20">
        <w:rPr>
          <w:sz w:val="26"/>
          <w:szCs w:val="26"/>
          <w:lang w:eastAsia="en-US"/>
        </w:rPr>
        <w:t xml:space="preserve"> </w:t>
      </w:r>
      <w:r w:rsidRPr="00004F20">
        <w:rPr>
          <w:sz w:val="26"/>
          <w:szCs w:val="26"/>
          <w:lang w:eastAsia="en-US"/>
        </w:rPr>
        <w:t>пунктов,</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проектную</w:t>
      </w:r>
      <w:r w:rsidR="004D31D1" w:rsidRPr="00004F20">
        <w:rPr>
          <w:sz w:val="26"/>
          <w:szCs w:val="26"/>
          <w:lang w:eastAsia="en-US"/>
        </w:rPr>
        <w:t xml:space="preserve"> </w:t>
      </w:r>
      <w:r w:rsidRPr="00004F20">
        <w:rPr>
          <w:sz w:val="26"/>
          <w:szCs w:val="26"/>
          <w:lang w:eastAsia="en-US"/>
        </w:rPr>
        <w:t>деятельность</w:t>
      </w:r>
      <w:r w:rsidR="004D31D1" w:rsidRPr="00004F20">
        <w:rPr>
          <w:sz w:val="26"/>
          <w:szCs w:val="26"/>
          <w:lang w:eastAsia="en-US"/>
        </w:rPr>
        <w:t xml:space="preserve"> </w:t>
      </w:r>
      <w:r w:rsidRPr="00004F20">
        <w:rPr>
          <w:sz w:val="26"/>
          <w:szCs w:val="26"/>
          <w:lang w:eastAsia="en-US"/>
        </w:rPr>
        <w:t>по</w:t>
      </w:r>
      <w:r w:rsidR="004D31D1" w:rsidRPr="00004F20">
        <w:rPr>
          <w:sz w:val="26"/>
          <w:szCs w:val="26"/>
          <w:lang w:eastAsia="en-US"/>
        </w:rPr>
        <w:t xml:space="preserve"> </w:t>
      </w:r>
      <w:r w:rsidRPr="00004F20">
        <w:rPr>
          <w:sz w:val="26"/>
          <w:szCs w:val="26"/>
          <w:lang w:eastAsia="en-US"/>
        </w:rPr>
        <w:t>техническим</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естественнонаучным</w:t>
      </w:r>
      <w:r w:rsidR="004D31D1" w:rsidRPr="00004F20">
        <w:rPr>
          <w:sz w:val="26"/>
          <w:szCs w:val="26"/>
          <w:lang w:eastAsia="en-US"/>
        </w:rPr>
        <w:t xml:space="preserve"> </w:t>
      </w:r>
      <w:r w:rsidRPr="00004F20">
        <w:rPr>
          <w:sz w:val="26"/>
          <w:szCs w:val="26"/>
          <w:lang w:eastAsia="en-US"/>
        </w:rPr>
        <w:t>дисциплинам</w:t>
      </w:r>
      <w:r w:rsidR="004D31D1" w:rsidRPr="00004F20">
        <w:rPr>
          <w:sz w:val="26"/>
          <w:szCs w:val="26"/>
          <w:lang w:eastAsia="en-US"/>
        </w:rPr>
        <w:t xml:space="preserve"> </w:t>
      </w:r>
      <w:r w:rsidRPr="00004F20">
        <w:rPr>
          <w:sz w:val="26"/>
          <w:szCs w:val="26"/>
          <w:lang w:eastAsia="en-US"/>
        </w:rPr>
        <w:t>за</w:t>
      </w:r>
      <w:r w:rsidR="004D31D1" w:rsidRPr="00004F20">
        <w:rPr>
          <w:sz w:val="26"/>
          <w:szCs w:val="26"/>
          <w:lang w:eastAsia="en-US"/>
        </w:rPr>
        <w:t xml:space="preserve"> </w:t>
      </w:r>
      <w:r w:rsidRPr="00004F20">
        <w:rPr>
          <w:sz w:val="26"/>
          <w:szCs w:val="26"/>
          <w:lang w:eastAsia="en-US"/>
        </w:rPr>
        <w:t>счет</w:t>
      </w:r>
      <w:r w:rsidR="004D31D1" w:rsidRPr="00004F20">
        <w:rPr>
          <w:sz w:val="26"/>
          <w:szCs w:val="26"/>
          <w:lang w:eastAsia="en-US"/>
        </w:rPr>
        <w:t xml:space="preserve"> </w:t>
      </w:r>
      <w:r w:rsidRPr="00004F20">
        <w:rPr>
          <w:sz w:val="26"/>
          <w:szCs w:val="26"/>
          <w:lang w:eastAsia="en-US"/>
        </w:rPr>
        <w:t>расширения</w:t>
      </w:r>
      <w:r w:rsidR="004D31D1" w:rsidRPr="00004F20">
        <w:rPr>
          <w:sz w:val="26"/>
          <w:szCs w:val="26"/>
          <w:lang w:eastAsia="en-US"/>
        </w:rPr>
        <w:t xml:space="preserve"> </w:t>
      </w:r>
      <w:r w:rsidRPr="00004F20">
        <w:rPr>
          <w:sz w:val="26"/>
          <w:szCs w:val="26"/>
          <w:lang w:eastAsia="en-US"/>
        </w:rPr>
        <w:t>деятельности</w:t>
      </w:r>
      <w:r w:rsidR="004D31D1" w:rsidRPr="00004F20">
        <w:rPr>
          <w:sz w:val="26"/>
          <w:szCs w:val="26"/>
          <w:lang w:eastAsia="en-US"/>
        </w:rPr>
        <w:t xml:space="preserve"> </w:t>
      </w:r>
      <w:r w:rsidRPr="00004F20">
        <w:rPr>
          <w:sz w:val="26"/>
          <w:szCs w:val="26"/>
          <w:lang w:eastAsia="en-US"/>
        </w:rPr>
        <w:t>детского</w:t>
      </w:r>
      <w:r w:rsidR="004D31D1" w:rsidRPr="00004F20">
        <w:rPr>
          <w:sz w:val="26"/>
          <w:szCs w:val="26"/>
          <w:lang w:eastAsia="en-US"/>
        </w:rPr>
        <w:t xml:space="preserve"> </w:t>
      </w:r>
      <w:r w:rsidRPr="00004F20">
        <w:rPr>
          <w:sz w:val="26"/>
          <w:szCs w:val="26"/>
          <w:lang w:eastAsia="en-US"/>
        </w:rPr>
        <w:t>технопарка</w:t>
      </w:r>
      <w:r w:rsidR="004D31D1" w:rsidRPr="00004F20">
        <w:rPr>
          <w:sz w:val="26"/>
          <w:szCs w:val="26"/>
          <w:lang w:eastAsia="en-US"/>
        </w:rPr>
        <w:t xml:space="preserve"> </w:t>
      </w:r>
      <w:r w:rsidR="00500D1F" w:rsidRPr="00004F20">
        <w:rPr>
          <w:sz w:val="26"/>
          <w:szCs w:val="26"/>
          <w:lang w:eastAsia="en-US"/>
        </w:rPr>
        <w:t>«Кванториум»</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системе</w:t>
      </w:r>
      <w:r w:rsidR="004D31D1" w:rsidRPr="00004F20">
        <w:rPr>
          <w:sz w:val="26"/>
          <w:szCs w:val="26"/>
          <w:lang w:eastAsia="en-US"/>
        </w:rPr>
        <w:t xml:space="preserve"> </w:t>
      </w:r>
      <w:r w:rsidRPr="00004F20">
        <w:rPr>
          <w:sz w:val="26"/>
          <w:szCs w:val="26"/>
          <w:lang w:eastAsia="en-US"/>
        </w:rPr>
        <w:t>виртуальной</w:t>
      </w:r>
      <w:r w:rsidR="004D31D1" w:rsidRPr="00004F20">
        <w:rPr>
          <w:sz w:val="26"/>
          <w:szCs w:val="26"/>
          <w:lang w:eastAsia="en-US"/>
        </w:rPr>
        <w:t xml:space="preserve"> </w:t>
      </w:r>
      <w:r w:rsidRPr="00004F20">
        <w:rPr>
          <w:sz w:val="26"/>
          <w:szCs w:val="26"/>
          <w:lang w:eastAsia="en-US"/>
        </w:rPr>
        <w:t>реальности;</w:t>
      </w:r>
    </w:p>
    <w:p w:rsidR="00301312" w:rsidRPr="00004F20" w:rsidRDefault="00301312" w:rsidP="004D31D1">
      <w:pPr>
        <w:autoSpaceDE w:val="0"/>
        <w:autoSpaceDN w:val="0"/>
        <w:adjustRightInd w:val="0"/>
        <w:ind w:firstLine="709"/>
        <w:jc w:val="both"/>
        <w:rPr>
          <w:sz w:val="26"/>
          <w:szCs w:val="26"/>
          <w:lang w:eastAsia="en-US"/>
        </w:rPr>
      </w:pPr>
      <w:r w:rsidRPr="00004F20">
        <w:rPr>
          <w:sz w:val="26"/>
          <w:szCs w:val="26"/>
          <w:lang w:eastAsia="en-US"/>
        </w:rPr>
        <w:t>повышение</w:t>
      </w:r>
      <w:r w:rsidR="004D31D1" w:rsidRPr="00004F20">
        <w:rPr>
          <w:sz w:val="26"/>
          <w:szCs w:val="26"/>
          <w:lang w:eastAsia="en-US"/>
        </w:rPr>
        <w:t xml:space="preserve"> </w:t>
      </w:r>
      <w:r w:rsidRPr="00004F20">
        <w:rPr>
          <w:sz w:val="26"/>
          <w:szCs w:val="26"/>
          <w:lang w:eastAsia="en-US"/>
        </w:rPr>
        <w:t>качества</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престижа</w:t>
      </w:r>
      <w:r w:rsidR="004D31D1" w:rsidRPr="00004F20">
        <w:rPr>
          <w:sz w:val="26"/>
          <w:szCs w:val="26"/>
          <w:lang w:eastAsia="en-US"/>
        </w:rPr>
        <w:t xml:space="preserve"> </w:t>
      </w:r>
      <w:r w:rsidRPr="00004F20">
        <w:rPr>
          <w:sz w:val="26"/>
          <w:szCs w:val="26"/>
          <w:lang w:eastAsia="en-US"/>
        </w:rPr>
        <w:t>технического</w:t>
      </w:r>
      <w:r w:rsidR="004D31D1" w:rsidRPr="00004F20">
        <w:rPr>
          <w:sz w:val="26"/>
          <w:szCs w:val="26"/>
          <w:lang w:eastAsia="en-US"/>
        </w:rPr>
        <w:t xml:space="preserve"> </w:t>
      </w:r>
      <w:r w:rsidRPr="00004F20">
        <w:rPr>
          <w:sz w:val="26"/>
          <w:szCs w:val="26"/>
          <w:lang w:eastAsia="en-US"/>
        </w:rPr>
        <w:t>образования</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исследовател</w:t>
      </w:r>
      <w:r w:rsidRPr="00004F20">
        <w:rPr>
          <w:sz w:val="26"/>
          <w:szCs w:val="26"/>
          <w:lang w:eastAsia="en-US"/>
        </w:rPr>
        <w:t>ь</w:t>
      </w:r>
      <w:r w:rsidRPr="00004F20">
        <w:rPr>
          <w:sz w:val="26"/>
          <w:szCs w:val="26"/>
          <w:lang w:eastAsia="en-US"/>
        </w:rPr>
        <w:t>ской</w:t>
      </w:r>
      <w:r w:rsidR="004D31D1" w:rsidRPr="00004F20">
        <w:rPr>
          <w:sz w:val="26"/>
          <w:szCs w:val="26"/>
          <w:lang w:eastAsia="en-US"/>
        </w:rPr>
        <w:t xml:space="preserve"> </w:t>
      </w:r>
      <w:r w:rsidRPr="00004F20">
        <w:rPr>
          <w:sz w:val="26"/>
          <w:szCs w:val="26"/>
          <w:lang w:eastAsia="en-US"/>
        </w:rPr>
        <w:t>деятельности</w:t>
      </w:r>
      <w:r w:rsidR="004D31D1" w:rsidRPr="00004F20">
        <w:rPr>
          <w:sz w:val="26"/>
          <w:szCs w:val="26"/>
          <w:lang w:eastAsia="en-US"/>
        </w:rPr>
        <w:t xml:space="preserve"> </w:t>
      </w:r>
      <w:r w:rsidRPr="00004F20">
        <w:rPr>
          <w:sz w:val="26"/>
          <w:szCs w:val="26"/>
          <w:lang w:eastAsia="en-US"/>
        </w:rPr>
        <w:t>за</w:t>
      </w:r>
      <w:r w:rsidR="004D31D1" w:rsidRPr="00004F20">
        <w:rPr>
          <w:sz w:val="26"/>
          <w:szCs w:val="26"/>
          <w:lang w:eastAsia="en-US"/>
        </w:rPr>
        <w:t xml:space="preserve"> </w:t>
      </w:r>
      <w:r w:rsidRPr="00004F20">
        <w:rPr>
          <w:sz w:val="26"/>
          <w:szCs w:val="26"/>
          <w:lang w:eastAsia="en-US"/>
        </w:rPr>
        <w:t>счет</w:t>
      </w:r>
      <w:r w:rsidR="004D31D1" w:rsidRPr="00004F20">
        <w:rPr>
          <w:sz w:val="26"/>
          <w:szCs w:val="26"/>
          <w:lang w:eastAsia="en-US"/>
        </w:rPr>
        <w:t xml:space="preserve"> </w:t>
      </w:r>
      <w:r w:rsidRPr="00004F20">
        <w:rPr>
          <w:sz w:val="26"/>
          <w:szCs w:val="26"/>
          <w:lang w:eastAsia="en-US"/>
        </w:rPr>
        <w:t>создания</w:t>
      </w:r>
      <w:r w:rsidR="004D31D1" w:rsidRPr="00004F20">
        <w:rPr>
          <w:sz w:val="26"/>
          <w:szCs w:val="26"/>
          <w:lang w:eastAsia="en-US"/>
        </w:rPr>
        <w:t xml:space="preserve"> </w:t>
      </w:r>
      <w:r w:rsidRPr="00004F20">
        <w:rPr>
          <w:sz w:val="26"/>
          <w:szCs w:val="26"/>
          <w:lang w:eastAsia="en-US"/>
        </w:rPr>
        <w:t>центров</w:t>
      </w:r>
      <w:r w:rsidR="004D31D1" w:rsidRPr="00004F20">
        <w:rPr>
          <w:sz w:val="26"/>
          <w:szCs w:val="26"/>
          <w:lang w:eastAsia="en-US"/>
        </w:rPr>
        <w:t xml:space="preserve"> </w:t>
      </w:r>
      <w:r w:rsidRPr="00004F20">
        <w:rPr>
          <w:sz w:val="26"/>
          <w:szCs w:val="26"/>
          <w:lang w:eastAsia="en-US"/>
        </w:rPr>
        <w:t>молодежного</w:t>
      </w:r>
      <w:r w:rsidR="004D31D1" w:rsidRPr="00004F20">
        <w:rPr>
          <w:sz w:val="26"/>
          <w:szCs w:val="26"/>
          <w:lang w:eastAsia="en-US"/>
        </w:rPr>
        <w:t xml:space="preserve"> </w:t>
      </w:r>
      <w:r w:rsidRPr="00004F20">
        <w:rPr>
          <w:sz w:val="26"/>
          <w:szCs w:val="26"/>
          <w:lang w:eastAsia="en-US"/>
        </w:rPr>
        <w:t>инновационного</w:t>
      </w:r>
      <w:r w:rsidR="004D31D1" w:rsidRPr="00004F20">
        <w:rPr>
          <w:sz w:val="26"/>
          <w:szCs w:val="26"/>
          <w:lang w:eastAsia="en-US"/>
        </w:rPr>
        <w:t xml:space="preserve"> </w:t>
      </w:r>
      <w:r w:rsidRPr="00004F20">
        <w:rPr>
          <w:sz w:val="26"/>
          <w:szCs w:val="26"/>
          <w:lang w:eastAsia="en-US"/>
        </w:rPr>
        <w:t>творч</w:t>
      </w:r>
      <w:r w:rsidRPr="00004F20">
        <w:rPr>
          <w:sz w:val="26"/>
          <w:szCs w:val="26"/>
          <w:lang w:eastAsia="en-US"/>
        </w:rPr>
        <w:t>е</w:t>
      </w:r>
      <w:r w:rsidRPr="00004F20">
        <w:rPr>
          <w:sz w:val="26"/>
          <w:szCs w:val="26"/>
          <w:lang w:eastAsia="en-US"/>
        </w:rPr>
        <w:t>ства</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каждом</w:t>
      </w:r>
      <w:r w:rsidR="004D31D1" w:rsidRPr="00004F20">
        <w:rPr>
          <w:sz w:val="26"/>
          <w:szCs w:val="26"/>
          <w:lang w:eastAsia="en-US"/>
        </w:rPr>
        <w:t xml:space="preserve"> </w:t>
      </w:r>
      <w:r w:rsidRPr="00004F20">
        <w:rPr>
          <w:sz w:val="26"/>
          <w:szCs w:val="26"/>
          <w:lang w:eastAsia="en-US"/>
        </w:rPr>
        <w:t>муниципалитете;</w:t>
      </w:r>
    </w:p>
    <w:p w:rsidR="00813266" w:rsidRPr="00004F20" w:rsidRDefault="00813266" w:rsidP="004D31D1">
      <w:pPr>
        <w:autoSpaceDE w:val="0"/>
        <w:autoSpaceDN w:val="0"/>
        <w:adjustRightInd w:val="0"/>
        <w:ind w:firstLine="709"/>
        <w:jc w:val="both"/>
        <w:rPr>
          <w:sz w:val="26"/>
          <w:szCs w:val="26"/>
          <w:lang w:eastAsia="en-US"/>
        </w:rPr>
      </w:pPr>
      <w:r w:rsidRPr="00004F20">
        <w:rPr>
          <w:sz w:val="26"/>
          <w:szCs w:val="26"/>
          <w:lang w:eastAsia="en-US"/>
        </w:rPr>
        <w:t>развитие</w:t>
      </w:r>
      <w:r w:rsidR="004D31D1" w:rsidRPr="00004F20">
        <w:rPr>
          <w:sz w:val="26"/>
          <w:szCs w:val="26"/>
          <w:lang w:eastAsia="en-US"/>
        </w:rPr>
        <w:t xml:space="preserve"> </w:t>
      </w:r>
      <w:r w:rsidRPr="00004F20">
        <w:rPr>
          <w:sz w:val="26"/>
          <w:szCs w:val="26"/>
          <w:lang w:eastAsia="en-US"/>
        </w:rPr>
        <w:t>сети</w:t>
      </w:r>
      <w:r w:rsidR="004D31D1" w:rsidRPr="00004F20">
        <w:rPr>
          <w:sz w:val="26"/>
          <w:szCs w:val="26"/>
          <w:lang w:eastAsia="en-US"/>
        </w:rPr>
        <w:t xml:space="preserve"> </w:t>
      </w:r>
      <w:r w:rsidRPr="00004F20">
        <w:rPr>
          <w:sz w:val="26"/>
          <w:szCs w:val="26"/>
          <w:lang w:eastAsia="en-US"/>
        </w:rPr>
        <w:t>центров</w:t>
      </w:r>
      <w:r w:rsidR="004D31D1" w:rsidRPr="00004F20">
        <w:rPr>
          <w:sz w:val="26"/>
          <w:szCs w:val="26"/>
          <w:lang w:eastAsia="en-US"/>
        </w:rPr>
        <w:t xml:space="preserve"> </w:t>
      </w:r>
      <w:r w:rsidRPr="00004F20">
        <w:rPr>
          <w:sz w:val="26"/>
          <w:szCs w:val="26"/>
          <w:lang w:eastAsia="en-US"/>
        </w:rPr>
        <w:t>молоде</w:t>
      </w:r>
      <w:r w:rsidR="006B475E" w:rsidRPr="00004F20">
        <w:rPr>
          <w:sz w:val="26"/>
          <w:szCs w:val="26"/>
          <w:lang w:eastAsia="en-US"/>
        </w:rPr>
        <w:t>жного</w:t>
      </w:r>
      <w:r w:rsidR="004D31D1" w:rsidRPr="00004F20">
        <w:rPr>
          <w:sz w:val="26"/>
          <w:szCs w:val="26"/>
          <w:lang w:eastAsia="en-US"/>
        </w:rPr>
        <w:t xml:space="preserve"> </w:t>
      </w:r>
      <w:r w:rsidR="006B475E" w:rsidRPr="00004F20">
        <w:rPr>
          <w:sz w:val="26"/>
          <w:szCs w:val="26"/>
          <w:lang w:eastAsia="en-US"/>
        </w:rPr>
        <w:t>инновационного</w:t>
      </w:r>
      <w:r w:rsidR="004D31D1" w:rsidRPr="00004F20">
        <w:rPr>
          <w:sz w:val="26"/>
          <w:szCs w:val="26"/>
          <w:lang w:eastAsia="en-US"/>
        </w:rPr>
        <w:t xml:space="preserve"> </w:t>
      </w:r>
      <w:r w:rsidR="006B475E" w:rsidRPr="00004F20">
        <w:rPr>
          <w:sz w:val="26"/>
          <w:szCs w:val="26"/>
          <w:lang w:eastAsia="en-US"/>
        </w:rPr>
        <w:t>творчества.</w:t>
      </w:r>
    </w:p>
    <w:p w:rsidR="008D148B" w:rsidRPr="00004F20" w:rsidRDefault="008D148B" w:rsidP="00E00968">
      <w:pPr>
        <w:autoSpaceDE w:val="0"/>
        <w:autoSpaceDN w:val="0"/>
        <w:adjustRightInd w:val="0"/>
        <w:spacing w:line="245" w:lineRule="auto"/>
        <w:ind w:firstLine="709"/>
        <w:jc w:val="both"/>
        <w:rPr>
          <w:sz w:val="26"/>
          <w:szCs w:val="26"/>
          <w:lang w:eastAsia="en-US"/>
        </w:rPr>
      </w:pPr>
      <w:r w:rsidRPr="00004F20">
        <w:rPr>
          <w:sz w:val="26"/>
          <w:szCs w:val="26"/>
          <w:lang w:eastAsia="en-US"/>
        </w:rPr>
        <w:t>Для</w:t>
      </w:r>
      <w:r w:rsidR="004D31D1" w:rsidRPr="00004F20">
        <w:rPr>
          <w:sz w:val="26"/>
          <w:szCs w:val="26"/>
          <w:lang w:eastAsia="en-US"/>
        </w:rPr>
        <w:t xml:space="preserve"> </w:t>
      </w:r>
      <w:r w:rsidRPr="00004F20">
        <w:rPr>
          <w:sz w:val="26"/>
          <w:szCs w:val="26"/>
          <w:lang w:eastAsia="en-US"/>
        </w:rPr>
        <w:t>достижения</w:t>
      </w:r>
      <w:r w:rsidR="004D31D1" w:rsidRPr="00004F20">
        <w:rPr>
          <w:sz w:val="26"/>
          <w:szCs w:val="26"/>
          <w:lang w:eastAsia="en-US"/>
        </w:rPr>
        <w:t xml:space="preserve"> </w:t>
      </w:r>
      <w:r w:rsidRPr="00004F20">
        <w:rPr>
          <w:sz w:val="26"/>
          <w:szCs w:val="26"/>
          <w:lang w:eastAsia="en-US"/>
        </w:rPr>
        <w:t>цел</w:t>
      </w:r>
      <w:r w:rsidR="00770C21" w:rsidRPr="00004F20">
        <w:rPr>
          <w:sz w:val="26"/>
          <w:szCs w:val="26"/>
          <w:lang w:eastAsia="en-US"/>
        </w:rPr>
        <w:t>и</w:t>
      </w:r>
      <w:r w:rsidR="004D31D1" w:rsidRPr="00004F20">
        <w:rPr>
          <w:sz w:val="26"/>
          <w:szCs w:val="26"/>
          <w:lang w:eastAsia="en-US"/>
        </w:rPr>
        <w:t xml:space="preserve"> </w:t>
      </w:r>
      <w:r w:rsidR="00D466F5" w:rsidRPr="00004F20">
        <w:rPr>
          <w:sz w:val="26"/>
          <w:szCs w:val="26"/>
          <w:lang w:eastAsia="en-US"/>
        </w:rPr>
        <w:t>м</w:t>
      </w:r>
      <w:r w:rsidR="004C5E68" w:rsidRPr="00004F20">
        <w:rPr>
          <w:sz w:val="26"/>
          <w:szCs w:val="26"/>
          <w:lang w:eastAsia="en-US"/>
        </w:rPr>
        <w:t>униципальной</w:t>
      </w:r>
      <w:r w:rsidR="004D31D1" w:rsidRPr="00004F20">
        <w:rPr>
          <w:sz w:val="26"/>
          <w:szCs w:val="26"/>
          <w:lang w:eastAsia="en-US"/>
        </w:rPr>
        <w:t xml:space="preserve"> </w:t>
      </w:r>
      <w:r w:rsidRPr="00004F20">
        <w:rPr>
          <w:sz w:val="26"/>
          <w:szCs w:val="26"/>
          <w:lang w:eastAsia="en-US"/>
        </w:rPr>
        <w:t>программы</w:t>
      </w:r>
      <w:r w:rsidR="004D31D1" w:rsidRPr="00004F20">
        <w:rPr>
          <w:sz w:val="26"/>
          <w:szCs w:val="26"/>
          <w:lang w:eastAsia="en-US"/>
        </w:rPr>
        <w:t xml:space="preserve"> </w:t>
      </w:r>
      <w:r w:rsidRPr="00004F20">
        <w:rPr>
          <w:sz w:val="26"/>
          <w:szCs w:val="26"/>
          <w:lang w:eastAsia="en-US"/>
        </w:rPr>
        <w:t>необходимо</w:t>
      </w:r>
      <w:r w:rsidR="004D31D1" w:rsidRPr="00004F20">
        <w:rPr>
          <w:sz w:val="26"/>
          <w:szCs w:val="26"/>
          <w:lang w:eastAsia="en-US"/>
        </w:rPr>
        <w:t xml:space="preserve"> </w:t>
      </w:r>
      <w:r w:rsidRPr="00004F20">
        <w:rPr>
          <w:sz w:val="26"/>
          <w:szCs w:val="26"/>
          <w:lang w:eastAsia="en-US"/>
        </w:rPr>
        <w:t>решение</w:t>
      </w:r>
      <w:r w:rsidR="004D31D1" w:rsidRPr="00004F20">
        <w:rPr>
          <w:sz w:val="26"/>
          <w:szCs w:val="26"/>
          <w:lang w:eastAsia="en-US"/>
        </w:rPr>
        <w:t xml:space="preserve"> </w:t>
      </w:r>
      <w:r w:rsidRPr="00004F20">
        <w:rPr>
          <w:sz w:val="26"/>
          <w:szCs w:val="26"/>
          <w:lang w:eastAsia="en-US"/>
        </w:rPr>
        <w:t>сл</w:t>
      </w:r>
      <w:r w:rsidRPr="00004F20">
        <w:rPr>
          <w:sz w:val="26"/>
          <w:szCs w:val="26"/>
          <w:lang w:eastAsia="en-US"/>
        </w:rPr>
        <w:t>е</w:t>
      </w:r>
      <w:r w:rsidRPr="00004F20">
        <w:rPr>
          <w:sz w:val="26"/>
          <w:szCs w:val="26"/>
          <w:lang w:eastAsia="en-US"/>
        </w:rPr>
        <w:t>дующих</w:t>
      </w:r>
      <w:r w:rsidR="004D31D1" w:rsidRPr="00004F20">
        <w:rPr>
          <w:sz w:val="26"/>
          <w:szCs w:val="26"/>
          <w:lang w:eastAsia="en-US"/>
        </w:rPr>
        <w:t xml:space="preserve"> </w:t>
      </w:r>
      <w:r w:rsidRPr="00004F20">
        <w:rPr>
          <w:sz w:val="26"/>
          <w:szCs w:val="26"/>
          <w:lang w:eastAsia="en-US"/>
        </w:rPr>
        <w:t>задач:</w:t>
      </w:r>
    </w:p>
    <w:p w:rsidR="00A23937" w:rsidRPr="00004F20" w:rsidRDefault="00A23937" w:rsidP="00E00968">
      <w:pPr>
        <w:autoSpaceDE w:val="0"/>
        <w:autoSpaceDN w:val="0"/>
        <w:adjustRightInd w:val="0"/>
        <w:spacing w:line="245" w:lineRule="auto"/>
        <w:ind w:firstLine="709"/>
        <w:jc w:val="both"/>
        <w:rPr>
          <w:sz w:val="26"/>
          <w:szCs w:val="26"/>
          <w:lang w:eastAsia="en-US"/>
        </w:rPr>
      </w:pPr>
      <w:r w:rsidRPr="00004F20">
        <w:rPr>
          <w:sz w:val="26"/>
          <w:szCs w:val="26"/>
          <w:lang w:eastAsia="en-US"/>
        </w:rPr>
        <w:t>обеспечение</w:t>
      </w:r>
      <w:r w:rsidR="004D31D1" w:rsidRPr="00004F20">
        <w:rPr>
          <w:sz w:val="26"/>
          <w:szCs w:val="26"/>
          <w:lang w:eastAsia="en-US"/>
        </w:rPr>
        <w:t xml:space="preserve"> </w:t>
      </w:r>
      <w:r w:rsidRPr="00004F20">
        <w:rPr>
          <w:sz w:val="26"/>
          <w:szCs w:val="26"/>
          <w:lang w:eastAsia="en-US"/>
        </w:rPr>
        <w:t>населения</w:t>
      </w:r>
      <w:r w:rsidR="004D31D1" w:rsidRPr="00004F20">
        <w:rPr>
          <w:sz w:val="26"/>
          <w:szCs w:val="26"/>
          <w:lang w:eastAsia="en-US"/>
        </w:rPr>
        <w:t xml:space="preserve"> </w:t>
      </w:r>
      <w:r w:rsidRPr="00004F20">
        <w:rPr>
          <w:sz w:val="26"/>
          <w:szCs w:val="26"/>
          <w:lang w:eastAsia="en-US"/>
        </w:rPr>
        <w:t>услугами</w:t>
      </w:r>
      <w:r w:rsidR="004D31D1" w:rsidRPr="00004F20">
        <w:rPr>
          <w:sz w:val="26"/>
          <w:szCs w:val="26"/>
          <w:lang w:eastAsia="en-US"/>
        </w:rPr>
        <w:t xml:space="preserve"> </w:t>
      </w:r>
      <w:r w:rsidRPr="00004F20">
        <w:rPr>
          <w:sz w:val="26"/>
          <w:szCs w:val="26"/>
          <w:lang w:eastAsia="en-US"/>
        </w:rPr>
        <w:t>дошкольного</w:t>
      </w:r>
      <w:r w:rsidR="004D31D1" w:rsidRPr="00004F20">
        <w:rPr>
          <w:sz w:val="26"/>
          <w:szCs w:val="26"/>
          <w:lang w:eastAsia="en-US"/>
        </w:rPr>
        <w:t xml:space="preserve"> </w:t>
      </w:r>
      <w:r w:rsidRPr="00004F20">
        <w:rPr>
          <w:sz w:val="26"/>
          <w:szCs w:val="26"/>
          <w:lang w:eastAsia="en-US"/>
        </w:rPr>
        <w:t>образования;</w:t>
      </w:r>
    </w:p>
    <w:p w:rsidR="00A23937" w:rsidRPr="00004F20" w:rsidRDefault="00A23937" w:rsidP="00E00968">
      <w:pPr>
        <w:autoSpaceDE w:val="0"/>
        <w:autoSpaceDN w:val="0"/>
        <w:adjustRightInd w:val="0"/>
        <w:spacing w:line="245" w:lineRule="auto"/>
        <w:ind w:firstLine="709"/>
        <w:jc w:val="both"/>
        <w:rPr>
          <w:sz w:val="26"/>
          <w:szCs w:val="26"/>
          <w:lang w:eastAsia="en-US"/>
        </w:rPr>
      </w:pPr>
      <w:r w:rsidRPr="00004F20">
        <w:rPr>
          <w:sz w:val="26"/>
          <w:szCs w:val="26"/>
          <w:lang w:eastAsia="en-US"/>
        </w:rPr>
        <w:t>повышение</w:t>
      </w:r>
      <w:r w:rsidR="004D31D1" w:rsidRPr="00004F20">
        <w:rPr>
          <w:sz w:val="26"/>
          <w:szCs w:val="26"/>
          <w:lang w:eastAsia="en-US"/>
        </w:rPr>
        <w:t xml:space="preserve"> </w:t>
      </w:r>
      <w:r w:rsidRPr="00004F20">
        <w:rPr>
          <w:sz w:val="26"/>
          <w:szCs w:val="26"/>
          <w:lang w:eastAsia="en-US"/>
        </w:rPr>
        <w:t>доступности</w:t>
      </w:r>
      <w:r w:rsidR="004D31D1" w:rsidRPr="00004F20">
        <w:rPr>
          <w:sz w:val="26"/>
          <w:szCs w:val="26"/>
          <w:lang w:eastAsia="en-US"/>
        </w:rPr>
        <w:t xml:space="preserve"> </w:t>
      </w:r>
      <w:r w:rsidRPr="00004F20">
        <w:rPr>
          <w:sz w:val="26"/>
          <w:szCs w:val="26"/>
          <w:lang w:eastAsia="en-US"/>
        </w:rPr>
        <w:t>качественного</w:t>
      </w:r>
      <w:r w:rsidR="004D31D1" w:rsidRPr="00004F20">
        <w:rPr>
          <w:sz w:val="26"/>
          <w:szCs w:val="26"/>
          <w:lang w:eastAsia="en-US"/>
        </w:rPr>
        <w:t xml:space="preserve"> </w:t>
      </w:r>
      <w:r w:rsidRPr="00004F20">
        <w:rPr>
          <w:sz w:val="26"/>
          <w:szCs w:val="26"/>
          <w:lang w:eastAsia="en-US"/>
        </w:rPr>
        <w:t>начального</w:t>
      </w:r>
      <w:r w:rsidR="004D31D1" w:rsidRPr="00004F20">
        <w:rPr>
          <w:sz w:val="26"/>
          <w:szCs w:val="26"/>
          <w:lang w:eastAsia="en-US"/>
        </w:rPr>
        <w:t xml:space="preserve"> </w:t>
      </w:r>
      <w:r w:rsidRPr="00004F20">
        <w:rPr>
          <w:sz w:val="26"/>
          <w:szCs w:val="26"/>
          <w:lang w:eastAsia="en-US"/>
        </w:rPr>
        <w:t>общего,</w:t>
      </w:r>
      <w:r w:rsidR="004D31D1" w:rsidRPr="00004F20">
        <w:rPr>
          <w:sz w:val="26"/>
          <w:szCs w:val="26"/>
          <w:lang w:eastAsia="en-US"/>
        </w:rPr>
        <w:t xml:space="preserve"> </w:t>
      </w:r>
      <w:r w:rsidRPr="00004F20">
        <w:rPr>
          <w:sz w:val="26"/>
          <w:szCs w:val="26"/>
          <w:lang w:eastAsia="en-US"/>
        </w:rPr>
        <w:t>основного</w:t>
      </w:r>
      <w:r w:rsidR="004D31D1" w:rsidRPr="00004F20">
        <w:rPr>
          <w:sz w:val="26"/>
          <w:szCs w:val="26"/>
          <w:lang w:eastAsia="en-US"/>
        </w:rPr>
        <w:t xml:space="preserve"> </w:t>
      </w:r>
      <w:r w:rsidRPr="00004F20">
        <w:rPr>
          <w:sz w:val="26"/>
          <w:szCs w:val="26"/>
          <w:lang w:eastAsia="en-US"/>
        </w:rPr>
        <w:t>общ</w:t>
      </w:r>
      <w:r w:rsidRPr="00004F20">
        <w:rPr>
          <w:sz w:val="26"/>
          <w:szCs w:val="26"/>
          <w:lang w:eastAsia="en-US"/>
        </w:rPr>
        <w:t>е</w:t>
      </w:r>
      <w:r w:rsidRPr="00004F20">
        <w:rPr>
          <w:sz w:val="26"/>
          <w:szCs w:val="26"/>
          <w:lang w:eastAsia="en-US"/>
        </w:rPr>
        <w:t>го</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среднего</w:t>
      </w:r>
      <w:r w:rsidR="004D31D1" w:rsidRPr="00004F20">
        <w:rPr>
          <w:sz w:val="26"/>
          <w:szCs w:val="26"/>
          <w:lang w:eastAsia="en-US"/>
        </w:rPr>
        <w:t xml:space="preserve"> </w:t>
      </w:r>
      <w:r w:rsidRPr="00004F20">
        <w:rPr>
          <w:sz w:val="26"/>
          <w:szCs w:val="26"/>
          <w:lang w:eastAsia="en-US"/>
        </w:rPr>
        <w:t>общего</w:t>
      </w:r>
      <w:r w:rsidR="004D31D1" w:rsidRPr="00004F20">
        <w:rPr>
          <w:sz w:val="26"/>
          <w:szCs w:val="26"/>
          <w:lang w:eastAsia="en-US"/>
        </w:rPr>
        <w:t xml:space="preserve"> </w:t>
      </w:r>
      <w:r w:rsidRPr="00004F20">
        <w:rPr>
          <w:sz w:val="26"/>
          <w:szCs w:val="26"/>
          <w:lang w:eastAsia="en-US"/>
        </w:rPr>
        <w:t>образования;</w:t>
      </w:r>
    </w:p>
    <w:p w:rsidR="00A23937" w:rsidRPr="00004F20" w:rsidRDefault="00A23937" w:rsidP="00E00968">
      <w:pPr>
        <w:autoSpaceDE w:val="0"/>
        <w:autoSpaceDN w:val="0"/>
        <w:adjustRightInd w:val="0"/>
        <w:spacing w:line="245" w:lineRule="auto"/>
        <w:ind w:firstLine="709"/>
        <w:jc w:val="both"/>
        <w:rPr>
          <w:sz w:val="26"/>
          <w:szCs w:val="26"/>
          <w:lang w:eastAsia="en-US"/>
        </w:rPr>
      </w:pPr>
      <w:r w:rsidRPr="00004F20">
        <w:rPr>
          <w:sz w:val="26"/>
          <w:szCs w:val="26"/>
          <w:lang w:eastAsia="en-US"/>
        </w:rPr>
        <w:t>развитие</w:t>
      </w:r>
      <w:r w:rsidR="004D31D1" w:rsidRPr="00004F20">
        <w:rPr>
          <w:sz w:val="26"/>
          <w:szCs w:val="26"/>
          <w:lang w:eastAsia="en-US"/>
        </w:rPr>
        <w:t xml:space="preserve"> </w:t>
      </w:r>
      <w:r w:rsidRPr="00004F20">
        <w:rPr>
          <w:sz w:val="26"/>
          <w:szCs w:val="26"/>
          <w:lang w:eastAsia="en-US"/>
        </w:rPr>
        <w:t>системы</w:t>
      </w:r>
      <w:r w:rsidR="004D31D1" w:rsidRPr="00004F20">
        <w:rPr>
          <w:sz w:val="26"/>
          <w:szCs w:val="26"/>
          <w:lang w:eastAsia="en-US"/>
        </w:rPr>
        <w:t xml:space="preserve"> </w:t>
      </w:r>
      <w:r w:rsidRPr="00004F20">
        <w:rPr>
          <w:sz w:val="26"/>
          <w:szCs w:val="26"/>
          <w:lang w:eastAsia="en-US"/>
        </w:rPr>
        <w:t>воспитания</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дополнительного</w:t>
      </w:r>
      <w:r w:rsidR="004D31D1" w:rsidRPr="00004F20">
        <w:rPr>
          <w:sz w:val="26"/>
          <w:szCs w:val="26"/>
          <w:lang w:eastAsia="en-US"/>
        </w:rPr>
        <w:t xml:space="preserve"> </w:t>
      </w:r>
      <w:r w:rsidRPr="00004F20">
        <w:rPr>
          <w:sz w:val="26"/>
          <w:szCs w:val="26"/>
          <w:lang w:eastAsia="en-US"/>
        </w:rPr>
        <w:t>образования</w:t>
      </w:r>
      <w:r w:rsidR="004D31D1" w:rsidRPr="00004F20">
        <w:rPr>
          <w:sz w:val="26"/>
          <w:szCs w:val="26"/>
          <w:lang w:eastAsia="en-US"/>
        </w:rPr>
        <w:t xml:space="preserve"> </w:t>
      </w:r>
      <w:r w:rsidRPr="00004F20">
        <w:rPr>
          <w:sz w:val="26"/>
          <w:szCs w:val="26"/>
          <w:lang w:eastAsia="en-US"/>
        </w:rPr>
        <w:t>детей</w:t>
      </w:r>
      <w:r w:rsidR="004D31D1" w:rsidRPr="00004F20">
        <w:rPr>
          <w:sz w:val="26"/>
          <w:szCs w:val="26"/>
          <w:lang w:eastAsia="en-US"/>
        </w:rPr>
        <w:t xml:space="preserve"> </w:t>
      </w:r>
      <w:r w:rsidRPr="00004F20">
        <w:rPr>
          <w:sz w:val="26"/>
          <w:szCs w:val="26"/>
          <w:lang w:eastAsia="en-US"/>
        </w:rPr>
        <w:t>в</w:t>
      </w:r>
      <w:r w:rsidR="005861BB" w:rsidRPr="00004F20">
        <w:rPr>
          <w:sz w:val="26"/>
          <w:szCs w:val="26"/>
          <w:lang w:eastAsia="en-US"/>
        </w:rPr>
        <w:t xml:space="preserve"> Ял</w:t>
      </w:r>
      <w:r w:rsidR="005861BB" w:rsidRPr="00004F20">
        <w:rPr>
          <w:sz w:val="26"/>
          <w:szCs w:val="26"/>
          <w:lang w:eastAsia="en-US"/>
        </w:rPr>
        <w:t>ь</w:t>
      </w:r>
      <w:r w:rsidR="001D6E62" w:rsidRPr="00004F20">
        <w:rPr>
          <w:sz w:val="26"/>
          <w:szCs w:val="26"/>
          <w:lang w:eastAsia="en-US"/>
        </w:rPr>
        <w:t>ч</w:t>
      </w:r>
      <w:r w:rsidR="005861BB" w:rsidRPr="00004F20">
        <w:rPr>
          <w:sz w:val="26"/>
          <w:szCs w:val="26"/>
          <w:lang w:eastAsia="en-US"/>
        </w:rPr>
        <w:t>икском  муниципальном округе</w:t>
      </w:r>
      <w:r w:rsidR="00112434" w:rsidRPr="00004F20">
        <w:rPr>
          <w:sz w:val="26"/>
          <w:szCs w:val="26"/>
          <w:lang w:eastAsia="en-US"/>
        </w:rPr>
        <w:t xml:space="preserve"> </w:t>
      </w:r>
      <w:r w:rsidR="004D31D1" w:rsidRPr="00004F20">
        <w:rPr>
          <w:sz w:val="26"/>
          <w:szCs w:val="26"/>
          <w:lang w:eastAsia="en-US"/>
        </w:rPr>
        <w:t xml:space="preserve"> </w:t>
      </w:r>
      <w:r w:rsidRPr="00004F20">
        <w:rPr>
          <w:sz w:val="26"/>
          <w:szCs w:val="26"/>
          <w:lang w:eastAsia="en-US"/>
        </w:rPr>
        <w:t>Чувашской</w:t>
      </w:r>
      <w:r w:rsidR="004D31D1" w:rsidRPr="00004F20">
        <w:rPr>
          <w:sz w:val="26"/>
          <w:szCs w:val="26"/>
          <w:lang w:eastAsia="en-US"/>
        </w:rPr>
        <w:t xml:space="preserve"> </w:t>
      </w:r>
      <w:r w:rsidR="00112434" w:rsidRPr="00004F20">
        <w:rPr>
          <w:sz w:val="26"/>
          <w:szCs w:val="26"/>
          <w:lang w:eastAsia="en-US"/>
        </w:rPr>
        <w:t>Республики</w:t>
      </w:r>
      <w:r w:rsidRPr="00004F20">
        <w:rPr>
          <w:sz w:val="26"/>
          <w:szCs w:val="26"/>
          <w:lang w:eastAsia="en-US"/>
        </w:rPr>
        <w:t>;</w:t>
      </w:r>
    </w:p>
    <w:p w:rsidR="00A23937" w:rsidRPr="00004F20" w:rsidRDefault="00A23937" w:rsidP="00E00968">
      <w:pPr>
        <w:autoSpaceDE w:val="0"/>
        <w:autoSpaceDN w:val="0"/>
        <w:adjustRightInd w:val="0"/>
        <w:spacing w:line="245" w:lineRule="auto"/>
        <w:ind w:firstLine="709"/>
        <w:jc w:val="both"/>
        <w:rPr>
          <w:sz w:val="26"/>
          <w:szCs w:val="26"/>
          <w:lang w:eastAsia="en-US"/>
        </w:rPr>
      </w:pPr>
      <w:r w:rsidRPr="00004F20">
        <w:rPr>
          <w:sz w:val="26"/>
          <w:szCs w:val="26"/>
          <w:lang w:eastAsia="en-US"/>
        </w:rPr>
        <w:t>создание</w:t>
      </w:r>
      <w:r w:rsidR="004D31D1" w:rsidRPr="00004F20">
        <w:rPr>
          <w:sz w:val="26"/>
          <w:szCs w:val="26"/>
          <w:lang w:eastAsia="en-US"/>
        </w:rPr>
        <w:t xml:space="preserve"> </w:t>
      </w:r>
      <w:r w:rsidRPr="00004F20">
        <w:rPr>
          <w:sz w:val="26"/>
          <w:szCs w:val="26"/>
          <w:lang w:eastAsia="en-US"/>
        </w:rPr>
        <w:t>условий</w:t>
      </w:r>
      <w:r w:rsidR="004D31D1" w:rsidRPr="00004F20">
        <w:rPr>
          <w:sz w:val="26"/>
          <w:szCs w:val="26"/>
          <w:lang w:eastAsia="en-US"/>
        </w:rPr>
        <w:t xml:space="preserve"> </w:t>
      </w:r>
      <w:r w:rsidRPr="00004F20">
        <w:rPr>
          <w:sz w:val="26"/>
          <w:szCs w:val="26"/>
          <w:lang w:eastAsia="en-US"/>
        </w:rPr>
        <w:t>для</w:t>
      </w:r>
      <w:r w:rsidR="004D31D1" w:rsidRPr="00004F20">
        <w:rPr>
          <w:sz w:val="26"/>
          <w:szCs w:val="26"/>
          <w:lang w:eastAsia="en-US"/>
        </w:rPr>
        <w:t xml:space="preserve"> </w:t>
      </w:r>
      <w:r w:rsidRPr="00004F20">
        <w:rPr>
          <w:sz w:val="26"/>
          <w:szCs w:val="26"/>
          <w:lang w:eastAsia="en-US"/>
        </w:rPr>
        <w:t>активного</w:t>
      </w:r>
      <w:r w:rsidR="004D31D1" w:rsidRPr="00004F20">
        <w:rPr>
          <w:sz w:val="26"/>
          <w:szCs w:val="26"/>
          <w:lang w:eastAsia="en-US"/>
        </w:rPr>
        <w:t xml:space="preserve"> </w:t>
      </w:r>
      <w:r w:rsidRPr="00004F20">
        <w:rPr>
          <w:sz w:val="26"/>
          <w:szCs w:val="26"/>
          <w:lang w:eastAsia="en-US"/>
        </w:rPr>
        <w:t>включения</w:t>
      </w:r>
      <w:r w:rsidR="004D31D1" w:rsidRPr="00004F20">
        <w:rPr>
          <w:sz w:val="26"/>
          <w:szCs w:val="26"/>
          <w:lang w:eastAsia="en-US"/>
        </w:rPr>
        <w:t xml:space="preserve"> </w:t>
      </w:r>
      <w:r w:rsidRPr="00004F20">
        <w:rPr>
          <w:sz w:val="26"/>
          <w:szCs w:val="26"/>
          <w:lang w:eastAsia="en-US"/>
        </w:rPr>
        <w:t>молодых</w:t>
      </w:r>
      <w:r w:rsidR="004D31D1" w:rsidRPr="00004F20">
        <w:rPr>
          <w:sz w:val="26"/>
          <w:szCs w:val="26"/>
          <w:lang w:eastAsia="en-US"/>
        </w:rPr>
        <w:t xml:space="preserve"> </w:t>
      </w:r>
      <w:r w:rsidRPr="00004F20">
        <w:rPr>
          <w:sz w:val="26"/>
          <w:szCs w:val="26"/>
          <w:lang w:eastAsia="en-US"/>
        </w:rPr>
        <w:t>граждан</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процесс</w:t>
      </w:r>
      <w:r w:rsidR="004D31D1" w:rsidRPr="00004F20">
        <w:rPr>
          <w:sz w:val="26"/>
          <w:szCs w:val="26"/>
          <w:lang w:eastAsia="en-US"/>
        </w:rPr>
        <w:t xml:space="preserve"> </w:t>
      </w:r>
      <w:r w:rsidRPr="00004F20">
        <w:rPr>
          <w:sz w:val="26"/>
          <w:szCs w:val="26"/>
          <w:lang w:eastAsia="en-US"/>
        </w:rPr>
        <w:t>с</w:t>
      </w:r>
      <w:r w:rsidRPr="00004F20">
        <w:rPr>
          <w:sz w:val="26"/>
          <w:szCs w:val="26"/>
          <w:lang w:eastAsia="en-US"/>
        </w:rPr>
        <w:t>о</w:t>
      </w:r>
      <w:r w:rsidRPr="00004F20">
        <w:rPr>
          <w:sz w:val="26"/>
          <w:szCs w:val="26"/>
          <w:lang w:eastAsia="en-US"/>
        </w:rPr>
        <w:t>циально-экономического,</w:t>
      </w:r>
      <w:r w:rsidR="004D31D1" w:rsidRPr="00004F20">
        <w:rPr>
          <w:sz w:val="26"/>
          <w:szCs w:val="26"/>
          <w:lang w:eastAsia="en-US"/>
        </w:rPr>
        <w:t xml:space="preserve"> </w:t>
      </w:r>
      <w:r w:rsidRPr="00004F20">
        <w:rPr>
          <w:sz w:val="26"/>
          <w:szCs w:val="26"/>
          <w:lang w:eastAsia="en-US"/>
        </w:rPr>
        <w:t>общественно-политического</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культурного</w:t>
      </w:r>
      <w:r w:rsidR="004D31D1" w:rsidRPr="00004F20">
        <w:rPr>
          <w:sz w:val="26"/>
          <w:szCs w:val="26"/>
          <w:lang w:eastAsia="en-US"/>
        </w:rPr>
        <w:t xml:space="preserve"> </w:t>
      </w:r>
      <w:r w:rsidRPr="00004F20">
        <w:rPr>
          <w:sz w:val="26"/>
          <w:szCs w:val="26"/>
          <w:lang w:eastAsia="en-US"/>
        </w:rPr>
        <w:t>развития</w:t>
      </w:r>
      <w:r w:rsidR="004D31D1" w:rsidRPr="00004F20">
        <w:rPr>
          <w:sz w:val="26"/>
          <w:szCs w:val="26"/>
          <w:lang w:eastAsia="en-US"/>
        </w:rPr>
        <w:t xml:space="preserve"> </w:t>
      </w:r>
      <w:r w:rsidR="004507B8" w:rsidRPr="00004F20">
        <w:rPr>
          <w:sz w:val="26"/>
          <w:szCs w:val="26"/>
          <w:lang w:eastAsia="en-US"/>
        </w:rPr>
        <w:t xml:space="preserve">Яльчикского </w:t>
      </w:r>
      <w:r w:rsidR="001151E6" w:rsidRPr="00004F20">
        <w:rPr>
          <w:sz w:val="26"/>
          <w:szCs w:val="26"/>
          <w:lang w:eastAsia="en-US"/>
        </w:rPr>
        <w:t>муниципального округа</w:t>
      </w:r>
      <w:r w:rsidR="00112434" w:rsidRPr="00004F20">
        <w:rPr>
          <w:sz w:val="26"/>
          <w:szCs w:val="26"/>
          <w:lang w:eastAsia="en-US"/>
        </w:rPr>
        <w:t xml:space="preserve"> и </w:t>
      </w:r>
      <w:r w:rsidRPr="00004F20">
        <w:rPr>
          <w:sz w:val="26"/>
          <w:szCs w:val="26"/>
          <w:lang w:eastAsia="en-US"/>
        </w:rPr>
        <w:t>Чувашской</w:t>
      </w:r>
      <w:r w:rsidR="004D31D1" w:rsidRPr="00004F20">
        <w:rPr>
          <w:sz w:val="26"/>
          <w:szCs w:val="26"/>
          <w:lang w:eastAsia="en-US"/>
        </w:rPr>
        <w:t xml:space="preserve"> </w:t>
      </w:r>
      <w:r w:rsidRPr="00004F20">
        <w:rPr>
          <w:sz w:val="26"/>
          <w:szCs w:val="26"/>
          <w:lang w:eastAsia="en-US"/>
        </w:rPr>
        <w:t>Республики;</w:t>
      </w:r>
    </w:p>
    <w:p w:rsidR="009C076B" w:rsidRPr="00004F20" w:rsidRDefault="009C076B" w:rsidP="00E00968">
      <w:pPr>
        <w:autoSpaceDE w:val="0"/>
        <w:autoSpaceDN w:val="0"/>
        <w:adjustRightInd w:val="0"/>
        <w:spacing w:line="245" w:lineRule="auto"/>
        <w:ind w:firstLine="709"/>
        <w:jc w:val="both"/>
        <w:rPr>
          <w:sz w:val="26"/>
          <w:szCs w:val="26"/>
          <w:lang w:eastAsia="en-US"/>
        </w:rPr>
      </w:pPr>
      <w:r w:rsidRPr="00004F20">
        <w:rPr>
          <w:sz w:val="26"/>
          <w:szCs w:val="26"/>
          <w:lang w:eastAsia="en-US"/>
        </w:rPr>
        <w:lastRenderedPageBreak/>
        <w:t>формирование системы непрерывного обновления работающими граждан</w:t>
      </w:r>
      <w:r w:rsidRPr="00004F20">
        <w:rPr>
          <w:sz w:val="26"/>
          <w:szCs w:val="26"/>
          <w:lang w:eastAsia="en-US"/>
        </w:rPr>
        <w:t>а</w:t>
      </w:r>
      <w:r w:rsidRPr="00004F20">
        <w:rPr>
          <w:sz w:val="26"/>
          <w:szCs w:val="26"/>
          <w:lang w:eastAsia="en-US"/>
        </w:rPr>
        <w:t xml:space="preserve">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 </w:t>
      </w:r>
    </w:p>
    <w:p w:rsidR="00A23937" w:rsidRPr="00004F20" w:rsidRDefault="00A23937" w:rsidP="00E00968">
      <w:pPr>
        <w:autoSpaceDE w:val="0"/>
        <w:autoSpaceDN w:val="0"/>
        <w:adjustRightInd w:val="0"/>
        <w:spacing w:line="245" w:lineRule="auto"/>
        <w:ind w:firstLine="709"/>
        <w:jc w:val="both"/>
        <w:rPr>
          <w:sz w:val="26"/>
          <w:szCs w:val="26"/>
          <w:lang w:eastAsia="en-US"/>
        </w:rPr>
      </w:pPr>
      <w:r w:rsidRPr="00004F20">
        <w:rPr>
          <w:sz w:val="26"/>
          <w:szCs w:val="26"/>
          <w:lang w:eastAsia="en-US"/>
        </w:rPr>
        <w:t>формирование</w:t>
      </w:r>
      <w:r w:rsidR="004D31D1" w:rsidRPr="00004F20">
        <w:rPr>
          <w:sz w:val="26"/>
          <w:szCs w:val="26"/>
          <w:lang w:eastAsia="en-US"/>
        </w:rPr>
        <w:t xml:space="preserve"> </w:t>
      </w:r>
      <w:r w:rsidRPr="00004F20">
        <w:rPr>
          <w:sz w:val="26"/>
          <w:szCs w:val="26"/>
          <w:lang w:eastAsia="en-US"/>
        </w:rPr>
        <w:t>системы</w:t>
      </w:r>
      <w:r w:rsidR="004D31D1" w:rsidRPr="00004F20">
        <w:rPr>
          <w:sz w:val="26"/>
          <w:szCs w:val="26"/>
          <w:lang w:eastAsia="en-US"/>
        </w:rPr>
        <w:t xml:space="preserve"> </w:t>
      </w:r>
      <w:r w:rsidRPr="00004F20">
        <w:rPr>
          <w:sz w:val="26"/>
          <w:szCs w:val="26"/>
          <w:lang w:eastAsia="en-US"/>
        </w:rPr>
        <w:t>профессиональных</w:t>
      </w:r>
      <w:r w:rsidR="004D31D1" w:rsidRPr="00004F20">
        <w:rPr>
          <w:sz w:val="26"/>
          <w:szCs w:val="26"/>
          <w:lang w:eastAsia="en-US"/>
        </w:rPr>
        <w:t xml:space="preserve"> </w:t>
      </w:r>
      <w:r w:rsidRPr="00004F20">
        <w:rPr>
          <w:sz w:val="26"/>
          <w:szCs w:val="26"/>
          <w:lang w:eastAsia="en-US"/>
        </w:rPr>
        <w:t>конкурсов</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целях</w:t>
      </w:r>
      <w:r w:rsidR="004D31D1" w:rsidRPr="00004F20">
        <w:rPr>
          <w:sz w:val="26"/>
          <w:szCs w:val="26"/>
          <w:lang w:eastAsia="en-US"/>
        </w:rPr>
        <w:t xml:space="preserve"> </w:t>
      </w:r>
      <w:r w:rsidRPr="00004F20">
        <w:rPr>
          <w:sz w:val="26"/>
          <w:szCs w:val="26"/>
          <w:lang w:eastAsia="en-US"/>
        </w:rPr>
        <w:t>предоставл</w:t>
      </w:r>
      <w:r w:rsidRPr="00004F20">
        <w:rPr>
          <w:sz w:val="26"/>
          <w:szCs w:val="26"/>
          <w:lang w:eastAsia="en-US"/>
        </w:rPr>
        <w:t>е</w:t>
      </w:r>
      <w:r w:rsidRPr="00004F20">
        <w:rPr>
          <w:sz w:val="26"/>
          <w:szCs w:val="26"/>
          <w:lang w:eastAsia="en-US"/>
        </w:rPr>
        <w:t>ния</w:t>
      </w:r>
      <w:r w:rsidR="004D31D1" w:rsidRPr="00004F20">
        <w:rPr>
          <w:sz w:val="26"/>
          <w:szCs w:val="26"/>
          <w:lang w:eastAsia="en-US"/>
        </w:rPr>
        <w:t xml:space="preserve"> </w:t>
      </w:r>
      <w:r w:rsidRPr="00004F20">
        <w:rPr>
          <w:sz w:val="26"/>
          <w:szCs w:val="26"/>
          <w:lang w:eastAsia="en-US"/>
        </w:rPr>
        <w:t>гражданам</w:t>
      </w:r>
      <w:r w:rsidR="004D31D1" w:rsidRPr="00004F20">
        <w:rPr>
          <w:sz w:val="26"/>
          <w:szCs w:val="26"/>
          <w:lang w:eastAsia="en-US"/>
        </w:rPr>
        <w:t xml:space="preserve"> </w:t>
      </w:r>
      <w:r w:rsidRPr="00004F20">
        <w:rPr>
          <w:sz w:val="26"/>
          <w:szCs w:val="26"/>
          <w:lang w:eastAsia="en-US"/>
        </w:rPr>
        <w:t>возможностей</w:t>
      </w:r>
      <w:r w:rsidR="004D31D1" w:rsidRPr="00004F20">
        <w:rPr>
          <w:sz w:val="26"/>
          <w:szCs w:val="26"/>
          <w:lang w:eastAsia="en-US"/>
        </w:rPr>
        <w:t xml:space="preserve"> </w:t>
      </w:r>
      <w:r w:rsidRPr="00004F20">
        <w:rPr>
          <w:sz w:val="26"/>
          <w:szCs w:val="26"/>
          <w:lang w:eastAsia="en-US"/>
        </w:rPr>
        <w:t>для</w:t>
      </w:r>
      <w:r w:rsidR="004D31D1" w:rsidRPr="00004F20">
        <w:rPr>
          <w:sz w:val="26"/>
          <w:szCs w:val="26"/>
          <w:lang w:eastAsia="en-US"/>
        </w:rPr>
        <w:t xml:space="preserve"> </w:t>
      </w:r>
      <w:r w:rsidRPr="00004F20">
        <w:rPr>
          <w:sz w:val="26"/>
          <w:szCs w:val="26"/>
          <w:lang w:eastAsia="en-US"/>
        </w:rPr>
        <w:t>профессионального</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карьерного</w:t>
      </w:r>
      <w:r w:rsidR="004D31D1" w:rsidRPr="00004F20">
        <w:rPr>
          <w:sz w:val="26"/>
          <w:szCs w:val="26"/>
          <w:lang w:eastAsia="en-US"/>
        </w:rPr>
        <w:t xml:space="preserve"> </w:t>
      </w:r>
      <w:r w:rsidRPr="00004F20">
        <w:rPr>
          <w:sz w:val="26"/>
          <w:szCs w:val="26"/>
          <w:lang w:eastAsia="en-US"/>
        </w:rPr>
        <w:t>роста;</w:t>
      </w:r>
      <w:r w:rsidR="004D31D1" w:rsidRPr="00004F20">
        <w:rPr>
          <w:sz w:val="26"/>
          <w:szCs w:val="26"/>
          <w:lang w:eastAsia="en-US"/>
        </w:rPr>
        <w:t xml:space="preserve"> </w:t>
      </w:r>
    </w:p>
    <w:p w:rsidR="00A23937" w:rsidRPr="00004F20" w:rsidRDefault="00A23937" w:rsidP="00E00968">
      <w:pPr>
        <w:autoSpaceDE w:val="0"/>
        <w:autoSpaceDN w:val="0"/>
        <w:adjustRightInd w:val="0"/>
        <w:spacing w:line="245" w:lineRule="auto"/>
        <w:ind w:firstLine="709"/>
        <w:jc w:val="both"/>
        <w:rPr>
          <w:sz w:val="26"/>
          <w:szCs w:val="26"/>
          <w:lang w:eastAsia="en-US"/>
        </w:rPr>
      </w:pPr>
      <w:r w:rsidRPr="00004F20">
        <w:rPr>
          <w:sz w:val="26"/>
          <w:szCs w:val="26"/>
          <w:lang w:eastAsia="en-US"/>
        </w:rPr>
        <w:t>формирование</w:t>
      </w:r>
      <w:r w:rsidR="004D31D1" w:rsidRPr="00004F20">
        <w:rPr>
          <w:sz w:val="26"/>
          <w:szCs w:val="26"/>
          <w:lang w:eastAsia="en-US"/>
        </w:rPr>
        <w:t xml:space="preserve"> </w:t>
      </w:r>
      <w:r w:rsidRPr="00004F20">
        <w:rPr>
          <w:sz w:val="26"/>
          <w:szCs w:val="26"/>
          <w:lang w:eastAsia="en-US"/>
        </w:rPr>
        <w:t>востребованной</w:t>
      </w:r>
      <w:r w:rsidR="004D31D1" w:rsidRPr="00004F20">
        <w:rPr>
          <w:sz w:val="26"/>
          <w:szCs w:val="26"/>
          <w:lang w:eastAsia="en-US"/>
        </w:rPr>
        <w:t xml:space="preserve"> </w:t>
      </w:r>
      <w:r w:rsidRPr="00004F20">
        <w:rPr>
          <w:sz w:val="26"/>
          <w:szCs w:val="26"/>
          <w:lang w:eastAsia="en-US"/>
        </w:rPr>
        <w:t>системы</w:t>
      </w:r>
      <w:r w:rsidR="004D31D1" w:rsidRPr="00004F20">
        <w:rPr>
          <w:sz w:val="26"/>
          <w:szCs w:val="26"/>
          <w:lang w:eastAsia="en-US"/>
        </w:rPr>
        <w:t xml:space="preserve"> </w:t>
      </w:r>
      <w:r w:rsidRPr="00004F20">
        <w:rPr>
          <w:sz w:val="26"/>
          <w:szCs w:val="26"/>
          <w:lang w:eastAsia="en-US"/>
        </w:rPr>
        <w:t>оценки</w:t>
      </w:r>
      <w:r w:rsidR="004D31D1" w:rsidRPr="00004F20">
        <w:rPr>
          <w:sz w:val="26"/>
          <w:szCs w:val="26"/>
          <w:lang w:eastAsia="en-US"/>
        </w:rPr>
        <w:t xml:space="preserve"> </w:t>
      </w:r>
      <w:r w:rsidRPr="00004F20">
        <w:rPr>
          <w:sz w:val="26"/>
          <w:szCs w:val="26"/>
          <w:lang w:eastAsia="en-US"/>
        </w:rPr>
        <w:t>качества</w:t>
      </w:r>
      <w:r w:rsidR="004D31D1" w:rsidRPr="00004F20">
        <w:rPr>
          <w:sz w:val="26"/>
          <w:szCs w:val="26"/>
          <w:lang w:eastAsia="en-US"/>
        </w:rPr>
        <w:t xml:space="preserve"> </w:t>
      </w:r>
      <w:r w:rsidRPr="00004F20">
        <w:rPr>
          <w:sz w:val="26"/>
          <w:szCs w:val="26"/>
          <w:lang w:eastAsia="en-US"/>
        </w:rPr>
        <w:t>образования</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о</w:t>
      </w:r>
      <w:r w:rsidRPr="00004F20">
        <w:rPr>
          <w:sz w:val="26"/>
          <w:szCs w:val="26"/>
          <w:lang w:eastAsia="en-US"/>
        </w:rPr>
        <w:t>б</w:t>
      </w:r>
      <w:r w:rsidRPr="00004F20">
        <w:rPr>
          <w:sz w:val="26"/>
          <w:szCs w:val="26"/>
          <w:lang w:eastAsia="en-US"/>
        </w:rPr>
        <w:t>разовательных</w:t>
      </w:r>
      <w:r w:rsidR="004D31D1" w:rsidRPr="00004F20">
        <w:rPr>
          <w:sz w:val="26"/>
          <w:szCs w:val="26"/>
          <w:lang w:eastAsia="en-US"/>
        </w:rPr>
        <w:t xml:space="preserve"> </w:t>
      </w:r>
      <w:r w:rsidR="00FB1A98" w:rsidRPr="00004F20">
        <w:rPr>
          <w:sz w:val="26"/>
          <w:szCs w:val="26"/>
          <w:lang w:eastAsia="en-US"/>
        </w:rPr>
        <w:t>результатов;</w:t>
      </w:r>
    </w:p>
    <w:p w:rsidR="00FB1A98" w:rsidRPr="00004F20" w:rsidRDefault="00FB1A98" w:rsidP="00607538">
      <w:pPr>
        <w:autoSpaceDE w:val="0"/>
        <w:autoSpaceDN w:val="0"/>
        <w:adjustRightInd w:val="0"/>
        <w:ind w:firstLine="709"/>
        <w:jc w:val="both"/>
        <w:rPr>
          <w:sz w:val="26"/>
          <w:szCs w:val="26"/>
          <w:lang w:eastAsia="en-US"/>
        </w:rPr>
      </w:pPr>
      <w:r w:rsidRPr="00004F20">
        <w:rPr>
          <w:sz w:val="26"/>
          <w:szCs w:val="26"/>
          <w:lang w:eastAsia="en-US"/>
        </w:rPr>
        <w:t>создание условий для раннего развития детей в возрасте до трех лет, реал</w:t>
      </w:r>
      <w:r w:rsidRPr="00004F20">
        <w:rPr>
          <w:sz w:val="26"/>
          <w:szCs w:val="26"/>
          <w:lang w:eastAsia="en-US"/>
        </w:rPr>
        <w:t>и</w:t>
      </w:r>
      <w:r w:rsidRPr="00004F20">
        <w:rPr>
          <w:sz w:val="26"/>
          <w:szCs w:val="26"/>
          <w:lang w:eastAsia="en-US"/>
        </w:rPr>
        <w:t>зация программы психолого-педагогической, методической и консультативной п</w:t>
      </w:r>
      <w:r w:rsidRPr="00004F20">
        <w:rPr>
          <w:sz w:val="26"/>
          <w:szCs w:val="26"/>
          <w:lang w:eastAsia="en-US"/>
        </w:rPr>
        <w:t>о</w:t>
      </w:r>
      <w:r w:rsidRPr="00004F20">
        <w:rPr>
          <w:sz w:val="26"/>
          <w:szCs w:val="26"/>
          <w:lang w:eastAsia="en-US"/>
        </w:rPr>
        <w:t>мощи родителям детей, получающих дошкольное образование в семье;</w:t>
      </w:r>
    </w:p>
    <w:p w:rsidR="00FB1A98" w:rsidRPr="00004F20" w:rsidRDefault="00FB1A98" w:rsidP="00607538">
      <w:pPr>
        <w:autoSpaceDE w:val="0"/>
        <w:autoSpaceDN w:val="0"/>
        <w:adjustRightInd w:val="0"/>
        <w:ind w:firstLine="709"/>
        <w:jc w:val="both"/>
        <w:rPr>
          <w:sz w:val="26"/>
          <w:szCs w:val="26"/>
          <w:lang w:eastAsia="en-US"/>
        </w:rPr>
      </w:pPr>
      <w:r w:rsidRPr="00004F20">
        <w:rPr>
          <w:sz w:val="26"/>
          <w:szCs w:val="26"/>
          <w:lang w:eastAsia="en-US"/>
        </w:rPr>
        <w:t>внедрение на уровнях основного общего и среднего общего образования н</w:t>
      </w:r>
      <w:r w:rsidRPr="00004F20">
        <w:rPr>
          <w:sz w:val="26"/>
          <w:szCs w:val="26"/>
          <w:lang w:eastAsia="en-US"/>
        </w:rPr>
        <w:t>о</w:t>
      </w:r>
      <w:r w:rsidRPr="00004F20">
        <w:rPr>
          <w:sz w:val="26"/>
          <w:szCs w:val="26"/>
          <w:lang w:eastAsia="en-US"/>
        </w:rPr>
        <w:t>вых методов обучения и воспитания, образовательных технологий, обеспечива</w:t>
      </w:r>
      <w:r w:rsidRPr="00004F20">
        <w:rPr>
          <w:sz w:val="26"/>
          <w:szCs w:val="26"/>
          <w:lang w:eastAsia="en-US"/>
        </w:rPr>
        <w:t>ю</w:t>
      </w:r>
      <w:r w:rsidRPr="00004F20">
        <w:rPr>
          <w:sz w:val="26"/>
          <w:szCs w:val="26"/>
          <w:lang w:eastAsia="en-US"/>
        </w:rPr>
        <w:t>щих освоение обучающимися базовых навыков и умений, повышение их мотив</w:t>
      </w:r>
      <w:r w:rsidRPr="00004F20">
        <w:rPr>
          <w:sz w:val="26"/>
          <w:szCs w:val="26"/>
          <w:lang w:eastAsia="en-US"/>
        </w:rPr>
        <w:t>а</w:t>
      </w:r>
      <w:r w:rsidRPr="00004F20">
        <w:rPr>
          <w:sz w:val="26"/>
          <w:szCs w:val="26"/>
          <w:lang w:eastAsia="en-US"/>
        </w:rPr>
        <w:t>ции к обучению и вовлеченности в образовательный процесс, а также обновление содержания и совершенствование методов обучения предметной области «Техн</w:t>
      </w:r>
      <w:r w:rsidRPr="00004F20">
        <w:rPr>
          <w:sz w:val="26"/>
          <w:szCs w:val="26"/>
          <w:lang w:eastAsia="en-US"/>
        </w:rPr>
        <w:t>о</w:t>
      </w:r>
      <w:r w:rsidRPr="00004F20">
        <w:rPr>
          <w:sz w:val="26"/>
          <w:szCs w:val="26"/>
          <w:lang w:eastAsia="en-US"/>
        </w:rPr>
        <w:t>логия»;</w:t>
      </w:r>
    </w:p>
    <w:p w:rsidR="00FB1A98" w:rsidRPr="00004F20" w:rsidRDefault="00FB1A98" w:rsidP="00607538">
      <w:pPr>
        <w:autoSpaceDE w:val="0"/>
        <w:autoSpaceDN w:val="0"/>
        <w:adjustRightInd w:val="0"/>
        <w:ind w:firstLine="709"/>
        <w:jc w:val="both"/>
        <w:rPr>
          <w:sz w:val="26"/>
          <w:szCs w:val="26"/>
          <w:lang w:eastAsia="en-US"/>
        </w:rPr>
      </w:pPr>
      <w:r w:rsidRPr="00004F20">
        <w:rPr>
          <w:sz w:val="26"/>
          <w:szCs w:val="26"/>
          <w:lang w:eastAsia="en-US"/>
        </w:rPr>
        <w:t>повышение доступности образовательных организаций всех уровней для обучающихся с ограниченными возможностями здоровья;</w:t>
      </w:r>
    </w:p>
    <w:p w:rsidR="00FB1A98" w:rsidRPr="00004F20" w:rsidRDefault="00FB1A98" w:rsidP="00607538">
      <w:pPr>
        <w:autoSpaceDE w:val="0"/>
        <w:autoSpaceDN w:val="0"/>
        <w:adjustRightInd w:val="0"/>
        <w:ind w:firstLine="709"/>
        <w:jc w:val="both"/>
        <w:rPr>
          <w:sz w:val="26"/>
          <w:szCs w:val="26"/>
          <w:lang w:eastAsia="en-US"/>
        </w:rPr>
      </w:pPr>
      <w:r w:rsidRPr="00004F20">
        <w:rPr>
          <w:sz w:val="26"/>
          <w:szCs w:val="26"/>
          <w:lang w:eastAsia="en-US"/>
        </w:rP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FB1A98" w:rsidRPr="00004F20" w:rsidRDefault="00FB1A98" w:rsidP="00607538">
      <w:pPr>
        <w:autoSpaceDE w:val="0"/>
        <w:autoSpaceDN w:val="0"/>
        <w:adjustRightInd w:val="0"/>
        <w:ind w:firstLine="709"/>
        <w:jc w:val="both"/>
        <w:rPr>
          <w:sz w:val="26"/>
          <w:szCs w:val="26"/>
          <w:lang w:eastAsia="en-US"/>
        </w:rPr>
      </w:pPr>
      <w:r w:rsidRPr="00004F20">
        <w:rPr>
          <w:sz w:val="26"/>
          <w:szCs w:val="26"/>
          <w:lang w:eastAsia="en-US"/>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D13145" w:rsidRPr="00004F20" w:rsidRDefault="001D789E" w:rsidP="00E00968">
      <w:pPr>
        <w:autoSpaceDE w:val="0"/>
        <w:autoSpaceDN w:val="0"/>
        <w:adjustRightInd w:val="0"/>
        <w:spacing w:line="245" w:lineRule="auto"/>
        <w:ind w:firstLine="709"/>
        <w:jc w:val="both"/>
        <w:rPr>
          <w:sz w:val="26"/>
          <w:szCs w:val="26"/>
        </w:rPr>
      </w:pPr>
      <w:r w:rsidRPr="00004F20">
        <w:rPr>
          <w:sz w:val="26"/>
          <w:szCs w:val="26"/>
        </w:rPr>
        <w:t>Муниципальная</w:t>
      </w:r>
      <w:r w:rsidR="004D31D1" w:rsidRPr="00004F20">
        <w:rPr>
          <w:sz w:val="26"/>
          <w:szCs w:val="26"/>
        </w:rPr>
        <w:t xml:space="preserve"> </w:t>
      </w:r>
      <w:r w:rsidR="00D13145" w:rsidRPr="00004F20">
        <w:rPr>
          <w:sz w:val="26"/>
          <w:szCs w:val="26"/>
        </w:rPr>
        <w:t>программа</w:t>
      </w:r>
      <w:r w:rsidR="004D31D1" w:rsidRPr="00004F20">
        <w:rPr>
          <w:sz w:val="26"/>
          <w:szCs w:val="26"/>
        </w:rPr>
        <w:t xml:space="preserve"> </w:t>
      </w:r>
      <w:r w:rsidR="00D13145" w:rsidRPr="00004F20">
        <w:rPr>
          <w:sz w:val="26"/>
          <w:szCs w:val="26"/>
        </w:rPr>
        <w:t>будет</w:t>
      </w:r>
      <w:r w:rsidR="004D31D1" w:rsidRPr="00004F20">
        <w:rPr>
          <w:sz w:val="26"/>
          <w:szCs w:val="26"/>
        </w:rPr>
        <w:t xml:space="preserve"> </w:t>
      </w:r>
      <w:r w:rsidR="00D13145" w:rsidRPr="00004F20">
        <w:rPr>
          <w:sz w:val="26"/>
          <w:szCs w:val="26"/>
        </w:rPr>
        <w:t>реализовываться</w:t>
      </w:r>
      <w:r w:rsidR="004D31D1" w:rsidRPr="00004F20">
        <w:rPr>
          <w:sz w:val="26"/>
          <w:szCs w:val="26"/>
        </w:rPr>
        <w:t xml:space="preserve"> </w:t>
      </w:r>
      <w:r w:rsidR="00D13145" w:rsidRPr="00004F20">
        <w:rPr>
          <w:sz w:val="26"/>
          <w:szCs w:val="26"/>
        </w:rPr>
        <w:t>в</w:t>
      </w:r>
      <w:r w:rsidR="004D31D1" w:rsidRPr="00004F20">
        <w:rPr>
          <w:sz w:val="26"/>
          <w:szCs w:val="26"/>
        </w:rPr>
        <w:t xml:space="preserve"> </w:t>
      </w:r>
      <w:r w:rsidR="001151E6" w:rsidRPr="00004F20">
        <w:rPr>
          <w:sz w:val="26"/>
          <w:szCs w:val="26"/>
        </w:rPr>
        <w:t>2023</w:t>
      </w:r>
      <w:r w:rsidR="004D31D1" w:rsidRPr="00004F20">
        <w:rPr>
          <w:sz w:val="26"/>
          <w:szCs w:val="26"/>
        </w:rPr>
        <w:t>–</w:t>
      </w:r>
      <w:r w:rsidR="00D13145" w:rsidRPr="00004F20">
        <w:rPr>
          <w:sz w:val="26"/>
          <w:szCs w:val="26"/>
        </w:rPr>
        <w:t>2035</w:t>
      </w:r>
      <w:r w:rsidR="004D31D1" w:rsidRPr="00004F20">
        <w:rPr>
          <w:sz w:val="26"/>
          <w:szCs w:val="26"/>
        </w:rPr>
        <w:t xml:space="preserve"> </w:t>
      </w:r>
      <w:r w:rsidR="00D13145" w:rsidRPr="00004F20">
        <w:rPr>
          <w:sz w:val="26"/>
          <w:szCs w:val="26"/>
        </w:rPr>
        <w:t>годах</w:t>
      </w:r>
      <w:r w:rsidR="004D31D1" w:rsidRPr="00004F20">
        <w:rPr>
          <w:sz w:val="26"/>
          <w:szCs w:val="26"/>
        </w:rPr>
        <w:t xml:space="preserve"> </w:t>
      </w:r>
      <w:r w:rsidR="00D13145" w:rsidRPr="00004F20">
        <w:rPr>
          <w:sz w:val="26"/>
          <w:szCs w:val="26"/>
        </w:rPr>
        <w:t>в</w:t>
      </w:r>
      <w:r w:rsidR="004D31D1" w:rsidRPr="00004F20">
        <w:rPr>
          <w:sz w:val="26"/>
          <w:szCs w:val="26"/>
        </w:rPr>
        <w:t xml:space="preserve"> </w:t>
      </w:r>
      <w:r w:rsidR="00D13145" w:rsidRPr="00004F20">
        <w:rPr>
          <w:sz w:val="26"/>
          <w:szCs w:val="26"/>
        </w:rPr>
        <w:t>три</w:t>
      </w:r>
      <w:r w:rsidR="004D31D1" w:rsidRPr="00004F20">
        <w:rPr>
          <w:sz w:val="26"/>
          <w:szCs w:val="26"/>
        </w:rPr>
        <w:t xml:space="preserve"> </w:t>
      </w:r>
      <w:r w:rsidR="00D13145" w:rsidRPr="00004F20">
        <w:rPr>
          <w:sz w:val="26"/>
          <w:szCs w:val="26"/>
        </w:rPr>
        <w:t>этапа:</w:t>
      </w:r>
    </w:p>
    <w:p w:rsidR="00D13145" w:rsidRPr="00004F20" w:rsidRDefault="00D13145" w:rsidP="00E00968">
      <w:pPr>
        <w:autoSpaceDE w:val="0"/>
        <w:autoSpaceDN w:val="0"/>
        <w:adjustRightInd w:val="0"/>
        <w:spacing w:line="245" w:lineRule="auto"/>
        <w:ind w:firstLine="709"/>
        <w:jc w:val="both"/>
        <w:rPr>
          <w:sz w:val="26"/>
          <w:szCs w:val="26"/>
        </w:rPr>
      </w:pPr>
      <w:r w:rsidRPr="00004F20">
        <w:rPr>
          <w:sz w:val="26"/>
          <w:szCs w:val="26"/>
        </w:rPr>
        <w:t>1</w:t>
      </w:r>
      <w:r w:rsidR="004D31D1" w:rsidRPr="00004F20">
        <w:rPr>
          <w:sz w:val="26"/>
          <w:szCs w:val="26"/>
        </w:rPr>
        <w:t xml:space="preserve"> </w:t>
      </w:r>
      <w:r w:rsidRPr="00004F20">
        <w:rPr>
          <w:sz w:val="26"/>
          <w:szCs w:val="26"/>
        </w:rPr>
        <w:t>этап</w:t>
      </w:r>
      <w:r w:rsidR="004D31D1" w:rsidRPr="00004F20">
        <w:rPr>
          <w:sz w:val="26"/>
          <w:szCs w:val="26"/>
        </w:rPr>
        <w:t xml:space="preserve"> – </w:t>
      </w:r>
      <w:r w:rsidR="001151E6" w:rsidRPr="00004F20">
        <w:rPr>
          <w:sz w:val="26"/>
          <w:szCs w:val="26"/>
        </w:rPr>
        <w:t>2023</w:t>
      </w:r>
      <w:r w:rsidR="004D31D1" w:rsidRPr="00004F20">
        <w:rPr>
          <w:sz w:val="26"/>
          <w:szCs w:val="26"/>
        </w:rPr>
        <w:t>–</w:t>
      </w:r>
      <w:r w:rsidRPr="00004F20">
        <w:rPr>
          <w:sz w:val="26"/>
          <w:szCs w:val="26"/>
        </w:rPr>
        <w:t>202</w:t>
      </w:r>
      <w:r w:rsidR="00C822D4" w:rsidRPr="00004F20">
        <w:rPr>
          <w:sz w:val="26"/>
          <w:szCs w:val="26"/>
        </w:rPr>
        <w:t>5</w:t>
      </w:r>
      <w:r w:rsidR="004D31D1" w:rsidRPr="00004F20">
        <w:rPr>
          <w:sz w:val="26"/>
          <w:szCs w:val="26"/>
        </w:rPr>
        <w:t xml:space="preserve"> </w:t>
      </w:r>
      <w:r w:rsidRPr="00004F20">
        <w:rPr>
          <w:sz w:val="26"/>
          <w:szCs w:val="26"/>
        </w:rPr>
        <w:t>годы;</w:t>
      </w:r>
    </w:p>
    <w:p w:rsidR="00D13145" w:rsidRPr="00004F20" w:rsidRDefault="00C822D4" w:rsidP="00E00968">
      <w:pPr>
        <w:autoSpaceDE w:val="0"/>
        <w:autoSpaceDN w:val="0"/>
        <w:adjustRightInd w:val="0"/>
        <w:spacing w:line="245" w:lineRule="auto"/>
        <w:ind w:firstLine="709"/>
        <w:jc w:val="both"/>
        <w:rPr>
          <w:sz w:val="26"/>
          <w:szCs w:val="26"/>
        </w:rPr>
      </w:pPr>
      <w:r w:rsidRPr="00004F20">
        <w:rPr>
          <w:sz w:val="26"/>
          <w:szCs w:val="26"/>
        </w:rPr>
        <w:t>2</w:t>
      </w:r>
      <w:r w:rsidR="004D31D1" w:rsidRPr="00004F20">
        <w:rPr>
          <w:sz w:val="26"/>
          <w:szCs w:val="26"/>
        </w:rPr>
        <w:t xml:space="preserve"> </w:t>
      </w:r>
      <w:r w:rsidRPr="00004F20">
        <w:rPr>
          <w:sz w:val="26"/>
          <w:szCs w:val="26"/>
        </w:rPr>
        <w:t>этап</w:t>
      </w:r>
      <w:r w:rsidR="004D31D1" w:rsidRPr="00004F20">
        <w:rPr>
          <w:sz w:val="26"/>
          <w:szCs w:val="26"/>
        </w:rPr>
        <w:t xml:space="preserve"> – </w:t>
      </w:r>
      <w:r w:rsidRPr="00004F20">
        <w:rPr>
          <w:sz w:val="26"/>
          <w:szCs w:val="26"/>
        </w:rPr>
        <w:t>2026</w:t>
      </w:r>
      <w:r w:rsidR="004D31D1" w:rsidRPr="00004F20">
        <w:rPr>
          <w:sz w:val="26"/>
          <w:szCs w:val="26"/>
        </w:rPr>
        <w:t>–</w:t>
      </w:r>
      <w:r w:rsidR="00D13145" w:rsidRPr="00004F20">
        <w:rPr>
          <w:sz w:val="26"/>
          <w:szCs w:val="26"/>
        </w:rPr>
        <w:t>20</w:t>
      </w:r>
      <w:r w:rsidRPr="00004F20">
        <w:rPr>
          <w:sz w:val="26"/>
          <w:szCs w:val="26"/>
        </w:rPr>
        <w:t>30</w:t>
      </w:r>
      <w:r w:rsidR="004D31D1" w:rsidRPr="00004F20">
        <w:rPr>
          <w:sz w:val="26"/>
          <w:szCs w:val="26"/>
        </w:rPr>
        <w:t xml:space="preserve"> </w:t>
      </w:r>
      <w:r w:rsidR="00D13145" w:rsidRPr="00004F20">
        <w:rPr>
          <w:sz w:val="26"/>
          <w:szCs w:val="26"/>
        </w:rPr>
        <w:t>годы;</w:t>
      </w:r>
    </w:p>
    <w:p w:rsidR="00D13145" w:rsidRPr="00004F20" w:rsidRDefault="00D13145" w:rsidP="00E00968">
      <w:pPr>
        <w:autoSpaceDE w:val="0"/>
        <w:autoSpaceDN w:val="0"/>
        <w:adjustRightInd w:val="0"/>
        <w:spacing w:line="245" w:lineRule="auto"/>
        <w:ind w:firstLine="709"/>
        <w:jc w:val="both"/>
        <w:rPr>
          <w:sz w:val="26"/>
          <w:szCs w:val="26"/>
        </w:rPr>
      </w:pPr>
      <w:r w:rsidRPr="00004F20">
        <w:rPr>
          <w:sz w:val="26"/>
          <w:szCs w:val="26"/>
        </w:rPr>
        <w:t>3</w:t>
      </w:r>
      <w:r w:rsidR="004D31D1" w:rsidRPr="00004F20">
        <w:rPr>
          <w:sz w:val="26"/>
          <w:szCs w:val="26"/>
        </w:rPr>
        <w:t xml:space="preserve"> </w:t>
      </w:r>
      <w:r w:rsidRPr="00004F20">
        <w:rPr>
          <w:sz w:val="26"/>
          <w:szCs w:val="26"/>
        </w:rPr>
        <w:t>этап</w:t>
      </w:r>
      <w:r w:rsidR="004D31D1" w:rsidRPr="00004F20">
        <w:rPr>
          <w:sz w:val="26"/>
          <w:szCs w:val="26"/>
        </w:rPr>
        <w:t xml:space="preserve"> – </w:t>
      </w:r>
      <w:r w:rsidRPr="00004F20">
        <w:rPr>
          <w:sz w:val="26"/>
          <w:szCs w:val="26"/>
        </w:rPr>
        <w:t>20</w:t>
      </w:r>
      <w:r w:rsidR="00C822D4" w:rsidRPr="00004F20">
        <w:rPr>
          <w:sz w:val="26"/>
          <w:szCs w:val="26"/>
        </w:rPr>
        <w:t>31</w:t>
      </w:r>
      <w:r w:rsidR="004D31D1" w:rsidRPr="00004F20">
        <w:rPr>
          <w:sz w:val="26"/>
          <w:szCs w:val="26"/>
        </w:rPr>
        <w:t>–</w:t>
      </w:r>
      <w:r w:rsidRPr="00004F20">
        <w:rPr>
          <w:sz w:val="26"/>
          <w:szCs w:val="26"/>
        </w:rPr>
        <w:t>2035</w:t>
      </w:r>
      <w:r w:rsidR="004D31D1" w:rsidRPr="00004F20">
        <w:rPr>
          <w:sz w:val="26"/>
          <w:szCs w:val="26"/>
        </w:rPr>
        <w:t xml:space="preserve"> </w:t>
      </w:r>
      <w:r w:rsidRPr="00004F20">
        <w:rPr>
          <w:sz w:val="26"/>
          <w:szCs w:val="26"/>
        </w:rPr>
        <w:t>годы.</w:t>
      </w:r>
    </w:p>
    <w:p w:rsidR="00163E11" w:rsidRPr="00004F20" w:rsidRDefault="00163E11" w:rsidP="00E00968">
      <w:pPr>
        <w:autoSpaceDE w:val="0"/>
        <w:autoSpaceDN w:val="0"/>
        <w:spacing w:line="245" w:lineRule="auto"/>
        <w:ind w:firstLine="709"/>
        <w:jc w:val="both"/>
        <w:rPr>
          <w:rFonts w:eastAsia="Calibri"/>
          <w:sz w:val="26"/>
          <w:szCs w:val="26"/>
        </w:rPr>
      </w:pPr>
      <w:r w:rsidRPr="00004F20">
        <w:rPr>
          <w:rFonts w:eastAsia="Calibri"/>
          <w:sz w:val="26"/>
          <w:szCs w:val="26"/>
        </w:rPr>
        <w:t>В</w:t>
      </w:r>
      <w:r w:rsidR="004D31D1" w:rsidRPr="00004F20">
        <w:rPr>
          <w:rFonts w:eastAsia="Calibri"/>
          <w:sz w:val="26"/>
          <w:szCs w:val="26"/>
        </w:rPr>
        <w:t xml:space="preserve"> </w:t>
      </w:r>
      <w:r w:rsidRPr="00004F20">
        <w:rPr>
          <w:rFonts w:eastAsia="Calibri"/>
          <w:sz w:val="26"/>
          <w:szCs w:val="26"/>
        </w:rPr>
        <w:t>рамках</w:t>
      </w:r>
      <w:r w:rsidR="004D31D1" w:rsidRPr="00004F20">
        <w:rPr>
          <w:rFonts w:eastAsia="Calibri"/>
          <w:sz w:val="26"/>
          <w:szCs w:val="26"/>
        </w:rPr>
        <w:t xml:space="preserve"> </w:t>
      </w:r>
      <w:r w:rsidRPr="00004F20">
        <w:rPr>
          <w:rFonts w:eastAsia="Calibri"/>
          <w:sz w:val="26"/>
          <w:szCs w:val="26"/>
        </w:rPr>
        <w:t>1</w:t>
      </w:r>
      <w:r w:rsidR="004D31D1" w:rsidRPr="00004F20">
        <w:rPr>
          <w:rFonts w:eastAsia="Calibri"/>
          <w:sz w:val="26"/>
          <w:szCs w:val="26"/>
        </w:rPr>
        <w:t xml:space="preserve"> </w:t>
      </w:r>
      <w:r w:rsidRPr="00004F20">
        <w:rPr>
          <w:rFonts w:eastAsia="Calibri"/>
          <w:sz w:val="26"/>
          <w:szCs w:val="26"/>
        </w:rPr>
        <w:t>этапа</w:t>
      </w:r>
      <w:r w:rsidR="004D31D1" w:rsidRPr="00004F20">
        <w:rPr>
          <w:rFonts w:eastAsia="Calibri"/>
          <w:sz w:val="26"/>
          <w:szCs w:val="26"/>
        </w:rPr>
        <w:t xml:space="preserve"> </w:t>
      </w:r>
      <w:r w:rsidRPr="00004F20">
        <w:rPr>
          <w:rFonts w:eastAsia="Calibri"/>
          <w:sz w:val="26"/>
          <w:szCs w:val="26"/>
        </w:rPr>
        <w:t>будет</w:t>
      </w:r>
      <w:r w:rsidR="004D31D1" w:rsidRPr="00004F20">
        <w:rPr>
          <w:rFonts w:eastAsia="Calibri"/>
          <w:sz w:val="26"/>
          <w:szCs w:val="26"/>
        </w:rPr>
        <w:t xml:space="preserve"> </w:t>
      </w:r>
      <w:r w:rsidRPr="00004F20">
        <w:rPr>
          <w:rFonts w:eastAsia="Calibri"/>
          <w:sz w:val="26"/>
          <w:szCs w:val="26"/>
        </w:rPr>
        <w:t>продолжена</w:t>
      </w:r>
      <w:r w:rsidR="004D31D1" w:rsidRPr="00004F20">
        <w:rPr>
          <w:rFonts w:eastAsia="Calibri"/>
          <w:sz w:val="26"/>
          <w:szCs w:val="26"/>
        </w:rPr>
        <w:t xml:space="preserve"> </w:t>
      </w:r>
      <w:r w:rsidRPr="00004F20">
        <w:rPr>
          <w:rFonts w:eastAsia="Calibri"/>
          <w:sz w:val="26"/>
          <w:szCs w:val="26"/>
        </w:rPr>
        <w:t>реализация</w:t>
      </w:r>
      <w:r w:rsidR="004D31D1" w:rsidRPr="00004F20">
        <w:rPr>
          <w:rFonts w:eastAsia="Calibri"/>
          <w:sz w:val="26"/>
          <w:szCs w:val="26"/>
        </w:rPr>
        <w:t xml:space="preserve"> </w:t>
      </w:r>
      <w:r w:rsidRPr="00004F20">
        <w:rPr>
          <w:rFonts w:eastAsia="Calibri"/>
          <w:sz w:val="26"/>
          <w:szCs w:val="26"/>
        </w:rPr>
        <w:t>ранее</w:t>
      </w:r>
      <w:r w:rsidR="004D31D1" w:rsidRPr="00004F20">
        <w:rPr>
          <w:rFonts w:eastAsia="Calibri"/>
          <w:sz w:val="26"/>
          <w:szCs w:val="26"/>
        </w:rPr>
        <w:t xml:space="preserve"> </w:t>
      </w:r>
      <w:r w:rsidRPr="00004F20">
        <w:rPr>
          <w:rFonts w:eastAsia="Calibri"/>
          <w:sz w:val="26"/>
          <w:szCs w:val="26"/>
        </w:rPr>
        <w:t>начатых</w:t>
      </w:r>
      <w:r w:rsidR="004D31D1" w:rsidRPr="00004F20">
        <w:rPr>
          <w:rFonts w:eastAsia="Calibri"/>
          <w:sz w:val="26"/>
          <w:szCs w:val="26"/>
        </w:rPr>
        <w:t xml:space="preserve"> </w:t>
      </w:r>
      <w:r w:rsidRPr="00004F20">
        <w:rPr>
          <w:rFonts w:eastAsia="Calibri"/>
          <w:sz w:val="26"/>
          <w:szCs w:val="26"/>
        </w:rPr>
        <w:t>мероприятий,</w:t>
      </w:r>
      <w:r w:rsidR="004D31D1" w:rsidRPr="00004F20">
        <w:rPr>
          <w:rFonts w:eastAsia="Calibri"/>
          <w:sz w:val="26"/>
          <w:szCs w:val="26"/>
        </w:rPr>
        <w:t xml:space="preserve"> </w:t>
      </w:r>
      <w:r w:rsidRPr="00004F20">
        <w:rPr>
          <w:rFonts w:eastAsia="Calibri"/>
          <w:sz w:val="26"/>
          <w:szCs w:val="26"/>
        </w:rPr>
        <w:t>направленных</w:t>
      </w:r>
      <w:r w:rsidR="004D31D1" w:rsidRPr="00004F20">
        <w:rPr>
          <w:rFonts w:eastAsia="Calibri"/>
          <w:sz w:val="26"/>
          <w:szCs w:val="26"/>
        </w:rPr>
        <w:t xml:space="preserve"> </w:t>
      </w:r>
      <w:r w:rsidRPr="00004F20">
        <w:rPr>
          <w:rFonts w:eastAsia="Calibri"/>
          <w:sz w:val="26"/>
          <w:szCs w:val="26"/>
        </w:rPr>
        <w:t>на</w:t>
      </w:r>
      <w:r w:rsidR="004D31D1" w:rsidRPr="00004F20">
        <w:rPr>
          <w:rFonts w:eastAsia="Calibri"/>
          <w:sz w:val="26"/>
          <w:szCs w:val="26"/>
        </w:rPr>
        <w:t xml:space="preserve"> </w:t>
      </w:r>
      <w:r w:rsidRPr="00004F20">
        <w:rPr>
          <w:rFonts w:eastAsia="Calibri"/>
          <w:sz w:val="26"/>
          <w:szCs w:val="26"/>
        </w:rPr>
        <w:t>развитие</w:t>
      </w:r>
      <w:r w:rsidR="004D31D1" w:rsidRPr="00004F20">
        <w:rPr>
          <w:rFonts w:eastAsia="Calibri"/>
          <w:sz w:val="26"/>
          <w:szCs w:val="26"/>
        </w:rPr>
        <w:t xml:space="preserve"> </w:t>
      </w:r>
      <w:r w:rsidRPr="00004F20">
        <w:rPr>
          <w:rFonts w:eastAsia="Calibri"/>
          <w:sz w:val="26"/>
          <w:szCs w:val="26"/>
        </w:rPr>
        <w:t>образования</w:t>
      </w:r>
      <w:r w:rsidR="00787752" w:rsidRPr="00004F20">
        <w:rPr>
          <w:rFonts w:eastAsia="Calibri"/>
          <w:sz w:val="26"/>
          <w:szCs w:val="26"/>
        </w:rPr>
        <w:t xml:space="preserve"> в Яльчикском муниципальном округе</w:t>
      </w:r>
      <w:r w:rsidRPr="00004F20">
        <w:rPr>
          <w:rFonts w:eastAsia="Calibri"/>
          <w:sz w:val="26"/>
          <w:szCs w:val="26"/>
        </w:rPr>
        <w:t>,</w:t>
      </w:r>
      <w:r w:rsidR="004D31D1" w:rsidRPr="00004F20">
        <w:rPr>
          <w:rFonts w:eastAsia="Calibri"/>
          <w:sz w:val="26"/>
          <w:szCs w:val="26"/>
        </w:rPr>
        <w:t xml:space="preserve"> </w:t>
      </w:r>
      <w:r w:rsidRPr="00004F20">
        <w:rPr>
          <w:rFonts w:eastAsia="Calibri"/>
          <w:sz w:val="26"/>
          <w:szCs w:val="26"/>
        </w:rPr>
        <w:t>а</w:t>
      </w:r>
      <w:r w:rsidR="004D31D1" w:rsidRPr="00004F20">
        <w:rPr>
          <w:rFonts w:eastAsia="Calibri"/>
          <w:sz w:val="26"/>
          <w:szCs w:val="26"/>
        </w:rPr>
        <w:t xml:space="preserve"> </w:t>
      </w:r>
      <w:r w:rsidRPr="00004F20">
        <w:rPr>
          <w:rFonts w:eastAsia="Calibri"/>
          <w:sz w:val="26"/>
          <w:szCs w:val="26"/>
        </w:rPr>
        <w:t>также</w:t>
      </w:r>
      <w:r w:rsidR="004D31D1" w:rsidRPr="00004F20">
        <w:rPr>
          <w:rFonts w:eastAsia="Calibri"/>
          <w:sz w:val="26"/>
          <w:szCs w:val="26"/>
        </w:rPr>
        <w:t xml:space="preserve"> </w:t>
      </w:r>
      <w:r w:rsidRPr="00004F20">
        <w:rPr>
          <w:rFonts w:eastAsia="Calibri"/>
          <w:sz w:val="26"/>
          <w:szCs w:val="26"/>
        </w:rPr>
        <w:t>планируется</w:t>
      </w:r>
      <w:r w:rsidR="004D31D1" w:rsidRPr="00004F20">
        <w:rPr>
          <w:rFonts w:eastAsia="Calibri"/>
          <w:sz w:val="26"/>
          <w:szCs w:val="26"/>
        </w:rPr>
        <w:t xml:space="preserve"> </w:t>
      </w:r>
      <w:r w:rsidRPr="00004F20">
        <w:rPr>
          <w:rFonts w:eastAsia="Calibri"/>
          <w:sz w:val="26"/>
          <w:szCs w:val="26"/>
        </w:rPr>
        <w:t>выполнение</w:t>
      </w:r>
      <w:r w:rsidR="004D31D1" w:rsidRPr="00004F20">
        <w:rPr>
          <w:rFonts w:eastAsia="Calibri"/>
          <w:sz w:val="26"/>
          <w:szCs w:val="26"/>
        </w:rPr>
        <w:t xml:space="preserve"> </w:t>
      </w:r>
      <w:r w:rsidRPr="00004F20">
        <w:rPr>
          <w:rFonts w:eastAsia="Calibri"/>
          <w:sz w:val="26"/>
          <w:szCs w:val="26"/>
        </w:rPr>
        <w:t>проектов</w:t>
      </w:r>
      <w:r w:rsidR="004D31D1" w:rsidRPr="00004F20">
        <w:rPr>
          <w:rFonts w:eastAsia="Calibri"/>
          <w:sz w:val="26"/>
          <w:szCs w:val="26"/>
        </w:rPr>
        <w:t xml:space="preserve"> </w:t>
      </w:r>
      <w:r w:rsidRPr="00004F20">
        <w:rPr>
          <w:rFonts w:eastAsia="Calibri"/>
          <w:sz w:val="26"/>
          <w:szCs w:val="26"/>
        </w:rPr>
        <w:t>в</w:t>
      </w:r>
      <w:r w:rsidR="004D31D1" w:rsidRPr="00004F20">
        <w:rPr>
          <w:rFonts w:eastAsia="Calibri"/>
          <w:sz w:val="26"/>
          <w:szCs w:val="26"/>
        </w:rPr>
        <w:t xml:space="preserve"> </w:t>
      </w:r>
      <w:r w:rsidRPr="00004F20">
        <w:rPr>
          <w:rFonts w:eastAsia="Calibri"/>
          <w:sz w:val="26"/>
          <w:szCs w:val="26"/>
        </w:rPr>
        <w:t>рамках</w:t>
      </w:r>
      <w:r w:rsidR="004D31D1" w:rsidRPr="00004F20">
        <w:rPr>
          <w:rFonts w:eastAsia="Calibri"/>
          <w:sz w:val="26"/>
          <w:szCs w:val="26"/>
        </w:rPr>
        <w:t xml:space="preserve"> </w:t>
      </w:r>
      <w:r w:rsidRPr="00004F20">
        <w:rPr>
          <w:rFonts w:eastAsia="Calibri"/>
          <w:sz w:val="26"/>
          <w:szCs w:val="26"/>
        </w:rPr>
        <w:t>национального</w:t>
      </w:r>
      <w:r w:rsidR="004D31D1" w:rsidRPr="00004F20">
        <w:rPr>
          <w:rFonts w:eastAsia="Calibri"/>
          <w:sz w:val="26"/>
          <w:szCs w:val="26"/>
        </w:rPr>
        <w:t xml:space="preserve"> </w:t>
      </w:r>
      <w:r w:rsidRPr="00004F20">
        <w:rPr>
          <w:rFonts w:eastAsia="Calibri"/>
          <w:sz w:val="26"/>
          <w:szCs w:val="26"/>
        </w:rPr>
        <w:t>проекта</w:t>
      </w:r>
      <w:r w:rsidR="004D31D1" w:rsidRPr="00004F20">
        <w:rPr>
          <w:rFonts w:eastAsia="Calibri"/>
          <w:sz w:val="26"/>
          <w:szCs w:val="26"/>
        </w:rPr>
        <w:t xml:space="preserve"> </w:t>
      </w:r>
      <w:r w:rsidR="00482603" w:rsidRPr="00004F20">
        <w:rPr>
          <w:rFonts w:eastAsia="Calibri"/>
          <w:sz w:val="26"/>
          <w:szCs w:val="26"/>
        </w:rPr>
        <w:t>«Обр</w:t>
      </w:r>
      <w:r w:rsidR="00482603" w:rsidRPr="00004F20">
        <w:rPr>
          <w:rFonts w:eastAsia="Calibri"/>
          <w:sz w:val="26"/>
          <w:szCs w:val="26"/>
        </w:rPr>
        <w:t>а</w:t>
      </w:r>
      <w:r w:rsidR="00482603" w:rsidRPr="00004F20">
        <w:rPr>
          <w:rFonts w:eastAsia="Calibri"/>
          <w:sz w:val="26"/>
          <w:szCs w:val="26"/>
        </w:rPr>
        <w:t>зование»</w:t>
      </w:r>
      <w:r w:rsidRPr="00004F20">
        <w:rPr>
          <w:rFonts w:eastAsia="Calibri"/>
          <w:sz w:val="26"/>
          <w:szCs w:val="26"/>
        </w:rPr>
        <w:t>,</w:t>
      </w:r>
      <w:r w:rsidR="004D31D1" w:rsidRPr="00004F20">
        <w:rPr>
          <w:rFonts w:eastAsia="Calibri"/>
          <w:sz w:val="26"/>
          <w:szCs w:val="26"/>
        </w:rPr>
        <w:t xml:space="preserve"> </w:t>
      </w:r>
      <w:r w:rsidRPr="00004F20">
        <w:rPr>
          <w:rFonts w:eastAsia="Calibri"/>
          <w:sz w:val="26"/>
          <w:szCs w:val="26"/>
        </w:rPr>
        <w:t>обозначенного</w:t>
      </w:r>
      <w:r w:rsidR="004D31D1" w:rsidRPr="00004F20">
        <w:rPr>
          <w:rFonts w:eastAsia="Calibri"/>
          <w:sz w:val="26"/>
          <w:szCs w:val="26"/>
        </w:rPr>
        <w:t xml:space="preserve"> </w:t>
      </w:r>
      <w:r w:rsidRPr="00004F20">
        <w:rPr>
          <w:rFonts w:eastAsia="Calibri"/>
          <w:sz w:val="26"/>
          <w:szCs w:val="26"/>
        </w:rPr>
        <w:t>в</w:t>
      </w:r>
      <w:r w:rsidR="004D31D1" w:rsidRPr="00004F20">
        <w:rPr>
          <w:rFonts w:eastAsia="Calibri"/>
          <w:sz w:val="26"/>
          <w:szCs w:val="26"/>
        </w:rPr>
        <w:t xml:space="preserve"> </w:t>
      </w:r>
      <w:r w:rsidRPr="00004F20">
        <w:rPr>
          <w:rFonts w:eastAsia="Calibri"/>
          <w:sz w:val="26"/>
          <w:szCs w:val="26"/>
        </w:rPr>
        <w:t>Указе</w:t>
      </w:r>
      <w:r w:rsidR="004D31D1" w:rsidRPr="00004F20">
        <w:rPr>
          <w:rFonts w:eastAsia="Calibri"/>
          <w:sz w:val="26"/>
          <w:szCs w:val="26"/>
        </w:rPr>
        <w:t xml:space="preserve"> </w:t>
      </w:r>
      <w:r w:rsidRPr="00004F20">
        <w:rPr>
          <w:rFonts w:eastAsia="Calibri"/>
          <w:sz w:val="26"/>
          <w:szCs w:val="26"/>
        </w:rPr>
        <w:t>Президента</w:t>
      </w:r>
      <w:r w:rsidR="004D31D1" w:rsidRPr="00004F20">
        <w:rPr>
          <w:rFonts w:eastAsia="Calibri"/>
          <w:sz w:val="26"/>
          <w:szCs w:val="26"/>
        </w:rPr>
        <w:t xml:space="preserve"> </w:t>
      </w:r>
      <w:r w:rsidRPr="00004F20">
        <w:rPr>
          <w:rFonts w:eastAsia="Calibri"/>
          <w:sz w:val="26"/>
          <w:szCs w:val="26"/>
        </w:rPr>
        <w:t>Российской</w:t>
      </w:r>
      <w:r w:rsidR="004D31D1" w:rsidRPr="00004F20">
        <w:rPr>
          <w:rFonts w:eastAsia="Calibri"/>
          <w:sz w:val="26"/>
          <w:szCs w:val="26"/>
        </w:rPr>
        <w:t xml:space="preserve"> </w:t>
      </w:r>
      <w:r w:rsidRPr="00004F20">
        <w:rPr>
          <w:rFonts w:eastAsia="Calibri"/>
          <w:sz w:val="26"/>
          <w:szCs w:val="26"/>
        </w:rPr>
        <w:t>Федерации</w:t>
      </w:r>
      <w:r w:rsidR="004D31D1" w:rsidRPr="00004F20">
        <w:rPr>
          <w:rFonts w:eastAsia="Calibri"/>
          <w:sz w:val="26"/>
          <w:szCs w:val="26"/>
        </w:rPr>
        <w:t xml:space="preserve"> </w:t>
      </w:r>
      <w:r w:rsidRPr="00004F20">
        <w:rPr>
          <w:rFonts w:eastAsia="Calibri"/>
          <w:sz w:val="26"/>
          <w:szCs w:val="26"/>
        </w:rPr>
        <w:t>от</w:t>
      </w:r>
      <w:r w:rsidR="004D31D1" w:rsidRPr="00004F20">
        <w:rPr>
          <w:rFonts w:eastAsia="Calibri"/>
          <w:sz w:val="26"/>
          <w:szCs w:val="26"/>
        </w:rPr>
        <w:t xml:space="preserve"> </w:t>
      </w:r>
      <w:r w:rsidRPr="00004F20">
        <w:rPr>
          <w:rFonts w:eastAsia="Calibri"/>
          <w:sz w:val="26"/>
          <w:szCs w:val="26"/>
        </w:rPr>
        <w:t>7</w:t>
      </w:r>
      <w:r w:rsidR="004D31D1" w:rsidRPr="00004F20">
        <w:rPr>
          <w:rFonts w:eastAsia="Calibri"/>
          <w:sz w:val="26"/>
          <w:szCs w:val="26"/>
        </w:rPr>
        <w:t xml:space="preserve"> </w:t>
      </w:r>
      <w:r w:rsidRPr="00004F20">
        <w:rPr>
          <w:rFonts w:eastAsia="Calibri"/>
          <w:sz w:val="26"/>
          <w:szCs w:val="26"/>
        </w:rPr>
        <w:t>мая</w:t>
      </w:r>
      <w:r w:rsidR="004D31D1" w:rsidRPr="00004F20">
        <w:rPr>
          <w:rFonts w:eastAsia="Calibri"/>
          <w:sz w:val="26"/>
          <w:szCs w:val="26"/>
        </w:rPr>
        <w:t xml:space="preserve"> </w:t>
      </w:r>
      <w:r w:rsidRPr="00004F20">
        <w:rPr>
          <w:rFonts w:eastAsia="Calibri"/>
          <w:sz w:val="26"/>
          <w:szCs w:val="26"/>
        </w:rPr>
        <w:t>2018</w:t>
      </w:r>
      <w:r w:rsidR="004D31D1" w:rsidRPr="00004F20">
        <w:rPr>
          <w:rFonts w:eastAsia="Calibri"/>
          <w:sz w:val="26"/>
          <w:szCs w:val="26"/>
        </w:rPr>
        <w:t xml:space="preserve"> </w:t>
      </w:r>
      <w:r w:rsidRPr="00004F20">
        <w:rPr>
          <w:rFonts w:eastAsia="Calibri"/>
          <w:sz w:val="26"/>
          <w:szCs w:val="26"/>
        </w:rPr>
        <w:t>г.</w:t>
      </w:r>
      <w:r w:rsidR="004D31D1" w:rsidRPr="00004F20">
        <w:rPr>
          <w:rFonts w:eastAsia="Calibri"/>
          <w:sz w:val="26"/>
          <w:szCs w:val="26"/>
        </w:rPr>
        <w:t xml:space="preserve"> </w:t>
      </w:r>
      <w:r w:rsidRPr="00004F20">
        <w:rPr>
          <w:rFonts w:eastAsia="Calibri"/>
          <w:sz w:val="26"/>
          <w:szCs w:val="26"/>
        </w:rPr>
        <w:t>№</w:t>
      </w:r>
      <w:r w:rsidR="004D31D1" w:rsidRPr="00004F20">
        <w:rPr>
          <w:rFonts w:eastAsia="Calibri"/>
          <w:sz w:val="26"/>
          <w:szCs w:val="26"/>
        </w:rPr>
        <w:t xml:space="preserve"> </w:t>
      </w:r>
      <w:r w:rsidRPr="00004F20">
        <w:rPr>
          <w:rFonts w:eastAsia="Calibri"/>
          <w:sz w:val="26"/>
          <w:szCs w:val="26"/>
        </w:rPr>
        <w:t>204</w:t>
      </w:r>
      <w:r w:rsidR="004D31D1" w:rsidRPr="00004F20">
        <w:rPr>
          <w:rFonts w:eastAsia="Calibri"/>
          <w:sz w:val="26"/>
          <w:szCs w:val="26"/>
        </w:rPr>
        <w:t xml:space="preserve"> </w:t>
      </w:r>
      <w:r w:rsidRPr="00004F20">
        <w:rPr>
          <w:rFonts w:eastAsia="Calibri"/>
          <w:sz w:val="26"/>
          <w:szCs w:val="26"/>
        </w:rPr>
        <w:t>«О</w:t>
      </w:r>
      <w:r w:rsidR="004D31D1" w:rsidRPr="00004F20">
        <w:rPr>
          <w:rFonts w:eastAsia="Calibri"/>
          <w:sz w:val="26"/>
          <w:szCs w:val="26"/>
        </w:rPr>
        <w:t xml:space="preserve"> </w:t>
      </w:r>
      <w:r w:rsidRPr="00004F20">
        <w:rPr>
          <w:rFonts w:eastAsia="Calibri"/>
          <w:sz w:val="26"/>
          <w:szCs w:val="26"/>
        </w:rPr>
        <w:t>национальных</w:t>
      </w:r>
      <w:r w:rsidR="004D31D1" w:rsidRPr="00004F20">
        <w:rPr>
          <w:rFonts w:eastAsia="Calibri"/>
          <w:sz w:val="26"/>
          <w:szCs w:val="26"/>
        </w:rPr>
        <w:t xml:space="preserve"> </w:t>
      </w:r>
      <w:r w:rsidRPr="00004F20">
        <w:rPr>
          <w:rFonts w:eastAsia="Calibri"/>
          <w:sz w:val="26"/>
          <w:szCs w:val="26"/>
        </w:rPr>
        <w:t>целях</w:t>
      </w:r>
      <w:r w:rsidR="004D31D1" w:rsidRPr="00004F20">
        <w:rPr>
          <w:rFonts w:eastAsia="Calibri"/>
          <w:sz w:val="26"/>
          <w:szCs w:val="26"/>
        </w:rPr>
        <w:t xml:space="preserve"> </w:t>
      </w:r>
      <w:r w:rsidRPr="00004F20">
        <w:rPr>
          <w:rFonts w:eastAsia="Calibri"/>
          <w:sz w:val="26"/>
          <w:szCs w:val="26"/>
        </w:rPr>
        <w:t>и</w:t>
      </w:r>
      <w:r w:rsidR="004D31D1" w:rsidRPr="00004F20">
        <w:rPr>
          <w:rFonts w:eastAsia="Calibri"/>
          <w:sz w:val="26"/>
          <w:szCs w:val="26"/>
        </w:rPr>
        <w:t xml:space="preserve"> </w:t>
      </w:r>
      <w:r w:rsidRPr="00004F20">
        <w:rPr>
          <w:rFonts w:eastAsia="Calibri"/>
          <w:sz w:val="26"/>
          <w:szCs w:val="26"/>
        </w:rPr>
        <w:t>стратегических</w:t>
      </w:r>
      <w:r w:rsidR="004D31D1" w:rsidRPr="00004F20">
        <w:rPr>
          <w:rFonts w:eastAsia="Calibri"/>
          <w:sz w:val="26"/>
          <w:szCs w:val="26"/>
        </w:rPr>
        <w:t xml:space="preserve"> </w:t>
      </w:r>
      <w:r w:rsidRPr="00004F20">
        <w:rPr>
          <w:rFonts w:eastAsia="Calibri"/>
          <w:sz w:val="26"/>
          <w:szCs w:val="26"/>
        </w:rPr>
        <w:t>задачах</w:t>
      </w:r>
      <w:r w:rsidR="004D31D1" w:rsidRPr="00004F20">
        <w:rPr>
          <w:rFonts w:eastAsia="Calibri"/>
          <w:sz w:val="26"/>
          <w:szCs w:val="26"/>
        </w:rPr>
        <w:t xml:space="preserve"> </w:t>
      </w:r>
      <w:r w:rsidRPr="00004F20">
        <w:rPr>
          <w:rFonts w:eastAsia="Calibri"/>
          <w:sz w:val="26"/>
          <w:szCs w:val="26"/>
        </w:rPr>
        <w:t>развития</w:t>
      </w:r>
      <w:r w:rsidR="004D31D1" w:rsidRPr="00004F20">
        <w:rPr>
          <w:rFonts w:eastAsia="Calibri"/>
          <w:sz w:val="26"/>
          <w:szCs w:val="26"/>
        </w:rPr>
        <w:t xml:space="preserve"> </w:t>
      </w:r>
      <w:r w:rsidRPr="00004F20">
        <w:rPr>
          <w:rFonts w:eastAsia="Calibri"/>
          <w:sz w:val="26"/>
          <w:szCs w:val="26"/>
        </w:rPr>
        <w:t>Российской</w:t>
      </w:r>
      <w:r w:rsidR="004D31D1" w:rsidRPr="00004F20">
        <w:rPr>
          <w:rFonts w:eastAsia="Calibri"/>
          <w:sz w:val="26"/>
          <w:szCs w:val="26"/>
        </w:rPr>
        <w:t xml:space="preserve"> </w:t>
      </w:r>
      <w:r w:rsidRPr="00004F20">
        <w:rPr>
          <w:rFonts w:eastAsia="Calibri"/>
          <w:sz w:val="26"/>
          <w:szCs w:val="26"/>
        </w:rPr>
        <w:t>Федерации</w:t>
      </w:r>
      <w:r w:rsidR="004D31D1" w:rsidRPr="00004F20">
        <w:rPr>
          <w:rFonts w:eastAsia="Calibri"/>
          <w:sz w:val="26"/>
          <w:szCs w:val="26"/>
        </w:rPr>
        <w:t xml:space="preserve"> </w:t>
      </w:r>
      <w:r w:rsidRPr="00004F20">
        <w:rPr>
          <w:rFonts w:eastAsia="Calibri"/>
          <w:sz w:val="26"/>
          <w:szCs w:val="26"/>
        </w:rPr>
        <w:t>на</w:t>
      </w:r>
      <w:r w:rsidR="004D31D1" w:rsidRPr="00004F20">
        <w:rPr>
          <w:rFonts w:eastAsia="Calibri"/>
          <w:sz w:val="26"/>
          <w:szCs w:val="26"/>
        </w:rPr>
        <w:t xml:space="preserve"> </w:t>
      </w:r>
      <w:r w:rsidRPr="00004F20">
        <w:rPr>
          <w:rFonts w:eastAsia="Calibri"/>
          <w:sz w:val="26"/>
          <w:szCs w:val="26"/>
        </w:rPr>
        <w:t>период</w:t>
      </w:r>
      <w:r w:rsidR="004D31D1" w:rsidRPr="00004F20">
        <w:rPr>
          <w:rFonts w:eastAsia="Calibri"/>
          <w:sz w:val="26"/>
          <w:szCs w:val="26"/>
        </w:rPr>
        <w:t xml:space="preserve"> </w:t>
      </w:r>
      <w:r w:rsidRPr="00004F20">
        <w:rPr>
          <w:rFonts w:eastAsia="Calibri"/>
          <w:sz w:val="26"/>
          <w:szCs w:val="26"/>
        </w:rPr>
        <w:t>до</w:t>
      </w:r>
      <w:r w:rsidR="004D31D1" w:rsidRPr="00004F20">
        <w:rPr>
          <w:rFonts w:eastAsia="Calibri"/>
          <w:sz w:val="26"/>
          <w:szCs w:val="26"/>
        </w:rPr>
        <w:t xml:space="preserve"> </w:t>
      </w:r>
      <w:r w:rsidRPr="00004F20">
        <w:rPr>
          <w:rFonts w:eastAsia="Calibri"/>
          <w:sz w:val="26"/>
          <w:szCs w:val="26"/>
        </w:rPr>
        <w:t>2024</w:t>
      </w:r>
      <w:r w:rsidR="004D31D1" w:rsidRPr="00004F20">
        <w:rPr>
          <w:rFonts w:eastAsia="Calibri"/>
          <w:sz w:val="26"/>
          <w:szCs w:val="26"/>
        </w:rPr>
        <w:t xml:space="preserve"> </w:t>
      </w:r>
      <w:r w:rsidRPr="00004F20">
        <w:rPr>
          <w:rFonts w:eastAsia="Calibri"/>
          <w:sz w:val="26"/>
          <w:szCs w:val="26"/>
        </w:rPr>
        <w:t>года»</w:t>
      </w:r>
      <w:r w:rsidR="00B86D26" w:rsidRPr="00004F20">
        <w:rPr>
          <w:rFonts w:eastAsia="Calibri"/>
          <w:sz w:val="26"/>
          <w:szCs w:val="26"/>
        </w:rPr>
        <w:t>.</w:t>
      </w:r>
    </w:p>
    <w:p w:rsidR="00163E11" w:rsidRPr="00004F20" w:rsidRDefault="00163E11" w:rsidP="00E00968">
      <w:pPr>
        <w:autoSpaceDE w:val="0"/>
        <w:autoSpaceDN w:val="0"/>
        <w:spacing w:line="245" w:lineRule="auto"/>
        <w:ind w:firstLine="709"/>
        <w:jc w:val="both"/>
        <w:rPr>
          <w:rFonts w:eastAsia="Calibri"/>
          <w:sz w:val="26"/>
          <w:szCs w:val="26"/>
          <w:lang w:eastAsia="en-US"/>
        </w:rPr>
      </w:pPr>
      <w:r w:rsidRPr="00004F20">
        <w:rPr>
          <w:rFonts w:eastAsia="Calibri"/>
          <w:sz w:val="26"/>
          <w:szCs w:val="26"/>
          <w:lang w:eastAsia="en-US"/>
        </w:rPr>
        <w:t>На</w:t>
      </w:r>
      <w:r w:rsidR="004D31D1" w:rsidRPr="00004F20">
        <w:rPr>
          <w:rFonts w:eastAsia="Calibri"/>
          <w:sz w:val="26"/>
          <w:szCs w:val="26"/>
          <w:lang w:eastAsia="en-US"/>
        </w:rPr>
        <w:t xml:space="preserve"> </w:t>
      </w:r>
      <w:r w:rsidRPr="00004F20">
        <w:rPr>
          <w:rFonts w:eastAsia="Calibri"/>
          <w:sz w:val="26"/>
          <w:szCs w:val="26"/>
          <w:lang w:eastAsia="en-US"/>
        </w:rPr>
        <w:t>2</w:t>
      </w:r>
      <w:r w:rsidR="004D31D1" w:rsidRPr="00004F20">
        <w:rPr>
          <w:rFonts w:eastAsia="Calibri"/>
          <w:sz w:val="26"/>
          <w:szCs w:val="26"/>
          <w:lang w:eastAsia="en-US"/>
        </w:rPr>
        <w:t xml:space="preserve"> </w:t>
      </w:r>
      <w:r w:rsidRPr="00004F20">
        <w:rPr>
          <w:rFonts w:eastAsia="Calibri"/>
          <w:sz w:val="26"/>
          <w:szCs w:val="26"/>
          <w:lang w:eastAsia="en-US"/>
        </w:rPr>
        <w:t>и</w:t>
      </w:r>
      <w:r w:rsidR="004D31D1" w:rsidRPr="00004F20">
        <w:rPr>
          <w:rFonts w:eastAsia="Calibri"/>
          <w:sz w:val="26"/>
          <w:szCs w:val="26"/>
          <w:lang w:eastAsia="en-US"/>
        </w:rPr>
        <w:t xml:space="preserve"> </w:t>
      </w:r>
      <w:r w:rsidRPr="00004F20">
        <w:rPr>
          <w:rFonts w:eastAsia="Calibri"/>
          <w:sz w:val="26"/>
          <w:szCs w:val="26"/>
          <w:lang w:eastAsia="en-US"/>
        </w:rPr>
        <w:t>3</w:t>
      </w:r>
      <w:r w:rsidR="004D31D1" w:rsidRPr="00004F20">
        <w:rPr>
          <w:rFonts w:eastAsia="Calibri"/>
          <w:sz w:val="26"/>
          <w:szCs w:val="26"/>
          <w:lang w:eastAsia="en-US"/>
        </w:rPr>
        <w:t xml:space="preserve"> </w:t>
      </w:r>
      <w:r w:rsidRPr="00004F20">
        <w:rPr>
          <w:rFonts w:eastAsia="Calibri"/>
          <w:sz w:val="26"/>
          <w:szCs w:val="26"/>
          <w:lang w:eastAsia="en-US"/>
        </w:rPr>
        <w:t>этапах</w:t>
      </w:r>
      <w:r w:rsidR="004D31D1" w:rsidRPr="00004F20">
        <w:rPr>
          <w:rFonts w:eastAsia="Calibri"/>
          <w:sz w:val="26"/>
          <w:szCs w:val="26"/>
          <w:lang w:eastAsia="en-US"/>
        </w:rPr>
        <w:t xml:space="preserve"> </w:t>
      </w:r>
      <w:r w:rsidRPr="00004F20">
        <w:rPr>
          <w:rFonts w:eastAsia="Calibri"/>
          <w:sz w:val="26"/>
          <w:szCs w:val="26"/>
          <w:lang w:eastAsia="en-US"/>
        </w:rPr>
        <w:t>планируется</w:t>
      </w:r>
      <w:r w:rsidR="004D31D1" w:rsidRPr="00004F20">
        <w:rPr>
          <w:rFonts w:eastAsia="Calibri"/>
          <w:sz w:val="26"/>
          <w:szCs w:val="26"/>
          <w:lang w:eastAsia="en-US"/>
        </w:rPr>
        <w:t xml:space="preserve"> </w:t>
      </w:r>
      <w:r w:rsidRPr="00004F20">
        <w:rPr>
          <w:rFonts w:eastAsia="Calibri"/>
          <w:sz w:val="26"/>
          <w:szCs w:val="26"/>
          <w:lang w:eastAsia="en-US"/>
        </w:rPr>
        <w:t>дальнейшее</w:t>
      </w:r>
      <w:r w:rsidR="004D31D1" w:rsidRPr="00004F20">
        <w:rPr>
          <w:rFonts w:eastAsia="Calibri"/>
          <w:sz w:val="26"/>
          <w:szCs w:val="26"/>
          <w:lang w:eastAsia="en-US"/>
        </w:rPr>
        <w:t xml:space="preserve"> </w:t>
      </w:r>
      <w:r w:rsidRPr="00004F20">
        <w:rPr>
          <w:rFonts w:eastAsia="Calibri"/>
          <w:sz w:val="26"/>
          <w:szCs w:val="26"/>
          <w:lang w:eastAsia="en-US"/>
        </w:rPr>
        <w:t>активное</w:t>
      </w:r>
      <w:r w:rsidR="004D31D1" w:rsidRPr="00004F20">
        <w:rPr>
          <w:rFonts w:eastAsia="Calibri"/>
          <w:sz w:val="26"/>
          <w:szCs w:val="26"/>
          <w:lang w:eastAsia="en-US"/>
        </w:rPr>
        <w:t xml:space="preserve"> </w:t>
      </w:r>
      <w:r w:rsidRPr="00004F20">
        <w:rPr>
          <w:rFonts w:eastAsia="Calibri"/>
          <w:sz w:val="26"/>
          <w:szCs w:val="26"/>
          <w:lang w:eastAsia="en-US"/>
        </w:rPr>
        <w:t>развитие</w:t>
      </w:r>
      <w:r w:rsidR="004D31D1" w:rsidRPr="00004F20">
        <w:rPr>
          <w:rFonts w:eastAsia="Calibri"/>
          <w:sz w:val="26"/>
          <w:szCs w:val="26"/>
          <w:lang w:eastAsia="en-US"/>
        </w:rPr>
        <w:t xml:space="preserve"> </w:t>
      </w:r>
      <w:r w:rsidRPr="00004F20">
        <w:rPr>
          <w:rFonts w:eastAsia="Calibri"/>
          <w:sz w:val="26"/>
          <w:szCs w:val="26"/>
          <w:lang w:eastAsia="en-US"/>
        </w:rPr>
        <w:t>сферы</w:t>
      </w:r>
      <w:r w:rsidR="004D31D1" w:rsidRPr="00004F20">
        <w:rPr>
          <w:rFonts w:eastAsia="Calibri"/>
          <w:sz w:val="26"/>
          <w:szCs w:val="26"/>
          <w:lang w:eastAsia="en-US"/>
        </w:rPr>
        <w:t xml:space="preserve"> </w:t>
      </w:r>
      <w:r w:rsidRPr="00004F20">
        <w:rPr>
          <w:rFonts w:eastAsia="Calibri"/>
          <w:sz w:val="26"/>
          <w:szCs w:val="26"/>
          <w:lang w:eastAsia="en-US"/>
        </w:rPr>
        <w:t>образов</w:t>
      </w:r>
      <w:r w:rsidRPr="00004F20">
        <w:rPr>
          <w:rFonts w:eastAsia="Calibri"/>
          <w:sz w:val="26"/>
          <w:szCs w:val="26"/>
          <w:lang w:eastAsia="en-US"/>
        </w:rPr>
        <w:t>а</w:t>
      </w:r>
      <w:r w:rsidRPr="00004F20">
        <w:rPr>
          <w:rFonts w:eastAsia="Calibri"/>
          <w:sz w:val="26"/>
          <w:szCs w:val="26"/>
          <w:lang w:eastAsia="en-US"/>
        </w:rPr>
        <w:t>ния,</w:t>
      </w:r>
      <w:r w:rsidR="004D31D1" w:rsidRPr="00004F20">
        <w:rPr>
          <w:rFonts w:eastAsia="Calibri"/>
          <w:sz w:val="26"/>
          <w:szCs w:val="26"/>
          <w:lang w:eastAsia="en-US"/>
        </w:rPr>
        <w:t xml:space="preserve"> </w:t>
      </w:r>
      <w:r w:rsidRPr="00004F20">
        <w:rPr>
          <w:rFonts w:eastAsia="Calibri"/>
          <w:sz w:val="26"/>
          <w:szCs w:val="26"/>
          <w:lang w:eastAsia="en-US"/>
        </w:rPr>
        <w:t>основанное</w:t>
      </w:r>
      <w:r w:rsidR="004D31D1" w:rsidRPr="00004F20">
        <w:rPr>
          <w:rFonts w:eastAsia="Calibri"/>
          <w:sz w:val="26"/>
          <w:szCs w:val="26"/>
          <w:lang w:eastAsia="en-US"/>
        </w:rPr>
        <w:t xml:space="preserve"> </w:t>
      </w:r>
      <w:r w:rsidRPr="00004F20">
        <w:rPr>
          <w:rFonts w:eastAsia="Calibri"/>
          <w:sz w:val="26"/>
          <w:szCs w:val="26"/>
          <w:lang w:eastAsia="en-US"/>
        </w:rPr>
        <w:t>на</w:t>
      </w:r>
      <w:r w:rsidR="004D31D1" w:rsidRPr="00004F20">
        <w:rPr>
          <w:rFonts w:eastAsia="Calibri"/>
          <w:sz w:val="26"/>
          <w:szCs w:val="26"/>
          <w:lang w:eastAsia="en-US"/>
        </w:rPr>
        <w:t xml:space="preserve"> </w:t>
      </w:r>
      <w:r w:rsidRPr="00004F20">
        <w:rPr>
          <w:rFonts w:eastAsia="Calibri"/>
          <w:sz w:val="26"/>
          <w:szCs w:val="26"/>
          <w:lang w:eastAsia="en-US"/>
        </w:rPr>
        <w:t>обеспечении</w:t>
      </w:r>
      <w:r w:rsidR="004D31D1" w:rsidRPr="00004F20">
        <w:rPr>
          <w:rFonts w:eastAsia="Calibri"/>
          <w:sz w:val="26"/>
          <w:szCs w:val="26"/>
          <w:lang w:eastAsia="en-US"/>
        </w:rPr>
        <w:t xml:space="preserve"> </w:t>
      </w:r>
      <w:r w:rsidRPr="00004F20">
        <w:rPr>
          <w:rFonts w:eastAsia="Calibri"/>
          <w:sz w:val="26"/>
          <w:szCs w:val="26"/>
          <w:lang w:eastAsia="en-US"/>
        </w:rPr>
        <w:t>доступности</w:t>
      </w:r>
      <w:r w:rsidR="004D31D1" w:rsidRPr="00004F20">
        <w:rPr>
          <w:rFonts w:eastAsia="Calibri"/>
          <w:sz w:val="26"/>
          <w:szCs w:val="26"/>
          <w:lang w:eastAsia="en-US"/>
        </w:rPr>
        <w:t xml:space="preserve"> </w:t>
      </w:r>
      <w:r w:rsidRPr="00004F20">
        <w:rPr>
          <w:rFonts w:eastAsia="Calibri"/>
          <w:sz w:val="26"/>
          <w:szCs w:val="26"/>
          <w:lang w:eastAsia="en-US"/>
        </w:rPr>
        <w:t>качественного</w:t>
      </w:r>
      <w:r w:rsidR="004D31D1" w:rsidRPr="00004F20">
        <w:rPr>
          <w:rFonts w:eastAsia="Calibri"/>
          <w:sz w:val="26"/>
          <w:szCs w:val="26"/>
          <w:lang w:eastAsia="en-US"/>
        </w:rPr>
        <w:t xml:space="preserve"> </w:t>
      </w:r>
      <w:r w:rsidRPr="00004F20">
        <w:rPr>
          <w:rFonts w:eastAsia="Calibri"/>
          <w:sz w:val="26"/>
          <w:szCs w:val="26"/>
          <w:lang w:eastAsia="en-US"/>
        </w:rPr>
        <w:t>образования,</w:t>
      </w:r>
      <w:r w:rsidR="004D31D1" w:rsidRPr="00004F20">
        <w:rPr>
          <w:rFonts w:eastAsia="Calibri"/>
          <w:sz w:val="26"/>
          <w:szCs w:val="26"/>
          <w:lang w:eastAsia="en-US"/>
        </w:rPr>
        <w:t xml:space="preserve"> </w:t>
      </w:r>
      <w:r w:rsidRPr="00004F20">
        <w:rPr>
          <w:rFonts w:eastAsia="Calibri"/>
          <w:sz w:val="26"/>
          <w:szCs w:val="26"/>
          <w:lang w:eastAsia="en-US"/>
        </w:rPr>
        <w:t>ориент</w:t>
      </w:r>
      <w:r w:rsidRPr="00004F20">
        <w:rPr>
          <w:rFonts w:eastAsia="Calibri"/>
          <w:sz w:val="26"/>
          <w:szCs w:val="26"/>
          <w:lang w:eastAsia="en-US"/>
        </w:rPr>
        <w:t>и</w:t>
      </w:r>
      <w:r w:rsidRPr="00004F20">
        <w:rPr>
          <w:rFonts w:eastAsia="Calibri"/>
          <w:sz w:val="26"/>
          <w:szCs w:val="26"/>
          <w:lang w:eastAsia="en-US"/>
        </w:rPr>
        <w:t>рованного</w:t>
      </w:r>
      <w:r w:rsidR="004D31D1" w:rsidRPr="00004F20">
        <w:rPr>
          <w:rFonts w:eastAsia="Calibri"/>
          <w:sz w:val="26"/>
          <w:szCs w:val="26"/>
          <w:lang w:eastAsia="en-US"/>
        </w:rPr>
        <w:t xml:space="preserve"> </w:t>
      </w:r>
      <w:r w:rsidRPr="00004F20">
        <w:rPr>
          <w:rFonts w:eastAsia="Calibri"/>
          <w:sz w:val="26"/>
          <w:szCs w:val="26"/>
          <w:lang w:eastAsia="en-US"/>
        </w:rPr>
        <w:t>на</w:t>
      </w:r>
      <w:r w:rsidR="004D31D1" w:rsidRPr="00004F20">
        <w:rPr>
          <w:rFonts w:eastAsia="Calibri"/>
          <w:sz w:val="26"/>
          <w:szCs w:val="26"/>
          <w:lang w:eastAsia="en-US"/>
        </w:rPr>
        <w:t xml:space="preserve"> </w:t>
      </w:r>
      <w:r w:rsidRPr="00004F20">
        <w:rPr>
          <w:rFonts w:eastAsia="Calibri"/>
          <w:sz w:val="26"/>
          <w:szCs w:val="26"/>
          <w:lang w:eastAsia="en-US"/>
        </w:rPr>
        <w:t>формирование</w:t>
      </w:r>
      <w:r w:rsidR="004D31D1" w:rsidRPr="00004F20">
        <w:rPr>
          <w:rFonts w:eastAsia="Calibri"/>
          <w:sz w:val="26"/>
          <w:szCs w:val="26"/>
          <w:lang w:eastAsia="en-US"/>
        </w:rPr>
        <w:t xml:space="preserve"> </w:t>
      </w:r>
      <w:r w:rsidRPr="00004F20">
        <w:rPr>
          <w:rFonts w:eastAsia="Calibri"/>
          <w:sz w:val="26"/>
          <w:szCs w:val="26"/>
          <w:lang w:eastAsia="en-US"/>
        </w:rPr>
        <w:t>конкурентоспособной</w:t>
      </w:r>
      <w:r w:rsidR="004D31D1" w:rsidRPr="00004F20">
        <w:rPr>
          <w:rFonts w:eastAsia="Calibri"/>
          <w:sz w:val="26"/>
          <w:szCs w:val="26"/>
          <w:lang w:eastAsia="en-US"/>
        </w:rPr>
        <w:t xml:space="preserve"> </w:t>
      </w:r>
      <w:r w:rsidRPr="00004F20">
        <w:rPr>
          <w:rFonts w:eastAsia="Calibri"/>
          <w:sz w:val="26"/>
          <w:szCs w:val="26"/>
          <w:lang w:eastAsia="en-US"/>
        </w:rPr>
        <w:t>личности,</w:t>
      </w:r>
      <w:r w:rsidR="004D31D1" w:rsidRPr="00004F20">
        <w:rPr>
          <w:rFonts w:eastAsia="Calibri"/>
          <w:sz w:val="26"/>
          <w:szCs w:val="26"/>
          <w:lang w:eastAsia="en-US"/>
        </w:rPr>
        <w:t xml:space="preserve"> </w:t>
      </w:r>
      <w:r w:rsidRPr="00004F20">
        <w:rPr>
          <w:rFonts w:eastAsia="Calibri"/>
          <w:sz w:val="26"/>
          <w:szCs w:val="26"/>
          <w:lang w:eastAsia="en-US"/>
        </w:rPr>
        <w:t>отвечающей</w:t>
      </w:r>
      <w:r w:rsidR="004D31D1" w:rsidRPr="00004F20">
        <w:rPr>
          <w:rFonts w:eastAsia="Calibri"/>
          <w:sz w:val="26"/>
          <w:szCs w:val="26"/>
          <w:lang w:eastAsia="en-US"/>
        </w:rPr>
        <w:t xml:space="preserve"> </w:t>
      </w:r>
      <w:r w:rsidRPr="00004F20">
        <w:rPr>
          <w:rFonts w:eastAsia="Calibri"/>
          <w:sz w:val="26"/>
          <w:szCs w:val="26"/>
          <w:lang w:eastAsia="en-US"/>
        </w:rPr>
        <w:t>требов</w:t>
      </w:r>
      <w:r w:rsidRPr="00004F20">
        <w:rPr>
          <w:rFonts w:eastAsia="Calibri"/>
          <w:sz w:val="26"/>
          <w:szCs w:val="26"/>
          <w:lang w:eastAsia="en-US"/>
        </w:rPr>
        <w:t>а</w:t>
      </w:r>
      <w:r w:rsidRPr="00004F20">
        <w:rPr>
          <w:rFonts w:eastAsia="Calibri"/>
          <w:sz w:val="26"/>
          <w:szCs w:val="26"/>
          <w:lang w:eastAsia="en-US"/>
        </w:rPr>
        <w:t>ниям</w:t>
      </w:r>
      <w:r w:rsidR="004D31D1" w:rsidRPr="00004F20">
        <w:rPr>
          <w:rFonts w:eastAsia="Calibri"/>
          <w:sz w:val="26"/>
          <w:szCs w:val="26"/>
          <w:lang w:eastAsia="en-US"/>
        </w:rPr>
        <w:t xml:space="preserve"> </w:t>
      </w:r>
      <w:r w:rsidRPr="00004F20">
        <w:rPr>
          <w:rFonts w:eastAsia="Calibri"/>
          <w:sz w:val="26"/>
          <w:szCs w:val="26"/>
          <w:lang w:eastAsia="en-US"/>
        </w:rPr>
        <w:t>инновационного</w:t>
      </w:r>
      <w:r w:rsidR="004D31D1" w:rsidRPr="00004F20">
        <w:rPr>
          <w:rFonts w:eastAsia="Calibri"/>
          <w:sz w:val="26"/>
          <w:szCs w:val="26"/>
          <w:lang w:eastAsia="en-US"/>
        </w:rPr>
        <w:t xml:space="preserve"> </w:t>
      </w:r>
      <w:r w:rsidRPr="00004F20">
        <w:rPr>
          <w:rFonts w:eastAsia="Calibri"/>
          <w:sz w:val="26"/>
          <w:szCs w:val="26"/>
          <w:lang w:eastAsia="en-US"/>
        </w:rPr>
        <w:t>развития</w:t>
      </w:r>
      <w:r w:rsidR="004D31D1" w:rsidRPr="00004F20">
        <w:rPr>
          <w:rFonts w:eastAsia="Calibri"/>
          <w:sz w:val="26"/>
          <w:szCs w:val="26"/>
          <w:lang w:eastAsia="en-US"/>
        </w:rPr>
        <w:t xml:space="preserve"> </w:t>
      </w:r>
      <w:r w:rsidRPr="00004F20">
        <w:rPr>
          <w:rFonts w:eastAsia="Calibri"/>
          <w:sz w:val="26"/>
          <w:szCs w:val="26"/>
          <w:lang w:eastAsia="en-US"/>
        </w:rPr>
        <w:t>экономики,</w:t>
      </w:r>
      <w:r w:rsidR="004D31D1" w:rsidRPr="00004F20">
        <w:rPr>
          <w:rFonts w:eastAsia="Calibri"/>
          <w:sz w:val="26"/>
          <w:szCs w:val="26"/>
          <w:lang w:eastAsia="en-US"/>
        </w:rPr>
        <w:t xml:space="preserve"> </w:t>
      </w:r>
      <w:r w:rsidRPr="00004F20">
        <w:rPr>
          <w:rFonts w:eastAsia="Calibri"/>
          <w:sz w:val="26"/>
          <w:szCs w:val="26"/>
          <w:lang w:eastAsia="en-US"/>
        </w:rPr>
        <w:t>обладающей</w:t>
      </w:r>
      <w:r w:rsidR="004D31D1" w:rsidRPr="00004F20">
        <w:rPr>
          <w:rFonts w:eastAsia="Calibri"/>
          <w:sz w:val="26"/>
          <w:szCs w:val="26"/>
          <w:lang w:eastAsia="en-US"/>
        </w:rPr>
        <w:t xml:space="preserve"> </w:t>
      </w:r>
      <w:r w:rsidRPr="00004F20">
        <w:rPr>
          <w:rFonts w:eastAsia="Calibri"/>
          <w:sz w:val="26"/>
          <w:szCs w:val="26"/>
          <w:lang w:eastAsia="en-US"/>
        </w:rPr>
        <w:t>навыками</w:t>
      </w:r>
      <w:r w:rsidR="004D31D1" w:rsidRPr="00004F20">
        <w:rPr>
          <w:rFonts w:eastAsia="Calibri"/>
          <w:sz w:val="26"/>
          <w:szCs w:val="26"/>
          <w:lang w:eastAsia="en-US"/>
        </w:rPr>
        <w:t xml:space="preserve"> </w:t>
      </w:r>
      <w:r w:rsidRPr="00004F20">
        <w:rPr>
          <w:rFonts w:eastAsia="Calibri"/>
          <w:sz w:val="26"/>
          <w:szCs w:val="26"/>
          <w:lang w:eastAsia="en-US"/>
        </w:rPr>
        <w:t>проектирования</w:t>
      </w:r>
      <w:r w:rsidR="004D31D1" w:rsidRPr="00004F20">
        <w:rPr>
          <w:rFonts w:eastAsia="Calibri"/>
          <w:sz w:val="26"/>
          <w:szCs w:val="26"/>
          <w:lang w:eastAsia="en-US"/>
        </w:rPr>
        <w:t xml:space="preserve"> </w:t>
      </w:r>
      <w:r w:rsidRPr="00004F20">
        <w:rPr>
          <w:rFonts w:eastAsia="Calibri"/>
          <w:sz w:val="26"/>
          <w:szCs w:val="26"/>
          <w:lang w:eastAsia="en-US"/>
        </w:rPr>
        <w:t>собственной</w:t>
      </w:r>
      <w:r w:rsidR="004D31D1" w:rsidRPr="00004F20">
        <w:rPr>
          <w:rFonts w:eastAsia="Calibri"/>
          <w:sz w:val="26"/>
          <w:szCs w:val="26"/>
          <w:lang w:eastAsia="en-US"/>
        </w:rPr>
        <w:t xml:space="preserve"> </w:t>
      </w:r>
      <w:r w:rsidRPr="00004F20">
        <w:rPr>
          <w:rFonts w:eastAsia="Calibri"/>
          <w:sz w:val="26"/>
          <w:szCs w:val="26"/>
          <w:lang w:eastAsia="en-US"/>
        </w:rPr>
        <w:t>профессиональной</w:t>
      </w:r>
      <w:r w:rsidR="004D31D1" w:rsidRPr="00004F20">
        <w:rPr>
          <w:rFonts w:eastAsia="Calibri"/>
          <w:sz w:val="26"/>
          <w:szCs w:val="26"/>
          <w:lang w:eastAsia="en-US"/>
        </w:rPr>
        <w:t xml:space="preserve"> </w:t>
      </w:r>
      <w:r w:rsidRPr="00004F20">
        <w:rPr>
          <w:rFonts w:eastAsia="Calibri"/>
          <w:sz w:val="26"/>
          <w:szCs w:val="26"/>
          <w:lang w:eastAsia="en-US"/>
        </w:rPr>
        <w:t>карьеры</w:t>
      </w:r>
      <w:r w:rsidR="004D31D1" w:rsidRPr="00004F20">
        <w:rPr>
          <w:rFonts w:eastAsia="Calibri"/>
          <w:sz w:val="26"/>
          <w:szCs w:val="26"/>
          <w:lang w:eastAsia="en-US"/>
        </w:rPr>
        <w:t xml:space="preserve"> </w:t>
      </w:r>
      <w:r w:rsidRPr="00004F20">
        <w:rPr>
          <w:rFonts w:eastAsia="Calibri"/>
          <w:sz w:val="26"/>
          <w:szCs w:val="26"/>
          <w:lang w:eastAsia="en-US"/>
        </w:rPr>
        <w:t>и</w:t>
      </w:r>
      <w:r w:rsidR="004D31D1" w:rsidRPr="00004F20">
        <w:rPr>
          <w:rFonts w:eastAsia="Calibri"/>
          <w:sz w:val="26"/>
          <w:szCs w:val="26"/>
          <w:lang w:eastAsia="en-US"/>
        </w:rPr>
        <w:t xml:space="preserve"> </w:t>
      </w:r>
      <w:r w:rsidRPr="00004F20">
        <w:rPr>
          <w:rFonts w:eastAsia="Calibri"/>
          <w:sz w:val="26"/>
          <w:szCs w:val="26"/>
          <w:lang w:eastAsia="en-US"/>
        </w:rPr>
        <w:t>достижения</w:t>
      </w:r>
      <w:r w:rsidR="004D31D1" w:rsidRPr="00004F20">
        <w:rPr>
          <w:rFonts w:eastAsia="Calibri"/>
          <w:sz w:val="26"/>
          <w:szCs w:val="26"/>
          <w:lang w:eastAsia="en-US"/>
        </w:rPr>
        <w:t xml:space="preserve"> </w:t>
      </w:r>
      <w:r w:rsidRPr="00004F20">
        <w:rPr>
          <w:rFonts w:eastAsia="Calibri"/>
          <w:sz w:val="26"/>
          <w:szCs w:val="26"/>
          <w:lang w:eastAsia="en-US"/>
        </w:rPr>
        <w:t>современных</w:t>
      </w:r>
      <w:r w:rsidR="004D31D1" w:rsidRPr="00004F20">
        <w:rPr>
          <w:rFonts w:eastAsia="Calibri"/>
          <w:sz w:val="26"/>
          <w:szCs w:val="26"/>
          <w:lang w:eastAsia="en-US"/>
        </w:rPr>
        <w:t xml:space="preserve"> </w:t>
      </w:r>
      <w:r w:rsidRPr="00004F20">
        <w:rPr>
          <w:rFonts w:eastAsia="Calibri"/>
          <w:sz w:val="26"/>
          <w:szCs w:val="26"/>
          <w:lang w:eastAsia="en-US"/>
        </w:rPr>
        <w:t>стандартов</w:t>
      </w:r>
      <w:r w:rsidR="004D31D1" w:rsidRPr="00004F20">
        <w:rPr>
          <w:rFonts w:eastAsia="Calibri"/>
          <w:sz w:val="26"/>
          <w:szCs w:val="26"/>
          <w:lang w:eastAsia="en-US"/>
        </w:rPr>
        <w:t xml:space="preserve"> </w:t>
      </w:r>
      <w:r w:rsidRPr="00004F20">
        <w:rPr>
          <w:rFonts w:eastAsia="Calibri"/>
          <w:sz w:val="26"/>
          <w:szCs w:val="26"/>
          <w:lang w:eastAsia="en-US"/>
        </w:rPr>
        <w:t>качества</w:t>
      </w:r>
      <w:r w:rsidR="004D31D1" w:rsidRPr="00004F20">
        <w:rPr>
          <w:rFonts w:eastAsia="Calibri"/>
          <w:sz w:val="26"/>
          <w:szCs w:val="26"/>
          <w:lang w:eastAsia="en-US"/>
        </w:rPr>
        <w:t xml:space="preserve"> </w:t>
      </w:r>
      <w:r w:rsidRPr="00004F20">
        <w:rPr>
          <w:rFonts w:eastAsia="Calibri"/>
          <w:sz w:val="26"/>
          <w:szCs w:val="26"/>
          <w:lang w:eastAsia="en-US"/>
        </w:rPr>
        <w:t>жизни</w:t>
      </w:r>
      <w:r w:rsidR="004D31D1" w:rsidRPr="00004F20">
        <w:rPr>
          <w:rFonts w:eastAsia="Calibri"/>
          <w:sz w:val="26"/>
          <w:szCs w:val="26"/>
          <w:lang w:eastAsia="en-US"/>
        </w:rPr>
        <w:t xml:space="preserve"> </w:t>
      </w:r>
      <w:r w:rsidRPr="00004F20">
        <w:rPr>
          <w:rFonts w:eastAsia="Calibri"/>
          <w:sz w:val="26"/>
          <w:szCs w:val="26"/>
          <w:lang w:eastAsia="en-US"/>
        </w:rPr>
        <w:t>на</w:t>
      </w:r>
      <w:r w:rsidR="004D31D1" w:rsidRPr="00004F20">
        <w:rPr>
          <w:rFonts w:eastAsia="Calibri"/>
          <w:sz w:val="26"/>
          <w:szCs w:val="26"/>
          <w:lang w:eastAsia="en-US"/>
        </w:rPr>
        <w:t xml:space="preserve"> </w:t>
      </w:r>
      <w:r w:rsidRPr="00004F20">
        <w:rPr>
          <w:rFonts w:eastAsia="Calibri"/>
          <w:sz w:val="26"/>
          <w:szCs w:val="26"/>
          <w:lang w:eastAsia="en-US"/>
        </w:rPr>
        <w:t>основе</w:t>
      </w:r>
      <w:r w:rsidR="004D31D1" w:rsidRPr="00004F20">
        <w:rPr>
          <w:rFonts w:eastAsia="Calibri"/>
          <w:sz w:val="26"/>
          <w:szCs w:val="26"/>
          <w:lang w:eastAsia="en-US"/>
        </w:rPr>
        <w:t xml:space="preserve"> </w:t>
      </w:r>
      <w:r w:rsidRPr="00004F20">
        <w:rPr>
          <w:rFonts w:eastAsia="Calibri"/>
          <w:sz w:val="26"/>
          <w:szCs w:val="26"/>
          <w:lang w:eastAsia="en-US"/>
        </w:rPr>
        <w:t>общечеловеческих</w:t>
      </w:r>
      <w:r w:rsidR="004D31D1" w:rsidRPr="00004F20">
        <w:rPr>
          <w:rFonts w:eastAsia="Calibri"/>
          <w:sz w:val="26"/>
          <w:szCs w:val="26"/>
          <w:lang w:eastAsia="en-US"/>
        </w:rPr>
        <w:t xml:space="preserve"> </w:t>
      </w:r>
      <w:r w:rsidRPr="00004F20">
        <w:rPr>
          <w:rFonts w:eastAsia="Calibri"/>
          <w:sz w:val="26"/>
          <w:szCs w:val="26"/>
          <w:lang w:eastAsia="en-US"/>
        </w:rPr>
        <w:t>ценностей</w:t>
      </w:r>
      <w:r w:rsidR="004D31D1" w:rsidRPr="00004F20">
        <w:rPr>
          <w:rFonts w:eastAsia="Calibri"/>
          <w:sz w:val="26"/>
          <w:szCs w:val="26"/>
          <w:lang w:eastAsia="en-US"/>
        </w:rPr>
        <w:t xml:space="preserve"> </w:t>
      </w:r>
      <w:r w:rsidRPr="00004F20">
        <w:rPr>
          <w:rFonts w:eastAsia="Calibri"/>
          <w:sz w:val="26"/>
          <w:szCs w:val="26"/>
          <w:lang w:eastAsia="en-US"/>
        </w:rPr>
        <w:t>и</w:t>
      </w:r>
      <w:r w:rsidR="004D31D1" w:rsidRPr="00004F20">
        <w:rPr>
          <w:rFonts w:eastAsia="Calibri"/>
          <w:sz w:val="26"/>
          <w:szCs w:val="26"/>
          <w:lang w:eastAsia="en-US"/>
        </w:rPr>
        <w:t xml:space="preserve"> </w:t>
      </w:r>
      <w:r w:rsidRPr="00004F20">
        <w:rPr>
          <w:rFonts w:eastAsia="Calibri"/>
          <w:sz w:val="26"/>
          <w:szCs w:val="26"/>
          <w:lang w:eastAsia="en-US"/>
        </w:rPr>
        <w:t>активной</w:t>
      </w:r>
      <w:r w:rsidR="004D31D1" w:rsidRPr="00004F20">
        <w:rPr>
          <w:rFonts w:eastAsia="Calibri"/>
          <w:sz w:val="26"/>
          <w:szCs w:val="26"/>
          <w:lang w:eastAsia="en-US"/>
        </w:rPr>
        <w:t xml:space="preserve"> </w:t>
      </w:r>
      <w:r w:rsidRPr="00004F20">
        <w:rPr>
          <w:rFonts w:eastAsia="Calibri"/>
          <w:sz w:val="26"/>
          <w:szCs w:val="26"/>
          <w:lang w:eastAsia="en-US"/>
        </w:rPr>
        <w:t>гражданской</w:t>
      </w:r>
      <w:r w:rsidR="004D31D1" w:rsidRPr="00004F20">
        <w:rPr>
          <w:rFonts w:eastAsia="Calibri"/>
          <w:sz w:val="26"/>
          <w:szCs w:val="26"/>
          <w:lang w:eastAsia="en-US"/>
        </w:rPr>
        <w:t xml:space="preserve"> </w:t>
      </w:r>
      <w:r w:rsidRPr="00004F20">
        <w:rPr>
          <w:rFonts w:eastAsia="Calibri"/>
          <w:sz w:val="26"/>
          <w:szCs w:val="26"/>
          <w:lang w:eastAsia="en-US"/>
        </w:rPr>
        <w:t>позиции.</w:t>
      </w:r>
      <w:r w:rsidR="004D31D1" w:rsidRPr="00004F20">
        <w:rPr>
          <w:rFonts w:eastAsia="Calibri"/>
          <w:sz w:val="26"/>
          <w:szCs w:val="26"/>
          <w:lang w:eastAsia="en-US"/>
        </w:rPr>
        <w:t xml:space="preserve"> </w:t>
      </w:r>
    </w:p>
    <w:p w:rsidR="00F0385B" w:rsidRPr="00004F20" w:rsidRDefault="00F0385B" w:rsidP="00824614">
      <w:pPr>
        <w:autoSpaceDE w:val="0"/>
        <w:autoSpaceDN w:val="0"/>
        <w:spacing w:line="230" w:lineRule="auto"/>
        <w:ind w:firstLine="709"/>
        <w:jc w:val="both"/>
        <w:rPr>
          <w:sz w:val="26"/>
          <w:szCs w:val="26"/>
          <w:lang w:eastAsia="en-US"/>
        </w:rPr>
      </w:pPr>
      <w:r w:rsidRPr="00004F20">
        <w:rPr>
          <w:sz w:val="26"/>
          <w:szCs w:val="26"/>
          <w:lang w:eastAsia="en-US"/>
        </w:rPr>
        <w:t>Сведения</w:t>
      </w:r>
      <w:r w:rsidR="004D31D1" w:rsidRPr="00004F20">
        <w:rPr>
          <w:sz w:val="26"/>
          <w:szCs w:val="26"/>
          <w:lang w:eastAsia="en-US"/>
        </w:rPr>
        <w:t xml:space="preserve"> </w:t>
      </w:r>
      <w:r w:rsidRPr="00004F20">
        <w:rPr>
          <w:sz w:val="26"/>
          <w:szCs w:val="26"/>
          <w:lang w:eastAsia="en-US"/>
        </w:rPr>
        <w:t>о</w:t>
      </w:r>
      <w:r w:rsidR="004D31D1" w:rsidRPr="00004F20">
        <w:rPr>
          <w:sz w:val="26"/>
          <w:szCs w:val="26"/>
          <w:lang w:eastAsia="en-US"/>
        </w:rPr>
        <w:t xml:space="preserve"> </w:t>
      </w:r>
      <w:r w:rsidRPr="00004F20">
        <w:rPr>
          <w:sz w:val="26"/>
          <w:szCs w:val="26"/>
          <w:lang w:eastAsia="en-US"/>
        </w:rPr>
        <w:t>целевых</w:t>
      </w:r>
      <w:r w:rsidR="004D31D1" w:rsidRPr="00004F20">
        <w:rPr>
          <w:sz w:val="26"/>
          <w:szCs w:val="26"/>
          <w:lang w:eastAsia="en-US"/>
        </w:rPr>
        <w:t xml:space="preserve"> </w:t>
      </w:r>
      <w:r w:rsidR="00C17B36" w:rsidRPr="00004F20">
        <w:rPr>
          <w:sz w:val="26"/>
          <w:szCs w:val="26"/>
          <w:lang w:eastAsia="en-US"/>
        </w:rPr>
        <w:t>показателях (</w:t>
      </w:r>
      <w:r w:rsidRPr="00004F20">
        <w:rPr>
          <w:sz w:val="26"/>
          <w:szCs w:val="26"/>
          <w:lang w:eastAsia="en-US"/>
        </w:rPr>
        <w:t>индикаторах</w:t>
      </w:r>
      <w:r w:rsidR="00C17B36" w:rsidRPr="00004F20">
        <w:rPr>
          <w:sz w:val="26"/>
          <w:szCs w:val="26"/>
          <w:lang w:eastAsia="en-US"/>
        </w:rPr>
        <w:t>)</w:t>
      </w:r>
      <w:r w:rsidR="004D31D1" w:rsidRPr="00004F20">
        <w:rPr>
          <w:sz w:val="26"/>
          <w:szCs w:val="26"/>
          <w:lang w:eastAsia="en-US"/>
        </w:rPr>
        <w:t xml:space="preserve"> </w:t>
      </w:r>
      <w:r w:rsidR="00D466F5" w:rsidRPr="00004F20">
        <w:rPr>
          <w:sz w:val="26"/>
          <w:szCs w:val="26"/>
          <w:lang w:eastAsia="en-US"/>
        </w:rPr>
        <w:t>м</w:t>
      </w:r>
      <w:r w:rsidR="001D789E" w:rsidRPr="00004F20">
        <w:rPr>
          <w:sz w:val="26"/>
          <w:szCs w:val="26"/>
          <w:lang w:eastAsia="en-US"/>
        </w:rPr>
        <w:t>униципальной</w:t>
      </w:r>
      <w:r w:rsidR="004D31D1" w:rsidRPr="00004F20">
        <w:rPr>
          <w:sz w:val="26"/>
          <w:szCs w:val="26"/>
          <w:lang w:eastAsia="en-US"/>
        </w:rPr>
        <w:t xml:space="preserve"> </w:t>
      </w:r>
      <w:r w:rsidRPr="00004F20">
        <w:rPr>
          <w:sz w:val="26"/>
          <w:szCs w:val="26"/>
          <w:lang w:eastAsia="en-US"/>
        </w:rPr>
        <w:t>программы,</w:t>
      </w:r>
      <w:r w:rsidR="004D31D1" w:rsidRPr="00004F20">
        <w:rPr>
          <w:sz w:val="26"/>
          <w:szCs w:val="26"/>
          <w:lang w:eastAsia="en-US"/>
        </w:rPr>
        <w:t xml:space="preserve"> </w:t>
      </w:r>
      <w:r w:rsidRPr="00004F20">
        <w:rPr>
          <w:sz w:val="26"/>
          <w:szCs w:val="26"/>
          <w:lang w:eastAsia="en-US"/>
        </w:rPr>
        <w:t>подпрограмм</w:t>
      </w:r>
      <w:r w:rsidR="004D31D1" w:rsidRPr="00004F20">
        <w:rPr>
          <w:sz w:val="26"/>
          <w:szCs w:val="26"/>
          <w:lang w:eastAsia="en-US"/>
        </w:rPr>
        <w:t xml:space="preserve"> </w:t>
      </w:r>
      <w:r w:rsidR="00D466F5" w:rsidRPr="00004F20">
        <w:rPr>
          <w:sz w:val="26"/>
          <w:szCs w:val="26"/>
          <w:lang w:eastAsia="en-US"/>
        </w:rPr>
        <w:t>м</w:t>
      </w:r>
      <w:r w:rsidR="001D789E" w:rsidRPr="00004F20">
        <w:rPr>
          <w:sz w:val="26"/>
          <w:szCs w:val="26"/>
          <w:lang w:eastAsia="en-US"/>
        </w:rPr>
        <w:t>униципальной</w:t>
      </w:r>
      <w:r w:rsidR="004D31D1" w:rsidRPr="00004F20">
        <w:rPr>
          <w:sz w:val="26"/>
          <w:szCs w:val="26"/>
          <w:lang w:eastAsia="en-US"/>
        </w:rPr>
        <w:t xml:space="preserve"> </w:t>
      </w:r>
      <w:r w:rsidRPr="00004F20">
        <w:rPr>
          <w:sz w:val="26"/>
          <w:szCs w:val="26"/>
          <w:lang w:eastAsia="en-US"/>
        </w:rPr>
        <w:t>программы</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их</w:t>
      </w:r>
      <w:r w:rsidR="004D31D1" w:rsidRPr="00004F20">
        <w:rPr>
          <w:sz w:val="26"/>
          <w:szCs w:val="26"/>
          <w:lang w:eastAsia="en-US"/>
        </w:rPr>
        <w:t xml:space="preserve"> </w:t>
      </w:r>
      <w:r w:rsidRPr="00004F20">
        <w:rPr>
          <w:sz w:val="26"/>
          <w:szCs w:val="26"/>
          <w:lang w:eastAsia="en-US"/>
        </w:rPr>
        <w:t>значениях</w:t>
      </w:r>
      <w:r w:rsidR="004D31D1" w:rsidRPr="00004F20">
        <w:rPr>
          <w:sz w:val="26"/>
          <w:szCs w:val="26"/>
          <w:lang w:eastAsia="en-US"/>
        </w:rPr>
        <w:t xml:space="preserve"> </w:t>
      </w:r>
      <w:r w:rsidRPr="00004F20">
        <w:rPr>
          <w:sz w:val="26"/>
          <w:szCs w:val="26"/>
          <w:lang w:eastAsia="en-US"/>
        </w:rPr>
        <w:t>приведены</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приложении</w:t>
      </w:r>
      <w:r w:rsidR="004D31D1" w:rsidRPr="00004F20">
        <w:rPr>
          <w:sz w:val="26"/>
          <w:szCs w:val="26"/>
          <w:lang w:eastAsia="en-US"/>
        </w:rPr>
        <w:t xml:space="preserve"> </w:t>
      </w:r>
      <w:r w:rsidR="00F65236" w:rsidRPr="00004F20">
        <w:rPr>
          <w:sz w:val="26"/>
          <w:szCs w:val="26"/>
          <w:lang w:eastAsia="en-US"/>
        </w:rPr>
        <w:t>№</w:t>
      </w:r>
      <w:r w:rsidR="004D31D1" w:rsidRPr="00004F20">
        <w:rPr>
          <w:sz w:val="26"/>
          <w:szCs w:val="26"/>
          <w:lang w:eastAsia="en-US"/>
        </w:rPr>
        <w:t xml:space="preserve"> </w:t>
      </w:r>
      <w:r w:rsidRPr="00004F20">
        <w:rPr>
          <w:sz w:val="26"/>
          <w:szCs w:val="26"/>
          <w:lang w:eastAsia="en-US"/>
        </w:rPr>
        <w:t>1</w:t>
      </w:r>
      <w:r w:rsidR="004D31D1" w:rsidRPr="00004F20">
        <w:rPr>
          <w:sz w:val="26"/>
          <w:szCs w:val="26"/>
          <w:lang w:eastAsia="en-US"/>
        </w:rPr>
        <w:t xml:space="preserve"> </w:t>
      </w:r>
      <w:r w:rsidRPr="00004F20">
        <w:rPr>
          <w:sz w:val="26"/>
          <w:szCs w:val="26"/>
          <w:lang w:eastAsia="en-US"/>
        </w:rPr>
        <w:t>к</w:t>
      </w:r>
      <w:r w:rsidR="004D31D1" w:rsidRPr="00004F20">
        <w:rPr>
          <w:sz w:val="26"/>
          <w:szCs w:val="26"/>
          <w:lang w:eastAsia="en-US"/>
        </w:rPr>
        <w:t xml:space="preserve"> </w:t>
      </w:r>
      <w:r w:rsidR="00D466F5" w:rsidRPr="00004F20">
        <w:rPr>
          <w:sz w:val="26"/>
          <w:szCs w:val="26"/>
          <w:lang w:eastAsia="en-US"/>
        </w:rPr>
        <w:t>м</w:t>
      </w:r>
      <w:r w:rsidR="001D789E" w:rsidRPr="00004F20">
        <w:rPr>
          <w:sz w:val="26"/>
          <w:szCs w:val="26"/>
          <w:lang w:eastAsia="en-US"/>
        </w:rPr>
        <w:t>униципальной</w:t>
      </w:r>
      <w:r w:rsidR="004D31D1" w:rsidRPr="00004F20">
        <w:rPr>
          <w:sz w:val="26"/>
          <w:szCs w:val="26"/>
          <w:lang w:eastAsia="en-US"/>
        </w:rPr>
        <w:t xml:space="preserve"> </w:t>
      </w:r>
      <w:r w:rsidRPr="00004F20">
        <w:rPr>
          <w:sz w:val="26"/>
          <w:szCs w:val="26"/>
          <w:lang w:eastAsia="en-US"/>
        </w:rPr>
        <w:t>программе.</w:t>
      </w:r>
    </w:p>
    <w:p w:rsidR="00F0385B" w:rsidRPr="00004F20" w:rsidRDefault="00F0385B" w:rsidP="00824614">
      <w:pPr>
        <w:spacing w:line="230" w:lineRule="auto"/>
        <w:ind w:firstLine="709"/>
        <w:jc w:val="both"/>
        <w:rPr>
          <w:sz w:val="26"/>
          <w:szCs w:val="26"/>
        </w:rPr>
      </w:pPr>
      <w:r w:rsidRPr="00004F20">
        <w:rPr>
          <w:sz w:val="26"/>
          <w:szCs w:val="26"/>
        </w:rPr>
        <w:t>Перечень</w:t>
      </w:r>
      <w:r w:rsidR="004D31D1" w:rsidRPr="00004F20">
        <w:rPr>
          <w:sz w:val="26"/>
          <w:szCs w:val="26"/>
        </w:rPr>
        <w:t xml:space="preserve"> </w:t>
      </w:r>
      <w:r w:rsidRPr="00004F20">
        <w:rPr>
          <w:sz w:val="26"/>
          <w:szCs w:val="26"/>
        </w:rPr>
        <w:t>целевых</w:t>
      </w:r>
      <w:r w:rsidR="004D31D1" w:rsidRPr="00004F20">
        <w:rPr>
          <w:sz w:val="26"/>
          <w:szCs w:val="26"/>
        </w:rPr>
        <w:t xml:space="preserve"> </w:t>
      </w:r>
      <w:r w:rsidR="00C17B36" w:rsidRPr="00004F20">
        <w:rPr>
          <w:sz w:val="26"/>
          <w:szCs w:val="26"/>
        </w:rPr>
        <w:t>показателей (</w:t>
      </w:r>
      <w:r w:rsidRPr="00004F20">
        <w:rPr>
          <w:sz w:val="26"/>
          <w:szCs w:val="26"/>
        </w:rPr>
        <w:t>индикаторов</w:t>
      </w:r>
      <w:r w:rsidR="00C17B36" w:rsidRPr="00004F20">
        <w:rPr>
          <w:sz w:val="26"/>
          <w:szCs w:val="26"/>
        </w:rPr>
        <w:t>)</w:t>
      </w:r>
      <w:r w:rsidR="004D31D1" w:rsidRPr="00004F20">
        <w:rPr>
          <w:sz w:val="26"/>
          <w:szCs w:val="26"/>
        </w:rPr>
        <w:t xml:space="preserve"> </w:t>
      </w:r>
      <w:r w:rsidRPr="00004F20">
        <w:rPr>
          <w:sz w:val="26"/>
          <w:szCs w:val="26"/>
        </w:rPr>
        <w:t>носит</w:t>
      </w:r>
      <w:r w:rsidR="004D31D1" w:rsidRPr="00004F20">
        <w:rPr>
          <w:sz w:val="26"/>
          <w:szCs w:val="26"/>
        </w:rPr>
        <w:t xml:space="preserve"> </w:t>
      </w:r>
      <w:r w:rsidRPr="00004F20">
        <w:rPr>
          <w:sz w:val="26"/>
          <w:szCs w:val="26"/>
        </w:rPr>
        <w:t>открытый</w:t>
      </w:r>
      <w:r w:rsidR="004D31D1" w:rsidRPr="00004F20">
        <w:rPr>
          <w:sz w:val="26"/>
          <w:szCs w:val="26"/>
        </w:rPr>
        <w:t xml:space="preserve"> </w:t>
      </w:r>
      <w:r w:rsidRPr="00004F20">
        <w:rPr>
          <w:sz w:val="26"/>
          <w:szCs w:val="26"/>
        </w:rPr>
        <w:t>характер</w:t>
      </w:r>
      <w:r w:rsidR="004D31D1" w:rsidRPr="00004F20">
        <w:rPr>
          <w:sz w:val="26"/>
          <w:szCs w:val="26"/>
        </w:rPr>
        <w:t xml:space="preserve"> </w:t>
      </w:r>
      <w:r w:rsidRPr="00004F20">
        <w:rPr>
          <w:sz w:val="26"/>
          <w:szCs w:val="26"/>
        </w:rPr>
        <w:t>и</w:t>
      </w:r>
      <w:r w:rsidR="004D31D1" w:rsidRPr="00004F20">
        <w:rPr>
          <w:sz w:val="26"/>
          <w:szCs w:val="26"/>
        </w:rPr>
        <w:t xml:space="preserve"> </w:t>
      </w:r>
      <w:r w:rsidRPr="00004F20">
        <w:rPr>
          <w:sz w:val="26"/>
          <w:szCs w:val="26"/>
        </w:rPr>
        <w:t>предусматривает</w:t>
      </w:r>
      <w:r w:rsidR="004D31D1" w:rsidRPr="00004F20">
        <w:rPr>
          <w:sz w:val="26"/>
          <w:szCs w:val="26"/>
        </w:rPr>
        <w:t xml:space="preserve"> </w:t>
      </w:r>
      <w:r w:rsidRPr="00004F20">
        <w:rPr>
          <w:sz w:val="26"/>
          <w:szCs w:val="26"/>
        </w:rPr>
        <w:t>возможность</w:t>
      </w:r>
      <w:r w:rsidR="004D31D1" w:rsidRPr="00004F20">
        <w:rPr>
          <w:sz w:val="26"/>
          <w:szCs w:val="26"/>
        </w:rPr>
        <w:t xml:space="preserve"> </w:t>
      </w:r>
      <w:r w:rsidRPr="00004F20">
        <w:rPr>
          <w:sz w:val="26"/>
          <w:szCs w:val="26"/>
        </w:rPr>
        <w:t>корректировки</w:t>
      </w:r>
      <w:r w:rsidR="004D31D1" w:rsidRPr="00004F20">
        <w:rPr>
          <w:sz w:val="26"/>
          <w:szCs w:val="26"/>
        </w:rPr>
        <w:t xml:space="preserve"> </w:t>
      </w:r>
      <w:r w:rsidRPr="00004F20">
        <w:rPr>
          <w:sz w:val="26"/>
          <w:szCs w:val="26"/>
        </w:rPr>
        <w:t>в</w:t>
      </w:r>
      <w:r w:rsidR="004D31D1" w:rsidRPr="00004F20">
        <w:rPr>
          <w:sz w:val="26"/>
          <w:szCs w:val="26"/>
        </w:rPr>
        <w:t xml:space="preserve"> </w:t>
      </w:r>
      <w:r w:rsidRPr="00004F20">
        <w:rPr>
          <w:sz w:val="26"/>
          <w:szCs w:val="26"/>
        </w:rPr>
        <w:t>случае</w:t>
      </w:r>
      <w:r w:rsidR="004D31D1" w:rsidRPr="00004F20">
        <w:rPr>
          <w:sz w:val="26"/>
          <w:szCs w:val="26"/>
        </w:rPr>
        <w:t xml:space="preserve"> </w:t>
      </w:r>
      <w:r w:rsidRPr="00004F20">
        <w:rPr>
          <w:sz w:val="26"/>
          <w:szCs w:val="26"/>
        </w:rPr>
        <w:t>потери</w:t>
      </w:r>
      <w:r w:rsidR="004D31D1" w:rsidRPr="00004F20">
        <w:rPr>
          <w:sz w:val="26"/>
          <w:szCs w:val="26"/>
        </w:rPr>
        <w:t xml:space="preserve"> </w:t>
      </w:r>
      <w:r w:rsidRPr="00004F20">
        <w:rPr>
          <w:sz w:val="26"/>
          <w:szCs w:val="26"/>
        </w:rPr>
        <w:t>информативности</w:t>
      </w:r>
      <w:r w:rsidR="004D31D1" w:rsidRPr="00004F20">
        <w:rPr>
          <w:sz w:val="26"/>
          <w:szCs w:val="26"/>
        </w:rPr>
        <w:t xml:space="preserve"> </w:t>
      </w:r>
      <w:r w:rsidRPr="00004F20">
        <w:rPr>
          <w:sz w:val="26"/>
          <w:szCs w:val="26"/>
        </w:rPr>
        <w:lastRenderedPageBreak/>
        <w:t>целевого</w:t>
      </w:r>
      <w:r w:rsidR="004D31D1" w:rsidRPr="00004F20">
        <w:rPr>
          <w:sz w:val="26"/>
          <w:szCs w:val="26"/>
        </w:rPr>
        <w:t xml:space="preserve"> </w:t>
      </w:r>
      <w:r w:rsidR="00C17B36" w:rsidRPr="00004F20">
        <w:rPr>
          <w:sz w:val="26"/>
          <w:szCs w:val="26"/>
        </w:rPr>
        <w:t>показателя (</w:t>
      </w:r>
      <w:r w:rsidRPr="00004F20">
        <w:rPr>
          <w:sz w:val="26"/>
          <w:szCs w:val="26"/>
        </w:rPr>
        <w:t>индикатора</w:t>
      </w:r>
      <w:r w:rsidR="00C17B36" w:rsidRPr="00004F20">
        <w:rPr>
          <w:sz w:val="26"/>
          <w:szCs w:val="26"/>
        </w:rPr>
        <w:t>)</w:t>
      </w:r>
      <w:r w:rsidR="004D31D1" w:rsidRPr="00004F20">
        <w:rPr>
          <w:sz w:val="26"/>
          <w:szCs w:val="26"/>
        </w:rPr>
        <w:t xml:space="preserve"> </w:t>
      </w:r>
      <w:r w:rsidRPr="00004F20">
        <w:rPr>
          <w:sz w:val="26"/>
          <w:szCs w:val="26"/>
        </w:rPr>
        <w:t>(достижения</w:t>
      </w:r>
      <w:r w:rsidR="004D31D1" w:rsidRPr="00004F20">
        <w:rPr>
          <w:sz w:val="26"/>
          <w:szCs w:val="26"/>
        </w:rPr>
        <w:t xml:space="preserve"> </w:t>
      </w:r>
      <w:r w:rsidRPr="00004F20">
        <w:rPr>
          <w:sz w:val="26"/>
          <w:szCs w:val="26"/>
        </w:rPr>
        <w:t>максимального</w:t>
      </w:r>
      <w:r w:rsidR="004D31D1" w:rsidRPr="00004F20">
        <w:rPr>
          <w:sz w:val="26"/>
          <w:szCs w:val="26"/>
        </w:rPr>
        <w:t xml:space="preserve"> </w:t>
      </w:r>
      <w:r w:rsidRPr="00004F20">
        <w:rPr>
          <w:sz w:val="26"/>
          <w:szCs w:val="26"/>
        </w:rPr>
        <w:t>значения)</w:t>
      </w:r>
      <w:r w:rsidR="004D31D1" w:rsidRPr="00004F20">
        <w:rPr>
          <w:sz w:val="26"/>
          <w:szCs w:val="26"/>
        </w:rPr>
        <w:t xml:space="preserve"> </w:t>
      </w:r>
      <w:r w:rsidRPr="00004F20">
        <w:rPr>
          <w:sz w:val="26"/>
          <w:szCs w:val="26"/>
        </w:rPr>
        <w:t>и</w:t>
      </w:r>
      <w:r w:rsidR="004D31D1" w:rsidRPr="00004F20">
        <w:rPr>
          <w:sz w:val="26"/>
          <w:szCs w:val="26"/>
        </w:rPr>
        <w:t xml:space="preserve"> </w:t>
      </w:r>
      <w:r w:rsidRPr="00004F20">
        <w:rPr>
          <w:sz w:val="26"/>
          <w:szCs w:val="26"/>
        </w:rPr>
        <w:t>измен</w:t>
      </w:r>
      <w:r w:rsidRPr="00004F20">
        <w:rPr>
          <w:sz w:val="26"/>
          <w:szCs w:val="26"/>
        </w:rPr>
        <w:t>е</w:t>
      </w:r>
      <w:r w:rsidRPr="00004F20">
        <w:rPr>
          <w:sz w:val="26"/>
          <w:szCs w:val="26"/>
        </w:rPr>
        <w:t>ния</w:t>
      </w:r>
      <w:r w:rsidR="004D31D1" w:rsidRPr="00004F20">
        <w:rPr>
          <w:sz w:val="26"/>
          <w:szCs w:val="26"/>
        </w:rPr>
        <w:t xml:space="preserve"> </w:t>
      </w:r>
      <w:r w:rsidRPr="00004F20">
        <w:rPr>
          <w:sz w:val="26"/>
          <w:szCs w:val="26"/>
        </w:rPr>
        <w:t>приоритетов</w:t>
      </w:r>
      <w:r w:rsidR="004D31D1" w:rsidRPr="00004F20">
        <w:rPr>
          <w:sz w:val="26"/>
          <w:szCs w:val="26"/>
        </w:rPr>
        <w:t xml:space="preserve"> </w:t>
      </w:r>
      <w:r w:rsidRPr="00004F20">
        <w:rPr>
          <w:sz w:val="26"/>
          <w:szCs w:val="26"/>
        </w:rPr>
        <w:t>государственной</w:t>
      </w:r>
      <w:r w:rsidR="004D31D1" w:rsidRPr="00004F20">
        <w:rPr>
          <w:sz w:val="26"/>
          <w:szCs w:val="26"/>
        </w:rPr>
        <w:t xml:space="preserve"> </w:t>
      </w:r>
      <w:r w:rsidRPr="00004F20">
        <w:rPr>
          <w:sz w:val="26"/>
          <w:szCs w:val="26"/>
        </w:rPr>
        <w:t>политики</w:t>
      </w:r>
      <w:r w:rsidR="004D31D1" w:rsidRPr="00004F20">
        <w:rPr>
          <w:sz w:val="26"/>
          <w:szCs w:val="26"/>
        </w:rPr>
        <w:t xml:space="preserve"> </w:t>
      </w:r>
      <w:r w:rsidRPr="00004F20">
        <w:rPr>
          <w:sz w:val="26"/>
          <w:szCs w:val="26"/>
        </w:rPr>
        <w:t>в</w:t>
      </w:r>
      <w:r w:rsidR="004D31D1" w:rsidRPr="00004F20">
        <w:rPr>
          <w:sz w:val="26"/>
          <w:szCs w:val="26"/>
        </w:rPr>
        <w:t xml:space="preserve"> </w:t>
      </w:r>
      <w:r w:rsidRPr="00004F20">
        <w:rPr>
          <w:sz w:val="26"/>
          <w:szCs w:val="26"/>
        </w:rPr>
        <w:t>рассматриваемой</w:t>
      </w:r>
      <w:r w:rsidR="004D31D1" w:rsidRPr="00004F20">
        <w:rPr>
          <w:sz w:val="26"/>
          <w:szCs w:val="26"/>
        </w:rPr>
        <w:t xml:space="preserve"> </w:t>
      </w:r>
      <w:r w:rsidRPr="00004F20">
        <w:rPr>
          <w:sz w:val="26"/>
          <w:szCs w:val="26"/>
        </w:rPr>
        <w:t>сфере.</w:t>
      </w:r>
      <w:r w:rsidR="004D31D1" w:rsidRPr="00004F20">
        <w:rPr>
          <w:sz w:val="26"/>
          <w:szCs w:val="26"/>
        </w:rPr>
        <w:t xml:space="preserve"> </w:t>
      </w:r>
    </w:p>
    <w:p w:rsidR="00D13145" w:rsidRPr="00004F20" w:rsidRDefault="00D13145" w:rsidP="00824614">
      <w:pPr>
        <w:autoSpaceDE w:val="0"/>
        <w:autoSpaceDN w:val="0"/>
        <w:adjustRightInd w:val="0"/>
        <w:spacing w:line="230" w:lineRule="auto"/>
        <w:jc w:val="center"/>
        <w:outlineLvl w:val="0"/>
        <w:rPr>
          <w:sz w:val="26"/>
          <w:szCs w:val="26"/>
        </w:rPr>
      </w:pPr>
    </w:p>
    <w:p w:rsidR="001D431B" w:rsidRPr="00004F20" w:rsidRDefault="00AD65CB" w:rsidP="00824614">
      <w:pPr>
        <w:autoSpaceDE w:val="0"/>
        <w:autoSpaceDN w:val="0"/>
        <w:adjustRightInd w:val="0"/>
        <w:spacing w:line="230" w:lineRule="auto"/>
        <w:jc w:val="center"/>
        <w:outlineLvl w:val="0"/>
        <w:rPr>
          <w:b/>
          <w:sz w:val="26"/>
          <w:szCs w:val="26"/>
        </w:rPr>
      </w:pPr>
      <w:r w:rsidRPr="00004F20">
        <w:rPr>
          <w:b/>
          <w:sz w:val="26"/>
          <w:szCs w:val="26"/>
        </w:rPr>
        <w:t>Раздел</w:t>
      </w:r>
      <w:r w:rsidR="004D31D1" w:rsidRPr="00004F20">
        <w:rPr>
          <w:b/>
          <w:sz w:val="26"/>
          <w:szCs w:val="26"/>
        </w:rPr>
        <w:t xml:space="preserve"> </w:t>
      </w:r>
      <w:r w:rsidRPr="00004F20">
        <w:rPr>
          <w:b/>
          <w:sz w:val="26"/>
          <w:szCs w:val="26"/>
        </w:rPr>
        <w:t>II.</w:t>
      </w:r>
      <w:r w:rsidR="004D31D1" w:rsidRPr="00004F20">
        <w:rPr>
          <w:b/>
          <w:sz w:val="26"/>
          <w:szCs w:val="26"/>
        </w:rPr>
        <w:t xml:space="preserve"> Обобщенная характеристика основных мероприятий</w:t>
      </w:r>
    </w:p>
    <w:p w:rsidR="00AD65CB" w:rsidRPr="00004F20" w:rsidRDefault="004D31D1" w:rsidP="00824614">
      <w:pPr>
        <w:autoSpaceDE w:val="0"/>
        <w:autoSpaceDN w:val="0"/>
        <w:adjustRightInd w:val="0"/>
        <w:spacing w:line="230" w:lineRule="auto"/>
        <w:jc w:val="center"/>
        <w:outlineLvl w:val="0"/>
        <w:rPr>
          <w:b/>
          <w:sz w:val="26"/>
          <w:szCs w:val="26"/>
        </w:rPr>
      </w:pPr>
      <w:r w:rsidRPr="00004F20">
        <w:rPr>
          <w:b/>
          <w:sz w:val="26"/>
          <w:szCs w:val="26"/>
        </w:rPr>
        <w:t xml:space="preserve"> подпрограмм </w:t>
      </w:r>
      <w:r w:rsidR="00D466F5" w:rsidRPr="00004F20">
        <w:rPr>
          <w:b/>
          <w:sz w:val="26"/>
          <w:szCs w:val="26"/>
        </w:rPr>
        <w:t>м</w:t>
      </w:r>
      <w:r w:rsidR="001D789E" w:rsidRPr="00004F20">
        <w:rPr>
          <w:b/>
          <w:sz w:val="26"/>
          <w:szCs w:val="26"/>
        </w:rPr>
        <w:t>униципальной</w:t>
      </w:r>
      <w:r w:rsidRPr="00004F20">
        <w:rPr>
          <w:b/>
          <w:sz w:val="26"/>
          <w:szCs w:val="26"/>
        </w:rPr>
        <w:t xml:space="preserve"> программы </w:t>
      </w:r>
    </w:p>
    <w:p w:rsidR="00AD65CB" w:rsidRPr="00004F20" w:rsidRDefault="00AD65CB" w:rsidP="00824614">
      <w:pPr>
        <w:autoSpaceDE w:val="0"/>
        <w:autoSpaceDN w:val="0"/>
        <w:adjustRightInd w:val="0"/>
        <w:spacing w:line="230" w:lineRule="auto"/>
        <w:jc w:val="both"/>
        <w:rPr>
          <w:sz w:val="26"/>
          <w:szCs w:val="26"/>
        </w:rPr>
      </w:pPr>
    </w:p>
    <w:p w:rsidR="00EB797E" w:rsidRPr="00004F20" w:rsidRDefault="00F73F26" w:rsidP="00824614">
      <w:pPr>
        <w:autoSpaceDE w:val="0"/>
        <w:autoSpaceDN w:val="0"/>
        <w:adjustRightInd w:val="0"/>
        <w:spacing w:line="230" w:lineRule="auto"/>
        <w:ind w:firstLine="709"/>
        <w:jc w:val="both"/>
        <w:rPr>
          <w:sz w:val="26"/>
          <w:szCs w:val="26"/>
          <w:lang w:eastAsia="en-US"/>
        </w:rPr>
      </w:pPr>
      <w:r w:rsidRPr="00004F20">
        <w:rPr>
          <w:sz w:val="26"/>
          <w:szCs w:val="26"/>
          <w:lang w:eastAsia="en-US"/>
        </w:rPr>
        <w:t>Достижение</w:t>
      </w:r>
      <w:r w:rsidR="004D31D1" w:rsidRPr="00004F20">
        <w:rPr>
          <w:sz w:val="26"/>
          <w:szCs w:val="26"/>
          <w:lang w:eastAsia="en-US"/>
        </w:rPr>
        <w:t xml:space="preserve"> </w:t>
      </w:r>
      <w:r w:rsidRPr="00004F20">
        <w:rPr>
          <w:sz w:val="26"/>
          <w:szCs w:val="26"/>
          <w:lang w:eastAsia="en-US"/>
        </w:rPr>
        <w:t>цели</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решение</w:t>
      </w:r>
      <w:r w:rsidR="004D31D1" w:rsidRPr="00004F20">
        <w:rPr>
          <w:sz w:val="26"/>
          <w:szCs w:val="26"/>
          <w:lang w:eastAsia="en-US"/>
        </w:rPr>
        <w:t xml:space="preserve"> </w:t>
      </w:r>
      <w:r w:rsidRPr="00004F20">
        <w:rPr>
          <w:sz w:val="26"/>
          <w:szCs w:val="26"/>
          <w:lang w:eastAsia="en-US"/>
        </w:rPr>
        <w:t>задач</w:t>
      </w:r>
      <w:r w:rsidR="004D31D1" w:rsidRPr="00004F20">
        <w:rPr>
          <w:sz w:val="26"/>
          <w:szCs w:val="26"/>
          <w:lang w:eastAsia="en-US"/>
        </w:rPr>
        <w:t xml:space="preserve"> </w:t>
      </w:r>
      <w:r w:rsidR="00D466F5" w:rsidRPr="00004F20">
        <w:rPr>
          <w:sz w:val="26"/>
          <w:szCs w:val="26"/>
          <w:lang w:eastAsia="en-US"/>
        </w:rPr>
        <w:t>м</w:t>
      </w:r>
      <w:r w:rsidR="001D789E" w:rsidRPr="00004F20">
        <w:rPr>
          <w:sz w:val="26"/>
          <w:szCs w:val="26"/>
          <w:lang w:eastAsia="en-US"/>
        </w:rPr>
        <w:t>униципальной</w:t>
      </w:r>
      <w:r w:rsidR="004D31D1" w:rsidRPr="00004F20">
        <w:rPr>
          <w:sz w:val="26"/>
          <w:szCs w:val="26"/>
          <w:lang w:eastAsia="en-US"/>
        </w:rPr>
        <w:t xml:space="preserve"> </w:t>
      </w:r>
      <w:r w:rsidRPr="00004F20">
        <w:rPr>
          <w:sz w:val="26"/>
          <w:szCs w:val="26"/>
          <w:lang w:eastAsia="en-US"/>
        </w:rPr>
        <w:t>программы</w:t>
      </w:r>
      <w:r w:rsidR="004D31D1" w:rsidRPr="00004F20">
        <w:rPr>
          <w:sz w:val="26"/>
          <w:szCs w:val="26"/>
          <w:lang w:eastAsia="en-US"/>
        </w:rPr>
        <w:t xml:space="preserve"> </w:t>
      </w:r>
      <w:r w:rsidRPr="00004F20">
        <w:rPr>
          <w:sz w:val="26"/>
          <w:szCs w:val="26"/>
          <w:lang w:eastAsia="en-US"/>
        </w:rPr>
        <w:t>осуществл</w:t>
      </w:r>
      <w:r w:rsidRPr="00004F20">
        <w:rPr>
          <w:sz w:val="26"/>
          <w:szCs w:val="26"/>
          <w:lang w:eastAsia="en-US"/>
        </w:rPr>
        <w:t>я</w:t>
      </w:r>
      <w:r w:rsidRPr="00004F20">
        <w:rPr>
          <w:sz w:val="26"/>
          <w:szCs w:val="26"/>
          <w:lang w:eastAsia="en-US"/>
        </w:rPr>
        <w:t>ются</w:t>
      </w:r>
      <w:r w:rsidR="004D31D1" w:rsidRPr="00004F20">
        <w:rPr>
          <w:sz w:val="26"/>
          <w:szCs w:val="26"/>
          <w:lang w:eastAsia="en-US"/>
        </w:rPr>
        <w:t xml:space="preserve"> </w:t>
      </w:r>
      <w:r w:rsidRPr="00004F20">
        <w:rPr>
          <w:sz w:val="26"/>
          <w:szCs w:val="26"/>
          <w:lang w:eastAsia="en-US"/>
        </w:rPr>
        <w:t>путем</w:t>
      </w:r>
      <w:r w:rsidR="004D31D1" w:rsidRPr="00004F20">
        <w:rPr>
          <w:sz w:val="26"/>
          <w:szCs w:val="26"/>
          <w:lang w:eastAsia="en-US"/>
        </w:rPr>
        <w:t xml:space="preserve"> </w:t>
      </w:r>
      <w:r w:rsidRPr="00004F20">
        <w:rPr>
          <w:sz w:val="26"/>
          <w:szCs w:val="26"/>
          <w:lang w:eastAsia="en-US"/>
        </w:rPr>
        <w:t>скоординированного</w:t>
      </w:r>
      <w:r w:rsidR="004D31D1" w:rsidRPr="00004F20">
        <w:rPr>
          <w:sz w:val="26"/>
          <w:szCs w:val="26"/>
          <w:lang w:eastAsia="en-US"/>
        </w:rPr>
        <w:t xml:space="preserve"> </w:t>
      </w:r>
      <w:r w:rsidRPr="00004F20">
        <w:rPr>
          <w:sz w:val="26"/>
          <w:szCs w:val="26"/>
          <w:lang w:eastAsia="en-US"/>
        </w:rPr>
        <w:t>выполнения</w:t>
      </w:r>
      <w:r w:rsidR="004D31D1" w:rsidRPr="00004F20">
        <w:rPr>
          <w:sz w:val="26"/>
          <w:szCs w:val="26"/>
          <w:lang w:eastAsia="en-US"/>
        </w:rPr>
        <w:t xml:space="preserve"> </w:t>
      </w:r>
      <w:r w:rsidRPr="00004F20">
        <w:rPr>
          <w:sz w:val="26"/>
          <w:szCs w:val="26"/>
          <w:lang w:eastAsia="en-US"/>
        </w:rPr>
        <w:t>комплекса</w:t>
      </w:r>
      <w:r w:rsidR="004D31D1" w:rsidRPr="00004F20">
        <w:rPr>
          <w:sz w:val="26"/>
          <w:szCs w:val="26"/>
          <w:lang w:eastAsia="en-US"/>
        </w:rPr>
        <w:t xml:space="preserve"> </w:t>
      </w:r>
      <w:r w:rsidRPr="00004F20">
        <w:rPr>
          <w:sz w:val="26"/>
          <w:szCs w:val="26"/>
          <w:lang w:eastAsia="en-US"/>
        </w:rPr>
        <w:t>взаимоувязанных</w:t>
      </w:r>
      <w:r w:rsidR="004D31D1" w:rsidRPr="00004F20">
        <w:rPr>
          <w:sz w:val="26"/>
          <w:szCs w:val="26"/>
          <w:lang w:eastAsia="en-US"/>
        </w:rPr>
        <w:t xml:space="preserve"> </w:t>
      </w:r>
      <w:r w:rsidRPr="00004F20">
        <w:rPr>
          <w:sz w:val="26"/>
          <w:szCs w:val="26"/>
          <w:lang w:eastAsia="en-US"/>
        </w:rPr>
        <w:t>по</w:t>
      </w:r>
      <w:r w:rsidR="004D31D1" w:rsidRPr="00004F20">
        <w:rPr>
          <w:sz w:val="26"/>
          <w:szCs w:val="26"/>
          <w:lang w:eastAsia="en-US"/>
        </w:rPr>
        <w:t xml:space="preserve"> </w:t>
      </w:r>
      <w:r w:rsidRPr="00004F20">
        <w:rPr>
          <w:sz w:val="26"/>
          <w:szCs w:val="26"/>
          <w:lang w:eastAsia="en-US"/>
        </w:rPr>
        <w:t>ср</w:t>
      </w:r>
      <w:r w:rsidRPr="00004F20">
        <w:rPr>
          <w:sz w:val="26"/>
          <w:szCs w:val="26"/>
          <w:lang w:eastAsia="en-US"/>
        </w:rPr>
        <w:t>о</w:t>
      </w:r>
      <w:r w:rsidRPr="00004F20">
        <w:rPr>
          <w:sz w:val="26"/>
          <w:szCs w:val="26"/>
          <w:lang w:eastAsia="en-US"/>
        </w:rPr>
        <w:t>кам,</w:t>
      </w:r>
      <w:r w:rsidR="004D31D1" w:rsidRPr="00004F20">
        <w:rPr>
          <w:sz w:val="26"/>
          <w:szCs w:val="26"/>
          <w:lang w:eastAsia="en-US"/>
        </w:rPr>
        <w:t xml:space="preserve"> </w:t>
      </w:r>
      <w:r w:rsidRPr="00004F20">
        <w:rPr>
          <w:sz w:val="26"/>
          <w:szCs w:val="26"/>
          <w:lang w:eastAsia="en-US"/>
        </w:rPr>
        <w:t>ресурсам,</w:t>
      </w:r>
      <w:r w:rsidR="004D31D1" w:rsidRPr="00004F20">
        <w:rPr>
          <w:sz w:val="26"/>
          <w:szCs w:val="26"/>
          <w:lang w:eastAsia="en-US"/>
        </w:rPr>
        <w:t xml:space="preserve"> </w:t>
      </w:r>
      <w:r w:rsidRPr="00004F20">
        <w:rPr>
          <w:sz w:val="26"/>
          <w:szCs w:val="26"/>
          <w:lang w:eastAsia="en-US"/>
        </w:rPr>
        <w:t>исполнителям</w:t>
      </w:r>
      <w:r w:rsidR="004D31D1" w:rsidRPr="00004F20">
        <w:rPr>
          <w:sz w:val="26"/>
          <w:szCs w:val="26"/>
          <w:lang w:eastAsia="en-US"/>
        </w:rPr>
        <w:t xml:space="preserve"> </w:t>
      </w:r>
      <w:r w:rsidRPr="00004F20">
        <w:rPr>
          <w:sz w:val="26"/>
          <w:szCs w:val="26"/>
          <w:lang w:eastAsia="en-US"/>
        </w:rPr>
        <w:t>и</w:t>
      </w:r>
      <w:r w:rsidR="004D31D1" w:rsidRPr="00004F20">
        <w:rPr>
          <w:sz w:val="26"/>
          <w:szCs w:val="26"/>
          <w:lang w:eastAsia="en-US"/>
        </w:rPr>
        <w:t xml:space="preserve"> </w:t>
      </w:r>
      <w:r w:rsidRPr="00004F20">
        <w:rPr>
          <w:sz w:val="26"/>
          <w:szCs w:val="26"/>
          <w:lang w:eastAsia="en-US"/>
        </w:rPr>
        <w:t>результатам</w:t>
      </w:r>
      <w:r w:rsidR="004D31D1" w:rsidRPr="00004F20">
        <w:rPr>
          <w:sz w:val="26"/>
          <w:szCs w:val="26"/>
          <w:lang w:eastAsia="en-US"/>
        </w:rPr>
        <w:t xml:space="preserve"> </w:t>
      </w:r>
      <w:r w:rsidRPr="00004F20">
        <w:rPr>
          <w:sz w:val="26"/>
          <w:szCs w:val="26"/>
          <w:lang w:eastAsia="en-US"/>
        </w:rPr>
        <w:t>мероприятий.</w:t>
      </w:r>
    </w:p>
    <w:p w:rsidR="008D148B" w:rsidRPr="00004F20" w:rsidRDefault="008D148B" w:rsidP="00824614">
      <w:pPr>
        <w:autoSpaceDE w:val="0"/>
        <w:autoSpaceDN w:val="0"/>
        <w:adjustRightInd w:val="0"/>
        <w:spacing w:line="230" w:lineRule="auto"/>
        <w:ind w:firstLine="709"/>
        <w:jc w:val="both"/>
        <w:rPr>
          <w:sz w:val="26"/>
          <w:szCs w:val="26"/>
        </w:rPr>
      </w:pPr>
      <w:r w:rsidRPr="00004F20">
        <w:rPr>
          <w:sz w:val="26"/>
          <w:szCs w:val="26"/>
        </w:rPr>
        <w:t>Задачи</w:t>
      </w:r>
      <w:r w:rsidR="004D31D1" w:rsidRPr="00004F20">
        <w:rPr>
          <w:sz w:val="26"/>
          <w:szCs w:val="26"/>
        </w:rPr>
        <w:t xml:space="preserve"> </w:t>
      </w:r>
      <w:r w:rsidR="00D466F5" w:rsidRPr="00004F20">
        <w:rPr>
          <w:sz w:val="26"/>
          <w:szCs w:val="26"/>
        </w:rPr>
        <w:t>м</w:t>
      </w:r>
      <w:r w:rsidR="001D789E" w:rsidRPr="00004F20">
        <w:rPr>
          <w:sz w:val="26"/>
          <w:szCs w:val="26"/>
        </w:rPr>
        <w:t>униципальной</w:t>
      </w:r>
      <w:r w:rsidR="004D31D1" w:rsidRPr="00004F20">
        <w:rPr>
          <w:sz w:val="26"/>
          <w:szCs w:val="26"/>
        </w:rPr>
        <w:t xml:space="preserve"> </w:t>
      </w:r>
      <w:r w:rsidRPr="00004F20">
        <w:rPr>
          <w:sz w:val="26"/>
          <w:szCs w:val="26"/>
        </w:rPr>
        <w:t>программы</w:t>
      </w:r>
      <w:r w:rsidR="004D31D1" w:rsidRPr="00004F20">
        <w:rPr>
          <w:sz w:val="26"/>
          <w:szCs w:val="26"/>
        </w:rPr>
        <w:t xml:space="preserve"> </w:t>
      </w:r>
      <w:r w:rsidRPr="00004F20">
        <w:rPr>
          <w:sz w:val="26"/>
          <w:szCs w:val="26"/>
        </w:rPr>
        <w:t>будут</w:t>
      </w:r>
      <w:r w:rsidR="004D31D1" w:rsidRPr="00004F20">
        <w:rPr>
          <w:sz w:val="26"/>
          <w:szCs w:val="26"/>
        </w:rPr>
        <w:t xml:space="preserve"> </w:t>
      </w:r>
      <w:r w:rsidRPr="00004F20">
        <w:rPr>
          <w:sz w:val="26"/>
          <w:szCs w:val="26"/>
        </w:rPr>
        <w:t>решаться</w:t>
      </w:r>
      <w:r w:rsidR="004D31D1" w:rsidRPr="00004F20">
        <w:rPr>
          <w:sz w:val="26"/>
          <w:szCs w:val="26"/>
        </w:rPr>
        <w:t xml:space="preserve"> </w:t>
      </w:r>
      <w:r w:rsidRPr="00004F20">
        <w:rPr>
          <w:sz w:val="26"/>
          <w:szCs w:val="26"/>
        </w:rPr>
        <w:t>в</w:t>
      </w:r>
      <w:r w:rsidR="004D31D1" w:rsidRPr="00004F20">
        <w:rPr>
          <w:sz w:val="26"/>
          <w:szCs w:val="26"/>
        </w:rPr>
        <w:t xml:space="preserve"> </w:t>
      </w:r>
      <w:r w:rsidRPr="00004F20">
        <w:rPr>
          <w:sz w:val="26"/>
          <w:szCs w:val="26"/>
        </w:rPr>
        <w:t>рамках</w:t>
      </w:r>
      <w:r w:rsidR="004D31D1" w:rsidRPr="00004F20">
        <w:rPr>
          <w:sz w:val="26"/>
          <w:szCs w:val="26"/>
        </w:rPr>
        <w:t xml:space="preserve"> </w:t>
      </w:r>
      <w:r w:rsidR="00860ADF" w:rsidRPr="00004F20">
        <w:rPr>
          <w:sz w:val="26"/>
          <w:szCs w:val="26"/>
        </w:rPr>
        <w:t>пяти</w:t>
      </w:r>
      <w:r w:rsidR="004E2026" w:rsidRPr="00004F20">
        <w:rPr>
          <w:sz w:val="26"/>
          <w:szCs w:val="26"/>
        </w:rPr>
        <w:t xml:space="preserve"> </w:t>
      </w:r>
      <w:r w:rsidRPr="00004F20">
        <w:rPr>
          <w:sz w:val="26"/>
          <w:szCs w:val="26"/>
        </w:rPr>
        <w:t>подпр</w:t>
      </w:r>
      <w:r w:rsidRPr="00004F20">
        <w:rPr>
          <w:sz w:val="26"/>
          <w:szCs w:val="26"/>
        </w:rPr>
        <w:t>о</w:t>
      </w:r>
      <w:r w:rsidRPr="00004F20">
        <w:rPr>
          <w:sz w:val="26"/>
          <w:szCs w:val="26"/>
        </w:rPr>
        <w:t>грамм.</w:t>
      </w:r>
    </w:p>
    <w:p w:rsidR="008D148B" w:rsidRPr="00004F20" w:rsidRDefault="008D148B" w:rsidP="00824614">
      <w:pPr>
        <w:spacing w:line="230" w:lineRule="auto"/>
        <w:ind w:firstLine="709"/>
        <w:jc w:val="both"/>
        <w:rPr>
          <w:sz w:val="26"/>
          <w:szCs w:val="26"/>
        </w:rPr>
      </w:pPr>
      <w:r w:rsidRPr="00004F20">
        <w:rPr>
          <w:b/>
          <w:sz w:val="26"/>
          <w:szCs w:val="26"/>
        </w:rPr>
        <w:t>Подпрограмма</w:t>
      </w:r>
      <w:r w:rsidR="004D31D1" w:rsidRPr="00004F20">
        <w:rPr>
          <w:b/>
          <w:sz w:val="26"/>
          <w:szCs w:val="26"/>
        </w:rPr>
        <w:t xml:space="preserve"> </w:t>
      </w:r>
      <w:r w:rsidR="000303EF" w:rsidRPr="00004F20">
        <w:rPr>
          <w:b/>
          <w:sz w:val="26"/>
          <w:szCs w:val="26"/>
        </w:rPr>
        <w:t>«</w:t>
      </w:r>
      <w:r w:rsidR="006D628C" w:rsidRPr="00004F20">
        <w:rPr>
          <w:b/>
          <w:sz w:val="26"/>
          <w:szCs w:val="26"/>
        </w:rPr>
        <w:t>Муниципальная п</w:t>
      </w:r>
      <w:r w:rsidRPr="00004F20">
        <w:rPr>
          <w:b/>
          <w:sz w:val="26"/>
          <w:szCs w:val="26"/>
        </w:rPr>
        <w:t>оддержка</w:t>
      </w:r>
      <w:r w:rsidR="004D31D1" w:rsidRPr="00004F20">
        <w:rPr>
          <w:b/>
          <w:sz w:val="26"/>
          <w:szCs w:val="26"/>
        </w:rPr>
        <w:t xml:space="preserve"> </w:t>
      </w:r>
      <w:r w:rsidRPr="00004F20">
        <w:rPr>
          <w:b/>
          <w:sz w:val="26"/>
          <w:szCs w:val="26"/>
        </w:rPr>
        <w:t>развития</w:t>
      </w:r>
      <w:r w:rsidR="004D31D1" w:rsidRPr="00004F20">
        <w:rPr>
          <w:b/>
          <w:sz w:val="26"/>
          <w:szCs w:val="26"/>
        </w:rPr>
        <w:t xml:space="preserve"> </w:t>
      </w:r>
      <w:r w:rsidRPr="00004F20">
        <w:rPr>
          <w:b/>
          <w:sz w:val="26"/>
          <w:szCs w:val="26"/>
        </w:rPr>
        <w:t>образования»</w:t>
      </w:r>
      <w:r w:rsidR="004D31D1" w:rsidRPr="00004F20">
        <w:rPr>
          <w:sz w:val="26"/>
          <w:szCs w:val="26"/>
        </w:rPr>
        <w:t xml:space="preserve"> </w:t>
      </w:r>
      <w:r w:rsidRPr="00004F20">
        <w:rPr>
          <w:sz w:val="26"/>
          <w:szCs w:val="26"/>
        </w:rPr>
        <w:t>объединяет</w:t>
      </w:r>
      <w:r w:rsidR="004D31D1" w:rsidRPr="00004F20">
        <w:rPr>
          <w:sz w:val="26"/>
          <w:szCs w:val="26"/>
        </w:rPr>
        <w:t xml:space="preserve"> </w:t>
      </w:r>
      <w:r w:rsidR="00F21BBF" w:rsidRPr="00004F20">
        <w:rPr>
          <w:sz w:val="26"/>
          <w:szCs w:val="26"/>
        </w:rPr>
        <w:t>15</w:t>
      </w:r>
      <w:r w:rsidR="004D31D1" w:rsidRPr="00004F20">
        <w:rPr>
          <w:sz w:val="26"/>
          <w:szCs w:val="26"/>
        </w:rPr>
        <w:t xml:space="preserve"> </w:t>
      </w:r>
      <w:r w:rsidR="00822C30" w:rsidRPr="00004F20">
        <w:rPr>
          <w:sz w:val="26"/>
          <w:szCs w:val="26"/>
        </w:rPr>
        <w:t>основных</w:t>
      </w:r>
      <w:r w:rsidR="004D31D1" w:rsidRPr="00004F20">
        <w:rPr>
          <w:sz w:val="26"/>
          <w:szCs w:val="26"/>
        </w:rPr>
        <w:t xml:space="preserve"> </w:t>
      </w:r>
      <w:r w:rsidR="00822C30" w:rsidRPr="00004F20">
        <w:rPr>
          <w:sz w:val="26"/>
          <w:szCs w:val="26"/>
        </w:rPr>
        <w:t>мер</w:t>
      </w:r>
      <w:r w:rsidR="00F21BBF" w:rsidRPr="00004F20">
        <w:rPr>
          <w:sz w:val="26"/>
          <w:szCs w:val="26"/>
        </w:rPr>
        <w:t>оприятий</w:t>
      </w:r>
      <w:r w:rsidRPr="00004F20">
        <w:rPr>
          <w:sz w:val="26"/>
          <w:szCs w:val="26"/>
        </w:rPr>
        <w:t>:</w:t>
      </w:r>
    </w:p>
    <w:p w:rsidR="008D148B" w:rsidRPr="00004F20" w:rsidRDefault="008D148B" w:rsidP="00824614">
      <w:pPr>
        <w:autoSpaceDE w:val="0"/>
        <w:autoSpaceDN w:val="0"/>
        <w:adjustRightInd w:val="0"/>
        <w:spacing w:line="230" w:lineRule="auto"/>
        <w:ind w:firstLine="709"/>
        <w:jc w:val="both"/>
        <w:rPr>
          <w:sz w:val="26"/>
          <w:szCs w:val="26"/>
          <w:lang w:eastAsia="en-US"/>
        </w:rPr>
      </w:pPr>
      <w:r w:rsidRPr="00004F20">
        <w:rPr>
          <w:sz w:val="26"/>
          <w:szCs w:val="26"/>
        </w:rPr>
        <w:t>Основное</w:t>
      </w:r>
      <w:r w:rsidR="004D31D1" w:rsidRPr="00004F20">
        <w:rPr>
          <w:sz w:val="26"/>
          <w:szCs w:val="26"/>
        </w:rPr>
        <w:t xml:space="preserve"> </w:t>
      </w:r>
      <w:r w:rsidRPr="00004F20">
        <w:rPr>
          <w:sz w:val="26"/>
          <w:szCs w:val="26"/>
        </w:rPr>
        <w:t>мероприятие</w:t>
      </w:r>
      <w:r w:rsidR="004D31D1" w:rsidRPr="00004F20">
        <w:rPr>
          <w:sz w:val="26"/>
          <w:szCs w:val="26"/>
        </w:rPr>
        <w:t xml:space="preserve"> </w:t>
      </w:r>
      <w:r w:rsidRPr="00004F20">
        <w:rPr>
          <w:sz w:val="26"/>
          <w:szCs w:val="26"/>
        </w:rPr>
        <w:t>1.</w:t>
      </w:r>
      <w:r w:rsidR="004D31D1" w:rsidRPr="00004F20">
        <w:rPr>
          <w:sz w:val="26"/>
          <w:szCs w:val="26"/>
        </w:rPr>
        <w:t xml:space="preserve"> </w:t>
      </w:r>
      <w:r w:rsidRPr="00004F20">
        <w:rPr>
          <w:sz w:val="26"/>
          <w:szCs w:val="26"/>
          <w:lang w:eastAsia="en-US"/>
        </w:rPr>
        <w:t>Обеспечение</w:t>
      </w:r>
      <w:r w:rsidR="004D31D1" w:rsidRPr="00004F20">
        <w:rPr>
          <w:sz w:val="26"/>
          <w:szCs w:val="26"/>
          <w:lang w:eastAsia="en-US"/>
        </w:rPr>
        <w:t xml:space="preserve"> </w:t>
      </w:r>
      <w:r w:rsidRPr="00004F20">
        <w:rPr>
          <w:sz w:val="26"/>
          <w:szCs w:val="26"/>
          <w:lang w:eastAsia="en-US"/>
        </w:rPr>
        <w:t>деятельности</w:t>
      </w:r>
      <w:r w:rsidR="004D31D1" w:rsidRPr="00004F20">
        <w:rPr>
          <w:sz w:val="26"/>
          <w:szCs w:val="26"/>
          <w:lang w:eastAsia="en-US"/>
        </w:rPr>
        <w:t xml:space="preserve"> </w:t>
      </w:r>
      <w:r w:rsidRPr="00004F20">
        <w:rPr>
          <w:sz w:val="26"/>
          <w:szCs w:val="26"/>
          <w:lang w:eastAsia="en-US"/>
        </w:rPr>
        <w:t>организаций</w:t>
      </w:r>
      <w:r w:rsidR="004D31D1" w:rsidRPr="00004F20">
        <w:rPr>
          <w:sz w:val="26"/>
          <w:szCs w:val="26"/>
          <w:lang w:eastAsia="en-US"/>
        </w:rPr>
        <w:t xml:space="preserve"> </w:t>
      </w:r>
      <w:r w:rsidRPr="00004F20">
        <w:rPr>
          <w:sz w:val="26"/>
          <w:szCs w:val="26"/>
          <w:lang w:eastAsia="en-US"/>
        </w:rPr>
        <w:t>в</w:t>
      </w:r>
      <w:r w:rsidR="004D31D1" w:rsidRPr="00004F20">
        <w:rPr>
          <w:sz w:val="26"/>
          <w:szCs w:val="26"/>
          <w:lang w:eastAsia="en-US"/>
        </w:rPr>
        <w:t xml:space="preserve"> </w:t>
      </w:r>
      <w:r w:rsidRPr="00004F20">
        <w:rPr>
          <w:sz w:val="26"/>
          <w:szCs w:val="26"/>
          <w:lang w:eastAsia="en-US"/>
        </w:rPr>
        <w:t>сфере</w:t>
      </w:r>
      <w:r w:rsidR="004D31D1" w:rsidRPr="00004F20">
        <w:rPr>
          <w:sz w:val="26"/>
          <w:szCs w:val="26"/>
          <w:lang w:eastAsia="en-US"/>
        </w:rPr>
        <w:t xml:space="preserve"> </w:t>
      </w:r>
      <w:r w:rsidRPr="00004F20">
        <w:rPr>
          <w:sz w:val="26"/>
          <w:szCs w:val="26"/>
          <w:lang w:eastAsia="en-US"/>
        </w:rPr>
        <w:t>образования</w:t>
      </w:r>
    </w:p>
    <w:p w:rsidR="008D148B" w:rsidRPr="00004F20" w:rsidRDefault="008D148B" w:rsidP="00824614">
      <w:pPr>
        <w:autoSpaceDE w:val="0"/>
        <w:autoSpaceDN w:val="0"/>
        <w:adjustRightInd w:val="0"/>
        <w:spacing w:line="230" w:lineRule="auto"/>
        <w:ind w:firstLine="709"/>
        <w:jc w:val="both"/>
        <w:rPr>
          <w:sz w:val="26"/>
          <w:szCs w:val="26"/>
          <w:lang w:eastAsia="en-US"/>
        </w:rPr>
      </w:pPr>
      <w:r w:rsidRPr="00004F20">
        <w:rPr>
          <w:sz w:val="26"/>
          <w:szCs w:val="26"/>
          <w:lang w:eastAsia="en-US"/>
        </w:rPr>
        <w:t>В</w:t>
      </w:r>
      <w:r w:rsidR="004D31D1" w:rsidRPr="00004F20">
        <w:rPr>
          <w:sz w:val="26"/>
          <w:szCs w:val="26"/>
          <w:lang w:eastAsia="en-US"/>
        </w:rPr>
        <w:t xml:space="preserve"> </w:t>
      </w:r>
      <w:r w:rsidRPr="00004F20">
        <w:rPr>
          <w:sz w:val="26"/>
          <w:szCs w:val="26"/>
          <w:lang w:eastAsia="en-US"/>
        </w:rPr>
        <w:t>рамках</w:t>
      </w:r>
      <w:r w:rsidR="004D31D1" w:rsidRPr="00004F20">
        <w:rPr>
          <w:sz w:val="26"/>
          <w:szCs w:val="26"/>
          <w:lang w:eastAsia="en-US"/>
        </w:rPr>
        <w:t xml:space="preserve"> </w:t>
      </w:r>
      <w:r w:rsidRPr="00004F20">
        <w:rPr>
          <w:sz w:val="26"/>
          <w:szCs w:val="26"/>
          <w:lang w:eastAsia="en-US"/>
        </w:rPr>
        <w:t>данного</w:t>
      </w:r>
      <w:r w:rsidR="004D31D1" w:rsidRPr="00004F20">
        <w:rPr>
          <w:sz w:val="26"/>
          <w:szCs w:val="26"/>
          <w:lang w:eastAsia="en-US"/>
        </w:rPr>
        <w:t xml:space="preserve"> </w:t>
      </w:r>
      <w:r w:rsidRPr="00004F20">
        <w:rPr>
          <w:sz w:val="26"/>
          <w:szCs w:val="26"/>
          <w:lang w:eastAsia="en-US"/>
        </w:rPr>
        <w:t>основного</w:t>
      </w:r>
      <w:r w:rsidR="004D31D1" w:rsidRPr="00004F20">
        <w:rPr>
          <w:sz w:val="26"/>
          <w:szCs w:val="26"/>
          <w:lang w:eastAsia="en-US"/>
        </w:rPr>
        <w:t xml:space="preserve"> </w:t>
      </w:r>
      <w:r w:rsidRPr="00004F20">
        <w:rPr>
          <w:sz w:val="26"/>
          <w:szCs w:val="26"/>
          <w:lang w:eastAsia="en-US"/>
        </w:rPr>
        <w:t>мероприятия</w:t>
      </w:r>
      <w:r w:rsidR="004D31D1" w:rsidRPr="00004F20">
        <w:rPr>
          <w:sz w:val="26"/>
          <w:szCs w:val="26"/>
          <w:lang w:eastAsia="en-US"/>
        </w:rPr>
        <w:t xml:space="preserve"> </w:t>
      </w:r>
      <w:r w:rsidRPr="00004F20">
        <w:rPr>
          <w:sz w:val="26"/>
          <w:szCs w:val="26"/>
          <w:lang w:eastAsia="en-US"/>
        </w:rPr>
        <w:t>будет</w:t>
      </w:r>
      <w:r w:rsidR="004D31D1" w:rsidRPr="00004F20">
        <w:rPr>
          <w:sz w:val="26"/>
          <w:szCs w:val="26"/>
          <w:lang w:eastAsia="en-US"/>
        </w:rPr>
        <w:t xml:space="preserve"> </w:t>
      </w:r>
      <w:r w:rsidRPr="00004F20">
        <w:rPr>
          <w:sz w:val="26"/>
          <w:szCs w:val="26"/>
          <w:lang w:eastAsia="en-US"/>
        </w:rPr>
        <w:t>обеспечена</w:t>
      </w:r>
      <w:r w:rsidR="004D31D1" w:rsidRPr="00004F20">
        <w:rPr>
          <w:sz w:val="26"/>
          <w:szCs w:val="26"/>
          <w:lang w:eastAsia="en-US"/>
        </w:rPr>
        <w:t xml:space="preserve"> </w:t>
      </w:r>
      <w:r w:rsidRPr="00004F20">
        <w:rPr>
          <w:sz w:val="26"/>
          <w:szCs w:val="26"/>
          <w:lang w:eastAsia="en-US"/>
        </w:rPr>
        <w:t>деятельность</w:t>
      </w:r>
      <w:r w:rsidR="004D31D1" w:rsidRPr="00004F20">
        <w:rPr>
          <w:sz w:val="26"/>
          <w:szCs w:val="26"/>
          <w:lang w:eastAsia="en-US"/>
        </w:rPr>
        <w:t xml:space="preserve"> </w:t>
      </w:r>
      <w:r w:rsidR="001D789E" w:rsidRPr="00004F20">
        <w:rPr>
          <w:sz w:val="26"/>
          <w:szCs w:val="26"/>
          <w:lang w:eastAsia="en-US"/>
        </w:rPr>
        <w:t xml:space="preserve">образовательных организаций Яльчикского </w:t>
      </w:r>
      <w:r w:rsidR="00380A48" w:rsidRPr="00004F20">
        <w:rPr>
          <w:sz w:val="26"/>
          <w:szCs w:val="26"/>
          <w:lang w:eastAsia="en-US"/>
        </w:rPr>
        <w:t>муниципального округа</w:t>
      </w:r>
      <w:r w:rsidR="00392C96" w:rsidRPr="00004F20">
        <w:rPr>
          <w:sz w:val="26"/>
          <w:szCs w:val="26"/>
          <w:lang w:eastAsia="en-US"/>
        </w:rPr>
        <w:t xml:space="preserve"> Чувашской Республики</w:t>
      </w:r>
      <w:r w:rsidRPr="00004F20">
        <w:rPr>
          <w:sz w:val="26"/>
          <w:szCs w:val="26"/>
          <w:lang w:eastAsia="en-US"/>
        </w:rPr>
        <w:t>.</w:t>
      </w:r>
    </w:p>
    <w:p w:rsidR="008D148B" w:rsidRPr="00004F20" w:rsidRDefault="008D148B" w:rsidP="004B4A3A">
      <w:pPr>
        <w:spacing w:line="230" w:lineRule="auto"/>
        <w:ind w:firstLine="709"/>
        <w:jc w:val="both"/>
        <w:rPr>
          <w:rFonts w:eastAsia="Calibri"/>
          <w:sz w:val="26"/>
          <w:szCs w:val="26"/>
        </w:rPr>
      </w:pPr>
      <w:r w:rsidRPr="00004F20">
        <w:rPr>
          <w:sz w:val="26"/>
          <w:szCs w:val="26"/>
        </w:rPr>
        <w:t>Основное</w:t>
      </w:r>
      <w:r w:rsidR="004D31D1" w:rsidRPr="00004F20">
        <w:rPr>
          <w:sz w:val="26"/>
          <w:szCs w:val="26"/>
        </w:rPr>
        <w:t xml:space="preserve"> </w:t>
      </w:r>
      <w:r w:rsidRPr="00004F20">
        <w:rPr>
          <w:sz w:val="26"/>
          <w:szCs w:val="26"/>
        </w:rPr>
        <w:t>мероприятие</w:t>
      </w:r>
      <w:r w:rsidR="004D31D1" w:rsidRPr="00004F20">
        <w:rPr>
          <w:sz w:val="26"/>
          <w:szCs w:val="26"/>
        </w:rPr>
        <w:t xml:space="preserve"> </w:t>
      </w:r>
      <w:r w:rsidRPr="00004F20">
        <w:rPr>
          <w:sz w:val="26"/>
          <w:szCs w:val="26"/>
        </w:rPr>
        <w:t>2.</w:t>
      </w:r>
      <w:r w:rsidR="004D31D1" w:rsidRPr="00004F20">
        <w:rPr>
          <w:sz w:val="26"/>
          <w:szCs w:val="26"/>
        </w:rPr>
        <w:t xml:space="preserve"> </w:t>
      </w:r>
      <w:r w:rsidRPr="00004F20">
        <w:rPr>
          <w:sz w:val="26"/>
          <w:szCs w:val="26"/>
        </w:rPr>
        <w:t>Финансовое</w:t>
      </w:r>
      <w:r w:rsidR="004D31D1" w:rsidRPr="00004F20">
        <w:rPr>
          <w:sz w:val="26"/>
          <w:szCs w:val="26"/>
        </w:rPr>
        <w:t xml:space="preserve"> </w:t>
      </w:r>
      <w:r w:rsidRPr="00004F20">
        <w:rPr>
          <w:sz w:val="26"/>
          <w:szCs w:val="26"/>
        </w:rPr>
        <w:t>обеспечение</w:t>
      </w:r>
      <w:r w:rsidR="004D31D1" w:rsidRPr="00004F20">
        <w:rPr>
          <w:sz w:val="26"/>
          <w:szCs w:val="26"/>
        </w:rPr>
        <w:t xml:space="preserve"> </w:t>
      </w:r>
      <w:r w:rsidRPr="00004F20">
        <w:rPr>
          <w:sz w:val="26"/>
          <w:szCs w:val="26"/>
        </w:rPr>
        <w:t>получения</w:t>
      </w:r>
      <w:r w:rsidR="004D31D1" w:rsidRPr="00004F20">
        <w:rPr>
          <w:sz w:val="26"/>
          <w:szCs w:val="26"/>
        </w:rPr>
        <w:t xml:space="preserve"> </w:t>
      </w:r>
      <w:r w:rsidRPr="00004F20">
        <w:rPr>
          <w:sz w:val="26"/>
          <w:szCs w:val="26"/>
        </w:rPr>
        <w:t>дошкольного</w:t>
      </w:r>
      <w:r w:rsidR="004D31D1" w:rsidRPr="00004F20">
        <w:rPr>
          <w:sz w:val="26"/>
          <w:szCs w:val="26"/>
        </w:rPr>
        <w:t xml:space="preserve"> </w:t>
      </w:r>
      <w:r w:rsidRPr="00004F20">
        <w:rPr>
          <w:sz w:val="26"/>
          <w:szCs w:val="26"/>
        </w:rPr>
        <w:t>образования,</w:t>
      </w:r>
      <w:r w:rsidR="004D31D1" w:rsidRPr="00004F20">
        <w:rPr>
          <w:sz w:val="26"/>
          <w:szCs w:val="26"/>
        </w:rPr>
        <w:t xml:space="preserve"> </w:t>
      </w:r>
      <w:r w:rsidRPr="00004F20">
        <w:rPr>
          <w:sz w:val="26"/>
          <w:szCs w:val="26"/>
        </w:rPr>
        <w:t>начального</w:t>
      </w:r>
      <w:r w:rsidR="004D31D1" w:rsidRPr="00004F20">
        <w:rPr>
          <w:sz w:val="26"/>
          <w:szCs w:val="26"/>
        </w:rPr>
        <w:t xml:space="preserve"> </w:t>
      </w:r>
      <w:r w:rsidRPr="00004F20">
        <w:rPr>
          <w:sz w:val="26"/>
          <w:szCs w:val="26"/>
        </w:rPr>
        <w:t>общего,</w:t>
      </w:r>
      <w:r w:rsidR="004D31D1" w:rsidRPr="00004F20">
        <w:rPr>
          <w:sz w:val="26"/>
          <w:szCs w:val="26"/>
        </w:rPr>
        <w:t xml:space="preserve"> </w:t>
      </w:r>
      <w:r w:rsidRPr="00004F20">
        <w:rPr>
          <w:sz w:val="26"/>
          <w:szCs w:val="26"/>
        </w:rPr>
        <w:t>основного</w:t>
      </w:r>
      <w:r w:rsidR="004D31D1" w:rsidRPr="00004F20">
        <w:rPr>
          <w:sz w:val="26"/>
          <w:szCs w:val="26"/>
        </w:rPr>
        <w:t xml:space="preserve"> </w:t>
      </w:r>
      <w:r w:rsidRPr="00004F20">
        <w:rPr>
          <w:sz w:val="26"/>
          <w:szCs w:val="26"/>
        </w:rPr>
        <w:t>общего</w:t>
      </w:r>
      <w:r w:rsidR="004D31D1" w:rsidRPr="00004F20">
        <w:rPr>
          <w:sz w:val="26"/>
          <w:szCs w:val="26"/>
        </w:rPr>
        <w:t xml:space="preserve"> </w:t>
      </w:r>
      <w:r w:rsidRPr="00004F20">
        <w:rPr>
          <w:sz w:val="26"/>
          <w:szCs w:val="26"/>
        </w:rPr>
        <w:t>и</w:t>
      </w:r>
      <w:r w:rsidR="004D31D1" w:rsidRPr="00004F20">
        <w:rPr>
          <w:sz w:val="26"/>
          <w:szCs w:val="26"/>
        </w:rPr>
        <w:t xml:space="preserve"> </w:t>
      </w:r>
      <w:r w:rsidRPr="00004F20">
        <w:rPr>
          <w:sz w:val="26"/>
          <w:szCs w:val="26"/>
        </w:rPr>
        <w:t>среднего</w:t>
      </w:r>
      <w:r w:rsidR="004D31D1" w:rsidRPr="00004F20">
        <w:rPr>
          <w:sz w:val="26"/>
          <w:szCs w:val="26"/>
        </w:rPr>
        <w:t xml:space="preserve"> </w:t>
      </w:r>
      <w:r w:rsidRPr="00004F20">
        <w:rPr>
          <w:sz w:val="26"/>
          <w:szCs w:val="26"/>
        </w:rPr>
        <w:t>общего</w:t>
      </w:r>
      <w:r w:rsidR="004D31D1" w:rsidRPr="00004F20">
        <w:rPr>
          <w:sz w:val="26"/>
          <w:szCs w:val="26"/>
        </w:rPr>
        <w:t xml:space="preserve"> </w:t>
      </w:r>
      <w:r w:rsidRPr="00004F20">
        <w:rPr>
          <w:sz w:val="26"/>
          <w:szCs w:val="26"/>
        </w:rPr>
        <w:t>обра</w:t>
      </w:r>
      <w:r w:rsidR="001D789E" w:rsidRPr="00004F20">
        <w:rPr>
          <w:sz w:val="26"/>
          <w:szCs w:val="26"/>
        </w:rPr>
        <w:t>зов</w:t>
      </w:r>
      <w:r w:rsidR="001D789E" w:rsidRPr="00004F20">
        <w:rPr>
          <w:sz w:val="26"/>
          <w:szCs w:val="26"/>
        </w:rPr>
        <w:t>а</w:t>
      </w:r>
      <w:r w:rsidR="001D789E" w:rsidRPr="00004F20">
        <w:rPr>
          <w:sz w:val="26"/>
          <w:szCs w:val="26"/>
        </w:rPr>
        <w:t>ния.</w:t>
      </w:r>
      <w:r w:rsidR="004D31D1" w:rsidRPr="00004F20">
        <w:rPr>
          <w:rFonts w:eastAsia="Calibri"/>
          <w:sz w:val="26"/>
          <w:szCs w:val="26"/>
        </w:rPr>
        <w:t xml:space="preserve"> </w:t>
      </w:r>
    </w:p>
    <w:p w:rsidR="008D148B" w:rsidRPr="00004F20" w:rsidRDefault="008D148B" w:rsidP="004B4A3A">
      <w:pPr>
        <w:spacing w:line="230" w:lineRule="auto"/>
        <w:ind w:firstLine="709"/>
        <w:jc w:val="both"/>
        <w:rPr>
          <w:rFonts w:eastAsia="Calibri"/>
          <w:sz w:val="26"/>
          <w:szCs w:val="26"/>
        </w:rPr>
      </w:pPr>
      <w:r w:rsidRPr="00004F20">
        <w:rPr>
          <w:rFonts w:eastAsia="Calibri"/>
          <w:sz w:val="26"/>
          <w:szCs w:val="26"/>
        </w:rPr>
        <w:t>В</w:t>
      </w:r>
      <w:r w:rsidR="004D31D1" w:rsidRPr="00004F20">
        <w:rPr>
          <w:rFonts w:eastAsia="Calibri"/>
          <w:sz w:val="26"/>
          <w:szCs w:val="26"/>
        </w:rPr>
        <w:t xml:space="preserve"> </w:t>
      </w:r>
      <w:r w:rsidRPr="00004F20">
        <w:rPr>
          <w:rFonts w:eastAsia="Calibri"/>
          <w:sz w:val="26"/>
          <w:szCs w:val="26"/>
        </w:rPr>
        <w:t>рамках</w:t>
      </w:r>
      <w:r w:rsidR="004D31D1" w:rsidRPr="00004F20">
        <w:rPr>
          <w:rFonts w:eastAsia="Calibri"/>
          <w:sz w:val="26"/>
          <w:szCs w:val="26"/>
        </w:rPr>
        <w:t xml:space="preserve"> </w:t>
      </w:r>
      <w:r w:rsidRPr="00004F20">
        <w:rPr>
          <w:rFonts w:eastAsia="Calibri"/>
          <w:sz w:val="26"/>
          <w:szCs w:val="26"/>
        </w:rPr>
        <w:t>основного</w:t>
      </w:r>
      <w:r w:rsidR="004D31D1" w:rsidRPr="00004F20">
        <w:rPr>
          <w:rFonts w:eastAsia="Calibri"/>
          <w:sz w:val="26"/>
          <w:szCs w:val="26"/>
        </w:rPr>
        <w:t xml:space="preserve"> </w:t>
      </w:r>
      <w:r w:rsidRPr="00004F20">
        <w:rPr>
          <w:rFonts w:eastAsia="Calibri"/>
          <w:sz w:val="26"/>
          <w:szCs w:val="26"/>
        </w:rPr>
        <w:t>мероприятия</w:t>
      </w:r>
      <w:r w:rsidR="004D31D1" w:rsidRPr="00004F20">
        <w:rPr>
          <w:rFonts w:eastAsia="Calibri"/>
          <w:sz w:val="26"/>
          <w:szCs w:val="26"/>
        </w:rPr>
        <w:t xml:space="preserve"> </w:t>
      </w:r>
      <w:r w:rsidRPr="00004F20">
        <w:rPr>
          <w:rFonts w:eastAsia="Calibri"/>
          <w:sz w:val="26"/>
          <w:szCs w:val="26"/>
        </w:rPr>
        <w:t>будет</w:t>
      </w:r>
      <w:r w:rsidR="004D31D1" w:rsidRPr="00004F20">
        <w:rPr>
          <w:rFonts w:eastAsia="Calibri"/>
          <w:sz w:val="26"/>
          <w:szCs w:val="26"/>
        </w:rPr>
        <w:t xml:space="preserve"> </w:t>
      </w:r>
      <w:r w:rsidRPr="00004F20">
        <w:rPr>
          <w:rFonts w:eastAsia="Calibri"/>
          <w:sz w:val="26"/>
          <w:szCs w:val="26"/>
        </w:rPr>
        <w:t>осуществляться</w:t>
      </w:r>
      <w:r w:rsidR="004D31D1" w:rsidRPr="00004F20">
        <w:rPr>
          <w:rFonts w:eastAsia="Calibri"/>
          <w:sz w:val="26"/>
          <w:szCs w:val="26"/>
        </w:rPr>
        <w:t xml:space="preserve"> </w:t>
      </w:r>
      <w:r w:rsidRPr="00004F20">
        <w:rPr>
          <w:rFonts w:eastAsia="Calibri"/>
          <w:sz w:val="26"/>
          <w:szCs w:val="26"/>
        </w:rPr>
        <w:t>предоставление</w:t>
      </w:r>
      <w:r w:rsidR="004D31D1" w:rsidRPr="00004F20">
        <w:rPr>
          <w:rFonts w:eastAsia="Calibri"/>
          <w:sz w:val="26"/>
          <w:szCs w:val="26"/>
        </w:rPr>
        <w:t xml:space="preserve"> </w:t>
      </w:r>
      <w:r w:rsidRPr="00004F20">
        <w:rPr>
          <w:rFonts w:eastAsia="Calibri"/>
          <w:sz w:val="26"/>
          <w:szCs w:val="26"/>
        </w:rPr>
        <w:t>су</w:t>
      </w:r>
      <w:r w:rsidRPr="00004F20">
        <w:rPr>
          <w:rFonts w:eastAsia="Calibri"/>
          <w:sz w:val="26"/>
          <w:szCs w:val="26"/>
        </w:rPr>
        <w:t>б</w:t>
      </w:r>
      <w:r w:rsidRPr="00004F20">
        <w:rPr>
          <w:rFonts w:eastAsia="Calibri"/>
          <w:sz w:val="26"/>
          <w:szCs w:val="26"/>
        </w:rPr>
        <w:t>венции</w:t>
      </w:r>
      <w:r w:rsidR="004D31D1" w:rsidRPr="00004F20">
        <w:rPr>
          <w:rFonts w:eastAsia="Calibri"/>
          <w:sz w:val="26"/>
          <w:szCs w:val="26"/>
        </w:rPr>
        <w:t xml:space="preserve"> </w:t>
      </w:r>
      <w:r w:rsidRPr="00004F20">
        <w:rPr>
          <w:rFonts w:eastAsia="Calibri"/>
          <w:sz w:val="26"/>
          <w:szCs w:val="26"/>
        </w:rPr>
        <w:t>из</w:t>
      </w:r>
      <w:r w:rsidR="004D31D1" w:rsidRPr="00004F20">
        <w:rPr>
          <w:rFonts w:eastAsia="Calibri"/>
          <w:sz w:val="26"/>
          <w:szCs w:val="26"/>
        </w:rPr>
        <w:t xml:space="preserve"> </w:t>
      </w:r>
      <w:r w:rsidRPr="00004F20">
        <w:rPr>
          <w:rFonts w:eastAsia="Calibri"/>
          <w:sz w:val="26"/>
          <w:szCs w:val="26"/>
        </w:rPr>
        <w:t>республиканского</w:t>
      </w:r>
      <w:r w:rsidR="004D31D1" w:rsidRPr="00004F20">
        <w:rPr>
          <w:rFonts w:eastAsia="Calibri"/>
          <w:sz w:val="26"/>
          <w:szCs w:val="26"/>
        </w:rPr>
        <w:t xml:space="preserve"> </w:t>
      </w:r>
      <w:r w:rsidRPr="00004F20">
        <w:rPr>
          <w:rFonts w:eastAsia="Calibri"/>
          <w:sz w:val="26"/>
          <w:szCs w:val="26"/>
        </w:rPr>
        <w:t>бюджета</w:t>
      </w:r>
      <w:r w:rsidR="004D31D1" w:rsidRPr="00004F20">
        <w:rPr>
          <w:rFonts w:eastAsia="Calibri"/>
          <w:sz w:val="26"/>
          <w:szCs w:val="26"/>
        </w:rPr>
        <w:t xml:space="preserve"> </w:t>
      </w:r>
      <w:r w:rsidRPr="00004F20">
        <w:rPr>
          <w:rFonts w:eastAsia="Calibri"/>
          <w:sz w:val="26"/>
          <w:szCs w:val="26"/>
        </w:rPr>
        <w:t>Чувашской</w:t>
      </w:r>
      <w:r w:rsidR="004D31D1" w:rsidRPr="00004F20">
        <w:rPr>
          <w:rFonts w:eastAsia="Calibri"/>
          <w:sz w:val="26"/>
          <w:szCs w:val="26"/>
        </w:rPr>
        <w:t xml:space="preserve"> </w:t>
      </w:r>
      <w:r w:rsidRPr="00004F20">
        <w:rPr>
          <w:rFonts w:eastAsia="Calibri"/>
          <w:sz w:val="26"/>
          <w:szCs w:val="26"/>
        </w:rPr>
        <w:t>Республики</w:t>
      </w:r>
      <w:r w:rsidR="004D31D1" w:rsidRPr="00004F20">
        <w:rPr>
          <w:rFonts w:eastAsia="Calibri"/>
          <w:sz w:val="26"/>
          <w:szCs w:val="26"/>
        </w:rPr>
        <w:t xml:space="preserve"> </w:t>
      </w:r>
      <w:r w:rsidRPr="00004F20">
        <w:rPr>
          <w:rFonts w:eastAsia="Calibri"/>
          <w:sz w:val="26"/>
          <w:szCs w:val="26"/>
        </w:rPr>
        <w:t>на</w:t>
      </w:r>
      <w:r w:rsidR="004D31D1" w:rsidRPr="00004F20">
        <w:rPr>
          <w:rFonts w:eastAsia="Calibri"/>
          <w:sz w:val="26"/>
          <w:szCs w:val="26"/>
        </w:rPr>
        <w:t xml:space="preserve"> </w:t>
      </w:r>
      <w:r w:rsidRPr="00004F20">
        <w:rPr>
          <w:rFonts w:eastAsia="Calibri"/>
          <w:sz w:val="26"/>
          <w:szCs w:val="26"/>
        </w:rPr>
        <w:t>осуществление</w:t>
      </w:r>
      <w:r w:rsidR="004D31D1" w:rsidRPr="00004F20">
        <w:rPr>
          <w:rFonts w:eastAsia="Calibri"/>
          <w:sz w:val="26"/>
          <w:szCs w:val="26"/>
        </w:rPr>
        <w:t xml:space="preserve"> </w:t>
      </w:r>
      <w:r w:rsidRPr="00004F20">
        <w:rPr>
          <w:rFonts w:eastAsia="Calibri"/>
          <w:sz w:val="26"/>
          <w:szCs w:val="26"/>
        </w:rPr>
        <w:t>государственных</w:t>
      </w:r>
      <w:r w:rsidR="004D31D1" w:rsidRPr="00004F20">
        <w:rPr>
          <w:rFonts w:eastAsia="Calibri"/>
          <w:sz w:val="26"/>
          <w:szCs w:val="26"/>
        </w:rPr>
        <w:t xml:space="preserve"> </w:t>
      </w:r>
      <w:r w:rsidRPr="00004F20">
        <w:rPr>
          <w:rFonts w:eastAsia="Calibri"/>
          <w:sz w:val="26"/>
          <w:szCs w:val="26"/>
        </w:rPr>
        <w:t>полномочий</w:t>
      </w:r>
      <w:r w:rsidR="004D31D1" w:rsidRPr="00004F20">
        <w:rPr>
          <w:rFonts w:eastAsia="Calibri"/>
          <w:sz w:val="26"/>
          <w:szCs w:val="26"/>
        </w:rPr>
        <w:t xml:space="preserve"> </w:t>
      </w:r>
      <w:r w:rsidRPr="00004F20">
        <w:rPr>
          <w:rFonts w:eastAsia="Calibri"/>
          <w:sz w:val="26"/>
          <w:szCs w:val="26"/>
        </w:rPr>
        <w:t>Чувашской</w:t>
      </w:r>
      <w:r w:rsidR="004D31D1" w:rsidRPr="00004F20">
        <w:rPr>
          <w:rFonts w:eastAsia="Calibri"/>
          <w:sz w:val="26"/>
          <w:szCs w:val="26"/>
        </w:rPr>
        <w:t xml:space="preserve"> </w:t>
      </w:r>
      <w:r w:rsidRPr="00004F20">
        <w:rPr>
          <w:rFonts w:eastAsia="Calibri"/>
          <w:sz w:val="26"/>
          <w:szCs w:val="26"/>
        </w:rPr>
        <w:t>Республики</w:t>
      </w:r>
      <w:r w:rsidR="004D31D1" w:rsidRPr="00004F20">
        <w:rPr>
          <w:rFonts w:eastAsia="Calibri"/>
          <w:sz w:val="26"/>
          <w:szCs w:val="26"/>
        </w:rPr>
        <w:t xml:space="preserve"> </w:t>
      </w:r>
      <w:r w:rsidRPr="00004F20">
        <w:rPr>
          <w:rFonts w:eastAsia="Calibri"/>
          <w:sz w:val="26"/>
          <w:szCs w:val="26"/>
        </w:rPr>
        <w:t>по</w:t>
      </w:r>
      <w:r w:rsidR="004D31D1" w:rsidRPr="00004F20">
        <w:rPr>
          <w:rFonts w:eastAsia="Calibri"/>
          <w:sz w:val="26"/>
          <w:szCs w:val="26"/>
        </w:rPr>
        <w:t xml:space="preserve"> </w:t>
      </w:r>
      <w:r w:rsidRPr="00004F20">
        <w:rPr>
          <w:rFonts w:eastAsia="Calibri"/>
          <w:sz w:val="26"/>
          <w:szCs w:val="26"/>
        </w:rPr>
        <w:t>финансовому</w:t>
      </w:r>
      <w:r w:rsidR="004D31D1" w:rsidRPr="00004F20">
        <w:rPr>
          <w:rFonts w:eastAsia="Calibri"/>
          <w:sz w:val="26"/>
          <w:szCs w:val="26"/>
        </w:rPr>
        <w:t xml:space="preserve"> </w:t>
      </w:r>
      <w:r w:rsidRPr="00004F20">
        <w:rPr>
          <w:rFonts w:eastAsia="Calibri"/>
          <w:sz w:val="26"/>
          <w:szCs w:val="26"/>
        </w:rPr>
        <w:t>обеспеч</w:t>
      </w:r>
      <w:r w:rsidRPr="00004F20">
        <w:rPr>
          <w:rFonts w:eastAsia="Calibri"/>
          <w:sz w:val="26"/>
          <w:szCs w:val="26"/>
        </w:rPr>
        <w:t>е</w:t>
      </w:r>
      <w:r w:rsidRPr="00004F20">
        <w:rPr>
          <w:rFonts w:eastAsia="Calibri"/>
          <w:sz w:val="26"/>
          <w:szCs w:val="26"/>
        </w:rPr>
        <w:t>нию</w:t>
      </w:r>
      <w:r w:rsidR="004D31D1" w:rsidRPr="00004F20">
        <w:rPr>
          <w:rFonts w:eastAsia="Calibri"/>
          <w:sz w:val="26"/>
          <w:szCs w:val="26"/>
        </w:rPr>
        <w:t xml:space="preserve"> </w:t>
      </w:r>
      <w:r w:rsidRPr="00004F20">
        <w:rPr>
          <w:rFonts w:eastAsia="Calibri"/>
          <w:sz w:val="26"/>
          <w:szCs w:val="26"/>
        </w:rPr>
        <w:t>государственных</w:t>
      </w:r>
      <w:r w:rsidR="004D31D1" w:rsidRPr="00004F20">
        <w:rPr>
          <w:rFonts w:eastAsia="Calibri"/>
          <w:sz w:val="26"/>
          <w:szCs w:val="26"/>
        </w:rPr>
        <w:t xml:space="preserve"> </w:t>
      </w:r>
      <w:r w:rsidRPr="00004F20">
        <w:rPr>
          <w:rFonts w:eastAsia="Calibri"/>
          <w:sz w:val="26"/>
          <w:szCs w:val="26"/>
        </w:rPr>
        <w:t>гарантий</w:t>
      </w:r>
      <w:r w:rsidR="004D31D1" w:rsidRPr="00004F20">
        <w:rPr>
          <w:rFonts w:eastAsia="Calibri"/>
          <w:sz w:val="26"/>
          <w:szCs w:val="26"/>
        </w:rPr>
        <w:t xml:space="preserve"> </w:t>
      </w:r>
      <w:r w:rsidRPr="00004F20">
        <w:rPr>
          <w:rFonts w:eastAsia="Calibri"/>
          <w:sz w:val="26"/>
          <w:szCs w:val="26"/>
        </w:rPr>
        <w:t>реализации</w:t>
      </w:r>
      <w:r w:rsidR="004D31D1" w:rsidRPr="00004F20">
        <w:rPr>
          <w:rFonts w:eastAsia="Calibri"/>
          <w:sz w:val="26"/>
          <w:szCs w:val="26"/>
        </w:rPr>
        <w:t xml:space="preserve"> </w:t>
      </w:r>
      <w:r w:rsidRPr="00004F20">
        <w:rPr>
          <w:rFonts w:eastAsia="Calibri"/>
          <w:sz w:val="26"/>
          <w:szCs w:val="26"/>
        </w:rPr>
        <w:t>прав</w:t>
      </w:r>
      <w:r w:rsidR="004D31D1" w:rsidRPr="00004F20">
        <w:rPr>
          <w:rFonts w:eastAsia="Calibri"/>
          <w:sz w:val="26"/>
          <w:szCs w:val="26"/>
        </w:rPr>
        <w:t xml:space="preserve"> </w:t>
      </w:r>
      <w:r w:rsidRPr="00004F20">
        <w:rPr>
          <w:rFonts w:eastAsia="Calibri"/>
          <w:sz w:val="26"/>
          <w:szCs w:val="26"/>
        </w:rPr>
        <w:t>на</w:t>
      </w:r>
      <w:r w:rsidR="004D31D1" w:rsidRPr="00004F20">
        <w:rPr>
          <w:rFonts w:eastAsia="Calibri"/>
          <w:sz w:val="26"/>
          <w:szCs w:val="26"/>
        </w:rPr>
        <w:t xml:space="preserve"> </w:t>
      </w:r>
      <w:r w:rsidRPr="00004F20">
        <w:rPr>
          <w:rFonts w:eastAsia="Calibri"/>
          <w:sz w:val="26"/>
          <w:szCs w:val="26"/>
        </w:rPr>
        <w:t>получение</w:t>
      </w:r>
      <w:r w:rsidR="004D31D1" w:rsidRPr="00004F20">
        <w:rPr>
          <w:rFonts w:eastAsia="Calibri"/>
          <w:sz w:val="26"/>
          <w:szCs w:val="26"/>
        </w:rPr>
        <w:t xml:space="preserve"> </w:t>
      </w:r>
      <w:r w:rsidRPr="00004F20">
        <w:rPr>
          <w:rFonts w:eastAsia="Calibri"/>
          <w:sz w:val="26"/>
          <w:szCs w:val="26"/>
        </w:rPr>
        <w:t>общедоступного</w:t>
      </w:r>
      <w:r w:rsidR="004D31D1" w:rsidRPr="00004F20">
        <w:rPr>
          <w:rFonts w:eastAsia="Calibri"/>
          <w:sz w:val="26"/>
          <w:szCs w:val="26"/>
        </w:rPr>
        <w:t xml:space="preserve"> </w:t>
      </w:r>
      <w:r w:rsidRPr="00004F20">
        <w:rPr>
          <w:rFonts w:eastAsia="Calibri"/>
          <w:sz w:val="26"/>
          <w:szCs w:val="26"/>
        </w:rPr>
        <w:t>и</w:t>
      </w:r>
      <w:r w:rsidR="004D31D1" w:rsidRPr="00004F20">
        <w:rPr>
          <w:rFonts w:eastAsia="Calibri"/>
          <w:sz w:val="26"/>
          <w:szCs w:val="26"/>
        </w:rPr>
        <w:t xml:space="preserve"> </w:t>
      </w:r>
      <w:r w:rsidRPr="00004F20">
        <w:rPr>
          <w:rFonts w:eastAsia="Calibri"/>
          <w:sz w:val="26"/>
          <w:szCs w:val="26"/>
        </w:rPr>
        <w:t>бесплатного</w:t>
      </w:r>
      <w:r w:rsidR="004D31D1" w:rsidRPr="00004F20">
        <w:rPr>
          <w:rFonts w:eastAsia="Calibri"/>
          <w:sz w:val="26"/>
          <w:szCs w:val="26"/>
        </w:rPr>
        <w:t xml:space="preserve"> </w:t>
      </w:r>
      <w:r w:rsidRPr="00004F20">
        <w:rPr>
          <w:rFonts w:eastAsia="Calibri"/>
          <w:sz w:val="26"/>
          <w:szCs w:val="26"/>
        </w:rPr>
        <w:t>дошкольного</w:t>
      </w:r>
      <w:r w:rsidR="004D31D1" w:rsidRPr="00004F20">
        <w:rPr>
          <w:rFonts w:eastAsia="Calibri"/>
          <w:sz w:val="26"/>
          <w:szCs w:val="26"/>
        </w:rPr>
        <w:t xml:space="preserve"> </w:t>
      </w:r>
      <w:r w:rsidRPr="00004F20">
        <w:rPr>
          <w:rFonts w:eastAsia="Calibri"/>
          <w:sz w:val="26"/>
          <w:szCs w:val="26"/>
        </w:rPr>
        <w:t>образования</w:t>
      </w:r>
      <w:r w:rsidR="004D31D1" w:rsidRPr="00004F20">
        <w:rPr>
          <w:rFonts w:eastAsia="Calibri"/>
          <w:sz w:val="26"/>
          <w:szCs w:val="26"/>
        </w:rPr>
        <w:t xml:space="preserve"> </w:t>
      </w:r>
      <w:r w:rsidRPr="00004F20">
        <w:rPr>
          <w:rFonts w:eastAsia="Calibri"/>
          <w:sz w:val="26"/>
          <w:szCs w:val="26"/>
        </w:rPr>
        <w:t>в</w:t>
      </w:r>
      <w:r w:rsidR="004D31D1" w:rsidRPr="00004F20">
        <w:rPr>
          <w:rFonts w:eastAsia="Calibri"/>
          <w:sz w:val="26"/>
          <w:szCs w:val="26"/>
        </w:rPr>
        <w:t xml:space="preserve"> </w:t>
      </w:r>
      <w:r w:rsidRPr="00004F20">
        <w:rPr>
          <w:rFonts w:eastAsia="Calibri"/>
          <w:sz w:val="26"/>
          <w:szCs w:val="26"/>
        </w:rPr>
        <w:t>муниципальных</w:t>
      </w:r>
      <w:r w:rsidR="004D31D1" w:rsidRPr="00004F20">
        <w:rPr>
          <w:rFonts w:eastAsia="Calibri"/>
          <w:sz w:val="26"/>
          <w:szCs w:val="26"/>
        </w:rPr>
        <w:t xml:space="preserve"> </w:t>
      </w:r>
      <w:r w:rsidRPr="00004F20">
        <w:rPr>
          <w:rFonts w:eastAsia="Calibri"/>
          <w:sz w:val="26"/>
          <w:szCs w:val="26"/>
        </w:rPr>
        <w:t>дошкольных</w:t>
      </w:r>
      <w:r w:rsidR="004D31D1" w:rsidRPr="00004F20">
        <w:rPr>
          <w:rFonts w:eastAsia="Calibri"/>
          <w:sz w:val="26"/>
          <w:szCs w:val="26"/>
        </w:rPr>
        <w:t xml:space="preserve"> </w:t>
      </w:r>
      <w:r w:rsidRPr="00004F20">
        <w:rPr>
          <w:rFonts w:eastAsia="Calibri"/>
          <w:sz w:val="26"/>
          <w:szCs w:val="26"/>
        </w:rPr>
        <w:t>образов</w:t>
      </w:r>
      <w:r w:rsidRPr="00004F20">
        <w:rPr>
          <w:rFonts w:eastAsia="Calibri"/>
          <w:sz w:val="26"/>
          <w:szCs w:val="26"/>
        </w:rPr>
        <w:t>а</w:t>
      </w:r>
      <w:r w:rsidRPr="00004F20">
        <w:rPr>
          <w:rFonts w:eastAsia="Calibri"/>
          <w:sz w:val="26"/>
          <w:szCs w:val="26"/>
        </w:rPr>
        <w:t>тельных</w:t>
      </w:r>
      <w:r w:rsidR="004D31D1" w:rsidRPr="00004F20">
        <w:rPr>
          <w:rFonts w:eastAsia="Calibri"/>
          <w:sz w:val="26"/>
          <w:szCs w:val="26"/>
        </w:rPr>
        <w:t xml:space="preserve"> </w:t>
      </w:r>
      <w:r w:rsidRPr="00004F20">
        <w:rPr>
          <w:rFonts w:eastAsia="Calibri"/>
          <w:sz w:val="26"/>
          <w:szCs w:val="26"/>
        </w:rPr>
        <w:t>организациях;</w:t>
      </w:r>
      <w:r w:rsidR="004D31D1" w:rsidRPr="00004F20">
        <w:rPr>
          <w:rFonts w:eastAsia="Calibri"/>
          <w:sz w:val="26"/>
          <w:szCs w:val="26"/>
        </w:rPr>
        <w:t xml:space="preserve"> </w:t>
      </w:r>
      <w:r w:rsidRPr="00004F20">
        <w:rPr>
          <w:rFonts w:eastAsia="Calibri"/>
          <w:sz w:val="26"/>
          <w:szCs w:val="26"/>
        </w:rPr>
        <w:t>по</w:t>
      </w:r>
      <w:r w:rsidR="004D31D1" w:rsidRPr="00004F20">
        <w:rPr>
          <w:rFonts w:eastAsia="Calibri"/>
          <w:sz w:val="26"/>
          <w:szCs w:val="26"/>
        </w:rPr>
        <w:t xml:space="preserve"> </w:t>
      </w:r>
      <w:r w:rsidRPr="00004F20">
        <w:rPr>
          <w:rFonts w:eastAsia="Calibri"/>
          <w:sz w:val="26"/>
          <w:szCs w:val="26"/>
        </w:rPr>
        <w:t>финансовому</w:t>
      </w:r>
      <w:r w:rsidR="004D31D1" w:rsidRPr="00004F20">
        <w:rPr>
          <w:rFonts w:eastAsia="Calibri"/>
          <w:sz w:val="26"/>
          <w:szCs w:val="26"/>
        </w:rPr>
        <w:t xml:space="preserve"> </w:t>
      </w:r>
      <w:r w:rsidRPr="00004F20">
        <w:rPr>
          <w:rFonts w:eastAsia="Calibri"/>
          <w:sz w:val="26"/>
          <w:szCs w:val="26"/>
        </w:rPr>
        <w:t>обеспечению</w:t>
      </w:r>
      <w:r w:rsidR="004D31D1" w:rsidRPr="00004F20">
        <w:rPr>
          <w:rFonts w:eastAsia="Calibri"/>
          <w:sz w:val="26"/>
          <w:szCs w:val="26"/>
        </w:rPr>
        <w:t xml:space="preserve"> </w:t>
      </w:r>
      <w:r w:rsidRPr="00004F20">
        <w:rPr>
          <w:rFonts w:eastAsia="Calibri"/>
          <w:sz w:val="26"/>
          <w:szCs w:val="26"/>
        </w:rPr>
        <w:t>государственных</w:t>
      </w:r>
      <w:r w:rsidR="004D31D1" w:rsidRPr="00004F20">
        <w:rPr>
          <w:rFonts w:eastAsia="Calibri"/>
          <w:sz w:val="26"/>
          <w:szCs w:val="26"/>
        </w:rPr>
        <w:t xml:space="preserve"> </w:t>
      </w:r>
      <w:r w:rsidRPr="00004F20">
        <w:rPr>
          <w:rFonts w:eastAsia="Calibri"/>
          <w:sz w:val="26"/>
          <w:szCs w:val="26"/>
        </w:rPr>
        <w:t>гарантий</w:t>
      </w:r>
      <w:r w:rsidR="004D31D1" w:rsidRPr="00004F20">
        <w:rPr>
          <w:rFonts w:eastAsia="Calibri"/>
          <w:sz w:val="26"/>
          <w:szCs w:val="26"/>
        </w:rPr>
        <w:t xml:space="preserve"> </w:t>
      </w:r>
      <w:r w:rsidRPr="00004F20">
        <w:rPr>
          <w:rFonts w:eastAsia="Calibri"/>
          <w:sz w:val="26"/>
          <w:szCs w:val="26"/>
        </w:rPr>
        <w:t>получения</w:t>
      </w:r>
      <w:r w:rsidR="004D31D1" w:rsidRPr="00004F20">
        <w:rPr>
          <w:rFonts w:eastAsia="Calibri"/>
          <w:sz w:val="26"/>
          <w:szCs w:val="26"/>
        </w:rPr>
        <w:t xml:space="preserve"> </w:t>
      </w:r>
      <w:r w:rsidRPr="00004F20">
        <w:rPr>
          <w:rFonts w:eastAsia="Calibri"/>
          <w:sz w:val="26"/>
          <w:szCs w:val="26"/>
        </w:rPr>
        <w:t>общедоступного</w:t>
      </w:r>
      <w:r w:rsidR="004D31D1" w:rsidRPr="00004F20">
        <w:rPr>
          <w:rFonts w:eastAsia="Calibri"/>
          <w:sz w:val="26"/>
          <w:szCs w:val="26"/>
        </w:rPr>
        <w:t xml:space="preserve"> </w:t>
      </w:r>
      <w:r w:rsidRPr="00004F20">
        <w:rPr>
          <w:rFonts w:eastAsia="Calibri"/>
          <w:sz w:val="26"/>
          <w:szCs w:val="26"/>
        </w:rPr>
        <w:t>и</w:t>
      </w:r>
      <w:r w:rsidR="004D31D1" w:rsidRPr="00004F20">
        <w:rPr>
          <w:rFonts w:eastAsia="Calibri"/>
          <w:sz w:val="26"/>
          <w:szCs w:val="26"/>
        </w:rPr>
        <w:t xml:space="preserve"> </w:t>
      </w:r>
      <w:r w:rsidRPr="00004F20">
        <w:rPr>
          <w:rFonts w:eastAsia="Calibri"/>
          <w:sz w:val="26"/>
          <w:szCs w:val="26"/>
        </w:rPr>
        <w:t>бесплатного</w:t>
      </w:r>
      <w:r w:rsidR="004D31D1" w:rsidRPr="00004F20">
        <w:rPr>
          <w:rFonts w:eastAsia="Calibri"/>
          <w:sz w:val="26"/>
          <w:szCs w:val="26"/>
        </w:rPr>
        <w:t xml:space="preserve"> </w:t>
      </w:r>
      <w:r w:rsidRPr="00004F20">
        <w:rPr>
          <w:rFonts w:eastAsia="Calibri"/>
          <w:sz w:val="26"/>
          <w:szCs w:val="26"/>
        </w:rPr>
        <w:t>дошкольного,</w:t>
      </w:r>
      <w:r w:rsidR="004D31D1" w:rsidRPr="00004F20">
        <w:rPr>
          <w:rFonts w:eastAsia="Calibri"/>
          <w:sz w:val="26"/>
          <w:szCs w:val="26"/>
        </w:rPr>
        <w:t xml:space="preserve"> </w:t>
      </w:r>
      <w:r w:rsidRPr="00004F20">
        <w:rPr>
          <w:rFonts w:eastAsia="Calibri"/>
          <w:sz w:val="26"/>
          <w:szCs w:val="26"/>
        </w:rPr>
        <w:t>начального</w:t>
      </w:r>
      <w:r w:rsidR="004D31D1" w:rsidRPr="00004F20">
        <w:rPr>
          <w:rFonts w:eastAsia="Calibri"/>
          <w:sz w:val="26"/>
          <w:szCs w:val="26"/>
        </w:rPr>
        <w:t xml:space="preserve"> </w:t>
      </w:r>
      <w:r w:rsidRPr="00004F20">
        <w:rPr>
          <w:rFonts w:eastAsia="Calibri"/>
          <w:sz w:val="26"/>
          <w:szCs w:val="26"/>
        </w:rPr>
        <w:t>общего,</w:t>
      </w:r>
      <w:r w:rsidR="004D31D1" w:rsidRPr="00004F20">
        <w:rPr>
          <w:rFonts w:eastAsia="Calibri"/>
          <w:sz w:val="26"/>
          <w:szCs w:val="26"/>
        </w:rPr>
        <w:t xml:space="preserve"> </w:t>
      </w:r>
      <w:r w:rsidRPr="00004F20">
        <w:rPr>
          <w:rFonts w:eastAsia="Calibri"/>
          <w:sz w:val="26"/>
          <w:szCs w:val="26"/>
        </w:rPr>
        <w:t>о</w:t>
      </w:r>
      <w:r w:rsidRPr="00004F20">
        <w:rPr>
          <w:rFonts w:eastAsia="Calibri"/>
          <w:sz w:val="26"/>
          <w:szCs w:val="26"/>
        </w:rPr>
        <w:t>с</w:t>
      </w:r>
      <w:r w:rsidRPr="00004F20">
        <w:rPr>
          <w:rFonts w:eastAsia="Calibri"/>
          <w:sz w:val="26"/>
          <w:szCs w:val="26"/>
        </w:rPr>
        <w:t>новного</w:t>
      </w:r>
      <w:r w:rsidR="004D31D1" w:rsidRPr="00004F20">
        <w:rPr>
          <w:rFonts w:eastAsia="Calibri"/>
          <w:sz w:val="26"/>
          <w:szCs w:val="26"/>
        </w:rPr>
        <w:t xml:space="preserve"> </w:t>
      </w:r>
      <w:r w:rsidRPr="00004F20">
        <w:rPr>
          <w:rFonts w:eastAsia="Calibri"/>
          <w:sz w:val="26"/>
          <w:szCs w:val="26"/>
        </w:rPr>
        <w:t>общего,</w:t>
      </w:r>
      <w:r w:rsidR="004D31D1" w:rsidRPr="00004F20">
        <w:rPr>
          <w:rFonts w:eastAsia="Calibri"/>
          <w:sz w:val="26"/>
          <w:szCs w:val="26"/>
        </w:rPr>
        <w:t xml:space="preserve"> </w:t>
      </w:r>
      <w:r w:rsidRPr="00004F20">
        <w:rPr>
          <w:rFonts w:eastAsia="Calibri"/>
          <w:sz w:val="26"/>
          <w:szCs w:val="26"/>
        </w:rPr>
        <w:t>среднего</w:t>
      </w:r>
      <w:r w:rsidR="004D31D1" w:rsidRPr="00004F20">
        <w:rPr>
          <w:rFonts w:eastAsia="Calibri"/>
          <w:sz w:val="26"/>
          <w:szCs w:val="26"/>
        </w:rPr>
        <w:t xml:space="preserve"> </w:t>
      </w:r>
      <w:r w:rsidRPr="00004F20">
        <w:rPr>
          <w:rFonts w:eastAsia="Calibri"/>
          <w:sz w:val="26"/>
          <w:szCs w:val="26"/>
        </w:rPr>
        <w:t>общего</w:t>
      </w:r>
      <w:r w:rsidR="004D31D1" w:rsidRPr="00004F20">
        <w:rPr>
          <w:rFonts w:eastAsia="Calibri"/>
          <w:sz w:val="26"/>
          <w:szCs w:val="26"/>
        </w:rPr>
        <w:t xml:space="preserve"> </w:t>
      </w:r>
      <w:r w:rsidRPr="00004F20">
        <w:rPr>
          <w:rFonts w:eastAsia="Calibri"/>
          <w:sz w:val="26"/>
          <w:szCs w:val="26"/>
        </w:rPr>
        <w:t>образования</w:t>
      </w:r>
      <w:r w:rsidR="004D31D1" w:rsidRPr="00004F20">
        <w:rPr>
          <w:rFonts w:eastAsia="Calibri"/>
          <w:sz w:val="26"/>
          <w:szCs w:val="26"/>
        </w:rPr>
        <w:t xml:space="preserve"> </w:t>
      </w:r>
      <w:r w:rsidRPr="00004F20">
        <w:rPr>
          <w:rFonts w:eastAsia="Calibri"/>
          <w:sz w:val="26"/>
          <w:szCs w:val="26"/>
        </w:rPr>
        <w:t>в</w:t>
      </w:r>
      <w:r w:rsidR="004D31D1" w:rsidRPr="00004F20">
        <w:rPr>
          <w:rFonts w:eastAsia="Calibri"/>
          <w:sz w:val="26"/>
          <w:szCs w:val="26"/>
        </w:rPr>
        <w:t xml:space="preserve"> </w:t>
      </w:r>
      <w:r w:rsidRPr="00004F20">
        <w:rPr>
          <w:rFonts w:eastAsia="Calibri"/>
          <w:sz w:val="26"/>
          <w:szCs w:val="26"/>
        </w:rPr>
        <w:t>муниципальных</w:t>
      </w:r>
      <w:r w:rsidR="004D31D1" w:rsidRPr="00004F20">
        <w:rPr>
          <w:rFonts w:eastAsia="Calibri"/>
          <w:sz w:val="26"/>
          <w:szCs w:val="26"/>
        </w:rPr>
        <w:t xml:space="preserve"> </w:t>
      </w:r>
      <w:r w:rsidRPr="00004F20">
        <w:rPr>
          <w:rFonts w:eastAsia="Calibri"/>
          <w:sz w:val="26"/>
          <w:szCs w:val="26"/>
        </w:rPr>
        <w:t>общеобразов</w:t>
      </w:r>
      <w:r w:rsidRPr="00004F20">
        <w:rPr>
          <w:rFonts w:eastAsia="Calibri"/>
          <w:sz w:val="26"/>
          <w:szCs w:val="26"/>
        </w:rPr>
        <w:t>а</w:t>
      </w:r>
      <w:r w:rsidRPr="00004F20">
        <w:rPr>
          <w:rFonts w:eastAsia="Calibri"/>
          <w:sz w:val="26"/>
          <w:szCs w:val="26"/>
        </w:rPr>
        <w:t>тельных</w:t>
      </w:r>
      <w:r w:rsidR="004D31D1" w:rsidRPr="00004F20">
        <w:rPr>
          <w:rFonts w:eastAsia="Calibri"/>
          <w:sz w:val="26"/>
          <w:szCs w:val="26"/>
        </w:rPr>
        <w:t xml:space="preserve"> </w:t>
      </w:r>
      <w:r w:rsidRPr="00004F20">
        <w:rPr>
          <w:rFonts w:eastAsia="Calibri"/>
          <w:sz w:val="26"/>
          <w:szCs w:val="26"/>
        </w:rPr>
        <w:t>организациях,</w:t>
      </w:r>
      <w:r w:rsidR="004D31D1" w:rsidRPr="00004F20">
        <w:rPr>
          <w:rFonts w:eastAsia="Calibri"/>
          <w:sz w:val="26"/>
          <w:szCs w:val="26"/>
        </w:rPr>
        <w:t xml:space="preserve"> </w:t>
      </w:r>
      <w:r w:rsidRPr="00004F20">
        <w:rPr>
          <w:rFonts w:eastAsia="Calibri"/>
          <w:sz w:val="26"/>
          <w:szCs w:val="26"/>
        </w:rPr>
        <w:t>дополнительного</w:t>
      </w:r>
      <w:r w:rsidR="004D31D1" w:rsidRPr="00004F20">
        <w:rPr>
          <w:rFonts w:eastAsia="Calibri"/>
          <w:sz w:val="26"/>
          <w:szCs w:val="26"/>
        </w:rPr>
        <w:t xml:space="preserve"> </w:t>
      </w:r>
      <w:r w:rsidRPr="00004F20">
        <w:rPr>
          <w:rFonts w:eastAsia="Calibri"/>
          <w:sz w:val="26"/>
          <w:szCs w:val="26"/>
        </w:rPr>
        <w:t>образования</w:t>
      </w:r>
      <w:r w:rsidR="004D31D1" w:rsidRPr="00004F20">
        <w:rPr>
          <w:rFonts w:eastAsia="Calibri"/>
          <w:sz w:val="26"/>
          <w:szCs w:val="26"/>
        </w:rPr>
        <w:t xml:space="preserve"> </w:t>
      </w:r>
      <w:r w:rsidRPr="00004F20">
        <w:rPr>
          <w:rFonts w:eastAsia="Calibri"/>
          <w:sz w:val="26"/>
          <w:szCs w:val="26"/>
        </w:rPr>
        <w:t>детей</w:t>
      </w:r>
      <w:r w:rsidR="004D31D1" w:rsidRPr="00004F20">
        <w:rPr>
          <w:rFonts w:eastAsia="Calibri"/>
          <w:sz w:val="26"/>
          <w:szCs w:val="26"/>
        </w:rPr>
        <w:t xml:space="preserve"> </w:t>
      </w:r>
      <w:r w:rsidRPr="00004F20">
        <w:rPr>
          <w:rFonts w:eastAsia="Calibri"/>
          <w:sz w:val="26"/>
          <w:szCs w:val="26"/>
        </w:rPr>
        <w:t>в</w:t>
      </w:r>
      <w:r w:rsidR="004D31D1" w:rsidRPr="00004F20">
        <w:rPr>
          <w:rFonts w:eastAsia="Calibri"/>
          <w:sz w:val="26"/>
          <w:szCs w:val="26"/>
        </w:rPr>
        <w:t xml:space="preserve"> </w:t>
      </w:r>
      <w:r w:rsidRPr="00004F20">
        <w:rPr>
          <w:rFonts w:eastAsia="Calibri"/>
          <w:sz w:val="26"/>
          <w:szCs w:val="26"/>
        </w:rPr>
        <w:t>муниципальных</w:t>
      </w:r>
      <w:r w:rsidR="004D31D1" w:rsidRPr="00004F20">
        <w:rPr>
          <w:rFonts w:eastAsia="Calibri"/>
          <w:sz w:val="26"/>
          <w:szCs w:val="26"/>
        </w:rPr>
        <w:t xml:space="preserve"> </w:t>
      </w:r>
      <w:r w:rsidRPr="00004F20">
        <w:rPr>
          <w:rFonts w:eastAsia="Calibri"/>
          <w:sz w:val="26"/>
          <w:szCs w:val="26"/>
        </w:rPr>
        <w:t>о</w:t>
      </w:r>
      <w:r w:rsidRPr="00004F20">
        <w:rPr>
          <w:rFonts w:eastAsia="Calibri"/>
          <w:sz w:val="26"/>
          <w:szCs w:val="26"/>
        </w:rPr>
        <w:t>б</w:t>
      </w:r>
      <w:r w:rsidRPr="00004F20">
        <w:rPr>
          <w:rFonts w:eastAsia="Calibri"/>
          <w:sz w:val="26"/>
          <w:szCs w:val="26"/>
        </w:rPr>
        <w:t>щеобразовательных</w:t>
      </w:r>
      <w:r w:rsidR="004D31D1" w:rsidRPr="00004F20">
        <w:rPr>
          <w:rFonts w:eastAsia="Calibri"/>
          <w:sz w:val="26"/>
          <w:szCs w:val="26"/>
        </w:rPr>
        <w:t xml:space="preserve"> </w:t>
      </w:r>
      <w:r w:rsidRPr="00004F20">
        <w:rPr>
          <w:rFonts w:eastAsia="Calibri"/>
          <w:sz w:val="26"/>
          <w:szCs w:val="26"/>
        </w:rPr>
        <w:t>организа</w:t>
      </w:r>
      <w:r w:rsidR="00A01883" w:rsidRPr="00004F20">
        <w:rPr>
          <w:rFonts w:eastAsia="Calibri"/>
          <w:sz w:val="26"/>
          <w:szCs w:val="26"/>
        </w:rPr>
        <w:t>циях.</w:t>
      </w:r>
    </w:p>
    <w:p w:rsidR="005F3320" w:rsidRPr="00004F20" w:rsidRDefault="008D148B" w:rsidP="005F3320">
      <w:pPr>
        <w:autoSpaceDE w:val="0"/>
        <w:autoSpaceDN w:val="0"/>
        <w:adjustRightInd w:val="0"/>
        <w:spacing w:line="230" w:lineRule="auto"/>
        <w:ind w:firstLine="709"/>
        <w:jc w:val="both"/>
        <w:rPr>
          <w:sz w:val="26"/>
          <w:szCs w:val="26"/>
        </w:rPr>
      </w:pPr>
      <w:r w:rsidRPr="00004F20">
        <w:rPr>
          <w:sz w:val="26"/>
          <w:szCs w:val="26"/>
        </w:rPr>
        <w:t>Основное</w:t>
      </w:r>
      <w:r w:rsidR="004D31D1" w:rsidRPr="00004F20">
        <w:rPr>
          <w:sz w:val="26"/>
          <w:szCs w:val="26"/>
        </w:rPr>
        <w:t xml:space="preserve"> </w:t>
      </w:r>
      <w:r w:rsidRPr="00004F20">
        <w:rPr>
          <w:sz w:val="26"/>
          <w:szCs w:val="26"/>
        </w:rPr>
        <w:t>мероприятие</w:t>
      </w:r>
      <w:r w:rsidR="004D31D1" w:rsidRPr="00004F20">
        <w:rPr>
          <w:sz w:val="26"/>
          <w:szCs w:val="26"/>
        </w:rPr>
        <w:t xml:space="preserve"> </w:t>
      </w:r>
      <w:r w:rsidRPr="00004F20">
        <w:rPr>
          <w:sz w:val="26"/>
          <w:szCs w:val="26"/>
        </w:rPr>
        <w:t>3.</w:t>
      </w:r>
      <w:r w:rsidR="005F3320" w:rsidRPr="00004F20">
        <w:rPr>
          <w:sz w:val="26"/>
          <w:szCs w:val="26"/>
        </w:rPr>
        <w:t xml:space="preserve"> Проведени</w:t>
      </w:r>
      <w:r w:rsidR="006100EF" w:rsidRPr="00004F20">
        <w:rPr>
          <w:sz w:val="26"/>
          <w:szCs w:val="26"/>
        </w:rPr>
        <w:t>е обязательных периодических ме</w:t>
      </w:r>
      <w:r w:rsidR="005F3320" w:rsidRPr="00004F20">
        <w:rPr>
          <w:sz w:val="26"/>
          <w:szCs w:val="26"/>
        </w:rPr>
        <w:t>д</w:t>
      </w:r>
      <w:r w:rsidR="005F3320" w:rsidRPr="00004F20">
        <w:rPr>
          <w:sz w:val="26"/>
          <w:szCs w:val="26"/>
        </w:rPr>
        <w:t>и</w:t>
      </w:r>
      <w:r w:rsidR="005F3320" w:rsidRPr="00004F20">
        <w:rPr>
          <w:sz w:val="26"/>
          <w:szCs w:val="26"/>
        </w:rPr>
        <w:t>цинских осмотров работников  муниципальных</w:t>
      </w:r>
      <w:r w:rsidR="007E5B14" w:rsidRPr="00004F20">
        <w:rPr>
          <w:sz w:val="26"/>
          <w:szCs w:val="26"/>
        </w:rPr>
        <w:t xml:space="preserve"> образовательных </w:t>
      </w:r>
      <w:r w:rsidR="00E31168" w:rsidRPr="00004F20">
        <w:rPr>
          <w:sz w:val="26"/>
          <w:szCs w:val="26"/>
        </w:rPr>
        <w:t>организаций Ял</w:t>
      </w:r>
      <w:r w:rsidR="00E31168" w:rsidRPr="00004F20">
        <w:rPr>
          <w:sz w:val="26"/>
          <w:szCs w:val="26"/>
        </w:rPr>
        <w:t>ь</w:t>
      </w:r>
      <w:r w:rsidR="00E31168" w:rsidRPr="00004F20">
        <w:rPr>
          <w:sz w:val="26"/>
          <w:szCs w:val="26"/>
        </w:rPr>
        <w:t xml:space="preserve">чикского </w:t>
      </w:r>
      <w:r w:rsidR="006603BC" w:rsidRPr="00004F20">
        <w:rPr>
          <w:sz w:val="26"/>
          <w:szCs w:val="26"/>
        </w:rPr>
        <w:t>муниципального округа</w:t>
      </w:r>
      <w:r w:rsidR="007E5B14" w:rsidRPr="00004F20">
        <w:rPr>
          <w:sz w:val="26"/>
          <w:szCs w:val="26"/>
        </w:rPr>
        <w:t>.</w:t>
      </w:r>
    </w:p>
    <w:p w:rsidR="005F3320" w:rsidRPr="00004F20" w:rsidRDefault="005F3320" w:rsidP="005F3320">
      <w:pPr>
        <w:autoSpaceDE w:val="0"/>
        <w:autoSpaceDN w:val="0"/>
        <w:adjustRightInd w:val="0"/>
        <w:spacing w:line="230" w:lineRule="auto"/>
        <w:ind w:firstLine="709"/>
        <w:jc w:val="both"/>
        <w:rPr>
          <w:sz w:val="26"/>
          <w:szCs w:val="26"/>
        </w:rPr>
      </w:pPr>
      <w:r w:rsidRPr="00004F20">
        <w:rPr>
          <w:sz w:val="26"/>
          <w:szCs w:val="26"/>
        </w:rPr>
        <w:t>Мероприятие направлено на обеспечен</w:t>
      </w:r>
      <w:r w:rsidR="006100EF" w:rsidRPr="00004F20">
        <w:rPr>
          <w:sz w:val="26"/>
          <w:szCs w:val="26"/>
        </w:rPr>
        <w:t>ие социальных гарантий педагоги</w:t>
      </w:r>
      <w:r w:rsidRPr="00004F20">
        <w:rPr>
          <w:sz w:val="26"/>
          <w:szCs w:val="26"/>
        </w:rPr>
        <w:t>ч</w:t>
      </w:r>
      <w:r w:rsidRPr="00004F20">
        <w:rPr>
          <w:sz w:val="26"/>
          <w:szCs w:val="26"/>
        </w:rPr>
        <w:t>е</w:t>
      </w:r>
      <w:r w:rsidRPr="00004F20">
        <w:rPr>
          <w:sz w:val="26"/>
          <w:szCs w:val="26"/>
        </w:rPr>
        <w:t>ским работникам  муниципальных образовательных организаций.</w:t>
      </w:r>
    </w:p>
    <w:p w:rsidR="00994C1E" w:rsidRPr="00004F20" w:rsidRDefault="00994C1E" w:rsidP="00994C1E">
      <w:pPr>
        <w:autoSpaceDE w:val="0"/>
        <w:autoSpaceDN w:val="0"/>
        <w:adjustRightInd w:val="0"/>
        <w:spacing w:line="230" w:lineRule="auto"/>
        <w:ind w:firstLine="709"/>
        <w:jc w:val="both"/>
        <w:rPr>
          <w:sz w:val="26"/>
          <w:szCs w:val="26"/>
        </w:rPr>
      </w:pPr>
      <w:r w:rsidRPr="00004F20">
        <w:rPr>
          <w:sz w:val="26"/>
          <w:szCs w:val="26"/>
        </w:rPr>
        <w:t>Основное мероприятие 4. Реализация мероприятий регионального проекта «Цифровая образовательная среда»</w:t>
      </w:r>
    </w:p>
    <w:p w:rsidR="009E4718" w:rsidRPr="00004F20" w:rsidRDefault="009E4718" w:rsidP="00994C1E">
      <w:pPr>
        <w:autoSpaceDE w:val="0"/>
        <w:autoSpaceDN w:val="0"/>
        <w:adjustRightInd w:val="0"/>
        <w:spacing w:line="230" w:lineRule="auto"/>
        <w:ind w:firstLine="709"/>
        <w:jc w:val="both"/>
        <w:rPr>
          <w:sz w:val="26"/>
          <w:szCs w:val="26"/>
        </w:rPr>
      </w:pPr>
      <w:r w:rsidRPr="00004F20">
        <w:rPr>
          <w:sz w:val="26"/>
          <w:szCs w:val="26"/>
        </w:rPr>
        <w:t>В рамках мероприятия предусмотрено</w:t>
      </w:r>
      <w:r w:rsidR="004507B8" w:rsidRPr="00004F20">
        <w:rPr>
          <w:sz w:val="26"/>
          <w:szCs w:val="26"/>
        </w:rPr>
        <w:t xml:space="preserve"> создание современной и безопас</w:t>
      </w:r>
      <w:r w:rsidRPr="00004F20">
        <w:rPr>
          <w:sz w:val="26"/>
          <w:szCs w:val="26"/>
        </w:rPr>
        <w:t>ной цифровой образовательной среды, обесп</w:t>
      </w:r>
      <w:r w:rsidR="006100EF" w:rsidRPr="00004F20">
        <w:rPr>
          <w:sz w:val="26"/>
          <w:szCs w:val="26"/>
        </w:rPr>
        <w:t>ечивающей высокое качество и до</w:t>
      </w:r>
      <w:r w:rsidRPr="00004F20">
        <w:rPr>
          <w:sz w:val="26"/>
          <w:szCs w:val="26"/>
        </w:rPr>
        <w:t>сту</w:t>
      </w:r>
      <w:r w:rsidRPr="00004F20">
        <w:rPr>
          <w:sz w:val="26"/>
          <w:szCs w:val="26"/>
        </w:rPr>
        <w:t>п</w:t>
      </w:r>
      <w:r w:rsidRPr="00004F20">
        <w:rPr>
          <w:sz w:val="26"/>
          <w:szCs w:val="26"/>
        </w:rPr>
        <w:t xml:space="preserve">ность образования всех видов и уровней. </w:t>
      </w:r>
      <w:r w:rsidR="006100EF" w:rsidRPr="00004F20">
        <w:rPr>
          <w:sz w:val="26"/>
          <w:szCs w:val="26"/>
        </w:rPr>
        <w:t>В целях повышения качества обра</w:t>
      </w:r>
      <w:r w:rsidRPr="00004F20">
        <w:rPr>
          <w:sz w:val="26"/>
          <w:szCs w:val="26"/>
        </w:rPr>
        <w:t>зования во всех субъектах Российской Федер</w:t>
      </w:r>
      <w:r w:rsidR="006100EF" w:rsidRPr="00004F20">
        <w:rPr>
          <w:sz w:val="26"/>
          <w:szCs w:val="26"/>
        </w:rPr>
        <w:t>ации все образовательные органи</w:t>
      </w:r>
      <w:r w:rsidRPr="00004F20">
        <w:rPr>
          <w:sz w:val="26"/>
          <w:szCs w:val="26"/>
        </w:rPr>
        <w:t>зации будут обеспечены стабильным и быстр</w:t>
      </w:r>
      <w:r w:rsidR="006100EF" w:rsidRPr="00004F20">
        <w:rPr>
          <w:sz w:val="26"/>
          <w:szCs w:val="26"/>
        </w:rPr>
        <w:t>ым интернет-соединением. Образо</w:t>
      </w:r>
      <w:r w:rsidRPr="00004F20">
        <w:rPr>
          <w:sz w:val="26"/>
          <w:szCs w:val="26"/>
        </w:rPr>
        <w:t>вательные орг</w:t>
      </w:r>
      <w:r w:rsidRPr="00004F20">
        <w:rPr>
          <w:sz w:val="26"/>
          <w:szCs w:val="26"/>
        </w:rPr>
        <w:t>а</w:t>
      </w:r>
      <w:r w:rsidRPr="00004F20">
        <w:rPr>
          <w:sz w:val="26"/>
          <w:szCs w:val="26"/>
        </w:rPr>
        <w:t>низации обновят и</w:t>
      </w:r>
      <w:r w:rsidR="008B4DEE" w:rsidRPr="00004F20">
        <w:rPr>
          <w:sz w:val="26"/>
          <w:szCs w:val="26"/>
        </w:rPr>
        <w:t>нформационное наполнение и функ</w:t>
      </w:r>
      <w:r w:rsidRPr="00004F20">
        <w:rPr>
          <w:sz w:val="26"/>
          <w:szCs w:val="26"/>
        </w:rPr>
        <w:t xml:space="preserve">циональные возможности официальных сайтов. </w:t>
      </w:r>
    </w:p>
    <w:p w:rsidR="00994C1E" w:rsidRPr="00004F20" w:rsidRDefault="00994C1E" w:rsidP="00994C1E">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5. Стипендии, гранты, премии и денежные поощр</w:t>
      </w:r>
      <w:r w:rsidRPr="00004F20">
        <w:rPr>
          <w:sz w:val="26"/>
          <w:szCs w:val="26"/>
          <w:lang w:eastAsia="en-US"/>
        </w:rPr>
        <w:t>е</w:t>
      </w:r>
      <w:r w:rsidRPr="00004F20">
        <w:rPr>
          <w:sz w:val="26"/>
          <w:szCs w:val="26"/>
          <w:lang w:eastAsia="en-US"/>
        </w:rPr>
        <w:t>ния</w:t>
      </w:r>
      <w:r w:rsidR="00A42FE1" w:rsidRPr="00004F20">
        <w:rPr>
          <w:sz w:val="26"/>
          <w:szCs w:val="26"/>
          <w:lang w:eastAsia="en-US"/>
        </w:rPr>
        <w:t>.</w:t>
      </w:r>
      <w:r w:rsidR="00A42FE1" w:rsidRPr="00004F20">
        <w:t xml:space="preserve"> </w:t>
      </w:r>
      <w:r w:rsidR="00A42FE1" w:rsidRPr="00004F20">
        <w:rPr>
          <w:sz w:val="26"/>
          <w:szCs w:val="26"/>
          <w:lang w:eastAsia="en-US"/>
        </w:rPr>
        <w:t>Основное мероприятие направлено на осуществление мер муниципальной поддержки одаренных детей, снижение оттока талантливой и одаренной молодежи за пределы муниципального округа, стимулирование роста качества работы пед</w:t>
      </w:r>
      <w:r w:rsidR="00A42FE1" w:rsidRPr="00004F20">
        <w:rPr>
          <w:sz w:val="26"/>
          <w:szCs w:val="26"/>
          <w:lang w:eastAsia="en-US"/>
        </w:rPr>
        <w:t>а</w:t>
      </w:r>
      <w:r w:rsidR="00A42FE1" w:rsidRPr="00004F20">
        <w:rPr>
          <w:sz w:val="26"/>
          <w:szCs w:val="26"/>
          <w:lang w:eastAsia="en-US"/>
        </w:rPr>
        <w:t>гогических работников.</w:t>
      </w:r>
    </w:p>
    <w:p w:rsidR="00C82A3C" w:rsidRPr="00004F20" w:rsidRDefault="00C82A3C" w:rsidP="00C82A3C">
      <w:pPr>
        <w:spacing w:line="230" w:lineRule="auto"/>
        <w:ind w:firstLine="709"/>
        <w:jc w:val="both"/>
        <w:rPr>
          <w:sz w:val="26"/>
          <w:szCs w:val="26"/>
        </w:rPr>
      </w:pPr>
      <w:r w:rsidRPr="00004F20">
        <w:rPr>
          <w:sz w:val="26"/>
          <w:szCs w:val="26"/>
        </w:rPr>
        <w:lastRenderedPageBreak/>
        <w:t>Основное мероприятие 6. Капитальный ремонт объектов образования</w:t>
      </w:r>
    </w:p>
    <w:p w:rsidR="00994C1E" w:rsidRPr="00004F20" w:rsidRDefault="00C82A3C" w:rsidP="00C82A3C">
      <w:pPr>
        <w:spacing w:line="230" w:lineRule="auto"/>
        <w:ind w:firstLine="709"/>
        <w:jc w:val="both"/>
        <w:rPr>
          <w:sz w:val="26"/>
          <w:szCs w:val="26"/>
        </w:rPr>
      </w:pPr>
      <w:r w:rsidRPr="00004F20">
        <w:rPr>
          <w:sz w:val="26"/>
          <w:szCs w:val="26"/>
        </w:rPr>
        <w:t>Мероприятие направлено на приведение материально-технической базы м</w:t>
      </w:r>
      <w:r w:rsidRPr="00004F20">
        <w:rPr>
          <w:sz w:val="26"/>
          <w:szCs w:val="26"/>
        </w:rPr>
        <w:t>у</w:t>
      </w:r>
      <w:r w:rsidRPr="00004F20">
        <w:rPr>
          <w:sz w:val="26"/>
          <w:szCs w:val="26"/>
        </w:rPr>
        <w:t>ниципальных образовательных учреждений в соответствие с нормативными треб</w:t>
      </w:r>
      <w:r w:rsidRPr="00004F20">
        <w:rPr>
          <w:sz w:val="26"/>
          <w:szCs w:val="26"/>
        </w:rPr>
        <w:t>о</w:t>
      </w:r>
      <w:r w:rsidRPr="00004F20">
        <w:rPr>
          <w:sz w:val="26"/>
          <w:szCs w:val="26"/>
        </w:rPr>
        <w:t>ваниями. В рамках мероприятия будет проведен капитальный ремонт муниципал</w:t>
      </w:r>
      <w:r w:rsidRPr="00004F20">
        <w:rPr>
          <w:sz w:val="26"/>
          <w:szCs w:val="26"/>
        </w:rPr>
        <w:t>ь</w:t>
      </w:r>
      <w:r w:rsidRPr="00004F20">
        <w:rPr>
          <w:sz w:val="26"/>
          <w:szCs w:val="26"/>
        </w:rPr>
        <w:t>ных образовательных учреждений с целью создания дополнительных мест для ре</w:t>
      </w:r>
      <w:r w:rsidRPr="00004F20">
        <w:rPr>
          <w:sz w:val="26"/>
          <w:szCs w:val="26"/>
        </w:rPr>
        <w:t>а</w:t>
      </w:r>
      <w:r w:rsidRPr="00004F20">
        <w:rPr>
          <w:sz w:val="26"/>
          <w:szCs w:val="26"/>
        </w:rPr>
        <w:t>лизации образовательных программ дошкольного образования, замена констру</w:t>
      </w:r>
      <w:r w:rsidRPr="00004F20">
        <w:rPr>
          <w:sz w:val="26"/>
          <w:szCs w:val="26"/>
        </w:rPr>
        <w:t>к</w:t>
      </w:r>
      <w:r w:rsidRPr="00004F20">
        <w:rPr>
          <w:sz w:val="26"/>
          <w:szCs w:val="26"/>
        </w:rPr>
        <w:t>тивных элементов, модернизация оборудования котельных образовательных орг</w:t>
      </w:r>
      <w:r w:rsidRPr="00004F20">
        <w:rPr>
          <w:sz w:val="26"/>
          <w:szCs w:val="26"/>
        </w:rPr>
        <w:t>а</w:t>
      </w:r>
      <w:r w:rsidRPr="00004F20">
        <w:rPr>
          <w:sz w:val="26"/>
          <w:szCs w:val="26"/>
        </w:rPr>
        <w:t>низаций. Будут предоставлены иные межбюджетные трансферты на создание в общеобразовательных учреждениях, расположенных в сельской местности, усл</w:t>
      </w:r>
      <w:r w:rsidRPr="00004F20">
        <w:rPr>
          <w:sz w:val="26"/>
          <w:szCs w:val="26"/>
        </w:rPr>
        <w:t>о</w:t>
      </w:r>
      <w:r w:rsidRPr="00004F20">
        <w:rPr>
          <w:sz w:val="26"/>
          <w:szCs w:val="26"/>
        </w:rPr>
        <w:t>вий для занятий физической культурой и спортом за счет субсидии, предоставля</w:t>
      </w:r>
      <w:r w:rsidRPr="00004F20">
        <w:rPr>
          <w:sz w:val="26"/>
          <w:szCs w:val="26"/>
        </w:rPr>
        <w:t>е</w:t>
      </w:r>
      <w:r w:rsidRPr="00004F20">
        <w:rPr>
          <w:sz w:val="26"/>
          <w:szCs w:val="26"/>
        </w:rPr>
        <w:t>мой из федерального бюджета.</w:t>
      </w:r>
    </w:p>
    <w:p w:rsidR="00545FC6" w:rsidRPr="00004F20" w:rsidRDefault="00545FC6" w:rsidP="00545FC6">
      <w:pPr>
        <w:spacing w:line="230" w:lineRule="auto"/>
        <w:ind w:firstLine="709"/>
        <w:jc w:val="both"/>
        <w:rPr>
          <w:sz w:val="26"/>
          <w:szCs w:val="26"/>
        </w:rPr>
      </w:pPr>
      <w:r w:rsidRPr="00004F20">
        <w:rPr>
          <w:sz w:val="26"/>
          <w:szCs w:val="26"/>
        </w:rPr>
        <w:t>Основное мероприятие 7. Реализация мероприятий регионального проекта</w:t>
      </w:r>
      <w:r w:rsidR="00114755" w:rsidRPr="00004F20">
        <w:rPr>
          <w:sz w:val="26"/>
          <w:szCs w:val="26"/>
        </w:rPr>
        <w:t xml:space="preserve"> «Меры социальной поддержки</w:t>
      </w:r>
      <w:r w:rsidRPr="00004F20">
        <w:rPr>
          <w:sz w:val="26"/>
          <w:szCs w:val="26"/>
        </w:rPr>
        <w:t>»</w:t>
      </w:r>
      <w:r w:rsidR="007C78D8" w:rsidRPr="00004F20">
        <w:rPr>
          <w:sz w:val="26"/>
          <w:szCs w:val="26"/>
        </w:rPr>
        <w:t>.</w:t>
      </w:r>
    </w:p>
    <w:p w:rsidR="007C78D8" w:rsidRPr="00004F20" w:rsidRDefault="007C78D8" w:rsidP="00545FC6">
      <w:pPr>
        <w:spacing w:line="230" w:lineRule="auto"/>
        <w:ind w:firstLine="709"/>
        <w:jc w:val="both"/>
        <w:rPr>
          <w:sz w:val="26"/>
          <w:szCs w:val="26"/>
        </w:rPr>
      </w:pPr>
      <w:r w:rsidRPr="00004F20">
        <w:rPr>
          <w:sz w:val="26"/>
          <w:szCs w:val="26"/>
        </w:rPr>
        <w:t>Основное мероприятие направлено на обеспечение государственных гара</w:t>
      </w:r>
      <w:r w:rsidRPr="00004F20">
        <w:rPr>
          <w:sz w:val="26"/>
          <w:szCs w:val="26"/>
        </w:rPr>
        <w:t>н</w:t>
      </w:r>
      <w:r w:rsidRPr="00004F20">
        <w:rPr>
          <w:sz w:val="26"/>
          <w:szCs w:val="26"/>
        </w:rPr>
        <w:t>тий получения социальных пособий, предоставления субвенции на выплату един</w:t>
      </w:r>
      <w:r w:rsidRPr="00004F20">
        <w:rPr>
          <w:sz w:val="26"/>
          <w:szCs w:val="26"/>
        </w:rPr>
        <w:t>о</w:t>
      </w:r>
      <w:r w:rsidRPr="00004F20">
        <w:rPr>
          <w:sz w:val="26"/>
          <w:szCs w:val="26"/>
        </w:rPr>
        <w:t>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w:t>
      </w:r>
      <w:r w:rsidRPr="00004F20">
        <w:rPr>
          <w:sz w:val="26"/>
          <w:szCs w:val="26"/>
        </w:rPr>
        <w:t>и</w:t>
      </w:r>
      <w:r w:rsidRPr="00004F20">
        <w:rPr>
          <w:sz w:val="26"/>
          <w:szCs w:val="26"/>
        </w:rPr>
        <w:t>смотр и уход за детьми, осваивающими образовательную программу дошкольного образования на территории Яльчикского муниципального округа Чувашской Ре</w:t>
      </w:r>
      <w:r w:rsidRPr="00004F20">
        <w:rPr>
          <w:sz w:val="26"/>
          <w:szCs w:val="26"/>
        </w:rPr>
        <w:t>с</w:t>
      </w:r>
      <w:r w:rsidRPr="00004F20">
        <w:rPr>
          <w:sz w:val="26"/>
          <w:szCs w:val="26"/>
        </w:rPr>
        <w:t>публики; субсидирование первоначального взноса по ипотечным кредитам, пр</w:t>
      </w:r>
      <w:r w:rsidRPr="00004F20">
        <w:rPr>
          <w:sz w:val="26"/>
          <w:szCs w:val="26"/>
        </w:rPr>
        <w:t>и</w:t>
      </w:r>
      <w:r w:rsidRPr="00004F20">
        <w:rPr>
          <w:sz w:val="26"/>
          <w:szCs w:val="26"/>
        </w:rPr>
        <w:t>влекаемым молодыми учителями на улучшение жилищных условий, организацию льготного питания для отдельных категорий учащихся в муниципальных общео</w:t>
      </w:r>
      <w:r w:rsidRPr="00004F20">
        <w:rPr>
          <w:sz w:val="26"/>
          <w:szCs w:val="26"/>
        </w:rPr>
        <w:t>б</w:t>
      </w:r>
      <w:r w:rsidRPr="00004F20">
        <w:rPr>
          <w:sz w:val="26"/>
          <w:szCs w:val="26"/>
        </w:rPr>
        <w:t>разовательных организациях, расходы, связанные с освобождением от платы (уст</w:t>
      </w:r>
      <w:r w:rsidRPr="00004F20">
        <w:rPr>
          <w:sz w:val="26"/>
          <w:szCs w:val="26"/>
        </w:rPr>
        <w:t>а</w:t>
      </w:r>
      <w:r w:rsidRPr="00004F20">
        <w:rPr>
          <w:sz w:val="26"/>
          <w:szCs w:val="26"/>
        </w:rPr>
        <w:t>новлением льготного размера платы), взимаемой с родителей (законных представ</w:t>
      </w:r>
      <w:r w:rsidRPr="00004F20">
        <w:rPr>
          <w:sz w:val="26"/>
          <w:szCs w:val="26"/>
        </w:rPr>
        <w:t>и</w:t>
      </w:r>
      <w:r w:rsidRPr="00004F20">
        <w:rPr>
          <w:sz w:val="26"/>
          <w:szCs w:val="26"/>
        </w:rPr>
        <w:t>телей) за присмотр и уход за детьми в муниципальных дошкольных образовател</w:t>
      </w:r>
      <w:r w:rsidRPr="00004F20">
        <w:rPr>
          <w:sz w:val="26"/>
          <w:szCs w:val="26"/>
        </w:rPr>
        <w:t>ь</w:t>
      </w:r>
      <w:r w:rsidRPr="00004F20">
        <w:rPr>
          <w:sz w:val="26"/>
          <w:szCs w:val="26"/>
        </w:rPr>
        <w:t>ных организациях.</w:t>
      </w:r>
    </w:p>
    <w:p w:rsidR="00DB09D6" w:rsidRPr="00004F20" w:rsidRDefault="005339FA" w:rsidP="00AC1FE1">
      <w:pPr>
        <w:ind w:firstLine="709"/>
        <w:jc w:val="both"/>
        <w:rPr>
          <w:sz w:val="26"/>
          <w:szCs w:val="26"/>
        </w:rPr>
      </w:pPr>
      <w:r w:rsidRPr="00004F20">
        <w:rPr>
          <w:sz w:val="26"/>
          <w:szCs w:val="26"/>
        </w:rPr>
        <w:t xml:space="preserve">Основное мероприятие 8. </w:t>
      </w:r>
      <w:r w:rsidR="006E6B11" w:rsidRPr="00004F20">
        <w:rPr>
          <w:sz w:val="26"/>
          <w:szCs w:val="26"/>
        </w:rPr>
        <w:t>Реализация мероприятий регионального проекта «Успех каждого ребенка».</w:t>
      </w:r>
      <w:r w:rsidR="00DB09D6" w:rsidRPr="00004F20">
        <w:t xml:space="preserve"> </w:t>
      </w:r>
      <w:r w:rsidR="00DB09D6" w:rsidRPr="00004F20">
        <w:rPr>
          <w:sz w:val="26"/>
          <w:szCs w:val="26"/>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5339FA" w:rsidRPr="00004F20" w:rsidRDefault="00DB09D6" w:rsidP="00AC1FE1">
      <w:pPr>
        <w:ind w:firstLine="709"/>
        <w:jc w:val="both"/>
        <w:rPr>
          <w:sz w:val="26"/>
          <w:szCs w:val="26"/>
        </w:rPr>
      </w:pPr>
      <w:r w:rsidRPr="00004F20">
        <w:rPr>
          <w:sz w:val="26"/>
          <w:szCs w:val="26"/>
        </w:rPr>
        <w:t>В рамках мероприятия будет реализована целевая модель развития реги</w:t>
      </w:r>
      <w:r w:rsidRPr="00004F20">
        <w:rPr>
          <w:sz w:val="26"/>
          <w:szCs w:val="26"/>
        </w:rPr>
        <w:t>о</w:t>
      </w:r>
      <w:r w:rsidRPr="00004F20">
        <w:rPr>
          <w:sz w:val="26"/>
          <w:szCs w:val="26"/>
        </w:rPr>
        <w:t>нальных систем дополнительного образования детей, включающая мероприятия по созданию конкурентной среды и повышению доступности и качества дополн</w:t>
      </w:r>
      <w:r w:rsidRPr="00004F20">
        <w:rPr>
          <w:sz w:val="26"/>
          <w:szCs w:val="26"/>
        </w:rPr>
        <w:t>и</w:t>
      </w:r>
      <w:r w:rsidRPr="00004F20">
        <w:rPr>
          <w:sz w:val="26"/>
          <w:szCs w:val="26"/>
        </w:rPr>
        <w:t>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w:t>
      </w:r>
      <w:r w:rsidRPr="00004F20">
        <w:rPr>
          <w:sz w:val="26"/>
          <w:szCs w:val="26"/>
        </w:rPr>
        <w:t>ь</w:t>
      </w:r>
      <w:r w:rsidRPr="00004F20">
        <w:rPr>
          <w:sz w:val="26"/>
          <w:szCs w:val="26"/>
        </w:rPr>
        <w:t>ного образования детей, обеспечения учета потребностей и возможностей детей различных категорий, в том числе детей с ограниченными возможностями здор</w:t>
      </w:r>
      <w:r w:rsidRPr="00004F20">
        <w:rPr>
          <w:sz w:val="26"/>
          <w:szCs w:val="26"/>
        </w:rPr>
        <w:t>о</w:t>
      </w:r>
      <w:r w:rsidRPr="00004F20">
        <w:rPr>
          <w:sz w:val="26"/>
          <w:szCs w:val="26"/>
        </w:rPr>
        <w:t>вья, детей, проживающих в сельской местности, детей, попавших в трудную жи</w:t>
      </w:r>
      <w:r w:rsidRPr="00004F20">
        <w:rPr>
          <w:sz w:val="26"/>
          <w:szCs w:val="26"/>
        </w:rPr>
        <w:t>з</w:t>
      </w:r>
      <w:r w:rsidRPr="00004F20">
        <w:rPr>
          <w:sz w:val="26"/>
          <w:szCs w:val="26"/>
        </w:rPr>
        <w:t>ненную ситуацию.</w:t>
      </w:r>
    </w:p>
    <w:p w:rsidR="008576F2" w:rsidRPr="00004F20" w:rsidRDefault="00AC1FE1" w:rsidP="008576F2">
      <w:pPr>
        <w:rPr>
          <w:sz w:val="26"/>
          <w:szCs w:val="26"/>
        </w:rPr>
      </w:pPr>
      <w:r w:rsidRPr="00004F20">
        <w:rPr>
          <w:sz w:val="26"/>
          <w:szCs w:val="26"/>
        </w:rPr>
        <w:t xml:space="preserve">         Основное мероприятие 9. </w:t>
      </w:r>
      <w:r w:rsidR="004A5DBB" w:rsidRPr="00004F20">
        <w:rPr>
          <w:sz w:val="26"/>
          <w:szCs w:val="26"/>
        </w:rPr>
        <w:t>Строительство (приобретение), реконструкция об</w:t>
      </w:r>
      <w:r w:rsidR="004A5DBB" w:rsidRPr="00004F20">
        <w:rPr>
          <w:sz w:val="26"/>
          <w:szCs w:val="26"/>
        </w:rPr>
        <w:t>ъ</w:t>
      </w:r>
      <w:r w:rsidR="004A5DBB" w:rsidRPr="00004F20">
        <w:rPr>
          <w:sz w:val="26"/>
          <w:szCs w:val="26"/>
        </w:rPr>
        <w:t>ектов капитального строительства образовательных организаций</w:t>
      </w:r>
      <w:r w:rsidR="00EC0C53" w:rsidRPr="00004F20">
        <w:rPr>
          <w:sz w:val="26"/>
          <w:szCs w:val="26"/>
        </w:rPr>
        <w:t>.</w:t>
      </w:r>
    </w:p>
    <w:p w:rsidR="00522021" w:rsidRPr="00004F20" w:rsidRDefault="00FF53EC" w:rsidP="006D628C">
      <w:pPr>
        <w:rPr>
          <w:sz w:val="26"/>
          <w:szCs w:val="26"/>
        </w:rPr>
      </w:pPr>
      <w:r w:rsidRPr="00004F20">
        <w:rPr>
          <w:sz w:val="26"/>
          <w:szCs w:val="26"/>
        </w:rPr>
        <w:t xml:space="preserve">         </w:t>
      </w:r>
      <w:r w:rsidR="00522021" w:rsidRPr="00004F20">
        <w:rPr>
          <w:sz w:val="26"/>
          <w:szCs w:val="26"/>
        </w:rPr>
        <w:t>Основное мероприятие 10. Приобретение об</w:t>
      </w:r>
      <w:r w:rsidR="00726B6E" w:rsidRPr="00004F20">
        <w:rPr>
          <w:sz w:val="26"/>
          <w:szCs w:val="26"/>
        </w:rPr>
        <w:t xml:space="preserve">орудования для </w:t>
      </w:r>
      <w:r w:rsidR="00522021" w:rsidRPr="00004F20">
        <w:rPr>
          <w:sz w:val="26"/>
          <w:szCs w:val="26"/>
        </w:rPr>
        <w:t xml:space="preserve"> муниципальных образовательных организаций.</w:t>
      </w:r>
    </w:p>
    <w:p w:rsidR="00B276B6" w:rsidRPr="00004F20" w:rsidRDefault="00B276B6" w:rsidP="00B276B6">
      <w:pPr>
        <w:ind w:firstLine="709"/>
        <w:rPr>
          <w:sz w:val="26"/>
          <w:szCs w:val="26"/>
        </w:rPr>
      </w:pPr>
      <w:r w:rsidRPr="00004F20">
        <w:rPr>
          <w:sz w:val="26"/>
          <w:szCs w:val="26"/>
        </w:rPr>
        <w:lastRenderedPageBreak/>
        <w:t xml:space="preserve">Основное мероприятие </w:t>
      </w:r>
      <w:r w:rsidR="00204AA5" w:rsidRPr="00004F20">
        <w:rPr>
          <w:sz w:val="26"/>
          <w:szCs w:val="26"/>
        </w:rPr>
        <w:t>11</w:t>
      </w:r>
      <w:r w:rsidRPr="00004F20">
        <w:rPr>
          <w:sz w:val="26"/>
          <w:szCs w:val="26"/>
        </w:rPr>
        <w:t>. Реализация мероприятий регионального проекта «Учитель будущего»</w:t>
      </w:r>
    </w:p>
    <w:p w:rsidR="00B276B6" w:rsidRPr="00004F20" w:rsidRDefault="00B276B6" w:rsidP="00B276B6">
      <w:pPr>
        <w:ind w:firstLine="709"/>
        <w:rPr>
          <w:sz w:val="26"/>
          <w:szCs w:val="26"/>
        </w:rPr>
      </w:pPr>
      <w:r w:rsidRPr="00004F20">
        <w:rPr>
          <w:sz w:val="26"/>
          <w:szCs w:val="26"/>
        </w:rPr>
        <w:t>Мероприятие направлено на внедрение национальной системы професси</w:t>
      </w:r>
      <w:r w:rsidRPr="00004F20">
        <w:rPr>
          <w:sz w:val="26"/>
          <w:szCs w:val="26"/>
        </w:rPr>
        <w:t>о</w:t>
      </w:r>
      <w:r w:rsidRPr="00004F20">
        <w:rPr>
          <w:sz w:val="26"/>
          <w:szCs w:val="26"/>
        </w:rPr>
        <w:t>нального роста педагогических работников, охватывающей не менее 50 % учителей общеобразовательных организ</w:t>
      </w:r>
      <w:r w:rsidR="007E76BC" w:rsidRPr="00004F20">
        <w:rPr>
          <w:sz w:val="26"/>
          <w:szCs w:val="26"/>
        </w:rPr>
        <w:t>аций</w:t>
      </w:r>
      <w:r w:rsidRPr="00004F20">
        <w:rPr>
          <w:sz w:val="26"/>
          <w:szCs w:val="26"/>
        </w:rPr>
        <w:t>.</w:t>
      </w:r>
    </w:p>
    <w:p w:rsidR="00B276B6" w:rsidRPr="00004F20" w:rsidRDefault="00B276B6" w:rsidP="00B276B6">
      <w:pPr>
        <w:ind w:firstLine="709"/>
        <w:rPr>
          <w:sz w:val="26"/>
          <w:szCs w:val="26"/>
        </w:rPr>
      </w:pPr>
      <w:r w:rsidRPr="00004F20">
        <w:rPr>
          <w:sz w:val="26"/>
          <w:szCs w:val="26"/>
        </w:rPr>
        <w:t>В рамках реализации проекта будет организована системная работа по н</w:t>
      </w:r>
      <w:r w:rsidRPr="00004F20">
        <w:rPr>
          <w:sz w:val="26"/>
          <w:szCs w:val="26"/>
        </w:rPr>
        <w:t>е</w:t>
      </w:r>
      <w:r w:rsidRPr="00004F20">
        <w:rPr>
          <w:sz w:val="26"/>
          <w:szCs w:val="26"/>
        </w:rPr>
        <w:t>прерывному развитию профессионального мастерства работников системы образ</w:t>
      </w:r>
      <w:r w:rsidRPr="00004F20">
        <w:rPr>
          <w:sz w:val="26"/>
          <w:szCs w:val="26"/>
        </w:rPr>
        <w:t>о</w:t>
      </w:r>
      <w:r w:rsidRPr="00004F20">
        <w:rPr>
          <w:sz w:val="26"/>
          <w:szCs w:val="26"/>
        </w:rPr>
        <w:t xml:space="preserve">вания и обновлено содержание программ повышения квалификации. </w:t>
      </w:r>
    </w:p>
    <w:p w:rsidR="00B276B6" w:rsidRPr="00004F20" w:rsidRDefault="00B276B6" w:rsidP="00B276B6">
      <w:pPr>
        <w:ind w:firstLine="709"/>
        <w:rPr>
          <w:sz w:val="26"/>
          <w:szCs w:val="26"/>
        </w:rPr>
      </w:pPr>
      <w:r w:rsidRPr="00004F20">
        <w:rPr>
          <w:sz w:val="26"/>
          <w:szCs w:val="26"/>
        </w:rPr>
        <w:t>В рамках мероприятия внедряется система аттестации руководителей общ</w:t>
      </w:r>
      <w:r w:rsidRPr="00004F20">
        <w:rPr>
          <w:sz w:val="26"/>
          <w:szCs w:val="26"/>
        </w:rPr>
        <w:t>е</w:t>
      </w:r>
      <w:r w:rsidRPr="00004F20">
        <w:rPr>
          <w:sz w:val="26"/>
          <w:szCs w:val="26"/>
        </w:rPr>
        <w:t>образовательных организаций. Будут внедрены модели единых оценочных треб</w:t>
      </w:r>
      <w:r w:rsidRPr="00004F20">
        <w:rPr>
          <w:sz w:val="26"/>
          <w:szCs w:val="26"/>
        </w:rPr>
        <w:t>о</w:t>
      </w:r>
      <w:r w:rsidRPr="00004F20">
        <w:rPr>
          <w:sz w:val="26"/>
          <w:szCs w:val="26"/>
        </w:rPr>
        <w:t>ваний и стандартов для оценки компетенций работников систем общего, дополн</w:t>
      </w:r>
      <w:r w:rsidRPr="00004F20">
        <w:rPr>
          <w:sz w:val="26"/>
          <w:szCs w:val="26"/>
        </w:rPr>
        <w:t>и</w:t>
      </w:r>
      <w:r w:rsidRPr="00004F20">
        <w:rPr>
          <w:sz w:val="26"/>
          <w:szCs w:val="26"/>
        </w:rPr>
        <w:t xml:space="preserve">тельного образования. </w:t>
      </w:r>
    </w:p>
    <w:p w:rsidR="002907E3" w:rsidRPr="00004F20" w:rsidRDefault="002907E3" w:rsidP="007D3238">
      <w:pPr>
        <w:ind w:firstLine="709"/>
        <w:jc w:val="both"/>
        <w:rPr>
          <w:sz w:val="26"/>
          <w:szCs w:val="26"/>
        </w:rPr>
      </w:pPr>
      <w:r w:rsidRPr="00004F20">
        <w:rPr>
          <w:sz w:val="26"/>
          <w:szCs w:val="26"/>
        </w:rPr>
        <w:t>Основное мероприятие 12.</w:t>
      </w:r>
      <w:r w:rsidRPr="00004F20">
        <w:t xml:space="preserve"> </w:t>
      </w:r>
      <w:r w:rsidRPr="00004F20">
        <w:rPr>
          <w:sz w:val="26"/>
          <w:szCs w:val="26"/>
        </w:rPr>
        <w:t>Обеспечение выплаты ежемесячного денежного вознаграждения за выполнение функций классного руководителя педагогич</w:t>
      </w:r>
      <w:r w:rsidR="007D3238" w:rsidRPr="00004F20">
        <w:rPr>
          <w:sz w:val="26"/>
          <w:szCs w:val="26"/>
        </w:rPr>
        <w:t xml:space="preserve">еским работникам </w:t>
      </w:r>
      <w:r w:rsidRPr="00004F20">
        <w:rPr>
          <w:sz w:val="26"/>
          <w:szCs w:val="26"/>
        </w:rPr>
        <w:t xml:space="preserve"> общеобразовательных организаций</w:t>
      </w:r>
      <w:r w:rsidR="007D3238" w:rsidRPr="00004F20">
        <w:rPr>
          <w:sz w:val="26"/>
          <w:szCs w:val="26"/>
        </w:rPr>
        <w:t xml:space="preserve"> Яльчикского муниципального округа</w:t>
      </w:r>
      <w:r w:rsidRPr="00004F20">
        <w:rPr>
          <w:sz w:val="26"/>
          <w:szCs w:val="26"/>
        </w:rPr>
        <w:t xml:space="preserve"> Чувашской Республики.</w:t>
      </w:r>
    </w:p>
    <w:p w:rsidR="005E7A91" w:rsidRPr="00004F20" w:rsidRDefault="004C51AD" w:rsidP="007D3238">
      <w:pPr>
        <w:ind w:firstLine="709"/>
        <w:jc w:val="both"/>
        <w:rPr>
          <w:sz w:val="26"/>
          <w:szCs w:val="26"/>
        </w:rPr>
      </w:pPr>
      <w:r w:rsidRPr="00004F20">
        <w:rPr>
          <w:sz w:val="26"/>
          <w:szCs w:val="26"/>
        </w:rPr>
        <w:t>Основное мероприятие 13.</w:t>
      </w:r>
      <w:r w:rsidRPr="00004F20">
        <w:t xml:space="preserve"> </w:t>
      </w:r>
      <w:r w:rsidR="005E7A91" w:rsidRPr="00004F20">
        <w:rPr>
          <w:sz w:val="26"/>
          <w:szCs w:val="26"/>
        </w:rPr>
        <w:t>Развитие единой образовательной информацио</w:t>
      </w:r>
      <w:r w:rsidR="005E7A91" w:rsidRPr="00004F20">
        <w:rPr>
          <w:sz w:val="26"/>
          <w:szCs w:val="26"/>
        </w:rPr>
        <w:t>н</w:t>
      </w:r>
      <w:r w:rsidR="005E7A91" w:rsidRPr="00004F20">
        <w:rPr>
          <w:sz w:val="26"/>
          <w:szCs w:val="26"/>
        </w:rPr>
        <w:t>ной среды в Яльчикском муниципальном округе Чувашской Республики.</w:t>
      </w:r>
    </w:p>
    <w:p w:rsidR="004C51AD" w:rsidRPr="00004F20" w:rsidRDefault="005E7A91" w:rsidP="007D3238">
      <w:pPr>
        <w:ind w:firstLine="709"/>
        <w:jc w:val="both"/>
        <w:rPr>
          <w:sz w:val="26"/>
          <w:szCs w:val="26"/>
        </w:rPr>
      </w:pPr>
      <w:r w:rsidRPr="00004F20">
        <w:rPr>
          <w:sz w:val="26"/>
          <w:szCs w:val="26"/>
        </w:rPr>
        <w:t>В рамках выполнения данного основного мероприятия планируется выпо</w:t>
      </w:r>
      <w:r w:rsidRPr="00004F20">
        <w:rPr>
          <w:sz w:val="26"/>
          <w:szCs w:val="26"/>
        </w:rPr>
        <w:t>л</w:t>
      </w:r>
      <w:r w:rsidRPr="00004F20">
        <w:rPr>
          <w:sz w:val="26"/>
          <w:szCs w:val="26"/>
        </w:rPr>
        <w:t>нение работ по поддержке и развитию единой информационной образовательной системы в муниципальном округе.</w:t>
      </w:r>
    </w:p>
    <w:p w:rsidR="002907E3" w:rsidRPr="00004F20" w:rsidRDefault="00552B90" w:rsidP="000520FE">
      <w:pPr>
        <w:ind w:firstLine="709"/>
        <w:jc w:val="both"/>
        <w:rPr>
          <w:sz w:val="26"/>
          <w:szCs w:val="26"/>
        </w:rPr>
      </w:pPr>
      <w:r w:rsidRPr="00004F20">
        <w:rPr>
          <w:sz w:val="26"/>
          <w:szCs w:val="26"/>
        </w:rPr>
        <w:t>Основное мероприятие 14.</w:t>
      </w:r>
      <w:r w:rsidRPr="00004F20">
        <w:t xml:space="preserve"> </w:t>
      </w:r>
      <w:r w:rsidRPr="00004F20">
        <w:rPr>
          <w:sz w:val="26"/>
          <w:szCs w:val="26"/>
        </w:rPr>
        <w:t>Реализация отдельных мероприятий региональн</w:t>
      </w:r>
      <w:r w:rsidRPr="00004F20">
        <w:rPr>
          <w:sz w:val="26"/>
          <w:szCs w:val="26"/>
        </w:rPr>
        <w:t>о</w:t>
      </w:r>
      <w:r w:rsidR="006D628C" w:rsidRPr="00004F20">
        <w:rPr>
          <w:sz w:val="26"/>
          <w:szCs w:val="26"/>
        </w:rPr>
        <w:t>го проекта «</w:t>
      </w:r>
      <w:r w:rsidRPr="00004F20">
        <w:rPr>
          <w:sz w:val="26"/>
          <w:szCs w:val="26"/>
        </w:rPr>
        <w:t>Современная школа</w:t>
      </w:r>
      <w:r w:rsidR="006D628C" w:rsidRPr="00004F20">
        <w:rPr>
          <w:sz w:val="26"/>
          <w:szCs w:val="26"/>
        </w:rPr>
        <w:t>»</w:t>
      </w:r>
      <w:r w:rsidR="00840A38" w:rsidRPr="00004F20">
        <w:rPr>
          <w:sz w:val="26"/>
          <w:szCs w:val="26"/>
        </w:rPr>
        <w:t>.</w:t>
      </w:r>
      <w:r w:rsidR="000520FE" w:rsidRPr="00004F20">
        <w:t xml:space="preserve"> </w:t>
      </w:r>
      <w:r w:rsidR="000520FE" w:rsidRPr="00004F20">
        <w:rPr>
          <w:sz w:val="26"/>
          <w:szCs w:val="26"/>
        </w:rPr>
        <w:t xml:space="preserve"> Мероприятие направлено на повышение д</w:t>
      </w:r>
      <w:r w:rsidR="000520FE" w:rsidRPr="00004F20">
        <w:rPr>
          <w:sz w:val="26"/>
          <w:szCs w:val="26"/>
        </w:rPr>
        <w:t>о</w:t>
      </w:r>
      <w:r w:rsidR="000520FE" w:rsidRPr="00004F20">
        <w:rPr>
          <w:sz w:val="26"/>
          <w:szCs w:val="26"/>
        </w:rPr>
        <w:t>ступности общего образования, приведение материально-технической базы мун</w:t>
      </w:r>
      <w:r w:rsidR="000520FE" w:rsidRPr="00004F20">
        <w:rPr>
          <w:sz w:val="26"/>
          <w:szCs w:val="26"/>
        </w:rPr>
        <w:t>и</w:t>
      </w:r>
      <w:r w:rsidR="000520FE" w:rsidRPr="00004F20">
        <w:rPr>
          <w:sz w:val="26"/>
          <w:szCs w:val="26"/>
        </w:rPr>
        <w:t>ципальных общеобразовательных организаций в соответствие с нормативными требованиями.</w:t>
      </w:r>
    </w:p>
    <w:p w:rsidR="00B276B6" w:rsidRPr="00004F20" w:rsidRDefault="00B276B6" w:rsidP="00B276B6">
      <w:pPr>
        <w:ind w:firstLine="709"/>
        <w:rPr>
          <w:sz w:val="26"/>
          <w:szCs w:val="26"/>
        </w:rPr>
      </w:pPr>
      <w:r w:rsidRPr="00004F20">
        <w:rPr>
          <w:sz w:val="26"/>
          <w:szCs w:val="26"/>
        </w:rPr>
        <w:t xml:space="preserve">Основное мероприятие </w:t>
      </w:r>
      <w:r w:rsidR="00840A38" w:rsidRPr="00004F20">
        <w:rPr>
          <w:sz w:val="26"/>
          <w:szCs w:val="26"/>
        </w:rPr>
        <w:t>15</w:t>
      </w:r>
      <w:r w:rsidRPr="00004F20">
        <w:rPr>
          <w:sz w:val="26"/>
          <w:szCs w:val="26"/>
        </w:rPr>
        <w:t>. Реализация проектов и мероприятий по иннов</w:t>
      </w:r>
      <w:r w:rsidRPr="00004F20">
        <w:rPr>
          <w:sz w:val="26"/>
          <w:szCs w:val="26"/>
        </w:rPr>
        <w:t>а</w:t>
      </w:r>
      <w:r w:rsidRPr="00004F20">
        <w:rPr>
          <w:sz w:val="26"/>
          <w:szCs w:val="26"/>
        </w:rPr>
        <w:t>ционному развитию системы образования.</w:t>
      </w:r>
    </w:p>
    <w:p w:rsidR="00B276B6" w:rsidRPr="00004F20" w:rsidRDefault="00B276B6" w:rsidP="00B276B6">
      <w:pPr>
        <w:ind w:firstLine="709"/>
        <w:rPr>
          <w:sz w:val="26"/>
          <w:szCs w:val="26"/>
        </w:rPr>
      </w:pPr>
      <w:r w:rsidRPr="00004F20">
        <w:rPr>
          <w:sz w:val="26"/>
          <w:szCs w:val="26"/>
        </w:rPr>
        <w:t xml:space="preserve">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w:t>
      </w:r>
      <w:r w:rsidR="00840A38" w:rsidRPr="00004F20">
        <w:rPr>
          <w:sz w:val="26"/>
          <w:szCs w:val="26"/>
        </w:rPr>
        <w:t>муниципального округа</w:t>
      </w:r>
      <w:r w:rsidRPr="00004F20">
        <w:rPr>
          <w:sz w:val="26"/>
          <w:szCs w:val="26"/>
        </w:rPr>
        <w:t>.</w:t>
      </w:r>
    </w:p>
    <w:p w:rsidR="00A76BE8" w:rsidRPr="00004F20" w:rsidRDefault="00A76BE8" w:rsidP="008F3C72">
      <w:pPr>
        <w:autoSpaceDE w:val="0"/>
        <w:autoSpaceDN w:val="0"/>
        <w:adjustRightInd w:val="0"/>
        <w:spacing w:line="230" w:lineRule="auto"/>
        <w:ind w:firstLine="709"/>
        <w:jc w:val="both"/>
        <w:rPr>
          <w:sz w:val="26"/>
          <w:szCs w:val="26"/>
          <w:lang w:eastAsia="en-US"/>
        </w:rPr>
      </w:pPr>
      <w:r w:rsidRPr="00004F20">
        <w:rPr>
          <w:b/>
          <w:sz w:val="26"/>
          <w:szCs w:val="26"/>
          <w:lang w:eastAsia="en-US"/>
        </w:rPr>
        <w:t xml:space="preserve">Подпрограмма «Молодежь Яльчикского </w:t>
      </w:r>
      <w:r w:rsidR="006603BC" w:rsidRPr="00004F20">
        <w:rPr>
          <w:b/>
          <w:sz w:val="26"/>
          <w:szCs w:val="26"/>
          <w:lang w:eastAsia="en-US"/>
        </w:rPr>
        <w:t>муниципального округа</w:t>
      </w:r>
      <w:r w:rsidRPr="00004F20">
        <w:rPr>
          <w:b/>
          <w:sz w:val="26"/>
          <w:szCs w:val="26"/>
          <w:lang w:eastAsia="en-US"/>
        </w:rPr>
        <w:t xml:space="preserve"> Ч</w:t>
      </w:r>
      <w:r w:rsidRPr="00004F20">
        <w:rPr>
          <w:b/>
          <w:sz w:val="26"/>
          <w:szCs w:val="26"/>
          <w:lang w:eastAsia="en-US"/>
        </w:rPr>
        <w:t>у</w:t>
      </w:r>
      <w:r w:rsidRPr="00004F20">
        <w:rPr>
          <w:b/>
          <w:sz w:val="26"/>
          <w:szCs w:val="26"/>
          <w:lang w:eastAsia="en-US"/>
        </w:rPr>
        <w:t>ваш</w:t>
      </w:r>
      <w:r w:rsidR="008F3C72" w:rsidRPr="00004F20">
        <w:rPr>
          <w:b/>
          <w:sz w:val="26"/>
          <w:szCs w:val="26"/>
          <w:lang w:eastAsia="en-US"/>
        </w:rPr>
        <w:t xml:space="preserve">ской Республики» </w:t>
      </w:r>
      <w:r w:rsidR="008F3C72" w:rsidRPr="00004F20">
        <w:rPr>
          <w:sz w:val="26"/>
          <w:szCs w:val="26"/>
          <w:lang w:eastAsia="en-US"/>
        </w:rPr>
        <w:t>объединяет два основных мероприятия</w:t>
      </w:r>
      <w:r w:rsidRPr="00004F20">
        <w:rPr>
          <w:sz w:val="26"/>
          <w:szCs w:val="26"/>
          <w:lang w:eastAsia="en-US"/>
        </w:rPr>
        <w:t>:</w:t>
      </w:r>
    </w:p>
    <w:p w:rsidR="00A76BE8" w:rsidRPr="00004F20" w:rsidRDefault="00EA2B5F" w:rsidP="00A76BE8">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1. Патриотическое воспитание и д</w:t>
      </w:r>
      <w:r w:rsidR="00A76BE8" w:rsidRPr="00004F20">
        <w:rPr>
          <w:sz w:val="26"/>
          <w:szCs w:val="26"/>
          <w:lang w:eastAsia="en-US"/>
        </w:rPr>
        <w:t>опризывная подг</w:t>
      </w:r>
      <w:r w:rsidR="00A76BE8" w:rsidRPr="00004F20">
        <w:rPr>
          <w:sz w:val="26"/>
          <w:szCs w:val="26"/>
          <w:lang w:eastAsia="en-US"/>
        </w:rPr>
        <w:t>о</w:t>
      </w:r>
      <w:r w:rsidR="00A76BE8" w:rsidRPr="00004F20">
        <w:rPr>
          <w:sz w:val="26"/>
          <w:szCs w:val="26"/>
          <w:lang w:eastAsia="en-US"/>
        </w:rPr>
        <w:t>товка молодежи</w:t>
      </w:r>
      <w:r w:rsidR="00115F4B" w:rsidRPr="00004F20">
        <w:rPr>
          <w:sz w:val="26"/>
          <w:szCs w:val="26"/>
          <w:lang w:eastAsia="en-US"/>
        </w:rPr>
        <w:t>.</w:t>
      </w:r>
    </w:p>
    <w:p w:rsidR="00115F4B" w:rsidRPr="00004F20" w:rsidRDefault="00115F4B" w:rsidP="00115F4B">
      <w:pPr>
        <w:autoSpaceDE w:val="0"/>
        <w:autoSpaceDN w:val="0"/>
        <w:adjustRightInd w:val="0"/>
        <w:spacing w:line="230" w:lineRule="auto"/>
        <w:ind w:firstLine="709"/>
        <w:jc w:val="both"/>
        <w:rPr>
          <w:sz w:val="26"/>
          <w:szCs w:val="26"/>
          <w:lang w:eastAsia="en-US"/>
        </w:rPr>
      </w:pPr>
      <w:r w:rsidRPr="00004F20">
        <w:rPr>
          <w:sz w:val="26"/>
          <w:szCs w:val="26"/>
          <w:lang w:eastAsia="en-US"/>
        </w:rPr>
        <w:t>В рамках основного мероприятия предусматриваются:</w:t>
      </w:r>
    </w:p>
    <w:p w:rsidR="00115F4B" w:rsidRPr="00004F20" w:rsidRDefault="00115F4B" w:rsidP="00115F4B">
      <w:pPr>
        <w:autoSpaceDE w:val="0"/>
        <w:autoSpaceDN w:val="0"/>
        <w:adjustRightInd w:val="0"/>
        <w:spacing w:line="230" w:lineRule="auto"/>
        <w:ind w:firstLine="709"/>
        <w:jc w:val="both"/>
        <w:rPr>
          <w:sz w:val="26"/>
          <w:szCs w:val="26"/>
          <w:lang w:eastAsia="en-US"/>
        </w:rPr>
      </w:pPr>
      <w:r w:rsidRPr="00004F20">
        <w:rPr>
          <w:sz w:val="26"/>
          <w:szCs w:val="26"/>
          <w:lang w:eastAsia="en-US"/>
        </w:rPr>
        <w:t>проведение физкультурных и массовых спортивных мероприятий;</w:t>
      </w:r>
    </w:p>
    <w:p w:rsidR="00115F4B" w:rsidRPr="00004F20" w:rsidRDefault="00115F4B" w:rsidP="00115F4B">
      <w:pPr>
        <w:autoSpaceDE w:val="0"/>
        <w:autoSpaceDN w:val="0"/>
        <w:adjustRightInd w:val="0"/>
        <w:spacing w:line="230" w:lineRule="auto"/>
        <w:ind w:firstLine="709"/>
        <w:jc w:val="both"/>
        <w:rPr>
          <w:sz w:val="26"/>
          <w:szCs w:val="26"/>
          <w:lang w:eastAsia="en-US"/>
        </w:rPr>
      </w:pPr>
      <w:r w:rsidRPr="00004F20">
        <w:rPr>
          <w:sz w:val="26"/>
          <w:szCs w:val="26"/>
          <w:lang w:eastAsia="en-US"/>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115F4B" w:rsidRPr="00004F20" w:rsidRDefault="00115F4B" w:rsidP="00115F4B">
      <w:pPr>
        <w:autoSpaceDE w:val="0"/>
        <w:autoSpaceDN w:val="0"/>
        <w:adjustRightInd w:val="0"/>
        <w:spacing w:line="230" w:lineRule="auto"/>
        <w:ind w:firstLine="709"/>
        <w:jc w:val="both"/>
        <w:rPr>
          <w:sz w:val="26"/>
          <w:szCs w:val="26"/>
          <w:lang w:eastAsia="en-US"/>
        </w:rPr>
      </w:pPr>
      <w:r w:rsidRPr="00004F20">
        <w:rPr>
          <w:sz w:val="26"/>
          <w:szCs w:val="26"/>
          <w:lang w:eastAsia="en-US"/>
        </w:rPr>
        <w:t>увеличение численности молодежи, сдавшей нормативы Всероссийского физкультурно-спортивного комплекса «Готов к труду и обороне» (ГТО) на золо-той, серебряный и бронзовый знаки;</w:t>
      </w:r>
    </w:p>
    <w:p w:rsidR="00115F4B" w:rsidRPr="00004F20" w:rsidRDefault="00115F4B" w:rsidP="00115F4B">
      <w:pPr>
        <w:autoSpaceDE w:val="0"/>
        <w:autoSpaceDN w:val="0"/>
        <w:adjustRightInd w:val="0"/>
        <w:spacing w:line="230" w:lineRule="auto"/>
        <w:ind w:firstLine="709"/>
        <w:jc w:val="both"/>
        <w:rPr>
          <w:sz w:val="26"/>
          <w:szCs w:val="26"/>
          <w:lang w:eastAsia="en-US"/>
        </w:rPr>
      </w:pPr>
      <w:r w:rsidRPr="00004F20">
        <w:rPr>
          <w:sz w:val="26"/>
          <w:szCs w:val="26"/>
          <w:lang w:eastAsia="en-US"/>
        </w:rPr>
        <w:t>взаимодействие с общественными организациями по вопросам патриоти-ческого воспитания и допризывной подготовки молодежи;</w:t>
      </w:r>
    </w:p>
    <w:p w:rsidR="00115F4B" w:rsidRPr="00004F20" w:rsidRDefault="00115F4B" w:rsidP="00115F4B">
      <w:pPr>
        <w:autoSpaceDE w:val="0"/>
        <w:autoSpaceDN w:val="0"/>
        <w:adjustRightInd w:val="0"/>
        <w:spacing w:line="230" w:lineRule="auto"/>
        <w:ind w:firstLine="709"/>
        <w:jc w:val="both"/>
        <w:rPr>
          <w:sz w:val="26"/>
          <w:szCs w:val="26"/>
          <w:lang w:eastAsia="en-US"/>
        </w:rPr>
      </w:pPr>
      <w:r w:rsidRPr="00004F20">
        <w:rPr>
          <w:sz w:val="26"/>
          <w:szCs w:val="26"/>
          <w:lang w:eastAsia="en-US"/>
        </w:rPr>
        <w:t>повышение престижа службы в Вооруженных Силах Российской Федера-ции;</w:t>
      </w:r>
    </w:p>
    <w:p w:rsidR="00115F4B" w:rsidRPr="00004F20" w:rsidRDefault="00115F4B" w:rsidP="002B657A">
      <w:pPr>
        <w:autoSpaceDE w:val="0"/>
        <w:autoSpaceDN w:val="0"/>
        <w:adjustRightInd w:val="0"/>
        <w:spacing w:line="230" w:lineRule="auto"/>
        <w:ind w:firstLine="709"/>
        <w:jc w:val="both"/>
        <w:rPr>
          <w:sz w:val="26"/>
          <w:szCs w:val="26"/>
          <w:lang w:eastAsia="en-US"/>
        </w:rPr>
      </w:pPr>
      <w:r w:rsidRPr="00004F20">
        <w:rPr>
          <w:sz w:val="26"/>
          <w:szCs w:val="26"/>
          <w:lang w:eastAsia="en-US"/>
        </w:rPr>
        <w:t>р</w:t>
      </w:r>
      <w:r w:rsidR="002B657A" w:rsidRPr="00004F20">
        <w:rPr>
          <w:sz w:val="26"/>
          <w:szCs w:val="26"/>
          <w:lang w:eastAsia="en-US"/>
        </w:rPr>
        <w:t>азвитие волонтерского движения.</w:t>
      </w:r>
    </w:p>
    <w:p w:rsidR="00651096" w:rsidRPr="00004F20" w:rsidRDefault="00651096" w:rsidP="00651096">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2. Организация отдыха детей</w:t>
      </w:r>
    </w:p>
    <w:p w:rsidR="00651096" w:rsidRPr="00004F20" w:rsidRDefault="00651096" w:rsidP="00651096">
      <w:pPr>
        <w:autoSpaceDE w:val="0"/>
        <w:autoSpaceDN w:val="0"/>
        <w:adjustRightInd w:val="0"/>
        <w:spacing w:line="230" w:lineRule="auto"/>
        <w:ind w:firstLine="709"/>
        <w:jc w:val="both"/>
        <w:rPr>
          <w:sz w:val="26"/>
          <w:szCs w:val="26"/>
          <w:lang w:eastAsia="en-US"/>
        </w:rPr>
      </w:pPr>
      <w:r w:rsidRPr="00004F20">
        <w:rPr>
          <w:sz w:val="26"/>
          <w:szCs w:val="26"/>
          <w:lang w:eastAsia="en-US"/>
        </w:rPr>
        <w:t>В рамках основного мероприятия предполагаются:</w:t>
      </w:r>
    </w:p>
    <w:p w:rsidR="00651096" w:rsidRPr="00004F20" w:rsidRDefault="00651096" w:rsidP="00651096">
      <w:pPr>
        <w:autoSpaceDE w:val="0"/>
        <w:autoSpaceDN w:val="0"/>
        <w:adjustRightInd w:val="0"/>
        <w:spacing w:line="230" w:lineRule="auto"/>
        <w:ind w:firstLine="709"/>
        <w:jc w:val="both"/>
        <w:rPr>
          <w:sz w:val="26"/>
          <w:szCs w:val="26"/>
          <w:lang w:eastAsia="en-US"/>
        </w:rPr>
      </w:pPr>
      <w:r w:rsidRPr="00004F20">
        <w:rPr>
          <w:sz w:val="26"/>
          <w:szCs w:val="26"/>
          <w:lang w:eastAsia="en-US"/>
        </w:rPr>
        <w:lastRenderedPageBreak/>
        <w:t>организация профильных смен для одаренных детей и молодежи;</w:t>
      </w:r>
    </w:p>
    <w:p w:rsidR="00651096" w:rsidRPr="00004F20" w:rsidRDefault="00651096" w:rsidP="00651096">
      <w:pPr>
        <w:autoSpaceDE w:val="0"/>
        <w:autoSpaceDN w:val="0"/>
        <w:adjustRightInd w:val="0"/>
        <w:spacing w:line="230" w:lineRule="auto"/>
        <w:ind w:firstLine="709"/>
        <w:jc w:val="both"/>
        <w:rPr>
          <w:sz w:val="26"/>
          <w:szCs w:val="26"/>
          <w:lang w:eastAsia="en-US"/>
        </w:rPr>
      </w:pPr>
      <w:r w:rsidRPr="00004F20">
        <w:rPr>
          <w:sz w:val="26"/>
          <w:szCs w:val="26"/>
          <w:lang w:eastAsia="en-US"/>
        </w:rPr>
        <w:t>направление детей в федеральное государственное бюджетное образова-тельное учреждение «Всероссийский детский центр «Орленок», федеральное гос</w:t>
      </w:r>
      <w:r w:rsidRPr="00004F20">
        <w:rPr>
          <w:sz w:val="26"/>
          <w:szCs w:val="26"/>
          <w:lang w:eastAsia="en-US"/>
        </w:rPr>
        <w:t>у</w:t>
      </w:r>
      <w:r w:rsidRPr="00004F20">
        <w:rPr>
          <w:sz w:val="26"/>
          <w:szCs w:val="26"/>
          <w:lang w:eastAsia="en-US"/>
        </w:rPr>
        <w:t>дарственное бюджетное образовательное учреждение «Международный детский центр «Артек» и федеральное гос</w:t>
      </w:r>
      <w:r w:rsidR="00083839" w:rsidRPr="00004F20">
        <w:rPr>
          <w:sz w:val="26"/>
          <w:szCs w:val="26"/>
          <w:lang w:eastAsia="en-US"/>
        </w:rPr>
        <w:t>ударственное бюджетное образова</w:t>
      </w:r>
      <w:r w:rsidRPr="00004F20">
        <w:rPr>
          <w:sz w:val="26"/>
          <w:szCs w:val="26"/>
          <w:lang w:eastAsia="en-US"/>
        </w:rPr>
        <w:t>тельное учр</w:t>
      </w:r>
      <w:r w:rsidRPr="00004F20">
        <w:rPr>
          <w:sz w:val="26"/>
          <w:szCs w:val="26"/>
          <w:lang w:eastAsia="en-US"/>
        </w:rPr>
        <w:t>е</w:t>
      </w:r>
      <w:r w:rsidRPr="00004F20">
        <w:rPr>
          <w:sz w:val="26"/>
          <w:szCs w:val="26"/>
          <w:lang w:eastAsia="en-US"/>
        </w:rPr>
        <w:t>ждение «Всероссийский детский центр «Смена».</w:t>
      </w:r>
    </w:p>
    <w:p w:rsidR="00C016AF" w:rsidRPr="00004F20" w:rsidRDefault="00C016AF" w:rsidP="00C016AF">
      <w:pPr>
        <w:autoSpaceDE w:val="0"/>
        <w:autoSpaceDN w:val="0"/>
        <w:adjustRightInd w:val="0"/>
        <w:spacing w:line="230" w:lineRule="auto"/>
        <w:ind w:firstLine="709"/>
        <w:jc w:val="both"/>
        <w:rPr>
          <w:b/>
          <w:bCs/>
          <w:sz w:val="26"/>
          <w:szCs w:val="26"/>
          <w:lang w:eastAsia="en-US"/>
        </w:rPr>
      </w:pPr>
      <w:r w:rsidRPr="00004F20">
        <w:rPr>
          <w:b/>
          <w:bCs/>
          <w:sz w:val="26"/>
          <w:szCs w:val="26"/>
          <w:lang w:eastAsia="en-US"/>
        </w:rPr>
        <w:t xml:space="preserve">Подпрограмма «Развитие воспитания в образовательных организациях» объединяет </w:t>
      </w:r>
      <w:r w:rsidR="006D628C" w:rsidRPr="00004F20">
        <w:rPr>
          <w:b/>
          <w:bCs/>
          <w:sz w:val="26"/>
          <w:szCs w:val="26"/>
          <w:lang w:eastAsia="en-US"/>
        </w:rPr>
        <w:t>семь</w:t>
      </w:r>
      <w:r w:rsidRPr="00004F20">
        <w:rPr>
          <w:b/>
          <w:bCs/>
          <w:sz w:val="26"/>
          <w:szCs w:val="26"/>
          <w:lang w:eastAsia="en-US"/>
        </w:rPr>
        <w:t xml:space="preserve"> основных мероприятий:</w:t>
      </w:r>
    </w:p>
    <w:p w:rsidR="00C016AF" w:rsidRPr="00004F20" w:rsidRDefault="00C016AF"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1. Совершенствование нормативно-правового рег</w:t>
      </w:r>
      <w:r w:rsidRPr="00004F20">
        <w:rPr>
          <w:sz w:val="26"/>
          <w:szCs w:val="26"/>
          <w:lang w:eastAsia="en-US"/>
        </w:rPr>
        <w:t>у</w:t>
      </w:r>
      <w:r w:rsidRPr="00004F20">
        <w:rPr>
          <w:sz w:val="26"/>
          <w:szCs w:val="26"/>
          <w:lang w:eastAsia="en-US"/>
        </w:rPr>
        <w:t>лирования и организационно-управленческих механизмов в сфере воспитания</w:t>
      </w:r>
    </w:p>
    <w:p w:rsidR="00C016AF" w:rsidRPr="00004F20" w:rsidRDefault="00C016AF"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Данное мероприятие направлено на обеспечение взаимодействия с традиц</w:t>
      </w:r>
      <w:r w:rsidRPr="00004F20">
        <w:rPr>
          <w:sz w:val="26"/>
          <w:szCs w:val="26"/>
          <w:lang w:eastAsia="en-US"/>
        </w:rPr>
        <w:t>и</w:t>
      </w:r>
      <w:r w:rsidRPr="00004F20">
        <w:rPr>
          <w:sz w:val="26"/>
          <w:szCs w:val="26"/>
          <w:lang w:eastAsia="en-US"/>
        </w:rPr>
        <w:t>онными религиозными организациями по вопросам духовно-нравственного восп</w:t>
      </w:r>
      <w:r w:rsidRPr="00004F20">
        <w:rPr>
          <w:sz w:val="26"/>
          <w:szCs w:val="26"/>
          <w:lang w:eastAsia="en-US"/>
        </w:rPr>
        <w:t>и</w:t>
      </w:r>
      <w:r w:rsidRPr="00004F20">
        <w:rPr>
          <w:sz w:val="26"/>
          <w:szCs w:val="26"/>
          <w:lang w:eastAsia="en-US"/>
        </w:rPr>
        <w:t>тания обучающихся, организацию информационно-методического обеспечения м</w:t>
      </w:r>
      <w:r w:rsidRPr="00004F20">
        <w:rPr>
          <w:sz w:val="26"/>
          <w:szCs w:val="26"/>
          <w:lang w:eastAsia="en-US"/>
        </w:rPr>
        <w:t>е</w:t>
      </w:r>
      <w:r w:rsidRPr="00004F20">
        <w:rPr>
          <w:sz w:val="26"/>
          <w:szCs w:val="26"/>
          <w:lang w:eastAsia="en-US"/>
        </w:rPr>
        <w:t>роприятий по просвещению родителей (законных представителей) в области п</w:t>
      </w:r>
      <w:r w:rsidRPr="00004F20">
        <w:rPr>
          <w:sz w:val="26"/>
          <w:szCs w:val="26"/>
          <w:lang w:eastAsia="en-US"/>
        </w:rPr>
        <w:t>о</w:t>
      </w:r>
      <w:r w:rsidRPr="00004F20">
        <w:rPr>
          <w:sz w:val="26"/>
          <w:szCs w:val="26"/>
          <w:lang w:eastAsia="en-US"/>
        </w:rPr>
        <w:t>вышения компетенций в вопросах детско-родительских и семейных отношений, воспитания детей.</w:t>
      </w:r>
    </w:p>
    <w:p w:rsidR="00C016AF" w:rsidRPr="00004F20" w:rsidRDefault="00C016AF"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2. Развитие кадрового потенциала</w:t>
      </w:r>
    </w:p>
    <w:p w:rsidR="00C016AF" w:rsidRPr="00004F20" w:rsidRDefault="00C016AF"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В рамках этого мероприятия будет реализован ряд мероприятий, направле</w:t>
      </w:r>
      <w:r w:rsidRPr="00004F20">
        <w:rPr>
          <w:sz w:val="26"/>
          <w:szCs w:val="26"/>
          <w:lang w:eastAsia="en-US"/>
        </w:rPr>
        <w:t>н</w:t>
      </w:r>
      <w:r w:rsidRPr="00004F20">
        <w:rPr>
          <w:sz w:val="26"/>
          <w:szCs w:val="26"/>
          <w:lang w:eastAsia="en-US"/>
        </w:rPr>
        <w:t>ных на выявление и распространение лучшего педагогического опыта в сфере во</w:t>
      </w:r>
      <w:r w:rsidRPr="00004F20">
        <w:rPr>
          <w:sz w:val="26"/>
          <w:szCs w:val="26"/>
          <w:lang w:eastAsia="en-US"/>
        </w:rPr>
        <w:t>с</w:t>
      </w:r>
      <w:r w:rsidRPr="00004F20">
        <w:rPr>
          <w:sz w:val="26"/>
          <w:szCs w:val="26"/>
          <w:lang w:eastAsia="en-US"/>
        </w:rPr>
        <w:t>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w:t>
      </w:r>
      <w:r w:rsidRPr="00004F20">
        <w:rPr>
          <w:sz w:val="26"/>
          <w:szCs w:val="26"/>
          <w:lang w:eastAsia="en-US"/>
        </w:rPr>
        <w:t>а</w:t>
      </w:r>
      <w:r w:rsidRPr="00004F20">
        <w:rPr>
          <w:sz w:val="26"/>
          <w:szCs w:val="26"/>
          <w:lang w:eastAsia="en-US"/>
        </w:rPr>
        <w:t>тых.</w:t>
      </w:r>
    </w:p>
    <w:p w:rsidR="00C016AF" w:rsidRPr="00004F20" w:rsidRDefault="00C016AF"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3. Организация и проведение мероприятий в образ</w:t>
      </w:r>
      <w:r w:rsidRPr="00004F20">
        <w:rPr>
          <w:sz w:val="26"/>
          <w:szCs w:val="26"/>
          <w:lang w:eastAsia="en-US"/>
        </w:rPr>
        <w:t>о</w:t>
      </w:r>
      <w:r w:rsidRPr="00004F20">
        <w:rPr>
          <w:sz w:val="26"/>
          <w:szCs w:val="26"/>
          <w:lang w:eastAsia="en-US"/>
        </w:rPr>
        <w:t>вательных организациях</w:t>
      </w:r>
    </w:p>
    <w:p w:rsidR="00C016AF" w:rsidRPr="00004F20" w:rsidRDefault="00C016AF"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В рамках мероприятия предусмотрено проведение фестивалей, конкурсов, смотров, выставок и иных мероприятий, направленных на гражданское, патриот</w:t>
      </w:r>
      <w:r w:rsidRPr="00004F20">
        <w:rPr>
          <w:sz w:val="26"/>
          <w:szCs w:val="26"/>
          <w:lang w:eastAsia="en-US"/>
        </w:rPr>
        <w:t>и</w:t>
      </w:r>
      <w:r w:rsidRPr="00004F20">
        <w:rPr>
          <w:sz w:val="26"/>
          <w:szCs w:val="26"/>
          <w:lang w:eastAsia="en-US"/>
        </w:rPr>
        <w:t>ческое, эстетическое, экологическое, духовно-нравственное, физическое, инжене</w:t>
      </w:r>
      <w:r w:rsidRPr="00004F20">
        <w:rPr>
          <w:sz w:val="26"/>
          <w:szCs w:val="26"/>
          <w:lang w:eastAsia="en-US"/>
        </w:rPr>
        <w:t>р</w:t>
      </w:r>
      <w:r w:rsidRPr="00004F20">
        <w:rPr>
          <w:sz w:val="26"/>
          <w:szCs w:val="26"/>
          <w:lang w:eastAsia="en-US"/>
        </w:rPr>
        <w:t>но-техническое и трудовое развитие, социализацию и воспитание личности.</w:t>
      </w:r>
    </w:p>
    <w:p w:rsidR="00C016AF" w:rsidRPr="00004F20" w:rsidRDefault="005E27E0"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4</w:t>
      </w:r>
      <w:r w:rsidR="00C016AF" w:rsidRPr="00004F20">
        <w:rPr>
          <w:sz w:val="26"/>
          <w:szCs w:val="26"/>
          <w:lang w:eastAsia="en-US"/>
        </w:rPr>
        <w:t>. Информационно-методическое сопровождение и мониторинг реализации подпрограммы</w:t>
      </w:r>
    </w:p>
    <w:p w:rsidR="00C016AF" w:rsidRPr="00004F20" w:rsidRDefault="00C016AF"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предполагает проведение следующих мероприятий:</w:t>
      </w:r>
    </w:p>
    <w:p w:rsidR="00C016AF" w:rsidRPr="00004F20" w:rsidRDefault="00C016AF"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размещение материалов по вопросам воспитания в средствах массовой и</w:t>
      </w:r>
      <w:r w:rsidRPr="00004F20">
        <w:rPr>
          <w:sz w:val="26"/>
          <w:szCs w:val="26"/>
          <w:lang w:eastAsia="en-US"/>
        </w:rPr>
        <w:t>н</w:t>
      </w:r>
      <w:r w:rsidRPr="00004F20">
        <w:rPr>
          <w:sz w:val="26"/>
          <w:szCs w:val="26"/>
          <w:lang w:eastAsia="en-US"/>
        </w:rPr>
        <w:t>формации, на официальных сайтах образовательных организаций в информацио</w:t>
      </w:r>
      <w:r w:rsidRPr="00004F20">
        <w:rPr>
          <w:sz w:val="26"/>
          <w:szCs w:val="26"/>
          <w:lang w:eastAsia="en-US"/>
        </w:rPr>
        <w:t>н</w:t>
      </w:r>
      <w:r w:rsidRPr="00004F20">
        <w:rPr>
          <w:sz w:val="26"/>
          <w:szCs w:val="26"/>
          <w:lang w:eastAsia="en-US"/>
        </w:rPr>
        <w:t>но-телекоммуникационной сети «Интернет»;</w:t>
      </w:r>
    </w:p>
    <w:p w:rsidR="00C016AF" w:rsidRPr="00004F20" w:rsidRDefault="00C016AF"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мониторинг реализации подпрограммы «Развитие воспитания в образов</w:t>
      </w:r>
      <w:r w:rsidRPr="00004F20">
        <w:rPr>
          <w:sz w:val="26"/>
          <w:szCs w:val="26"/>
          <w:lang w:eastAsia="en-US"/>
        </w:rPr>
        <w:t>а</w:t>
      </w:r>
      <w:r w:rsidRPr="00004F20">
        <w:rPr>
          <w:sz w:val="26"/>
          <w:szCs w:val="26"/>
          <w:lang w:eastAsia="en-US"/>
        </w:rPr>
        <w:t>тельных организациях ».</w:t>
      </w:r>
    </w:p>
    <w:p w:rsidR="00C016AF" w:rsidRPr="00004F20" w:rsidRDefault="005E27E0"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5</w:t>
      </w:r>
      <w:r w:rsidR="00C016AF" w:rsidRPr="00004F20">
        <w:rPr>
          <w:sz w:val="26"/>
          <w:szCs w:val="26"/>
          <w:lang w:eastAsia="en-US"/>
        </w:rPr>
        <w:t>. Мероприятия, направленные на экологическое просвещение обучающихся</w:t>
      </w:r>
    </w:p>
    <w:p w:rsidR="00C016AF" w:rsidRPr="00004F20" w:rsidRDefault="00C016AF" w:rsidP="00C016AF">
      <w:pPr>
        <w:autoSpaceDE w:val="0"/>
        <w:autoSpaceDN w:val="0"/>
        <w:adjustRightInd w:val="0"/>
        <w:spacing w:line="230" w:lineRule="auto"/>
        <w:ind w:firstLine="709"/>
        <w:jc w:val="both"/>
        <w:rPr>
          <w:sz w:val="26"/>
          <w:szCs w:val="26"/>
          <w:lang w:eastAsia="en-US"/>
        </w:rPr>
      </w:pPr>
      <w:r w:rsidRPr="00004F20">
        <w:rPr>
          <w:sz w:val="26"/>
          <w:szCs w:val="26"/>
          <w:lang w:eastAsia="en-US"/>
        </w:rPr>
        <w:t>В рамках основного мероприятия предусмотрено проведение мероприятий, направленных на экологическое воспитание и формирование экологической кул</w:t>
      </w:r>
      <w:r w:rsidRPr="00004F20">
        <w:rPr>
          <w:sz w:val="26"/>
          <w:szCs w:val="26"/>
          <w:lang w:eastAsia="en-US"/>
        </w:rPr>
        <w:t>ь</w:t>
      </w:r>
      <w:r w:rsidRPr="00004F20">
        <w:rPr>
          <w:sz w:val="26"/>
          <w:szCs w:val="26"/>
          <w:lang w:eastAsia="en-US"/>
        </w:rPr>
        <w:t>туры обучающихся.</w:t>
      </w:r>
    </w:p>
    <w:p w:rsidR="005E27E0" w:rsidRPr="00004F20" w:rsidRDefault="005E27E0" w:rsidP="005E27E0">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6. Развитие и поддержка кадетского образования</w:t>
      </w:r>
    </w:p>
    <w:p w:rsidR="005E27E0" w:rsidRPr="00004F20" w:rsidRDefault="005E27E0" w:rsidP="005E27E0">
      <w:pPr>
        <w:autoSpaceDE w:val="0"/>
        <w:autoSpaceDN w:val="0"/>
        <w:adjustRightInd w:val="0"/>
        <w:spacing w:line="230" w:lineRule="auto"/>
        <w:ind w:firstLine="709"/>
        <w:jc w:val="both"/>
        <w:rPr>
          <w:sz w:val="26"/>
          <w:szCs w:val="26"/>
          <w:lang w:eastAsia="en-US"/>
        </w:rPr>
      </w:pPr>
      <w:r w:rsidRPr="00004F20">
        <w:rPr>
          <w:sz w:val="26"/>
          <w:szCs w:val="26"/>
          <w:lang w:eastAsia="en-US"/>
        </w:rPr>
        <w:t>В рамках основного мероприятия предусматриваются:</w:t>
      </w:r>
    </w:p>
    <w:p w:rsidR="005E27E0" w:rsidRPr="00004F20" w:rsidRDefault="005E27E0" w:rsidP="005E27E0">
      <w:pPr>
        <w:autoSpaceDE w:val="0"/>
        <w:autoSpaceDN w:val="0"/>
        <w:adjustRightInd w:val="0"/>
        <w:spacing w:line="230" w:lineRule="auto"/>
        <w:ind w:firstLine="709"/>
        <w:jc w:val="both"/>
        <w:rPr>
          <w:sz w:val="26"/>
          <w:szCs w:val="26"/>
          <w:lang w:eastAsia="en-US"/>
        </w:rPr>
      </w:pPr>
      <w:r w:rsidRPr="00004F20">
        <w:rPr>
          <w:sz w:val="26"/>
          <w:szCs w:val="26"/>
          <w:lang w:eastAsia="en-US"/>
        </w:rPr>
        <w:t>создание системы целенаправленной профориентационной работы в образ</w:t>
      </w:r>
      <w:r w:rsidRPr="00004F20">
        <w:rPr>
          <w:sz w:val="26"/>
          <w:szCs w:val="26"/>
          <w:lang w:eastAsia="en-US"/>
        </w:rPr>
        <w:t>о</w:t>
      </w:r>
      <w:r w:rsidRPr="00004F20">
        <w:rPr>
          <w:sz w:val="26"/>
          <w:szCs w:val="26"/>
          <w:lang w:eastAsia="en-US"/>
        </w:rPr>
        <w:t>вательных организациях по формированию, поддержанию и развитию у обуча</w:t>
      </w:r>
      <w:r w:rsidRPr="00004F20">
        <w:rPr>
          <w:sz w:val="26"/>
          <w:szCs w:val="26"/>
          <w:lang w:eastAsia="en-US"/>
        </w:rPr>
        <w:t>ю</w:t>
      </w:r>
      <w:r w:rsidRPr="00004F20">
        <w:rPr>
          <w:sz w:val="26"/>
          <w:szCs w:val="26"/>
          <w:lang w:eastAsia="en-US"/>
        </w:rPr>
        <w:t>щихся устойчивой мотивации выбора военной или иной государственной службы;</w:t>
      </w:r>
    </w:p>
    <w:p w:rsidR="005E27E0" w:rsidRPr="00004F20" w:rsidRDefault="005E27E0" w:rsidP="005E27E0">
      <w:pPr>
        <w:autoSpaceDE w:val="0"/>
        <w:autoSpaceDN w:val="0"/>
        <w:adjustRightInd w:val="0"/>
        <w:spacing w:line="230" w:lineRule="auto"/>
        <w:ind w:firstLine="709"/>
        <w:jc w:val="both"/>
        <w:rPr>
          <w:sz w:val="26"/>
          <w:szCs w:val="26"/>
          <w:lang w:eastAsia="en-US"/>
        </w:rPr>
      </w:pPr>
      <w:r w:rsidRPr="00004F20">
        <w:rPr>
          <w:sz w:val="26"/>
          <w:szCs w:val="26"/>
          <w:lang w:eastAsia="en-US"/>
        </w:rPr>
        <w:t>обеспечение участия в республиканском фестивале-слете «Нам этот мир з</w:t>
      </w:r>
      <w:r w:rsidRPr="00004F20">
        <w:rPr>
          <w:sz w:val="26"/>
          <w:szCs w:val="26"/>
          <w:lang w:eastAsia="en-US"/>
        </w:rPr>
        <w:t>а</w:t>
      </w:r>
      <w:r w:rsidRPr="00004F20">
        <w:rPr>
          <w:sz w:val="26"/>
          <w:szCs w:val="26"/>
          <w:lang w:eastAsia="en-US"/>
        </w:rPr>
        <w:t xml:space="preserve">вещано беречь!», республиканском строевом смотре кадетских классов «Кадетская </w:t>
      </w:r>
      <w:r w:rsidRPr="00004F20">
        <w:rPr>
          <w:sz w:val="26"/>
          <w:szCs w:val="26"/>
          <w:lang w:eastAsia="en-US"/>
        </w:rPr>
        <w:lastRenderedPageBreak/>
        <w:t>поверка», республиканском конкурсе бального танца среди кадет «Георгиевский бал», соревнованиях по военно-прикладному троеборью, пулевой стрельбе и др.;</w:t>
      </w:r>
    </w:p>
    <w:p w:rsidR="005E27E0" w:rsidRPr="00004F20" w:rsidRDefault="005E27E0" w:rsidP="005E27E0">
      <w:pPr>
        <w:autoSpaceDE w:val="0"/>
        <w:autoSpaceDN w:val="0"/>
        <w:adjustRightInd w:val="0"/>
        <w:spacing w:line="230" w:lineRule="auto"/>
        <w:ind w:firstLine="709"/>
        <w:jc w:val="both"/>
        <w:rPr>
          <w:sz w:val="26"/>
          <w:szCs w:val="26"/>
          <w:lang w:eastAsia="en-US"/>
        </w:rPr>
      </w:pPr>
      <w:r w:rsidRPr="00004F20">
        <w:rPr>
          <w:sz w:val="26"/>
          <w:szCs w:val="26"/>
          <w:lang w:eastAsia="en-US"/>
        </w:rPr>
        <w:t>вовлечение обучающихся во Всероссийское детско-юношеское военно-патриотическое общественное движение «Юнармия».</w:t>
      </w:r>
    </w:p>
    <w:p w:rsidR="005E27E0" w:rsidRPr="00004F20" w:rsidRDefault="005E27E0" w:rsidP="005E27E0">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7. Развитие и поддержка поискового движения</w:t>
      </w:r>
    </w:p>
    <w:p w:rsidR="005E27E0" w:rsidRPr="00004F20" w:rsidRDefault="005E27E0" w:rsidP="005E27E0">
      <w:pPr>
        <w:autoSpaceDE w:val="0"/>
        <w:autoSpaceDN w:val="0"/>
        <w:adjustRightInd w:val="0"/>
        <w:spacing w:line="230" w:lineRule="auto"/>
        <w:ind w:firstLine="709"/>
        <w:jc w:val="both"/>
        <w:rPr>
          <w:sz w:val="26"/>
          <w:szCs w:val="26"/>
          <w:lang w:eastAsia="en-US"/>
        </w:rPr>
      </w:pPr>
      <w:r w:rsidRPr="00004F20">
        <w:rPr>
          <w:sz w:val="26"/>
          <w:szCs w:val="26"/>
          <w:lang w:eastAsia="en-US"/>
        </w:rPr>
        <w:t>В рамках основного мероприятия предусматриваются:</w:t>
      </w:r>
    </w:p>
    <w:p w:rsidR="005E27E0" w:rsidRPr="00004F20" w:rsidRDefault="005E27E0" w:rsidP="005E27E0">
      <w:pPr>
        <w:autoSpaceDE w:val="0"/>
        <w:autoSpaceDN w:val="0"/>
        <w:adjustRightInd w:val="0"/>
        <w:spacing w:line="230" w:lineRule="auto"/>
        <w:ind w:firstLine="709"/>
        <w:jc w:val="both"/>
        <w:rPr>
          <w:sz w:val="26"/>
          <w:szCs w:val="26"/>
          <w:lang w:eastAsia="en-US"/>
        </w:rPr>
      </w:pPr>
      <w:r w:rsidRPr="00004F20">
        <w:rPr>
          <w:sz w:val="26"/>
          <w:szCs w:val="26"/>
          <w:lang w:eastAsia="en-US"/>
        </w:rPr>
        <w:t>создание поисковых отрядов на базе образовательных организаций;</w:t>
      </w:r>
    </w:p>
    <w:p w:rsidR="005E27E0" w:rsidRPr="00004F20" w:rsidRDefault="005E27E0" w:rsidP="005E27E0">
      <w:pPr>
        <w:autoSpaceDE w:val="0"/>
        <w:autoSpaceDN w:val="0"/>
        <w:adjustRightInd w:val="0"/>
        <w:spacing w:line="230" w:lineRule="auto"/>
        <w:ind w:firstLine="709"/>
        <w:jc w:val="both"/>
        <w:rPr>
          <w:sz w:val="26"/>
          <w:szCs w:val="26"/>
          <w:lang w:eastAsia="en-US"/>
        </w:rPr>
      </w:pPr>
      <w:r w:rsidRPr="00004F20">
        <w:rPr>
          <w:sz w:val="26"/>
          <w:szCs w:val="26"/>
          <w:lang w:eastAsia="en-US"/>
        </w:rPr>
        <w:t>грантовая поддержка поисковых отрядов при образовательных организац</w:t>
      </w:r>
      <w:r w:rsidRPr="00004F20">
        <w:rPr>
          <w:sz w:val="26"/>
          <w:szCs w:val="26"/>
          <w:lang w:eastAsia="en-US"/>
        </w:rPr>
        <w:t>и</w:t>
      </w:r>
      <w:r w:rsidRPr="00004F20">
        <w:rPr>
          <w:sz w:val="26"/>
          <w:szCs w:val="26"/>
          <w:lang w:eastAsia="en-US"/>
        </w:rPr>
        <w:t>ях, молодежных поисковых отрядов и объединений;</w:t>
      </w:r>
    </w:p>
    <w:p w:rsidR="005E27E0" w:rsidRPr="00004F20" w:rsidRDefault="005E27E0" w:rsidP="005E27E0">
      <w:pPr>
        <w:autoSpaceDE w:val="0"/>
        <w:autoSpaceDN w:val="0"/>
        <w:adjustRightInd w:val="0"/>
        <w:spacing w:line="230" w:lineRule="auto"/>
        <w:ind w:firstLine="709"/>
        <w:jc w:val="both"/>
        <w:rPr>
          <w:sz w:val="26"/>
          <w:szCs w:val="26"/>
          <w:lang w:eastAsia="en-US"/>
        </w:rPr>
      </w:pPr>
      <w:r w:rsidRPr="00004F20">
        <w:rPr>
          <w:sz w:val="26"/>
          <w:szCs w:val="26"/>
          <w:lang w:eastAsia="en-US"/>
        </w:rPr>
        <w:t>проведение мероприятий для поисковых объединений, содействие их уч</w:t>
      </w:r>
      <w:r w:rsidRPr="00004F20">
        <w:rPr>
          <w:sz w:val="26"/>
          <w:szCs w:val="26"/>
          <w:lang w:eastAsia="en-US"/>
        </w:rPr>
        <w:t>а</w:t>
      </w:r>
      <w:r w:rsidRPr="00004F20">
        <w:rPr>
          <w:sz w:val="26"/>
          <w:szCs w:val="26"/>
          <w:lang w:eastAsia="en-US"/>
        </w:rPr>
        <w:t>стию во всероссийских, окружных мероприятиях;</w:t>
      </w:r>
    </w:p>
    <w:p w:rsidR="00FA5400" w:rsidRPr="00004F20" w:rsidRDefault="005E27E0" w:rsidP="00651096">
      <w:pPr>
        <w:autoSpaceDE w:val="0"/>
        <w:autoSpaceDN w:val="0"/>
        <w:adjustRightInd w:val="0"/>
        <w:spacing w:line="230" w:lineRule="auto"/>
        <w:ind w:firstLine="709"/>
        <w:jc w:val="both"/>
        <w:rPr>
          <w:sz w:val="26"/>
          <w:szCs w:val="26"/>
          <w:lang w:eastAsia="en-US"/>
        </w:rPr>
      </w:pPr>
      <w:r w:rsidRPr="00004F20">
        <w:rPr>
          <w:sz w:val="26"/>
          <w:szCs w:val="26"/>
          <w:lang w:eastAsia="en-US"/>
        </w:rPr>
        <w:t>организация и проведение исследовательских работ по изучению военной истории, установлению судеб погибших и пропавших без вести при защите Отеч</w:t>
      </w:r>
      <w:r w:rsidRPr="00004F20">
        <w:rPr>
          <w:sz w:val="26"/>
          <w:szCs w:val="26"/>
          <w:lang w:eastAsia="en-US"/>
        </w:rPr>
        <w:t>е</w:t>
      </w:r>
      <w:r w:rsidRPr="00004F20">
        <w:rPr>
          <w:sz w:val="26"/>
          <w:szCs w:val="26"/>
          <w:lang w:eastAsia="en-US"/>
        </w:rPr>
        <w:t>ства и увековечению их памяти.</w:t>
      </w:r>
    </w:p>
    <w:p w:rsidR="00B65588" w:rsidRPr="00004F20" w:rsidRDefault="00B65588" w:rsidP="00B65588">
      <w:pPr>
        <w:autoSpaceDE w:val="0"/>
        <w:autoSpaceDN w:val="0"/>
        <w:adjustRightInd w:val="0"/>
        <w:ind w:firstLine="709"/>
        <w:jc w:val="both"/>
        <w:rPr>
          <w:sz w:val="26"/>
          <w:szCs w:val="26"/>
        </w:rPr>
      </w:pPr>
      <w:r w:rsidRPr="00004F20">
        <w:rPr>
          <w:b/>
          <w:sz w:val="26"/>
          <w:szCs w:val="26"/>
        </w:rPr>
        <w:t>Подпрограмма «Обеспечение реализации муниципальной программы «Развитие образования»»</w:t>
      </w:r>
      <w:r w:rsidRPr="00004F20">
        <w:rPr>
          <w:sz w:val="26"/>
          <w:szCs w:val="26"/>
        </w:rPr>
        <w:t xml:space="preserve"> включает  в себя одно основное мероприятие:</w:t>
      </w:r>
    </w:p>
    <w:p w:rsidR="00B0578D" w:rsidRPr="00004F20" w:rsidRDefault="00B65588" w:rsidP="00B65588">
      <w:pPr>
        <w:autoSpaceDE w:val="0"/>
        <w:autoSpaceDN w:val="0"/>
        <w:adjustRightInd w:val="0"/>
        <w:ind w:firstLine="709"/>
        <w:jc w:val="both"/>
        <w:rPr>
          <w:sz w:val="26"/>
          <w:szCs w:val="26"/>
        </w:rPr>
      </w:pPr>
      <w:r w:rsidRPr="00004F20">
        <w:rPr>
          <w:sz w:val="26"/>
          <w:szCs w:val="26"/>
        </w:rPr>
        <w:t>Основное мероприятие 1. Обеспечение функций и деятельности муниц</w:t>
      </w:r>
      <w:r w:rsidRPr="00004F20">
        <w:rPr>
          <w:sz w:val="26"/>
          <w:szCs w:val="26"/>
        </w:rPr>
        <w:t>и</w:t>
      </w:r>
      <w:r w:rsidRPr="00004F20">
        <w:rPr>
          <w:sz w:val="26"/>
          <w:szCs w:val="26"/>
        </w:rPr>
        <w:t>пальных органов сфере образования.</w:t>
      </w:r>
    </w:p>
    <w:p w:rsidR="00726B6E" w:rsidRPr="00004F20" w:rsidRDefault="00726B6E" w:rsidP="00B65588">
      <w:pPr>
        <w:autoSpaceDE w:val="0"/>
        <w:autoSpaceDN w:val="0"/>
        <w:adjustRightInd w:val="0"/>
        <w:ind w:firstLine="709"/>
        <w:jc w:val="both"/>
        <w:rPr>
          <w:sz w:val="26"/>
          <w:szCs w:val="26"/>
        </w:rPr>
      </w:pPr>
    </w:p>
    <w:p w:rsidR="00726B6E" w:rsidRPr="00004F20" w:rsidRDefault="00726B6E" w:rsidP="00B65588">
      <w:pPr>
        <w:autoSpaceDE w:val="0"/>
        <w:autoSpaceDN w:val="0"/>
        <w:adjustRightInd w:val="0"/>
        <w:ind w:firstLine="709"/>
        <w:jc w:val="both"/>
        <w:rPr>
          <w:sz w:val="26"/>
          <w:szCs w:val="26"/>
        </w:rPr>
      </w:pPr>
    </w:p>
    <w:p w:rsidR="00967884" w:rsidRPr="00004F20" w:rsidRDefault="00967884" w:rsidP="007606E0">
      <w:pPr>
        <w:autoSpaceDE w:val="0"/>
        <w:autoSpaceDN w:val="0"/>
        <w:adjustRightInd w:val="0"/>
        <w:jc w:val="center"/>
        <w:outlineLvl w:val="0"/>
        <w:rPr>
          <w:b/>
          <w:sz w:val="26"/>
          <w:szCs w:val="26"/>
        </w:rPr>
      </w:pPr>
      <w:r w:rsidRPr="00004F20">
        <w:rPr>
          <w:b/>
          <w:sz w:val="26"/>
          <w:szCs w:val="26"/>
        </w:rPr>
        <w:t>Раздел</w:t>
      </w:r>
      <w:r w:rsidR="004D31D1" w:rsidRPr="00004F20">
        <w:rPr>
          <w:b/>
          <w:sz w:val="26"/>
          <w:szCs w:val="26"/>
        </w:rPr>
        <w:t xml:space="preserve"> </w:t>
      </w:r>
      <w:r w:rsidRPr="00004F20">
        <w:rPr>
          <w:b/>
          <w:sz w:val="26"/>
          <w:szCs w:val="26"/>
        </w:rPr>
        <w:t>III.</w:t>
      </w:r>
      <w:r w:rsidR="004D31D1" w:rsidRPr="00004F20">
        <w:rPr>
          <w:b/>
          <w:sz w:val="26"/>
          <w:szCs w:val="26"/>
        </w:rPr>
        <w:t xml:space="preserve"> </w:t>
      </w:r>
      <w:r w:rsidR="001869D9" w:rsidRPr="00004F20">
        <w:rPr>
          <w:b/>
          <w:sz w:val="26"/>
          <w:szCs w:val="26"/>
        </w:rPr>
        <w:t>Обоснование объема финансовых ресурсов,</w:t>
      </w:r>
    </w:p>
    <w:p w:rsidR="002C38E8" w:rsidRPr="00004F20" w:rsidRDefault="001869D9" w:rsidP="001869D9">
      <w:pPr>
        <w:autoSpaceDE w:val="0"/>
        <w:autoSpaceDN w:val="0"/>
        <w:adjustRightInd w:val="0"/>
        <w:jc w:val="center"/>
        <w:rPr>
          <w:b/>
          <w:sz w:val="26"/>
          <w:szCs w:val="26"/>
        </w:rPr>
      </w:pPr>
      <w:r w:rsidRPr="00004F20">
        <w:rPr>
          <w:b/>
          <w:sz w:val="26"/>
          <w:szCs w:val="26"/>
        </w:rPr>
        <w:t xml:space="preserve">необходимых для реализации </w:t>
      </w:r>
      <w:r w:rsidR="00113FE9" w:rsidRPr="00004F20">
        <w:rPr>
          <w:b/>
          <w:sz w:val="26"/>
          <w:szCs w:val="26"/>
        </w:rPr>
        <w:t xml:space="preserve">муниципальной </w:t>
      </w:r>
      <w:r w:rsidRPr="00004F20">
        <w:rPr>
          <w:b/>
          <w:sz w:val="26"/>
          <w:szCs w:val="26"/>
        </w:rPr>
        <w:t>программы</w:t>
      </w:r>
    </w:p>
    <w:p w:rsidR="00213543" w:rsidRPr="00004F20" w:rsidRDefault="001869D9" w:rsidP="001869D9">
      <w:pPr>
        <w:autoSpaceDE w:val="0"/>
        <w:autoSpaceDN w:val="0"/>
        <w:adjustRightInd w:val="0"/>
        <w:jc w:val="center"/>
        <w:rPr>
          <w:b/>
          <w:sz w:val="26"/>
          <w:szCs w:val="26"/>
        </w:rPr>
      </w:pPr>
      <w:r w:rsidRPr="00004F20">
        <w:rPr>
          <w:b/>
          <w:sz w:val="26"/>
          <w:szCs w:val="26"/>
        </w:rPr>
        <w:t>(с расшифровкой по источникам финансирования, этапам и годам</w:t>
      </w:r>
    </w:p>
    <w:p w:rsidR="00967884" w:rsidRPr="00004F20" w:rsidRDefault="001869D9" w:rsidP="001869D9">
      <w:pPr>
        <w:autoSpaceDE w:val="0"/>
        <w:autoSpaceDN w:val="0"/>
        <w:adjustRightInd w:val="0"/>
        <w:jc w:val="center"/>
        <w:rPr>
          <w:b/>
          <w:sz w:val="26"/>
          <w:szCs w:val="26"/>
        </w:rPr>
      </w:pPr>
      <w:r w:rsidRPr="00004F20">
        <w:rPr>
          <w:b/>
          <w:sz w:val="26"/>
          <w:szCs w:val="26"/>
        </w:rPr>
        <w:t xml:space="preserve"> реализации </w:t>
      </w:r>
      <w:r w:rsidR="006E2B88" w:rsidRPr="00004F20">
        <w:rPr>
          <w:b/>
          <w:sz w:val="26"/>
          <w:szCs w:val="26"/>
        </w:rPr>
        <w:t>м</w:t>
      </w:r>
      <w:r w:rsidR="00113FE9" w:rsidRPr="00004F20">
        <w:rPr>
          <w:b/>
          <w:sz w:val="26"/>
          <w:szCs w:val="26"/>
        </w:rPr>
        <w:t xml:space="preserve">униципальной </w:t>
      </w:r>
      <w:r w:rsidRPr="00004F20">
        <w:rPr>
          <w:b/>
          <w:sz w:val="26"/>
          <w:szCs w:val="26"/>
        </w:rPr>
        <w:t xml:space="preserve"> программы)</w:t>
      </w:r>
    </w:p>
    <w:p w:rsidR="00D13145" w:rsidRPr="00004F20" w:rsidRDefault="004D31D1" w:rsidP="007C3D28">
      <w:pPr>
        <w:autoSpaceDE w:val="0"/>
        <w:autoSpaceDN w:val="0"/>
        <w:adjustRightInd w:val="0"/>
        <w:ind w:firstLine="709"/>
        <w:jc w:val="both"/>
        <w:rPr>
          <w:sz w:val="26"/>
          <w:szCs w:val="26"/>
        </w:rPr>
      </w:pPr>
      <w:r w:rsidRPr="00004F20">
        <w:rPr>
          <w:sz w:val="26"/>
          <w:szCs w:val="26"/>
        </w:rPr>
        <w:t xml:space="preserve"> </w:t>
      </w:r>
    </w:p>
    <w:p w:rsidR="00C41D3E" w:rsidRPr="00004F20" w:rsidRDefault="005F3781" w:rsidP="007C3D28">
      <w:pPr>
        <w:autoSpaceDE w:val="0"/>
        <w:autoSpaceDN w:val="0"/>
        <w:adjustRightInd w:val="0"/>
        <w:ind w:firstLine="709"/>
        <w:jc w:val="both"/>
        <w:rPr>
          <w:sz w:val="26"/>
          <w:szCs w:val="26"/>
        </w:rPr>
      </w:pPr>
      <w:r w:rsidRPr="00004F20">
        <w:rPr>
          <w:sz w:val="26"/>
          <w:szCs w:val="26"/>
        </w:rPr>
        <w:t xml:space="preserve">Муниципальная </w:t>
      </w:r>
      <w:r w:rsidR="004D31D1" w:rsidRPr="00004F20">
        <w:rPr>
          <w:sz w:val="26"/>
          <w:szCs w:val="26"/>
        </w:rPr>
        <w:t xml:space="preserve"> </w:t>
      </w:r>
      <w:r w:rsidR="00C41D3E" w:rsidRPr="00004F20">
        <w:rPr>
          <w:sz w:val="26"/>
          <w:szCs w:val="26"/>
        </w:rPr>
        <w:t>программа</w:t>
      </w:r>
      <w:r w:rsidR="004D31D1" w:rsidRPr="00004F20">
        <w:rPr>
          <w:sz w:val="26"/>
          <w:szCs w:val="26"/>
        </w:rPr>
        <w:t xml:space="preserve"> </w:t>
      </w:r>
      <w:r w:rsidR="00C41D3E" w:rsidRPr="00004F20">
        <w:rPr>
          <w:sz w:val="26"/>
          <w:szCs w:val="26"/>
        </w:rPr>
        <w:t>предусматривает</w:t>
      </w:r>
      <w:r w:rsidR="004D31D1" w:rsidRPr="00004F20">
        <w:rPr>
          <w:sz w:val="26"/>
          <w:szCs w:val="26"/>
        </w:rPr>
        <w:t xml:space="preserve"> </w:t>
      </w:r>
      <w:r w:rsidR="00C41D3E" w:rsidRPr="00004F20">
        <w:rPr>
          <w:sz w:val="26"/>
          <w:szCs w:val="26"/>
        </w:rPr>
        <w:t>программно-целевое</w:t>
      </w:r>
      <w:r w:rsidR="004D31D1" w:rsidRPr="00004F20">
        <w:rPr>
          <w:sz w:val="26"/>
          <w:szCs w:val="26"/>
        </w:rPr>
        <w:t xml:space="preserve"> </w:t>
      </w:r>
      <w:r w:rsidR="00C41D3E" w:rsidRPr="00004F20">
        <w:rPr>
          <w:sz w:val="26"/>
          <w:szCs w:val="26"/>
        </w:rPr>
        <w:t>финанс</w:t>
      </w:r>
      <w:r w:rsidR="00C41D3E" w:rsidRPr="00004F20">
        <w:rPr>
          <w:sz w:val="26"/>
          <w:szCs w:val="26"/>
        </w:rPr>
        <w:t>и</w:t>
      </w:r>
      <w:r w:rsidR="00C41D3E" w:rsidRPr="00004F20">
        <w:rPr>
          <w:sz w:val="26"/>
          <w:szCs w:val="26"/>
        </w:rPr>
        <w:t>рование</w:t>
      </w:r>
      <w:r w:rsidR="004D31D1" w:rsidRPr="00004F20">
        <w:rPr>
          <w:sz w:val="26"/>
          <w:szCs w:val="26"/>
        </w:rPr>
        <w:t xml:space="preserve"> </w:t>
      </w:r>
      <w:r w:rsidR="00C41D3E" w:rsidRPr="00004F20">
        <w:rPr>
          <w:sz w:val="26"/>
          <w:szCs w:val="26"/>
        </w:rPr>
        <w:t>мероприятий,</w:t>
      </w:r>
      <w:r w:rsidR="004D31D1" w:rsidRPr="00004F20">
        <w:rPr>
          <w:sz w:val="26"/>
          <w:szCs w:val="26"/>
        </w:rPr>
        <w:t xml:space="preserve"> </w:t>
      </w:r>
      <w:r w:rsidR="00C41D3E" w:rsidRPr="00004F20">
        <w:rPr>
          <w:sz w:val="26"/>
          <w:szCs w:val="26"/>
        </w:rPr>
        <w:t>что</w:t>
      </w:r>
      <w:r w:rsidR="004D31D1" w:rsidRPr="00004F20">
        <w:rPr>
          <w:sz w:val="26"/>
          <w:szCs w:val="26"/>
        </w:rPr>
        <w:t xml:space="preserve"> </w:t>
      </w:r>
      <w:r w:rsidR="00C41D3E" w:rsidRPr="00004F20">
        <w:rPr>
          <w:sz w:val="26"/>
          <w:szCs w:val="26"/>
        </w:rPr>
        <w:t>соответствует</w:t>
      </w:r>
      <w:r w:rsidR="004D31D1" w:rsidRPr="00004F20">
        <w:rPr>
          <w:sz w:val="26"/>
          <w:szCs w:val="26"/>
        </w:rPr>
        <w:t xml:space="preserve"> </w:t>
      </w:r>
      <w:r w:rsidR="00C41D3E" w:rsidRPr="00004F20">
        <w:rPr>
          <w:sz w:val="26"/>
          <w:szCs w:val="26"/>
        </w:rPr>
        <w:t>принципам</w:t>
      </w:r>
      <w:r w:rsidR="004D31D1" w:rsidRPr="00004F20">
        <w:rPr>
          <w:sz w:val="26"/>
          <w:szCs w:val="26"/>
        </w:rPr>
        <w:t xml:space="preserve"> </w:t>
      </w:r>
      <w:r w:rsidR="00C41D3E" w:rsidRPr="00004F20">
        <w:rPr>
          <w:sz w:val="26"/>
          <w:szCs w:val="26"/>
        </w:rPr>
        <w:t>формирования</w:t>
      </w:r>
      <w:r w:rsidR="004D31D1" w:rsidRPr="00004F20">
        <w:rPr>
          <w:sz w:val="26"/>
          <w:szCs w:val="26"/>
        </w:rPr>
        <w:t xml:space="preserve">  </w:t>
      </w:r>
      <w:r w:rsidR="00C41D3E" w:rsidRPr="00004F20">
        <w:rPr>
          <w:sz w:val="26"/>
          <w:szCs w:val="26"/>
        </w:rPr>
        <w:t>бюджета</w:t>
      </w:r>
      <w:r w:rsidRPr="00004F20">
        <w:rPr>
          <w:sz w:val="26"/>
          <w:szCs w:val="26"/>
        </w:rPr>
        <w:t xml:space="preserve"> Ял</w:t>
      </w:r>
      <w:r w:rsidRPr="00004F20">
        <w:rPr>
          <w:sz w:val="26"/>
          <w:szCs w:val="26"/>
        </w:rPr>
        <w:t>ь</w:t>
      </w:r>
      <w:r w:rsidRPr="00004F20">
        <w:rPr>
          <w:sz w:val="26"/>
          <w:szCs w:val="26"/>
        </w:rPr>
        <w:t xml:space="preserve">чикского </w:t>
      </w:r>
      <w:r w:rsidR="006603BC" w:rsidRPr="00004F20">
        <w:rPr>
          <w:sz w:val="26"/>
          <w:szCs w:val="26"/>
        </w:rPr>
        <w:t>муниципального округа</w:t>
      </w:r>
      <w:r w:rsidR="00572466" w:rsidRPr="00004F20">
        <w:rPr>
          <w:sz w:val="26"/>
          <w:szCs w:val="26"/>
        </w:rPr>
        <w:t xml:space="preserve"> Чувашской Республики.</w:t>
      </w:r>
    </w:p>
    <w:p w:rsidR="00C41D3E" w:rsidRPr="00004F20" w:rsidRDefault="00C41D3E" w:rsidP="007C3D28">
      <w:pPr>
        <w:autoSpaceDE w:val="0"/>
        <w:autoSpaceDN w:val="0"/>
        <w:adjustRightInd w:val="0"/>
        <w:ind w:firstLine="709"/>
        <w:jc w:val="both"/>
        <w:rPr>
          <w:sz w:val="26"/>
          <w:szCs w:val="26"/>
        </w:rPr>
      </w:pPr>
      <w:r w:rsidRPr="00004F20">
        <w:rPr>
          <w:sz w:val="26"/>
          <w:szCs w:val="26"/>
        </w:rPr>
        <w:t>Финансовое</w:t>
      </w:r>
      <w:r w:rsidR="004D31D1" w:rsidRPr="00004F20">
        <w:rPr>
          <w:sz w:val="26"/>
          <w:szCs w:val="26"/>
        </w:rPr>
        <w:t xml:space="preserve"> </w:t>
      </w:r>
      <w:r w:rsidRPr="00004F20">
        <w:rPr>
          <w:sz w:val="26"/>
          <w:szCs w:val="26"/>
        </w:rPr>
        <w:t>обеспечение</w:t>
      </w:r>
      <w:r w:rsidR="004D31D1" w:rsidRPr="00004F20">
        <w:rPr>
          <w:sz w:val="26"/>
          <w:szCs w:val="26"/>
        </w:rPr>
        <w:t xml:space="preserve"> </w:t>
      </w:r>
      <w:r w:rsidRPr="00004F20">
        <w:rPr>
          <w:sz w:val="26"/>
          <w:szCs w:val="26"/>
        </w:rPr>
        <w:t>реализации</w:t>
      </w:r>
      <w:r w:rsidR="004D31D1" w:rsidRPr="00004F20">
        <w:rPr>
          <w:sz w:val="26"/>
          <w:szCs w:val="26"/>
        </w:rPr>
        <w:t xml:space="preserve"> </w:t>
      </w:r>
      <w:r w:rsidR="006E2B88" w:rsidRPr="00004F20">
        <w:rPr>
          <w:sz w:val="26"/>
          <w:szCs w:val="26"/>
        </w:rPr>
        <w:t>м</w:t>
      </w:r>
      <w:r w:rsidR="005F3781" w:rsidRPr="00004F20">
        <w:rPr>
          <w:sz w:val="26"/>
          <w:szCs w:val="26"/>
        </w:rPr>
        <w:t>униципальной</w:t>
      </w:r>
      <w:r w:rsidR="004D31D1" w:rsidRPr="00004F20">
        <w:rPr>
          <w:sz w:val="26"/>
          <w:szCs w:val="26"/>
        </w:rPr>
        <w:t xml:space="preserve"> </w:t>
      </w:r>
      <w:r w:rsidRPr="00004F20">
        <w:rPr>
          <w:sz w:val="26"/>
          <w:szCs w:val="26"/>
        </w:rPr>
        <w:t>программы</w:t>
      </w:r>
      <w:r w:rsidR="004D31D1" w:rsidRPr="00004F20">
        <w:rPr>
          <w:sz w:val="26"/>
          <w:szCs w:val="26"/>
        </w:rPr>
        <w:t xml:space="preserve"> </w:t>
      </w:r>
      <w:r w:rsidRPr="00004F20">
        <w:rPr>
          <w:sz w:val="26"/>
          <w:szCs w:val="26"/>
        </w:rPr>
        <w:t>осущест</w:t>
      </w:r>
      <w:r w:rsidRPr="00004F20">
        <w:rPr>
          <w:sz w:val="26"/>
          <w:szCs w:val="26"/>
        </w:rPr>
        <w:t>в</w:t>
      </w:r>
      <w:r w:rsidRPr="00004F20">
        <w:rPr>
          <w:sz w:val="26"/>
          <w:szCs w:val="26"/>
        </w:rPr>
        <w:t>ляется</w:t>
      </w:r>
      <w:r w:rsidR="004D31D1" w:rsidRPr="00004F20">
        <w:rPr>
          <w:sz w:val="26"/>
          <w:szCs w:val="26"/>
        </w:rPr>
        <w:t xml:space="preserve"> </w:t>
      </w:r>
      <w:r w:rsidRPr="00004F20">
        <w:rPr>
          <w:sz w:val="26"/>
          <w:szCs w:val="26"/>
        </w:rPr>
        <w:t>за</w:t>
      </w:r>
      <w:r w:rsidR="004D31D1" w:rsidRPr="00004F20">
        <w:rPr>
          <w:sz w:val="26"/>
          <w:szCs w:val="26"/>
        </w:rPr>
        <w:t xml:space="preserve"> </w:t>
      </w:r>
      <w:r w:rsidRPr="00004F20">
        <w:rPr>
          <w:sz w:val="26"/>
          <w:szCs w:val="26"/>
        </w:rPr>
        <w:t>счет</w:t>
      </w:r>
      <w:r w:rsidR="004D31D1" w:rsidRPr="00004F20">
        <w:rPr>
          <w:sz w:val="26"/>
          <w:szCs w:val="26"/>
        </w:rPr>
        <w:t xml:space="preserve"> </w:t>
      </w:r>
      <w:r w:rsidRPr="00004F20">
        <w:rPr>
          <w:sz w:val="26"/>
          <w:szCs w:val="26"/>
        </w:rPr>
        <w:t>средств</w:t>
      </w:r>
      <w:r w:rsidR="004D31D1" w:rsidRPr="00004F20">
        <w:rPr>
          <w:sz w:val="26"/>
          <w:szCs w:val="26"/>
        </w:rPr>
        <w:t xml:space="preserve"> </w:t>
      </w:r>
      <w:r w:rsidRPr="00004F20">
        <w:rPr>
          <w:sz w:val="26"/>
          <w:szCs w:val="26"/>
        </w:rPr>
        <w:t>федерального</w:t>
      </w:r>
      <w:r w:rsidR="004D31D1" w:rsidRPr="00004F20">
        <w:rPr>
          <w:sz w:val="26"/>
          <w:szCs w:val="26"/>
        </w:rPr>
        <w:t xml:space="preserve"> </w:t>
      </w:r>
      <w:r w:rsidRPr="00004F20">
        <w:rPr>
          <w:sz w:val="26"/>
          <w:szCs w:val="26"/>
        </w:rPr>
        <w:t>бюджета,</w:t>
      </w:r>
      <w:r w:rsidR="004D31D1" w:rsidRPr="00004F20">
        <w:rPr>
          <w:sz w:val="26"/>
          <w:szCs w:val="26"/>
        </w:rPr>
        <w:t xml:space="preserve"> </w:t>
      </w:r>
      <w:r w:rsidRPr="00004F20">
        <w:rPr>
          <w:sz w:val="26"/>
          <w:szCs w:val="26"/>
        </w:rPr>
        <w:t>республиканского</w:t>
      </w:r>
      <w:r w:rsidR="004D31D1" w:rsidRPr="00004F20">
        <w:rPr>
          <w:sz w:val="26"/>
          <w:szCs w:val="26"/>
        </w:rPr>
        <w:t xml:space="preserve"> </w:t>
      </w:r>
      <w:r w:rsidRPr="00004F20">
        <w:rPr>
          <w:sz w:val="26"/>
          <w:szCs w:val="26"/>
        </w:rPr>
        <w:t>бюджета</w:t>
      </w:r>
      <w:r w:rsidR="004D31D1" w:rsidRPr="00004F20">
        <w:rPr>
          <w:sz w:val="26"/>
          <w:szCs w:val="26"/>
        </w:rPr>
        <w:t xml:space="preserve"> </w:t>
      </w:r>
      <w:r w:rsidRPr="00004F20">
        <w:rPr>
          <w:sz w:val="26"/>
          <w:szCs w:val="26"/>
        </w:rPr>
        <w:t>Чува</w:t>
      </w:r>
      <w:r w:rsidRPr="00004F20">
        <w:rPr>
          <w:sz w:val="26"/>
          <w:szCs w:val="26"/>
        </w:rPr>
        <w:t>ш</w:t>
      </w:r>
      <w:r w:rsidRPr="00004F20">
        <w:rPr>
          <w:sz w:val="26"/>
          <w:szCs w:val="26"/>
        </w:rPr>
        <w:t>ской</w:t>
      </w:r>
      <w:r w:rsidR="004D31D1" w:rsidRPr="00004F20">
        <w:rPr>
          <w:sz w:val="26"/>
          <w:szCs w:val="26"/>
        </w:rPr>
        <w:t xml:space="preserve"> </w:t>
      </w:r>
      <w:r w:rsidRPr="00004F20">
        <w:rPr>
          <w:sz w:val="26"/>
          <w:szCs w:val="26"/>
        </w:rPr>
        <w:t>Республики,</w:t>
      </w:r>
      <w:r w:rsidR="004D31D1" w:rsidRPr="00004F20">
        <w:rPr>
          <w:sz w:val="26"/>
          <w:szCs w:val="26"/>
        </w:rPr>
        <w:t xml:space="preserve"> </w:t>
      </w:r>
      <w:r w:rsidR="005F3781" w:rsidRPr="00004F20">
        <w:rPr>
          <w:sz w:val="26"/>
          <w:szCs w:val="26"/>
        </w:rPr>
        <w:t>бюджета</w:t>
      </w:r>
      <w:r w:rsidR="004D31D1" w:rsidRPr="00004F20">
        <w:rPr>
          <w:sz w:val="26"/>
          <w:szCs w:val="26"/>
        </w:rPr>
        <w:t xml:space="preserve"> </w:t>
      </w:r>
      <w:r w:rsidR="00EF5FE2" w:rsidRPr="00004F20">
        <w:rPr>
          <w:sz w:val="26"/>
          <w:szCs w:val="26"/>
        </w:rPr>
        <w:t>Яльчикского муниципального округа Чувашской Ре</w:t>
      </w:r>
      <w:r w:rsidR="00EF5FE2" w:rsidRPr="00004F20">
        <w:rPr>
          <w:sz w:val="26"/>
          <w:szCs w:val="26"/>
        </w:rPr>
        <w:t>с</w:t>
      </w:r>
      <w:r w:rsidR="00EF5FE2" w:rsidRPr="00004F20">
        <w:rPr>
          <w:sz w:val="26"/>
          <w:szCs w:val="26"/>
        </w:rPr>
        <w:t xml:space="preserve">публики </w:t>
      </w:r>
      <w:r w:rsidRPr="00004F20">
        <w:rPr>
          <w:sz w:val="26"/>
          <w:szCs w:val="26"/>
        </w:rPr>
        <w:t>и</w:t>
      </w:r>
      <w:r w:rsidR="004D31D1" w:rsidRPr="00004F20">
        <w:rPr>
          <w:sz w:val="26"/>
          <w:szCs w:val="26"/>
        </w:rPr>
        <w:t xml:space="preserve"> </w:t>
      </w:r>
      <w:r w:rsidRPr="00004F20">
        <w:rPr>
          <w:sz w:val="26"/>
          <w:szCs w:val="26"/>
        </w:rPr>
        <w:t>внебюджетных</w:t>
      </w:r>
      <w:r w:rsidR="004D31D1" w:rsidRPr="00004F20">
        <w:rPr>
          <w:sz w:val="26"/>
          <w:szCs w:val="26"/>
        </w:rPr>
        <w:t xml:space="preserve"> </w:t>
      </w:r>
      <w:r w:rsidRPr="00004F20">
        <w:rPr>
          <w:sz w:val="26"/>
          <w:szCs w:val="26"/>
        </w:rPr>
        <w:t>источников.</w:t>
      </w:r>
    </w:p>
    <w:p w:rsidR="00D13145" w:rsidRPr="00004F20" w:rsidRDefault="00D13145" w:rsidP="007C3D28">
      <w:pPr>
        <w:autoSpaceDE w:val="0"/>
        <w:autoSpaceDN w:val="0"/>
        <w:adjustRightInd w:val="0"/>
        <w:ind w:firstLine="709"/>
        <w:jc w:val="both"/>
        <w:rPr>
          <w:sz w:val="26"/>
          <w:szCs w:val="26"/>
        </w:rPr>
      </w:pPr>
      <w:r w:rsidRPr="00004F20">
        <w:rPr>
          <w:sz w:val="26"/>
          <w:szCs w:val="26"/>
        </w:rPr>
        <w:t>Прогнозируемый</w:t>
      </w:r>
      <w:r w:rsidR="004D31D1" w:rsidRPr="00004F20">
        <w:rPr>
          <w:sz w:val="26"/>
          <w:szCs w:val="26"/>
        </w:rPr>
        <w:t xml:space="preserve"> </w:t>
      </w:r>
      <w:r w:rsidRPr="00004F20">
        <w:rPr>
          <w:sz w:val="26"/>
          <w:szCs w:val="26"/>
        </w:rPr>
        <w:t>объем</w:t>
      </w:r>
      <w:r w:rsidR="004D31D1" w:rsidRPr="00004F20">
        <w:rPr>
          <w:sz w:val="26"/>
          <w:szCs w:val="26"/>
        </w:rPr>
        <w:t xml:space="preserve"> </w:t>
      </w:r>
      <w:r w:rsidRPr="00004F20">
        <w:rPr>
          <w:sz w:val="26"/>
          <w:szCs w:val="26"/>
        </w:rPr>
        <w:t>финансиров</w:t>
      </w:r>
      <w:r w:rsidR="00DB0D56" w:rsidRPr="00004F20">
        <w:rPr>
          <w:sz w:val="26"/>
          <w:szCs w:val="26"/>
        </w:rPr>
        <w:t>ания</w:t>
      </w:r>
      <w:r w:rsidR="004D31D1" w:rsidRPr="00004F20">
        <w:rPr>
          <w:sz w:val="26"/>
          <w:szCs w:val="26"/>
        </w:rPr>
        <w:t xml:space="preserve"> </w:t>
      </w:r>
      <w:r w:rsidR="00C135DD" w:rsidRPr="00004F20">
        <w:rPr>
          <w:sz w:val="26"/>
          <w:szCs w:val="26"/>
        </w:rPr>
        <w:t>муниципальной</w:t>
      </w:r>
      <w:r w:rsidR="004D31D1" w:rsidRPr="00004F20">
        <w:rPr>
          <w:sz w:val="26"/>
          <w:szCs w:val="26"/>
        </w:rPr>
        <w:t xml:space="preserve"> </w:t>
      </w:r>
      <w:r w:rsidR="00DB0D56" w:rsidRPr="00004F20">
        <w:rPr>
          <w:sz w:val="26"/>
          <w:szCs w:val="26"/>
        </w:rPr>
        <w:t>программы</w:t>
      </w:r>
      <w:r w:rsidR="004D31D1" w:rsidRPr="00004F20">
        <w:rPr>
          <w:sz w:val="26"/>
          <w:szCs w:val="26"/>
        </w:rPr>
        <w:t xml:space="preserve"> </w:t>
      </w:r>
      <w:r w:rsidR="00DB0D56" w:rsidRPr="00004F20">
        <w:rPr>
          <w:sz w:val="26"/>
          <w:szCs w:val="26"/>
        </w:rPr>
        <w:t>на</w:t>
      </w:r>
      <w:r w:rsidR="004D31D1" w:rsidRPr="00004F20">
        <w:rPr>
          <w:sz w:val="26"/>
          <w:szCs w:val="26"/>
        </w:rPr>
        <w:t xml:space="preserve"> </w:t>
      </w:r>
      <w:r w:rsidRPr="00004F20">
        <w:rPr>
          <w:sz w:val="26"/>
          <w:szCs w:val="26"/>
        </w:rPr>
        <w:t>1</w:t>
      </w:r>
      <w:r w:rsidR="004D31D1" w:rsidRPr="00004F20">
        <w:rPr>
          <w:sz w:val="26"/>
          <w:szCs w:val="26"/>
        </w:rPr>
        <w:t xml:space="preserve"> </w:t>
      </w:r>
      <w:r w:rsidRPr="00004F20">
        <w:rPr>
          <w:sz w:val="26"/>
          <w:szCs w:val="26"/>
        </w:rPr>
        <w:t>этапе</w:t>
      </w:r>
      <w:r w:rsidR="004D31D1" w:rsidRPr="00004F20">
        <w:rPr>
          <w:sz w:val="26"/>
          <w:szCs w:val="26"/>
        </w:rPr>
        <w:t xml:space="preserve"> </w:t>
      </w:r>
      <w:r w:rsidRPr="00004F20">
        <w:rPr>
          <w:sz w:val="26"/>
          <w:szCs w:val="26"/>
        </w:rPr>
        <w:t>составит</w:t>
      </w:r>
      <w:r w:rsidR="004D31D1" w:rsidRPr="00004F20">
        <w:rPr>
          <w:sz w:val="26"/>
          <w:szCs w:val="26"/>
        </w:rPr>
        <w:t xml:space="preserve"> </w:t>
      </w:r>
      <w:r w:rsidR="00EF5FE2" w:rsidRPr="00004F20">
        <w:rPr>
          <w:sz w:val="26"/>
          <w:szCs w:val="26"/>
        </w:rPr>
        <w:t>688846,50</w:t>
      </w:r>
      <w:r w:rsidR="004D31D1" w:rsidRPr="00004F20">
        <w:rPr>
          <w:sz w:val="26"/>
          <w:szCs w:val="26"/>
        </w:rPr>
        <w:t xml:space="preserve"> </w:t>
      </w:r>
      <w:r w:rsidRPr="00004F20">
        <w:rPr>
          <w:sz w:val="26"/>
          <w:szCs w:val="26"/>
        </w:rPr>
        <w:t>тыс.</w:t>
      </w:r>
      <w:r w:rsidR="004D31D1" w:rsidRPr="00004F20">
        <w:rPr>
          <w:sz w:val="26"/>
          <w:szCs w:val="26"/>
        </w:rPr>
        <w:t xml:space="preserve"> </w:t>
      </w:r>
      <w:r w:rsidRPr="00004F20">
        <w:rPr>
          <w:sz w:val="26"/>
          <w:szCs w:val="26"/>
        </w:rPr>
        <w:t>руб</w:t>
      </w:r>
      <w:r w:rsidR="00707EBA" w:rsidRPr="00004F20">
        <w:rPr>
          <w:sz w:val="26"/>
          <w:szCs w:val="26"/>
        </w:rPr>
        <w:t>лей</w:t>
      </w:r>
      <w:r w:rsidRPr="00004F20">
        <w:rPr>
          <w:sz w:val="26"/>
          <w:szCs w:val="26"/>
        </w:rPr>
        <w:t>,</w:t>
      </w:r>
      <w:r w:rsidR="004D31D1" w:rsidRPr="00004F20">
        <w:rPr>
          <w:sz w:val="26"/>
          <w:szCs w:val="26"/>
        </w:rPr>
        <w:t xml:space="preserve"> </w:t>
      </w:r>
      <w:r w:rsidRPr="00004F20">
        <w:rPr>
          <w:sz w:val="26"/>
          <w:szCs w:val="26"/>
        </w:rPr>
        <w:t>в</w:t>
      </w:r>
      <w:r w:rsidR="004D31D1" w:rsidRPr="00004F20">
        <w:rPr>
          <w:sz w:val="26"/>
          <w:szCs w:val="26"/>
        </w:rPr>
        <w:t xml:space="preserve"> </w:t>
      </w:r>
      <w:r w:rsidRPr="00004F20">
        <w:rPr>
          <w:sz w:val="26"/>
          <w:szCs w:val="26"/>
        </w:rPr>
        <w:t>том</w:t>
      </w:r>
      <w:r w:rsidR="004D31D1" w:rsidRPr="00004F20">
        <w:rPr>
          <w:sz w:val="26"/>
          <w:szCs w:val="26"/>
        </w:rPr>
        <w:t xml:space="preserve"> </w:t>
      </w:r>
      <w:r w:rsidRPr="00004F20">
        <w:rPr>
          <w:sz w:val="26"/>
          <w:szCs w:val="26"/>
        </w:rPr>
        <w:t>числе:</w:t>
      </w:r>
    </w:p>
    <w:p w:rsidR="00717647" w:rsidRPr="00004F20" w:rsidRDefault="00717647" w:rsidP="00717647">
      <w:pPr>
        <w:autoSpaceDE w:val="0"/>
        <w:autoSpaceDN w:val="0"/>
        <w:adjustRightInd w:val="0"/>
        <w:ind w:firstLine="709"/>
        <w:jc w:val="both"/>
        <w:rPr>
          <w:sz w:val="26"/>
          <w:szCs w:val="26"/>
        </w:rPr>
      </w:pPr>
      <w:r w:rsidRPr="00004F20">
        <w:rPr>
          <w:sz w:val="26"/>
          <w:szCs w:val="26"/>
        </w:rPr>
        <w:t xml:space="preserve">в 2023 году – </w:t>
      </w:r>
      <w:r w:rsidR="00EF5FE2" w:rsidRPr="00004F20">
        <w:rPr>
          <w:sz w:val="26"/>
          <w:szCs w:val="26"/>
        </w:rPr>
        <w:t>232049,70</w:t>
      </w:r>
      <w:r w:rsidRPr="00004F20">
        <w:rPr>
          <w:sz w:val="26"/>
          <w:szCs w:val="26"/>
        </w:rPr>
        <w:t xml:space="preserve"> тыс. рублей;</w:t>
      </w:r>
    </w:p>
    <w:p w:rsidR="00717647" w:rsidRPr="00004F20" w:rsidRDefault="00EF5FE2" w:rsidP="00717647">
      <w:pPr>
        <w:autoSpaceDE w:val="0"/>
        <w:autoSpaceDN w:val="0"/>
        <w:adjustRightInd w:val="0"/>
        <w:ind w:firstLine="709"/>
        <w:jc w:val="both"/>
        <w:rPr>
          <w:sz w:val="26"/>
          <w:szCs w:val="26"/>
        </w:rPr>
      </w:pPr>
      <w:r w:rsidRPr="00004F20">
        <w:rPr>
          <w:sz w:val="26"/>
          <w:szCs w:val="26"/>
        </w:rPr>
        <w:t>в 2024 году – 228476,50</w:t>
      </w:r>
      <w:r w:rsidR="00717647" w:rsidRPr="00004F20">
        <w:rPr>
          <w:sz w:val="26"/>
          <w:szCs w:val="26"/>
        </w:rPr>
        <w:t xml:space="preserve"> тыс. рублей;</w:t>
      </w:r>
    </w:p>
    <w:p w:rsidR="00717647" w:rsidRPr="00004F20" w:rsidRDefault="00717647" w:rsidP="00717647">
      <w:pPr>
        <w:autoSpaceDE w:val="0"/>
        <w:autoSpaceDN w:val="0"/>
        <w:adjustRightInd w:val="0"/>
        <w:ind w:firstLine="709"/>
        <w:jc w:val="both"/>
        <w:rPr>
          <w:sz w:val="26"/>
          <w:szCs w:val="26"/>
        </w:rPr>
      </w:pPr>
      <w:r w:rsidRPr="00004F20">
        <w:rPr>
          <w:sz w:val="26"/>
          <w:szCs w:val="26"/>
        </w:rPr>
        <w:t xml:space="preserve">в 2025 году </w:t>
      </w:r>
      <w:r w:rsidR="00EF5FE2" w:rsidRPr="00004F20">
        <w:rPr>
          <w:sz w:val="26"/>
          <w:szCs w:val="26"/>
        </w:rPr>
        <w:t>– 228320,30</w:t>
      </w:r>
      <w:r w:rsidRPr="00004F20">
        <w:rPr>
          <w:sz w:val="26"/>
          <w:szCs w:val="26"/>
        </w:rPr>
        <w:t xml:space="preserve"> тыс. рублей;</w:t>
      </w:r>
    </w:p>
    <w:p w:rsidR="00717647" w:rsidRPr="00004F20" w:rsidRDefault="00717647" w:rsidP="00717647">
      <w:pPr>
        <w:autoSpaceDE w:val="0"/>
        <w:autoSpaceDN w:val="0"/>
        <w:adjustRightInd w:val="0"/>
        <w:ind w:firstLine="709"/>
        <w:jc w:val="both"/>
        <w:rPr>
          <w:sz w:val="26"/>
          <w:szCs w:val="26"/>
        </w:rPr>
      </w:pPr>
      <w:r w:rsidRPr="00004F20">
        <w:rPr>
          <w:sz w:val="26"/>
          <w:szCs w:val="26"/>
        </w:rPr>
        <w:t>из них средства:</w:t>
      </w:r>
    </w:p>
    <w:p w:rsidR="00717647" w:rsidRPr="00004F20" w:rsidRDefault="00717647" w:rsidP="00717647">
      <w:pPr>
        <w:autoSpaceDE w:val="0"/>
        <w:autoSpaceDN w:val="0"/>
        <w:adjustRightInd w:val="0"/>
        <w:ind w:firstLine="709"/>
        <w:jc w:val="both"/>
        <w:rPr>
          <w:sz w:val="26"/>
          <w:szCs w:val="26"/>
        </w:rPr>
      </w:pPr>
      <w:r w:rsidRPr="00004F20">
        <w:rPr>
          <w:sz w:val="26"/>
          <w:szCs w:val="26"/>
        </w:rPr>
        <w:t>федерального</w:t>
      </w:r>
      <w:r w:rsidR="009265C3" w:rsidRPr="00004F20">
        <w:rPr>
          <w:sz w:val="26"/>
          <w:szCs w:val="26"/>
        </w:rPr>
        <w:t xml:space="preserve"> бюджета – </w:t>
      </w:r>
      <w:r w:rsidR="00133EDF" w:rsidRPr="00004F20">
        <w:rPr>
          <w:sz w:val="26"/>
          <w:szCs w:val="26"/>
        </w:rPr>
        <w:t>50138,00</w:t>
      </w:r>
      <w:r w:rsidR="00EF5FE2" w:rsidRPr="00004F20">
        <w:rPr>
          <w:sz w:val="26"/>
          <w:szCs w:val="26"/>
        </w:rPr>
        <w:t xml:space="preserve"> тыс. рублей </w:t>
      </w:r>
      <w:r w:rsidR="00EF5FE2" w:rsidRPr="00004F20">
        <w:rPr>
          <w:sz w:val="26"/>
          <w:szCs w:val="26"/>
        </w:rPr>
        <w:br/>
        <w:t>(</w:t>
      </w:r>
      <w:r w:rsidR="00133EDF" w:rsidRPr="00004F20">
        <w:rPr>
          <w:sz w:val="26"/>
          <w:szCs w:val="26"/>
        </w:rPr>
        <w:t>7,2</w:t>
      </w:r>
      <w:r w:rsidR="00EF5FE2" w:rsidRPr="00004F20">
        <w:rPr>
          <w:sz w:val="26"/>
          <w:szCs w:val="26"/>
        </w:rPr>
        <w:t xml:space="preserve">  процентов</w:t>
      </w:r>
      <w:r w:rsidRPr="00004F20">
        <w:rPr>
          <w:sz w:val="26"/>
          <w:szCs w:val="26"/>
        </w:rPr>
        <w:t>), в том числе:</w:t>
      </w:r>
    </w:p>
    <w:p w:rsidR="00717647" w:rsidRPr="00004F20" w:rsidRDefault="00717647" w:rsidP="00717647">
      <w:pPr>
        <w:autoSpaceDE w:val="0"/>
        <w:autoSpaceDN w:val="0"/>
        <w:adjustRightInd w:val="0"/>
        <w:ind w:firstLine="709"/>
        <w:jc w:val="both"/>
        <w:rPr>
          <w:sz w:val="26"/>
          <w:szCs w:val="26"/>
        </w:rPr>
      </w:pPr>
      <w:r w:rsidRPr="00004F20">
        <w:rPr>
          <w:sz w:val="26"/>
          <w:szCs w:val="26"/>
        </w:rPr>
        <w:t>в 2023 году –16945,8</w:t>
      </w:r>
      <w:r w:rsidR="00EF5FE2" w:rsidRPr="00004F20">
        <w:rPr>
          <w:sz w:val="26"/>
          <w:szCs w:val="26"/>
        </w:rPr>
        <w:t>0</w:t>
      </w:r>
      <w:r w:rsidRPr="00004F20">
        <w:rPr>
          <w:sz w:val="26"/>
          <w:szCs w:val="26"/>
        </w:rPr>
        <w:t xml:space="preserve"> тыс. рублей;</w:t>
      </w:r>
    </w:p>
    <w:p w:rsidR="00717647" w:rsidRPr="00004F20" w:rsidRDefault="00717647" w:rsidP="00717647">
      <w:pPr>
        <w:autoSpaceDE w:val="0"/>
        <w:autoSpaceDN w:val="0"/>
        <w:adjustRightInd w:val="0"/>
        <w:ind w:firstLine="709"/>
        <w:jc w:val="both"/>
        <w:rPr>
          <w:sz w:val="26"/>
          <w:szCs w:val="26"/>
        </w:rPr>
      </w:pPr>
      <w:r w:rsidRPr="00004F20">
        <w:rPr>
          <w:sz w:val="26"/>
          <w:szCs w:val="26"/>
        </w:rPr>
        <w:t>в 2024 году –16702,0</w:t>
      </w:r>
      <w:r w:rsidR="00EF5FE2" w:rsidRPr="00004F20">
        <w:rPr>
          <w:sz w:val="26"/>
          <w:szCs w:val="26"/>
        </w:rPr>
        <w:t xml:space="preserve">0 </w:t>
      </w:r>
      <w:r w:rsidRPr="00004F20">
        <w:rPr>
          <w:sz w:val="26"/>
          <w:szCs w:val="26"/>
        </w:rPr>
        <w:t>тыс. рублей;</w:t>
      </w:r>
    </w:p>
    <w:p w:rsidR="00717647" w:rsidRPr="00004F20" w:rsidRDefault="00717647" w:rsidP="00717647">
      <w:pPr>
        <w:autoSpaceDE w:val="0"/>
        <w:autoSpaceDN w:val="0"/>
        <w:adjustRightInd w:val="0"/>
        <w:ind w:firstLine="709"/>
        <w:jc w:val="both"/>
        <w:rPr>
          <w:sz w:val="26"/>
          <w:szCs w:val="26"/>
        </w:rPr>
      </w:pPr>
      <w:r w:rsidRPr="00004F20">
        <w:rPr>
          <w:sz w:val="26"/>
          <w:szCs w:val="26"/>
        </w:rPr>
        <w:t>в 2025 году – 16490,2</w:t>
      </w:r>
      <w:r w:rsidR="00EF5FE2" w:rsidRPr="00004F20">
        <w:rPr>
          <w:sz w:val="26"/>
          <w:szCs w:val="26"/>
        </w:rPr>
        <w:t>0</w:t>
      </w:r>
      <w:r w:rsidRPr="00004F20">
        <w:rPr>
          <w:sz w:val="26"/>
          <w:szCs w:val="26"/>
        </w:rPr>
        <w:t xml:space="preserve"> тыс. рублей;</w:t>
      </w:r>
    </w:p>
    <w:p w:rsidR="00717647" w:rsidRPr="00004F20" w:rsidRDefault="00717647" w:rsidP="00717647">
      <w:pPr>
        <w:autoSpaceDE w:val="0"/>
        <w:autoSpaceDN w:val="0"/>
        <w:adjustRightInd w:val="0"/>
        <w:ind w:firstLine="709"/>
        <w:jc w:val="both"/>
        <w:rPr>
          <w:sz w:val="26"/>
          <w:szCs w:val="26"/>
        </w:rPr>
      </w:pPr>
      <w:r w:rsidRPr="00004F20">
        <w:rPr>
          <w:sz w:val="26"/>
          <w:szCs w:val="26"/>
        </w:rPr>
        <w:t>республиканского бюджет</w:t>
      </w:r>
      <w:r w:rsidR="00D72AC8" w:rsidRPr="00004F20">
        <w:rPr>
          <w:sz w:val="26"/>
          <w:szCs w:val="26"/>
        </w:rPr>
        <w:t>а Чувашской Республики – 508103</w:t>
      </w:r>
      <w:r w:rsidRPr="00004F20">
        <w:rPr>
          <w:sz w:val="26"/>
          <w:szCs w:val="26"/>
        </w:rPr>
        <w:t>,5</w:t>
      </w:r>
      <w:r w:rsidR="00D72AC8" w:rsidRPr="00004F20">
        <w:rPr>
          <w:sz w:val="26"/>
          <w:szCs w:val="26"/>
        </w:rPr>
        <w:t xml:space="preserve"> тыс. рублей (73,8</w:t>
      </w:r>
      <w:r w:rsidRPr="00004F20">
        <w:rPr>
          <w:sz w:val="26"/>
          <w:szCs w:val="26"/>
        </w:rPr>
        <w:t xml:space="preserve"> процента), в том числе:</w:t>
      </w:r>
    </w:p>
    <w:p w:rsidR="00717647" w:rsidRPr="00004F20" w:rsidRDefault="00717647" w:rsidP="00717647">
      <w:pPr>
        <w:autoSpaceDE w:val="0"/>
        <w:autoSpaceDN w:val="0"/>
        <w:adjustRightInd w:val="0"/>
        <w:ind w:firstLine="709"/>
        <w:jc w:val="both"/>
        <w:rPr>
          <w:sz w:val="26"/>
          <w:szCs w:val="26"/>
        </w:rPr>
      </w:pPr>
      <w:r w:rsidRPr="00004F20">
        <w:rPr>
          <w:sz w:val="26"/>
          <w:szCs w:val="26"/>
        </w:rPr>
        <w:t>в 2023 году – 169413,9 тыс. рублей;</w:t>
      </w:r>
    </w:p>
    <w:p w:rsidR="00717647" w:rsidRPr="00004F20" w:rsidRDefault="00717647" w:rsidP="00717647">
      <w:pPr>
        <w:autoSpaceDE w:val="0"/>
        <w:autoSpaceDN w:val="0"/>
        <w:adjustRightInd w:val="0"/>
        <w:ind w:firstLine="709"/>
        <w:jc w:val="both"/>
        <w:rPr>
          <w:sz w:val="26"/>
          <w:szCs w:val="26"/>
        </w:rPr>
      </w:pPr>
      <w:r w:rsidRPr="00004F20">
        <w:rPr>
          <w:sz w:val="26"/>
          <w:szCs w:val="26"/>
        </w:rPr>
        <w:t>в 2024 году – 169311,1 тыс. рублей;</w:t>
      </w:r>
    </w:p>
    <w:p w:rsidR="00717647" w:rsidRPr="00004F20" w:rsidRDefault="00717647" w:rsidP="00717647">
      <w:pPr>
        <w:autoSpaceDE w:val="0"/>
        <w:autoSpaceDN w:val="0"/>
        <w:adjustRightInd w:val="0"/>
        <w:ind w:firstLine="709"/>
        <w:jc w:val="both"/>
        <w:rPr>
          <w:sz w:val="26"/>
          <w:szCs w:val="26"/>
        </w:rPr>
      </w:pPr>
      <w:r w:rsidRPr="00004F20">
        <w:rPr>
          <w:sz w:val="26"/>
          <w:szCs w:val="26"/>
        </w:rPr>
        <w:t>в 2025 году – 169378,5 тыс. рублей;</w:t>
      </w:r>
    </w:p>
    <w:p w:rsidR="00717647" w:rsidRPr="00004F20" w:rsidRDefault="00914A34" w:rsidP="00717647">
      <w:pPr>
        <w:autoSpaceDE w:val="0"/>
        <w:autoSpaceDN w:val="0"/>
        <w:adjustRightInd w:val="0"/>
        <w:ind w:firstLine="709"/>
        <w:jc w:val="both"/>
        <w:rPr>
          <w:sz w:val="26"/>
          <w:szCs w:val="26"/>
        </w:rPr>
      </w:pPr>
      <w:r w:rsidRPr="00004F20">
        <w:rPr>
          <w:sz w:val="26"/>
          <w:szCs w:val="26"/>
        </w:rPr>
        <w:lastRenderedPageBreak/>
        <w:t>бюджета</w:t>
      </w:r>
      <w:r w:rsidR="00EF5FE2" w:rsidRPr="00004F20">
        <w:rPr>
          <w:sz w:val="26"/>
          <w:szCs w:val="26"/>
        </w:rPr>
        <w:t xml:space="preserve"> Яльчикского муниципального округа Чувашской Республики </w:t>
      </w:r>
      <w:r w:rsidRPr="00004F20">
        <w:rPr>
          <w:sz w:val="26"/>
          <w:szCs w:val="26"/>
        </w:rPr>
        <w:t>- 85741,9</w:t>
      </w:r>
      <w:r w:rsidR="00EF5FE2" w:rsidRPr="00004F20">
        <w:rPr>
          <w:sz w:val="26"/>
          <w:szCs w:val="26"/>
        </w:rPr>
        <w:t>0</w:t>
      </w:r>
      <w:r w:rsidR="00717647" w:rsidRPr="00004F20">
        <w:rPr>
          <w:sz w:val="26"/>
          <w:szCs w:val="26"/>
        </w:rPr>
        <w:t xml:space="preserve"> </w:t>
      </w:r>
      <w:r w:rsidR="00594402" w:rsidRPr="00004F20">
        <w:rPr>
          <w:sz w:val="26"/>
          <w:szCs w:val="26"/>
        </w:rPr>
        <w:t>тыс. руб</w:t>
      </w:r>
      <w:r w:rsidR="00EF5FE2" w:rsidRPr="00004F20">
        <w:rPr>
          <w:sz w:val="26"/>
          <w:szCs w:val="26"/>
        </w:rPr>
        <w:t>лей (12,4</w:t>
      </w:r>
      <w:r w:rsidR="00717647" w:rsidRPr="00004F20">
        <w:rPr>
          <w:sz w:val="26"/>
          <w:szCs w:val="26"/>
        </w:rPr>
        <w:t xml:space="preserve"> процентов), в том числе:</w:t>
      </w:r>
    </w:p>
    <w:p w:rsidR="00717647" w:rsidRPr="00004F20" w:rsidRDefault="00717647" w:rsidP="00717647">
      <w:pPr>
        <w:autoSpaceDE w:val="0"/>
        <w:autoSpaceDN w:val="0"/>
        <w:adjustRightInd w:val="0"/>
        <w:ind w:firstLine="709"/>
        <w:jc w:val="both"/>
        <w:rPr>
          <w:sz w:val="26"/>
          <w:szCs w:val="26"/>
        </w:rPr>
      </w:pPr>
      <w:r w:rsidRPr="00004F20">
        <w:rPr>
          <w:sz w:val="26"/>
          <w:szCs w:val="26"/>
        </w:rPr>
        <w:t>в 2023 году – 30791,9</w:t>
      </w:r>
      <w:r w:rsidR="00EF5FE2" w:rsidRPr="00004F20">
        <w:rPr>
          <w:sz w:val="26"/>
          <w:szCs w:val="26"/>
        </w:rPr>
        <w:t>0</w:t>
      </w:r>
      <w:r w:rsidRPr="00004F20">
        <w:rPr>
          <w:sz w:val="26"/>
          <w:szCs w:val="26"/>
        </w:rPr>
        <w:t xml:space="preserve"> тыс. рублей;</w:t>
      </w:r>
    </w:p>
    <w:p w:rsidR="00717647" w:rsidRPr="00004F20" w:rsidRDefault="00717647" w:rsidP="00717647">
      <w:pPr>
        <w:autoSpaceDE w:val="0"/>
        <w:autoSpaceDN w:val="0"/>
        <w:adjustRightInd w:val="0"/>
        <w:ind w:firstLine="709"/>
        <w:jc w:val="both"/>
        <w:rPr>
          <w:sz w:val="26"/>
          <w:szCs w:val="26"/>
        </w:rPr>
      </w:pPr>
      <w:r w:rsidRPr="00004F20">
        <w:rPr>
          <w:sz w:val="26"/>
          <w:szCs w:val="26"/>
        </w:rPr>
        <w:t>в 2024 году – 27575,7</w:t>
      </w:r>
      <w:r w:rsidR="00EF5FE2" w:rsidRPr="00004F20">
        <w:rPr>
          <w:sz w:val="26"/>
          <w:szCs w:val="26"/>
        </w:rPr>
        <w:t>0</w:t>
      </w:r>
      <w:r w:rsidRPr="00004F20">
        <w:rPr>
          <w:sz w:val="26"/>
          <w:szCs w:val="26"/>
        </w:rPr>
        <w:t xml:space="preserve"> тыс. рублей;</w:t>
      </w:r>
    </w:p>
    <w:p w:rsidR="00717647" w:rsidRPr="00004F20" w:rsidRDefault="00717647" w:rsidP="00717647">
      <w:pPr>
        <w:autoSpaceDE w:val="0"/>
        <w:autoSpaceDN w:val="0"/>
        <w:adjustRightInd w:val="0"/>
        <w:ind w:firstLine="709"/>
        <w:jc w:val="both"/>
        <w:rPr>
          <w:sz w:val="26"/>
          <w:szCs w:val="26"/>
        </w:rPr>
      </w:pPr>
      <w:r w:rsidRPr="00004F20">
        <w:rPr>
          <w:sz w:val="26"/>
          <w:szCs w:val="26"/>
        </w:rPr>
        <w:t>в 2025 году – 27374,3</w:t>
      </w:r>
      <w:r w:rsidR="00EF5FE2" w:rsidRPr="00004F20">
        <w:rPr>
          <w:sz w:val="26"/>
          <w:szCs w:val="26"/>
        </w:rPr>
        <w:t>0</w:t>
      </w:r>
      <w:r w:rsidRPr="00004F20">
        <w:rPr>
          <w:sz w:val="26"/>
          <w:szCs w:val="26"/>
        </w:rPr>
        <w:t xml:space="preserve"> тыс. рублей;</w:t>
      </w:r>
    </w:p>
    <w:p w:rsidR="00717647" w:rsidRPr="00004F20" w:rsidRDefault="00717647" w:rsidP="00717647">
      <w:pPr>
        <w:autoSpaceDE w:val="0"/>
        <w:autoSpaceDN w:val="0"/>
        <w:adjustRightInd w:val="0"/>
        <w:ind w:firstLine="709"/>
        <w:jc w:val="both"/>
        <w:rPr>
          <w:sz w:val="26"/>
          <w:szCs w:val="26"/>
        </w:rPr>
      </w:pPr>
      <w:r w:rsidRPr="00004F20">
        <w:rPr>
          <w:sz w:val="26"/>
          <w:szCs w:val="26"/>
        </w:rPr>
        <w:t>вне</w:t>
      </w:r>
      <w:r w:rsidR="00133EDF" w:rsidRPr="00004F20">
        <w:rPr>
          <w:sz w:val="26"/>
          <w:szCs w:val="26"/>
        </w:rPr>
        <w:t>бюджетных источников – 44863,10</w:t>
      </w:r>
      <w:r w:rsidRPr="00004F20">
        <w:rPr>
          <w:sz w:val="26"/>
          <w:szCs w:val="26"/>
        </w:rPr>
        <w:t xml:space="preserve"> тыс. рублей (6</w:t>
      </w:r>
      <w:r w:rsidR="00133EDF" w:rsidRPr="00004F20">
        <w:rPr>
          <w:sz w:val="26"/>
          <w:szCs w:val="26"/>
        </w:rPr>
        <w:t>,5 процентов</w:t>
      </w:r>
      <w:r w:rsidRPr="00004F20">
        <w:rPr>
          <w:sz w:val="26"/>
          <w:szCs w:val="26"/>
        </w:rPr>
        <w:t>), в том числе:</w:t>
      </w:r>
    </w:p>
    <w:p w:rsidR="00717647" w:rsidRPr="00004F20" w:rsidRDefault="00717647" w:rsidP="00717647">
      <w:pPr>
        <w:autoSpaceDE w:val="0"/>
        <w:autoSpaceDN w:val="0"/>
        <w:adjustRightInd w:val="0"/>
        <w:ind w:firstLine="709"/>
        <w:jc w:val="both"/>
        <w:rPr>
          <w:sz w:val="26"/>
          <w:szCs w:val="26"/>
        </w:rPr>
      </w:pPr>
      <w:r w:rsidRPr="00004F20">
        <w:rPr>
          <w:sz w:val="26"/>
          <w:szCs w:val="26"/>
        </w:rPr>
        <w:t xml:space="preserve">в 2023 году – </w:t>
      </w:r>
      <w:r w:rsidR="00133EDF" w:rsidRPr="00004F20">
        <w:rPr>
          <w:sz w:val="26"/>
          <w:szCs w:val="26"/>
        </w:rPr>
        <w:t>14898,10</w:t>
      </w:r>
      <w:r w:rsidRPr="00004F20">
        <w:rPr>
          <w:sz w:val="26"/>
          <w:szCs w:val="26"/>
        </w:rPr>
        <w:t xml:space="preserve"> тыс. рублей;</w:t>
      </w:r>
    </w:p>
    <w:p w:rsidR="00717647" w:rsidRPr="00004F20" w:rsidRDefault="00133EDF" w:rsidP="00717647">
      <w:pPr>
        <w:autoSpaceDE w:val="0"/>
        <w:autoSpaceDN w:val="0"/>
        <w:adjustRightInd w:val="0"/>
        <w:ind w:firstLine="709"/>
        <w:jc w:val="both"/>
        <w:rPr>
          <w:sz w:val="26"/>
          <w:szCs w:val="26"/>
        </w:rPr>
      </w:pPr>
      <w:r w:rsidRPr="00004F20">
        <w:rPr>
          <w:sz w:val="26"/>
          <w:szCs w:val="26"/>
        </w:rPr>
        <w:t>в 2024 году – 14887,70</w:t>
      </w:r>
      <w:r w:rsidR="00717647" w:rsidRPr="00004F20">
        <w:rPr>
          <w:sz w:val="26"/>
          <w:szCs w:val="26"/>
        </w:rPr>
        <w:t xml:space="preserve">  тыс. рублей;</w:t>
      </w:r>
    </w:p>
    <w:p w:rsidR="00717647" w:rsidRPr="00004F20" w:rsidRDefault="00133EDF" w:rsidP="00717647">
      <w:pPr>
        <w:autoSpaceDE w:val="0"/>
        <w:autoSpaceDN w:val="0"/>
        <w:adjustRightInd w:val="0"/>
        <w:ind w:firstLine="709"/>
        <w:jc w:val="both"/>
        <w:rPr>
          <w:sz w:val="26"/>
          <w:szCs w:val="26"/>
        </w:rPr>
      </w:pPr>
      <w:r w:rsidRPr="00004F20">
        <w:rPr>
          <w:sz w:val="26"/>
          <w:szCs w:val="26"/>
        </w:rPr>
        <w:t>в 2025 году – 15077,30</w:t>
      </w:r>
      <w:r w:rsidR="00717647" w:rsidRPr="00004F20">
        <w:rPr>
          <w:sz w:val="26"/>
          <w:szCs w:val="26"/>
        </w:rPr>
        <w:t xml:space="preserve"> тыс. рублей;</w:t>
      </w:r>
    </w:p>
    <w:p w:rsidR="00DB0D56" w:rsidRPr="00004F20" w:rsidRDefault="00D13145" w:rsidP="008B13BE">
      <w:pPr>
        <w:autoSpaceDE w:val="0"/>
        <w:autoSpaceDN w:val="0"/>
        <w:adjustRightInd w:val="0"/>
        <w:ind w:firstLine="709"/>
        <w:jc w:val="both"/>
        <w:rPr>
          <w:sz w:val="26"/>
          <w:szCs w:val="26"/>
        </w:rPr>
      </w:pPr>
      <w:r w:rsidRPr="00004F20">
        <w:rPr>
          <w:sz w:val="26"/>
          <w:szCs w:val="26"/>
        </w:rPr>
        <w:t>На</w:t>
      </w:r>
      <w:r w:rsidR="004D31D1" w:rsidRPr="00004F20">
        <w:rPr>
          <w:sz w:val="26"/>
          <w:szCs w:val="26"/>
        </w:rPr>
        <w:t xml:space="preserve"> </w:t>
      </w:r>
      <w:r w:rsidRPr="00004F20">
        <w:rPr>
          <w:sz w:val="26"/>
          <w:szCs w:val="26"/>
        </w:rPr>
        <w:t>2</w:t>
      </w:r>
      <w:r w:rsidR="004D31D1" w:rsidRPr="00004F20">
        <w:rPr>
          <w:sz w:val="26"/>
          <w:szCs w:val="26"/>
        </w:rPr>
        <w:t xml:space="preserve"> </w:t>
      </w:r>
      <w:r w:rsidRPr="00004F20">
        <w:rPr>
          <w:sz w:val="26"/>
          <w:szCs w:val="26"/>
        </w:rPr>
        <w:t>этапе</w:t>
      </w:r>
      <w:r w:rsidR="004D31D1" w:rsidRPr="00004F20">
        <w:rPr>
          <w:sz w:val="26"/>
          <w:szCs w:val="26"/>
        </w:rPr>
        <w:t xml:space="preserve"> </w:t>
      </w:r>
      <w:r w:rsidR="00213543" w:rsidRPr="00004F20">
        <w:rPr>
          <w:sz w:val="26"/>
          <w:szCs w:val="26"/>
        </w:rPr>
        <w:t>(</w:t>
      </w:r>
      <w:r w:rsidR="00EC0F41" w:rsidRPr="00004F20">
        <w:rPr>
          <w:sz w:val="26"/>
          <w:szCs w:val="26"/>
        </w:rPr>
        <w:t>в</w:t>
      </w:r>
      <w:r w:rsidR="004D31D1" w:rsidRPr="00004F20">
        <w:rPr>
          <w:sz w:val="26"/>
          <w:szCs w:val="26"/>
        </w:rPr>
        <w:t xml:space="preserve"> </w:t>
      </w:r>
      <w:r w:rsidR="00AA1AD5" w:rsidRPr="00004F20">
        <w:rPr>
          <w:sz w:val="26"/>
          <w:szCs w:val="26"/>
        </w:rPr>
        <w:t>2026–</w:t>
      </w:r>
      <w:r w:rsidR="00EC0F41" w:rsidRPr="00004F20">
        <w:rPr>
          <w:sz w:val="26"/>
          <w:szCs w:val="26"/>
        </w:rPr>
        <w:t>2030</w:t>
      </w:r>
      <w:r w:rsidR="004D31D1" w:rsidRPr="00004F20">
        <w:rPr>
          <w:sz w:val="26"/>
          <w:szCs w:val="26"/>
        </w:rPr>
        <w:t xml:space="preserve"> </w:t>
      </w:r>
      <w:r w:rsidR="00EC0F41" w:rsidRPr="00004F20">
        <w:rPr>
          <w:sz w:val="26"/>
          <w:szCs w:val="26"/>
        </w:rPr>
        <w:t>годах</w:t>
      </w:r>
      <w:r w:rsidR="00213543" w:rsidRPr="00004F20">
        <w:rPr>
          <w:sz w:val="26"/>
          <w:szCs w:val="26"/>
        </w:rPr>
        <w:t>)</w:t>
      </w:r>
      <w:r w:rsidR="004D31D1" w:rsidRPr="00004F20">
        <w:rPr>
          <w:sz w:val="26"/>
          <w:szCs w:val="26"/>
        </w:rPr>
        <w:t xml:space="preserve"> </w:t>
      </w:r>
      <w:r w:rsidRPr="00004F20">
        <w:rPr>
          <w:sz w:val="26"/>
          <w:szCs w:val="26"/>
        </w:rPr>
        <w:t>объем</w:t>
      </w:r>
      <w:r w:rsidR="004D31D1" w:rsidRPr="00004F20">
        <w:rPr>
          <w:sz w:val="26"/>
          <w:szCs w:val="26"/>
        </w:rPr>
        <w:t xml:space="preserve"> </w:t>
      </w:r>
      <w:r w:rsidRPr="00004F20">
        <w:rPr>
          <w:sz w:val="26"/>
          <w:szCs w:val="26"/>
        </w:rPr>
        <w:t>финансирования</w:t>
      </w:r>
      <w:r w:rsidR="004D31D1" w:rsidRPr="00004F20">
        <w:rPr>
          <w:sz w:val="26"/>
          <w:szCs w:val="26"/>
        </w:rPr>
        <w:t xml:space="preserve"> </w:t>
      </w:r>
      <w:r w:rsidR="000303EF" w:rsidRPr="00004F20">
        <w:rPr>
          <w:sz w:val="26"/>
          <w:szCs w:val="26"/>
        </w:rPr>
        <w:t xml:space="preserve">Муниципальной </w:t>
      </w:r>
      <w:r w:rsidRPr="00004F20">
        <w:rPr>
          <w:sz w:val="26"/>
          <w:szCs w:val="26"/>
        </w:rPr>
        <w:t>пр</w:t>
      </w:r>
      <w:r w:rsidRPr="00004F20">
        <w:rPr>
          <w:sz w:val="26"/>
          <w:szCs w:val="26"/>
        </w:rPr>
        <w:t>о</w:t>
      </w:r>
      <w:r w:rsidRPr="00004F20">
        <w:rPr>
          <w:sz w:val="26"/>
          <w:szCs w:val="26"/>
        </w:rPr>
        <w:t>граммы</w:t>
      </w:r>
      <w:r w:rsidR="004D31D1" w:rsidRPr="00004F20">
        <w:rPr>
          <w:sz w:val="26"/>
          <w:szCs w:val="26"/>
        </w:rPr>
        <w:t xml:space="preserve"> </w:t>
      </w:r>
      <w:r w:rsidRPr="00004F20">
        <w:rPr>
          <w:sz w:val="26"/>
          <w:szCs w:val="26"/>
        </w:rPr>
        <w:t>составит</w:t>
      </w:r>
      <w:r w:rsidR="004D31D1" w:rsidRPr="00004F20">
        <w:rPr>
          <w:sz w:val="26"/>
          <w:szCs w:val="26"/>
        </w:rPr>
        <w:t xml:space="preserve"> </w:t>
      </w:r>
      <w:r w:rsidR="002200B3" w:rsidRPr="00004F20">
        <w:rPr>
          <w:sz w:val="26"/>
          <w:szCs w:val="26"/>
        </w:rPr>
        <w:t>1227150,0</w:t>
      </w:r>
      <w:r w:rsidR="00133EDF" w:rsidRPr="00004F20">
        <w:rPr>
          <w:sz w:val="26"/>
          <w:szCs w:val="26"/>
        </w:rPr>
        <w:t>0</w:t>
      </w:r>
      <w:r w:rsidR="002200B3" w:rsidRPr="00004F20">
        <w:rPr>
          <w:sz w:val="26"/>
          <w:szCs w:val="26"/>
        </w:rPr>
        <w:t xml:space="preserve"> </w:t>
      </w:r>
      <w:r w:rsidRPr="00004F20">
        <w:rPr>
          <w:sz w:val="26"/>
          <w:szCs w:val="26"/>
        </w:rPr>
        <w:t>тыс.</w:t>
      </w:r>
      <w:r w:rsidR="004D31D1" w:rsidRPr="00004F20">
        <w:rPr>
          <w:sz w:val="26"/>
          <w:szCs w:val="26"/>
        </w:rPr>
        <w:t xml:space="preserve"> </w:t>
      </w:r>
      <w:r w:rsidRPr="00004F20">
        <w:rPr>
          <w:sz w:val="26"/>
          <w:szCs w:val="26"/>
        </w:rPr>
        <w:t>рублей,</w:t>
      </w:r>
      <w:r w:rsidR="004D31D1" w:rsidRPr="00004F20">
        <w:rPr>
          <w:sz w:val="26"/>
          <w:szCs w:val="26"/>
        </w:rPr>
        <w:t xml:space="preserve"> </w:t>
      </w:r>
      <w:r w:rsidR="00DB0D56" w:rsidRPr="00004F20">
        <w:rPr>
          <w:sz w:val="26"/>
          <w:szCs w:val="26"/>
        </w:rPr>
        <w:t>из</w:t>
      </w:r>
      <w:r w:rsidR="004D31D1" w:rsidRPr="00004F20">
        <w:rPr>
          <w:sz w:val="26"/>
          <w:szCs w:val="26"/>
        </w:rPr>
        <w:t xml:space="preserve"> </w:t>
      </w:r>
      <w:r w:rsidR="00DB0D56" w:rsidRPr="00004F20">
        <w:rPr>
          <w:sz w:val="26"/>
          <w:szCs w:val="26"/>
        </w:rPr>
        <w:t>них</w:t>
      </w:r>
      <w:r w:rsidR="004D31D1" w:rsidRPr="00004F20">
        <w:rPr>
          <w:sz w:val="26"/>
          <w:szCs w:val="26"/>
        </w:rPr>
        <w:t xml:space="preserve"> </w:t>
      </w:r>
      <w:r w:rsidR="00DB0D56" w:rsidRPr="00004F20">
        <w:rPr>
          <w:sz w:val="26"/>
          <w:szCs w:val="26"/>
        </w:rPr>
        <w:t>средства:</w:t>
      </w:r>
    </w:p>
    <w:p w:rsidR="00EC0F41" w:rsidRPr="00004F20" w:rsidRDefault="00707EBA" w:rsidP="007C3D28">
      <w:pPr>
        <w:autoSpaceDE w:val="0"/>
        <w:autoSpaceDN w:val="0"/>
        <w:adjustRightInd w:val="0"/>
        <w:ind w:firstLine="709"/>
        <w:jc w:val="both"/>
        <w:rPr>
          <w:sz w:val="26"/>
          <w:szCs w:val="26"/>
        </w:rPr>
      </w:pPr>
      <w:r w:rsidRPr="00004F20">
        <w:rPr>
          <w:sz w:val="26"/>
          <w:szCs w:val="26"/>
        </w:rPr>
        <w:t>федерального</w:t>
      </w:r>
      <w:r w:rsidR="004D31D1" w:rsidRPr="00004F20">
        <w:rPr>
          <w:sz w:val="26"/>
          <w:szCs w:val="26"/>
        </w:rPr>
        <w:t xml:space="preserve"> </w:t>
      </w:r>
      <w:r w:rsidRPr="00004F20">
        <w:rPr>
          <w:sz w:val="26"/>
          <w:szCs w:val="26"/>
        </w:rPr>
        <w:t>бюджета</w:t>
      </w:r>
      <w:r w:rsidR="004D31D1" w:rsidRPr="00004F20">
        <w:rPr>
          <w:sz w:val="26"/>
          <w:szCs w:val="26"/>
        </w:rPr>
        <w:t xml:space="preserve"> </w:t>
      </w:r>
      <w:r w:rsidRPr="00004F20">
        <w:rPr>
          <w:sz w:val="26"/>
          <w:szCs w:val="26"/>
        </w:rPr>
        <w:t>–</w:t>
      </w:r>
      <w:r w:rsidR="004D31D1" w:rsidRPr="00004F20">
        <w:rPr>
          <w:sz w:val="26"/>
          <w:szCs w:val="26"/>
        </w:rPr>
        <w:t xml:space="preserve"> </w:t>
      </w:r>
      <w:r w:rsidR="00F0419A" w:rsidRPr="00004F20">
        <w:rPr>
          <w:sz w:val="26"/>
          <w:szCs w:val="26"/>
        </w:rPr>
        <w:t>85000</w:t>
      </w:r>
      <w:r w:rsidR="00133EDF" w:rsidRPr="00004F20">
        <w:rPr>
          <w:sz w:val="26"/>
          <w:szCs w:val="26"/>
        </w:rPr>
        <w:t>,00</w:t>
      </w:r>
      <w:r w:rsidR="002618C8" w:rsidRPr="00004F20">
        <w:rPr>
          <w:sz w:val="26"/>
          <w:szCs w:val="26"/>
        </w:rPr>
        <w:t xml:space="preserve"> </w:t>
      </w:r>
      <w:r w:rsidRPr="00004F20">
        <w:rPr>
          <w:sz w:val="26"/>
          <w:szCs w:val="26"/>
        </w:rPr>
        <w:t>тыс.</w:t>
      </w:r>
      <w:r w:rsidR="004D31D1" w:rsidRPr="00004F20">
        <w:rPr>
          <w:sz w:val="26"/>
          <w:szCs w:val="26"/>
        </w:rPr>
        <w:t xml:space="preserve"> </w:t>
      </w:r>
      <w:r w:rsidRPr="00004F20">
        <w:rPr>
          <w:sz w:val="26"/>
          <w:szCs w:val="26"/>
        </w:rPr>
        <w:t>рублей</w:t>
      </w:r>
      <w:r w:rsidR="004D31D1" w:rsidRPr="00004F20">
        <w:rPr>
          <w:sz w:val="26"/>
          <w:szCs w:val="26"/>
        </w:rPr>
        <w:t xml:space="preserve"> </w:t>
      </w:r>
      <w:r w:rsidRPr="00004F20">
        <w:rPr>
          <w:sz w:val="26"/>
          <w:szCs w:val="26"/>
        </w:rPr>
        <w:t>(</w:t>
      </w:r>
      <w:r w:rsidR="00A30FED" w:rsidRPr="00004F20">
        <w:rPr>
          <w:sz w:val="26"/>
          <w:szCs w:val="26"/>
        </w:rPr>
        <w:t>6,9</w:t>
      </w:r>
      <w:r w:rsidR="004D31D1" w:rsidRPr="00004F20">
        <w:rPr>
          <w:sz w:val="26"/>
          <w:szCs w:val="26"/>
        </w:rPr>
        <w:t xml:space="preserve"> </w:t>
      </w:r>
      <w:r w:rsidR="00133EDF" w:rsidRPr="00004F20">
        <w:rPr>
          <w:sz w:val="26"/>
          <w:szCs w:val="26"/>
        </w:rPr>
        <w:t>процентов</w:t>
      </w:r>
      <w:r w:rsidRPr="00004F20">
        <w:rPr>
          <w:sz w:val="26"/>
          <w:szCs w:val="26"/>
        </w:rPr>
        <w:t>)</w:t>
      </w:r>
      <w:r w:rsidR="00EC0F41" w:rsidRPr="00004F20">
        <w:rPr>
          <w:sz w:val="26"/>
          <w:szCs w:val="26"/>
        </w:rPr>
        <w:t>;</w:t>
      </w:r>
    </w:p>
    <w:p w:rsidR="00D13145" w:rsidRPr="00004F20" w:rsidRDefault="00D13145" w:rsidP="007C3D28">
      <w:pPr>
        <w:autoSpaceDE w:val="0"/>
        <w:autoSpaceDN w:val="0"/>
        <w:adjustRightInd w:val="0"/>
        <w:ind w:firstLine="709"/>
        <w:jc w:val="both"/>
        <w:rPr>
          <w:sz w:val="26"/>
          <w:szCs w:val="26"/>
        </w:rPr>
      </w:pPr>
      <w:r w:rsidRPr="00004F20">
        <w:rPr>
          <w:sz w:val="26"/>
          <w:szCs w:val="26"/>
        </w:rPr>
        <w:t>республиканского</w:t>
      </w:r>
      <w:r w:rsidR="004D31D1" w:rsidRPr="00004F20">
        <w:rPr>
          <w:sz w:val="26"/>
          <w:szCs w:val="26"/>
        </w:rPr>
        <w:t xml:space="preserve"> </w:t>
      </w:r>
      <w:r w:rsidRPr="00004F20">
        <w:rPr>
          <w:sz w:val="26"/>
          <w:szCs w:val="26"/>
        </w:rPr>
        <w:t>бюджета</w:t>
      </w:r>
      <w:r w:rsidR="004D31D1" w:rsidRPr="00004F20">
        <w:rPr>
          <w:sz w:val="26"/>
          <w:szCs w:val="26"/>
        </w:rPr>
        <w:t xml:space="preserve"> </w:t>
      </w:r>
      <w:r w:rsidRPr="00004F20">
        <w:rPr>
          <w:sz w:val="26"/>
          <w:szCs w:val="26"/>
        </w:rPr>
        <w:t>Чувашской</w:t>
      </w:r>
      <w:r w:rsidR="004D31D1" w:rsidRPr="00004F20">
        <w:rPr>
          <w:sz w:val="26"/>
          <w:szCs w:val="26"/>
        </w:rPr>
        <w:t xml:space="preserve"> </w:t>
      </w:r>
      <w:r w:rsidRPr="00004F20">
        <w:rPr>
          <w:sz w:val="26"/>
          <w:szCs w:val="26"/>
        </w:rPr>
        <w:t>Республики</w:t>
      </w:r>
      <w:r w:rsidR="004D31D1" w:rsidRPr="00004F20">
        <w:rPr>
          <w:sz w:val="26"/>
          <w:szCs w:val="26"/>
        </w:rPr>
        <w:t xml:space="preserve"> </w:t>
      </w:r>
      <w:r w:rsidRPr="00004F20">
        <w:rPr>
          <w:sz w:val="26"/>
          <w:szCs w:val="26"/>
        </w:rPr>
        <w:t>–</w:t>
      </w:r>
      <w:r w:rsidR="004D31D1" w:rsidRPr="00004F20">
        <w:rPr>
          <w:sz w:val="26"/>
          <w:szCs w:val="26"/>
        </w:rPr>
        <w:t xml:space="preserve"> </w:t>
      </w:r>
      <w:r w:rsidR="00157388" w:rsidRPr="00004F20">
        <w:rPr>
          <w:sz w:val="26"/>
          <w:szCs w:val="26"/>
        </w:rPr>
        <w:t>878725,0</w:t>
      </w:r>
      <w:r w:rsidR="00133EDF" w:rsidRPr="00004F20">
        <w:rPr>
          <w:sz w:val="26"/>
          <w:szCs w:val="26"/>
        </w:rPr>
        <w:t>0</w:t>
      </w:r>
      <w:r w:rsidR="00157388" w:rsidRPr="00004F20">
        <w:rPr>
          <w:sz w:val="26"/>
          <w:szCs w:val="26"/>
        </w:rPr>
        <w:t xml:space="preserve"> </w:t>
      </w:r>
      <w:r w:rsidRPr="00004F20">
        <w:rPr>
          <w:sz w:val="26"/>
          <w:szCs w:val="26"/>
        </w:rPr>
        <w:t>тыс.</w:t>
      </w:r>
      <w:r w:rsidR="004D31D1" w:rsidRPr="00004F20">
        <w:rPr>
          <w:sz w:val="26"/>
          <w:szCs w:val="26"/>
        </w:rPr>
        <w:t xml:space="preserve"> </w:t>
      </w:r>
      <w:r w:rsidRPr="00004F20">
        <w:rPr>
          <w:sz w:val="26"/>
          <w:szCs w:val="26"/>
        </w:rPr>
        <w:t>рублей</w:t>
      </w:r>
      <w:r w:rsidR="004D31D1" w:rsidRPr="00004F20">
        <w:rPr>
          <w:sz w:val="26"/>
          <w:szCs w:val="26"/>
        </w:rPr>
        <w:t xml:space="preserve"> </w:t>
      </w:r>
      <w:r w:rsidR="00157388" w:rsidRPr="00004F20">
        <w:rPr>
          <w:sz w:val="26"/>
          <w:szCs w:val="26"/>
        </w:rPr>
        <w:t>(71,6</w:t>
      </w:r>
      <w:r w:rsidR="004D31D1" w:rsidRPr="00004F20">
        <w:rPr>
          <w:sz w:val="26"/>
          <w:szCs w:val="26"/>
        </w:rPr>
        <w:t xml:space="preserve"> </w:t>
      </w:r>
      <w:r w:rsidR="00133EDF" w:rsidRPr="00004F20">
        <w:rPr>
          <w:sz w:val="26"/>
          <w:szCs w:val="26"/>
        </w:rPr>
        <w:t>процент</w:t>
      </w:r>
      <w:r w:rsidR="00EC3630" w:rsidRPr="00004F20">
        <w:rPr>
          <w:sz w:val="26"/>
          <w:szCs w:val="26"/>
        </w:rPr>
        <w:t>)</w:t>
      </w:r>
      <w:r w:rsidR="00EC0F41" w:rsidRPr="00004F20">
        <w:rPr>
          <w:sz w:val="26"/>
          <w:szCs w:val="26"/>
        </w:rPr>
        <w:t>;</w:t>
      </w:r>
    </w:p>
    <w:p w:rsidR="00D13145" w:rsidRPr="00004F20" w:rsidRDefault="00D13145" w:rsidP="007C3D28">
      <w:pPr>
        <w:autoSpaceDE w:val="0"/>
        <w:autoSpaceDN w:val="0"/>
        <w:adjustRightInd w:val="0"/>
        <w:ind w:firstLine="709"/>
        <w:jc w:val="both"/>
        <w:rPr>
          <w:sz w:val="26"/>
          <w:szCs w:val="26"/>
        </w:rPr>
      </w:pPr>
      <w:r w:rsidRPr="00004F20">
        <w:rPr>
          <w:sz w:val="26"/>
          <w:szCs w:val="26"/>
        </w:rPr>
        <w:t>бюджет</w:t>
      </w:r>
      <w:r w:rsidR="008B13BE" w:rsidRPr="00004F20">
        <w:rPr>
          <w:sz w:val="26"/>
          <w:szCs w:val="26"/>
        </w:rPr>
        <w:t>а</w:t>
      </w:r>
      <w:r w:rsidR="00133EDF" w:rsidRPr="00004F20">
        <w:rPr>
          <w:sz w:val="26"/>
          <w:szCs w:val="26"/>
        </w:rPr>
        <w:t xml:space="preserve"> Яльчикского муниципального округа Чувашской Республики</w:t>
      </w:r>
      <w:r w:rsidR="004D31D1" w:rsidRPr="00004F20">
        <w:rPr>
          <w:sz w:val="26"/>
          <w:szCs w:val="26"/>
        </w:rPr>
        <w:t xml:space="preserve"> </w:t>
      </w:r>
      <w:r w:rsidR="009459D2" w:rsidRPr="00004F20">
        <w:rPr>
          <w:sz w:val="26"/>
          <w:szCs w:val="26"/>
        </w:rPr>
        <w:t>–</w:t>
      </w:r>
      <w:r w:rsidR="00213543" w:rsidRPr="00004F20">
        <w:rPr>
          <w:sz w:val="26"/>
          <w:szCs w:val="26"/>
        </w:rPr>
        <w:t xml:space="preserve"> </w:t>
      </w:r>
      <w:r w:rsidR="00F56EA1" w:rsidRPr="00004F20">
        <w:rPr>
          <w:sz w:val="26"/>
          <w:szCs w:val="26"/>
        </w:rPr>
        <w:t xml:space="preserve">175925,0 </w:t>
      </w:r>
      <w:r w:rsidRPr="00004F20">
        <w:rPr>
          <w:sz w:val="26"/>
          <w:szCs w:val="26"/>
        </w:rPr>
        <w:t>тыс.</w:t>
      </w:r>
      <w:r w:rsidR="004D31D1" w:rsidRPr="00004F20">
        <w:rPr>
          <w:sz w:val="26"/>
          <w:szCs w:val="26"/>
        </w:rPr>
        <w:t xml:space="preserve"> </w:t>
      </w:r>
      <w:r w:rsidRPr="00004F20">
        <w:rPr>
          <w:sz w:val="26"/>
          <w:szCs w:val="26"/>
        </w:rPr>
        <w:t>рублей</w:t>
      </w:r>
      <w:r w:rsidR="004D31D1" w:rsidRPr="00004F20">
        <w:rPr>
          <w:sz w:val="26"/>
          <w:szCs w:val="26"/>
        </w:rPr>
        <w:t xml:space="preserve"> </w:t>
      </w:r>
      <w:r w:rsidRPr="00004F20">
        <w:rPr>
          <w:sz w:val="26"/>
          <w:szCs w:val="26"/>
        </w:rPr>
        <w:t>(</w:t>
      </w:r>
      <w:r w:rsidR="00F56EA1" w:rsidRPr="00004F20">
        <w:rPr>
          <w:sz w:val="26"/>
          <w:szCs w:val="26"/>
        </w:rPr>
        <w:t>14,3</w:t>
      </w:r>
      <w:r w:rsidR="004D31D1" w:rsidRPr="00004F20">
        <w:rPr>
          <w:sz w:val="26"/>
          <w:szCs w:val="26"/>
        </w:rPr>
        <w:t xml:space="preserve"> </w:t>
      </w:r>
      <w:r w:rsidRPr="00004F20">
        <w:rPr>
          <w:sz w:val="26"/>
          <w:szCs w:val="26"/>
        </w:rPr>
        <w:t>процен</w:t>
      </w:r>
      <w:r w:rsidR="00133EDF" w:rsidRPr="00004F20">
        <w:rPr>
          <w:sz w:val="26"/>
          <w:szCs w:val="26"/>
        </w:rPr>
        <w:t>тов</w:t>
      </w:r>
      <w:r w:rsidRPr="00004F20">
        <w:rPr>
          <w:sz w:val="26"/>
          <w:szCs w:val="26"/>
        </w:rPr>
        <w:t>)</w:t>
      </w:r>
      <w:r w:rsidR="00EC0F41" w:rsidRPr="00004F20">
        <w:rPr>
          <w:sz w:val="26"/>
          <w:szCs w:val="26"/>
        </w:rPr>
        <w:t>;</w:t>
      </w:r>
    </w:p>
    <w:p w:rsidR="00D13145" w:rsidRPr="00004F20" w:rsidRDefault="00D13145" w:rsidP="007C3D28">
      <w:pPr>
        <w:autoSpaceDE w:val="0"/>
        <w:autoSpaceDN w:val="0"/>
        <w:adjustRightInd w:val="0"/>
        <w:ind w:firstLine="709"/>
        <w:jc w:val="both"/>
        <w:rPr>
          <w:sz w:val="26"/>
          <w:szCs w:val="26"/>
        </w:rPr>
      </w:pPr>
      <w:r w:rsidRPr="00004F20">
        <w:rPr>
          <w:sz w:val="26"/>
          <w:szCs w:val="26"/>
        </w:rPr>
        <w:t>внебюджетных</w:t>
      </w:r>
      <w:r w:rsidR="004D31D1" w:rsidRPr="00004F20">
        <w:rPr>
          <w:sz w:val="26"/>
          <w:szCs w:val="26"/>
        </w:rPr>
        <w:t xml:space="preserve"> </w:t>
      </w:r>
      <w:r w:rsidRPr="00004F20">
        <w:rPr>
          <w:sz w:val="26"/>
          <w:szCs w:val="26"/>
        </w:rPr>
        <w:t>источников</w:t>
      </w:r>
      <w:r w:rsidR="004D31D1" w:rsidRPr="00004F20">
        <w:rPr>
          <w:sz w:val="26"/>
          <w:szCs w:val="26"/>
        </w:rPr>
        <w:t xml:space="preserve"> </w:t>
      </w:r>
      <w:r w:rsidRPr="00004F20">
        <w:rPr>
          <w:sz w:val="26"/>
          <w:szCs w:val="26"/>
        </w:rPr>
        <w:t>–</w:t>
      </w:r>
      <w:r w:rsidR="004D31D1" w:rsidRPr="00004F20">
        <w:rPr>
          <w:sz w:val="26"/>
          <w:szCs w:val="26"/>
        </w:rPr>
        <w:t xml:space="preserve"> </w:t>
      </w:r>
      <w:r w:rsidR="00ED7668" w:rsidRPr="00004F20">
        <w:rPr>
          <w:sz w:val="26"/>
          <w:szCs w:val="26"/>
        </w:rPr>
        <w:t xml:space="preserve">87500,0 </w:t>
      </w:r>
      <w:r w:rsidRPr="00004F20">
        <w:rPr>
          <w:sz w:val="26"/>
          <w:szCs w:val="26"/>
        </w:rPr>
        <w:t>тыс.</w:t>
      </w:r>
      <w:r w:rsidR="004D31D1" w:rsidRPr="00004F20">
        <w:rPr>
          <w:sz w:val="26"/>
          <w:szCs w:val="26"/>
        </w:rPr>
        <w:t xml:space="preserve"> </w:t>
      </w:r>
      <w:r w:rsidRPr="00004F20">
        <w:rPr>
          <w:sz w:val="26"/>
          <w:szCs w:val="26"/>
        </w:rPr>
        <w:t>рублей</w:t>
      </w:r>
      <w:r w:rsidR="004D31D1" w:rsidRPr="00004F20">
        <w:rPr>
          <w:sz w:val="26"/>
          <w:szCs w:val="26"/>
        </w:rPr>
        <w:t xml:space="preserve"> </w:t>
      </w:r>
      <w:r w:rsidRPr="00004F20">
        <w:rPr>
          <w:sz w:val="26"/>
          <w:szCs w:val="26"/>
        </w:rPr>
        <w:t>(</w:t>
      </w:r>
      <w:r w:rsidR="00ED7668" w:rsidRPr="00004F20">
        <w:rPr>
          <w:sz w:val="26"/>
          <w:szCs w:val="26"/>
        </w:rPr>
        <w:t>7</w:t>
      </w:r>
      <w:r w:rsidR="003428E2" w:rsidRPr="00004F20">
        <w:rPr>
          <w:sz w:val="26"/>
          <w:szCs w:val="26"/>
        </w:rPr>
        <w:t>,</w:t>
      </w:r>
      <w:r w:rsidR="00ED7668" w:rsidRPr="00004F20">
        <w:rPr>
          <w:sz w:val="26"/>
          <w:szCs w:val="26"/>
        </w:rPr>
        <w:t>1</w:t>
      </w:r>
      <w:r w:rsidR="004D31D1" w:rsidRPr="00004F20">
        <w:rPr>
          <w:sz w:val="26"/>
          <w:szCs w:val="26"/>
        </w:rPr>
        <w:t xml:space="preserve"> </w:t>
      </w:r>
      <w:r w:rsidR="00133EDF" w:rsidRPr="00004F20">
        <w:rPr>
          <w:sz w:val="26"/>
          <w:szCs w:val="26"/>
        </w:rPr>
        <w:t>процентов</w:t>
      </w:r>
      <w:r w:rsidRPr="00004F20">
        <w:rPr>
          <w:sz w:val="26"/>
          <w:szCs w:val="26"/>
        </w:rPr>
        <w:t>)</w:t>
      </w:r>
      <w:r w:rsidR="00EC0F41" w:rsidRPr="00004F20">
        <w:rPr>
          <w:sz w:val="26"/>
          <w:szCs w:val="26"/>
        </w:rPr>
        <w:t>.</w:t>
      </w:r>
    </w:p>
    <w:p w:rsidR="008B13BE" w:rsidRPr="00004F20" w:rsidRDefault="00D13145" w:rsidP="008B13BE">
      <w:pPr>
        <w:autoSpaceDE w:val="0"/>
        <w:autoSpaceDN w:val="0"/>
        <w:adjustRightInd w:val="0"/>
        <w:ind w:firstLine="709"/>
        <w:jc w:val="both"/>
        <w:rPr>
          <w:sz w:val="26"/>
          <w:szCs w:val="26"/>
        </w:rPr>
      </w:pPr>
      <w:r w:rsidRPr="00004F20">
        <w:rPr>
          <w:sz w:val="26"/>
          <w:szCs w:val="26"/>
        </w:rPr>
        <w:t>На</w:t>
      </w:r>
      <w:r w:rsidR="004D31D1" w:rsidRPr="00004F20">
        <w:rPr>
          <w:sz w:val="26"/>
          <w:szCs w:val="26"/>
        </w:rPr>
        <w:t xml:space="preserve"> </w:t>
      </w:r>
      <w:r w:rsidRPr="00004F20">
        <w:rPr>
          <w:sz w:val="26"/>
          <w:szCs w:val="26"/>
        </w:rPr>
        <w:t>3</w:t>
      </w:r>
      <w:r w:rsidR="004D31D1" w:rsidRPr="00004F20">
        <w:rPr>
          <w:sz w:val="26"/>
          <w:szCs w:val="26"/>
        </w:rPr>
        <w:t xml:space="preserve"> </w:t>
      </w:r>
      <w:r w:rsidRPr="00004F20">
        <w:rPr>
          <w:sz w:val="26"/>
          <w:szCs w:val="26"/>
        </w:rPr>
        <w:t>этапе</w:t>
      </w:r>
      <w:r w:rsidR="004D31D1" w:rsidRPr="00004F20">
        <w:rPr>
          <w:sz w:val="26"/>
          <w:szCs w:val="26"/>
        </w:rPr>
        <w:t xml:space="preserve"> </w:t>
      </w:r>
      <w:r w:rsidR="00213543" w:rsidRPr="00004F20">
        <w:rPr>
          <w:sz w:val="26"/>
          <w:szCs w:val="26"/>
        </w:rPr>
        <w:t>(</w:t>
      </w:r>
      <w:r w:rsidR="00EC0F41" w:rsidRPr="00004F20">
        <w:rPr>
          <w:sz w:val="26"/>
          <w:szCs w:val="26"/>
        </w:rPr>
        <w:t>в</w:t>
      </w:r>
      <w:r w:rsidR="004D31D1" w:rsidRPr="00004F20">
        <w:rPr>
          <w:sz w:val="26"/>
          <w:szCs w:val="26"/>
        </w:rPr>
        <w:t xml:space="preserve"> </w:t>
      </w:r>
      <w:r w:rsidR="00EC0F41" w:rsidRPr="00004F20">
        <w:rPr>
          <w:sz w:val="26"/>
          <w:szCs w:val="26"/>
        </w:rPr>
        <w:t>2031</w:t>
      </w:r>
      <w:r w:rsidR="00AA1AD5" w:rsidRPr="00004F20">
        <w:rPr>
          <w:sz w:val="26"/>
          <w:szCs w:val="26"/>
        </w:rPr>
        <w:t>–</w:t>
      </w:r>
      <w:r w:rsidR="00EC0F41" w:rsidRPr="00004F20">
        <w:rPr>
          <w:sz w:val="26"/>
          <w:szCs w:val="26"/>
        </w:rPr>
        <w:t>2035</w:t>
      </w:r>
      <w:r w:rsidR="00213543" w:rsidRPr="00004F20">
        <w:rPr>
          <w:sz w:val="26"/>
          <w:szCs w:val="26"/>
        </w:rPr>
        <w:t xml:space="preserve"> годах)</w:t>
      </w:r>
      <w:r w:rsidR="004D31D1" w:rsidRPr="00004F20">
        <w:rPr>
          <w:sz w:val="26"/>
          <w:szCs w:val="26"/>
        </w:rPr>
        <w:t xml:space="preserve"> </w:t>
      </w:r>
      <w:r w:rsidRPr="00004F20">
        <w:rPr>
          <w:sz w:val="26"/>
          <w:szCs w:val="26"/>
        </w:rPr>
        <w:t>объем</w:t>
      </w:r>
      <w:r w:rsidR="004D31D1" w:rsidRPr="00004F20">
        <w:rPr>
          <w:sz w:val="26"/>
          <w:szCs w:val="26"/>
        </w:rPr>
        <w:t xml:space="preserve"> </w:t>
      </w:r>
      <w:r w:rsidRPr="00004F20">
        <w:rPr>
          <w:sz w:val="26"/>
          <w:szCs w:val="26"/>
        </w:rPr>
        <w:t>финансирования</w:t>
      </w:r>
      <w:r w:rsidR="004D31D1" w:rsidRPr="00004F20">
        <w:rPr>
          <w:sz w:val="26"/>
          <w:szCs w:val="26"/>
        </w:rPr>
        <w:t xml:space="preserve"> </w:t>
      </w:r>
      <w:r w:rsidR="003314AA" w:rsidRPr="00004F20">
        <w:rPr>
          <w:sz w:val="26"/>
          <w:szCs w:val="26"/>
        </w:rPr>
        <w:t>Муниципальной</w:t>
      </w:r>
      <w:r w:rsidR="004D31D1" w:rsidRPr="00004F20">
        <w:rPr>
          <w:sz w:val="26"/>
          <w:szCs w:val="26"/>
        </w:rPr>
        <w:t xml:space="preserve"> </w:t>
      </w:r>
      <w:r w:rsidRPr="00004F20">
        <w:rPr>
          <w:sz w:val="26"/>
          <w:szCs w:val="26"/>
        </w:rPr>
        <w:t>пр</w:t>
      </w:r>
      <w:r w:rsidRPr="00004F20">
        <w:rPr>
          <w:sz w:val="26"/>
          <w:szCs w:val="26"/>
        </w:rPr>
        <w:t>о</w:t>
      </w:r>
      <w:r w:rsidRPr="00004F20">
        <w:rPr>
          <w:sz w:val="26"/>
          <w:szCs w:val="26"/>
        </w:rPr>
        <w:t>граммы</w:t>
      </w:r>
      <w:r w:rsidR="004D31D1" w:rsidRPr="00004F20">
        <w:rPr>
          <w:sz w:val="26"/>
          <w:szCs w:val="26"/>
        </w:rPr>
        <w:t xml:space="preserve"> </w:t>
      </w:r>
      <w:r w:rsidRPr="00004F20">
        <w:rPr>
          <w:sz w:val="26"/>
          <w:szCs w:val="26"/>
        </w:rPr>
        <w:t>составит</w:t>
      </w:r>
      <w:r w:rsidR="004D31D1" w:rsidRPr="00004F20">
        <w:rPr>
          <w:sz w:val="26"/>
          <w:szCs w:val="26"/>
        </w:rPr>
        <w:t xml:space="preserve"> </w:t>
      </w:r>
      <w:r w:rsidR="008B13BE" w:rsidRPr="00004F20">
        <w:rPr>
          <w:sz w:val="26"/>
          <w:szCs w:val="26"/>
        </w:rPr>
        <w:t>1227150,00 тыс. рублей, из них средства:</w:t>
      </w:r>
    </w:p>
    <w:p w:rsidR="008B13BE" w:rsidRPr="00004F20" w:rsidRDefault="008B13BE" w:rsidP="008B13BE">
      <w:pPr>
        <w:autoSpaceDE w:val="0"/>
        <w:autoSpaceDN w:val="0"/>
        <w:adjustRightInd w:val="0"/>
        <w:ind w:firstLine="709"/>
        <w:jc w:val="both"/>
        <w:rPr>
          <w:sz w:val="26"/>
          <w:szCs w:val="26"/>
        </w:rPr>
      </w:pPr>
      <w:r w:rsidRPr="00004F20">
        <w:rPr>
          <w:sz w:val="26"/>
          <w:szCs w:val="26"/>
        </w:rPr>
        <w:t>федерального бюджета – 85000,00 тыс. рублей (6,9 процентов);</w:t>
      </w:r>
    </w:p>
    <w:p w:rsidR="008B13BE" w:rsidRPr="00004F20" w:rsidRDefault="008B13BE" w:rsidP="008B13BE">
      <w:pPr>
        <w:autoSpaceDE w:val="0"/>
        <w:autoSpaceDN w:val="0"/>
        <w:adjustRightInd w:val="0"/>
        <w:ind w:firstLine="709"/>
        <w:jc w:val="both"/>
        <w:rPr>
          <w:sz w:val="26"/>
          <w:szCs w:val="26"/>
        </w:rPr>
      </w:pPr>
      <w:r w:rsidRPr="00004F20">
        <w:rPr>
          <w:sz w:val="26"/>
          <w:szCs w:val="26"/>
        </w:rPr>
        <w:t>республиканского бюджета Чувашской Республики – 878725,00 тыс. рублей (71,6 процент);</w:t>
      </w:r>
    </w:p>
    <w:p w:rsidR="008B13BE" w:rsidRPr="00004F20" w:rsidRDefault="008B13BE" w:rsidP="008B13BE">
      <w:pPr>
        <w:autoSpaceDE w:val="0"/>
        <w:autoSpaceDN w:val="0"/>
        <w:adjustRightInd w:val="0"/>
        <w:ind w:firstLine="709"/>
        <w:jc w:val="both"/>
        <w:rPr>
          <w:sz w:val="26"/>
          <w:szCs w:val="26"/>
        </w:rPr>
      </w:pPr>
      <w:r w:rsidRPr="00004F20">
        <w:rPr>
          <w:sz w:val="26"/>
          <w:szCs w:val="26"/>
        </w:rPr>
        <w:t>бюджета Яльчикского муниципального округа Чувашской Республики – 175925,0 тыс. рублей (14,3 процентов);</w:t>
      </w:r>
    </w:p>
    <w:p w:rsidR="008B13BE" w:rsidRPr="00004F20" w:rsidRDefault="008B13BE" w:rsidP="008B13BE">
      <w:pPr>
        <w:autoSpaceDE w:val="0"/>
        <w:autoSpaceDN w:val="0"/>
        <w:adjustRightInd w:val="0"/>
        <w:ind w:firstLine="709"/>
        <w:jc w:val="both"/>
        <w:rPr>
          <w:sz w:val="26"/>
          <w:szCs w:val="26"/>
        </w:rPr>
      </w:pPr>
      <w:r w:rsidRPr="00004F20">
        <w:rPr>
          <w:sz w:val="26"/>
          <w:szCs w:val="26"/>
        </w:rPr>
        <w:t>внебюджетных источников – 87500,0 тыс. рублей (7,1 процентов).</w:t>
      </w:r>
    </w:p>
    <w:p w:rsidR="00D13145" w:rsidRPr="00004F20" w:rsidRDefault="00D13145" w:rsidP="008B13BE">
      <w:pPr>
        <w:autoSpaceDE w:val="0"/>
        <w:autoSpaceDN w:val="0"/>
        <w:adjustRightInd w:val="0"/>
        <w:ind w:firstLine="709"/>
        <w:jc w:val="both"/>
        <w:rPr>
          <w:sz w:val="26"/>
          <w:szCs w:val="26"/>
        </w:rPr>
      </w:pPr>
      <w:r w:rsidRPr="00004F20">
        <w:rPr>
          <w:sz w:val="26"/>
          <w:szCs w:val="26"/>
        </w:rPr>
        <w:t>Объемы</w:t>
      </w:r>
      <w:r w:rsidR="004D31D1" w:rsidRPr="00004F20">
        <w:rPr>
          <w:sz w:val="26"/>
          <w:szCs w:val="26"/>
        </w:rPr>
        <w:t xml:space="preserve"> </w:t>
      </w:r>
      <w:r w:rsidRPr="00004F20">
        <w:rPr>
          <w:sz w:val="26"/>
          <w:szCs w:val="26"/>
        </w:rPr>
        <w:t>финансирования</w:t>
      </w:r>
      <w:r w:rsidR="004D31D1" w:rsidRPr="00004F20">
        <w:rPr>
          <w:sz w:val="26"/>
          <w:szCs w:val="26"/>
        </w:rPr>
        <w:t xml:space="preserve"> </w:t>
      </w:r>
      <w:r w:rsidR="006E2B88" w:rsidRPr="00004F20">
        <w:rPr>
          <w:sz w:val="26"/>
          <w:szCs w:val="26"/>
        </w:rPr>
        <w:t>м</w:t>
      </w:r>
      <w:r w:rsidR="000303EF" w:rsidRPr="00004F20">
        <w:rPr>
          <w:sz w:val="26"/>
          <w:szCs w:val="26"/>
        </w:rPr>
        <w:t>униципальной</w:t>
      </w:r>
      <w:r w:rsidR="004D31D1" w:rsidRPr="00004F20">
        <w:rPr>
          <w:sz w:val="26"/>
          <w:szCs w:val="26"/>
        </w:rPr>
        <w:t xml:space="preserve"> </w:t>
      </w:r>
      <w:r w:rsidRPr="00004F20">
        <w:rPr>
          <w:sz w:val="26"/>
          <w:szCs w:val="26"/>
        </w:rPr>
        <w:t>программы</w:t>
      </w:r>
      <w:r w:rsidR="004D31D1" w:rsidRPr="00004F20">
        <w:rPr>
          <w:sz w:val="26"/>
          <w:szCs w:val="26"/>
        </w:rPr>
        <w:t xml:space="preserve"> </w:t>
      </w:r>
      <w:r w:rsidRPr="00004F20">
        <w:rPr>
          <w:sz w:val="26"/>
          <w:szCs w:val="26"/>
        </w:rPr>
        <w:t>подлежат</w:t>
      </w:r>
      <w:r w:rsidR="004D31D1" w:rsidRPr="00004F20">
        <w:rPr>
          <w:sz w:val="26"/>
          <w:szCs w:val="26"/>
        </w:rPr>
        <w:t xml:space="preserve"> </w:t>
      </w:r>
      <w:r w:rsidRPr="00004F20">
        <w:rPr>
          <w:sz w:val="26"/>
          <w:szCs w:val="26"/>
        </w:rPr>
        <w:t>ежегодному</w:t>
      </w:r>
      <w:r w:rsidR="004D31D1" w:rsidRPr="00004F20">
        <w:rPr>
          <w:sz w:val="26"/>
          <w:szCs w:val="26"/>
        </w:rPr>
        <w:t xml:space="preserve"> </w:t>
      </w:r>
      <w:r w:rsidRPr="00004F20">
        <w:rPr>
          <w:sz w:val="26"/>
          <w:szCs w:val="26"/>
        </w:rPr>
        <w:t>уточнению</w:t>
      </w:r>
      <w:r w:rsidR="004D31D1" w:rsidRPr="00004F20">
        <w:rPr>
          <w:sz w:val="26"/>
          <w:szCs w:val="26"/>
        </w:rPr>
        <w:t xml:space="preserve"> </w:t>
      </w:r>
      <w:r w:rsidRPr="00004F20">
        <w:rPr>
          <w:sz w:val="26"/>
          <w:szCs w:val="26"/>
        </w:rPr>
        <w:t>исходя</w:t>
      </w:r>
      <w:r w:rsidR="004D31D1" w:rsidRPr="00004F20">
        <w:rPr>
          <w:sz w:val="26"/>
          <w:szCs w:val="26"/>
        </w:rPr>
        <w:t xml:space="preserve"> </w:t>
      </w:r>
      <w:r w:rsidRPr="00004F20">
        <w:rPr>
          <w:sz w:val="26"/>
          <w:szCs w:val="26"/>
        </w:rPr>
        <w:t>из</w:t>
      </w:r>
      <w:r w:rsidR="004D31D1" w:rsidRPr="00004F20">
        <w:rPr>
          <w:sz w:val="26"/>
          <w:szCs w:val="26"/>
        </w:rPr>
        <w:t xml:space="preserve"> </w:t>
      </w:r>
      <w:r w:rsidRPr="00004F20">
        <w:rPr>
          <w:sz w:val="26"/>
          <w:szCs w:val="26"/>
        </w:rPr>
        <w:t>реальных</w:t>
      </w:r>
      <w:r w:rsidR="004D31D1" w:rsidRPr="00004F20">
        <w:rPr>
          <w:sz w:val="26"/>
          <w:szCs w:val="26"/>
        </w:rPr>
        <w:t xml:space="preserve"> </w:t>
      </w:r>
      <w:r w:rsidRPr="00004F20">
        <w:rPr>
          <w:sz w:val="26"/>
          <w:szCs w:val="26"/>
        </w:rPr>
        <w:t>возможностей</w:t>
      </w:r>
      <w:r w:rsidR="004D31D1" w:rsidRPr="00004F20">
        <w:rPr>
          <w:sz w:val="26"/>
          <w:szCs w:val="26"/>
        </w:rPr>
        <w:t xml:space="preserve"> </w:t>
      </w:r>
      <w:r w:rsidRPr="00004F20">
        <w:rPr>
          <w:sz w:val="26"/>
          <w:szCs w:val="26"/>
        </w:rPr>
        <w:t>бюджетов</w:t>
      </w:r>
      <w:r w:rsidR="004D31D1" w:rsidRPr="00004F20">
        <w:rPr>
          <w:sz w:val="26"/>
          <w:szCs w:val="26"/>
        </w:rPr>
        <w:t xml:space="preserve"> </w:t>
      </w:r>
      <w:r w:rsidRPr="00004F20">
        <w:rPr>
          <w:sz w:val="26"/>
          <w:szCs w:val="26"/>
        </w:rPr>
        <w:t>всех</w:t>
      </w:r>
      <w:r w:rsidR="004D31D1" w:rsidRPr="00004F20">
        <w:rPr>
          <w:sz w:val="26"/>
          <w:szCs w:val="26"/>
        </w:rPr>
        <w:t xml:space="preserve"> </w:t>
      </w:r>
      <w:r w:rsidRPr="00004F20">
        <w:rPr>
          <w:sz w:val="26"/>
          <w:szCs w:val="26"/>
        </w:rPr>
        <w:t>уровней.</w:t>
      </w:r>
    </w:p>
    <w:p w:rsidR="00D13145" w:rsidRPr="00004F20" w:rsidRDefault="00D13145" w:rsidP="007C3D28">
      <w:pPr>
        <w:autoSpaceDE w:val="0"/>
        <w:autoSpaceDN w:val="0"/>
        <w:adjustRightInd w:val="0"/>
        <w:ind w:firstLine="709"/>
        <w:jc w:val="both"/>
        <w:rPr>
          <w:sz w:val="26"/>
          <w:szCs w:val="26"/>
        </w:rPr>
      </w:pPr>
      <w:r w:rsidRPr="00004F20">
        <w:rPr>
          <w:sz w:val="26"/>
          <w:szCs w:val="26"/>
        </w:rPr>
        <w:t>Ресурсное</w:t>
      </w:r>
      <w:r w:rsidR="004D31D1" w:rsidRPr="00004F20">
        <w:rPr>
          <w:sz w:val="26"/>
          <w:szCs w:val="26"/>
        </w:rPr>
        <w:t xml:space="preserve"> </w:t>
      </w:r>
      <w:r w:rsidRPr="00004F20">
        <w:rPr>
          <w:sz w:val="26"/>
          <w:szCs w:val="26"/>
        </w:rPr>
        <w:t>обеспечение</w:t>
      </w:r>
      <w:r w:rsidR="004D31D1" w:rsidRPr="00004F20">
        <w:rPr>
          <w:sz w:val="26"/>
          <w:szCs w:val="26"/>
        </w:rPr>
        <w:t xml:space="preserve"> </w:t>
      </w:r>
      <w:r w:rsidRPr="00004F20">
        <w:rPr>
          <w:sz w:val="26"/>
          <w:szCs w:val="26"/>
        </w:rPr>
        <w:t>и</w:t>
      </w:r>
      <w:r w:rsidR="004D31D1" w:rsidRPr="00004F20">
        <w:rPr>
          <w:sz w:val="26"/>
          <w:szCs w:val="26"/>
        </w:rPr>
        <w:t xml:space="preserve"> </w:t>
      </w:r>
      <w:r w:rsidRPr="00004F20">
        <w:rPr>
          <w:sz w:val="26"/>
          <w:szCs w:val="26"/>
        </w:rPr>
        <w:t>прогнозная</w:t>
      </w:r>
      <w:r w:rsidR="004D31D1" w:rsidRPr="00004F20">
        <w:rPr>
          <w:sz w:val="26"/>
          <w:szCs w:val="26"/>
        </w:rPr>
        <w:t xml:space="preserve"> </w:t>
      </w:r>
      <w:r w:rsidRPr="00004F20">
        <w:rPr>
          <w:sz w:val="26"/>
          <w:szCs w:val="26"/>
        </w:rPr>
        <w:t>(справочная)</w:t>
      </w:r>
      <w:r w:rsidR="004D31D1" w:rsidRPr="00004F20">
        <w:rPr>
          <w:sz w:val="26"/>
          <w:szCs w:val="26"/>
        </w:rPr>
        <w:t xml:space="preserve"> </w:t>
      </w:r>
      <w:r w:rsidRPr="00004F20">
        <w:rPr>
          <w:sz w:val="26"/>
          <w:szCs w:val="26"/>
        </w:rPr>
        <w:t>оценка</w:t>
      </w:r>
      <w:r w:rsidR="004D31D1" w:rsidRPr="00004F20">
        <w:rPr>
          <w:sz w:val="26"/>
          <w:szCs w:val="26"/>
        </w:rPr>
        <w:t xml:space="preserve"> </w:t>
      </w:r>
      <w:r w:rsidRPr="00004F20">
        <w:rPr>
          <w:sz w:val="26"/>
          <w:szCs w:val="26"/>
        </w:rPr>
        <w:t>расходов</w:t>
      </w:r>
      <w:r w:rsidR="004D31D1" w:rsidRPr="00004F20">
        <w:rPr>
          <w:sz w:val="26"/>
          <w:szCs w:val="26"/>
        </w:rPr>
        <w:t xml:space="preserve"> </w:t>
      </w:r>
      <w:r w:rsidRPr="00004F20">
        <w:rPr>
          <w:sz w:val="26"/>
          <w:szCs w:val="26"/>
        </w:rPr>
        <w:t>за</w:t>
      </w:r>
      <w:r w:rsidR="004D31D1" w:rsidRPr="00004F20">
        <w:rPr>
          <w:sz w:val="26"/>
          <w:szCs w:val="26"/>
        </w:rPr>
        <w:t xml:space="preserve"> </w:t>
      </w:r>
      <w:r w:rsidRPr="00004F20">
        <w:rPr>
          <w:sz w:val="26"/>
          <w:szCs w:val="26"/>
        </w:rPr>
        <w:t>счет</w:t>
      </w:r>
      <w:r w:rsidR="004D31D1" w:rsidRPr="00004F20">
        <w:rPr>
          <w:sz w:val="26"/>
          <w:szCs w:val="26"/>
        </w:rPr>
        <w:t xml:space="preserve"> </w:t>
      </w:r>
      <w:r w:rsidRPr="00004F20">
        <w:rPr>
          <w:sz w:val="26"/>
          <w:szCs w:val="26"/>
        </w:rPr>
        <w:t>всех</w:t>
      </w:r>
      <w:r w:rsidR="004D31D1" w:rsidRPr="00004F20">
        <w:rPr>
          <w:sz w:val="26"/>
          <w:szCs w:val="26"/>
        </w:rPr>
        <w:t xml:space="preserve"> </w:t>
      </w:r>
      <w:r w:rsidRPr="00004F20">
        <w:rPr>
          <w:sz w:val="26"/>
          <w:szCs w:val="26"/>
        </w:rPr>
        <w:t>источников</w:t>
      </w:r>
      <w:r w:rsidR="004D31D1" w:rsidRPr="00004F20">
        <w:rPr>
          <w:sz w:val="26"/>
          <w:szCs w:val="26"/>
        </w:rPr>
        <w:t xml:space="preserve"> </w:t>
      </w:r>
      <w:r w:rsidRPr="00004F20">
        <w:rPr>
          <w:sz w:val="26"/>
          <w:szCs w:val="26"/>
        </w:rPr>
        <w:t>финансирования</w:t>
      </w:r>
      <w:r w:rsidR="004D31D1" w:rsidRPr="00004F20">
        <w:rPr>
          <w:sz w:val="26"/>
          <w:szCs w:val="26"/>
        </w:rPr>
        <w:t xml:space="preserve"> </w:t>
      </w:r>
      <w:r w:rsidRPr="00004F20">
        <w:rPr>
          <w:sz w:val="26"/>
          <w:szCs w:val="26"/>
        </w:rPr>
        <w:t>реализ</w:t>
      </w:r>
      <w:r w:rsidR="006E2B88" w:rsidRPr="00004F20">
        <w:rPr>
          <w:sz w:val="26"/>
          <w:szCs w:val="26"/>
        </w:rPr>
        <w:t>ации м</w:t>
      </w:r>
      <w:r w:rsidR="000303EF" w:rsidRPr="00004F20">
        <w:rPr>
          <w:sz w:val="26"/>
          <w:szCs w:val="26"/>
        </w:rPr>
        <w:t>униципальной</w:t>
      </w:r>
      <w:r w:rsidR="004D31D1" w:rsidRPr="00004F20">
        <w:rPr>
          <w:sz w:val="26"/>
          <w:szCs w:val="26"/>
        </w:rPr>
        <w:t xml:space="preserve"> </w:t>
      </w:r>
      <w:r w:rsidRPr="00004F20">
        <w:rPr>
          <w:sz w:val="26"/>
          <w:szCs w:val="26"/>
        </w:rPr>
        <w:t>программы</w:t>
      </w:r>
      <w:r w:rsidR="004D31D1" w:rsidRPr="00004F20">
        <w:rPr>
          <w:sz w:val="26"/>
          <w:szCs w:val="26"/>
        </w:rPr>
        <w:t xml:space="preserve"> </w:t>
      </w:r>
      <w:r w:rsidRPr="00004F20">
        <w:rPr>
          <w:sz w:val="26"/>
          <w:szCs w:val="26"/>
        </w:rPr>
        <w:t>привед</w:t>
      </w:r>
      <w:r w:rsidRPr="00004F20">
        <w:rPr>
          <w:sz w:val="26"/>
          <w:szCs w:val="26"/>
        </w:rPr>
        <w:t>е</w:t>
      </w:r>
      <w:r w:rsidRPr="00004F20">
        <w:rPr>
          <w:sz w:val="26"/>
          <w:szCs w:val="26"/>
        </w:rPr>
        <w:t>ны</w:t>
      </w:r>
      <w:r w:rsidR="004D31D1" w:rsidRPr="00004F20">
        <w:rPr>
          <w:sz w:val="26"/>
          <w:szCs w:val="26"/>
        </w:rPr>
        <w:t xml:space="preserve"> </w:t>
      </w:r>
      <w:r w:rsidRPr="00004F20">
        <w:rPr>
          <w:sz w:val="26"/>
          <w:szCs w:val="26"/>
        </w:rPr>
        <w:t>в</w:t>
      </w:r>
      <w:r w:rsidR="004D31D1" w:rsidRPr="00004F20">
        <w:rPr>
          <w:sz w:val="26"/>
          <w:szCs w:val="26"/>
        </w:rPr>
        <w:t xml:space="preserve"> </w:t>
      </w:r>
      <w:r w:rsidRPr="00004F20">
        <w:rPr>
          <w:sz w:val="26"/>
          <w:szCs w:val="26"/>
        </w:rPr>
        <w:t>приложении</w:t>
      </w:r>
      <w:r w:rsidR="004D31D1" w:rsidRPr="00004F20">
        <w:rPr>
          <w:sz w:val="26"/>
          <w:szCs w:val="26"/>
        </w:rPr>
        <w:t xml:space="preserve"> </w:t>
      </w:r>
      <w:r w:rsidRPr="00004F20">
        <w:rPr>
          <w:sz w:val="26"/>
          <w:szCs w:val="26"/>
        </w:rPr>
        <w:t>№</w:t>
      </w:r>
      <w:r w:rsidR="004D31D1" w:rsidRPr="00004F20">
        <w:rPr>
          <w:sz w:val="26"/>
          <w:szCs w:val="26"/>
        </w:rPr>
        <w:t xml:space="preserve"> </w:t>
      </w:r>
      <w:r w:rsidRPr="00004F20">
        <w:rPr>
          <w:sz w:val="26"/>
          <w:szCs w:val="26"/>
        </w:rPr>
        <w:t>2</w:t>
      </w:r>
      <w:r w:rsidR="004D31D1" w:rsidRPr="00004F20">
        <w:rPr>
          <w:sz w:val="26"/>
          <w:szCs w:val="26"/>
        </w:rPr>
        <w:t xml:space="preserve"> </w:t>
      </w:r>
      <w:r w:rsidRPr="00004F20">
        <w:rPr>
          <w:sz w:val="26"/>
          <w:szCs w:val="26"/>
        </w:rPr>
        <w:t>к</w:t>
      </w:r>
      <w:r w:rsidR="004D31D1" w:rsidRPr="00004F20">
        <w:rPr>
          <w:sz w:val="26"/>
          <w:szCs w:val="26"/>
        </w:rPr>
        <w:t xml:space="preserve"> </w:t>
      </w:r>
      <w:r w:rsidR="006E2B88" w:rsidRPr="00004F20">
        <w:rPr>
          <w:sz w:val="26"/>
          <w:szCs w:val="26"/>
        </w:rPr>
        <w:t>м</w:t>
      </w:r>
      <w:r w:rsidR="000303EF" w:rsidRPr="00004F20">
        <w:rPr>
          <w:sz w:val="26"/>
          <w:szCs w:val="26"/>
        </w:rPr>
        <w:t>униципальной</w:t>
      </w:r>
      <w:r w:rsidR="004D31D1" w:rsidRPr="00004F20">
        <w:rPr>
          <w:sz w:val="26"/>
          <w:szCs w:val="26"/>
        </w:rPr>
        <w:t xml:space="preserve"> </w:t>
      </w:r>
      <w:r w:rsidRPr="00004F20">
        <w:rPr>
          <w:sz w:val="26"/>
          <w:szCs w:val="26"/>
        </w:rPr>
        <w:t>программе.</w:t>
      </w:r>
    </w:p>
    <w:p w:rsidR="00F023F1" w:rsidRPr="00004F20" w:rsidRDefault="00D13145" w:rsidP="00F023F1">
      <w:pPr>
        <w:autoSpaceDE w:val="0"/>
        <w:autoSpaceDN w:val="0"/>
        <w:adjustRightInd w:val="0"/>
        <w:ind w:firstLine="709"/>
        <w:jc w:val="both"/>
        <w:rPr>
          <w:sz w:val="26"/>
          <w:szCs w:val="26"/>
        </w:rPr>
      </w:pPr>
      <w:r w:rsidRPr="00004F20">
        <w:rPr>
          <w:sz w:val="26"/>
          <w:szCs w:val="26"/>
        </w:rPr>
        <w:t>В</w:t>
      </w:r>
      <w:r w:rsidR="004D31D1" w:rsidRPr="00004F20">
        <w:rPr>
          <w:sz w:val="26"/>
          <w:szCs w:val="26"/>
        </w:rPr>
        <w:t xml:space="preserve"> </w:t>
      </w:r>
      <w:r w:rsidR="006E2B88" w:rsidRPr="00004F20">
        <w:rPr>
          <w:sz w:val="26"/>
          <w:szCs w:val="26"/>
        </w:rPr>
        <w:t>м</w:t>
      </w:r>
      <w:r w:rsidR="000303EF" w:rsidRPr="00004F20">
        <w:rPr>
          <w:sz w:val="26"/>
          <w:szCs w:val="26"/>
        </w:rPr>
        <w:t>униципальную</w:t>
      </w:r>
      <w:r w:rsidR="004D31D1" w:rsidRPr="00004F20">
        <w:rPr>
          <w:sz w:val="26"/>
          <w:szCs w:val="26"/>
        </w:rPr>
        <w:t xml:space="preserve"> </w:t>
      </w:r>
      <w:r w:rsidRPr="00004F20">
        <w:rPr>
          <w:sz w:val="26"/>
          <w:szCs w:val="26"/>
        </w:rPr>
        <w:t>программу</w:t>
      </w:r>
      <w:r w:rsidR="004D31D1" w:rsidRPr="00004F20">
        <w:rPr>
          <w:sz w:val="26"/>
          <w:szCs w:val="26"/>
        </w:rPr>
        <w:t xml:space="preserve"> </w:t>
      </w:r>
      <w:r w:rsidRPr="00004F20">
        <w:rPr>
          <w:sz w:val="26"/>
          <w:szCs w:val="26"/>
        </w:rPr>
        <w:t>включены</w:t>
      </w:r>
      <w:r w:rsidR="004D31D1" w:rsidRPr="00004F20">
        <w:rPr>
          <w:sz w:val="26"/>
          <w:szCs w:val="26"/>
        </w:rPr>
        <w:t xml:space="preserve"> </w:t>
      </w:r>
      <w:r w:rsidR="001065DE" w:rsidRPr="00004F20">
        <w:rPr>
          <w:sz w:val="26"/>
          <w:szCs w:val="26"/>
        </w:rPr>
        <w:t>подпрограммы</w:t>
      </w:r>
      <w:r w:rsidR="004D31D1" w:rsidRPr="00004F20">
        <w:rPr>
          <w:sz w:val="26"/>
          <w:szCs w:val="26"/>
        </w:rPr>
        <w:t xml:space="preserve"> </w:t>
      </w:r>
      <w:r w:rsidRPr="00004F20">
        <w:rPr>
          <w:sz w:val="26"/>
          <w:szCs w:val="26"/>
        </w:rPr>
        <w:t>согласно</w:t>
      </w:r>
      <w:r w:rsidR="004D31D1" w:rsidRPr="00004F20">
        <w:rPr>
          <w:sz w:val="26"/>
          <w:szCs w:val="26"/>
        </w:rPr>
        <w:t xml:space="preserve"> </w:t>
      </w:r>
      <w:r w:rsidRPr="00004F20">
        <w:rPr>
          <w:sz w:val="26"/>
          <w:szCs w:val="26"/>
        </w:rPr>
        <w:t>прилож</w:t>
      </w:r>
      <w:r w:rsidRPr="00004F20">
        <w:rPr>
          <w:sz w:val="26"/>
          <w:szCs w:val="26"/>
        </w:rPr>
        <w:t>е</w:t>
      </w:r>
      <w:r w:rsidRPr="00004F20">
        <w:rPr>
          <w:sz w:val="26"/>
          <w:szCs w:val="26"/>
        </w:rPr>
        <w:t>ниям</w:t>
      </w:r>
      <w:r w:rsidR="004D31D1" w:rsidRPr="00004F20">
        <w:rPr>
          <w:sz w:val="26"/>
          <w:szCs w:val="26"/>
        </w:rPr>
        <w:t xml:space="preserve"> </w:t>
      </w:r>
      <w:r w:rsidRPr="00004F20">
        <w:rPr>
          <w:sz w:val="26"/>
          <w:szCs w:val="26"/>
        </w:rPr>
        <w:t>№</w:t>
      </w:r>
      <w:r w:rsidR="004D31D1" w:rsidRPr="00004F20">
        <w:rPr>
          <w:sz w:val="26"/>
          <w:szCs w:val="26"/>
        </w:rPr>
        <w:t xml:space="preserve"> </w:t>
      </w:r>
      <w:r w:rsidRPr="00004F20">
        <w:rPr>
          <w:sz w:val="26"/>
          <w:szCs w:val="26"/>
        </w:rPr>
        <w:t>3</w:t>
      </w:r>
      <w:r w:rsidR="004D31D1" w:rsidRPr="00004F20">
        <w:rPr>
          <w:sz w:val="26"/>
          <w:szCs w:val="26"/>
        </w:rPr>
        <w:t>–</w:t>
      </w:r>
      <w:r w:rsidR="008B13BE" w:rsidRPr="00004F20">
        <w:rPr>
          <w:sz w:val="26"/>
          <w:szCs w:val="26"/>
        </w:rPr>
        <w:t>5</w:t>
      </w:r>
      <w:r w:rsidR="00F023F1" w:rsidRPr="00004F20">
        <w:rPr>
          <w:sz w:val="26"/>
          <w:szCs w:val="26"/>
        </w:rPr>
        <w:t xml:space="preserve"> </w:t>
      </w:r>
      <w:r w:rsidRPr="00004F20">
        <w:rPr>
          <w:sz w:val="26"/>
          <w:szCs w:val="26"/>
        </w:rPr>
        <w:t>к</w:t>
      </w:r>
      <w:r w:rsidR="004D31D1" w:rsidRPr="00004F20">
        <w:rPr>
          <w:sz w:val="26"/>
          <w:szCs w:val="26"/>
        </w:rPr>
        <w:t xml:space="preserve"> </w:t>
      </w:r>
      <w:r w:rsidR="006E2B88" w:rsidRPr="00004F20">
        <w:rPr>
          <w:sz w:val="26"/>
          <w:szCs w:val="26"/>
        </w:rPr>
        <w:t>м</w:t>
      </w:r>
      <w:r w:rsidR="000303EF" w:rsidRPr="00004F20">
        <w:rPr>
          <w:sz w:val="26"/>
          <w:szCs w:val="26"/>
        </w:rPr>
        <w:t>униципальной</w:t>
      </w:r>
      <w:r w:rsidR="004D31D1" w:rsidRPr="00004F20">
        <w:rPr>
          <w:sz w:val="26"/>
          <w:szCs w:val="26"/>
        </w:rPr>
        <w:t xml:space="preserve"> </w:t>
      </w:r>
      <w:r w:rsidRPr="00004F20">
        <w:rPr>
          <w:sz w:val="26"/>
          <w:szCs w:val="26"/>
        </w:rPr>
        <w:t>программе.</w:t>
      </w:r>
    </w:p>
    <w:p w:rsidR="007606E0" w:rsidRPr="00004F20" w:rsidRDefault="00A16C51" w:rsidP="00F12D29">
      <w:pPr>
        <w:jc w:val="center"/>
        <w:sectPr w:rsidR="007606E0" w:rsidRPr="00004F20" w:rsidSect="003C6BC9">
          <w:headerReference w:type="even" r:id="rId10"/>
          <w:headerReference w:type="default" r:id="rId11"/>
          <w:pgSz w:w="11905" w:h="16838" w:code="9"/>
          <w:pgMar w:top="1134" w:right="851" w:bottom="1134" w:left="1701" w:header="709" w:footer="709" w:gutter="0"/>
          <w:pgNumType w:start="1"/>
          <w:cols w:space="720"/>
          <w:noEndnote/>
          <w:titlePg/>
          <w:docGrid w:linePitch="326"/>
        </w:sectPr>
      </w:pPr>
      <w:r w:rsidRPr="00004F20">
        <w:rPr>
          <w:sz w:val="26"/>
          <w:szCs w:val="26"/>
        </w:rPr>
        <w:t>___________</w:t>
      </w:r>
    </w:p>
    <w:p w:rsidR="00E217E9" w:rsidRPr="00004F20" w:rsidRDefault="00E217E9" w:rsidP="00F12D29">
      <w:pPr>
        <w:autoSpaceDE w:val="0"/>
        <w:autoSpaceDN w:val="0"/>
        <w:adjustRightInd w:val="0"/>
        <w:jc w:val="both"/>
        <w:rPr>
          <w:sz w:val="26"/>
          <w:szCs w:val="26"/>
          <w:lang w:eastAsia="en-US"/>
        </w:rPr>
      </w:pPr>
    </w:p>
    <w:p w:rsidR="007606E0" w:rsidRPr="00004F20" w:rsidRDefault="007606E0" w:rsidP="003314AA">
      <w:pPr>
        <w:autoSpaceDE w:val="0"/>
        <w:autoSpaceDN w:val="0"/>
        <w:adjustRightInd w:val="0"/>
        <w:ind w:left="10980"/>
        <w:jc w:val="right"/>
        <w:outlineLvl w:val="0"/>
        <w:rPr>
          <w:lang w:eastAsia="en-US"/>
        </w:rPr>
      </w:pPr>
      <w:r w:rsidRPr="00004F20">
        <w:rPr>
          <w:lang w:eastAsia="en-US"/>
        </w:rPr>
        <w:t>Приложение № 1</w:t>
      </w:r>
    </w:p>
    <w:p w:rsidR="007606E0" w:rsidRPr="00004F20" w:rsidRDefault="007606E0" w:rsidP="003314AA">
      <w:pPr>
        <w:autoSpaceDE w:val="0"/>
        <w:autoSpaceDN w:val="0"/>
        <w:adjustRightInd w:val="0"/>
        <w:ind w:left="10980"/>
        <w:jc w:val="right"/>
        <w:rPr>
          <w:lang w:eastAsia="en-US"/>
        </w:rPr>
      </w:pPr>
      <w:r w:rsidRPr="00004F20">
        <w:rPr>
          <w:lang w:eastAsia="en-US"/>
        </w:rPr>
        <w:t>к муниципальной программе</w:t>
      </w:r>
    </w:p>
    <w:p w:rsidR="00F81843" w:rsidRPr="00004F20" w:rsidRDefault="007606E0" w:rsidP="008B13BE">
      <w:pPr>
        <w:autoSpaceDE w:val="0"/>
        <w:autoSpaceDN w:val="0"/>
        <w:adjustRightInd w:val="0"/>
        <w:jc w:val="right"/>
        <w:rPr>
          <w:lang w:eastAsia="en-US"/>
        </w:rPr>
      </w:pPr>
      <w:r w:rsidRPr="00004F20">
        <w:rPr>
          <w:lang w:eastAsia="en-US"/>
        </w:rPr>
        <w:t xml:space="preserve">Яльчикского </w:t>
      </w:r>
      <w:r w:rsidR="006603BC" w:rsidRPr="00004F20">
        <w:rPr>
          <w:lang w:eastAsia="en-US"/>
        </w:rPr>
        <w:t>муниципального округа</w:t>
      </w:r>
      <w:r w:rsidRPr="00004F20">
        <w:rPr>
          <w:lang w:eastAsia="en-US"/>
        </w:rPr>
        <w:t xml:space="preserve"> </w:t>
      </w:r>
    </w:p>
    <w:p w:rsidR="007606E0" w:rsidRPr="00004F20" w:rsidRDefault="00F81843" w:rsidP="003314AA">
      <w:pPr>
        <w:autoSpaceDE w:val="0"/>
        <w:autoSpaceDN w:val="0"/>
        <w:adjustRightInd w:val="0"/>
        <w:ind w:left="10980"/>
        <w:jc w:val="right"/>
        <w:rPr>
          <w:lang w:eastAsia="en-US"/>
        </w:rPr>
      </w:pPr>
      <w:r w:rsidRPr="00004F20">
        <w:rPr>
          <w:lang w:eastAsia="en-US"/>
        </w:rPr>
        <w:t>Чувашской Республики</w:t>
      </w:r>
    </w:p>
    <w:p w:rsidR="007606E0" w:rsidRPr="00004F20" w:rsidRDefault="007606E0" w:rsidP="003314AA">
      <w:pPr>
        <w:autoSpaceDE w:val="0"/>
        <w:autoSpaceDN w:val="0"/>
        <w:adjustRightInd w:val="0"/>
        <w:ind w:left="10980"/>
        <w:jc w:val="right"/>
        <w:rPr>
          <w:lang w:eastAsia="en-US"/>
        </w:rPr>
      </w:pPr>
      <w:r w:rsidRPr="00004F20">
        <w:rPr>
          <w:lang w:eastAsia="en-US"/>
        </w:rPr>
        <w:t xml:space="preserve">«Развитие образования» </w:t>
      </w:r>
    </w:p>
    <w:p w:rsidR="007606E0" w:rsidRPr="00004F20" w:rsidRDefault="007606E0" w:rsidP="007606E0">
      <w:pPr>
        <w:autoSpaceDE w:val="0"/>
        <w:autoSpaceDN w:val="0"/>
        <w:adjustRightInd w:val="0"/>
        <w:jc w:val="center"/>
        <w:rPr>
          <w:lang w:eastAsia="en-US"/>
        </w:rPr>
      </w:pPr>
    </w:p>
    <w:p w:rsidR="007606E0" w:rsidRPr="00004F20" w:rsidRDefault="007606E0" w:rsidP="007606E0">
      <w:pPr>
        <w:autoSpaceDE w:val="0"/>
        <w:autoSpaceDN w:val="0"/>
        <w:adjustRightInd w:val="0"/>
        <w:jc w:val="center"/>
        <w:rPr>
          <w:lang w:eastAsia="en-US"/>
        </w:rPr>
      </w:pPr>
    </w:p>
    <w:p w:rsidR="007606E0" w:rsidRPr="00004F20" w:rsidRDefault="007606E0" w:rsidP="007606E0">
      <w:pPr>
        <w:pStyle w:val="ConsPlusNormal"/>
        <w:widowControl/>
        <w:jc w:val="center"/>
        <w:outlineLvl w:val="0"/>
        <w:rPr>
          <w:b/>
          <w:szCs w:val="24"/>
          <w:lang w:eastAsia="en-US"/>
        </w:rPr>
      </w:pPr>
      <w:r w:rsidRPr="00004F20">
        <w:rPr>
          <w:b/>
          <w:szCs w:val="24"/>
          <w:lang w:eastAsia="en-US"/>
        </w:rPr>
        <w:t>С В Е Д Е Н И Я</w:t>
      </w:r>
    </w:p>
    <w:p w:rsidR="001E6F67" w:rsidRPr="00004F20" w:rsidRDefault="007606E0" w:rsidP="0089477B">
      <w:pPr>
        <w:pStyle w:val="ConsPlusNormal"/>
        <w:widowControl/>
        <w:jc w:val="center"/>
        <w:outlineLvl w:val="0"/>
        <w:rPr>
          <w:b/>
          <w:szCs w:val="24"/>
          <w:lang w:eastAsia="en-US"/>
        </w:rPr>
      </w:pPr>
      <w:r w:rsidRPr="00004F20">
        <w:rPr>
          <w:b/>
          <w:szCs w:val="24"/>
          <w:lang w:eastAsia="en-US"/>
        </w:rPr>
        <w:t xml:space="preserve">о целевых </w:t>
      </w:r>
      <w:r w:rsidR="009F6F51" w:rsidRPr="00004F20">
        <w:rPr>
          <w:b/>
          <w:szCs w:val="24"/>
          <w:lang w:eastAsia="en-US"/>
        </w:rPr>
        <w:t>показателях (</w:t>
      </w:r>
      <w:r w:rsidRPr="00004F20">
        <w:rPr>
          <w:b/>
          <w:szCs w:val="24"/>
          <w:lang w:eastAsia="en-US"/>
        </w:rPr>
        <w:t>индикаторах</w:t>
      </w:r>
      <w:r w:rsidR="009F6F51" w:rsidRPr="00004F20">
        <w:rPr>
          <w:b/>
          <w:szCs w:val="24"/>
          <w:lang w:eastAsia="en-US"/>
        </w:rPr>
        <w:t>)</w:t>
      </w:r>
      <w:r w:rsidRPr="00004F20">
        <w:rPr>
          <w:b/>
          <w:szCs w:val="24"/>
          <w:lang w:eastAsia="en-US"/>
        </w:rPr>
        <w:t xml:space="preserve"> муниципальной программы Яльчикского </w:t>
      </w:r>
      <w:r w:rsidR="006603BC" w:rsidRPr="00004F20">
        <w:rPr>
          <w:b/>
          <w:szCs w:val="24"/>
          <w:lang w:eastAsia="en-US"/>
        </w:rPr>
        <w:t>муниципального округа</w:t>
      </w:r>
      <w:r w:rsidR="00F81843" w:rsidRPr="00004F20">
        <w:rPr>
          <w:b/>
          <w:szCs w:val="24"/>
          <w:lang w:eastAsia="en-US"/>
        </w:rPr>
        <w:t xml:space="preserve"> Чувашской Республики</w:t>
      </w:r>
      <w:r w:rsidRPr="00004F20">
        <w:rPr>
          <w:b/>
          <w:szCs w:val="24"/>
          <w:lang w:eastAsia="en-US"/>
        </w:rPr>
        <w:t xml:space="preserve"> «Развитие образования», подпрограмм  муниципальной программы Яльчикского </w:t>
      </w:r>
      <w:r w:rsidR="006603BC" w:rsidRPr="00004F20">
        <w:rPr>
          <w:b/>
          <w:szCs w:val="24"/>
          <w:lang w:eastAsia="en-US"/>
        </w:rPr>
        <w:t>муниципального округа</w:t>
      </w:r>
      <w:r w:rsidR="00F81843" w:rsidRPr="00004F20">
        <w:rPr>
          <w:b/>
          <w:szCs w:val="24"/>
          <w:lang w:eastAsia="en-US"/>
        </w:rPr>
        <w:t xml:space="preserve"> Чувашской Республики</w:t>
      </w:r>
      <w:r w:rsidRPr="00004F20">
        <w:rPr>
          <w:b/>
          <w:szCs w:val="24"/>
          <w:lang w:eastAsia="en-US"/>
        </w:rPr>
        <w:t xml:space="preserve"> «Развитие о</w:t>
      </w:r>
      <w:r w:rsidR="0089477B" w:rsidRPr="00004F20">
        <w:rPr>
          <w:b/>
          <w:szCs w:val="24"/>
          <w:lang w:eastAsia="en-US"/>
        </w:rPr>
        <w:t>бразования» и их значениях</w:t>
      </w:r>
    </w:p>
    <w:p w:rsidR="001E6F67" w:rsidRPr="00004F20" w:rsidRDefault="001E6F67" w:rsidP="001E6F67">
      <w:pPr>
        <w:autoSpaceDE w:val="0"/>
        <w:autoSpaceDN w:val="0"/>
        <w:adjustRightInd w:val="0"/>
        <w:jc w:val="center"/>
        <w:outlineLvl w:val="0"/>
      </w:pPr>
    </w:p>
    <w:tbl>
      <w:tblPr>
        <w:tblW w:w="14034" w:type="dxa"/>
        <w:tblInd w:w="62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8"/>
        <w:gridCol w:w="2948"/>
        <w:gridCol w:w="1427"/>
        <w:gridCol w:w="951"/>
        <w:gridCol w:w="996"/>
        <w:gridCol w:w="1130"/>
        <w:gridCol w:w="992"/>
        <w:gridCol w:w="990"/>
        <w:gridCol w:w="6"/>
        <w:gridCol w:w="989"/>
        <w:gridCol w:w="992"/>
        <w:gridCol w:w="992"/>
        <w:gridCol w:w="993"/>
      </w:tblGrid>
      <w:tr w:rsidR="00A41315" w:rsidRPr="00004F20" w:rsidTr="006D628C">
        <w:tc>
          <w:tcPr>
            <w:tcW w:w="628" w:type="dxa"/>
            <w:vMerge w:val="restart"/>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w:t>
            </w:r>
          </w:p>
          <w:p w:rsidR="001E6F67" w:rsidRPr="00004F20" w:rsidRDefault="001E6F67" w:rsidP="00E936B5">
            <w:pPr>
              <w:autoSpaceDE w:val="0"/>
              <w:autoSpaceDN w:val="0"/>
              <w:adjustRightInd w:val="0"/>
              <w:ind w:left="-93" w:firstLine="93"/>
              <w:jc w:val="center"/>
              <w:rPr>
                <w:sz w:val="18"/>
                <w:szCs w:val="18"/>
              </w:rPr>
            </w:pPr>
            <w:r w:rsidRPr="00004F20">
              <w:rPr>
                <w:sz w:val="18"/>
                <w:szCs w:val="18"/>
              </w:rPr>
              <w:t>пп</w:t>
            </w:r>
          </w:p>
        </w:tc>
        <w:tc>
          <w:tcPr>
            <w:tcW w:w="2948" w:type="dxa"/>
            <w:vMerge w:val="restart"/>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 xml:space="preserve">Целевой </w:t>
            </w:r>
            <w:r w:rsidR="006D628C" w:rsidRPr="00004F20">
              <w:rPr>
                <w:sz w:val="18"/>
                <w:szCs w:val="18"/>
              </w:rPr>
              <w:t>показатель (</w:t>
            </w:r>
            <w:r w:rsidRPr="00004F20">
              <w:rPr>
                <w:sz w:val="18"/>
                <w:szCs w:val="18"/>
              </w:rPr>
              <w:t>индикатор</w:t>
            </w:r>
            <w:r w:rsidR="006D628C" w:rsidRPr="00004F20">
              <w:rPr>
                <w:sz w:val="18"/>
                <w:szCs w:val="18"/>
              </w:rPr>
              <w:t>)</w:t>
            </w:r>
            <w:r w:rsidRPr="00004F20">
              <w:rPr>
                <w:sz w:val="18"/>
                <w:szCs w:val="18"/>
              </w:rPr>
              <w:t xml:space="preserve"> (наименование)</w:t>
            </w:r>
          </w:p>
        </w:tc>
        <w:tc>
          <w:tcPr>
            <w:tcW w:w="1427" w:type="dxa"/>
            <w:vMerge w:val="restart"/>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 xml:space="preserve">Единица </w:t>
            </w:r>
          </w:p>
          <w:p w:rsidR="001E6F67" w:rsidRPr="00004F20" w:rsidRDefault="001E6F67" w:rsidP="00E936B5">
            <w:pPr>
              <w:autoSpaceDE w:val="0"/>
              <w:autoSpaceDN w:val="0"/>
              <w:adjustRightInd w:val="0"/>
              <w:ind w:left="-93" w:firstLine="93"/>
              <w:jc w:val="center"/>
              <w:rPr>
                <w:sz w:val="18"/>
                <w:szCs w:val="18"/>
              </w:rPr>
            </w:pPr>
            <w:r w:rsidRPr="00004F20">
              <w:rPr>
                <w:sz w:val="18"/>
                <w:szCs w:val="18"/>
              </w:rPr>
              <w:t>измерения</w:t>
            </w:r>
          </w:p>
        </w:tc>
        <w:tc>
          <w:tcPr>
            <w:tcW w:w="9031" w:type="dxa"/>
            <w:gridSpan w:val="10"/>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Значения показателей</w:t>
            </w:r>
          </w:p>
        </w:tc>
      </w:tr>
      <w:tr w:rsidR="00A41315" w:rsidRPr="00004F20" w:rsidTr="006D628C">
        <w:tc>
          <w:tcPr>
            <w:tcW w:w="628" w:type="dxa"/>
            <w:vMerge/>
            <w:tcBorders>
              <w:left w:val="single" w:sz="4" w:space="0" w:color="auto"/>
            </w:tcBorders>
          </w:tcPr>
          <w:p w:rsidR="001E6F67" w:rsidRPr="00004F20" w:rsidRDefault="001E6F67" w:rsidP="00E936B5">
            <w:pPr>
              <w:ind w:left="-93" w:firstLine="93"/>
              <w:rPr>
                <w:sz w:val="18"/>
                <w:szCs w:val="18"/>
              </w:rPr>
            </w:pPr>
          </w:p>
        </w:tc>
        <w:tc>
          <w:tcPr>
            <w:tcW w:w="2948" w:type="dxa"/>
            <w:vMerge/>
          </w:tcPr>
          <w:p w:rsidR="001E6F67" w:rsidRPr="00004F20" w:rsidRDefault="001E6F67" w:rsidP="00E936B5">
            <w:pPr>
              <w:ind w:left="-93" w:firstLine="93"/>
              <w:jc w:val="both"/>
              <w:rPr>
                <w:sz w:val="18"/>
                <w:szCs w:val="18"/>
              </w:rPr>
            </w:pPr>
          </w:p>
        </w:tc>
        <w:tc>
          <w:tcPr>
            <w:tcW w:w="1427" w:type="dxa"/>
            <w:vMerge/>
          </w:tcPr>
          <w:p w:rsidR="001E6F67" w:rsidRPr="00004F20" w:rsidRDefault="001E6F67" w:rsidP="00E936B5">
            <w:pPr>
              <w:ind w:left="-93" w:firstLine="93"/>
              <w:rPr>
                <w:sz w:val="18"/>
                <w:szCs w:val="18"/>
              </w:rPr>
            </w:pPr>
          </w:p>
        </w:tc>
        <w:tc>
          <w:tcPr>
            <w:tcW w:w="951" w:type="dxa"/>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2023</w:t>
            </w:r>
          </w:p>
        </w:tc>
        <w:tc>
          <w:tcPr>
            <w:tcW w:w="996" w:type="dxa"/>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2024</w:t>
            </w:r>
          </w:p>
        </w:tc>
        <w:tc>
          <w:tcPr>
            <w:tcW w:w="1130" w:type="dxa"/>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2025</w:t>
            </w:r>
          </w:p>
        </w:tc>
        <w:tc>
          <w:tcPr>
            <w:tcW w:w="992" w:type="dxa"/>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2026</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2027</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2028</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2029</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2030</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2035</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w:t>
            </w:r>
          </w:p>
        </w:tc>
        <w:tc>
          <w:tcPr>
            <w:tcW w:w="2948" w:type="dxa"/>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w:t>
            </w:r>
          </w:p>
        </w:tc>
        <w:tc>
          <w:tcPr>
            <w:tcW w:w="1427" w:type="dxa"/>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3</w:t>
            </w:r>
          </w:p>
        </w:tc>
        <w:tc>
          <w:tcPr>
            <w:tcW w:w="951" w:type="dxa"/>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4</w:t>
            </w:r>
          </w:p>
        </w:tc>
        <w:tc>
          <w:tcPr>
            <w:tcW w:w="996" w:type="dxa"/>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5</w:t>
            </w:r>
          </w:p>
        </w:tc>
        <w:tc>
          <w:tcPr>
            <w:tcW w:w="1130" w:type="dxa"/>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6</w:t>
            </w:r>
          </w:p>
        </w:tc>
        <w:tc>
          <w:tcPr>
            <w:tcW w:w="992" w:type="dxa"/>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7</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8</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9</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11</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12</w:t>
            </w:r>
          </w:p>
        </w:tc>
      </w:tr>
      <w:tr w:rsidR="00A41315" w:rsidRPr="00004F20" w:rsidTr="006D628C">
        <w:tc>
          <w:tcPr>
            <w:tcW w:w="14034" w:type="dxa"/>
            <w:gridSpan w:val="13"/>
            <w:tcBorders>
              <w:left w:val="nil"/>
            </w:tcBorders>
          </w:tcPr>
          <w:p w:rsidR="001E6F67" w:rsidRPr="00004F20" w:rsidRDefault="001E6F67" w:rsidP="00E936B5">
            <w:pPr>
              <w:autoSpaceDE w:val="0"/>
              <w:autoSpaceDN w:val="0"/>
              <w:adjustRightInd w:val="0"/>
              <w:ind w:left="-93" w:firstLine="93"/>
              <w:jc w:val="center"/>
              <w:rPr>
                <w:b/>
                <w:sz w:val="18"/>
                <w:szCs w:val="18"/>
              </w:rPr>
            </w:pPr>
            <w:r w:rsidRPr="00004F20">
              <w:rPr>
                <w:b/>
                <w:sz w:val="18"/>
                <w:szCs w:val="18"/>
              </w:rPr>
              <w:t>Муниципальная программа Яльчикского муниципального округа «Развитие образования»</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w:t>
            </w:r>
          </w:p>
        </w:tc>
        <w:tc>
          <w:tcPr>
            <w:tcW w:w="2948" w:type="dxa"/>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Удовлетворенность населения кач</w:t>
            </w:r>
            <w:r w:rsidRPr="00004F20">
              <w:rPr>
                <w:sz w:val="18"/>
                <w:szCs w:val="18"/>
                <w:lang w:eastAsia="en-US"/>
              </w:rPr>
              <w:t>е</w:t>
            </w:r>
            <w:r w:rsidRPr="00004F20">
              <w:rPr>
                <w:sz w:val="18"/>
                <w:szCs w:val="18"/>
                <w:lang w:eastAsia="en-US"/>
              </w:rPr>
              <w:t>ством начального общего, основн</w:t>
            </w:r>
            <w:r w:rsidRPr="00004F20">
              <w:rPr>
                <w:sz w:val="18"/>
                <w:szCs w:val="18"/>
                <w:lang w:eastAsia="en-US"/>
              </w:rPr>
              <w:t>о</w:t>
            </w:r>
            <w:r w:rsidRPr="00004F20">
              <w:rPr>
                <w:sz w:val="18"/>
                <w:szCs w:val="18"/>
                <w:lang w:eastAsia="en-US"/>
              </w:rPr>
              <w:t>го общего, среднего общего  обр</w:t>
            </w:r>
            <w:r w:rsidRPr="00004F20">
              <w:rPr>
                <w:sz w:val="18"/>
                <w:szCs w:val="18"/>
                <w:lang w:eastAsia="en-US"/>
              </w:rPr>
              <w:t>а</w:t>
            </w:r>
            <w:r w:rsidRPr="00004F20">
              <w:rPr>
                <w:sz w:val="18"/>
                <w:szCs w:val="18"/>
                <w:lang w:eastAsia="en-US"/>
              </w:rPr>
              <w:t>зования</w:t>
            </w:r>
          </w:p>
        </w:tc>
        <w:tc>
          <w:tcPr>
            <w:tcW w:w="1427"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 от числа опроше</w:t>
            </w:r>
            <w:r w:rsidRPr="00004F20">
              <w:rPr>
                <w:sz w:val="18"/>
                <w:szCs w:val="18"/>
                <w:lang w:eastAsia="en-US"/>
              </w:rPr>
              <w:t>н</w:t>
            </w:r>
            <w:r w:rsidRPr="00004F20">
              <w:rPr>
                <w:sz w:val="18"/>
                <w:szCs w:val="18"/>
                <w:lang w:eastAsia="en-US"/>
              </w:rPr>
              <w:t>ных</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83</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84</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85</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85</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85</w:t>
            </w:r>
          </w:p>
        </w:tc>
        <w:tc>
          <w:tcPr>
            <w:tcW w:w="989" w:type="dxa"/>
            <w:tcBorders>
              <w:right w:val="nil"/>
            </w:tcBorders>
          </w:tcPr>
          <w:p w:rsidR="001E6F67" w:rsidRPr="00004F20" w:rsidRDefault="001E6F67" w:rsidP="00E936B5">
            <w:pPr>
              <w:ind w:left="-93" w:firstLine="93"/>
              <w:jc w:val="center"/>
              <w:rPr>
                <w:sz w:val="18"/>
                <w:szCs w:val="18"/>
                <w:lang w:eastAsia="en-US"/>
              </w:rPr>
            </w:pPr>
            <w:r w:rsidRPr="00004F20">
              <w:rPr>
                <w:sz w:val="18"/>
                <w:szCs w:val="18"/>
                <w:lang w:eastAsia="en-US"/>
              </w:rPr>
              <w:t>85</w:t>
            </w:r>
          </w:p>
        </w:tc>
        <w:tc>
          <w:tcPr>
            <w:tcW w:w="992" w:type="dxa"/>
            <w:tcBorders>
              <w:right w:val="nil"/>
            </w:tcBorders>
          </w:tcPr>
          <w:p w:rsidR="001E6F67" w:rsidRPr="00004F20" w:rsidRDefault="001E6F67" w:rsidP="00E936B5">
            <w:pPr>
              <w:ind w:left="-93" w:firstLine="93"/>
              <w:jc w:val="center"/>
              <w:rPr>
                <w:sz w:val="18"/>
                <w:szCs w:val="18"/>
                <w:lang w:eastAsia="en-US"/>
              </w:rPr>
            </w:pPr>
            <w:r w:rsidRPr="00004F20">
              <w:rPr>
                <w:sz w:val="18"/>
                <w:szCs w:val="18"/>
                <w:lang w:eastAsia="en-US"/>
              </w:rPr>
              <w:t>85</w:t>
            </w:r>
          </w:p>
        </w:tc>
        <w:tc>
          <w:tcPr>
            <w:tcW w:w="992" w:type="dxa"/>
            <w:tcBorders>
              <w:right w:val="nil"/>
            </w:tcBorders>
          </w:tcPr>
          <w:p w:rsidR="001E6F67" w:rsidRPr="00004F20" w:rsidRDefault="001E6F67" w:rsidP="00E936B5">
            <w:pPr>
              <w:ind w:left="-93" w:firstLine="93"/>
              <w:jc w:val="center"/>
              <w:rPr>
                <w:sz w:val="18"/>
                <w:szCs w:val="18"/>
                <w:lang w:eastAsia="en-US"/>
              </w:rPr>
            </w:pPr>
            <w:r w:rsidRPr="00004F20">
              <w:rPr>
                <w:sz w:val="18"/>
                <w:szCs w:val="18"/>
                <w:lang w:eastAsia="en-US"/>
              </w:rPr>
              <w:t>85</w:t>
            </w:r>
          </w:p>
        </w:tc>
        <w:tc>
          <w:tcPr>
            <w:tcW w:w="993" w:type="dxa"/>
            <w:tcBorders>
              <w:right w:val="single" w:sz="4" w:space="0" w:color="auto"/>
            </w:tcBorders>
          </w:tcPr>
          <w:p w:rsidR="001E6F67" w:rsidRPr="00004F20" w:rsidRDefault="001E6F67" w:rsidP="00E936B5">
            <w:pPr>
              <w:ind w:left="-93" w:firstLine="93"/>
              <w:jc w:val="center"/>
              <w:rPr>
                <w:sz w:val="18"/>
                <w:szCs w:val="18"/>
                <w:lang w:eastAsia="en-US"/>
              </w:rPr>
            </w:pPr>
            <w:r w:rsidRPr="00004F20">
              <w:rPr>
                <w:sz w:val="18"/>
                <w:szCs w:val="18"/>
                <w:lang w:eastAsia="en-US"/>
              </w:rPr>
              <w:t>85</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Обеспеченность детей дошкольного возраста местами в дошкольных образовательных организациях</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95</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96</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96</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96,5</w:t>
            </w:r>
          </w:p>
        </w:tc>
        <w:tc>
          <w:tcPr>
            <w:tcW w:w="996" w:type="dxa"/>
            <w:gridSpan w:val="2"/>
            <w:tcBorders>
              <w:right w:val="nil"/>
            </w:tcBorders>
          </w:tcPr>
          <w:p w:rsidR="001E6F67" w:rsidRPr="00004F20" w:rsidRDefault="001E6F67" w:rsidP="00E936B5">
            <w:pPr>
              <w:jc w:val="center"/>
              <w:rPr>
                <w:sz w:val="18"/>
                <w:szCs w:val="18"/>
              </w:rPr>
            </w:pPr>
            <w:r w:rsidRPr="00004F20">
              <w:rPr>
                <w:sz w:val="18"/>
                <w:szCs w:val="18"/>
              </w:rPr>
              <w:t>96,5</w:t>
            </w:r>
          </w:p>
        </w:tc>
        <w:tc>
          <w:tcPr>
            <w:tcW w:w="989" w:type="dxa"/>
            <w:tcBorders>
              <w:right w:val="nil"/>
            </w:tcBorders>
          </w:tcPr>
          <w:p w:rsidR="001E6F67" w:rsidRPr="00004F20" w:rsidRDefault="001E6F67" w:rsidP="00E936B5">
            <w:pPr>
              <w:jc w:val="center"/>
              <w:rPr>
                <w:sz w:val="18"/>
                <w:szCs w:val="18"/>
              </w:rPr>
            </w:pPr>
            <w:r w:rsidRPr="00004F20">
              <w:rPr>
                <w:sz w:val="18"/>
                <w:szCs w:val="18"/>
              </w:rPr>
              <w:t>97</w:t>
            </w:r>
          </w:p>
        </w:tc>
        <w:tc>
          <w:tcPr>
            <w:tcW w:w="992" w:type="dxa"/>
            <w:tcBorders>
              <w:right w:val="nil"/>
            </w:tcBorders>
          </w:tcPr>
          <w:p w:rsidR="001E6F67" w:rsidRPr="00004F20" w:rsidRDefault="001E6F67" w:rsidP="00E936B5">
            <w:pPr>
              <w:jc w:val="center"/>
              <w:rPr>
                <w:sz w:val="18"/>
                <w:szCs w:val="18"/>
              </w:rPr>
            </w:pPr>
            <w:r w:rsidRPr="00004F20">
              <w:rPr>
                <w:sz w:val="18"/>
                <w:szCs w:val="18"/>
              </w:rPr>
              <w:t>97,5</w:t>
            </w:r>
          </w:p>
        </w:tc>
        <w:tc>
          <w:tcPr>
            <w:tcW w:w="992" w:type="dxa"/>
            <w:tcBorders>
              <w:right w:val="nil"/>
            </w:tcBorders>
          </w:tcPr>
          <w:p w:rsidR="001E6F67" w:rsidRPr="00004F20" w:rsidRDefault="001E6F67" w:rsidP="00E936B5">
            <w:pPr>
              <w:jc w:val="center"/>
              <w:rPr>
                <w:sz w:val="18"/>
                <w:szCs w:val="18"/>
              </w:rPr>
            </w:pPr>
            <w:r w:rsidRPr="00004F20">
              <w:rPr>
                <w:sz w:val="18"/>
                <w:szCs w:val="18"/>
              </w:rPr>
              <w:t>98</w:t>
            </w:r>
          </w:p>
        </w:tc>
        <w:tc>
          <w:tcPr>
            <w:tcW w:w="993" w:type="dxa"/>
            <w:tcBorders>
              <w:right w:val="single" w:sz="4" w:space="0" w:color="auto"/>
            </w:tcBorders>
          </w:tcPr>
          <w:p w:rsidR="001E6F67" w:rsidRPr="00004F20" w:rsidRDefault="001E6F67" w:rsidP="00E936B5">
            <w:pPr>
              <w:jc w:val="center"/>
              <w:rPr>
                <w:sz w:val="18"/>
                <w:szCs w:val="18"/>
              </w:rPr>
            </w:pPr>
            <w:r w:rsidRPr="00004F20">
              <w:rPr>
                <w:sz w:val="18"/>
                <w:szCs w:val="18"/>
              </w:rPr>
              <w:t>98,5</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3.</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муниципальных общеобраз</w:t>
            </w:r>
            <w:r w:rsidRPr="00004F20">
              <w:rPr>
                <w:sz w:val="18"/>
                <w:szCs w:val="18"/>
                <w:lang w:eastAsia="en-US"/>
              </w:rPr>
              <w:t>о</w:t>
            </w:r>
            <w:r w:rsidRPr="00004F20">
              <w:rPr>
                <w:sz w:val="18"/>
                <w:szCs w:val="18"/>
                <w:lang w:eastAsia="en-US"/>
              </w:rPr>
              <w:t>вательных организаций, соотве</w:t>
            </w:r>
            <w:r w:rsidRPr="00004F20">
              <w:rPr>
                <w:sz w:val="18"/>
                <w:szCs w:val="18"/>
                <w:lang w:eastAsia="en-US"/>
              </w:rPr>
              <w:t>т</w:t>
            </w:r>
            <w:r w:rsidRPr="00004F20">
              <w:rPr>
                <w:sz w:val="18"/>
                <w:szCs w:val="18"/>
                <w:lang w:eastAsia="en-US"/>
              </w:rPr>
              <w:t>ствующих современным требован</w:t>
            </w:r>
            <w:r w:rsidRPr="00004F20">
              <w:rPr>
                <w:sz w:val="18"/>
                <w:szCs w:val="18"/>
                <w:lang w:eastAsia="en-US"/>
              </w:rPr>
              <w:t>и</w:t>
            </w:r>
            <w:r w:rsidRPr="00004F20">
              <w:rPr>
                <w:sz w:val="18"/>
                <w:szCs w:val="18"/>
                <w:lang w:eastAsia="en-US"/>
              </w:rPr>
              <w:t>ям обучения, в общем количестве муниципальных общеобразовател</w:t>
            </w:r>
            <w:r w:rsidRPr="00004F20">
              <w:rPr>
                <w:sz w:val="18"/>
                <w:szCs w:val="18"/>
                <w:lang w:eastAsia="en-US"/>
              </w:rPr>
              <w:t>ь</w:t>
            </w:r>
            <w:r w:rsidRPr="00004F20">
              <w:rPr>
                <w:sz w:val="18"/>
                <w:szCs w:val="18"/>
                <w:lang w:eastAsia="en-US"/>
              </w:rPr>
              <w:t>ных организаций</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96" w:type="dxa"/>
            <w:gridSpan w:val="2"/>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89"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92" w:type="dxa"/>
            <w:tcBorders>
              <w:top w:val="single" w:sz="4" w:space="0" w:color="auto"/>
              <w:left w:val="single" w:sz="4" w:space="0" w:color="auto"/>
              <w:bottom w:val="single" w:sz="4" w:space="0" w:color="auto"/>
            </w:tcBorders>
          </w:tcPr>
          <w:p w:rsidR="001E6F67" w:rsidRPr="00004F20" w:rsidRDefault="001E6F67" w:rsidP="00E936B5">
            <w:pPr>
              <w:jc w:val="center"/>
              <w:rPr>
                <w:sz w:val="18"/>
                <w:szCs w:val="18"/>
              </w:rPr>
            </w:pPr>
            <w:r w:rsidRPr="00004F20">
              <w:rPr>
                <w:sz w:val="18"/>
                <w:szCs w:val="18"/>
              </w:rPr>
              <w:t>100</w:t>
            </w:r>
          </w:p>
        </w:tc>
        <w:tc>
          <w:tcPr>
            <w:tcW w:w="993" w:type="dxa"/>
            <w:tcBorders>
              <w:right w:val="single" w:sz="4" w:space="0" w:color="auto"/>
            </w:tcBorders>
          </w:tcPr>
          <w:p w:rsidR="001E6F67" w:rsidRPr="00004F20" w:rsidRDefault="001E6F67" w:rsidP="00E936B5">
            <w:pPr>
              <w:jc w:val="center"/>
              <w:rPr>
                <w:sz w:val="18"/>
                <w:szCs w:val="18"/>
              </w:rPr>
            </w:pPr>
            <w:r w:rsidRPr="00004F20">
              <w:rPr>
                <w:sz w:val="18"/>
                <w:szCs w:val="18"/>
              </w:rPr>
              <w:t>100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4.</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Удельный вес численности обуч</w:t>
            </w:r>
            <w:r w:rsidRPr="00004F20">
              <w:rPr>
                <w:sz w:val="18"/>
                <w:szCs w:val="18"/>
                <w:lang w:eastAsia="en-US"/>
              </w:rPr>
              <w:t>а</w:t>
            </w:r>
            <w:r w:rsidRPr="00004F20">
              <w:rPr>
                <w:sz w:val="18"/>
                <w:szCs w:val="18"/>
                <w:lang w:eastAsia="en-US"/>
              </w:rPr>
              <w:t>ющихся, занимающихся в одну смену, в общей численности обуч</w:t>
            </w:r>
            <w:r w:rsidRPr="00004F20">
              <w:rPr>
                <w:sz w:val="18"/>
                <w:szCs w:val="18"/>
                <w:lang w:eastAsia="en-US"/>
              </w:rPr>
              <w:t>а</w:t>
            </w:r>
            <w:r w:rsidRPr="00004F20">
              <w:rPr>
                <w:sz w:val="18"/>
                <w:szCs w:val="18"/>
                <w:lang w:eastAsia="en-US"/>
              </w:rPr>
              <w:lastRenderedPageBreak/>
              <w:t>ющихся в общеобразовательных организациях</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96" w:type="dxa"/>
            <w:gridSpan w:val="2"/>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89"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100</w:t>
            </w:r>
          </w:p>
        </w:tc>
        <w:tc>
          <w:tcPr>
            <w:tcW w:w="992" w:type="dxa"/>
            <w:tcBorders>
              <w:top w:val="single" w:sz="4" w:space="0" w:color="auto"/>
              <w:left w:val="single" w:sz="4" w:space="0" w:color="auto"/>
              <w:bottom w:val="single" w:sz="4" w:space="0" w:color="auto"/>
            </w:tcBorders>
          </w:tcPr>
          <w:p w:rsidR="001E6F67" w:rsidRPr="00004F20" w:rsidRDefault="001E6F67" w:rsidP="00E936B5">
            <w:pPr>
              <w:jc w:val="center"/>
              <w:rPr>
                <w:sz w:val="18"/>
                <w:szCs w:val="18"/>
              </w:rPr>
            </w:pPr>
            <w:r w:rsidRPr="00004F20">
              <w:rPr>
                <w:sz w:val="18"/>
                <w:szCs w:val="18"/>
              </w:rPr>
              <w:t>100</w:t>
            </w:r>
          </w:p>
        </w:tc>
        <w:tc>
          <w:tcPr>
            <w:tcW w:w="993" w:type="dxa"/>
            <w:tcBorders>
              <w:right w:val="single" w:sz="4" w:space="0" w:color="auto"/>
            </w:tcBorders>
          </w:tcPr>
          <w:p w:rsidR="001E6F67" w:rsidRPr="00004F20" w:rsidRDefault="001E6F67" w:rsidP="00E936B5">
            <w:pPr>
              <w:jc w:val="center"/>
              <w:rPr>
                <w:sz w:val="18"/>
                <w:szCs w:val="18"/>
              </w:rPr>
            </w:pPr>
            <w:r w:rsidRPr="00004F20">
              <w:rPr>
                <w:sz w:val="18"/>
                <w:szCs w:val="18"/>
              </w:rPr>
              <w:t>100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lastRenderedPageBreak/>
              <w:t>5.</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детей и молодежи, охваче</w:t>
            </w:r>
            <w:r w:rsidRPr="00004F20">
              <w:rPr>
                <w:sz w:val="18"/>
                <w:szCs w:val="18"/>
                <w:lang w:eastAsia="en-US"/>
              </w:rPr>
              <w:t>н</w:t>
            </w:r>
            <w:r w:rsidRPr="00004F20">
              <w:rPr>
                <w:sz w:val="18"/>
                <w:szCs w:val="18"/>
                <w:lang w:eastAsia="en-US"/>
              </w:rPr>
              <w:t>ных дополнительными общеобраз</w:t>
            </w:r>
            <w:r w:rsidRPr="00004F20">
              <w:rPr>
                <w:sz w:val="18"/>
                <w:szCs w:val="18"/>
                <w:lang w:eastAsia="en-US"/>
              </w:rPr>
              <w:t>о</w:t>
            </w:r>
            <w:r w:rsidRPr="00004F20">
              <w:rPr>
                <w:sz w:val="18"/>
                <w:szCs w:val="18"/>
                <w:lang w:eastAsia="en-US"/>
              </w:rPr>
              <w:t>вательными программами, в общей численности детей и молодежи 5 - 18 лет</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73</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75</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76</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77</w:t>
            </w:r>
          </w:p>
        </w:tc>
        <w:tc>
          <w:tcPr>
            <w:tcW w:w="996" w:type="dxa"/>
            <w:gridSpan w:val="2"/>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78,5</w:t>
            </w:r>
          </w:p>
        </w:tc>
        <w:tc>
          <w:tcPr>
            <w:tcW w:w="989"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80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rPr>
              <w:t>80</w:t>
            </w:r>
          </w:p>
        </w:tc>
        <w:tc>
          <w:tcPr>
            <w:tcW w:w="992" w:type="dxa"/>
            <w:tcBorders>
              <w:top w:val="single" w:sz="4" w:space="0" w:color="auto"/>
              <w:left w:val="single" w:sz="4" w:space="0" w:color="auto"/>
              <w:bottom w:val="single" w:sz="4" w:space="0" w:color="auto"/>
            </w:tcBorders>
          </w:tcPr>
          <w:p w:rsidR="001E6F67" w:rsidRPr="00004F20" w:rsidRDefault="001E6F67" w:rsidP="00E936B5">
            <w:pPr>
              <w:jc w:val="center"/>
              <w:rPr>
                <w:sz w:val="18"/>
                <w:szCs w:val="18"/>
              </w:rPr>
            </w:pPr>
            <w:r w:rsidRPr="00004F20">
              <w:rPr>
                <w:sz w:val="18"/>
                <w:szCs w:val="18"/>
              </w:rPr>
              <w:t>80</w:t>
            </w:r>
          </w:p>
        </w:tc>
        <w:tc>
          <w:tcPr>
            <w:tcW w:w="993" w:type="dxa"/>
            <w:tcBorders>
              <w:right w:val="single" w:sz="4" w:space="0" w:color="auto"/>
            </w:tcBorders>
          </w:tcPr>
          <w:p w:rsidR="001E6F67" w:rsidRPr="00004F20" w:rsidRDefault="001E6F67" w:rsidP="00E936B5">
            <w:pPr>
              <w:jc w:val="center"/>
              <w:rPr>
                <w:sz w:val="18"/>
                <w:szCs w:val="18"/>
              </w:rPr>
            </w:pPr>
            <w:r w:rsidRPr="00004F20">
              <w:rPr>
                <w:sz w:val="18"/>
                <w:szCs w:val="18"/>
              </w:rPr>
              <w:t>80</w:t>
            </w:r>
          </w:p>
        </w:tc>
      </w:tr>
      <w:tr w:rsidR="00A41315" w:rsidRPr="00004F20" w:rsidTr="006D628C">
        <w:tc>
          <w:tcPr>
            <w:tcW w:w="14034" w:type="dxa"/>
            <w:gridSpan w:val="13"/>
            <w:tcBorders>
              <w:left w:val="nil"/>
            </w:tcBorders>
          </w:tcPr>
          <w:p w:rsidR="001E6F67" w:rsidRPr="00004F20" w:rsidRDefault="009F6F51" w:rsidP="00E936B5">
            <w:pPr>
              <w:jc w:val="center"/>
              <w:rPr>
                <w:b/>
                <w:sz w:val="18"/>
                <w:szCs w:val="18"/>
              </w:rPr>
            </w:pPr>
            <w:r w:rsidRPr="00004F20">
              <w:rPr>
                <w:b/>
                <w:sz w:val="18"/>
                <w:szCs w:val="18"/>
              </w:rPr>
              <w:t>Подпрограмма «Муниципальная п</w:t>
            </w:r>
            <w:r w:rsidR="001E6F67" w:rsidRPr="00004F20">
              <w:rPr>
                <w:b/>
                <w:sz w:val="18"/>
                <w:szCs w:val="18"/>
              </w:rPr>
              <w:t>оддержка развития образования»</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 xml:space="preserve">1. </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Охват детей дошкольного возраста образовательными программами дошкольного образования</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51</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51</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52</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53</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55</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55</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56</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56</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75</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Доступность дошкольного образ</w:t>
            </w:r>
            <w:r w:rsidRPr="00004F20">
              <w:rPr>
                <w:sz w:val="18"/>
                <w:szCs w:val="18"/>
                <w:lang w:eastAsia="en-US"/>
              </w:rPr>
              <w:t>о</w:t>
            </w:r>
            <w:r w:rsidRPr="00004F20">
              <w:rPr>
                <w:sz w:val="18"/>
                <w:szCs w:val="18"/>
                <w:lang w:eastAsia="en-US"/>
              </w:rPr>
              <w:t>вания (отношение численности д</w:t>
            </w:r>
            <w:r w:rsidRPr="00004F20">
              <w:rPr>
                <w:sz w:val="18"/>
                <w:szCs w:val="18"/>
                <w:lang w:eastAsia="en-US"/>
              </w:rPr>
              <w:t>е</w:t>
            </w:r>
            <w:r w:rsidRPr="00004F20">
              <w:rPr>
                <w:sz w:val="18"/>
                <w:szCs w:val="18"/>
                <w:lang w:eastAsia="en-US"/>
              </w:rPr>
              <w:t>тей в возрасте от 3 до 7 лет, пол</w:t>
            </w:r>
            <w:r w:rsidRPr="00004F20">
              <w:rPr>
                <w:sz w:val="18"/>
                <w:szCs w:val="18"/>
                <w:lang w:eastAsia="en-US"/>
              </w:rPr>
              <w:t>у</w:t>
            </w:r>
            <w:r w:rsidRPr="00004F20">
              <w:rPr>
                <w:sz w:val="18"/>
                <w:szCs w:val="18"/>
                <w:lang w:eastAsia="en-US"/>
              </w:rPr>
              <w:t>чающих дошкольное образование в текущем году, к сумме численности детей в возрасте от 3 до 7 лет,</w:t>
            </w:r>
            <w:r w:rsidR="006D628C" w:rsidRPr="00004F20">
              <w:rPr>
                <w:sz w:val="18"/>
                <w:szCs w:val="18"/>
                <w:lang w:eastAsia="en-US"/>
              </w:rPr>
              <w:t xml:space="preserve"> </w:t>
            </w:r>
            <w:r w:rsidRPr="00004F20">
              <w:rPr>
                <w:sz w:val="18"/>
                <w:szCs w:val="18"/>
                <w:lang w:eastAsia="en-US"/>
              </w:rPr>
              <w:t>пол</w:t>
            </w:r>
            <w:r w:rsidRPr="00004F20">
              <w:rPr>
                <w:sz w:val="18"/>
                <w:szCs w:val="18"/>
                <w:lang w:eastAsia="en-US"/>
              </w:rPr>
              <w:t>у</w:t>
            </w:r>
            <w:r w:rsidRPr="00004F20">
              <w:rPr>
                <w:sz w:val="18"/>
                <w:szCs w:val="18"/>
                <w:lang w:eastAsia="en-US"/>
              </w:rPr>
              <w:t>чающих дошкольное образование в текущем году, и численности детей в возрасте от 3 до 7 лет,  наход</w:t>
            </w:r>
            <w:r w:rsidRPr="00004F20">
              <w:rPr>
                <w:sz w:val="18"/>
                <w:szCs w:val="18"/>
                <w:lang w:eastAsia="en-US"/>
              </w:rPr>
              <w:t>я</w:t>
            </w:r>
            <w:r w:rsidRPr="00004F20">
              <w:rPr>
                <w:sz w:val="18"/>
                <w:szCs w:val="18"/>
                <w:lang w:eastAsia="en-US"/>
              </w:rPr>
              <w:t>щихся в очереди на получение в текущем году дошкольного образ</w:t>
            </w:r>
            <w:r w:rsidRPr="00004F20">
              <w:rPr>
                <w:sz w:val="18"/>
                <w:szCs w:val="18"/>
                <w:lang w:eastAsia="en-US"/>
              </w:rPr>
              <w:t>о</w:t>
            </w:r>
            <w:r w:rsidRPr="00004F20">
              <w:rPr>
                <w:sz w:val="18"/>
                <w:szCs w:val="18"/>
                <w:lang w:eastAsia="en-US"/>
              </w:rPr>
              <w:t>вания)</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lang w:eastAsia="en-US"/>
              </w:rPr>
              <w:t>100</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lang w:eastAsia="en-US"/>
              </w:rPr>
              <w:t>100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jc w:val="center"/>
              <w:rPr>
                <w:sz w:val="18"/>
                <w:szCs w:val="18"/>
              </w:rPr>
            </w:pPr>
            <w:r w:rsidRPr="00004F20">
              <w:rPr>
                <w:sz w:val="18"/>
                <w:szCs w:val="18"/>
                <w:lang w:eastAsia="en-US"/>
              </w:rPr>
              <w:t>100</w:t>
            </w:r>
          </w:p>
        </w:tc>
        <w:tc>
          <w:tcPr>
            <w:tcW w:w="996" w:type="dxa"/>
            <w:gridSpan w:val="2"/>
            <w:tcBorders>
              <w:right w:val="nil"/>
            </w:tcBorders>
          </w:tcPr>
          <w:p w:rsidR="001E6F67" w:rsidRPr="00004F20" w:rsidRDefault="001E6F67" w:rsidP="00E936B5">
            <w:pPr>
              <w:jc w:val="center"/>
              <w:rPr>
                <w:sz w:val="18"/>
                <w:szCs w:val="18"/>
              </w:rPr>
            </w:pPr>
            <w:r w:rsidRPr="00004F20">
              <w:rPr>
                <w:sz w:val="18"/>
                <w:szCs w:val="18"/>
                <w:lang w:eastAsia="en-US"/>
              </w:rPr>
              <w:t>100</w:t>
            </w:r>
          </w:p>
        </w:tc>
        <w:tc>
          <w:tcPr>
            <w:tcW w:w="989" w:type="dxa"/>
            <w:tcBorders>
              <w:right w:val="nil"/>
            </w:tcBorders>
          </w:tcPr>
          <w:p w:rsidR="001E6F67" w:rsidRPr="00004F20" w:rsidRDefault="001E6F67" w:rsidP="00E936B5">
            <w:pPr>
              <w:jc w:val="center"/>
              <w:rPr>
                <w:sz w:val="18"/>
                <w:szCs w:val="18"/>
              </w:rPr>
            </w:pPr>
            <w:r w:rsidRPr="00004F20">
              <w:rPr>
                <w:sz w:val="18"/>
                <w:szCs w:val="18"/>
                <w:lang w:eastAsia="en-US"/>
              </w:rPr>
              <w:t>100</w:t>
            </w:r>
          </w:p>
        </w:tc>
        <w:tc>
          <w:tcPr>
            <w:tcW w:w="992" w:type="dxa"/>
            <w:tcBorders>
              <w:right w:val="nil"/>
            </w:tcBorders>
          </w:tcPr>
          <w:p w:rsidR="001E6F67" w:rsidRPr="00004F20" w:rsidRDefault="001E6F67" w:rsidP="00E936B5">
            <w:pPr>
              <w:jc w:val="center"/>
              <w:rPr>
                <w:sz w:val="18"/>
                <w:szCs w:val="18"/>
              </w:rPr>
            </w:pPr>
            <w:r w:rsidRPr="00004F20">
              <w:rPr>
                <w:sz w:val="18"/>
                <w:szCs w:val="18"/>
                <w:lang w:eastAsia="en-US"/>
              </w:rPr>
              <w:t>100</w:t>
            </w:r>
          </w:p>
        </w:tc>
        <w:tc>
          <w:tcPr>
            <w:tcW w:w="992" w:type="dxa"/>
            <w:tcBorders>
              <w:right w:val="nil"/>
            </w:tcBorders>
          </w:tcPr>
          <w:p w:rsidR="001E6F67" w:rsidRPr="00004F20" w:rsidRDefault="001E6F67" w:rsidP="00E936B5">
            <w:pPr>
              <w:jc w:val="center"/>
              <w:rPr>
                <w:sz w:val="18"/>
                <w:szCs w:val="18"/>
              </w:rPr>
            </w:pPr>
            <w:r w:rsidRPr="00004F20">
              <w:rPr>
                <w:sz w:val="18"/>
                <w:szCs w:val="18"/>
                <w:lang w:eastAsia="en-US"/>
              </w:rPr>
              <w:t>100</w:t>
            </w:r>
          </w:p>
        </w:tc>
        <w:tc>
          <w:tcPr>
            <w:tcW w:w="993" w:type="dxa"/>
            <w:tcBorders>
              <w:right w:val="single" w:sz="4" w:space="0" w:color="auto"/>
            </w:tcBorders>
          </w:tcPr>
          <w:p w:rsidR="001E6F67" w:rsidRPr="00004F20" w:rsidRDefault="001E6F67" w:rsidP="00E936B5">
            <w:pPr>
              <w:jc w:val="center"/>
              <w:rPr>
                <w:sz w:val="18"/>
                <w:szCs w:val="18"/>
              </w:rPr>
            </w:pPr>
            <w:r w:rsidRPr="00004F20">
              <w:rPr>
                <w:sz w:val="18"/>
                <w:szCs w:val="18"/>
                <w:lang w:eastAsia="en-US"/>
              </w:rPr>
              <w:t>100</w:t>
            </w:r>
          </w:p>
        </w:tc>
      </w:tr>
      <w:tr w:rsidR="00A41315" w:rsidRPr="00004F20" w:rsidTr="006D628C">
        <w:trPr>
          <w:trHeight w:val="2039"/>
        </w:trPr>
        <w:tc>
          <w:tcPr>
            <w:tcW w:w="628" w:type="dxa"/>
            <w:tcBorders>
              <w:left w:val="single" w:sz="4" w:space="0" w:color="auto"/>
              <w:bottom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3.</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18" w:firstLine="93"/>
              <w:jc w:val="both"/>
              <w:rPr>
                <w:sz w:val="18"/>
                <w:szCs w:val="18"/>
                <w:lang w:eastAsia="en-US"/>
              </w:rPr>
            </w:pPr>
            <w:r w:rsidRPr="00004F20">
              <w:rPr>
                <w:sz w:val="18"/>
                <w:szCs w:val="18"/>
                <w:lang w:eastAsia="en-US"/>
              </w:rPr>
              <w:t>Доля выпускников муниципал</w:t>
            </w:r>
            <w:r w:rsidRPr="00004F20">
              <w:rPr>
                <w:sz w:val="18"/>
                <w:szCs w:val="18"/>
                <w:lang w:eastAsia="en-US"/>
              </w:rPr>
              <w:t>ь</w:t>
            </w:r>
            <w:r w:rsidRPr="00004F20">
              <w:rPr>
                <w:sz w:val="18"/>
                <w:szCs w:val="18"/>
                <w:lang w:eastAsia="en-US"/>
              </w:rPr>
              <w:t>ных общеобразовательных орган</w:t>
            </w:r>
            <w:r w:rsidRPr="00004F20">
              <w:rPr>
                <w:sz w:val="18"/>
                <w:szCs w:val="18"/>
                <w:lang w:eastAsia="en-US"/>
              </w:rPr>
              <w:t>и</w:t>
            </w:r>
            <w:r w:rsidRPr="00004F20">
              <w:rPr>
                <w:sz w:val="18"/>
                <w:szCs w:val="18"/>
                <w:lang w:eastAsia="en-US"/>
              </w:rPr>
              <w:t>заций, не сдавших единый госуда</w:t>
            </w:r>
            <w:r w:rsidRPr="00004F20">
              <w:rPr>
                <w:sz w:val="18"/>
                <w:szCs w:val="18"/>
                <w:lang w:eastAsia="en-US"/>
              </w:rPr>
              <w:t>р</w:t>
            </w:r>
            <w:r w:rsidRPr="00004F20">
              <w:rPr>
                <w:sz w:val="18"/>
                <w:szCs w:val="18"/>
                <w:lang w:eastAsia="en-US"/>
              </w:rPr>
              <w:t>ственный экзамен (русский язык, математика), в общей численности выпускников муниципальных о</w:t>
            </w:r>
            <w:r w:rsidRPr="00004F20">
              <w:rPr>
                <w:sz w:val="18"/>
                <w:szCs w:val="18"/>
                <w:lang w:eastAsia="en-US"/>
              </w:rPr>
              <w:t>б</w:t>
            </w:r>
            <w:r w:rsidRPr="00004F20">
              <w:rPr>
                <w:sz w:val="18"/>
                <w:szCs w:val="18"/>
                <w:lang w:eastAsia="en-US"/>
              </w:rPr>
              <w:t>щеобразовательных организаций</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1,20</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1,19</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1,19</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1,19</w:t>
            </w:r>
          </w:p>
        </w:tc>
        <w:tc>
          <w:tcPr>
            <w:tcW w:w="996" w:type="dxa"/>
            <w:gridSpan w:val="2"/>
            <w:tcBorders>
              <w:right w:val="nil"/>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1</w:t>
            </w:r>
          </w:p>
        </w:tc>
        <w:tc>
          <w:tcPr>
            <w:tcW w:w="989" w:type="dxa"/>
            <w:tcBorders>
              <w:right w:val="nil"/>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1</w:t>
            </w:r>
          </w:p>
        </w:tc>
        <w:tc>
          <w:tcPr>
            <w:tcW w:w="992" w:type="dxa"/>
            <w:tcBorders>
              <w:right w:val="nil"/>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1</w:t>
            </w:r>
          </w:p>
        </w:tc>
        <w:tc>
          <w:tcPr>
            <w:tcW w:w="992" w:type="dxa"/>
            <w:tcBorders>
              <w:right w:val="nil"/>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0,5</w:t>
            </w:r>
          </w:p>
        </w:tc>
        <w:tc>
          <w:tcPr>
            <w:tcW w:w="993" w:type="dxa"/>
            <w:tcBorders>
              <w:right w:val="single" w:sz="4" w:space="0" w:color="auto"/>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4.</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детей, оставшихся без попеч</w:t>
            </w:r>
            <w:r w:rsidRPr="00004F20">
              <w:rPr>
                <w:sz w:val="18"/>
                <w:szCs w:val="18"/>
                <w:lang w:eastAsia="en-US"/>
              </w:rPr>
              <w:t>е</w:t>
            </w:r>
            <w:r w:rsidRPr="00004F20">
              <w:rPr>
                <w:sz w:val="18"/>
                <w:szCs w:val="18"/>
                <w:lang w:eastAsia="en-US"/>
              </w:rPr>
              <w:t>ния родителей, всего, в том числе переданных неродственникам (в приемные семьи, на усыновление (удочерение), под опеку (попеч</w:t>
            </w:r>
            <w:r w:rsidRPr="00004F20">
              <w:rPr>
                <w:sz w:val="18"/>
                <w:szCs w:val="18"/>
                <w:lang w:eastAsia="en-US"/>
              </w:rPr>
              <w:t>и</w:t>
            </w:r>
            <w:r w:rsidRPr="00004F20">
              <w:rPr>
                <w:sz w:val="18"/>
                <w:szCs w:val="18"/>
                <w:lang w:eastAsia="en-US"/>
              </w:rPr>
              <w:lastRenderedPageBreak/>
              <w:t>тельство), охваченных другими формами семейного устройства (семейные детские дома, патрона</w:t>
            </w:r>
            <w:r w:rsidRPr="00004F20">
              <w:rPr>
                <w:sz w:val="18"/>
                <w:szCs w:val="18"/>
                <w:lang w:eastAsia="en-US"/>
              </w:rPr>
              <w:t>т</w:t>
            </w:r>
            <w:r w:rsidRPr="00004F20">
              <w:rPr>
                <w:sz w:val="18"/>
                <w:szCs w:val="18"/>
                <w:lang w:eastAsia="en-US"/>
              </w:rPr>
              <w:t>ные семьи</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lastRenderedPageBreak/>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gridSpan w:val="2"/>
            <w:tcBorders>
              <w:right w:val="nil"/>
            </w:tcBorders>
          </w:tcPr>
          <w:p w:rsidR="001E6F67" w:rsidRPr="00004F20" w:rsidRDefault="001E6F67" w:rsidP="00E936B5">
            <w:pPr>
              <w:ind w:left="-93" w:firstLine="93"/>
              <w:jc w:val="center"/>
              <w:rPr>
                <w:sz w:val="18"/>
                <w:szCs w:val="18"/>
                <w:lang w:eastAsia="en-US"/>
              </w:rPr>
            </w:pPr>
            <w:r w:rsidRPr="00004F20">
              <w:rPr>
                <w:sz w:val="18"/>
                <w:szCs w:val="18"/>
                <w:lang w:eastAsia="en-US"/>
              </w:rPr>
              <w:t>100</w:t>
            </w:r>
          </w:p>
        </w:tc>
        <w:tc>
          <w:tcPr>
            <w:tcW w:w="989" w:type="dxa"/>
            <w:tcBorders>
              <w:right w:val="nil"/>
            </w:tcBorders>
          </w:tcPr>
          <w:p w:rsidR="001E6F67" w:rsidRPr="00004F20" w:rsidRDefault="001E6F67" w:rsidP="00E936B5">
            <w:pPr>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ind w:left="-93" w:firstLine="93"/>
              <w:jc w:val="center"/>
              <w:rPr>
                <w:sz w:val="18"/>
                <w:szCs w:val="18"/>
                <w:lang w:eastAsia="en-US"/>
              </w:rPr>
            </w:pPr>
            <w:r w:rsidRPr="00004F20">
              <w:rPr>
                <w:sz w:val="18"/>
                <w:szCs w:val="18"/>
                <w:lang w:eastAsia="en-US"/>
              </w:rPr>
              <w:t>100</w:t>
            </w:r>
          </w:p>
        </w:tc>
        <w:tc>
          <w:tcPr>
            <w:tcW w:w="993" w:type="dxa"/>
            <w:tcBorders>
              <w:right w:val="single" w:sz="4" w:space="0" w:color="auto"/>
            </w:tcBorders>
          </w:tcPr>
          <w:p w:rsidR="001E6F67" w:rsidRPr="00004F20" w:rsidRDefault="001E6F67" w:rsidP="00E936B5">
            <w:pPr>
              <w:ind w:left="-93" w:firstLine="93"/>
              <w:jc w:val="center"/>
              <w:rPr>
                <w:sz w:val="18"/>
                <w:szCs w:val="18"/>
                <w:lang w:eastAsia="en-US"/>
              </w:rPr>
            </w:pPr>
            <w:r w:rsidRPr="00004F20">
              <w:rPr>
                <w:sz w:val="18"/>
                <w:szCs w:val="18"/>
                <w:lang w:eastAsia="en-US"/>
              </w:rPr>
              <w:t>100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lastRenderedPageBreak/>
              <w:t>5.</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Соотношение средней заработной платы педагогических работников дошкольных образовательных орг</w:t>
            </w:r>
            <w:r w:rsidRPr="00004F20">
              <w:rPr>
                <w:sz w:val="18"/>
                <w:szCs w:val="18"/>
                <w:lang w:eastAsia="en-US"/>
              </w:rPr>
              <w:t>а</w:t>
            </w:r>
            <w:r w:rsidRPr="00004F20">
              <w:rPr>
                <w:sz w:val="18"/>
                <w:szCs w:val="18"/>
                <w:lang w:eastAsia="en-US"/>
              </w:rPr>
              <w:t>низаций и средней заработной пл</w:t>
            </w:r>
            <w:r w:rsidRPr="00004F20">
              <w:rPr>
                <w:sz w:val="18"/>
                <w:szCs w:val="18"/>
                <w:lang w:eastAsia="en-US"/>
              </w:rPr>
              <w:t>а</w:t>
            </w:r>
            <w:r w:rsidRPr="00004F20">
              <w:rPr>
                <w:sz w:val="18"/>
                <w:szCs w:val="18"/>
                <w:lang w:eastAsia="en-US"/>
              </w:rPr>
              <w:t>ты работников общеобразовател</w:t>
            </w:r>
            <w:r w:rsidRPr="00004F20">
              <w:rPr>
                <w:sz w:val="18"/>
                <w:szCs w:val="18"/>
                <w:lang w:eastAsia="en-US"/>
              </w:rPr>
              <w:t>ь</w:t>
            </w:r>
            <w:r w:rsidRPr="00004F20">
              <w:rPr>
                <w:sz w:val="18"/>
                <w:szCs w:val="18"/>
                <w:lang w:eastAsia="en-US"/>
              </w:rPr>
              <w:t>ных организаций в Чувашской Ре</w:t>
            </w:r>
            <w:r w:rsidRPr="00004F20">
              <w:rPr>
                <w:sz w:val="18"/>
                <w:szCs w:val="18"/>
                <w:lang w:eastAsia="en-US"/>
              </w:rPr>
              <w:t>с</w:t>
            </w:r>
            <w:r w:rsidRPr="00004F20">
              <w:rPr>
                <w:sz w:val="18"/>
                <w:szCs w:val="18"/>
                <w:lang w:eastAsia="en-US"/>
              </w:rPr>
              <w:t>публике</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 xml:space="preserve">6. </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Соотношение средней заработной платы педагогических работников общеобразовательных организаций и среднемесячного дохода от труд</w:t>
            </w:r>
            <w:r w:rsidRPr="00004F20">
              <w:rPr>
                <w:sz w:val="18"/>
                <w:szCs w:val="18"/>
                <w:lang w:eastAsia="en-US"/>
              </w:rPr>
              <w:t>о</w:t>
            </w:r>
            <w:r w:rsidRPr="00004F20">
              <w:rPr>
                <w:sz w:val="18"/>
                <w:szCs w:val="18"/>
                <w:lang w:eastAsia="en-US"/>
              </w:rPr>
              <w:t>вой деятельности в Чувашской Ре</w:t>
            </w:r>
            <w:r w:rsidRPr="00004F20">
              <w:rPr>
                <w:sz w:val="18"/>
                <w:szCs w:val="18"/>
                <w:lang w:eastAsia="en-US"/>
              </w:rPr>
              <w:t>с</w:t>
            </w:r>
            <w:r w:rsidRPr="00004F20">
              <w:rPr>
                <w:sz w:val="18"/>
                <w:szCs w:val="18"/>
                <w:lang w:eastAsia="en-US"/>
              </w:rPr>
              <w:t>публике</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7.</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Соотношение средней заработной платы педагогических работников муниципальных организаций д</w:t>
            </w:r>
            <w:r w:rsidRPr="00004F20">
              <w:rPr>
                <w:sz w:val="18"/>
                <w:szCs w:val="18"/>
                <w:lang w:eastAsia="en-US"/>
              </w:rPr>
              <w:t>о</w:t>
            </w:r>
            <w:r w:rsidRPr="00004F20">
              <w:rPr>
                <w:sz w:val="18"/>
                <w:szCs w:val="18"/>
                <w:lang w:eastAsia="en-US"/>
              </w:rPr>
              <w:t>полнительного образования и сре</w:t>
            </w:r>
            <w:r w:rsidRPr="00004F20">
              <w:rPr>
                <w:sz w:val="18"/>
                <w:szCs w:val="18"/>
                <w:lang w:eastAsia="en-US"/>
              </w:rPr>
              <w:t>д</w:t>
            </w:r>
            <w:r w:rsidRPr="00004F20">
              <w:rPr>
                <w:sz w:val="18"/>
                <w:szCs w:val="18"/>
                <w:lang w:eastAsia="en-US"/>
              </w:rPr>
              <w:t>ней заработной платы учителей общеобразовательных организаций в Чувашской Республике</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8.</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Удельный вес образовательных организаций, в которых внедрены информационно-коммуникационные технологии в управлении</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9.</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учащихся муниципальных общеобразовательных организаций, обеспеченных горячим питанием</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10.</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выпускников муниципальных общеобразовательных организаций, не получивших аттестат о среднем общем образовании</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0</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1,5</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1,5</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1,5</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1,5</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1,5</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1,5</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11.</w:t>
            </w:r>
          </w:p>
        </w:tc>
        <w:tc>
          <w:tcPr>
            <w:tcW w:w="2948" w:type="dxa"/>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учителей, освоивших метод</w:t>
            </w:r>
            <w:r w:rsidRPr="00004F20">
              <w:rPr>
                <w:sz w:val="18"/>
                <w:szCs w:val="18"/>
                <w:lang w:eastAsia="en-US"/>
              </w:rPr>
              <w:t>и</w:t>
            </w:r>
            <w:r w:rsidRPr="00004F20">
              <w:rPr>
                <w:sz w:val="18"/>
                <w:szCs w:val="18"/>
                <w:lang w:eastAsia="en-US"/>
              </w:rPr>
              <w:lastRenderedPageBreak/>
              <w:t>ку преподавания по межпредме</w:t>
            </w:r>
            <w:r w:rsidRPr="00004F20">
              <w:rPr>
                <w:sz w:val="18"/>
                <w:szCs w:val="18"/>
                <w:lang w:eastAsia="en-US"/>
              </w:rPr>
              <w:t>т</w:t>
            </w:r>
            <w:r w:rsidRPr="00004F20">
              <w:rPr>
                <w:sz w:val="18"/>
                <w:szCs w:val="18"/>
                <w:lang w:eastAsia="en-US"/>
              </w:rPr>
              <w:t>ным технологиям и реализующих ее в образовательном процессе, в о</w:t>
            </w:r>
            <w:r w:rsidRPr="00004F20">
              <w:rPr>
                <w:sz w:val="18"/>
                <w:szCs w:val="18"/>
                <w:lang w:eastAsia="en-US"/>
              </w:rPr>
              <w:t>б</w:t>
            </w:r>
            <w:r w:rsidRPr="00004F20">
              <w:rPr>
                <w:sz w:val="18"/>
                <w:szCs w:val="18"/>
                <w:lang w:eastAsia="en-US"/>
              </w:rPr>
              <w:t>щей численности учителей</w:t>
            </w:r>
          </w:p>
        </w:tc>
        <w:tc>
          <w:tcPr>
            <w:tcW w:w="1427" w:type="dxa"/>
          </w:tcPr>
          <w:p w:rsidR="001E6F67" w:rsidRPr="00004F20" w:rsidRDefault="001E6F67" w:rsidP="00E936B5">
            <w:pPr>
              <w:ind w:left="-93" w:firstLine="93"/>
              <w:jc w:val="center"/>
              <w:rPr>
                <w:sz w:val="18"/>
                <w:szCs w:val="18"/>
              </w:rPr>
            </w:pPr>
            <w:r w:rsidRPr="00004F20">
              <w:rPr>
                <w:sz w:val="18"/>
                <w:szCs w:val="18"/>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90</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92</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6" w:type="dxa"/>
            <w:gridSpan w:val="2"/>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89"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2" w:type="dxa"/>
            <w:tcBorders>
              <w:top w:val="single" w:sz="4" w:space="0" w:color="auto"/>
              <w:left w:val="single" w:sz="4" w:space="0" w:color="auto"/>
              <w:bottom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lastRenderedPageBreak/>
              <w:t>12.</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образовательных организаций, реализующих адаптированные о</w:t>
            </w:r>
            <w:r w:rsidRPr="00004F20">
              <w:rPr>
                <w:sz w:val="18"/>
                <w:szCs w:val="18"/>
                <w:lang w:eastAsia="en-US"/>
              </w:rPr>
              <w:t>б</w:t>
            </w:r>
            <w:r w:rsidRPr="00004F20">
              <w:rPr>
                <w:sz w:val="18"/>
                <w:szCs w:val="18"/>
                <w:lang w:eastAsia="en-US"/>
              </w:rPr>
              <w:t>разовательные программы, в кот</w:t>
            </w:r>
            <w:r w:rsidRPr="00004F20">
              <w:rPr>
                <w:sz w:val="18"/>
                <w:szCs w:val="18"/>
                <w:lang w:eastAsia="en-US"/>
              </w:rPr>
              <w:t>о</w:t>
            </w:r>
            <w:r w:rsidRPr="00004F20">
              <w:rPr>
                <w:sz w:val="18"/>
                <w:szCs w:val="18"/>
                <w:lang w:eastAsia="en-US"/>
              </w:rPr>
              <w:t>рых созданы современные матер</w:t>
            </w:r>
            <w:r w:rsidRPr="00004F20">
              <w:rPr>
                <w:sz w:val="18"/>
                <w:szCs w:val="18"/>
                <w:lang w:eastAsia="en-US"/>
              </w:rPr>
              <w:t>и</w:t>
            </w:r>
            <w:r w:rsidRPr="00004F20">
              <w:rPr>
                <w:sz w:val="18"/>
                <w:szCs w:val="18"/>
                <w:lang w:eastAsia="en-US"/>
              </w:rPr>
              <w:t>ально-технические условия в соо</w:t>
            </w:r>
            <w:r w:rsidRPr="00004F20">
              <w:rPr>
                <w:sz w:val="18"/>
                <w:szCs w:val="18"/>
                <w:lang w:eastAsia="en-US"/>
              </w:rPr>
              <w:t>т</w:t>
            </w:r>
            <w:r w:rsidRPr="00004F20">
              <w:rPr>
                <w:sz w:val="18"/>
                <w:szCs w:val="18"/>
                <w:lang w:eastAsia="en-US"/>
              </w:rPr>
              <w:t>ветствии с федеральным госуда</w:t>
            </w:r>
            <w:r w:rsidRPr="00004F20">
              <w:rPr>
                <w:sz w:val="18"/>
                <w:szCs w:val="18"/>
                <w:lang w:eastAsia="en-US"/>
              </w:rPr>
              <w:t>р</w:t>
            </w:r>
            <w:r w:rsidRPr="00004F20">
              <w:rPr>
                <w:sz w:val="18"/>
                <w:szCs w:val="18"/>
                <w:lang w:eastAsia="en-US"/>
              </w:rPr>
              <w:t>ственным образовательным ста</w:t>
            </w:r>
            <w:r w:rsidRPr="00004F20">
              <w:rPr>
                <w:sz w:val="18"/>
                <w:szCs w:val="18"/>
                <w:lang w:eastAsia="en-US"/>
              </w:rPr>
              <w:t>н</w:t>
            </w:r>
            <w:r w:rsidRPr="00004F20">
              <w:rPr>
                <w:sz w:val="18"/>
                <w:szCs w:val="18"/>
                <w:lang w:eastAsia="en-US"/>
              </w:rPr>
              <w:t>дартом образования обучающихся с ограниченными возможностями здоровья, в общем количестве орг</w:t>
            </w:r>
            <w:r w:rsidRPr="00004F20">
              <w:rPr>
                <w:sz w:val="18"/>
                <w:szCs w:val="18"/>
                <w:lang w:eastAsia="en-US"/>
              </w:rPr>
              <w:t>а</w:t>
            </w:r>
            <w:r w:rsidRPr="00004F20">
              <w:rPr>
                <w:sz w:val="18"/>
                <w:szCs w:val="18"/>
                <w:lang w:eastAsia="en-US"/>
              </w:rPr>
              <w:t>низаций, реализующих адаптир</w:t>
            </w:r>
            <w:r w:rsidRPr="00004F20">
              <w:rPr>
                <w:sz w:val="18"/>
                <w:szCs w:val="18"/>
                <w:lang w:eastAsia="en-US"/>
              </w:rPr>
              <w:t>о</w:t>
            </w:r>
            <w:r w:rsidRPr="00004F20">
              <w:rPr>
                <w:sz w:val="18"/>
                <w:szCs w:val="18"/>
                <w:lang w:eastAsia="en-US"/>
              </w:rPr>
              <w:t>ванные образовательные программы</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33</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50</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67</w:t>
            </w:r>
          </w:p>
        </w:tc>
        <w:tc>
          <w:tcPr>
            <w:tcW w:w="996" w:type="dxa"/>
            <w:gridSpan w:val="2"/>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67</w:t>
            </w:r>
          </w:p>
        </w:tc>
        <w:tc>
          <w:tcPr>
            <w:tcW w:w="989"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83</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83</w:t>
            </w:r>
          </w:p>
        </w:tc>
        <w:tc>
          <w:tcPr>
            <w:tcW w:w="992" w:type="dxa"/>
            <w:tcBorders>
              <w:top w:val="single" w:sz="4" w:space="0" w:color="auto"/>
              <w:left w:val="single" w:sz="4" w:space="0" w:color="auto"/>
              <w:bottom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13</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Удельный вес численности учит</w:t>
            </w:r>
            <w:r w:rsidRPr="00004F20">
              <w:rPr>
                <w:sz w:val="18"/>
                <w:szCs w:val="18"/>
                <w:lang w:eastAsia="en-US"/>
              </w:rPr>
              <w:t>е</w:t>
            </w:r>
            <w:r w:rsidRPr="00004F20">
              <w:rPr>
                <w:sz w:val="18"/>
                <w:szCs w:val="18"/>
                <w:lang w:eastAsia="en-US"/>
              </w:rPr>
              <w:t>лей общеобразовательных орган</w:t>
            </w:r>
            <w:r w:rsidRPr="00004F20">
              <w:rPr>
                <w:sz w:val="18"/>
                <w:szCs w:val="18"/>
                <w:lang w:eastAsia="en-US"/>
              </w:rPr>
              <w:t>и</w:t>
            </w:r>
            <w:r w:rsidRPr="00004F20">
              <w:rPr>
                <w:sz w:val="18"/>
                <w:szCs w:val="18"/>
                <w:lang w:eastAsia="en-US"/>
              </w:rPr>
              <w:t>заций в возрасте до 35 лет в общей численности учителей общеобраз</w:t>
            </w:r>
            <w:r w:rsidRPr="00004F20">
              <w:rPr>
                <w:sz w:val="18"/>
                <w:szCs w:val="18"/>
                <w:lang w:eastAsia="en-US"/>
              </w:rPr>
              <w:t>о</w:t>
            </w:r>
            <w:r w:rsidRPr="00004F20">
              <w:rPr>
                <w:sz w:val="18"/>
                <w:szCs w:val="18"/>
                <w:lang w:eastAsia="en-US"/>
              </w:rPr>
              <w:t>вательных организаций</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1,5</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center"/>
              <w:rPr>
                <w:sz w:val="18"/>
                <w:szCs w:val="18"/>
                <w:lang w:eastAsia="en-US"/>
              </w:rPr>
            </w:pPr>
            <w:r w:rsidRPr="00004F20">
              <w:rPr>
                <w:sz w:val="18"/>
                <w:szCs w:val="18"/>
                <w:lang w:eastAsia="en-US"/>
              </w:rPr>
              <w:t>2,5</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765" w:firstLine="720"/>
              <w:jc w:val="center"/>
              <w:rPr>
                <w:sz w:val="18"/>
                <w:szCs w:val="18"/>
              </w:rPr>
            </w:pPr>
            <w:r w:rsidRPr="00004F20">
              <w:rPr>
                <w:sz w:val="18"/>
                <w:szCs w:val="18"/>
              </w:rPr>
              <w:t>3</w:t>
            </w:r>
          </w:p>
        </w:tc>
        <w:tc>
          <w:tcPr>
            <w:tcW w:w="992" w:type="dxa"/>
          </w:tcPr>
          <w:p w:rsidR="001E6F67" w:rsidRPr="00004F20" w:rsidRDefault="001E6F67" w:rsidP="00E936B5">
            <w:pPr>
              <w:autoSpaceDE w:val="0"/>
              <w:autoSpaceDN w:val="0"/>
              <w:adjustRightInd w:val="0"/>
              <w:jc w:val="center"/>
              <w:rPr>
                <w:sz w:val="18"/>
                <w:szCs w:val="18"/>
              </w:rPr>
            </w:pPr>
            <w:r w:rsidRPr="00004F20">
              <w:rPr>
                <w:sz w:val="18"/>
                <w:szCs w:val="18"/>
              </w:rPr>
              <w:t>3,6</w:t>
            </w:r>
          </w:p>
        </w:tc>
        <w:tc>
          <w:tcPr>
            <w:tcW w:w="990" w:type="dxa"/>
            <w:tcBorders>
              <w:right w:val="nil"/>
            </w:tcBorders>
          </w:tcPr>
          <w:p w:rsidR="001E6F67" w:rsidRPr="00004F20" w:rsidRDefault="001E6F67" w:rsidP="00E936B5">
            <w:pPr>
              <w:autoSpaceDE w:val="0"/>
              <w:autoSpaceDN w:val="0"/>
              <w:adjustRightInd w:val="0"/>
              <w:jc w:val="center"/>
              <w:rPr>
                <w:sz w:val="18"/>
                <w:szCs w:val="18"/>
              </w:rPr>
            </w:pPr>
            <w:r w:rsidRPr="00004F20">
              <w:rPr>
                <w:sz w:val="18"/>
                <w:szCs w:val="18"/>
              </w:rPr>
              <w:t>4</w:t>
            </w:r>
          </w:p>
        </w:tc>
        <w:tc>
          <w:tcPr>
            <w:tcW w:w="995" w:type="dxa"/>
            <w:gridSpan w:val="2"/>
            <w:tcBorders>
              <w:right w:val="nil"/>
            </w:tcBorders>
          </w:tcPr>
          <w:p w:rsidR="001E6F67" w:rsidRPr="00004F20" w:rsidRDefault="001E6F67" w:rsidP="00E936B5">
            <w:pPr>
              <w:autoSpaceDE w:val="0"/>
              <w:autoSpaceDN w:val="0"/>
              <w:adjustRightInd w:val="0"/>
              <w:jc w:val="center"/>
              <w:rPr>
                <w:sz w:val="18"/>
                <w:szCs w:val="18"/>
              </w:rPr>
            </w:pPr>
            <w:r w:rsidRPr="00004F20">
              <w:rPr>
                <w:sz w:val="18"/>
                <w:szCs w:val="18"/>
              </w:rPr>
              <w:t>4,5</w:t>
            </w:r>
          </w:p>
        </w:tc>
        <w:tc>
          <w:tcPr>
            <w:tcW w:w="992" w:type="dxa"/>
            <w:tcBorders>
              <w:right w:val="nil"/>
            </w:tcBorders>
          </w:tcPr>
          <w:p w:rsidR="001E6F67" w:rsidRPr="00004F20" w:rsidRDefault="001E6F67" w:rsidP="00E936B5">
            <w:pPr>
              <w:autoSpaceDE w:val="0"/>
              <w:autoSpaceDN w:val="0"/>
              <w:adjustRightInd w:val="0"/>
              <w:jc w:val="center"/>
              <w:rPr>
                <w:sz w:val="18"/>
                <w:szCs w:val="18"/>
              </w:rPr>
            </w:pPr>
            <w:r w:rsidRPr="00004F20">
              <w:rPr>
                <w:sz w:val="18"/>
                <w:szCs w:val="18"/>
              </w:rPr>
              <w:t>5,7</w:t>
            </w:r>
          </w:p>
        </w:tc>
        <w:tc>
          <w:tcPr>
            <w:tcW w:w="992" w:type="dxa"/>
            <w:tcBorders>
              <w:right w:val="nil"/>
            </w:tcBorders>
          </w:tcPr>
          <w:p w:rsidR="001E6F67" w:rsidRPr="00004F20" w:rsidRDefault="001E6F67" w:rsidP="00E936B5">
            <w:pPr>
              <w:autoSpaceDE w:val="0"/>
              <w:autoSpaceDN w:val="0"/>
              <w:adjustRightInd w:val="0"/>
              <w:jc w:val="center"/>
              <w:rPr>
                <w:sz w:val="18"/>
                <w:szCs w:val="18"/>
              </w:rPr>
            </w:pPr>
            <w:r w:rsidRPr="00004F20">
              <w:rPr>
                <w:sz w:val="18"/>
                <w:szCs w:val="18"/>
              </w:rPr>
              <w:t>5,8</w:t>
            </w:r>
          </w:p>
        </w:tc>
        <w:tc>
          <w:tcPr>
            <w:tcW w:w="993" w:type="dxa"/>
            <w:tcBorders>
              <w:right w:val="single" w:sz="4" w:space="0" w:color="auto"/>
            </w:tcBorders>
          </w:tcPr>
          <w:p w:rsidR="001E6F67" w:rsidRPr="00004F20" w:rsidRDefault="001E6F67" w:rsidP="00E936B5">
            <w:pPr>
              <w:autoSpaceDE w:val="0"/>
              <w:autoSpaceDN w:val="0"/>
              <w:adjustRightInd w:val="0"/>
              <w:jc w:val="center"/>
              <w:rPr>
                <w:sz w:val="18"/>
                <w:szCs w:val="18"/>
              </w:rPr>
            </w:pPr>
            <w:r w:rsidRPr="00004F20">
              <w:rPr>
                <w:sz w:val="18"/>
                <w:szCs w:val="18"/>
              </w:rPr>
              <w:t>5,8</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14</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bCs/>
                <w:sz w:val="18"/>
                <w:szCs w:val="18"/>
                <w:lang w:eastAsia="en-US" w:bidi="ru-RU"/>
              </w:rPr>
              <w:t>Доля детей с инвалидностью и ОВЗ, осваивающих дополнительные о</w:t>
            </w:r>
            <w:r w:rsidRPr="00004F20">
              <w:rPr>
                <w:bCs/>
                <w:sz w:val="18"/>
                <w:szCs w:val="18"/>
                <w:lang w:eastAsia="en-US" w:bidi="ru-RU"/>
              </w:rPr>
              <w:t>б</w:t>
            </w:r>
            <w:r w:rsidRPr="00004F20">
              <w:rPr>
                <w:bCs/>
                <w:sz w:val="18"/>
                <w:szCs w:val="18"/>
                <w:lang w:eastAsia="en-US" w:bidi="ru-RU"/>
              </w:rPr>
              <w:t>щеобразовательные программы, в том числе с использованием д</w:t>
            </w:r>
            <w:r w:rsidRPr="00004F20">
              <w:rPr>
                <w:bCs/>
                <w:sz w:val="18"/>
                <w:szCs w:val="18"/>
                <w:lang w:eastAsia="en-US" w:bidi="ru-RU"/>
              </w:rPr>
              <w:t>и</w:t>
            </w:r>
            <w:r w:rsidRPr="00004F20">
              <w:rPr>
                <w:bCs/>
                <w:sz w:val="18"/>
                <w:szCs w:val="18"/>
                <w:lang w:eastAsia="en-US" w:bidi="ru-RU"/>
              </w:rPr>
              <w:t>станционных технологий</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57</w:t>
            </w:r>
          </w:p>
        </w:tc>
        <w:tc>
          <w:tcPr>
            <w:tcW w:w="996"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66</w:t>
            </w:r>
          </w:p>
        </w:tc>
        <w:tc>
          <w:tcPr>
            <w:tcW w:w="1130"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70</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72</w:t>
            </w:r>
          </w:p>
        </w:tc>
        <w:tc>
          <w:tcPr>
            <w:tcW w:w="996" w:type="dxa"/>
            <w:gridSpan w:val="2"/>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74</w:t>
            </w:r>
          </w:p>
        </w:tc>
        <w:tc>
          <w:tcPr>
            <w:tcW w:w="989"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75</w:t>
            </w:r>
          </w:p>
        </w:tc>
        <w:tc>
          <w:tcPr>
            <w:tcW w:w="992"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75</w:t>
            </w:r>
          </w:p>
        </w:tc>
        <w:tc>
          <w:tcPr>
            <w:tcW w:w="992" w:type="dxa"/>
            <w:tcBorders>
              <w:top w:val="single" w:sz="4" w:space="0" w:color="auto"/>
              <w:left w:val="single" w:sz="4" w:space="0" w:color="auto"/>
              <w:bottom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76</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80</w:t>
            </w:r>
          </w:p>
        </w:tc>
      </w:tr>
      <w:tr w:rsidR="00A41315" w:rsidRPr="00004F20" w:rsidTr="006D628C">
        <w:tc>
          <w:tcPr>
            <w:tcW w:w="14034" w:type="dxa"/>
            <w:gridSpan w:val="13"/>
            <w:tcBorders>
              <w:left w:val="nil"/>
            </w:tcBorders>
          </w:tcPr>
          <w:p w:rsidR="00DA3AB2" w:rsidRPr="00004F20" w:rsidRDefault="00DA3AB2" w:rsidP="00E936B5">
            <w:pPr>
              <w:autoSpaceDE w:val="0"/>
              <w:autoSpaceDN w:val="0"/>
              <w:adjustRightInd w:val="0"/>
              <w:ind w:left="-93" w:firstLine="93"/>
              <w:jc w:val="center"/>
              <w:rPr>
                <w:b/>
                <w:sz w:val="18"/>
                <w:szCs w:val="18"/>
                <w:lang w:eastAsia="en-US"/>
              </w:rPr>
            </w:pPr>
            <w:r w:rsidRPr="00004F20">
              <w:rPr>
                <w:b/>
                <w:sz w:val="18"/>
                <w:szCs w:val="18"/>
                <w:lang w:eastAsia="en-US"/>
              </w:rPr>
              <w:t>Подпрограмма «Молодежь Яльчикского муниципального округа Чувашской Республики»</w:t>
            </w:r>
          </w:p>
        </w:tc>
      </w:tr>
      <w:tr w:rsidR="00A41315" w:rsidRPr="00004F20" w:rsidTr="006D628C">
        <w:tc>
          <w:tcPr>
            <w:tcW w:w="628" w:type="dxa"/>
            <w:tcBorders>
              <w:left w:val="single" w:sz="4" w:space="0" w:color="auto"/>
            </w:tcBorders>
          </w:tcPr>
          <w:p w:rsidR="00DA3AB2" w:rsidRPr="00004F20" w:rsidRDefault="00DA3AB2" w:rsidP="00E936B5">
            <w:pPr>
              <w:autoSpaceDE w:val="0"/>
              <w:autoSpaceDN w:val="0"/>
              <w:adjustRightInd w:val="0"/>
              <w:ind w:left="-93" w:firstLine="93"/>
              <w:jc w:val="center"/>
              <w:rPr>
                <w:sz w:val="18"/>
                <w:szCs w:val="18"/>
              </w:rPr>
            </w:pPr>
            <w:r w:rsidRPr="00004F20">
              <w:rPr>
                <w:sz w:val="18"/>
                <w:szCs w:val="18"/>
              </w:rPr>
              <w:t>1.</w:t>
            </w:r>
          </w:p>
        </w:tc>
        <w:tc>
          <w:tcPr>
            <w:tcW w:w="2948"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jc w:val="both"/>
              <w:rPr>
                <w:sz w:val="18"/>
                <w:szCs w:val="18"/>
              </w:rPr>
            </w:pPr>
            <w:r w:rsidRPr="00004F20">
              <w:rPr>
                <w:sz w:val="18"/>
                <w:szCs w:val="18"/>
              </w:rPr>
              <w:t>Доля молодежи в возрасте от 14 до 30 лет, занимающейся добровольч</w:t>
            </w:r>
            <w:r w:rsidRPr="00004F20">
              <w:rPr>
                <w:sz w:val="18"/>
                <w:szCs w:val="18"/>
              </w:rPr>
              <w:t>е</w:t>
            </w:r>
            <w:r w:rsidRPr="00004F20">
              <w:rPr>
                <w:sz w:val="18"/>
                <w:szCs w:val="18"/>
              </w:rPr>
              <w:t>ской (волонтерской) деятельностью, в общей ее численности</w:t>
            </w:r>
          </w:p>
        </w:tc>
        <w:tc>
          <w:tcPr>
            <w:tcW w:w="1427"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jc w:val="center"/>
              <w:rPr>
                <w:sz w:val="18"/>
                <w:szCs w:val="18"/>
              </w:rPr>
            </w:pPr>
            <w:r w:rsidRPr="00004F20">
              <w:rPr>
                <w:sz w:val="18"/>
                <w:szCs w:val="18"/>
              </w:rPr>
              <w:t>процентов</w:t>
            </w:r>
          </w:p>
        </w:tc>
        <w:tc>
          <w:tcPr>
            <w:tcW w:w="951" w:type="dxa"/>
          </w:tcPr>
          <w:p w:rsidR="00DA3AB2" w:rsidRPr="00004F20" w:rsidRDefault="00DA3AB2" w:rsidP="00E936B5">
            <w:pPr>
              <w:jc w:val="center"/>
              <w:rPr>
                <w:sz w:val="18"/>
                <w:szCs w:val="18"/>
              </w:rPr>
            </w:pPr>
            <w:r w:rsidRPr="00004F20">
              <w:rPr>
                <w:sz w:val="18"/>
                <w:szCs w:val="18"/>
              </w:rPr>
              <w:t>15</w:t>
            </w:r>
          </w:p>
        </w:tc>
        <w:tc>
          <w:tcPr>
            <w:tcW w:w="996" w:type="dxa"/>
          </w:tcPr>
          <w:p w:rsidR="00DA3AB2" w:rsidRPr="00004F20" w:rsidRDefault="00DA3AB2" w:rsidP="00E936B5">
            <w:pPr>
              <w:jc w:val="center"/>
              <w:rPr>
                <w:sz w:val="18"/>
                <w:szCs w:val="18"/>
              </w:rPr>
            </w:pPr>
            <w:r w:rsidRPr="00004F20">
              <w:rPr>
                <w:sz w:val="18"/>
                <w:szCs w:val="18"/>
              </w:rPr>
              <w:t>15</w:t>
            </w:r>
          </w:p>
        </w:tc>
        <w:tc>
          <w:tcPr>
            <w:tcW w:w="1130" w:type="dxa"/>
          </w:tcPr>
          <w:p w:rsidR="00DA3AB2" w:rsidRPr="00004F20" w:rsidRDefault="00DA3AB2" w:rsidP="00E936B5">
            <w:pPr>
              <w:jc w:val="center"/>
              <w:rPr>
                <w:sz w:val="18"/>
                <w:szCs w:val="18"/>
              </w:rPr>
            </w:pPr>
            <w:r w:rsidRPr="00004F20">
              <w:rPr>
                <w:sz w:val="18"/>
                <w:szCs w:val="18"/>
              </w:rPr>
              <w:t>15</w:t>
            </w:r>
          </w:p>
        </w:tc>
        <w:tc>
          <w:tcPr>
            <w:tcW w:w="992" w:type="dxa"/>
          </w:tcPr>
          <w:p w:rsidR="00DA3AB2" w:rsidRPr="00004F20" w:rsidRDefault="00DA3AB2" w:rsidP="00E936B5">
            <w:pPr>
              <w:jc w:val="center"/>
              <w:rPr>
                <w:sz w:val="18"/>
                <w:szCs w:val="18"/>
              </w:rPr>
            </w:pPr>
            <w:r w:rsidRPr="00004F20">
              <w:rPr>
                <w:sz w:val="18"/>
                <w:szCs w:val="18"/>
              </w:rPr>
              <w:t>15</w:t>
            </w:r>
          </w:p>
        </w:tc>
        <w:tc>
          <w:tcPr>
            <w:tcW w:w="996" w:type="dxa"/>
            <w:gridSpan w:val="2"/>
            <w:tcBorders>
              <w:right w:val="nil"/>
            </w:tcBorders>
          </w:tcPr>
          <w:p w:rsidR="00DA3AB2" w:rsidRPr="00004F20" w:rsidRDefault="00DA3AB2" w:rsidP="00E936B5">
            <w:pPr>
              <w:jc w:val="center"/>
              <w:rPr>
                <w:sz w:val="18"/>
                <w:szCs w:val="18"/>
              </w:rPr>
            </w:pPr>
            <w:r w:rsidRPr="00004F20">
              <w:rPr>
                <w:sz w:val="18"/>
                <w:szCs w:val="18"/>
              </w:rPr>
              <w:t>20</w:t>
            </w:r>
          </w:p>
        </w:tc>
        <w:tc>
          <w:tcPr>
            <w:tcW w:w="989" w:type="dxa"/>
            <w:tcBorders>
              <w:right w:val="nil"/>
            </w:tcBorders>
          </w:tcPr>
          <w:p w:rsidR="00DA3AB2" w:rsidRPr="00004F20" w:rsidRDefault="00DA3AB2" w:rsidP="00E936B5">
            <w:pPr>
              <w:jc w:val="center"/>
              <w:rPr>
                <w:sz w:val="18"/>
                <w:szCs w:val="18"/>
              </w:rPr>
            </w:pPr>
            <w:r w:rsidRPr="00004F20">
              <w:rPr>
                <w:sz w:val="18"/>
                <w:szCs w:val="18"/>
              </w:rPr>
              <w:t>20</w:t>
            </w:r>
          </w:p>
        </w:tc>
        <w:tc>
          <w:tcPr>
            <w:tcW w:w="992" w:type="dxa"/>
            <w:tcBorders>
              <w:right w:val="nil"/>
            </w:tcBorders>
          </w:tcPr>
          <w:p w:rsidR="00DA3AB2" w:rsidRPr="00004F20" w:rsidRDefault="00DA3AB2" w:rsidP="00E936B5">
            <w:pPr>
              <w:jc w:val="center"/>
              <w:rPr>
                <w:sz w:val="18"/>
                <w:szCs w:val="18"/>
              </w:rPr>
            </w:pPr>
            <w:r w:rsidRPr="00004F20">
              <w:rPr>
                <w:sz w:val="18"/>
                <w:szCs w:val="18"/>
              </w:rPr>
              <w:t>20</w:t>
            </w:r>
          </w:p>
        </w:tc>
        <w:tc>
          <w:tcPr>
            <w:tcW w:w="992" w:type="dxa"/>
            <w:tcBorders>
              <w:right w:val="nil"/>
            </w:tcBorders>
          </w:tcPr>
          <w:p w:rsidR="00DA3AB2" w:rsidRPr="00004F20" w:rsidRDefault="00DA3AB2" w:rsidP="00E936B5">
            <w:pPr>
              <w:jc w:val="center"/>
              <w:rPr>
                <w:sz w:val="18"/>
                <w:szCs w:val="18"/>
              </w:rPr>
            </w:pPr>
            <w:r w:rsidRPr="00004F20">
              <w:rPr>
                <w:sz w:val="18"/>
                <w:szCs w:val="18"/>
              </w:rPr>
              <w:t>25</w:t>
            </w:r>
          </w:p>
        </w:tc>
        <w:tc>
          <w:tcPr>
            <w:tcW w:w="993" w:type="dxa"/>
            <w:tcBorders>
              <w:right w:val="single" w:sz="4" w:space="0" w:color="auto"/>
            </w:tcBorders>
          </w:tcPr>
          <w:p w:rsidR="00DA3AB2" w:rsidRPr="00004F20" w:rsidRDefault="00DA3AB2" w:rsidP="00E936B5">
            <w:pPr>
              <w:jc w:val="center"/>
              <w:rPr>
                <w:sz w:val="18"/>
                <w:szCs w:val="18"/>
              </w:rPr>
            </w:pPr>
            <w:r w:rsidRPr="00004F20">
              <w:rPr>
                <w:sz w:val="18"/>
                <w:szCs w:val="18"/>
              </w:rPr>
              <w:t>25</w:t>
            </w:r>
          </w:p>
        </w:tc>
      </w:tr>
      <w:tr w:rsidR="00A41315" w:rsidRPr="00004F20" w:rsidTr="006D628C">
        <w:tc>
          <w:tcPr>
            <w:tcW w:w="628" w:type="dxa"/>
            <w:tcBorders>
              <w:left w:val="single" w:sz="4" w:space="0" w:color="auto"/>
            </w:tcBorders>
          </w:tcPr>
          <w:p w:rsidR="00DA3AB2" w:rsidRPr="00004F20" w:rsidRDefault="00DA3AB2" w:rsidP="00E936B5">
            <w:pPr>
              <w:autoSpaceDE w:val="0"/>
              <w:autoSpaceDN w:val="0"/>
              <w:adjustRightInd w:val="0"/>
              <w:ind w:left="-93" w:firstLine="93"/>
              <w:jc w:val="center"/>
              <w:rPr>
                <w:sz w:val="18"/>
                <w:szCs w:val="18"/>
              </w:rPr>
            </w:pPr>
            <w:r w:rsidRPr="00004F20">
              <w:rPr>
                <w:sz w:val="18"/>
                <w:szCs w:val="18"/>
              </w:rPr>
              <w:t>2.</w:t>
            </w:r>
          </w:p>
        </w:tc>
        <w:tc>
          <w:tcPr>
            <w:tcW w:w="2948"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autoSpaceDE w:val="0"/>
              <w:autoSpaceDN w:val="0"/>
              <w:adjustRightInd w:val="0"/>
              <w:jc w:val="both"/>
              <w:rPr>
                <w:sz w:val="18"/>
                <w:szCs w:val="18"/>
              </w:rPr>
            </w:pPr>
            <w:r w:rsidRPr="00004F20">
              <w:rPr>
                <w:sz w:val="18"/>
                <w:szCs w:val="18"/>
              </w:rPr>
              <w:t>Количество добровольческих (в</w:t>
            </w:r>
            <w:r w:rsidRPr="00004F20">
              <w:rPr>
                <w:sz w:val="18"/>
                <w:szCs w:val="18"/>
              </w:rPr>
              <w:t>о</w:t>
            </w:r>
            <w:r w:rsidRPr="00004F20">
              <w:rPr>
                <w:sz w:val="18"/>
                <w:szCs w:val="18"/>
              </w:rPr>
              <w:t>лонтерских) объединений</w:t>
            </w:r>
          </w:p>
        </w:tc>
        <w:tc>
          <w:tcPr>
            <w:tcW w:w="1427"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jc w:val="center"/>
              <w:rPr>
                <w:sz w:val="18"/>
                <w:szCs w:val="18"/>
              </w:rPr>
            </w:pPr>
            <w:r w:rsidRPr="00004F20">
              <w:rPr>
                <w:sz w:val="18"/>
                <w:szCs w:val="18"/>
              </w:rPr>
              <w:t>единиц</w:t>
            </w:r>
          </w:p>
        </w:tc>
        <w:tc>
          <w:tcPr>
            <w:tcW w:w="951" w:type="dxa"/>
          </w:tcPr>
          <w:p w:rsidR="00DA3AB2" w:rsidRPr="00004F20" w:rsidRDefault="00DA3AB2" w:rsidP="00E936B5">
            <w:pPr>
              <w:jc w:val="center"/>
              <w:rPr>
                <w:sz w:val="18"/>
                <w:szCs w:val="18"/>
              </w:rPr>
            </w:pPr>
            <w:r w:rsidRPr="00004F20">
              <w:rPr>
                <w:sz w:val="18"/>
                <w:szCs w:val="18"/>
              </w:rPr>
              <w:t>10</w:t>
            </w:r>
          </w:p>
        </w:tc>
        <w:tc>
          <w:tcPr>
            <w:tcW w:w="996" w:type="dxa"/>
          </w:tcPr>
          <w:p w:rsidR="00DA3AB2" w:rsidRPr="00004F20" w:rsidRDefault="00DA3AB2" w:rsidP="00E936B5">
            <w:pPr>
              <w:jc w:val="center"/>
              <w:rPr>
                <w:sz w:val="18"/>
                <w:szCs w:val="18"/>
              </w:rPr>
            </w:pPr>
            <w:r w:rsidRPr="00004F20">
              <w:rPr>
                <w:sz w:val="18"/>
                <w:szCs w:val="18"/>
              </w:rPr>
              <w:t>10</w:t>
            </w:r>
          </w:p>
        </w:tc>
        <w:tc>
          <w:tcPr>
            <w:tcW w:w="1130" w:type="dxa"/>
          </w:tcPr>
          <w:p w:rsidR="00DA3AB2" w:rsidRPr="00004F20" w:rsidRDefault="00DA3AB2" w:rsidP="00E936B5">
            <w:pPr>
              <w:jc w:val="center"/>
              <w:rPr>
                <w:sz w:val="18"/>
                <w:szCs w:val="18"/>
              </w:rPr>
            </w:pPr>
            <w:r w:rsidRPr="00004F20">
              <w:rPr>
                <w:sz w:val="18"/>
                <w:szCs w:val="18"/>
              </w:rPr>
              <w:t>10</w:t>
            </w:r>
          </w:p>
        </w:tc>
        <w:tc>
          <w:tcPr>
            <w:tcW w:w="992" w:type="dxa"/>
          </w:tcPr>
          <w:p w:rsidR="00DA3AB2" w:rsidRPr="00004F20" w:rsidRDefault="00DA3AB2" w:rsidP="00E936B5">
            <w:pPr>
              <w:jc w:val="center"/>
              <w:rPr>
                <w:sz w:val="18"/>
                <w:szCs w:val="18"/>
              </w:rPr>
            </w:pPr>
            <w:r w:rsidRPr="00004F20">
              <w:rPr>
                <w:sz w:val="18"/>
                <w:szCs w:val="18"/>
              </w:rPr>
              <w:t>10</w:t>
            </w:r>
          </w:p>
        </w:tc>
        <w:tc>
          <w:tcPr>
            <w:tcW w:w="996" w:type="dxa"/>
            <w:gridSpan w:val="2"/>
            <w:tcBorders>
              <w:right w:val="nil"/>
            </w:tcBorders>
          </w:tcPr>
          <w:p w:rsidR="00DA3AB2" w:rsidRPr="00004F20" w:rsidRDefault="00DA3AB2" w:rsidP="00E936B5">
            <w:pPr>
              <w:jc w:val="center"/>
              <w:rPr>
                <w:sz w:val="18"/>
                <w:szCs w:val="18"/>
              </w:rPr>
            </w:pPr>
            <w:r w:rsidRPr="00004F20">
              <w:rPr>
                <w:sz w:val="18"/>
                <w:szCs w:val="18"/>
              </w:rPr>
              <w:t>10</w:t>
            </w:r>
          </w:p>
        </w:tc>
        <w:tc>
          <w:tcPr>
            <w:tcW w:w="989" w:type="dxa"/>
            <w:tcBorders>
              <w:right w:val="nil"/>
            </w:tcBorders>
          </w:tcPr>
          <w:p w:rsidR="00DA3AB2" w:rsidRPr="00004F20" w:rsidRDefault="00DA3AB2" w:rsidP="00E936B5">
            <w:pPr>
              <w:jc w:val="center"/>
              <w:rPr>
                <w:sz w:val="18"/>
                <w:szCs w:val="18"/>
              </w:rPr>
            </w:pPr>
            <w:r w:rsidRPr="00004F20">
              <w:rPr>
                <w:sz w:val="18"/>
                <w:szCs w:val="18"/>
              </w:rPr>
              <w:t>10</w:t>
            </w:r>
          </w:p>
        </w:tc>
        <w:tc>
          <w:tcPr>
            <w:tcW w:w="992" w:type="dxa"/>
            <w:tcBorders>
              <w:right w:val="nil"/>
            </w:tcBorders>
          </w:tcPr>
          <w:p w:rsidR="00DA3AB2" w:rsidRPr="00004F20" w:rsidRDefault="00DA3AB2" w:rsidP="00E936B5">
            <w:pPr>
              <w:jc w:val="center"/>
              <w:rPr>
                <w:sz w:val="18"/>
                <w:szCs w:val="18"/>
              </w:rPr>
            </w:pPr>
            <w:r w:rsidRPr="00004F20">
              <w:rPr>
                <w:sz w:val="18"/>
                <w:szCs w:val="18"/>
              </w:rPr>
              <w:t>10</w:t>
            </w:r>
          </w:p>
        </w:tc>
        <w:tc>
          <w:tcPr>
            <w:tcW w:w="992" w:type="dxa"/>
            <w:tcBorders>
              <w:right w:val="nil"/>
            </w:tcBorders>
          </w:tcPr>
          <w:p w:rsidR="00DA3AB2" w:rsidRPr="00004F20" w:rsidRDefault="00DA3AB2" w:rsidP="00E936B5">
            <w:pPr>
              <w:jc w:val="center"/>
              <w:rPr>
                <w:sz w:val="18"/>
                <w:szCs w:val="18"/>
              </w:rPr>
            </w:pPr>
            <w:r w:rsidRPr="00004F20">
              <w:rPr>
                <w:sz w:val="18"/>
                <w:szCs w:val="18"/>
              </w:rPr>
              <w:t>10</w:t>
            </w:r>
          </w:p>
        </w:tc>
        <w:tc>
          <w:tcPr>
            <w:tcW w:w="993" w:type="dxa"/>
            <w:tcBorders>
              <w:right w:val="single" w:sz="4" w:space="0" w:color="auto"/>
            </w:tcBorders>
          </w:tcPr>
          <w:p w:rsidR="00DA3AB2" w:rsidRPr="00004F20" w:rsidRDefault="00DA3AB2" w:rsidP="00E936B5">
            <w:pPr>
              <w:jc w:val="center"/>
              <w:rPr>
                <w:sz w:val="18"/>
                <w:szCs w:val="18"/>
              </w:rPr>
            </w:pPr>
            <w:r w:rsidRPr="00004F20">
              <w:rPr>
                <w:sz w:val="18"/>
                <w:szCs w:val="18"/>
              </w:rPr>
              <w:t>10</w:t>
            </w:r>
          </w:p>
        </w:tc>
      </w:tr>
      <w:tr w:rsidR="00A41315" w:rsidRPr="00004F20" w:rsidTr="006D628C">
        <w:tc>
          <w:tcPr>
            <w:tcW w:w="628" w:type="dxa"/>
            <w:tcBorders>
              <w:left w:val="single" w:sz="4" w:space="0" w:color="auto"/>
            </w:tcBorders>
          </w:tcPr>
          <w:p w:rsidR="00DA3AB2" w:rsidRPr="00004F20" w:rsidRDefault="00DA3AB2" w:rsidP="00E936B5">
            <w:pPr>
              <w:autoSpaceDE w:val="0"/>
              <w:autoSpaceDN w:val="0"/>
              <w:adjustRightInd w:val="0"/>
              <w:ind w:left="-93" w:firstLine="93"/>
              <w:jc w:val="center"/>
              <w:rPr>
                <w:sz w:val="18"/>
                <w:szCs w:val="18"/>
              </w:rPr>
            </w:pPr>
            <w:r w:rsidRPr="00004F20">
              <w:rPr>
                <w:sz w:val="18"/>
                <w:szCs w:val="18"/>
              </w:rPr>
              <w:t>3.</w:t>
            </w:r>
          </w:p>
        </w:tc>
        <w:tc>
          <w:tcPr>
            <w:tcW w:w="2948"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autoSpaceDE w:val="0"/>
              <w:autoSpaceDN w:val="0"/>
              <w:adjustRightInd w:val="0"/>
              <w:jc w:val="both"/>
              <w:rPr>
                <w:sz w:val="18"/>
                <w:szCs w:val="18"/>
                <w:lang w:eastAsia="en-US"/>
              </w:rPr>
            </w:pPr>
            <w:r w:rsidRPr="00004F20">
              <w:rPr>
                <w:sz w:val="18"/>
                <w:szCs w:val="18"/>
                <w:lang w:eastAsia="en-US"/>
              </w:rPr>
              <w:t>Доля молодежи в возрасте от 14 до 30 лет, охваченной деятельностью молодежных общественных об</w:t>
            </w:r>
            <w:r w:rsidRPr="00004F20">
              <w:rPr>
                <w:sz w:val="18"/>
                <w:szCs w:val="18"/>
                <w:lang w:eastAsia="en-US"/>
              </w:rPr>
              <w:t>ъ</w:t>
            </w:r>
            <w:r w:rsidRPr="00004F20">
              <w:rPr>
                <w:sz w:val="18"/>
                <w:szCs w:val="18"/>
                <w:lang w:eastAsia="en-US"/>
              </w:rPr>
              <w:t>единений, в общей ее численности</w:t>
            </w:r>
          </w:p>
        </w:tc>
        <w:tc>
          <w:tcPr>
            <w:tcW w:w="1427"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jc w:val="center"/>
              <w:rPr>
                <w:sz w:val="18"/>
                <w:szCs w:val="18"/>
              </w:rPr>
            </w:pPr>
            <w:r w:rsidRPr="00004F20">
              <w:rPr>
                <w:sz w:val="18"/>
                <w:szCs w:val="18"/>
              </w:rPr>
              <w:t>процентов</w:t>
            </w:r>
          </w:p>
        </w:tc>
        <w:tc>
          <w:tcPr>
            <w:tcW w:w="951" w:type="dxa"/>
          </w:tcPr>
          <w:p w:rsidR="00DA3AB2" w:rsidRPr="00004F20" w:rsidRDefault="00DA3AB2" w:rsidP="00E936B5">
            <w:pPr>
              <w:jc w:val="center"/>
              <w:rPr>
                <w:sz w:val="18"/>
                <w:szCs w:val="18"/>
              </w:rPr>
            </w:pPr>
            <w:r w:rsidRPr="00004F20">
              <w:rPr>
                <w:sz w:val="18"/>
                <w:szCs w:val="18"/>
              </w:rPr>
              <w:t>20</w:t>
            </w:r>
          </w:p>
        </w:tc>
        <w:tc>
          <w:tcPr>
            <w:tcW w:w="996" w:type="dxa"/>
          </w:tcPr>
          <w:p w:rsidR="00DA3AB2" w:rsidRPr="00004F20" w:rsidRDefault="00DA3AB2" w:rsidP="00E936B5">
            <w:pPr>
              <w:jc w:val="center"/>
              <w:rPr>
                <w:sz w:val="18"/>
                <w:szCs w:val="18"/>
              </w:rPr>
            </w:pPr>
            <w:r w:rsidRPr="00004F20">
              <w:rPr>
                <w:sz w:val="18"/>
                <w:szCs w:val="18"/>
              </w:rPr>
              <w:t>20</w:t>
            </w:r>
          </w:p>
        </w:tc>
        <w:tc>
          <w:tcPr>
            <w:tcW w:w="1130" w:type="dxa"/>
          </w:tcPr>
          <w:p w:rsidR="00DA3AB2" w:rsidRPr="00004F20" w:rsidRDefault="00DA3AB2" w:rsidP="00E936B5">
            <w:pPr>
              <w:jc w:val="center"/>
              <w:rPr>
                <w:sz w:val="18"/>
                <w:szCs w:val="18"/>
              </w:rPr>
            </w:pPr>
            <w:r w:rsidRPr="00004F20">
              <w:rPr>
                <w:sz w:val="18"/>
                <w:szCs w:val="18"/>
              </w:rPr>
              <w:t>20</w:t>
            </w:r>
          </w:p>
        </w:tc>
        <w:tc>
          <w:tcPr>
            <w:tcW w:w="992" w:type="dxa"/>
          </w:tcPr>
          <w:p w:rsidR="00DA3AB2" w:rsidRPr="00004F20" w:rsidRDefault="00DA3AB2" w:rsidP="00E936B5">
            <w:pPr>
              <w:jc w:val="center"/>
              <w:rPr>
                <w:sz w:val="18"/>
                <w:szCs w:val="18"/>
              </w:rPr>
            </w:pPr>
            <w:r w:rsidRPr="00004F20">
              <w:rPr>
                <w:sz w:val="18"/>
                <w:szCs w:val="18"/>
              </w:rPr>
              <w:t>20</w:t>
            </w:r>
          </w:p>
        </w:tc>
        <w:tc>
          <w:tcPr>
            <w:tcW w:w="996" w:type="dxa"/>
            <w:gridSpan w:val="2"/>
            <w:tcBorders>
              <w:right w:val="nil"/>
            </w:tcBorders>
          </w:tcPr>
          <w:p w:rsidR="00DA3AB2" w:rsidRPr="00004F20" w:rsidRDefault="00DA3AB2" w:rsidP="00E936B5">
            <w:pPr>
              <w:jc w:val="center"/>
              <w:rPr>
                <w:sz w:val="18"/>
                <w:szCs w:val="18"/>
              </w:rPr>
            </w:pPr>
            <w:r w:rsidRPr="00004F20">
              <w:rPr>
                <w:sz w:val="18"/>
                <w:szCs w:val="18"/>
              </w:rPr>
              <w:t>20</w:t>
            </w:r>
          </w:p>
        </w:tc>
        <w:tc>
          <w:tcPr>
            <w:tcW w:w="989" w:type="dxa"/>
            <w:tcBorders>
              <w:right w:val="nil"/>
            </w:tcBorders>
          </w:tcPr>
          <w:p w:rsidR="00DA3AB2" w:rsidRPr="00004F20" w:rsidRDefault="00DA3AB2" w:rsidP="00E936B5">
            <w:pPr>
              <w:jc w:val="center"/>
              <w:rPr>
                <w:sz w:val="18"/>
                <w:szCs w:val="18"/>
              </w:rPr>
            </w:pPr>
            <w:r w:rsidRPr="00004F20">
              <w:rPr>
                <w:sz w:val="18"/>
                <w:szCs w:val="18"/>
              </w:rPr>
              <w:t>20</w:t>
            </w:r>
          </w:p>
        </w:tc>
        <w:tc>
          <w:tcPr>
            <w:tcW w:w="992" w:type="dxa"/>
            <w:tcBorders>
              <w:right w:val="nil"/>
            </w:tcBorders>
          </w:tcPr>
          <w:p w:rsidR="00DA3AB2" w:rsidRPr="00004F20" w:rsidRDefault="00DA3AB2" w:rsidP="00E936B5">
            <w:pPr>
              <w:jc w:val="center"/>
              <w:rPr>
                <w:sz w:val="18"/>
                <w:szCs w:val="18"/>
              </w:rPr>
            </w:pPr>
            <w:r w:rsidRPr="00004F20">
              <w:rPr>
                <w:sz w:val="18"/>
                <w:szCs w:val="18"/>
              </w:rPr>
              <w:t>20</w:t>
            </w:r>
          </w:p>
        </w:tc>
        <w:tc>
          <w:tcPr>
            <w:tcW w:w="992" w:type="dxa"/>
            <w:tcBorders>
              <w:right w:val="nil"/>
            </w:tcBorders>
          </w:tcPr>
          <w:p w:rsidR="00DA3AB2" w:rsidRPr="00004F20" w:rsidRDefault="00DA3AB2" w:rsidP="00E936B5">
            <w:pPr>
              <w:jc w:val="center"/>
              <w:rPr>
                <w:sz w:val="18"/>
                <w:szCs w:val="18"/>
              </w:rPr>
            </w:pPr>
            <w:r w:rsidRPr="00004F20">
              <w:rPr>
                <w:sz w:val="18"/>
                <w:szCs w:val="18"/>
              </w:rPr>
              <w:t>20</w:t>
            </w:r>
          </w:p>
        </w:tc>
        <w:tc>
          <w:tcPr>
            <w:tcW w:w="993" w:type="dxa"/>
            <w:tcBorders>
              <w:right w:val="single" w:sz="4" w:space="0" w:color="auto"/>
            </w:tcBorders>
          </w:tcPr>
          <w:p w:rsidR="00DA3AB2" w:rsidRPr="00004F20" w:rsidRDefault="00DA3AB2" w:rsidP="00E936B5">
            <w:pPr>
              <w:jc w:val="center"/>
              <w:rPr>
                <w:sz w:val="18"/>
                <w:szCs w:val="18"/>
              </w:rPr>
            </w:pPr>
            <w:r w:rsidRPr="00004F20">
              <w:rPr>
                <w:sz w:val="18"/>
                <w:szCs w:val="18"/>
              </w:rPr>
              <w:t>20</w:t>
            </w:r>
          </w:p>
        </w:tc>
      </w:tr>
      <w:tr w:rsidR="00A41315" w:rsidRPr="00004F20" w:rsidTr="006D628C">
        <w:tc>
          <w:tcPr>
            <w:tcW w:w="628" w:type="dxa"/>
            <w:tcBorders>
              <w:left w:val="single" w:sz="4" w:space="0" w:color="auto"/>
            </w:tcBorders>
          </w:tcPr>
          <w:p w:rsidR="00DA3AB2" w:rsidRPr="00004F20" w:rsidRDefault="00DA3AB2" w:rsidP="00E936B5">
            <w:pPr>
              <w:autoSpaceDE w:val="0"/>
              <w:autoSpaceDN w:val="0"/>
              <w:adjustRightInd w:val="0"/>
              <w:ind w:left="-93" w:firstLine="93"/>
              <w:jc w:val="center"/>
              <w:rPr>
                <w:sz w:val="18"/>
                <w:szCs w:val="18"/>
              </w:rPr>
            </w:pPr>
            <w:r w:rsidRPr="00004F20">
              <w:rPr>
                <w:sz w:val="18"/>
                <w:szCs w:val="18"/>
              </w:rPr>
              <w:lastRenderedPageBreak/>
              <w:t>4</w:t>
            </w:r>
          </w:p>
          <w:p w:rsidR="00DA3AB2" w:rsidRPr="00004F20" w:rsidRDefault="00DA3AB2" w:rsidP="00E936B5">
            <w:pPr>
              <w:autoSpaceDE w:val="0"/>
              <w:autoSpaceDN w:val="0"/>
              <w:adjustRightInd w:val="0"/>
              <w:ind w:left="-93" w:firstLine="93"/>
              <w:jc w:val="center"/>
              <w:rPr>
                <w:sz w:val="18"/>
                <w:szCs w:val="18"/>
              </w:rPr>
            </w:pPr>
          </w:p>
        </w:tc>
        <w:tc>
          <w:tcPr>
            <w:tcW w:w="2948"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autoSpaceDE w:val="0"/>
              <w:autoSpaceDN w:val="0"/>
              <w:adjustRightInd w:val="0"/>
              <w:jc w:val="both"/>
              <w:rPr>
                <w:rFonts w:eastAsia="Cambria"/>
                <w:sz w:val="18"/>
                <w:szCs w:val="18"/>
              </w:rPr>
            </w:pPr>
            <w:r w:rsidRPr="00004F20">
              <w:rPr>
                <w:rFonts w:eastAsia="Cambria"/>
                <w:sz w:val="18"/>
                <w:szCs w:val="18"/>
              </w:rPr>
              <w:t>Количество субъектов малого и среднего предпринимательства, созданных лицами в возрасте до 30 лет (включительно)</w:t>
            </w:r>
          </w:p>
        </w:tc>
        <w:tc>
          <w:tcPr>
            <w:tcW w:w="1427"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jc w:val="center"/>
              <w:rPr>
                <w:sz w:val="18"/>
                <w:szCs w:val="18"/>
              </w:rPr>
            </w:pPr>
            <w:r w:rsidRPr="00004F20">
              <w:rPr>
                <w:sz w:val="18"/>
                <w:szCs w:val="18"/>
              </w:rPr>
              <w:t>единиц</w:t>
            </w:r>
          </w:p>
        </w:tc>
        <w:tc>
          <w:tcPr>
            <w:tcW w:w="951" w:type="dxa"/>
          </w:tcPr>
          <w:p w:rsidR="00DA3AB2" w:rsidRPr="00004F20" w:rsidRDefault="00DA3AB2" w:rsidP="00E936B5">
            <w:pPr>
              <w:jc w:val="center"/>
              <w:rPr>
                <w:sz w:val="18"/>
                <w:szCs w:val="18"/>
              </w:rPr>
            </w:pPr>
            <w:r w:rsidRPr="00004F20">
              <w:rPr>
                <w:sz w:val="18"/>
                <w:szCs w:val="18"/>
              </w:rPr>
              <w:t>2</w:t>
            </w:r>
          </w:p>
        </w:tc>
        <w:tc>
          <w:tcPr>
            <w:tcW w:w="996" w:type="dxa"/>
          </w:tcPr>
          <w:p w:rsidR="00DA3AB2" w:rsidRPr="00004F20" w:rsidRDefault="00DA3AB2" w:rsidP="00E936B5">
            <w:pPr>
              <w:jc w:val="center"/>
              <w:rPr>
                <w:sz w:val="18"/>
                <w:szCs w:val="18"/>
              </w:rPr>
            </w:pPr>
            <w:r w:rsidRPr="00004F20">
              <w:rPr>
                <w:sz w:val="18"/>
                <w:szCs w:val="18"/>
              </w:rPr>
              <w:t>2</w:t>
            </w:r>
          </w:p>
        </w:tc>
        <w:tc>
          <w:tcPr>
            <w:tcW w:w="1130" w:type="dxa"/>
          </w:tcPr>
          <w:p w:rsidR="00DA3AB2" w:rsidRPr="00004F20" w:rsidRDefault="00DA3AB2" w:rsidP="00E936B5">
            <w:pPr>
              <w:jc w:val="center"/>
              <w:rPr>
                <w:sz w:val="18"/>
                <w:szCs w:val="18"/>
              </w:rPr>
            </w:pPr>
            <w:r w:rsidRPr="00004F20">
              <w:rPr>
                <w:sz w:val="18"/>
                <w:szCs w:val="18"/>
              </w:rPr>
              <w:t>2</w:t>
            </w:r>
          </w:p>
        </w:tc>
        <w:tc>
          <w:tcPr>
            <w:tcW w:w="992" w:type="dxa"/>
          </w:tcPr>
          <w:p w:rsidR="00DA3AB2" w:rsidRPr="00004F20" w:rsidRDefault="00DA3AB2" w:rsidP="00E936B5">
            <w:pPr>
              <w:jc w:val="center"/>
              <w:rPr>
                <w:sz w:val="18"/>
                <w:szCs w:val="18"/>
              </w:rPr>
            </w:pPr>
            <w:r w:rsidRPr="00004F20">
              <w:rPr>
                <w:sz w:val="18"/>
                <w:szCs w:val="18"/>
              </w:rPr>
              <w:t>2</w:t>
            </w:r>
          </w:p>
        </w:tc>
        <w:tc>
          <w:tcPr>
            <w:tcW w:w="996" w:type="dxa"/>
            <w:gridSpan w:val="2"/>
            <w:tcBorders>
              <w:right w:val="nil"/>
            </w:tcBorders>
          </w:tcPr>
          <w:p w:rsidR="00DA3AB2" w:rsidRPr="00004F20" w:rsidRDefault="00DA3AB2" w:rsidP="00E936B5">
            <w:pPr>
              <w:jc w:val="center"/>
              <w:rPr>
                <w:sz w:val="18"/>
                <w:szCs w:val="18"/>
              </w:rPr>
            </w:pPr>
            <w:r w:rsidRPr="00004F20">
              <w:rPr>
                <w:sz w:val="18"/>
                <w:szCs w:val="18"/>
              </w:rPr>
              <w:t>2</w:t>
            </w:r>
          </w:p>
        </w:tc>
        <w:tc>
          <w:tcPr>
            <w:tcW w:w="989" w:type="dxa"/>
            <w:tcBorders>
              <w:right w:val="nil"/>
            </w:tcBorders>
          </w:tcPr>
          <w:p w:rsidR="00DA3AB2" w:rsidRPr="00004F20" w:rsidRDefault="00DA3AB2" w:rsidP="00E936B5">
            <w:pPr>
              <w:jc w:val="center"/>
              <w:rPr>
                <w:sz w:val="18"/>
                <w:szCs w:val="18"/>
              </w:rPr>
            </w:pPr>
            <w:r w:rsidRPr="00004F20">
              <w:rPr>
                <w:sz w:val="18"/>
                <w:szCs w:val="18"/>
              </w:rPr>
              <w:t>2</w:t>
            </w:r>
          </w:p>
        </w:tc>
        <w:tc>
          <w:tcPr>
            <w:tcW w:w="992" w:type="dxa"/>
            <w:tcBorders>
              <w:right w:val="nil"/>
            </w:tcBorders>
          </w:tcPr>
          <w:p w:rsidR="00DA3AB2" w:rsidRPr="00004F20" w:rsidRDefault="00DA3AB2" w:rsidP="00E936B5">
            <w:pPr>
              <w:jc w:val="center"/>
              <w:rPr>
                <w:sz w:val="18"/>
                <w:szCs w:val="18"/>
              </w:rPr>
            </w:pPr>
            <w:r w:rsidRPr="00004F20">
              <w:rPr>
                <w:sz w:val="18"/>
                <w:szCs w:val="18"/>
              </w:rPr>
              <w:t>2</w:t>
            </w:r>
          </w:p>
        </w:tc>
        <w:tc>
          <w:tcPr>
            <w:tcW w:w="992" w:type="dxa"/>
            <w:tcBorders>
              <w:right w:val="nil"/>
            </w:tcBorders>
          </w:tcPr>
          <w:p w:rsidR="00DA3AB2" w:rsidRPr="00004F20" w:rsidRDefault="00DA3AB2" w:rsidP="00E936B5">
            <w:pPr>
              <w:jc w:val="center"/>
              <w:rPr>
                <w:sz w:val="18"/>
                <w:szCs w:val="18"/>
              </w:rPr>
            </w:pPr>
            <w:r w:rsidRPr="00004F20">
              <w:rPr>
                <w:sz w:val="18"/>
                <w:szCs w:val="18"/>
              </w:rPr>
              <w:t>2</w:t>
            </w:r>
          </w:p>
        </w:tc>
        <w:tc>
          <w:tcPr>
            <w:tcW w:w="993" w:type="dxa"/>
            <w:tcBorders>
              <w:right w:val="single" w:sz="4" w:space="0" w:color="auto"/>
            </w:tcBorders>
          </w:tcPr>
          <w:p w:rsidR="00DA3AB2" w:rsidRPr="00004F20" w:rsidRDefault="00DA3AB2" w:rsidP="00E936B5">
            <w:pPr>
              <w:jc w:val="center"/>
              <w:rPr>
                <w:sz w:val="18"/>
                <w:szCs w:val="18"/>
              </w:rPr>
            </w:pPr>
            <w:r w:rsidRPr="00004F20">
              <w:rPr>
                <w:sz w:val="18"/>
                <w:szCs w:val="18"/>
              </w:rPr>
              <w:t>2</w:t>
            </w:r>
          </w:p>
        </w:tc>
      </w:tr>
      <w:tr w:rsidR="00A41315" w:rsidRPr="00004F20" w:rsidTr="006D628C">
        <w:tc>
          <w:tcPr>
            <w:tcW w:w="628" w:type="dxa"/>
            <w:tcBorders>
              <w:left w:val="single" w:sz="4" w:space="0" w:color="auto"/>
            </w:tcBorders>
          </w:tcPr>
          <w:p w:rsidR="00DA3AB2" w:rsidRPr="00004F20" w:rsidRDefault="00DA3AB2" w:rsidP="00E936B5">
            <w:pPr>
              <w:autoSpaceDE w:val="0"/>
              <w:autoSpaceDN w:val="0"/>
              <w:adjustRightInd w:val="0"/>
              <w:ind w:left="-93" w:firstLine="93"/>
              <w:jc w:val="center"/>
              <w:rPr>
                <w:sz w:val="18"/>
                <w:szCs w:val="18"/>
              </w:rPr>
            </w:pPr>
            <w:r w:rsidRPr="00004F20">
              <w:rPr>
                <w:sz w:val="18"/>
                <w:szCs w:val="18"/>
              </w:rPr>
              <w:t>5</w:t>
            </w:r>
          </w:p>
        </w:tc>
        <w:tc>
          <w:tcPr>
            <w:tcW w:w="2948"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autoSpaceDE w:val="0"/>
              <w:autoSpaceDN w:val="0"/>
              <w:adjustRightInd w:val="0"/>
              <w:jc w:val="both"/>
              <w:rPr>
                <w:rFonts w:eastAsia="Cambria"/>
                <w:sz w:val="18"/>
                <w:szCs w:val="18"/>
              </w:rPr>
            </w:pPr>
            <w:r w:rsidRPr="00004F20">
              <w:rPr>
                <w:rFonts w:eastAsia="Cambria"/>
                <w:sz w:val="18"/>
                <w:szCs w:val="18"/>
              </w:rPr>
              <w:t>Количество человек в возрасте до 30 лет (включительно), прошедших обучение по образовательным пр</w:t>
            </w:r>
            <w:r w:rsidRPr="00004F20">
              <w:rPr>
                <w:rFonts w:eastAsia="Cambria"/>
                <w:sz w:val="18"/>
                <w:szCs w:val="18"/>
              </w:rPr>
              <w:t>о</w:t>
            </w:r>
            <w:r w:rsidRPr="00004F20">
              <w:rPr>
                <w:rFonts w:eastAsia="Cambria"/>
                <w:sz w:val="18"/>
                <w:szCs w:val="18"/>
              </w:rPr>
              <w:t>граммам, направленным на прио</w:t>
            </w:r>
            <w:r w:rsidRPr="00004F20">
              <w:rPr>
                <w:rFonts w:eastAsia="Cambria"/>
                <w:sz w:val="18"/>
                <w:szCs w:val="18"/>
              </w:rPr>
              <w:t>б</w:t>
            </w:r>
            <w:r w:rsidRPr="00004F20">
              <w:rPr>
                <w:rFonts w:eastAsia="Cambria"/>
                <w:sz w:val="18"/>
                <w:szCs w:val="18"/>
              </w:rPr>
              <w:t>ретение навыков ведения бизнеса и создания малых и средних предпр</w:t>
            </w:r>
            <w:r w:rsidRPr="00004F20">
              <w:rPr>
                <w:rFonts w:eastAsia="Cambria"/>
                <w:sz w:val="18"/>
                <w:szCs w:val="18"/>
              </w:rPr>
              <w:t>и</w:t>
            </w:r>
            <w:r w:rsidRPr="00004F20">
              <w:rPr>
                <w:rFonts w:eastAsia="Cambria"/>
                <w:sz w:val="18"/>
                <w:szCs w:val="18"/>
              </w:rPr>
              <w:t>ятий</w:t>
            </w:r>
          </w:p>
        </w:tc>
        <w:tc>
          <w:tcPr>
            <w:tcW w:w="1427"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jc w:val="center"/>
              <w:rPr>
                <w:sz w:val="18"/>
                <w:szCs w:val="18"/>
              </w:rPr>
            </w:pPr>
            <w:r w:rsidRPr="00004F20">
              <w:rPr>
                <w:sz w:val="18"/>
                <w:szCs w:val="18"/>
              </w:rPr>
              <w:t>человек</w:t>
            </w:r>
          </w:p>
        </w:tc>
        <w:tc>
          <w:tcPr>
            <w:tcW w:w="951" w:type="dxa"/>
          </w:tcPr>
          <w:p w:rsidR="00DA3AB2" w:rsidRPr="00004F20" w:rsidRDefault="00DA3AB2" w:rsidP="00E936B5">
            <w:pPr>
              <w:jc w:val="center"/>
              <w:rPr>
                <w:sz w:val="18"/>
                <w:szCs w:val="18"/>
              </w:rPr>
            </w:pPr>
            <w:r w:rsidRPr="00004F20">
              <w:rPr>
                <w:sz w:val="18"/>
                <w:szCs w:val="18"/>
              </w:rPr>
              <w:t>10</w:t>
            </w:r>
          </w:p>
        </w:tc>
        <w:tc>
          <w:tcPr>
            <w:tcW w:w="996" w:type="dxa"/>
          </w:tcPr>
          <w:p w:rsidR="00DA3AB2" w:rsidRPr="00004F20" w:rsidRDefault="00DA3AB2" w:rsidP="00E936B5">
            <w:pPr>
              <w:jc w:val="center"/>
              <w:rPr>
                <w:sz w:val="18"/>
                <w:szCs w:val="18"/>
              </w:rPr>
            </w:pPr>
            <w:r w:rsidRPr="00004F20">
              <w:rPr>
                <w:sz w:val="18"/>
                <w:szCs w:val="18"/>
              </w:rPr>
              <w:t>10</w:t>
            </w:r>
          </w:p>
        </w:tc>
        <w:tc>
          <w:tcPr>
            <w:tcW w:w="1130" w:type="dxa"/>
          </w:tcPr>
          <w:p w:rsidR="00DA3AB2" w:rsidRPr="00004F20" w:rsidRDefault="00DA3AB2" w:rsidP="00E936B5">
            <w:pPr>
              <w:jc w:val="center"/>
              <w:rPr>
                <w:sz w:val="18"/>
                <w:szCs w:val="18"/>
              </w:rPr>
            </w:pPr>
            <w:r w:rsidRPr="00004F20">
              <w:rPr>
                <w:sz w:val="18"/>
                <w:szCs w:val="18"/>
              </w:rPr>
              <w:t>10</w:t>
            </w:r>
          </w:p>
        </w:tc>
        <w:tc>
          <w:tcPr>
            <w:tcW w:w="992" w:type="dxa"/>
          </w:tcPr>
          <w:p w:rsidR="00DA3AB2" w:rsidRPr="00004F20" w:rsidRDefault="00DA3AB2" w:rsidP="00E936B5">
            <w:pPr>
              <w:jc w:val="center"/>
              <w:rPr>
                <w:sz w:val="18"/>
                <w:szCs w:val="18"/>
              </w:rPr>
            </w:pPr>
            <w:r w:rsidRPr="00004F20">
              <w:rPr>
                <w:sz w:val="18"/>
                <w:szCs w:val="18"/>
              </w:rPr>
              <w:t>10</w:t>
            </w:r>
          </w:p>
        </w:tc>
        <w:tc>
          <w:tcPr>
            <w:tcW w:w="996" w:type="dxa"/>
            <w:gridSpan w:val="2"/>
            <w:tcBorders>
              <w:right w:val="nil"/>
            </w:tcBorders>
          </w:tcPr>
          <w:p w:rsidR="00DA3AB2" w:rsidRPr="00004F20" w:rsidRDefault="00DA3AB2" w:rsidP="00E936B5">
            <w:pPr>
              <w:jc w:val="center"/>
              <w:rPr>
                <w:sz w:val="18"/>
                <w:szCs w:val="18"/>
              </w:rPr>
            </w:pPr>
            <w:r w:rsidRPr="00004F20">
              <w:rPr>
                <w:sz w:val="18"/>
                <w:szCs w:val="18"/>
              </w:rPr>
              <w:t>10</w:t>
            </w:r>
          </w:p>
        </w:tc>
        <w:tc>
          <w:tcPr>
            <w:tcW w:w="989" w:type="dxa"/>
            <w:tcBorders>
              <w:right w:val="nil"/>
            </w:tcBorders>
          </w:tcPr>
          <w:p w:rsidR="00DA3AB2" w:rsidRPr="00004F20" w:rsidRDefault="00DA3AB2" w:rsidP="00E936B5">
            <w:pPr>
              <w:jc w:val="center"/>
              <w:rPr>
                <w:sz w:val="18"/>
                <w:szCs w:val="18"/>
              </w:rPr>
            </w:pPr>
            <w:r w:rsidRPr="00004F20">
              <w:rPr>
                <w:sz w:val="18"/>
                <w:szCs w:val="18"/>
              </w:rPr>
              <w:t>10</w:t>
            </w:r>
          </w:p>
        </w:tc>
        <w:tc>
          <w:tcPr>
            <w:tcW w:w="992" w:type="dxa"/>
            <w:tcBorders>
              <w:right w:val="nil"/>
            </w:tcBorders>
          </w:tcPr>
          <w:p w:rsidR="00DA3AB2" w:rsidRPr="00004F20" w:rsidRDefault="00DA3AB2" w:rsidP="00E936B5">
            <w:pPr>
              <w:jc w:val="center"/>
              <w:rPr>
                <w:sz w:val="18"/>
                <w:szCs w:val="18"/>
              </w:rPr>
            </w:pPr>
            <w:r w:rsidRPr="00004F20">
              <w:rPr>
                <w:sz w:val="18"/>
                <w:szCs w:val="18"/>
              </w:rPr>
              <w:t>10</w:t>
            </w:r>
          </w:p>
        </w:tc>
        <w:tc>
          <w:tcPr>
            <w:tcW w:w="992" w:type="dxa"/>
            <w:tcBorders>
              <w:right w:val="nil"/>
            </w:tcBorders>
          </w:tcPr>
          <w:p w:rsidR="00DA3AB2" w:rsidRPr="00004F20" w:rsidRDefault="00DA3AB2" w:rsidP="00E936B5">
            <w:pPr>
              <w:jc w:val="center"/>
              <w:rPr>
                <w:sz w:val="18"/>
                <w:szCs w:val="18"/>
              </w:rPr>
            </w:pPr>
            <w:r w:rsidRPr="00004F20">
              <w:rPr>
                <w:sz w:val="18"/>
                <w:szCs w:val="18"/>
              </w:rPr>
              <w:t>10</w:t>
            </w:r>
          </w:p>
        </w:tc>
        <w:tc>
          <w:tcPr>
            <w:tcW w:w="993" w:type="dxa"/>
            <w:tcBorders>
              <w:right w:val="single" w:sz="4" w:space="0" w:color="auto"/>
            </w:tcBorders>
          </w:tcPr>
          <w:p w:rsidR="00DA3AB2" w:rsidRPr="00004F20" w:rsidRDefault="00DA3AB2" w:rsidP="00E936B5">
            <w:pPr>
              <w:jc w:val="center"/>
              <w:rPr>
                <w:sz w:val="18"/>
                <w:szCs w:val="18"/>
              </w:rPr>
            </w:pPr>
            <w:r w:rsidRPr="00004F20">
              <w:rPr>
                <w:sz w:val="18"/>
                <w:szCs w:val="18"/>
              </w:rPr>
              <w:t>10</w:t>
            </w:r>
          </w:p>
        </w:tc>
      </w:tr>
      <w:tr w:rsidR="00A41315" w:rsidRPr="00004F20" w:rsidTr="006D628C">
        <w:tc>
          <w:tcPr>
            <w:tcW w:w="628" w:type="dxa"/>
            <w:tcBorders>
              <w:left w:val="single" w:sz="4" w:space="0" w:color="auto"/>
            </w:tcBorders>
          </w:tcPr>
          <w:p w:rsidR="00DA3AB2" w:rsidRPr="00004F20" w:rsidRDefault="00DA3AB2" w:rsidP="00E936B5">
            <w:pPr>
              <w:autoSpaceDE w:val="0"/>
              <w:autoSpaceDN w:val="0"/>
              <w:adjustRightInd w:val="0"/>
              <w:ind w:left="-93" w:firstLine="93"/>
              <w:jc w:val="center"/>
              <w:rPr>
                <w:sz w:val="18"/>
                <w:szCs w:val="18"/>
              </w:rPr>
            </w:pPr>
            <w:r w:rsidRPr="00004F20">
              <w:rPr>
                <w:sz w:val="18"/>
                <w:szCs w:val="18"/>
              </w:rPr>
              <w:t>6</w:t>
            </w:r>
          </w:p>
        </w:tc>
        <w:tc>
          <w:tcPr>
            <w:tcW w:w="2948"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autoSpaceDE w:val="0"/>
              <w:autoSpaceDN w:val="0"/>
              <w:adjustRightInd w:val="0"/>
              <w:jc w:val="both"/>
              <w:rPr>
                <w:rFonts w:eastAsia="Cambria"/>
                <w:sz w:val="18"/>
                <w:szCs w:val="18"/>
              </w:rPr>
            </w:pPr>
            <w:r w:rsidRPr="00004F20">
              <w:rPr>
                <w:rFonts w:eastAsia="Cambria"/>
                <w:sz w:val="18"/>
                <w:szCs w:val="18"/>
              </w:rPr>
              <w:t>Количество человек в возрасте до 30 лет (включительно), вовлече</w:t>
            </w:r>
            <w:r w:rsidRPr="00004F20">
              <w:rPr>
                <w:rFonts w:eastAsia="Cambria"/>
                <w:sz w:val="18"/>
                <w:szCs w:val="18"/>
              </w:rPr>
              <w:t>н</w:t>
            </w:r>
            <w:r w:rsidRPr="00004F20">
              <w:rPr>
                <w:rFonts w:eastAsia="Cambria"/>
                <w:sz w:val="18"/>
                <w:szCs w:val="18"/>
              </w:rPr>
              <w:t>ных в реализацию мероприятий по развитию молодежного предприн</w:t>
            </w:r>
            <w:r w:rsidRPr="00004F20">
              <w:rPr>
                <w:rFonts w:eastAsia="Cambria"/>
                <w:sz w:val="18"/>
                <w:szCs w:val="18"/>
              </w:rPr>
              <w:t>и</w:t>
            </w:r>
            <w:r w:rsidRPr="00004F20">
              <w:rPr>
                <w:rFonts w:eastAsia="Cambria"/>
                <w:sz w:val="18"/>
                <w:szCs w:val="18"/>
              </w:rPr>
              <w:t>мательства</w:t>
            </w:r>
          </w:p>
        </w:tc>
        <w:tc>
          <w:tcPr>
            <w:tcW w:w="1427" w:type="dxa"/>
            <w:tcBorders>
              <w:top w:val="single" w:sz="4" w:space="0" w:color="auto"/>
              <w:left w:val="single" w:sz="4" w:space="0" w:color="auto"/>
              <w:bottom w:val="single" w:sz="4" w:space="0" w:color="auto"/>
              <w:right w:val="single" w:sz="4" w:space="0" w:color="auto"/>
            </w:tcBorders>
          </w:tcPr>
          <w:p w:rsidR="00DA3AB2" w:rsidRPr="00004F20" w:rsidRDefault="00DA3AB2" w:rsidP="00E936B5">
            <w:pPr>
              <w:jc w:val="center"/>
              <w:rPr>
                <w:sz w:val="18"/>
                <w:szCs w:val="18"/>
              </w:rPr>
            </w:pPr>
            <w:r w:rsidRPr="00004F20">
              <w:rPr>
                <w:sz w:val="18"/>
                <w:szCs w:val="18"/>
              </w:rPr>
              <w:t>человек</w:t>
            </w:r>
          </w:p>
        </w:tc>
        <w:tc>
          <w:tcPr>
            <w:tcW w:w="951" w:type="dxa"/>
          </w:tcPr>
          <w:p w:rsidR="00DA3AB2" w:rsidRPr="00004F20" w:rsidRDefault="00DA3AB2" w:rsidP="00E936B5">
            <w:pPr>
              <w:jc w:val="center"/>
              <w:rPr>
                <w:sz w:val="18"/>
                <w:szCs w:val="18"/>
              </w:rPr>
            </w:pPr>
            <w:r w:rsidRPr="00004F20">
              <w:rPr>
                <w:sz w:val="18"/>
                <w:szCs w:val="18"/>
              </w:rPr>
              <w:t>10</w:t>
            </w:r>
          </w:p>
        </w:tc>
        <w:tc>
          <w:tcPr>
            <w:tcW w:w="996" w:type="dxa"/>
          </w:tcPr>
          <w:p w:rsidR="00DA3AB2" w:rsidRPr="00004F20" w:rsidRDefault="00DA3AB2" w:rsidP="00E936B5">
            <w:pPr>
              <w:jc w:val="center"/>
              <w:rPr>
                <w:sz w:val="18"/>
                <w:szCs w:val="18"/>
              </w:rPr>
            </w:pPr>
            <w:r w:rsidRPr="00004F20">
              <w:rPr>
                <w:sz w:val="18"/>
                <w:szCs w:val="18"/>
              </w:rPr>
              <w:t>10</w:t>
            </w:r>
          </w:p>
        </w:tc>
        <w:tc>
          <w:tcPr>
            <w:tcW w:w="1130" w:type="dxa"/>
          </w:tcPr>
          <w:p w:rsidR="00DA3AB2" w:rsidRPr="00004F20" w:rsidRDefault="00DA3AB2" w:rsidP="00E936B5">
            <w:pPr>
              <w:jc w:val="center"/>
              <w:rPr>
                <w:sz w:val="18"/>
                <w:szCs w:val="18"/>
              </w:rPr>
            </w:pPr>
            <w:r w:rsidRPr="00004F20">
              <w:rPr>
                <w:sz w:val="18"/>
                <w:szCs w:val="18"/>
              </w:rPr>
              <w:t>10</w:t>
            </w:r>
          </w:p>
        </w:tc>
        <w:tc>
          <w:tcPr>
            <w:tcW w:w="992" w:type="dxa"/>
          </w:tcPr>
          <w:p w:rsidR="00DA3AB2" w:rsidRPr="00004F20" w:rsidRDefault="00DA3AB2" w:rsidP="00E936B5">
            <w:pPr>
              <w:jc w:val="center"/>
              <w:rPr>
                <w:sz w:val="18"/>
                <w:szCs w:val="18"/>
              </w:rPr>
            </w:pPr>
            <w:r w:rsidRPr="00004F20">
              <w:rPr>
                <w:sz w:val="18"/>
                <w:szCs w:val="18"/>
              </w:rPr>
              <w:t>10</w:t>
            </w:r>
          </w:p>
        </w:tc>
        <w:tc>
          <w:tcPr>
            <w:tcW w:w="996" w:type="dxa"/>
            <w:gridSpan w:val="2"/>
            <w:tcBorders>
              <w:right w:val="nil"/>
            </w:tcBorders>
          </w:tcPr>
          <w:p w:rsidR="00DA3AB2" w:rsidRPr="00004F20" w:rsidRDefault="00DA3AB2" w:rsidP="00E936B5">
            <w:pPr>
              <w:jc w:val="center"/>
              <w:rPr>
                <w:sz w:val="18"/>
                <w:szCs w:val="18"/>
              </w:rPr>
            </w:pPr>
            <w:r w:rsidRPr="00004F20">
              <w:rPr>
                <w:sz w:val="18"/>
                <w:szCs w:val="18"/>
              </w:rPr>
              <w:t>10</w:t>
            </w:r>
          </w:p>
        </w:tc>
        <w:tc>
          <w:tcPr>
            <w:tcW w:w="989" w:type="dxa"/>
            <w:tcBorders>
              <w:right w:val="nil"/>
            </w:tcBorders>
          </w:tcPr>
          <w:p w:rsidR="00DA3AB2" w:rsidRPr="00004F20" w:rsidRDefault="00DA3AB2" w:rsidP="00E936B5">
            <w:pPr>
              <w:jc w:val="center"/>
              <w:rPr>
                <w:sz w:val="18"/>
                <w:szCs w:val="18"/>
              </w:rPr>
            </w:pPr>
            <w:r w:rsidRPr="00004F20">
              <w:rPr>
                <w:sz w:val="18"/>
                <w:szCs w:val="18"/>
              </w:rPr>
              <w:t>10</w:t>
            </w:r>
          </w:p>
        </w:tc>
        <w:tc>
          <w:tcPr>
            <w:tcW w:w="992" w:type="dxa"/>
            <w:tcBorders>
              <w:right w:val="nil"/>
            </w:tcBorders>
          </w:tcPr>
          <w:p w:rsidR="00DA3AB2" w:rsidRPr="00004F20" w:rsidRDefault="00DA3AB2" w:rsidP="00E936B5">
            <w:pPr>
              <w:jc w:val="center"/>
              <w:rPr>
                <w:sz w:val="18"/>
                <w:szCs w:val="18"/>
              </w:rPr>
            </w:pPr>
            <w:r w:rsidRPr="00004F20">
              <w:rPr>
                <w:sz w:val="18"/>
                <w:szCs w:val="18"/>
              </w:rPr>
              <w:t>10</w:t>
            </w:r>
          </w:p>
        </w:tc>
        <w:tc>
          <w:tcPr>
            <w:tcW w:w="992" w:type="dxa"/>
            <w:tcBorders>
              <w:right w:val="nil"/>
            </w:tcBorders>
          </w:tcPr>
          <w:p w:rsidR="00DA3AB2" w:rsidRPr="00004F20" w:rsidRDefault="00DA3AB2" w:rsidP="00E936B5">
            <w:pPr>
              <w:jc w:val="center"/>
              <w:rPr>
                <w:sz w:val="18"/>
                <w:szCs w:val="18"/>
              </w:rPr>
            </w:pPr>
            <w:r w:rsidRPr="00004F20">
              <w:rPr>
                <w:sz w:val="18"/>
                <w:szCs w:val="18"/>
              </w:rPr>
              <w:t>15</w:t>
            </w:r>
          </w:p>
        </w:tc>
        <w:tc>
          <w:tcPr>
            <w:tcW w:w="993" w:type="dxa"/>
            <w:tcBorders>
              <w:right w:val="single" w:sz="4" w:space="0" w:color="auto"/>
            </w:tcBorders>
          </w:tcPr>
          <w:p w:rsidR="00DA3AB2" w:rsidRPr="00004F20" w:rsidRDefault="00DA3AB2" w:rsidP="00E936B5">
            <w:pPr>
              <w:jc w:val="center"/>
              <w:rPr>
                <w:sz w:val="18"/>
                <w:szCs w:val="18"/>
              </w:rPr>
            </w:pPr>
            <w:r w:rsidRPr="00004F20">
              <w:rPr>
                <w:sz w:val="18"/>
                <w:szCs w:val="18"/>
              </w:rPr>
              <w:t>15</w:t>
            </w:r>
          </w:p>
        </w:tc>
      </w:tr>
      <w:tr w:rsidR="00A41315" w:rsidRPr="00004F20" w:rsidTr="006D628C">
        <w:tc>
          <w:tcPr>
            <w:tcW w:w="12049" w:type="dxa"/>
            <w:gridSpan w:val="11"/>
            <w:tcBorders>
              <w:left w:val="nil"/>
            </w:tcBorders>
          </w:tcPr>
          <w:p w:rsidR="001E6F67" w:rsidRPr="00004F20" w:rsidRDefault="001E6F67" w:rsidP="00E936B5">
            <w:pPr>
              <w:autoSpaceDE w:val="0"/>
              <w:autoSpaceDN w:val="0"/>
              <w:adjustRightInd w:val="0"/>
              <w:ind w:left="-93" w:firstLine="2866"/>
              <w:jc w:val="center"/>
              <w:rPr>
                <w:b/>
                <w:sz w:val="18"/>
                <w:szCs w:val="18"/>
                <w:lang w:eastAsia="en-US"/>
              </w:rPr>
            </w:pPr>
            <w:r w:rsidRPr="00004F20">
              <w:rPr>
                <w:b/>
                <w:sz w:val="18"/>
                <w:szCs w:val="18"/>
                <w:lang w:eastAsia="en-US"/>
              </w:rPr>
              <w:t>Подпрограмма «Развитие воспитания в образовательных организациях»</w:t>
            </w:r>
          </w:p>
        </w:tc>
        <w:tc>
          <w:tcPr>
            <w:tcW w:w="1985"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Количество проведенных научно-практических конференций, сем</w:t>
            </w:r>
            <w:r w:rsidRPr="00004F20">
              <w:rPr>
                <w:sz w:val="18"/>
                <w:szCs w:val="18"/>
                <w:lang w:eastAsia="en-US"/>
              </w:rPr>
              <w:t>и</w:t>
            </w:r>
            <w:r w:rsidRPr="00004F20">
              <w:rPr>
                <w:sz w:val="18"/>
                <w:szCs w:val="18"/>
                <w:lang w:eastAsia="en-US"/>
              </w:rPr>
              <w:t>наров, круглых столов и других мероприятий по вопросам воспит</w:t>
            </w:r>
            <w:r w:rsidRPr="00004F20">
              <w:rPr>
                <w:sz w:val="18"/>
                <w:szCs w:val="18"/>
                <w:lang w:eastAsia="en-US"/>
              </w:rPr>
              <w:t>а</w:t>
            </w:r>
            <w:r w:rsidRPr="00004F20">
              <w:rPr>
                <w:sz w:val="18"/>
                <w:szCs w:val="18"/>
                <w:lang w:eastAsia="en-US"/>
              </w:rPr>
              <w:t>ния и социализации детей и мол</w:t>
            </w:r>
            <w:r w:rsidRPr="00004F20">
              <w:rPr>
                <w:sz w:val="18"/>
                <w:szCs w:val="18"/>
                <w:lang w:eastAsia="en-US"/>
              </w:rPr>
              <w:t>о</w:t>
            </w:r>
            <w:r w:rsidRPr="00004F20">
              <w:rPr>
                <w:sz w:val="18"/>
                <w:szCs w:val="18"/>
                <w:lang w:eastAsia="en-US"/>
              </w:rPr>
              <w:t>дежи</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единиц</w:t>
            </w:r>
          </w:p>
        </w:tc>
        <w:tc>
          <w:tcPr>
            <w:tcW w:w="951" w:type="dxa"/>
          </w:tcPr>
          <w:p w:rsidR="001E6F67" w:rsidRPr="00004F20" w:rsidRDefault="001E6F67" w:rsidP="00E936B5">
            <w:pPr>
              <w:autoSpaceDE w:val="0"/>
              <w:autoSpaceDN w:val="0"/>
              <w:adjustRightInd w:val="0"/>
              <w:ind w:left="-93" w:right="-364" w:firstLine="93"/>
              <w:jc w:val="center"/>
              <w:rPr>
                <w:sz w:val="18"/>
                <w:szCs w:val="18"/>
                <w:lang w:eastAsia="en-US"/>
              </w:rPr>
            </w:pPr>
            <w:r w:rsidRPr="00004F20">
              <w:rPr>
                <w:sz w:val="18"/>
                <w:szCs w:val="18"/>
                <w:lang w:eastAsia="en-US"/>
              </w:rPr>
              <w:t>10</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12</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12</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14</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14</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15</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15</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педагогических работников, принявших участие в конкурсах педагогического мастерства</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17</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18</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20</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21</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22</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23</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24</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25</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25</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3</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Количество педагогических рабо</w:t>
            </w:r>
            <w:r w:rsidRPr="00004F20">
              <w:rPr>
                <w:sz w:val="18"/>
                <w:szCs w:val="18"/>
                <w:lang w:eastAsia="en-US"/>
              </w:rPr>
              <w:t>т</w:t>
            </w:r>
            <w:r w:rsidRPr="00004F20">
              <w:rPr>
                <w:sz w:val="18"/>
                <w:szCs w:val="18"/>
                <w:lang w:eastAsia="en-US"/>
              </w:rPr>
              <w:t>ников, прошедших курсы повыш</w:t>
            </w:r>
            <w:r w:rsidRPr="00004F20">
              <w:rPr>
                <w:sz w:val="18"/>
                <w:szCs w:val="18"/>
                <w:lang w:eastAsia="en-US"/>
              </w:rPr>
              <w:t>е</w:t>
            </w:r>
            <w:r w:rsidRPr="00004F20">
              <w:rPr>
                <w:sz w:val="18"/>
                <w:szCs w:val="18"/>
                <w:lang w:eastAsia="en-US"/>
              </w:rPr>
              <w:t>ния квалификации и професси</w:t>
            </w:r>
            <w:r w:rsidRPr="00004F20">
              <w:rPr>
                <w:sz w:val="18"/>
                <w:szCs w:val="18"/>
                <w:lang w:eastAsia="en-US"/>
              </w:rPr>
              <w:t>о</w:t>
            </w:r>
            <w:r w:rsidRPr="00004F20">
              <w:rPr>
                <w:sz w:val="18"/>
                <w:szCs w:val="18"/>
                <w:lang w:eastAsia="en-US"/>
              </w:rPr>
              <w:t>нальную переподготовку</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человек</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2</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2</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3</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3</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3</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4</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4</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4</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4</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родителей (законных предст</w:t>
            </w:r>
            <w:r w:rsidRPr="00004F20">
              <w:rPr>
                <w:sz w:val="18"/>
                <w:szCs w:val="18"/>
                <w:lang w:eastAsia="en-US"/>
              </w:rPr>
              <w:t>а</w:t>
            </w:r>
            <w:r w:rsidRPr="00004F20">
              <w:rPr>
                <w:sz w:val="18"/>
                <w:szCs w:val="18"/>
                <w:lang w:eastAsia="en-US"/>
              </w:rPr>
              <w:t>вителей), охваченных мероприят</w:t>
            </w:r>
            <w:r w:rsidRPr="00004F20">
              <w:rPr>
                <w:sz w:val="18"/>
                <w:szCs w:val="18"/>
                <w:lang w:eastAsia="en-US"/>
              </w:rPr>
              <w:t>и</w:t>
            </w:r>
            <w:r w:rsidRPr="00004F20">
              <w:rPr>
                <w:sz w:val="18"/>
                <w:szCs w:val="18"/>
                <w:lang w:eastAsia="en-US"/>
              </w:rPr>
              <w:t>ями по просвещению в области п</w:t>
            </w:r>
            <w:r w:rsidRPr="00004F20">
              <w:rPr>
                <w:sz w:val="18"/>
                <w:szCs w:val="18"/>
                <w:lang w:eastAsia="en-US"/>
              </w:rPr>
              <w:t>о</w:t>
            </w:r>
            <w:r w:rsidRPr="00004F20">
              <w:rPr>
                <w:sz w:val="18"/>
                <w:szCs w:val="18"/>
                <w:lang w:eastAsia="en-US"/>
              </w:rPr>
              <w:t>вышения компетенций в вопросах детско-родительских и семейных отношений, воспитания детей</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70</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70</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75</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80</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85</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90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90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95</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95</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lastRenderedPageBreak/>
              <w:t>5</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Количество проведенных  меропр</w:t>
            </w:r>
            <w:r w:rsidRPr="00004F20">
              <w:rPr>
                <w:sz w:val="18"/>
                <w:szCs w:val="18"/>
                <w:lang w:eastAsia="en-US"/>
              </w:rPr>
              <w:t>и</w:t>
            </w:r>
            <w:r w:rsidRPr="00004F20">
              <w:rPr>
                <w:sz w:val="18"/>
                <w:szCs w:val="18"/>
                <w:lang w:eastAsia="en-US"/>
              </w:rPr>
              <w:t>ятий в сфере воспитания и социал</w:t>
            </w:r>
            <w:r w:rsidRPr="00004F20">
              <w:rPr>
                <w:sz w:val="18"/>
                <w:szCs w:val="18"/>
                <w:lang w:eastAsia="en-US"/>
              </w:rPr>
              <w:t>и</w:t>
            </w:r>
            <w:r w:rsidRPr="00004F20">
              <w:rPr>
                <w:sz w:val="18"/>
                <w:szCs w:val="18"/>
                <w:lang w:eastAsia="en-US"/>
              </w:rPr>
              <w:t>зации детей</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единиц</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11</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11</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12</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12</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13</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13</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14</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6</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 xml:space="preserve">Доля детей и молодежи, принявших участие в мероприятиях </w:t>
            </w:r>
            <w:r w:rsidR="007E76BC" w:rsidRPr="00004F20">
              <w:rPr>
                <w:sz w:val="18"/>
                <w:szCs w:val="18"/>
                <w:lang w:eastAsia="en-US"/>
              </w:rPr>
              <w:t>разных</w:t>
            </w:r>
            <w:r w:rsidRPr="00004F20">
              <w:rPr>
                <w:sz w:val="18"/>
                <w:szCs w:val="18"/>
                <w:lang w:eastAsia="en-US"/>
              </w:rPr>
              <w:t xml:space="preserve"> уровней</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40</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50</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50</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55</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60</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65</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75</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80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7</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Количество проведенных эколог</w:t>
            </w:r>
            <w:r w:rsidRPr="00004F20">
              <w:rPr>
                <w:sz w:val="18"/>
                <w:szCs w:val="18"/>
                <w:lang w:eastAsia="en-US"/>
              </w:rPr>
              <w:t>и</w:t>
            </w:r>
            <w:r w:rsidRPr="00004F20">
              <w:rPr>
                <w:sz w:val="18"/>
                <w:szCs w:val="18"/>
                <w:lang w:eastAsia="en-US"/>
              </w:rPr>
              <w:t>ческих мероприятий среди детей и молодежи</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единиц</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25</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30</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30</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35</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35</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40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40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40</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40</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8</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детей и молодежи, вовлече</w:t>
            </w:r>
            <w:r w:rsidRPr="00004F20">
              <w:rPr>
                <w:sz w:val="18"/>
                <w:szCs w:val="18"/>
                <w:lang w:eastAsia="en-US"/>
              </w:rPr>
              <w:t>н</w:t>
            </w:r>
            <w:r w:rsidRPr="00004F20">
              <w:rPr>
                <w:sz w:val="18"/>
                <w:szCs w:val="18"/>
                <w:lang w:eastAsia="en-US"/>
              </w:rPr>
              <w:t>ных в деятельность общественных организаций экологической напра</w:t>
            </w:r>
            <w:r w:rsidRPr="00004F20">
              <w:rPr>
                <w:sz w:val="18"/>
                <w:szCs w:val="18"/>
                <w:lang w:eastAsia="en-US"/>
              </w:rPr>
              <w:t>в</w:t>
            </w:r>
            <w:r w:rsidRPr="00004F20">
              <w:rPr>
                <w:sz w:val="18"/>
                <w:szCs w:val="18"/>
                <w:lang w:eastAsia="en-US"/>
              </w:rPr>
              <w:t>ленности</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50</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53</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53</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55</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55</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60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60</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60</w:t>
            </w:r>
          </w:p>
        </w:tc>
        <w:tc>
          <w:tcPr>
            <w:tcW w:w="993" w:type="dxa"/>
            <w:tcBorders>
              <w:right w:val="single" w:sz="4" w:space="0" w:color="auto"/>
            </w:tcBorders>
          </w:tcPr>
          <w:p w:rsidR="001E6F67" w:rsidRPr="00004F20" w:rsidRDefault="00DA0BF0" w:rsidP="00E936B5">
            <w:pPr>
              <w:autoSpaceDE w:val="0"/>
              <w:autoSpaceDN w:val="0"/>
              <w:adjustRightInd w:val="0"/>
              <w:ind w:left="-93" w:firstLine="93"/>
              <w:jc w:val="center"/>
              <w:rPr>
                <w:sz w:val="18"/>
                <w:szCs w:val="18"/>
              </w:rPr>
            </w:pPr>
            <w:r w:rsidRPr="00004F20">
              <w:rPr>
                <w:sz w:val="18"/>
                <w:szCs w:val="18"/>
              </w:rPr>
              <w:t>65</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9</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детей в возрасте от 5 до 18 лет, охваченных дополнительными общеобразовательными программ</w:t>
            </w:r>
            <w:r w:rsidRPr="00004F20">
              <w:rPr>
                <w:sz w:val="18"/>
                <w:szCs w:val="18"/>
                <w:lang w:eastAsia="en-US"/>
              </w:rPr>
              <w:t>а</w:t>
            </w:r>
            <w:r w:rsidRPr="00004F20">
              <w:rPr>
                <w:sz w:val="18"/>
                <w:szCs w:val="18"/>
                <w:lang w:eastAsia="en-US"/>
              </w:rPr>
              <w:t>ми технической и естественнонау</w:t>
            </w:r>
            <w:r w:rsidRPr="00004F20">
              <w:rPr>
                <w:sz w:val="18"/>
                <w:szCs w:val="18"/>
                <w:lang w:eastAsia="en-US"/>
              </w:rPr>
              <w:t>ч</w:t>
            </w:r>
            <w:r w:rsidRPr="00004F20">
              <w:rPr>
                <w:sz w:val="18"/>
                <w:szCs w:val="18"/>
                <w:lang w:eastAsia="en-US"/>
              </w:rPr>
              <w:t>ной направленности</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8</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10</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11</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12</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13</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14</w:t>
            </w:r>
          </w:p>
        </w:tc>
      </w:tr>
      <w:tr w:rsidR="00A41315" w:rsidRPr="00004F20" w:rsidTr="006D628C">
        <w:tc>
          <w:tcPr>
            <w:tcW w:w="628" w:type="dxa"/>
            <w:tcBorders>
              <w:lef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10</w:t>
            </w:r>
          </w:p>
        </w:tc>
        <w:tc>
          <w:tcPr>
            <w:tcW w:w="2948"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jc w:val="both"/>
              <w:rPr>
                <w:sz w:val="18"/>
                <w:szCs w:val="18"/>
                <w:lang w:eastAsia="en-US"/>
              </w:rPr>
            </w:pPr>
            <w:r w:rsidRPr="00004F20">
              <w:rPr>
                <w:sz w:val="18"/>
                <w:szCs w:val="18"/>
                <w:lang w:eastAsia="en-US"/>
              </w:rPr>
              <w:t>Доля объединений и кружков те</w:t>
            </w:r>
            <w:r w:rsidRPr="00004F20">
              <w:rPr>
                <w:sz w:val="18"/>
                <w:szCs w:val="18"/>
                <w:lang w:eastAsia="en-US"/>
              </w:rPr>
              <w:t>х</w:t>
            </w:r>
            <w:r w:rsidRPr="00004F20">
              <w:rPr>
                <w:sz w:val="18"/>
                <w:szCs w:val="18"/>
                <w:lang w:eastAsia="en-US"/>
              </w:rPr>
              <w:t>нической направленности в общем количестве кружков и объединений</w:t>
            </w:r>
          </w:p>
        </w:tc>
        <w:tc>
          <w:tcPr>
            <w:tcW w:w="1427" w:type="dxa"/>
            <w:tcBorders>
              <w:top w:val="single" w:sz="4" w:space="0" w:color="auto"/>
              <w:left w:val="single" w:sz="4" w:space="0" w:color="auto"/>
              <w:bottom w:val="single" w:sz="4" w:space="0" w:color="auto"/>
              <w:right w:val="single" w:sz="4" w:space="0" w:color="auto"/>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процентов</w:t>
            </w:r>
          </w:p>
        </w:tc>
        <w:tc>
          <w:tcPr>
            <w:tcW w:w="951"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w:t>
            </w:r>
          </w:p>
        </w:tc>
        <w:tc>
          <w:tcPr>
            <w:tcW w:w="996"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w:t>
            </w:r>
          </w:p>
        </w:tc>
        <w:tc>
          <w:tcPr>
            <w:tcW w:w="1130"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5</w:t>
            </w:r>
          </w:p>
        </w:tc>
        <w:tc>
          <w:tcPr>
            <w:tcW w:w="992" w:type="dxa"/>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w:t>
            </w:r>
          </w:p>
        </w:tc>
        <w:tc>
          <w:tcPr>
            <w:tcW w:w="996" w:type="dxa"/>
            <w:gridSpan w:val="2"/>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7</w:t>
            </w:r>
          </w:p>
        </w:tc>
        <w:tc>
          <w:tcPr>
            <w:tcW w:w="989"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9</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9</w:t>
            </w:r>
          </w:p>
        </w:tc>
        <w:tc>
          <w:tcPr>
            <w:tcW w:w="992" w:type="dxa"/>
            <w:tcBorders>
              <w:right w:val="nil"/>
            </w:tcBorders>
          </w:tcPr>
          <w:p w:rsidR="001E6F67" w:rsidRPr="00004F20" w:rsidRDefault="001E6F67" w:rsidP="00E936B5">
            <w:pPr>
              <w:autoSpaceDE w:val="0"/>
              <w:autoSpaceDN w:val="0"/>
              <w:adjustRightInd w:val="0"/>
              <w:ind w:left="-93" w:firstLine="93"/>
              <w:jc w:val="center"/>
              <w:rPr>
                <w:sz w:val="18"/>
                <w:szCs w:val="18"/>
                <w:lang w:eastAsia="en-US"/>
              </w:rPr>
            </w:pPr>
            <w:r w:rsidRPr="00004F20">
              <w:rPr>
                <w:sz w:val="18"/>
                <w:szCs w:val="18"/>
                <w:lang w:eastAsia="en-US"/>
              </w:rPr>
              <w:t>9</w:t>
            </w:r>
          </w:p>
        </w:tc>
        <w:tc>
          <w:tcPr>
            <w:tcW w:w="993" w:type="dxa"/>
            <w:tcBorders>
              <w:right w:val="single" w:sz="4" w:space="0" w:color="auto"/>
            </w:tcBorders>
          </w:tcPr>
          <w:p w:rsidR="001E6F67" w:rsidRPr="00004F20" w:rsidRDefault="001E6F67" w:rsidP="00E936B5">
            <w:pPr>
              <w:autoSpaceDE w:val="0"/>
              <w:autoSpaceDN w:val="0"/>
              <w:adjustRightInd w:val="0"/>
              <w:ind w:left="-93" w:firstLine="93"/>
              <w:jc w:val="center"/>
              <w:rPr>
                <w:sz w:val="18"/>
                <w:szCs w:val="18"/>
              </w:rPr>
            </w:pPr>
            <w:r w:rsidRPr="00004F20">
              <w:rPr>
                <w:sz w:val="18"/>
                <w:szCs w:val="18"/>
              </w:rPr>
              <w:t>10</w:t>
            </w:r>
          </w:p>
        </w:tc>
      </w:tr>
      <w:tr w:rsidR="00A41315" w:rsidRPr="00004F20" w:rsidTr="006D628C">
        <w:tc>
          <w:tcPr>
            <w:tcW w:w="628" w:type="dxa"/>
            <w:tcBorders>
              <w:left w:val="single" w:sz="4" w:space="0" w:color="auto"/>
            </w:tcBorders>
          </w:tcPr>
          <w:p w:rsidR="004D0EFB" w:rsidRPr="00004F20" w:rsidRDefault="00F21BBF" w:rsidP="00E936B5">
            <w:pPr>
              <w:autoSpaceDE w:val="0"/>
              <w:autoSpaceDN w:val="0"/>
              <w:adjustRightInd w:val="0"/>
              <w:ind w:left="-93" w:firstLine="93"/>
              <w:jc w:val="center"/>
              <w:rPr>
                <w:sz w:val="18"/>
                <w:szCs w:val="18"/>
              </w:rPr>
            </w:pPr>
            <w:r w:rsidRPr="00004F20">
              <w:rPr>
                <w:sz w:val="18"/>
                <w:szCs w:val="18"/>
              </w:rPr>
              <w:t>11</w:t>
            </w:r>
          </w:p>
        </w:tc>
        <w:tc>
          <w:tcPr>
            <w:tcW w:w="2948" w:type="dxa"/>
            <w:tcBorders>
              <w:top w:val="single" w:sz="4" w:space="0" w:color="auto"/>
              <w:left w:val="single" w:sz="4" w:space="0" w:color="auto"/>
              <w:bottom w:val="single" w:sz="4" w:space="0" w:color="auto"/>
              <w:right w:val="single" w:sz="4" w:space="0" w:color="auto"/>
            </w:tcBorders>
          </w:tcPr>
          <w:p w:rsidR="004D0EFB" w:rsidRPr="00004F20" w:rsidRDefault="004D0EFB" w:rsidP="00E936B5">
            <w:pPr>
              <w:jc w:val="both"/>
              <w:rPr>
                <w:sz w:val="18"/>
                <w:szCs w:val="18"/>
              </w:rPr>
            </w:pPr>
            <w:r w:rsidRPr="00004F20">
              <w:rPr>
                <w:sz w:val="18"/>
                <w:szCs w:val="18"/>
              </w:rPr>
              <w:t>Количество кадетских классов в общеобразовательных организациях</w:t>
            </w:r>
          </w:p>
        </w:tc>
        <w:tc>
          <w:tcPr>
            <w:tcW w:w="1427" w:type="dxa"/>
            <w:tcBorders>
              <w:top w:val="single" w:sz="4" w:space="0" w:color="auto"/>
              <w:left w:val="single" w:sz="4" w:space="0" w:color="auto"/>
              <w:bottom w:val="single" w:sz="4" w:space="0" w:color="auto"/>
              <w:right w:val="single" w:sz="4" w:space="0" w:color="auto"/>
            </w:tcBorders>
          </w:tcPr>
          <w:p w:rsidR="004D0EFB" w:rsidRPr="00004F20" w:rsidRDefault="004D0EFB" w:rsidP="00E936B5">
            <w:pPr>
              <w:jc w:val="center"/>
              <w:rPr>
                <w:sz w:val="18"/>
                <w:szCs w:val="18"/>
              </w:rPr>
            </w:pPr>
            <w:r w:rsidRPr="00004F20">
              <w:rPr>
                <w:sz w:val="18"/>
                <w:szCs w:val="18"/>
              </w:rPr>
              <w:t>единиц</w:t>
            </w:r>
          </w:p>
        </w:tc>
        <w:tc>
          <w:tcPr>
            <w:tcW w:w="951" w:type="dxa"/>
          </w:tcPr>
          <w:p w:rsidR="004D0EFB" w:rsidRPr="00004F20" w:rsidRDefault="004D0EFB" w:rsidP="00E936B5">
            <w:pPr>
              <w:jc w:val="center"/>
              <w:rPr>
                <w:sz w:val="18"/>
                <w:szCs w:val="18"/>
              </w:rPr>
            </w:pPr>
            <w:r w:rsidRPr="00004F20">
              <w:rPr>
                <w:sz w:val="18"/>
                <w:szCs w:val="18"/>
              </w:rPr>
              <w:t>7</w:t>
            </w:r>
          </w:p>
        </w:tc>
        <w:tc>
          <w:tcPr>
            <w:tcW w:w="996" w:type="dxa"/>
          </w:tcPr>
          <w:p w:rsidR="004D0EFB" w:rsidRPr="00004F20" w:rsidRDefault="004D0EFB" w:rsidP="00E936B5">
            <w:pPr>
              <w:jc w:val="center"/>
              <w:rPr>
                <w:sz w:val="18"/>
                <w:szCs w:val="18"/>
              </w:rPr>
            </w:pPr>
            <w:r w:rsidRPr="00004F20">
              <w:rPr>
                <w:sz w:val="18"/>
                <w:szCs w:val="18"/>
              </w:rPr>
              <w:t>7</w:t>
            </w:r>
          </w:p>
        </w:tc>
        <w:tc>
          <w:tcPr>
            <w:tcW w:w="1130" w:type="dxa"/>
          </w:tcPr>
          <w:p w:rsidR="004D0EFB" w:rsidRPr="00004F20" w:rsidRDefault="004D0EFB" w:rsidP="00E936B5">
            <w:pPr>
              <w:jc w:val="center"/>
              <w:rPr>
                <w:sz w:val="18"/>
                <w:szCs w:val="18"/>
              </w:rPr>
            </w:pPr>
            <w:r w:rsidRPr="00004F20">
              <w:rPr>
                <w:sz w:val="18"/>
                <w:szCs w:val="18"/>
              </w:rPr>
              <w:t>7</w:t>
            </w:r>
          </w:p>
        </w:tc>
        <w:tc>
          <w:tcPr>
            <w:tcW w:w="992" w:type="dxa"/>
          </w:tcPr>
          <w:p w:rsidR="004D0EFB" w:rsidRPr="00004F20" w:rsidRDefault="004D0EFB" w:rsidP="00E936B5">
            <w:pPr>
              <w:jc w:val="center"/>
              <w:rPr>
                <w:sz w:val="18"/>
                <w:szCs w:val="18"/>
              </w:rPr>
            </w:pPr>
            <w:r w:rsidRPr="00004F20">
              <w:rPr>
                <w:sz w:val="18"/>
                <w:szCs w:val="18"/>
              </w:rPr>
              <w:t>7</w:t>
            </w:r>
          </w:p>
        </w:tc>
        <w:tc>
          <w:tcPr>
            <w:tcW w:w="996" w:type="dxa"/>
            <w:gridSpan w:val="2"/>
            <w:tcBorders>
              <w:right w:val="nil"/>
            </w:tcBorders>
          </w:tcPr>
          <w:p w:rsidR="004D0EFB" w:rsidRPr="00004F20" w:rsidRDefault="004D0EFB" w:rsidP="00E936B5">
            <w:pPr>
              <w:jc w:val="center"/>
              <w:rPr>
                <w:sz w:val="18"/>
                <w:szCs w:val="18"/>
              </w:rPr>
            </w:pPr>
            <w:r w:rsidRPr="00004F20">
              <w:rPr>
                <w:sz w:val="18"/>
                <w:szCs w:val="18"/>
              </w:rPr>
              <w:t>7</w:t>
            </w:r>
          </w:p>
        </w:tc>
        <w:tc>
          <w:tcPr>
            <w:tcW w:w="989" w:type="dxa"/>
            <w:tcBorders>
              <w:right w:val="nil"/>
            </w:tcBorders>
          </w:tcPr>
          <w:p w:rsidR="004D0EFB" w:rsidRPr="00004F20" w:rsidRDefault="004D0EFB" w:rsidP="00E936B5">
            <w:pPr>
              <w:jc w:val="center"/>
              <w:rPr>
                <w:sz w:val="18"/>
                <w:szCs w:val="18"/>
              </w:rPr>
            </w:pPr>
            <w:r w:rsidRPr="00004F20">
              <w:rPr>
                <w:sz w:val="18"/>
                <w:szCs w:val="18"/>
              </w:rPr>
              <w:t>7</w:t>
            </w:r>
          </w:p>
        </w:tc>
        <w:tc>
          <w:tcPr>
            <w:tcW w:w="992" w:type="dxa"/>
            <w:tcBorders>
              <w:right w:val="nil"/>
            </w:tcBorders>
          </w:tcPr>
          <w:p w:rsidR="004D0EFB" w:rsidRPr="00004F20" w:rsidRDefault="004D0EFB" w:rsidP="00E936B5">
            <w:pPr>
              <w:jc w:val="center"/>
              <w:rPr>
                <w:sz w:val="18"/>
                <w:szCs w:val="18"/>
              </w:rPr>
            </w:pPr>
            <w:r w:rsidRPr="00004F20">
              <w:rPr>
                <w:sz w:val="18"/>
                <w:szCs w:val="18"/>
              </w:rPr>
              <w:t>7</w:t>
            </w:r>
          </w:p>
        </w:tc>
        <w:tc>
          <w:tcPr>
            <w:tcW w:w="992" w:type="dxa"/>
            <w:tcBorders>
              <w:right w:val="nil"/>
            </w:tcBorders>
          </w:tcPr>
          <w:p w:rsidR="004D0EFB" w:rsidRPr="00004F20" w:rsidRDefault="004D0EFB" w:rsidP="00E936B5">
            <w:pPr>
              <w:jc w:val="center"/>
              <w:rPr>
                <w:sz w:val="18"/>
                <w:szCs w:val="18"/>
              </w:rPr>
            </w:pPr>
            <w:r w:rsidRPr="00004F20">
              <w:rPr>
                <w:sz w:val="18"/>
                <w:szCs w:val="18"/>
              </w:rPr>
              <w:t>7</w:t>
            </w:r>
          </w:p>
        </w:tc>
        <w:tc>
          <w:tcPr>
            <w:tcW w:w="993" w:type="dxa"/>
            <w:tcBorders>
              <w:right w:val="single" w:sz="4" w:space="0" w:color="auto"/>
            </w:tcBorders>
          </w:tcPr>
          <w:p w:rsidR="004D0EFB" w:rsidRPr="00004F20" w:rsidRDefault="004D0EFB" w:rsidP="00E936B5">
            <w:pPr>
              <w:jc w:val="center"/>
              <w:rPr>
                <w:sz w:val="18"/>
                <w:szCs w:val="18"/>
              </w:rPr>
            </w:pPr>
            <w:r w:rsidRPr="00004F20">
              <w:rPr>
                <w:sz w:val="18"/>
                <w:szCs w:val="18"/>
              </w:rPr>
              <w:t>7</w:t>
            </w:r>
          </w:p>
        </w:tc>
      </w:tr>
      <w:tr w:rsidR="00A41315" w:rsidRPr="00004F20" w:rsidTr="006D628C">
        <w:tc>
          <w:tcPr>
            <w:tcW w:w="628" w:type="dxa"/>
            <w:tcBorders>
              <w:left w:val="single" w:sz="4" w:space="0" w:color="auto"/>
            </w:tcBorders>
          </w:tcPr>
          <w:p w:rsidR="00F21BBF" w:rsidRPr="00004F20" w:rsidRDefault="00F21BBF" w:rsidP="00E936B5">
            <w:pPr>
              <w:autoSpaceDE w:val="0"/>
              <w:autoSpaceDN w:val="0"/>
              <w:adjustRightInd w:val="0"/>
              <w:ind w:left="-93" w:firstLine="93"/>
              <w:jc w:val="center"/>
              <w:rPr>
                <w:sz w:val="18"/>
                <w:szCs w:val="18"/>
              </w:rPr>
            </w:pPr>
            <w:r w:rsidRPr="00004F20">
              <w:rPr>
                <w:sz w:val="18"/>
                <w:szCs w:val="18"/>
              </w:rPr>
              <w:t>12</w:t>
            </w:r>
          </w:p>
        </w:tc>
        <w:tc>
          <w:tcPr>
            <w:tcW w:w="2948" w:type="dxa"/>
            <w:tcBorders>
              <w:top w:val="single" w:sz="4" w:space="0" w:color="auto"/>
              <w:left w:val="single" w:sz="4" w:space="0" w:color="auto"/>
              <w:bottom w:val="single" w:sz="4" w:space="0" w:color="auto"/>
              <w:right w:val="single" w:sz="4" w:space="0" w:color="auto"/>
            </w:tcBorders>
          </w:tcPr>
          <w:p w:rsidR="00F21BBF" w:rsidRPr="00004F20" w:rsidRDefault="00F21BBF" w:rsidP="00E936B5">
            <w:pPr>
              <w:jc w:val="both"/>
              <w:rPr>
                <w:sz w:val="18"/>
                <w:szCs w:val="18"/>
              </w:rPr>
            </w:pPr>
            <w:r w:rsidRPr="00004F20">
              <w:rPr>
                <w:sz w:val="18"/>
                <w:szCs w:val="18"/>
              </w:rPr>
              <w:t>Количество обучающихся, вовл</w:t>
            </w:r>
            <w:r w:rsidRPr="00004F20">
              <w:rPr>
                <w:sz w:val="18"/>
                <w:szCs w:val="18"/>
              </w:rPr>
              <w:t>е</w:t>
            </w:r>
            <w:r w:rsidRPr="00004F20">
              <w:rPr>
                <w:sz w:val="18"/>
                <w:szCs w:val="18"/>
              </w:rPr>
              <w:t>ченных во Всероссийское детско-юношеское военно-патриотическое общественное движение «ЮНА</w:t>
            </w:r>
            <w:r w:rsidRPr="00004F20">
              <w:rPr>
                <w:sz w:val="18"/>
                <w:szCs w:val="18"/>
              </w:rPr>
              <w:t>Р</w:t>
            </w:r>
            <w:r w:rsidRPr="00004F20">
              <w:rPr>
                <w:sz w:val="18"/>
                <w:szCs w:val="18"/>
              </w:rPr>
              <w:t>МИЯ»</w:t>
            </w:r>
          </w:p>
        </w:tc>
        <w:tc>
          <w:tcPr>
            <w:tcW w:w="1427" w:type="dxa"/>
            <w:tcBorders>
              <w:top w:val="single" w:sz="4" w:space="0" w:color="auto"/>
              <w:left w:val="single" w:sz="4" w:space="0" w:color="auto"/>
              <w:bottom w:val="single" w:sz="4" w:space="0" w:color="auto"/>
              <w:right w:val="single" w:sz="4" w:space="0" w:color="auto"/>
            </w:tcBorders>
          </w:tcPr>
          <w:p w:rsidR="00F21BBF" w:rsidRPr="00004F20" w:rsidRDefault="00F21BBF" w:rsidP="00E936B5">
            <w:pPr>
              <w:jc w:val="center"/>
              <w:rPr>
                <w:sz w:val="18"/>
                <w:szCs w:val="18"/>
              </w:rPr>
            </w:pPr>
            <w:r w:rsidRPr="00004F20">
              <w:rPr>
                <w:sz w:val="18"/>
                <w:szCs w:val="18"/>
              </w:rPr>
              <w:t>человек</w:t>
            </w:r>
          </w:p>
        </w:tc>
        <w:tc>
          <w:tcPr>
            <w:tcW w:w="951" w:type="dxa"/>
          </w:tcPr>
          <w:p w:rsidR="00F21BBF" w:rsidRPr="00004F20" w:rsidRDefault="00F21BBF" w:rsidP="00E936B5">
            <w:pPr>
              <w:jc w:val="center"/>
              <w:rPr>
                <w:sz w:val="18"/>
                <w:szCs w:val="18"/>
              </w:rPr>
            </w:pPr>
            <w:r w:rsidRPr="00004F20">
              <w:rPr>
                <w:sz w:val="18"/>
                <w:szCs w:val="18"/>
              </w:rPr>
              <w:t>664</w:t>
            </w:r>
          </w:p>
        </w:tc>
        <w:tc>
          <w:tcPr>
            <w:tcW w:w="996" w:type="dxa"/>
          </w:tcPr>
          <w:p w:rsidR="00F21BBF" w:rsidRPr="00004F20" w:rsidRDefault="00F21BBF" w:rsidP="00E936B5">
            <w:pPr>
              <w:jc w:val="center"/>
              <w:rPr>
                <w:sz w:val="18"/>
                <w:szCs w:val="18"/>
              </w:rPr>
            </w:pPr>
            <w:r w:rsidRPr="00004F20">
              <w:rPr>
                <w:sz w:val="18"/>
                <w:szCs w:val="18"/>
              </w:rPr>
              <w:t>669</w:t>
            </w:r>
          </w:p>
        </w:tc>
        <w:tc>
          <w:tcPr>
            <w:tcW w:w="1130" w:type="dxa"/>
          </w:tcPr>
          <w:p w:rsidR="00F21BBF" w:rsidRPr="00004F20" w:rsidRDefault="00F21BBF" w:rsidP="00E936B5">
            <w:pPr>
              <w:jc w:val="center"/>
              <w:rPr>
                <w:sz w:val="18"/>
                <w:szCs w:val="18"/>
              </w:rPr>
            </w:pPr>
            <w:r w:rsidRPr="00004F20">
              <w:rPr>
                <w:sz w:val="18"/>
                <w:szCs w:val="18"/>
              </w:rPr>
              <w:t>670</w:t>
            </w:r>
          </w:p>
        </w:tc>
        <w:tc>
          <w:tcPr>
            <w:tcW w:w="992" w:type="dxa"/>
          </w:tcPr>
          <w:p w:rsidR="00F21BBF" w:rsidRPr="00004F20" w:rsidRDefault="00F21BBF" w:rsidP="00E936B5">
            <w:pPr>
              <w:jc w:val="center"/>
              <w:rPr>
                <w:sz w:val="18"/>
                <w:szCs w:val="18"/>
              </w:rPr>
            </w:pPr>
            <w:r w:rsidRPr="00004F20">
              <w:rPr>
                <w:sz w:val="18"/>
                <w:szCs w:val="18"/>
              </w:rPr>
              <w:t>675</w:t>
            </w:r>
          </w:p>
        </w:tc>
        <w:tc>
          <w:tcPr>
            <w:tcW w:w="996" w:type="dxa"/>
            <w:gridSpan w:val="2"/>
            <w:tcBorders>
              <w:right w:val="nil"/>
            </w:tcBorders>
          </w:tcPr>
          <w:p w:rsidR="00F21BBF" w:rsidRPr="00004F20" w:rsidRDefault="00F21BBF" w:rsidP="00E936B5">
            <w:pPr>
              <w:jc w:val="center"/>
              <w:rPr>
                <w:sz w:val="18"/>
                <w:szCs w:val="18"/>
              </w:rPr>
            </w:pPr>
            <w:r w:rsidRPr="00004F20">
              <w:rPr>
                <w:sz w:val="18"/>
                <w:szCs w:val="18"/>
              </w:rPr>
              <w:t>675</w:t>
            </w:r>
          </w:p>
        </w:tc>
        <w:tc>
          <w:tcPr>
            <w:tcW w:w="989" w:type="dxa"/>
            <w:tcBorders>
              <w:right w:val="nil"/>
            </w:tcBorders>
          </w:tcPr>
          <w:p w:rsidR="00F21BBF" w:rsidRPr="00004F20" w:rsidRDefault="00F21BBF" w:rsidP="00E936B5">
            <w:pPr>
              <w:jc w:val="center"/>
              <w:rPr>
                <w:sz w:val="18"/>
                <w:szCs w:val="18"/>
              </w:rPr>
            </w:pPr>
            <w:r w:rsidRPr="00004F20">
              <w:rPr>
                <w:sz w:val="18"/>
                <w:szCs w:val="18"/>
              </w:rPr>
              <w:t>680</w:t>
            </w:r>
          </w:p>
        </w:tc>
        <w:tc>
          <w:tcPr>
            <w:tcW w:w="992" w:type="dxa"/>
            <w:tcBorders>
              <w:right w:val="nil"/>
            </w:tcBorders>
          </w:tcPr>
          <w:p w:rsidR="00F21BBF" w:rsidRPr="00004F20" w:rsidRDefault="00F21BBF" w:rsidP="00E936B5">
            <w:pPr>
              <w:jc w:val="center"/>
              <w:rPr>
                <w:sz w:val="18"/>
                <w:szCs w:val="18"/>
              </w:rPr>
            </w:pPr>
            <w:r w:rsidRPr="00004F20">
              <w:rPr>
                <w:sz w:val="18"/>
                <w:szCs w:val="18"/>
              </w:rPr>
              <w:t>680</w:t>
            </w:r>
          </w:p>
        </w:tc>
        <w:tc>
          <w:tcPr>
            <w:tcW w:w="992" w:type="dxa"/>
            <w:tcBorders>
              <w:right w:val="nil"/>
            </w:tcBorders>
          </w:tcPr>
          <w:p w:rsidR="00F21BBF" w:rsidRPr="00004F20" w:rsidRDefault="00F21BBF" w:rsidP="00E936B5">
            <w:pPr>
              <w:jc w:val="center"/>
              <w:rPr>
                <w:sz w:val="18"/>
                <w:szCs w:val="18"/>
              </w:rPr>
            </w:pPr>
            <w:r w:rsidRPr="00004F20">
              <w:rPr>
                <w:sz w:val="18"/>
                <w:szCs w:val="18"/>
              </w:rPr>
              <w:t>700</w:t>
            </w:r>
          </w:p>
        </w:tc>
        <w:tc>
          <w:tcPr>
            <w:tcW w:w="993" w:type="dxa"/>
            <w:tcBorders>
              <w:right w:val="single" w:sz="4" w:space="0" w:color="auto"/>
            </w:tcBorders>
          </w:tcPr>
          <w:p w:rsidR="00F21BBF" w:rsidRPr="00004F20" w:rsidRDefault="00F21BBF" w:rsidP="00E936B5">
            <w:pPr>
              <w:jc w:val="center"/>
              <w:rPr>
                <w:sz w:val="18"/>
                <w:szCs w:val="18"/>
              </w:rPr>
            </w:pPr>
            <w:r w:rsidRPr="00004F20">
              <w:rPr>
                <w:sz w:val="18"/>
                <w:szCs w:val="18"/>
              </w:rPr>
              <w:t>700</w:t>
            </w:r>
          </w:p>
        </w:tc>
      </w:tr>
    </w:tbl>
    <w:p w:rsidR="001E6F67" w:rsidRPr="00004F20" w:rsidRDefault="006D628C" w:rsidP="006D628C">
      <w:pPr>
        <w:autoSpaceDE w:val="0"/>
        <w:autoSpaceDN w:val="0"/>
        <w:adjustRightInd w:val="0"/>
        <w:jc w:val="center"/>
        <w:outlineLvl w:val="0"/>
        <w:rPr>
          <w:sz w:val="20"/>
          <w:szCs w:val="20"/>
          <w:lang w:eastAsia="en-US"/>
        </w:rPr>
      </w:pPr>
      <w:r w:rsidRPr="00004F20">
        <w:rPr>
          <w:sz w:val="20"/>
          <w:szCs w:val="20"/>
          <w:lang w:eastAsia="en-US"/>
        </w:rPr>
        <w:t>___________________________</w:t>
      </w:r>
    </w:p>
    <w:p w:rsidR="001E6F67" w:rsidRPr="00004F20" w:rsidRDefault="001E6F67" w:rsidP="001E6F67">
      <w:pPr>
        <w:autoSpaceDE w:val="0"/>
        <w:autoSpaceDN w:val="0"/>
        <w:adjustRightInd w:val="0"/>
        <w:outlineLvl w:val="0"/>
        <w:rPr>
          <w:sz w:val="20"/>
          <w:szCs w:val="20"/>
          <w:lang w:eastAsia="en-US"/>
        </w:rPr>
      </w:pPr>
    </w:p>
    <w:p w:rsidR="001E6F67" w:rsidRPr="00004F20" w:rsidRDefault="001E6F67" w:rsidP="001E6F67">
      <w:pPr>
        <w:autoSpaceDE w:val="0"/>
        <w:autoSpaceDN w:val="0"/>
        <w:adjustRightInd w:val="0"/>
        <w:outlineLvl w:val="0"/>
        <w:rPr>
          <w:sz w:val="20"/>
          <w:szCs w:val="20"/>
          <w:lang w:eastAsia="en-US"/>
        </w:rPr>
      </w:pPr>
    </w:p>
    <w:p w:rsidR="00F12D29" w:rsidRPr="00004F20" w:rsidRDefault="00F12D29" w:rsidP="007606E0">
      <w:pPr>
        <w:autoSpaceDE w:val="0"/>
        <w:autoSpaceDN w:val="0"/>
        <w:adjustRightInd w:val="0"/>
        <w:ind w:left="11344" w:firstLine="709"/>
        <w:jc w:val="center"/>
        <w:outlineLvl w:val="0"/>
        <w:rPr>
          <w:sz w:val="18"/>
          <w:szCs w:val="18"/>
          <w:lang w:eastAsia="en-US"/>
        </w:rPr>
      </w:pPr>
    </w:p>
    <w:p w:rsidR="00F12D29" w:rsidRPr="00004F20" w:rsidRDefault="00F12D29" w:rsidP="007606E0">
      <w:pPr>
        <w:autoSpaceDE w:val="0"/>
        <w:autoSpaceDN w:val="0"/>
        <w:adjustRightInd w:val="0"/>
        <w:ind w:left="11344" w:firstLine="709"/>
        <w:jc w:val="center"/>
        <w:outlineLvl w:val="0"/>
        <w:rPr>
          <w:sz w:val="18"/>
          <w:szCs w:val="18"/>
          <w:lang w:eastAsia="en-US"/>
        </w:rPr>
      </w:pPr>
    </w:p>
    <w:p w:rsidR="00F12D29" w:rsidRPr="00004F20" w:rsidRDefault="00F12D29" w:rsidP="007606E0">
      <w:pPr>
        <w:autoSpaceDE w:val="0"/>
        <w:autoSpaceDN w:val="0"/>
        <w:adjustRightInd w:val="0"/>
        <w:ind w:left="11344" w:firstLine="709"/>
        <w:jc w:val="center"/>
        <w:outlineLvl w:val="0"/>
        <w:rPr>
          <w:sz w:val="18"/>
          <w:szCs w:val="18"/>
          <w:lang w:eastAsia="en-US"/>
        </w:rPr>
      </w:pPr>
    </w:p>
    <w:p w:rsidR="00F12D29" w:rsidRPr="00004F20" w:rsidRDefault="00F12D29" w:rsidP="007606E0">
      <w:pPr>
        <w:autoSpaceDE w:val="0"/>
        <w:autoSpaceDN w:val="0"/>
        <w:adjustRightInd w:val="0"/>
        <w:ind w:left="11344" w:firstLine="709"/>
        <w:jc w:val="center"/>
        <w:outlineLvl w:val="0"/>
        <w:rPr>
          <w:sz w:val="18"/>
          <w:szCs w:val="18"/>
          <w:lang w:eastAsia="en-US"/>
        </w:rPr>
      </w:pPr>
    </w:p>
    <w:p w:rsidR="00F12D29" w:rsidRPr="00004F20" w:rsidRDefault="00F12D29" w:rsidP="00F12D29">
      <w:pPr>
        <w:autoSpaceDE w:val="0"/>
        <w:autoSpaceDN w:val="0"/>
        <w:adjustRightInd w:val="0"/>
        <w:outlineLvl w:val="0"/>
        <w:rPr>
          <w:sz w:val="18"/>
          <w:szCs w:val="18"/>
          <w:lang w:eastAsia="en-US"/>
        </w:rPr>
      </w:pPr>
    </w:p>
    <w:p w:rsidR="00F81843" w:rsidRPr="00004F20" w:rsidRDefault="00F81843" w:rsidP="00F12D29">
      <w:pPr>
        <w:autoSpaceDE w:val="0"/>
        <w:autoSpaceDN w:val="0"/>
        <w:adjustRightInd w:val="0"/>
        <w:ind w:left="11344" w:firstLine="709"/>
        <w:jc w:val="center"/>
        <w:outlineLvl w:val="0"/>
        <w:rPr>
          <w:sz w:val="18"/>
          <w:szCs w:val="18"/>
          <w:lang w:eastAsia="en-US"/>
        </w:rPr>
      </w:pPr>
    </w:p>
    <w:p w:rsidR="00F81843" w:rsidRPr="00004F20" w:rsidRDefault="00F81843" w:rsidP="008121B1">
      <w:pPr>
        <w:autoSpaceDE w:val="0"/>
        <w:autoSpaceDN w:val="0"/>
        <w:adjustRightInd w:val="0"/>
        <w:ind w:left="10980"/>
        <w:jc w:val="right"/>
        <w:outlineLvl w:val="0"/>
        <w:rPr>
          <w:lang w:eastAsia="en-US"/>
        </w:rPr>
      </w:pPr>
      <w:r w:rsidRPr="00004F20">
        <w:rPr>
          <w:lang w:eastAsia="en-US"/>
        </w:rPr>
        <w:lastRenderedPageBreak/>
        <w:t>Приложение № 2</w:t>
      </w:r>
    </w:p>
    <w:p w:rsidR="00F81843" w:rsidRPr="00004F20" w:rsidRDefault="00F81843" w:rsidP="008121B1">
      <w:pPr>
        <w:autoSpaceDE w:val="0"/>
        <w:autoSpaceDN w:val="0"/>
        <w:adjustRightInd w:val="0"/>
        <w:ind w:left="10980"/>
        <w:jc w:val="right"/>
        <w:rPr>
          <w:lang w:eastAsia="en-US"/>
        </w:rPr>
      </w:pPr>
      <w:r w:rsidRPr="00004F20">
        <w:rPr>
          <w:lang w:eastAsia="en-US"/>
        </w:rPr>
        <w:t>к муниципальной программе</w:t>
      </w:r>
    </w:p>
    <w:p w:rsidR="00F81843" w:rsidRPr="00004F20" w:rsidRDefault="00F81843" w:rsidP="009F6F51">
      <w:pPr>
        <w:autoSpaceDE w:val="0"/>
        <w:autoSpaceDN w:val="0"/>
        <w:adjustRightInd w:val="0"/>
        <w:ind w:left="10773"/>
        <w:jc w:val="right"/>
        <w:rPr>
          <w:lang w:eastAsia="en-US"/>
        </w:rPr>
      </w:pPr>
      <w:r w:rsidRPr="00004F20">
        <w:rPr>
          <w:lang w:eastAsia="en-US"/>
        </w:rPr>
        <w:t xml:space="preserve">Яльчикского </w:t>
      </w:r>
      <w:r w:rsidR="006603BC" w:rsidRPr="00004F20">
        <w:rPr>
          <w:lang w:eastAsia="en-US"/>
        </w:rPr>
        <w:t>муниципального округа</w:t>
      </w:r>
      <w:r w:rsidR="009F6F51" w:rsidRPr="00004F20">
        <w:rPr>
          <w:lang w:eastAsia="en-US"/>
        </w:rPr>
        <w:t xml:space="preserve"> </w:t>
      </w:r>
      <w:r w:rsidRPr="00004F20">
        <w:rPr>
          <w:lang w:eastAsia="en-US"/>
        </w:rPr>
        <w:t>Чувашской Республики</w:t>
      </w:r>
    </w:p>
    <w:p w:rsidR="009F1C26" w:rsidRPr="00004F20" w:rsidRDefault="009F1C26" w:rsidP="008121B1">
      <w:pPr>
        <w:autoSpaceDE w:val="0"/>
        <w:autoSpaceDN w:val="0"/>
        <w:adjustRightInd w:val="0"/>
        <w:ind w:left="10980"/>
        <w:jc w:val="right"/>
        <w:rPr>
          <w:lang w:eastAsia="en-US"/>
        </w:rPr>
      </w:pPr>
    </w:p>
    <w:p w:rsidR="009F6F51" w:rsidRPr="00004F20" w:rsidRDefault="009F1C26" w:rsidP="009F1C26">
      <w:pPr>
        <w:autoSpaceDE w:val="0"/>
        <w:autoSpaceDN w:val="0"/>
        <w:adjustRightInd w:val="0"/>
        <w:jc w:val="center"/>
        <w:rPr>
          <w:b/>
          <w:lang w:eastAsia="en-US"/>
        </w:rPr>
      </w:pPr>
      <w:r w:rsidRPr="00004F20">
        <w:rPr>
          <w:b/>
          <w:lang w:eastAsia="en-US"/>
        </w:rPr>
        <w:t xml:space="preserve">Ресурсное обеспечение </w:t>
      </w:r>
    </w:p>
    <w:p w:rsidR="009F1C26" w:rsidRPr="00004F20" w:rsidRDefault="009F1C26" w:rsidP="009F1C26">
      <w:pPr>
        <w:autoSpaceDE w:val="0"/>
        <w:autoSpaceDN w:val="0"/>
        <w:adjustRightInd w:val="0"/>
        <w:jc w:val="center"/>
      </w:pPr>
      <w:r w:rsidRPr="00004F20">
        <w:rPr>
          <w:b/>
          <w:lang w:eastAsia="en-US"/>
        </w:rPr>
        <w:t>и прогнозная (справочная) оценка расходов за счет всех источников финансирования реализации</w:t>
      </w:r>
      <w:r w:rsidRPr="00004F20">
        <w:t xml:space="preserve"> </w:t>
      </w:r>
    </w:p>
    <w:p w:rsidR="00F81843" w:rsidRPr="00004F20" w:rsidRDefault="009F1C26" w:rsidP="009F1C26">
      <w:pPr>
        <w:autoSpaceDE w:val="0"/>
        <w:autoSpaceDN w:val="0"/>
        <w:adjustRightInd w:val="0"/>
        <w:jc w:val="center"/>
        <w:rPr>
          <w:lang w:eastAsia="en-US"/>
        </w:rPr>
      </w:pPr>
      <w:r w:rsidRPr="00004F20">
        <w:rPr>
          <w:b/>
          <w:lang w:eastAsia="en-US"/>
        </w:rPr>
        <w:t>муниципальной программы Яльчикского муниципального округа Чувашской Республики «Развитие образования»</w:t>
      </w:r>
    </w:p>
    <w:p w:rsidR="00F81843" w:rsidRPr="00004F20" w:rsidRDefault="00F81843" w:rsidP="00F81843">
      <w:pPr>
        <w:autoSpaceDE w:val="0"/>
        <w:autoSpaceDN w:val="0"/>
        <w:adjustRightInd w:val="0"/>
        <w:ind w:left="10980"/>
        <w:jc w:val="center"/>
        <w:rPr>
          <w:sz w:val="22"/>
          <w:szCs w:val="22"/>
          <w:lang w:eastAsia="en-US"/>
        </w:rPr>
      </w:pPr>
    </w:p>
    <w:tbl>
      <w:tblPr>
        <w:tblW w:w="14790" w:type="dxa"/>
        <w:tblInd w:w="93" w:type="dxa"/>
        <w:tblLayout w:type="fixed"/>
        <w:tblLook w:val="04A0" w:firstRow="1" w:lastRow="0" w:firstColumn="1" w:lastColumn="0" w:noHBand="0" w:noVBand="1"/>
      </w:tblPr>
      <w:tblGrid>
        <w:gridCol w:w="1844"/>
        <w:gridCol w:w="2427"/>
        <w:gridCol w:w="2550"/>
        <w:gridCol w:w="1418"/>
        <w:gridCol w:w="1134"/>
        <w:gridCol w:w="1134"/>
        <w:gridCol w:w="1700"/>
        <w:gridCol w:w="1417"/>
        <w:gridCol w:w="1166"/>
      </w:tblGrid>
      <w:tr w:rsidR="00A41315" w:rsidRPr="00004F20" w:rsidTr="00DF75BA">
        <w:trPr>
          <w:trHeight w:val="300"/>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Статус</w:t>
            </w:r>
          </w:p>
        </w:tc>
        <w:tc>
          <w:tcPr>
            <w:tcW w:w="24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Наименование муниц</w:t>
            </w:r>
            <w:r w:rsidRPr="00004F20">
              <w:rPr>
                <w:b/>
                <w:sz w:val="18"/>
                <w:szCs w:val="18"/>
              </w:rPr>
              <w:t>и</w:t>
            </w:r>
            <w:r w:rsidRPr="00004F20">
              <w:rPr>
                <w:b/>
                <w:sz w:val="18"/>
                <w:szCs w:val="18"/>
              </w:rPr>
              <w:t>пальной программы Ял</w:t>
            </w:r>
            <w:r w:rsidRPr="00004F20">
              <w:rPr>
                <w:b/>
                <w:sz w:val="18"/>
                <w:szCs w:val="18"/>
              </w:rPr>
              <w:t>ь</w:t>
            </w:r>
            <w:r w:rsidRPr="00004F20">
              <w:rPr>
                <w:b/>
                <w:sz w:val="18"/>
                <w:szCs w:val="18"/>
              </w:rPr>
              <w:t>чикского муниципального округа Чувашской Ре</w:t>
            </w:r>
            <w:r w:rsidRPr="00004F20">
              <w:rPr>
                <w:b/>
                <w:sz w:val="18"/>
                <w:szCs w:val="18"/>
              </w:rPr>
              <w:t>с</w:t>
            </w:r>
            <w:r w:rsidRPr="00004F20">
              <w:rPr>
                <w:b/>
                <w:sz w:val="18"/>
                <w:szCs w:val="18"/>
              </w:rPr>
              <w:t>публики (подпрограммы муниципальной програ</w:t>
            </w:r>
            <w:r w:rsidRPr="00004F20">
              <w:rPr>
                <w:b/>
                <w:sz w:val="18"/>
                <w:szCs w:val="18"/>
              </w:rPr>
              <w:t>м</w:t>
            </w:r>
            <w:r w:rsidRPr="00004F20">
              <w:rPr>
                <w:b/>
                <w:sz w:val="18"/>
                <w:szCs w:val="18"/>
              </w:rPr>
              <w:t>мы Яльчикского муниц</w:t>
            </w:r>
            <w:r w:rsidRPr="00004F20">
              <w:rPr>
                <w:b/>
                <w:sz w:val="18"/>
                <w:szCs w:val="18"/>
              </w:rPr>
              <w:t>и</w:t>
            </w:r>
            <w:r w:rsidRPr="00004F20">
              <w:rPr>
                <w:b/>
                <w:sz w:val="18"/>
                <w:szCs w:val="18"/>
              </w:rPr>
              <w:t>пального округа Чува</w:t>
            </w:r>
            <w:r w:rsidRPr="00004F20">
              <w:rPr>
                <w:b/>
                <w:sz w:val="18"/>
                <w:szCs w:val="18"/>
              </w:rPr>
              <w:t>ш</w:t>
            </w:r>
            <w:r w:rsidRPr="00004F20">
              <w:rPr>
                <w:b/>
                <w:sz w:val="18"/>
                <w:szCs w:val="18"/>
              </w:rPr>
              <w:t>ской Республики), осно</w:t>
            </w:r>
            <w:r w:rsidRPr="00004F20">
              <w:rPr>
                <w:b/>
                <w:sz w:val="18"/>
                <w:szCs w:val="18"/>
              </w:rPr>
              <w:t>в</w:t>
            </w:r>
            <w:r w:rsidRPr="00004F20">
              <w:rPr>
                <w:b/>
                <w:sz w:val="18"/>
                <w:szCs w:val="18"/>
              </w:rPr>
              <w:t>ных мероприятий подпр</w:t>
            </w:r>
            <w:r w:rsidRPr="00004F20">
              <w:rPr>
                <w:b/>
                <w:sz w:val="18"/>
                <w:szCs w:val="18"/>
              </w:rPr>
              <w:t>о</w:t>
            </w:r>
            <w:r w:rsidRPr="00004F20">
              <w:rPr>
                <w:b/>
                <w:sz w:val="18"/>
                <w:szCs w:val="18"/>
              </w:rPr>
              <w:t>грамм</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Источники финансиров</w:t>
            </w:r>
            <w:r w:rsidRPr="00004F20">
              <w:rPr>
                <w:b/>
                <w:sz w:val="18"/>
                <w:szCs w:val="18"/>
              </w:rPr>
              <w:t>а</w:t>
            </w:r>
            <w:r w:rsidRPr="00004F20">
              <w:rPr>
                <w:b/>
                <w:sz w:val="18"/>
                <w:szCs w:val="18"/>
              </w:rPr>
              <w:t>ния</w:t>
            </w:r>
          </w:p>
        </w:tc>
        <w:tc>
          <w:tcPr>
            <w:tcW w:w="6803" w:type="dxa"/>
            <w:gridSpan w:val="5"/>
            <w:tcBorders>
              <w:top w:val="single" w:sz="4" w:space="0" w:color="000000"/>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bCs/>
                <w:sz w:val="18"/>
                <w:szCs w:val="18"/>
              </w:rPr>
              <w:t>Расходы по годам, тыс. рублей</w:t>
            </w:r>
          </w:p>
        </w:tc>
        <w:tc>
          <w:tcPr>
            <w:tcW w:w="11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Всего</w:t>
            </w:r>
          </w:p>
        </w:tc>
      </w:tr>
      <w:tr w:rsidR="00A41315" w:rsidRPr="00004F20" w:rsidTr="00DF75BA">
        <w:trPr>
          <w:trHeight w:val="2175"/>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895A78" w:rsidRPr="00004F20" w:rsidRDefault="00895A78" w:rsidP="00DF75BA">
            <w:pPr>
              <w:rPr>
                <w:sz w:val="18"/>
                <w:szCs w:val="18"/>
              </w:rPr>
            </w:pPr>
          </w:p>
        </w:tc>
        <w:tc>
          <w:tcPr>
            <w:tcW w:w="2427" w:type="dxa"/>
            <w:vMerge/>
            <w:tcBorders>
              <w:top w:val="single" w:sz="4" w:space="0" w:color="000000"/>
              <w:left w:val="single" w:sz="4" w:space="0" w:color="000000"/>
              <w:bottom w:val="single" w:sz="4" w:space="0" w:color="000000"/>
              <w:right w:val="single" w:sz="4" w:space="0" w:color="000000"/>
            </w:tcBorders>
            <w:vAlign w:val="center"/>
            <w:hideMark/>
          </w:tcPr>
          <w:p w:rsidR="00895A78" w:rsidRPr="00004F20" w:rsidRDefault="00895A78" w:rsidP="00DF75BA">
            <w:pPr>
              <w:rPr>
                <w:b/>
                <w:sz w:val="18"/>
                <w:szCs w:val="18"/>
              </w:rPr>
            </w:pP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895A78" w:rsidRPr="00004F20" w:rsidRDefault="00895A78" w:rsidP="00DF75BA">
            <w:pPr>
              <w:rPr>
                <w:b/>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2023 год</w:t>
            </w:r>
          </w:p>
        </w:tc>
        <w:tc>
          <w:tcPr>
            <w:tcW w:w="1134"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2024 год</w:t>
            </w:r>
          </w:p>
        </w:tc>
        <w:tc>
          <w:tcPr>
            <w:tcW w:w="1134"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2025 год</w:t>
            </w:r>
          </w:p>
        </w:tc>
        <w:tc>
          <w:tcPr>
            <w:tcW w:w="1700"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2026-2030 гг.</w:t>
            </w:r>
          </w:p>
        </w:tc>
        <w:tc>
          <w:tcPr>
            <w:tcW w:w="1417"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2031-2035 гг.</w:t>
            </w: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895A78" w:rsidRPr="00004F20" w:rsidRDefault="00895A78" w:rsidP="00DF75BA">
            <w:pPr>
              <w:jc w:val="center"/>
              <w:rPr>
                <w:sz w:val="18"/>
                <w:szCs w:val="18"/>
              </w:rPr>
            </w:pPr>
          </w:p>
        </w:tc>
      </w:tr>
      <w:tr w:rsidR="00A41315" w:rsidRPr="00004F20" w:rsidTr="00DF75BA">
        <w:trPr>
          <w:trHeight w:val="300"/>
        </w:trPr>
        <w:tc>
          <w:tcPr>
            <w:tcW w:w="1844" w:type="dxa"/>
            <w:tcBorders>
              <w:top w:val="nil"/>
              <w:left w:val="single" w:sz="4" w:space="0" w:color="000000"/>
              <w:bottom w:val="single" w:sz="4" w:space="0" w:color="000000"/>
              <w:right w:val="single" w:sz="4" w:space="0" w:color="000000"/>
            </w:tcBorders>
            <w:shd w:val="clear" w:color="auto" w:fill="auto"/>
            <w:hideMark/>
          </w:tcPr>
          <w:p w:rsidR="00895A78" w:rsidRPr="00004F20" w:rsidRDefault="00895A78" w:rsidP="00DF75BA">
            <w:pPr>
              <w:jc w:val="center"/>
              <w:rPr>
                <w:b/>
                <w:sz w:val="18"/>
                <w:szCs w:val="18"/>
              </w:rPr>
            </w:pPr>
            <w:r w:rsidRPr="00004F20">
              <w:rPr>
                <w:b/>
                <w:sz w:val="18"/>
                <w:szCs w:val="18"/>
              </w:rPr>
              <w:t>1</w:t>
            </w:r>
          </w:p>
        </w:tc>
        <w:tc>
          <w:tcPr>
            <w:tcW w:w="2427" w:type="dxa"/>
            <w:tcBorders>
              <w:top w:val="nil"/>
              <w:left w:val="nil"/>
              <w:bottom w:val="single" w:sz="4" w:space="0" w:color="000000"/>
              <w:right w:val="single" w:sz="4" w:space="0" w:color="000000"/>
            </w:tcBorders>
            <w:shd w:val="clear" w:color="auto" w:fill="auto"/>
            <w:hideMark/>
          </w:tcPr>
          <w:p w:rsidR="00895A78" w:rsidRPr="00004F20" w:rsidRDefault="00895A78" w:rsidP="00DF75BA">
            <w:pPr>
              <w:jc w:val="center"/>
              <w:rPr>
                <w:b/>
                <w:sz w:val="18"/>
                <w:szCs w:val="18"/>
              </w:rPr>
            </w:pPr>
            <w:r w:rsidRPr="00004F20">
              <w:rPr>
                <w:b/>
                <w:sz w:val="18"/>
                <w:szCs w:val="18"/>
              </w:rPr>
              <w:t>2</w:t>
            </w:r>
          </w:p>
        </w:tc>
        <w:tc>
          <w:tcPr>
            <w:tcW w:w="2550" w:type="dxa"/>
            <w:tcBorders>
              <w:top w:val="nil"/>
              <w:left w:val="nil"/>
              <w:bottom w:val="single" w:sz="4" w:space="0" w:color="000000"/>
              <w:right w:val="single" w:sz="4" w:space="0" w:color="000000"/>
            </w:tcBorders>
            <w:shd w:val="clear" w:color="auto" w:fill="auto"/>
            <w:hideMark/>
          </w:tcPr>
          <w:p w:rsidR="00895A78" w:rsidRPr="00004F20" w:rsidRDefault="00895A78" w:rsidP="00DF75BA">
            <w:pPr>
              <w:jc w:val="center"/>
              <w:rPr>
                <w:b/>
                <w:sz w:val="18"/>
                <w:szCs w:val="18"/>
              </w:rPr>
            </w:pPr>
            <w:r w:rsidRPr="00004F20">
              <w:rPr>
                <w:b/>
                <w:sz w:val="18"/>
                <w:szCs w:val="18"/>
              </w:rPr>
              <w:t>3</w:t>
            </w:r>
          </w:p>
        </w:tc>
        <w:tc>
          <w:tcPr>
            <w:tcW w:w="1418" w:type="dxa"/>
            <w:tcBorders>
              <w:top w:val="nil"/>
              <w:left w:val="nil"/>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4</w:t>
            </w:r>
          </w:p>
        </w:tc>
        <w:tc>
          <w:tcPr>
            <w:tcW w:w="1134" w:type="dxa"/>
            <w:tcBorders>
              <w:top w:val="nil"/>
              <w:left w:val="nil"/>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5</w:t>
            </w:r>
          </w:p>
        </w:tc>
        <w:tc>
          <w:tcPr>
            <w:tcW w:w="1134" w:type="dxa"/>
            <w:tcBorders>
              <w:top w:val="nil"/>
              <w:left w:val="nil"/>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6</w:t>
            </w:r>
          </w:p>
        </w:tc>
        <w:tc>
          <w:tcPr>
            <w:tcW w:w="1700" w:type="dxa"/>
            <w:tcBorders>
              <w:top w:val="nil"/>
              <w:left w:val="nil"/>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7</w:t>
            </w:r>
          </w:p>
        </w:tc>
        <w:tc>
          <w:tcPr>
            <w:tcW w:w="1417" w:type="dxa"/>
            <w:tcBorders>
              <w:top w:val="nil"/>
              <w:left w:val="nil"/>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8</w:t>
            </w:r>
          </w:p>
        </w:tc>
        <w:tc>
          <w:tcPr>
            <w:tcW w:w="1166" w:type="dxa"/>
            <w:tcBorders>
              <w:top w:val="nil"/>
              <w:left w:val="nil"/>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9</w:t>
            </w:r>
          </w:p>
        </w:tc>
      </w:tr>
      <w:tr w:rsidR="00A41315" w:rsidRPr="00004F20" w:rsidTr="00DF75BA">
        <w:trPr>
          <w:trHeight w:val="300"/>
        </w:trPr>
        <w:tc>
          <w:tcPr>
            <w:tcW w:w="1844" w:type="dxa"/>
            <w:vMerge w:val="restart"/>
            <w:tcBorders>
              <w:top w:val="nil"/>
              <w:left w:val="single" w:sz="4" w:space="0" w:color="000000"/>
              <w:bottom w:val="single" w:sz="4" w:space="0" w:color="000000"/>
              <w:right w:val="single" w:sz="4" w:space="0" w:color="000000"/>
            </w:tcBorders>
            <w:shd w:val="clear" w:color="FFFFCC" w:fill="FFFFFF"/>
            <w:hideMark/>
          </w:tcPr>
          <w:p w:rsidR="00895A78" w:rsidRPr="00004F20" w:rsidRDefault="00895A78" w:rsidP="00DF75BA">
            <w:pPr>
              <w:jc w:val="both"/>
              <w:rPr>
                <w:b/>
                <w:sz w:val="18"/>
                <w:szCs w:val="18"/>
              </w:rPr>
            </w:pPr>
            <w:r w:rsidRPr="00004F20">
              <w:rPr>
                <w:b/>
                <w:sz w:val="18"/>
                <w:szCs w:val="18"/>
              </w:rPr>
              <w:t>Муниципальная программа Ял</w:t>
            </w:r>
            <w:r w:rsidRPr="00004F20">
              <w:rPr>
                <w:b/>
                <w:sz w:val="18"/>
                <w:szCs w:val="18"/>
              </w:rPr>
              <w:t>ь</w:t>
            </w:r>
            <w:r w:rsidRPr="00004F20">
              <w:rPr>
                <w:b/>
                <w:sz w:val="18"/>
                <w:szCs w:val="18"/>
              </w:rPr>
              <w:t>чикского муниц</w:t>
            </w:r>
            <w:r w:rsidRPr="00004F20">
              <w:rPr>
                <w:b/>
                <w:sz w:val="18"/>
                <w:szCs w:val="18"/>
              </w:rPr>
              <w:t>и</w:t>
            </w:r>
            <w:r w:rsidRPr="00004F20">
              <w:rPr>
                <w:b/>
                <w:sz w:val="18"/>
                <w:szCs w:val="18"/>
              </w:rPr>
              <w:t>пального округа Чувашской Ре</w:t>
            </w:r>
            <w:r w:rsidRPr="00004F20">
              <w:rPr>
                <w:b/>
                <w:sz w:val="18"/>
                <w:szCs w:val="18"/>
              </w:rPr>
              <w:t>с</w:t>
            </w:r>
            <w:r w:rsidRPr="00004F20">
              <w:rPr>
                <w:b/>
                <w:sz w:val="18"/>
                <w:szCs w:val="18"/>
              </w:rPr>
              <w:t>публики</w:t>
            </w:r>
          </w:p>
        </w:tc>
        <w:tc>
          <w:tcPr>
            <w:tcW w:w="2427" w:type="dxa"/>
            <w:vMerge w:val="restart"/>
            <w:tcBorders>
              <w:top w:val="nil"/>
              <w:left w:val="single" w:sz="4" w:space="0" w:color="000000"/>
              <w:bottom w:val="single" w:sz="4" w:space="0" w:color="000000"/>
              <w:right w:val="single" w:sz="4" w:space="0" w:color="000000"/>
            </w:tcBorders>
            <w:shd w:val="clear" w:color="FFFFCC" w:fill="FFFFFF"/>
            <w:hideMark/>
          </w:tcPr>
          <w:p w:rsidR="00895A78" w:rsidRPr="00004F20" w:rsidRDefault="00895A78" w:rsidP="00DF75BA">
            <w:pPr>
              <w:jc w:val="both"/>
              <w:rPr>
                <w:b/>
                <w:sz w:val="18"/>
                <w:szCs w:val="18"/>
              </w:rPr>
            </w:pPr>
            <w:r w:rsidRPr="00004F20">
              <w:rPr>
                <w:b/>
                <w:sz w:val="18"/>
                <w:szCs w:val="18"/>
              </w:rPr>
              <w:t>«Развитие образования»</w:t>
            </w:r>
          </w:p>
        </w:tc>
        <w:tc>
          <w:tcPr>
            <w:tcW w:w="2550"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rPr>
                <w:b/>
                <w:sz w:val="18"/>
                <w:szCs w:val="18"/>
              </w:rPr>
            </w:pPr>
            <w:r w:rsidRPr="00004F20">
              <w:rPr>
                <w:b/>
                <w:sz w:val="18"/>
                <w:szCs w:val="18"/>
              </w:rPr>
              <w:t>всего</w:t>
            </w:r>
          </w:p>
        </w:tc>
        <w:tc>
          <w:tcPr>
            <w:tcW w:w="1418" w:type="dxa"/>
            <w:tcBorders>
              <w:top w:val="nil"/>
              <w:left w:val="nil"/>
              <w:bottom w:val="single" w:sz="4" w:space="0" w:color="000000"/>
              <w:right w:val="single" w:sz="4" w:space="0" w:color="000000"/>
            </w:tcBorders>
            <w:shd w:val="clear" w:color="FFFFCC" w:fill="FFFFFF"/>
            <w:vAlign w:val="center"/>
          </w:tcPr>
          <w:p w:rsidR="00895A78" w:rsidRPr="00004F20" w:rsidRDefault="00895A78" w:rsidP="00DF75BA">
            <w:pPr>
              <w:jc w:val="center"/>
              <w:rPr>
                <w:b/>
                <w:sz w:val="18"/>
                <w:szCs w:val="18"/>
              </w:rPr>
            </w:pPr>
            <w:r w:rsidRPr="00004F20">
              <w:rPr>
                <w:b/>
                <w:sz w:val="18"/>
                <w:szCs w:val="18"/>
              </w:rPr>
              <w:t>232 049,70</w:t>
            </w:r>
          </w:p>
        </w:tc>
        <w:tc>
          <w:tcPr>
            <w:tcW w:w="1134" w:type="dxa"/>
            <w:tcBorders>
              <w:top w:val="nil"/>
              <w:left w:val="nil"/>
              <w:bottom w:val="single" w:sz="4" w:space="0" w:color="000000"/>
              <w:right w:val="single" w:sz="4" w:space="0" w:color="000000"/>
            </w:tcBorders>
            <w:shd w:val="clear" w:color="auto" w:fill="auto"/>
            <w:vAlign w:val="center"/>
          </w:tcPr>
          <w:p w:rsidR="00895A78" w:rsidRPr="00004F20" w:rsidRDefault="00895A78" w:rsidP="00DF75BA">
            <w:pPr>
              <w:jc w:val="center"/>
              <w:rPr>
                <w:b/>
                <w:sz w:val="18"/>
                <w:szCs w:val="18"/>
              </w:rPr>
            </w:pPr>
            <w:r w:rsidRPr="00004F20">
              <w:rPr>
                <w:b/>
                <w:sz w:val="18"/>
                <w:szCs w:val="18"/>
              </w:rPr>
              <w:t>228 476,50</w:t>
            </w:r>
          </w:p>
        </w:tc>
        <w:tc>
          <w:tcPr>
            <w:tcW w:w="1134" w:type="dxa"/>
            <w:tcBorders>
              <w:top w:val="nil"/>
              <w:left w:val="nil"/>
              <w:bottom w:val="single" w:sz="4" w:space="0" w:color="000000"/>
              <w:right w:val="single" w:sz="4" w:space="0" w:color="000000"/>
            </w:tcBorders>
            <w:shd w:val="clear" w:color="auto" w:fill="auto"/>
            <w:vAlign w:val="center"/>
          </w:tcPr>
          <w:p w:rsidR="00895A78" w:rsidRPr="00004F20" w:rsidRDefault="00895A78" w:rsidP="00DF75BA">
            <w:pPr>
              <w:jc w:val="center"/>
              <w:rPr>
                <w:b/>
                <w:sz w:val="18"/>
                <w:szCs w:val="18"/>
              </w:rPr>
            </w:pPr>
            <w:r w:rsidRPr="00004F20">
              <w:rPr>
                <w:b/>
                <w:sz w:val="18"/>
                <w:szCs w:val="18"/>
              </w:rPr>
              <w:t>228 320,30</w:t>
            </w:r>
          </w:p>
        </w:tc>
        <w:tc>
          <w:tcPr>
            <w:tcW w:w="1700" w:type="dxa"/>
            <w:tcBorders>
              <w:top w:val="nil"/>
              <w:left w:val="nil"/>
              <w:bottom w:val="single" w:sz="4" w:space="0" w:color="000000"/>
              <w:right w:val="single" w:sz="4" w:space="0" w:color="000000"/>
            </w:tcBorders>
            <w:shd w:val="clear" w:color="auto" w:fill="auto"/>
            <w:vAlign w:val="center"/>
          </w:tcPr>
          <w:p w:rsidR="00895A78" w:rsidRPr="00004F20" w:rsidRDefault="00895A78" w:rsidP="00DF75BA">
            <w:pPr>
              <w:jc w:val="center"/>
              <w:rPr>
                <w:b/>
                <w:sz w:val="18"/>
                <w:szCs w:val="18"/>
              </w:rPr>
            </w:pPr>
            <w:r w:rsidRPr="00004F20">
              <w:rPr>
                <w:b/>
                <w:sz w:val="18"/>
                <w:szCs w:val="18"/>
              </w:rPr>
              <w:t>122 715</w:t>
            </w:r>
            <w:r w:rsidR="00D9138A" w:rsidRPr="00004F20">
              <w:rPr>
                <w:b/>
                <w:sz w:val="18"/>
                <w:szCs w:val="18"/>
              </w:rPr>
              <w:t>0</w:t>
            </w:r>
            <w:r w:rsidRPr="00004F20">
              <w:rPr>
                <w:b/>
                <w:sz w:val="18"/>
                <w:szCs w:val="18"/>
              </w:rPr>
              <w:t>,00</w:t>
            </w:r>
          </w:p>
        </w:tc>
        <w:tc>
          <w:tcPr>
            <w:tcW w:w="1417" w:type="dxa"/>
            <w:tcBorders>
              <w:top w:val="nil"/>
              <w:left w:val="nil"/>
              <w:bottom w:val="single" w:sz="4" w:space="0" w:color="000000"/>
              <w:right w:val="single" w:sz="4" w:space="0" w:color="000000"/>
            </w:tcBorders>
            <w:shd w:val="clear" w:color="auto" w:fill="auto"/>
            <w:vAlign w:val="center"/>
          </w:tcPr>
          <w:p w:rsidR="00895A78" w:rsidRPr="00004F20" w:rsidRDefault="00895A78" w:rsidP="00DF75BA">
            <w:pPr>
              <w:jc w:val="center"/>
              <w:rPr>
                <w:b/>
                <w:sz w:val="18"/>
                <w:szCs w:val="18"/>
              </w:rPr>
            </w:pPr>
            <w:r w:rsidRPr="00004F20">
              <w:rPr>
                <w:b/>
                <w:sz w:val="18"/>
                <w:szCs w:val="18"/>
              </w:rPr>
              <w:t>122 715</w:t>
            </w:r>
            <w:r w:rsidR="00D9138A" w:rsidRPr="00004F20">
              <w:rPr>
                <w:b/>
                <w:sz w:val="18"/>
                <w:szCs w:val="18"/>
              </w:rPr>
              <w:t>0</w:t>
            </w:r>
            <w:r w:rsidRPr="00004F20">
              <w:rPr>
                <w:b/>
                <w:sz w:val="18"/>
                <w:szCs w:val="18"/>
              </w:rPr>
              <w:t>,00</w:t>
            </w:r>
          </w:p>
        </w:tc>
        <w:tc>
          <w:tcPr>
            <w:tcW w:w="1166" w:type="dxa"/>
            <w:tcBorders>
              <w:top w:val="nil"/>
              <w:left w:val="nil"/>
              <w:bottom w:val="single" w:sz="4" w:space="0" w:color="000000"/>
              <w:right w:val="single" w:sz="4" w:space="0" w:color="000000"/>
            </w:tcBorders>
            <w:shd w:val="clear" w:color="auto" w:fill="auto"/>
            <w:vAlign w:val="center"/>
          </w:tcPr>
          <w:p w:rsidR="00895A78" w:rsidRPr="00004F20" w:rsidRDefault="00895A78" w:rsidP="00DF75BA">
            <w:pPr>
              <w:jc w:val="center"/>
              <w:rPr>
                <w:b/>
                <w:sz w:val="18"/>
                <w:szCs w:val="18"/>
              </w:rPr>
            </w:pPr>
            <w:r w:rsidRPr="00004F20">
              <w:rPr>
                <w:b/>
                <w:sz w:val="18"/>
                <w:szCs w:val="18"/>
              </w:rPr>
              <w:t>3 143 146,50</w:t>
            </w:r>
          </w:p>
        </w:tc>
      </w:tr>
      <w:tr w:rsidR="00A41315" w:rsidRPr="00004F20" w:rsidTr="00DF75BA">
        <w:trPr>
          <w:trHeight w:val="300"/>
        </w:trPr>
        <w:tc>
          <w:tcPr>
            <w:tcW w:w="1844"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427"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rPr>
                <w:b/>
                <w:sz w:val="18"/>
                <w:szCs w:val="18"/>
              </w:rPr>
            </w:pPr>
            <w:r w:rsidRPr="00004F20">
              <w:rPr>
                <w:b/>
                <w:sz w:val="18"/>
                <w:szCs w:val="18"/>
              </w:rPr>
              <w:t>федеральный бюджет</w:t>
            </w:r>
          </w:p>
        </w:tc>
        <w:tc>
          <w:tcPr>
            <w:tcW w:w="1418" w:type="dxa"/>
            <w:tcBorders>
              <w:top w:val="nil"/>
              <w:left w:val="nil"/>
              <w:bottom w:val="single" w:sz="4" w:space="0" w:color="000000"/>
              <w:right w:val="single" w:sz="4"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16 945,80</w:t>
            </w:r>
          </w:p>
        </w:tc>
        <w:tc>
          <w:tcPr>
            <w:tcW w:w="1134"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16 702,00</w:t>
            </w:r>
          </w:p>
        </w:tc>
        <w:tc>
          <w:tcPr>
            <w:tcW w:w="1134"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16 490,20</w:t>
            </w:r>
          </w:p>
        </w:tc>
        <w:tc>
          <w:tcPr>
            <w:tcW w:w="1700"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85 000,00</w:t>
            </w:r>
          </w:p>
        </w:tc>
        <w:tc>
          <w:tcPr>
            <w:tcW w:w="1417"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85 000,00</w:t>
            </w:r>
          </w:p>
        </w:tc>
        <w:tc>
          <w:tcPr>
            <w:tcW w:w="1166"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220 138,00</w:t>
            </w:r>
          </w:p>
        </w:tc>
      </w:tr>
      <w:tr w:rsidR="00A41315" w:rsidRPr="00004F20" w:rsidTr="00DF75BA">
        <w:trPr>
          <w:trHeight w:val="600"/>
        </w:trPr>
        <w:tc>
          <w:tcPr>
            <w:tcW w:w="1844"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427"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rPr>
                <w:b/>
                <w:sz w:val="18"/>
                <w:szCs w:val="18"/>
              </w:rPr>
            </w:pPr>
            <w:r w:rsidRPr="00004F20">
              <w:rPr>
                <w:b/>
                <w:sz w:val="18"/>
                <w:szCs w:val="18"/>
              </w:rPr>
              <w:t>республиканский бюджет Чувашской Республики</w:t>
            </w:r>
          </w:p>
        </w:tc>
        <w:tc>
          <w:tcPr>
            <w:tcW w:w="1418"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169 413,90</w:t>
            </w:r>
          </w:p>
        </w:tc>
        <w:tc>
          <w:tcPr>
            <w:tcW w:w="1134"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169 311,10</w:t>
            </w:r>
          </w:p>
        </w:tc>
        <w:tc>
          <w:tcPr>
            <w:tcW w:w="1134"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169 378,50</w:t>
            </w:r>
          </w:p>
        </w:tc>
        <w:tc>
          <w:tcPr>
            <w:tcW w:w="1700"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878 725,00</w:t>
            </w:r>
          </w:p>
        </w:tc>
        <w:tc>
          <w:tcPr>
            <w:tcW w:w="1417"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878 725,00</w:t>
            </w:r>
          </w:p>
        </w:tc>
        <w:tc>
          <w:tcPr>
            <w:tcW w:w="1166"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2 265 553,50</w:t>
            </w:r>
          </w:p>
        </w:tc>
      </w:tr>
      <w:tr w:rsidR="00A41315" w:rsidRPr="00004F20" w:rsidTr="00DF75BA">
        <w:trPr>
          <w:trHeight w:val="300"/>
        </w:trPr>
        <w:tc>
          <w:tcPr>
            <w:tcW w:w="1844"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427"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бюджет Яльчикского мун</w:t>
            </w:r>
            <w:r w:rsidRPr="00004F20">
              <w:rPr>
                <w:rFonts w:ascii="Times New Roman" w:hAnsi="Times New Roman"/>
                <w:b/>
                <w:sz w:val="18"/>
                <w:szCs w:val="18"/>
              </w:rPr>
              <w:t>и</w:t>
            </w:r>
            <w:r w:rsidRPr="00004F20">
              <w:rPr>
                <w:rFonts w:ascii="Times New Roman" w:hAnsi="Times New Roman"/>
                <w:b/>
                <w:sz w:val="18"/>
                <w:szCs w:val="18"/>
              </w:rPr>
              <w:t>ципального округа Чува</w:t>
            </w:r>
            <w:r w:rsidRPr="00004F20">
              <w:rPr>
                <w:rFonts w:ascii="Times New Roman" w:hAnsi="Times New Roman"/>
                <w:b/>
                <w:sz w:val="18"/>
                <w:szCs w:val="18"/>
              </w:rPr>
              <w:t>ш</w:t>
            </w:r>
            <w:r w:rsidRPr="00004F20">
              <w:rPr>
                <w:rFonts w:ascii="Times New Roman" w:hAnsi="Times New Roman"/>
                <w:b/>
                <w:sz w:val="18"/>
                <w:szCs w:val="18"/>
              </w:rPr>
              <w:t>ской Республики</w:t>
            </w:r>
          </w:p>
        </w:tc>
        <w:tc>
          <w:tcPr>
            <w:tcW w:w="1418"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30 791,90</w:t>
            </w:r>
          </w:p>
        </w:tc>
        <w:tc>
          <w:tcPr>
            <w:tcW w:w="1134"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27 575,7</w:t>
            </w:r>
          </w:p>
        </w:tc>
        <w:tc>
          <w:tcPr>
            <w:tcW w:w="1134"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27 374,3</w:t>
            </w:r>
          </w:p>
        </w:tc>
        <w:tc>
          <w:tcPr>
            <w:tcW w:w="1700"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175 925,00</w:t>
            </w:r>
          </w:p>
        </w:tc>
        <w:tc>
          <w:tcPr>
            <w:tcW w:w="1417"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175 925,00</w:t>
            </w:r>
          </w:p>
        </w:tc>
        <w:tc>
          <w:tcPr>
            <w:tcW w:w="1166"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437 591,90</w:t>
            </w:r>
          </w:p>
        </w:tc>
      </w:tr>
      <w:tr w:rsidR="00A41315" w:rsidRPr="00004F20" w:rsidTr="00DF75BA">
        <w:trPr>
          <w:trHeight w:val="300"/>
        </w:trPr>
        <w:tc>
          <w:tcPr>
            <w:tcW w:w="1844"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427"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rPr>
                <w:b/>
                <w:sz w:val="18"/>
                <w:szCs w:val="18"/>
              </w:rPr>
            </w:pPr>
            <w:r w:rsidRPr="00004F20">
              <w:rPr>
                <w:b/>
                <w:sz w:val="18"/>
                <w:szCs w:val="18"/>
              </w:rPr>
              <w:t>внебюджетные источники</w:t>
            </w:r>
          </w:p>
        </w:tc>
        <w:tc>
          <w:tcPr>
            <w:tcW w:w="1418" w:type="dxa"/>
            <w:tcBorders>
              <w:top w:val="nil"/>
              <w:left w:val="nil"/>
              <w:bottom w:val="single" w:sz="4" w:space="0" w:color="000000"/>
              <w:right w:val="single" w:sz="4"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14 898,10</w:t>
            </w:r>
          </w:p>
        </w:tc>
        <w:tc>
          <w:tcPr>
            <w:tcW w:w="1134"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14 887,70</w:t>
            </w:r>
          </w:p>
        </w:tc>
        <w:tc>
          <w:tcPr>
            <w:tcW w:w="1134"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15 077,30</w:t>
            </w:r>
          </w:p>
        </w:tc>
        <w:tc>
          <w:tcPr>
            <w:tcW w:w="1700"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87 500,00</w:t>
            </w:r>
          </w:p>
        </w:tc>
        <w:tc>
          <w:tcPr>
            <w:tcW w:w="1417"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87 500,00</w:t>
            </w:r>
          </w:p>
        </w:tc>
        <w:tc>
          <w:tcPr>
            <w:tcW w:w="1166"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219 863,10</w:t>
            </w:r>
          </w:p>
        </w:tc>
      </w:tr>
      <w:tr w:rsidR="00A41315" w:rsidRPr="00004F20" w:rsidTr="00DF75BA">
        <w:trPr>
          <w:trHeight w:val="315"/>
        </w:trPr>
        <w:tc>
          <w:tcPr>
            <w:tcW w:w="1844" w:type="dxa"/>
            <w:vMerge w:val="restart"/>
            <w:tcBorders>
              <w:top w:val="nil"/>
              <w:left w:val="single" w:sz="4" w:space="0" w:color="000000"/>
              <w:bottom w:val="single" w:sz="4" w:space="0" w:color="000000"/>
              <w:right w:val="single" w:sz="4" w:space="0" w:color="000000"/>
            </w:tcBorders>
            <w:shd w:val="clear" w:color="FFFFCC" w:fill="FFFFFF"/>
            <w:hideMark/>
          </w:tcPr>
          <w:p w:rsidR="00895A78" w:rsidRPr="00004F20" w:rsidRDefault="00895A78" w:rsidP="00DF75BA">
            <w:pPr>
              <w:jc w:val="both"/>
              <w:rPr>
                <w:b/>
                <w:sz w:val="18"/>
                <w:szCs w:val="18"/>
              </w:rPr>
            </w:pPr>
            <w:r w:rsidRPr="00004F20">
              <w:rPr>
                <w:b/>
                <w:sz w:val="18"/>
                <w:szCs w:val="18"/>
              </w:rPr>
              <w:t>Подпрограмма</w:t>
            </w:r>
          </w:p>
        </w:tc>
        <w:tc>
          <w:tcPr>
            <w:tcW w:w="2427" w:type="dxa"/>
            <w:vMerge w:val="restart"/>
            <w:tcBorders>
              <w:top w:val="nil"/>
              <w:left w:val="single" w:sz="4" w:space="0" w:color="000000"/>
              <w:bottom w:val="single" w:sz="4" w:space="0" w:color="000000"/>
              <w:right w:val="single" w:sz="4" w:space="0" w:color="000000"/>
            </w:tcBorders>
            <w:shd w:val="clear" w:color="FFFFCC" w:fill="FFFFFF"/>
            <w:hideMark/>
          </w:tcPr>
          <w:p w:rsidR="00895A78" w:rsidRPr="00004F20" w:rsidRDefault="00895A78" w:rsidP="00DF75BA">
            <w:pPr>
              <w:jc w:val="both"/>
              <w:rPr>
                <w:b/>
                <w:sz w:val="18"/>
                <w:szCs w:val="18"/>
              </w:rPr>
            </w:pPr>
            <w:r w:rsidRPr="00004F20">
              <w:rPr>
                <w:b/>
                <w:sz w:val="18"/>
                <w:szCs w:val="18"/>
              </w:rPr>
              <w:t>«Муниципальная по</w:t>
            </w:r>
            <w:r w:rsidRPr="00004F20">
              <w:rPr>
                <w:b/>
                <w:sz w:val="18"/>
                <w:szCs w:val="18"/>
              </w:rPr>
              <w:t>д</w:t>
            </w:r>
            <w:r w:rsidRPr="00004F20">
              <w:rPr>
                <w:b/>
                <w:sz w:val="18"/>
                <w:szCs w:val="18"/>
              </w:rPr>
              <w:t>держка развития образ</w:t>
            </w:r>
            <w:r w:rsidRPr="00004F20">
              <w:rPr>
                <w:b/>
                <w:sz w:val="18"/>
                <w:szCs w:val="18"/>
              </w:rPr>
              <w:t>о</w:t>
            </w:r>
            <w:r w:rsidRPr="00004F20">
              <w:rPr>
                <w:b/>
                <w:sz w:val="18"/>
                <w:szCs w:val="18"/>
              </w:rPr>
              <w:t xml:space="preserve">вания» </w:t>
            </w:r>
          </w:p>
        </w:tc>
        <w:tc>
          <w:tcPr>
            <w:tcW w:w="2550" w:type="dxa"/>
            <w:tcBorders>
              <w:top w:val="nil"/>
              <w:left w:val="nil"/>
              <w:bottom w:val="single" w:sz="4" w:space="0" w:color="000000"/>
              <w:right w:val="single" w:sz="4" w:space="0" w:color="000000"/>
            </w:tcBorders>
            <w:shd w:val="clear" w:color="FFFFCC" w:fill="FFFFFF"/>
            <w:hideMark/>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всего</w:t>
            </w:r>
          </w:p>
        </w:tc>
        <w:tc>
          <w:tcPr>
            <w:tcW w:w="1418" w:type="dxa"/>
            <w:tcBorders>
              <w:top w:val="nil"/>
              <w:left w:val="nil"/>
              <w:bottom w:val="single" w:sz="4" w:space="0" w:color="000000"/>
              <w:right w:val="single" w:sz="4"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224 281,90</w:t>
            </w:r>
          </w:p>
        </w:tc>
        <w:tc>
          <w:tcPr>
            <w:tcW w:w="1134"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221 391,30</w:t>
            </w:r>
          </w:p>
        </w:tc>
        <w:tc>
          <w:tcPr>
            <w:tcW w:w="1134"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221 235,10</w:t>
            </w:r>
          </w:p>
        </w:tc>
        <w:tc>
          <w:tcPr>
            <w:tcW w:w="1700"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1 188 675,00</w:t>
            </w:r>
          </w:p>
        </w:tc>
        <w:tc>
          <w:tcPr>
            <w:tcW w:w="1417"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1 188 675,00</w:t>
            </w:r>
          </w:p>
        </w:tc>
        <w:tc>
          <w:tcPr>
            <w:tcW w:w="1166" w:type="dxa"/>
            <w:tcBorders>
              <w:top w:val="nil"/>
              <w:left w:val="nil"/>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3 044 258,30</w:t>
            </w:r>
          </w:p>
        </w:tc>
      </w:tr>
      <w:tr w:rsidR="00A41315" w:rsidRPr="00004F20" w:rsidTr="00DF75BA">
        <w:trPr>
          <w:trHeight w:val="315"/>
        </w:trPr>
        <w:tc>
          <w:tcPr>
            <w:tcW w:w="1844"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427"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федеральный бюджет</w:t>
            </w:r>
          </w:p>
        </w:tc>
        <w:tc>
          <w:tcPr>
            <w:tcW w:w="1418" w:type="dxa"/>
            <w:tcBorders>
              <w:top w:val="single" w:sz="8" w:space="0" w:color="000000"/>
              <w:left w:val="nil"/>
              <w:bottom w:val="single" w:sz="8" w:space="0" w:color="000000"/>
              <w:right w:val="single" w:sz="8"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16 945,80</w:t>
            </w:r>
          </w:p>
        </w:tc>
        <w:tc>
          <w:tcPr>
            <w:tcW w:w="1134" w:type="dxa"/>
            <w:tcBorders>
              <w:top w:val="single" w:sz="8" w:space="0" w:color="000000"/>
              <w:left w:val="nil"/>
              <w:bottom w:val="single" w:sz="8" w:space="0" w:color="000000"/>
              <w:right w:val="single" w:sz="8"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16 702,00</w:t>
            </w:r>
          </w:p>
        </w:tc>
        <w:tc>
          <w:tcPr>
            <w:tcW w:w="1134" w:type="dxa"/>
            <w:tcBorders>
              <w:top w:val="single" w:sz="8" w:space="0" w:color="000000"/>
              <w:left w:val="nil"/>
              <w:bottom w:val="single" w:sz="8" w:space="0" w:color="000000"/>
              <w:right w:val="single" w:sz="8"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16 490,20</w:t>
            </w:r>
          </w:p>
        </w:tc>
        <w:tc>
          <w:tcPr>
            <w:tcW w:w="1700" w:type="dxa"/>
            <w:tcBorders>
              <w:top w:val="single" w:sz="8" w:space="0" w:color="000000"/>
              <w:left w:val="nil"/>
              <w:bottom w:val="single" w:sz="8" w:space="0" w:color="000000"/>
              <w:right w:val="single" w:sz="8"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85 000,00</w:t>
            </w:r>
          </w:p>
        </w:tc>
        <w:tc>
          <w:tcPr>
            <w:tcW w:w="1417" w:type="dxa"/>
            <w:tcBorders>
              <w:top w:val="single" w:sz="8" w:space="0" w:color="000000"/>
              <w:left w:val="nil"/>
              <w:bottom w:val="single" w:sz="8" w:space="0" w:color="000000"/>
              <w:right w:val="single" w:sz="8"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85 000,00</w:t>
            </w:r>
          </w:p>
        </w:tc>
        <w:tc>
          <w:tcPr>
            <w:tcW w:w="1166" w:type="dxa"/>
            <w:tcBorders>
              <w:top w:val="nil"/>
              <w:left w:val="single" w:sz="4" w:space="0" w:color="000000"/>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220 138,00</w:t>
            </w:r>
          </w:p>
        </w:tc>
      </w:tr>
      <w:tr w:rsidR="00A41315" w:rsidRPr="00004F20" w:rsidTr="00DF75BA">
        <w:trPr>
          <w:trHeight w:val="615"/>
        </w:trPr>
        <w:tc>
          <w:tcPr>
            <w:tcW w:w="1844"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427"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168 574,00</w:t>
            </w:r>
          </w:p>
        </w:tc>
        <w:tc>
          <w:tcPr>
            <w:tcW w:w="1134" w:type="dxa"/>
            <w:tcBorders>
              <w:top w:val="nil"/>
              <w:left w:val="nil"/>
              <w:bottom w:val="single" w:sz="8" w:space="0" w:color="000000"/>
              <w:right w:val="single" w:sz="8"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168 434,30</w:t>
            </w:r>
          </w:p>
        </w:tc>
        <w:tc>
          <w:tcPr>
            <w:tcW w:w="1134" w:type="dxa"/>
            <w:tcBorders>
              <w:top w:val="nil"/>
              <w:left w:val="nil"/>
              <w:bottom w:val="single" w:sz="8" w:space="0" w:color="000000"/>
              <w:right w:val="single" w:sz="8"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168 501,70</w:t>
            </w:r>
          </w:p>
        </w:tc>
        <w:tc>
          <w:tcPr>
            <w:tcW w:w="1700" w:type="dxa"/>
            <w:tcBorders>
              <w:top w:val="nil"/>
              <w:left w:val="nil"/>
              <w:bottom w:val="single" w:sz="8" w:space="0" w:color="000000"/>
              <w:right w:val="single" w:sz="8"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873 725,00</w:t>
            </w:r>
          </w:p>
        </w:tc>
        <w:tc>
          <w:tcPr>
            <w:tcW w:w="1417" w:type="dxa"/>
            <w:tcBorders>
              <w:top w:val="nil"/>
              <w:left w:val="nil"/>
              <w:bottom w:val="single" w:sz="8" w:space="0" w:color="000000"/>
              <w:right w:val="single" w:sz="8"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873 725,00</w:t>
            </w:r>
          </w:p>
        </w:tc>
        <w:tc>
          <w:tcPr>
            <w:tcW w:w="1166" w:type="dxa"/>
            <w:tcBorders>
              <w:top w:val="nil"/>
              <w:left w:val="single" w:sz="4" w:space="0" w:color="000000"/>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2 252 960,00</w:t>
            </w:r>
          </w:p>
        </w:tc>
      </w:tr>
      <w:tr w:rsidR="00A41315" w:rsidRPr="00004F20" w:rsidTr="00DF75BA">
        <w:trPr>
          <w:trHeight w:val="315"/>
        </w:trPr>
        <w:tc>
          <w:tcPr>
            <w:tcW w:w="1844"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427"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бюджет Яльчикского мун</w:t>
            </w:r>
            <w:r w:rsidRPr="00004F20">
              <w:rPr>
                <w:rFonts w:ascii="Times New Roman" w:hAnsi="Times New Roman"/>
                <w:b/>
                <w:sz w:val="18"/>
                <w:szCs w:val="18"/>
              </w:rPr>
              <w:t>и</w:t>
            </w:r>
            <w:r w:rsidRPr="00004F20">
              <w:rPr>
                <w:rFonts w:ascii="Times New Roman" w:hAnsi="Times New Roman"/>
                <w:b/>
                <w:sz w:val="18"/>
                <w:szCs w:val="18"/>
              </w:rPr>
              <w:t>ципального округа Чува</w:t>
            </w:r>
            <w:r w:rsidRPr="00004F20">
              <w:rPr>
                <w:rFonts w:ascii="Times New Roman" w:hAnsi="Times New Roman"/>
                <w:b/>
                <w:sz w:val="18"/>
                <w:szCs w:val="18"/>
              </w:rPr>
              <w:t>ш</w:t>
            </w:r>
            <w:r w:rsidRPr="00004F20">
              <w:rPr>
                <w:rFonts w:ascii="Times New Roman" w:hAnsi="Times New Roman"/>
                <w:b/>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23 864,00</w:t>
            </w:r>
          </w:p>
        </w:tc>
        <w:tc>
          <w:tcPr>
            <w:tcW w:w="1134" w:type="dxa"/>
            <w:tcBorders>
              <w:top w:val="nil"/>
              <w:left w:val="nil"/>
              <w:bottom w:val="single" w:sz="8" w:space="0" w:color="000000"/>
              <w:right w:val="single" w:sz="8"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21 367,30</w:t>
            </w:r>
          </w:p>
        </w:tc>
        <w:tc>
          <w:tcPr>
            <w:tcW w:w="1134" w:type="dxa"/>
            <w:tcBorders>
              <w:top w:val="nil"/>
              <w:left w:val="nil"/>
              <w:bottom w:val="single" w:sz="8" w:space="0" w:color="000000"/>
              <w:right w:val="single" w:sz="8"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21 165,90</w:t>
            </w:r>
          </w:p>
        </w:tc>
        <w:tc>
          <w:tcPr>
            <w:tcW w:w="1700" w:type="dxa"/>
            <w:tcBorders>
              <w:top w:val="nil"/>
              <w:left w:val="nil"/>
              <w:bottom w:val="single" w:sz="8" w:space="0" w:color="000000"/>
              <w:right w:val="single" w:sz="8"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142 450,00</w:t>
            </w:r>
          </w:p>
        </w:tc>
        <w:tc>
          <w:tcPr>
            <w:tcW w:w="1417" w:type="dxa"/>
            <w:tcBorders>
              <w:top w:val="nil"/>
              <w:left w:val="nil"/>
              <w:bottom w:val="single" w:sz="8" w:space="0" w:color="000000"/>
              <w:right w:val="single" w:sz="8"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142 450,00</w:t>
            </w:r>
          </w:p>
        </w:tc>
        <w:tc>
          <w:tcPr>
            <w:tcW w:w="1166" w:type="dxa"/>
            <w:tcBorders>
              <w:top w:val="nil"/>
              <w:left w:val="single" w:sz="4" w:space="0" w:color="000000"/>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351 297,20</w:t>
            </w:r>
          </w:p>
        </w:tc>
      </w:tr>
      <w:tr w:rsidR="00A41315" w:rsidRPr="00004F20" w:rsidTr="00DF75BA">
        <w:trPr>
          <w:trHeight w:val="315"/>
        </w:trPr>
        <w:tc>
          <w:tcPr>
            <w:tcW w:w="1844"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427" w:type="dxa"/>
            <w:vMerge/>
            <w:tcBorders>
              <w:top w:val="nil"/>
              <w:left w:val="single" w:sz="4" w:space="0" w:color="000000"/>
              <w:bottom w:val="single" w:sz="4" w:space="0" w:color="000000"/>
              <w:right w:val="single" w:sz="4" w:space="0" w:color="000000"/>
            </w:tcBorders>
            <w:hideMark/>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14 898,10</w:t>
            </w:r>
          </w:p>
        </w:tc>
        <w:tc>
          <w:tcPr>
            <w:tcW w:w="1134" w:type="dxa"/>
            <w:tcBorders>
              <w:top w:val="nil"/>
              <w:left w:val="nil"/>
              <w:bottom w:val="single" w:sz="8" w:space="0" w:color="000000"/>
              <w:right w:val="single" w:sz="8"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14 887,70</w:t>
            </w:r>
          </w:p>
        </w:tc>
        <w:tc>
          <w:tcPr>
            <w:tcW w:w="1134" w:type="dxa"/>
            <w:tcBorders>
              <w:top w:val="nil"/>
              <w:left w:val="nil"/>
              <w:bottom w:val="single" w:sz="8" w:space="0" w:color="000000"/>
              <w:right w:val="single" w:sz="8"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15 077,30</w:t>
            </w:r>
          </w:p>
        </w:tc>
        <w:tc>
          <w:tcPr>
            <w:tcW w:w="1700" w:type="dxa"/>
            <w:tcBorders>
              <w:top w:val="nil"/>
              <w:left w:val="nil"/>
              <w:bottom w:val="single" w:sz="8" w:space="0" w:color="000000"/>
              <w:right w:val="single" w:sz="8"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87 500,00</w:t>
            </w:r>
          </w:p>
        </w:tc>
        <w:tc>
          <w:tcPr>
            <w:tcW w:w="1417" w:type="dxa"/>
            <w:tcBorders>
              <w:top w:val="nil"/>
              <w:left w:val="nil"/>
              <w:bottom w:val="single" w:sz="8" w:space="0" w:color="000000"/>
              <w:right w:val="single" w:sz="8" w:space="0" w:color="000000"/>
            </w:tcBorders>
            <w:shd w:val="clear" w:color="FFFFCC" w:fill="FFFFFF"/>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87 500,00</w:t>
            </w:r>
          </w:p>
        </w:tc>
        <w:tc>
          <w:tcPr>
            <w:tcW w:w="1166" w:type="dxa"/>
            <w:tcBorders>
              <w:top w:val="nil"/>
              <w:left w:val="single" w:sz="4" w:space="0" w:color="000000"/>
              <w:bottom w:val="single" w:sz="4" w:space="0" w:color="000000"/>
              <w:right w:val="single" w:sz="4" w:space="0" w:color="000000"/>
            </w:tcBorders>
            <w:shd w:val="clear" w:color="auto" w:fill="auto"/>
            <w:hideMark/>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219 863,10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1</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«Обеспечение деятельности организаций в сфере обр</w:t>
            </w:r>
            <w:r w:rsidRPr="00004F20">
              <w:rPr>
                <w:rFonts w:ascii="Times New Roman" w:hAnsi="Times New Roman"/>
                <w:sz w:val="18"/>
                <w:szCs w:val="18"/>
              </w:rPr>
              <w:t>а</w:t>
            </w:r>
            <w:r w:rsidRPr="00004F20">
              <w:rPr>
                <w:rFonts w:ascii="Times New Roman" w:hAnsi="Times New Roman"/>
                <w:sz w:val="18"/>
                <w:szCs w:val="18"/>
              </w:rPr>
              <w:t>зования»</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29 069,50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26 185,70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25 727,30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170 000,00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170 000,00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420 982,50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17 789,30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15 105,50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14 647,10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105 000,00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105 000,00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257 541,90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11 395,20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11 195,20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11 195,20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65 000,00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65 000,00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163 785,60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2</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Финансовое обеспечение получения дошкольного образования, начального общего, основного общего, среднего общего образов</w:t>
            </w:r>
            <w:r w:rsidRPr="00004F20">
              <w:rPr>
                <w:rFonts w:ascii="Times New Roman" w:hAnsi="Times New Roman"/>
                <w:sz w:val="18"/>
                <w:szCs w:val="18"/>
              </w:rPr>
              <w:t>а</w:t>
            </w:r>
            <w:r w:rsidRPr="00004F20">
              <w:rPr>
                <w:rFonts w:ascii="Times New Roman" w:hAnsi="Times New Roman"/>
                <w:sz w:val="18"/>
                <w:szCs w:val="18"/>
              </w:rPr>
              <w:t xml:space="preserve">ния </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164 617,30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164 480,10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164 480,10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850 000,00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850 000,00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2 193 577,50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164 617,30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164 480,10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164 480,10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850 000,00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850 000,00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2 193 577,50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3</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Проведение обязательных периодических медици</w:t>
            </w:r>
            <w:r w:rsidRPr="00004F20">
              <w:rPr>
                <w:rFonts w:ascii="Times New Roman" w:hAnsi="Times New Roman"/>
                <w:sz w:val="18"/>
                <w:szCs w:val="18"/>
              </w:rPr>
              <w:t>н</w:t>
            </w:r>
            <w:r w:rsidRPr="00004F20">
              <w:rPr>
                <w:rFonts w:ascii="Times New Roman" w:hAnsi="Times New Roman"/>
                <w:sz w:val="18"/>
                <w:szCs w:val="18"/>
              </w:rPr>
              <w:t>ских осмотров работников (муниципальных) образов</w:t>
            </w:r>
            <w:r w:rsidRPr="00004F20">
              <w:rPr>
                <w:rFonts w:ascii="Times New Roman" w:hAnsi="Times New Roman"/>
                <w:sz w:val="18"/>
                <w:szCs w:val="18"/>
              </w:rPr>
              <w:t>а</w:t>
            </w:r>
            <w:r w:rsidRPr="00004F20">
              <w:rPr>
                <w:rFonts w:ascii="Times New Roman" w:hAnsi="Times New Roman"/>
                <w:sz w:val="18"/>
                <w:szCs w:val="18"/>
              </w:rPr>
              <w:t>тельных организаций Ч</w:t>
            </w:r>
            <w:r w:rsidRPr="00004F20">
              <w:rPr>
                <w:rFonts w:ascii="Times New Roman" w:hAnsi="Times New Roman"/>
                <w:sz w:val="18"/>
                <w:szCs w:val="18"/>
              </w:rPr>
              <w:t>у</w:t>
            </w:r>
            <w:r w:rsidRPr="00004F20">
              <w:rPr>
                <w:rFonts w:ascii="Times New Roman" w:hAnsi="Times New Roman"/>
                <w:sz w:val="18"/>
                <w:szCs w:val="18"/>
              </w:rPr>
              <w:t>вашской Республики</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1 258,00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1 258,00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1 258,00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6 750,00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6 750,00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17 274,00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1 258,00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1 258,00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1 258,00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6 750,00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6 750,00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17 274,00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4</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Реализация мероприятий регионального проекта «Цифровая образовательная среда»</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5</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Стипендии, гранты, премии и денежные поощрения</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67,00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67,00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67,00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1 001,00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67,00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67,00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67,00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1 001,00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6</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Капитальный ремонт объе</w:t>
            </w:r>
            <w:r w:rsidRPr="00004F20">
              <w:rPr>
                <w:rFonts w:ascii="Times New Roman" w:hAnsi="Times New Roman"/>
                <w:sz w:val="18"/>
                <w:szCs w:val="18"/>
              </w:rPr>
              <w:t>к</w:t>
            </w:r>
            <w:r w:rsidRPr="00004F20">
              <w:rPr>
                <w:rFonts w:ascii="Times New Roman" w:hAnsi="Times New Roman"/>
                <w:sz w:val="18"/>
                <w:szCs w:val="18"/>
              </w:rPr>
              <w:t>тов образования</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7</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Меры социальной поддер</w:t>
            </w:r>
            <w:r w:rsidRPr="00004F20">
              <w:rPr>
                <w:rFonts w:ascii="Times New Roman" w:hAnsi="Times New Roman"/>
                <w:sz w:val="18"/>
                <w:szCs w:val="18"/>
              </w:rPr>
              <w:t>ж</w:t>
            </w:r>
            <w:r w:rsidRPr="00004F20">
              <w:rPr>
                <w:rFonts w:ascii="Times New Roman" w:hAnsi="Times New Roman"/>
                <w:sz w:val="18"/>
                <w:szCs w:val="18"/>
              </w:rPr>
              <w:t>ки</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11 924,30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11 924,30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11 847,30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66 175,00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66 175,00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168 045,90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6 780,80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6 780,80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6 569,00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35 000,00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35 000,00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90 130,60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3 954,20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3 954,20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4 021,60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23 725,00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23 725,00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59 380,00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1 189,30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1 189,30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1 256,70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7 450,00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7 450,00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18 535,30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8</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«Реализация мероприятий регионального проекта «Успех каждого ребенка»</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7 254,60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7 385,00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7 764,20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45 000,00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45 000,00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112 403,80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243,80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243,80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2,50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2,50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3 505,40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3 692,50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3 882,10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22 500,00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22 500,00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56 080,00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3 502,90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3 692,50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3 882,10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22 500,00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22 500,00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56 077,50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9</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Строительство (приобрет</w:t>
            </w:r>
            <w:r w:rsidRPr="00004F20">
              <w:rPr>
                <w:rFonts w:ascii="Times New Roman" w:hAnsi="Times New Roman"/>
                <w:sz w:val="18"/>
                <w:szCs w:val="18"/>
              </w:rPr>
              <w:t>е</w:t>
            </w:r>
            <w:r w:rsidRPr="00004F20">
              <w:rPr>
                <w:rFonts w:ascii="Times New Roman" w:hAnsi="Times New Roman"/>
                <w:sz w:val="18"/>
                <w:szCs w:val="18"/>
              </w:rPr>
              <w:t>ние), реконструкция объе</w:t>
            </w:r>
            <w:r w:rsidRPr="00004F20">
              <w:rPr>
                <w:rFonts w:ascii="Times New Roman" w:hAnsi="Times New Roman"/>
                <w:sz w:val="18"/>
                <w:szCs w:val="18"/>
              </w:rPr>
              <w:t>к</w:t>
            </w:r>
            <w:r w:rsidRPr="00004F20">
              <w:rPr>
                <w:rFonts w:ascii="Times New Roman" w:hAnsi="Times New Roman"/>
                <w:sz w:val="18"/>
                <w:szCs w:val="18"/>
              </w:rPr>
              <w:t>тов капитального стро</w:t>
            </w:r>
            <w:r w:rsidRPr="00004F20">
              <w:rPr>
                <w:rFonts w:ascii="Times New Roman" w:hAnsi="Times New Roman"/>
                <w:sz w:val="18"/>
                <w:szCs w:val="18"/>
              </w:rPr>
              <w:t>и</w:t>
            </w:r>
            <w:r w:rsidRPr="00004F20">
              <w:rPr>
                <w:rFonts w:ascii="Times New Roman" w:hAnsi="Times New Roman"/>
                <w:sz w:val="18"/>
                <w:szCs w:val="18"/>
              </w:rPr>
              <w:t>тельства  образовательных организаций</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10</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Приобретение оборудов</w:t>
            </w:r>
            <w:r w:rsidRPr="00004F20">
              <w:rPr>
                <w:rFonts w:ascii="Times New Roman" w:hAnsi="Times New Roman"/>
                <w:sz w:val="18"/>
                <w:szCs w:val="18"/>
              </w:rPr>
              <w:t>а</w:t>
            </w:r>
            <w:r w:rsidRPr="00004F20">
              <w:rPr>
                <w:rFonts w:ascii="Times New Roman" w:hAnsi="Times New Roman"/>
                <w:sz w:val="18"/>
                <w:szCs w:val="18"/>
              </w:rPr>
              <w:t>ния для государственных и муниципальных образов</w:t>
            </w:r>
            <w:r w:rsidRPr="00004F20">
              <w:rPr>
                <w:rFonts w:ascii="Times New Roman" w:hAnsi="Times New Roman"/>
                <w:sz w:val="18"/>
                <w:szCs w:val="18"/>
              </w:rPr>
              <w:t>а</w:t>
            </w:r>
            <w:r w:rsidRPr="00004F20">
              <w:rPr>
                <w:rFonts w:ascii="Times New Roman" w:hAnsi="Times New Roman"/>
                <w:sz w:val="18"/>
                <w:szCs w:val="18"/>
              </w:rPr>
              <w:t>тельных организаций</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11</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Реализация мероприятий регионального проекта «Учитель будущего»</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12</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Обеспечение выплаты еж</w:t>
            </w:r>
            <w:r w:rsidRPr="00004F20">
              <w:rPr>
                <w:rFonts w:ascii="Times New Roman" w:hAnsi="Times New Roman"/>
                <w:sz w:val="18"/>
                <w:szCs w:val="18"/>
              </w:rPr>
              <w:t>е</w:t>
            </w:r>
            <w:r w:rsidRPr="00004F20">
              <w:rPr>
                <w:rFonts w:ascii="Times New Roman" w:hAnsi="Times New Roman"/>
                <w:sz w:val="18"/>
                <w:szCs w:val="18"/>
              </w:rPr>
              <w:t>месячного денежного возн</w:t>
            </w:r>
            <w:r w:rsidRPr="00004F20">
              <w:rPr>
                <w:rFonts w:ascii="Times New Roman" w:hAnsi="Times New Roman"/>
                <w:sz w:val="18"/>
                <w:szCs w:val="18"/>
              </w:rPr>
              <w:t>а</w:t>
            </w:r>
            <w:r w:rsidRPr="00004F20">
              <w:rPr>
                <w:rFonts w:ascii="Times New Roman" w:hAnsi="Times New Roman"/>
                <w:sz w:val="18"/>
                <w:szCs w:val="18"/>
              </w:rPr>
              <w:t>граждения за выполнение функций классного руков</w:t>
            </w:r>
            <w:r w:rsidRPr="00004F20">
              <w:rPr>
                <w:rFonts w:ascii="Times New Roman" w:hAnsi="Times New Roman"/>
                <w:sz w:val="18"/>
                <w:szCs w:val="18"/>
              </w:rPr>
              <w:t>о</w:t>
            </w:r>
            <w:r w:rsidRPr="00004F20">
              <w:rPr>
                <w:rFonts w:ascii="Times New Roman" w:hAnsi="Times New Roman"/>
                <w:sz w:val="18"/>
                <w:szCs w:val="18"/>
              </w:rPr>
              <w:t>дителя педагогическим р</w:t>
            </w:r>
            <w:r w:rsidRPr="00004F20">
              <w:rPr>
                <w:rFonts w:ascii="Times New Roman" w:hAnsi="Times New Roman"/>
                <w:sz w:val="18"/>
                <w:szCs w:val="18"/>
              </w:rPr>
              <w:t>а</w:t>
            </w:r>
            <w:r w:rsidRPr="00004F20">
              <w:rPr>
                <w:rFonts w:ascii="Times New Roman" w:hAnsi="Times New Roman"/>
                <w:sz w:val="18"/>
                <w:szCs w:val="18"/>
              </w:rPr>
              <w:t>ботникам государственных общеобразовательных орг</w:t>
            </w:r>
            <w:r w:rsidRPr="00004F20">
              <w:rPr>
                <w:rFonts w:ascii="Times New Roman" w:hAnsi="Times New Roman"/>
                <w:sz w:val="18"/>
                <w:szCs w:val="18"/>
              </w:rPr>
              <w:t>а</w:t>
            </w:r>
            <w:r w:rsidRPr="00004F20">
              <w:rPr>
                <w:rFonts w:ascii="Times New Roman" w:hAnsi="Times New Roman"/>
                <w:sz w:val="18"/>
                <w:szCs w:val="18"/>
              </w:rPr>
              <w:t>низаций Чувашской Ре</w:t>
            </w:r>
            <w:r w:rsidRPr="00004F20">
              <w:rPr>
                <w:rFonts w:ascii="Times New Roman" w:hAnsi="Times New Roman"/>
                <w:sz w:val="18"/>
                <w:szCs w:val="18"/>
              </w:rPr>
              <w:t>с</w:t>
            </w:r>
            <w:r w:rsidRPr="00004F20">
              <w:rPr>
                <w:rFonts w:ascii="Times New Roman" w:hAnsi="Times New Roman"/>
                <w:sz w:val="18"/>
                <w:szCs w:val="18"/>
              </w:rPr>
              <w:t>публики</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9 921,20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9 921,20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9 921,20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50 000,00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50 000,00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129 763,60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9 921,20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9 921,20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9 921,20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50 000,00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50 000,00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129 763,60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13</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Развитие единой образов</w:t>
            </w:r>
            <w:r w:rsidRPr="00004F20">
              <w:rPr>
                <w:rFonts w:ascii="Times New Roman" w:hAnsi="Times New Roman"/>
                <w:sz w:val="18"/>
                <w:szCs w:val="18"/>
              </w:rPr>
              <w:t>а</w:t>
            </w:r>
            <w:r w:rsidRPr="00004F20">
              <w:rPr>
                <w:rFonts w:ascii="Times New Roman" w:hAnsi="Times New Roman"/>
                <w:sz w:val="18"/>
                <w:szCs w:val="18"/>
              </w:rPr>
              <w:t>тельной информационной среды в Чувашской Респу</w:t>
            </w:r>
            <w:r w:rsidRPr="00004F20">
              <w:rPr>
                <w:rFonts w:ascii="Times New Roman" w:hAnsi="Times New Roman"/>
                <w:sz w:val="18"/>
                <w:szCs w:val="18"/>
              </w:rPr>
              <w:t>б</w:t>
            </w:r>
            <w:r w:rsidRPr="00004F20">
              <w:rPr>
                <w:rFonts w:ascii="Times New Roman" w:hAnsi="Times New Roman"/>
                <w:sz w:val="18"/>
                <w:szCs w:val="18"/>
              </w:rPr>
              <w:t>лике</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250,00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250,00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620,00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40,00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250,00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250,00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620,00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14</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Реализация отдельных м</w:t>
            </w:r>
            <w:r w:rsidRPr="00004F20">
              <w:rPr>
                <w:rFonts w:ascii="Times New Roman" w:hAnsi="Times New Roman"/>
                <w:sz w:val="18"/>
                <w:szCs w:val="18"/>
              </w:rPr>
              <w:t>е</w:t>
            </w:r>
            <w:r w:rsidRPr="00004F20">
              <w:rPr>
                <w:rFonts w:ascii="Times New Roman" w:hAnsi="Times New Roman"/>
                <w:sz w:val="18"/>
                <w:szCs w:val="18"/>
              </w:rPr>
              <w:t>роприятий регионального проекта «Современная шк</w:t>
            </w:r>
            <w:r w:rsidRPr="00004F20">
              <w:rPr>
                <w:rFonts w:ascii="Times New Roman" w:hAnsi="Times New Roman"/>
                <w:sz w:val="18"/>
                <w:szCs w:val="18"/>
              </w:rPr>
              <w:t>о</w:t>
            </w:r>
            <w:r w:rsidRPr="00004F20">
              <w:rPr>
                <w:rFonts w:ascii="Times New Roman" w:hAnsi="Times New Roman"/>
                <w:sz w:val="18"/>
                <w:szCs w:val="18"/>
              </w:rPr>
              <w:lastRenderedPageBreak/>
              <w:t>ла»</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lastRenderedPageBreak/>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Основное меропри</w:t>
            </w:r>
            <w:r w:rsidRPr="00004F20">
              <w:rPr>
                <w:rFonts w:ascii="Times New Roman" w:hAnsi="Times New Roman"/>
                <w:sz w:val="18"/>
                <w:szCs w:val="18"/>
              </w:rPr>
              <w:t>я</w:t>
            </w:r>
            <w:r w:rsidRPr="00004F20">
              <w:rPr>
                <w:rFonts w:ascii="Times New Roman" w:hAnsi="Times New Roman"/>
                <w:sz w:val="18"/>
                <w:szCs w:val="18"/>
              </w:rPr>
              <w:t>тие 15</w:t>
            </w:r>
          </w:p>
        </w:tc>
        <w:tc>
          <w:tcPr>
            <w:tcW w:w="2427" w:type="dxa"/>
            <w:vMerge w:val="restart"/>
            <w:tcBorders>
              <w:top w:val="nil"/>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r w:rsidRPr="00004F20">
              <w:rPr>
                <w:rFonts w:ascii="Times New Roman" w:hAnsi="Times New Roman"/>
                <w:sz w:val="18"/>
                <w:szCs w:val="18"/>
              </w:rPr>
              <w:t>Реализация проектов и м</w:t>
            </w:r>
            <w:r w:rsidRPr="00004F20">
              <w:rPr>
                <w:rFonts w:ascii="Times New Roman" w:hAnsi="Times New Roman"/>
                <w:sz w:val="18"/>
                <w:szCs w:val="18"/>
              </w:rPr>
              <w:t>е</w:t>
            </w:r>
            <w:r w:rsidRPr="00004F20">
              <w:rPr>
                <w:rFonts w:ascii="Times New Roman" w:hAnsi="Times New Roman"/>
                <w:sz w:val="18"/>
                <w:szCs w:val="18"/>
              </w:rPr>
              <w:t>роприятий по инновацио</w:t>
            </w:r>
            <w:r w:rsidRPr="00004F20">
              <w:rPr>
                <w:rFonts w:ascii="Times New Roman" w:hAnsi="Times New Roman"/>
                <w:sz w:val="18"/>
                <w:szCs w:val="18"/>
              </w:rPr>
              <w:t>н</w:t>
            </w:r>
            <w:r w:rsidRPr="00004F20">
              <w:rPr>
                <w:rFonts w:ascii="Times New Roman" w:hAnsi="Times New Roman"/>
                <w:sz w:val="18"/>
                <w:szCs w:val="18"/>
              </w:rPr>
              <w:t>ному развитию системы образования</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15,00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15,00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15,00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245,00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15,00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15,00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15,00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100,00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245,00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pStyle w:val="afe"/>
              <w:jc w:val="both"/>
              <w:rPr>
                <w:rFonts w:ascii="Times New Roman" w:hAnsi="Times New Roman"/>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jc w:val="both"/>
              <w:rPr>
                <w:b/>
                <w:sz w:val="18"/>
                <w:szCs w:val="18"/>
              </w:rPr>
            </w:pPr>
            <w:r w:rsidRPr="00004F20">
              <w:rPr>
                <w:b/>
                <w:sz w:val="18"/>
                <w:szCs w:val="18"/>
              </w:rPr>
              <w:t>Подпрограмма</w:t>
            </w:r>
          </w:p>
        </w:tc>
        <w:tc>
          <w:tcPr>
            <w:tcW w:w="2427" w:type="dxa"/>
            <w:vMerge w:val="restart"/>
            <w:tcBorders>
              <w:top w:val="nil"/>
              <w:left w:val="single" w:sz="4" w:space="0" w:color="000000"/>
              <w:right w:val="single" w:sz="4" w:space="0" w:color="000000"/>
            </w:tcBorders>
          </w:tcPr>
          <w:p w:rsidR="00895A78" w:rsidRPr="00004F20" w:rsidRDefault="00895A78" w:rsidP="00DF75BA">
            <w:pPr>
              <w:jc w:val="both"/>
              <w:rPr>
                <w:b/>
                <w:sz w:val="18"/>
                <w:szCs w:val="18"/>
              </w:rPr>
            </w:pPr>
            <w:r w:rsidRPr="00004F20">
              <w:rPr>
                <w:b/>
                <w:sz w:val="18"/>
                <w:szCs w:val="18"/>
              </w:rPr>
              <w:t xml:space="preserve">«Молодежь Яльчикского муниципального округа Чувашской Республики» </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b/>
                <w:sz w:val="18"/>
                <w:szCs w:val="18"/>
              </w:rPr>
            </w:pPr>
            <w:r w:rsidRPr="00004F20">
              <w:rPr>
                <w:b/>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2 060,00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2 060,00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2 060,00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10 975,00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10 975,00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28 130,00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b/>
                <w:sz w:val="18"/>
                <w:szCs w:val="18"/>
              </w:rPr>
            </w:pPr>
          </w:p>
        </w:tc>
        <w:tc>
          <w:tcPr>
            <w:tcW w:w="2427" w:type="dxa"/>
            <w:vMerge/>
            <w:tcBorders>
              <w:left w:val="single" w:sz="4" w:space="0" w:color="000000"/>
              <w:right w:val="single" w:sz="4" w:space="0" w:color="000000"/>
            </w:tcBorders>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b/>
                <w:sz w:val="18"/>
                <w:szCs w:val="18"/>
              </w:rPr>
            </w:pPr>
            <w:r w:rsidRPr="00004F20">
              <w:rPr>
                <w:b/>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b/>
                <w:sz w:val="18"/>
                <w:szCs w:val="18"/>
              </w:rPr>
            </w:pPr>
          </w:p>
        </w:tc>
        <w:tc>
          <w:tcPr>
            <w:tcW w:w="2427" w:type="dxa"/>
            <w:vMerge/>
            <w:tcBorders>
              <w:left w:val="single" w:sz="4" w:space="0" w:color="000000"/>
              <w:right w:val="single" w:sz="4" w:space="0" w:color="000000"/>
            </w:tcBorders>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b/>
                <w:sz w:val="18"/>
                <w:szCs w:val="18"/>
              </w:rPr>
            </w:pPr>
            <w:r w:rsidRPr="00004F20">
              <w:rPr>
                <w:b/>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b/>
                <w:sz w:val="18"/>
                <w:szCs w:val="18"/>
              </w:rPr>
            </w:pPr>
          </w:p>
        </w:tc>
        <w:tc>
          <w:tcPr>
            <w:tcW w:w="2427" w:type="dxa"/>
            <w:vMerge/>
            <w:tcBorders>
              <w:left w:val="single" w:sz="4" w:space="0" w:color="000000"/>
              <w:right w:val="single" w:sz="4" w:space="0" w:color="000000"/>
            </w:tcBorders>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7E76BC">
            <w:pPr>
              <w:rPr>
                <w:b/>
                <w:sz w:val="18"/>
                <w:szCs w:val="18"/>
              </w:rPr>
            </w:pPr>
            <w:r w:rsidRPr="00004F20">
              <w:rPr>
                <w:b/>
                <w:sz w:val="18"/>
                <w:szCs w:val="18"/>
              </w:rPr>
              <w:t xml:space="preserve">бюджет Яльчикского </w:t>
            </w:r>
            <w:r w:rsidR="007E76BC" w:rsidRPr="00004F20">
              <w:rPr>
                <w:b/>
                <w:sz w:val="18"/>
                <w:szCs w:val="18"/>
              </w:rPr>
              <w:t>мун</w:t>
            </w:r>
            <w:r w:rsidR="007E76BC" w:rsidRPr="00004F20">
              <w:rPr>
                <w:b/>
                <w:sz w:val="18"/>
                <w:szCs w:val="18"/>
              </w:rPr>
              <w:t>и</w:t>
            </w:r>
            <w:r w:rsidR="007E76BC" w:rsidRPr="00004F20">
              <w:rPr>
                <w:b/>
                <w:sz w:val="18"/>
                <w:szCs w:val="18"/>
              </w:rPr>
              <w:t>ципального округа</w:t>
            </w:r>
            <w:r w:rsidRPr="00004F20">
              <w:rPr>
                <w:b/>
                <w:sz w:val="18"/>
                <w:szCs w:val="18"/>
              </w:rPr>
              <w:t xml:space="preserve"> Чува</w:t>
            </w:r>
            <w:r w:rsidRPr="00004F20">
              <w:rPr>
                <w:b/>
                <w:sz w:val="18"/>
                <w:szCs w:val="18"/>
              </w:rPr>
              <w:t>ш</w:t>
            </w:r>
            <w:r w:rsidRPr="00004F20">
              <w:rPr>
                <w:b/>
                <w:sz w:val="18"/>
                <w:szCs w:val="18"/>
              </w:rPr>
              <w:t xml:space="preserve">ской Республики  </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2 060,00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2 060,00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2 060,00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10 975,00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10 975,00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28 130,00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jc w:val="both"/>
              <w:rPr>
                <w:b/>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jc w:val="both"/>
              <w:rPr>
                <w:b/>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b/>
                <w:sz w:val="18"/>
                <w:szCs w:val="18"/>
              </w:rPr>
            </w:pPr>
            <w:r w:rsidRPr="00004F20">
              <w:rPr>
                <w:b/>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b/>
                <w:sz w:val="18"/>
                <w:szCs w:val="18"/>
              </w:rPr>
            </w:pPr>
            <w:r w:rsidRPr="00004F20">
              <w:rPr>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b/>
                <w:sz w:val="18"/>
                <w:szCs w:val="18"/>
              </w:rPr>
            </w:pPr>
            <w:r w:rsidRPr="00004F20">
              <w:rPr>
                <w:b/>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jc w:val="both"/>
              <w:rPr>
                <w:sz w:val="18"/>
                <w:szCs w:val="18"/>
              </w:rPr>
            </w:pPr>
            <w:r w:rsidRPr="00004F20">
              <w:rPr>
                <w:sz w:val="18"/>
                <w:szCs w:val="18"/>
              </w:rPr>
              <w:t>Основное меропри</w:t>
            </w:r>
            <w:r w:rsidRPr="00004F20">
              <w:rPr>
                <w:sz w:val="18"/>
                <w:szCs w:val="18"/>
              </w:rPr>
              <w:t>я</w:t>
            </w:r>
            <w:r w:rsidRPr="00004F20">
              <w:rPr>
                <w:sz w:val="18"/>
                <w:szCs w:val="18"/>
              </w:rPr>
              <w:t>тие 1</w:t>
            </w:r>
          </w:p>
        </w:tc>
        <w:tc>
          <w:tcPr>
            <w:tcW w:w="2427" w:type="dxa"/>
            <w:vMerge w:val="restart"/>
            <w:tcBorders>
              <w:top w:val="nil"/>
              <w:left w:val="single" w:sz="4" w:space="0" w:color="000000"/>
              <w:right w:val="single" w:sz="4" w:space="0" w:color="000000"/>
            </w:tcBorders>
          </w:tcPr>
          <w:p w:rsidR="00895A78" w:rsidRPr="00004F20" w:rsidRDefault="00895A78" w:rsidP="00DF75BA">
            <w:pPr>
              <w:jc w:val="both"/>
              <w:rPr>
                <w:sz w:val="18"/>
                <w:szCs w:val="18"/>
              </w:rPr>
            </w:pPr>
            <w:r w:rsidRPr="00004F20">
              <w:rPr>
                <w:sz w:val="18"/>
                <w:szCs w:val="18"/>
              </w:rPr>
              <w:t>Патриотическое воспитание и допризывная подготовка молодежи</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sz w:val="18"/>
                <w:szCs w:val="18"/>
              </w:rPr>
            </w:pPr>
            <w:r w:rsidRPr="00004F20">
              <w:rPr>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80,00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80,00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80,00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475,00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475,00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sz w:val="18"/>
                <w:szCs w:val="18"/>
              </w:rPr>
            </w:pPr>
            <w:r w:rsidRPr="00004F20">
              <w:rPr>
                <w:sz w:val="18"/>
                <w:szCs w:val="18"/>
              </w:rPr>
              <w:t>1 190,00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sz w:val="18"/>
                <w:szCs w:val="18"/>
              </w:rPr>
            </w:pPr>
            <w:r w:rsidRPr="00004F20">
              <w:rPr>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sz w:val="18"/>
                <w:szCs w:val="18"/>
              </w:rPr>
            </w:pPr>
            <w:r w:rsidRPr="00004F20">
              <w:rPr>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sz w:val="18"/>
                <w:szCs w:val="18"/>
              </w:rPr>
            </w:pPr>
            <w:r w:rsidRPr="00004F20">
              <w:rPr>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sz w:val="18"/>
                <w:szCs w:val="18"/>
              </w:rPr>
            </w:pPr>
            <w:r w:rsidRPr="00004F20">
              <w:rPr>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7E76BC" w:rsidRPr="00004F20" w:rsidRDefault="007E76BC" w:rsidP="00DF75BA">
            <w:pPr>
              <w:jc w:val="both"/>
              <w:rPr>
                <w:sz w:val="18"/>
                <w:szCs w:val="18"/>
              </w:rPr>
            </w:pPr>
          </w:p>
        </w:tc>
        <w:tc>
          <w:tcPr>
            <w:tcW w:w="2427" w:type="dxa"/>
            <w:vMerge/>
            <w:tcBorders>
              <w:left w:val="single" w:sz="4" w:space="0" w:color="000000"/>
              <w:right w:val="single" w:sz="4" w:space="0" w:color="000000"/>
            </w:tcBorders>
          </w:tcPr>
          <w:p w:rsidR="007E76BC" w:rsidRPr="00004F20" w:rsidRDefault="007E76BC" w:rsidP="00DF75BA">
            <w:pPr>
              <w:jc w:val="both"/>
              <w:rPr>
                <w:sz w:val="18"/>
                <w:szCs w:val="18"/>
              </w:rPr>
            </w:pPr>
          </w:p>
        </w:tc>
        <w:tc>
          <w:tcPr>
            <w:tcW w:w="2550" w:type="dxa"/>
            <w:tcBorders>
              <w:top w:val="nil"/>
              <w:left w:val="nil"/>
              <w:bottom w:val="single" w:sz="4" w:space="0" w:color="000000"/>
              <w:right w:val="single" w:sz="4" w:space="0" w:color="000000"/>
            </w:tcBorders>
            <w:shd w:val="clear" w:color="FFFFCC" w:fill="FFFFFF"/>
          </w:tcPr>
          <w:p w:rsidR="007E76BC" w:rsidRPr="00004F20" w:rsidRDefault="007E76BC" w:rsidP="001F33A2">
            <w:pPr>
              <w:rPr>
                <w:sz w:val="18"/>
                <w:szCs w:val="18"/>
              </w:rPr>
            </w:pPr>
            <w:r w:rsidRPr="00004F20">
              <w:rPr>
                <w:sz w:val="18"/>
                <w:szCs w:val="18"/>
              </w:rPr>
              <w:t>бюджет Яльчикского мун</w:t>
            </w:r>
            <w:r w:rsidRPr="00004F20">
              <w:rPr>
                <w:sz w:val="18"/>
                <w:szCs w:val="18"/>
              </w:rPr>
              <w:t>и</w:t>
            </w:r>
            <w:r w:rsidRPr="00004F20">
              <w:rPr>
                <w:sz w:val="18"/>
                <w:szCs w:val="18"/>
              </w:rPr>
              <w:t>ципального округа Чува</w:t>
            </w:r>
            <w:r w:rsidRPr="00004F20">
              <w:rPr>
                <w:sz w:val="18"/>
                <w:szCs w:val="18"/>
              </w:rPr>
              <w:t>ш</w:t>
            </w:r>
            <w:r w:rsidRPr="00004F20">
              <w:rPr>
                <w:sz w:val="18"/>
                <w:szCs w:val="18"/>
              </w:rPr>
              <w:t xml:space="preserve">ской Республики  </w:t>
            </w:r>
          </w:p>
        </w:tc>
        <w:tc>
          <w:tcPr>
            <w:tcW w:w="1418" w:type="dxa"/>
            <w:tcBorders>
              <w:top w:val="nil"/>
              <w:left w:val="nil"/>
              <w:bottom w:val="single" w:sz="8" w:space="0" w:color="000000"/>
              <w:right w:val="single" w:sz="8" w:space="0" w:color="000000"/>
            </w:tcBorders>
            <w:shd w:val="clear" w:color="FFFFCC" w:fill="FFFFFF"/>
          </w:tcPr>
          <w:p w:rsidR="007E76BC" w:rsidRPr="00004F20" w:rsidRDefault="007E76BC" w:rsidP="00DF75BA">
            <w:pPr>
              <w:jc w:val="center"/>
              <w:rPr>
                <w:sz w:val="18"/>
                <w:szCs w:val="18"/>
              </w:rPr>
            </w:pPr>
            <w:r w:rsidRPr="00004F20">
              <w:rPr>
                <w:sz w:val="18"/>
                <w:szCs w:val="18"/>
              </w:rPr>
              <w:t>80,00</w:t>
            </w:r>
          </w:p>
        </w:tc>
        <w:tc>
          <w:tcPr>
            <w:tcW w:w="1134" w:type="dxa"/>
            <w:tcBorders>
              <w:top w:val="nil"/>
              <w:left w:val="nil"/>
              <w:bottom w:val="single" w:sz="8" w:space="0" w:color="000000"/>
              <w:right w:val="single" w:sz="8" w:space="0" w:color="000000"/>
            </w:tcBorders>
            <w:shd w:val="clear" w:color="FFFFCC" w:fill="FFFFFF"/>
          </w:tcPr>
          <w:p w:rsidR="007E76BC" w:rsidRPr="00004F20" w:rsidRDefault="007E76BC" w:rsidP="00DF75BA">
            <w:pPr>
              <w:jc w:val="center"/>
              <w:rPr>
                <w:sz w:val="18"/>
                <w:szCs w:val="18"/>
              </w:rPr>
            </w:pPr>
            <w:r w:rsidRPr="00004F20">
              <w:rPr>
                <w:sz w:val="18"/>
                <w:szCs w:val="18"/>
              </w:rPr>
              <w:t>80,00</w:t>
            </w:r>
          </w:p>
        </w:tc>
        <w:tc>
          <w:tcPr>
            <w:tcW w:w="1134" w:type="dxa"/>
            <w:tcBorders>
              <w:top w:val="nil"/>
              <w:left w:val="nil"/>
              <w:bottom w:val="single" w:sz="8" w:space="0" w:color="000000"/>
              <w:right w:val="single" w:sz="8" w:space="0" w:color="000000"/>
            </w:tcBorders>
            <w:shd w:val="clear" w:color="FFFFCC" w:fill="FFFFFF"/>
          </w:tcPr>
          <w:p w:rsidR="007E76BC" w:rsidRPr="00004F20" w:rsidRDefault="007E76BC" w:rsidP="00DF75BA">
            <w:pPr>
              <w:jc w:val="center"/>
              <w:rPr>
                <w:sz w:val="18"/>
                <w:szCs w:val="18"/>
              </w:rPr>
            </w:pPr>
            <w:r w:rsidRPr="00004F20">
              <w:rPr>
                <w:sz w:val="18"/>
                <w:szCs w:val="18"/>
              </w:rPr>
              <w:t>80,00</w:t>
            </w:r>
          </w:p>
        </w:tc>
        <w:tc>
          <w:tcPr>
            <w:tcW w:w="1700" w:type="dxa"/>
            <w:tcBorders>
              <w:top w:val="nil"/>
              <w:left w:val="nil"/>
              <w:bottom w:val="single" w:sz="8" w:space="0" w:color="000000"/>
              <w:right w:val="single" w:sz="8" w:space="0" w:color="000000"/>
            </w:tcBorders>
            <w:shd w:val="clear" w:color="FFFFCC" w:fill="FFFFFF"/>
          </w:tcPr>
          <w:p w:rsidR="007E76BC" w:rsidRPr="00004F20" w:rsidRDefault="007E76BC" w:rsidP="00DF75BA">
            <w:pPr>
              <w:jc w:val="center"/>
              <w:rPr>
                <w:sz w:val="18"/>
                <w:szCs w:val="18"/>
              </w:rPr>
            </w:pPr>
            <w:r w:rsidRPr="00004F20">
              <w:rPr>
                <w:sz w:val="18"/>
                <w:szCs w:val="18"/>
              </w:rPr>
              <w:t>475,00</w:t>
            </w:r>
          </w:p>
        </w:tc>
        <w:tc>
          <w:tcPr>
            <w:tcW w:w="1417" w:type="dxa"/>
            <w:tcBorders>
              <w:top w:val="nil"/>
              <w:left w:val="nil"/>
              <w:bottom w:val="single" w:sz="8" w:space="0" w:color="000000"/>
              <w:right w:val="single" w:sz="8" w:space="0" w:color="000000"/>
            </w:tcBorders>
            <w:shd w:val="clear" w:color="FFFFCC" w:fill="FFFFFF"/>
          </w:tcPr>
          <w:p w:rsidR="007E76BC" w:rsidRPr="00004F20" w:rsidRDefault="007E76BC" w:rsidP="00DF75BA">
            <w:pPr>
              <w:jc w:val="center"/>
              <w:rPr>
                <w:sz w:val="18"/>
                <w:szCs w:val="18"/>
              </w:rPr>
            </w:pPr>
            <w:r w:rsidRPr="00004F20">
              <w:rPr>
                <w:sz w:val="18"/>
                <w:szCs w:val="18"/>
              </w:rPr>
              <w:t>475,00</w:t>
            </w:r>
          </w:p>
        </w:tc>
        <w:tc>
          <w:tcPr>
            <w:tcW w:w="1166" w:type="dxa"/>
            <w:tcBorders>
              <w:top w:val="nil"/>
              <w:left w:val="single" w:sz="4" w:space="0" w:color="000000"/>
              <w:bottom w:val="single" w:sz="4" w:space="0" w:color="000000"/>
              <w:right w:val="single" w:sz="4" w:space="0" w:color="000000"/>
            </w:tcBorders>
            <w:shd w:val="clear" w:color="auto" w:fill="auto"/>
          </w:tcPr>
          <w:p w:rsidR="007E76BC" w:rsidRPr="00004F20" w:rsidRDefault="007E76BC" w:rsidP="00DF75BA">
            <w:pPr>
              <w:jc w:val="center"/>
              <w:rPr>
                <w:sz w:val="18"/>
                <w:szCs w:val="18"/>
              </w:rPr>
            </w:pPr>
            <w:r w:rsidRPr="00004F20">
              <w:rPr>
                <w:sz w:val="18"/>
                <w:szCs w:val="18"/>
              </w:rPr>
              <w:t>1 190,00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sz w:val="18"/>
                <w:szCs w:val="18"/>
              </w:rPr>
            </w:pPr>
            <w:r w:rsidRPr="00004F20">
              <w:rPr>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sz w:val="18"/>
                <w:szCs w:val="18"/>
              </w:rPr>
            </w:pPr>
            <w:r w:rsidRPr="00004F20">
              <w:rPr>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jc w:val="both"/>
              <w:rPr>
                <w:sz w:val="18"/>
                <w:szCs w:val="18"/>
              </w:rPr>
            </w:pPr>
            <w:r w:rsidRPr="00004F20">
              <w:rPr>
                <w:sz w:val="18"/>
                <w:szCs w:val="18"/>
              </w:rPr>
              <w:t>Основное меропри</w:t>
            </w:r>
            <w:r w:rsidRPr="00004F20">
              <w:rPr>
                <w:sz w:val="18"/>
                <w:szCs w:val="18"/>
              </w:rPr>
              <w:t>я</w:t>
            </w:r>
            <w:r w:rsidRPr="00004F20">
              <w:rPr>
                <w:sz w:val="18"/>
                <w:szCs w:val="18"/>
              </w:rPr>
              <w:t>тие 2</w:t>
            </w:r>
          </w:p>
        </w:tc>
        <w:tc>
          <w:tcPr>
            <w:tcW w:w="2427" w:type="dxa"/>
            <w:vMerge w:val="restart"/>
            <w:tcBorders>
              <w:top w:val="nil"/>
              <w:left w:val="single" w:sz="4" w:space="0" w:color="000000"/>
              <w:right w:val="single" w:sz="4" w:space="0" w:color="000000"/>
            </w:tcBorders>
          </w:tcPr>
          <w:p w:rsidR="00895A78" w:rsidRPr="00004F20" w:rsidRDefault="00895A78" w:rsidP="00DF75BA">
            <w:pPr>
              <w:jc w:val="both"/>
              <w:rPr>
                <w:sz w:val="18"/>
                <w:szCs w:val="18"/>
              </w:rPr>
            </w:pPr>
            <w:r w:rsidRPr="00004F20">
              <w:rPr>
                <w:sz w:val="18"/>
                <w:szCs w:val="18"/>
              </w:rPr>
              <w:t>Организация отдыха детей</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sz w:val="18"/>
                <w:szCs w:val="18"/>
              </w:rPr>
            </w:pPr>
            <w:r w:rsidRPr="00004F20">
              <w:rPr>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1 980,00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1 980,00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1 980,00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10 500,00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10 500,00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sz w:val="18"/>
                <w:szCs w:val="18"/>
              </w:rPr>
            </w:pPr>
            <w:r w:rsidRPr="00004F20">
              <w:rPr>
                <w:sz w:val="18"/>
                <w:szCs w:val="18"/>
              </w:rPr>
              <w:t>26 940,00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sz w:val="18"/>
                <w:szCs w:val="18"/>
              </w:rPr>
            </w:pPr>
            <w:r w:rsidRPr="00004F20">
              <w:rPr>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sz w:val="18"/>
                <w:szCs w:val="18"/>
              </w:rPr>
            </w:pPr>
            <w:r w:rsidRPr="00004F20">
              <w:rPr>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sz w:val="18"/>
                <w:szCs w:val="18"/>
              </w:rPr>
            </w:pPr>
            <w:r w:rsidRPr="00004F20">
              <w:rPr>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sz w:val="18"/>
                <w:szCs w:val="18"/>
              </w:rPr>
            </w:pPr>
            <w:r w:rsidRPr="00004F20">
              <w:rPr>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7E76BC" w:rsidRPr="00004F20" w:rsidRDefault="007E76BC" w:rsidP="00DF75BA">
            <w:pPr>
              <w:jc w:val="both"/>
              <w:rPr>
                <w:sz w:val="18"/>
                <w:szCs w:val="18"/>
              </w:rPr>
            </w:pPr>
          </w:p>
        </w:tc>
        <w:tc>
          <w:tcPr>
            <w:tcW w:w="2427" w:type="dxa"/>
            <w:vMerge/>
            <w:tcBorders>
              <w:left w:val="single" w:sz="4" w:space="0" w:color="000000"/>
              <w:right w:val="single" w:sz="4" w:space="0" w:color="000000"/>
            </w:tcBorders>
          </w:tcPr>
          <w:p w:rsidR="007E76BC" w:rsidRPr="00004F20" w:rsidRDefault="007E76BC" w:rsidP="00DF75BA">
            <w:pPr>
              <w:jc w:val="both"/>
              <w:rPr>
                <w:sz w:val="18"/>
                <w:szCs w:val="18"/>
              </w:rPr>
            </w:pPr>
          </w:p>
        </w:tc>
        <w:tc>
          <w:tcPr>
            <w:tcW w:w="2550" w:type="dxa"/>
            <w:tcBorders>
              <w:top w:val="nil"/>
              <w:left w:val="nil"/>
              <w:bottom w:val="single" w:sz="4" w:space="0" w:color="000000"/>
              <w:right w:val="single" w:sz="4" w:space="0" w:color="000000"/>
            </w:tcBorders>
            <w:shd w:val="clear" w:color="FFFFCC" w:fill="FFFFFF"/>
          </w:tcPr>
          <w:p w:rsidR="007E76BC" w:rsidRPr="00004F20" w:rsidRDefault="007E76BC" w:rsidP="001F33A2">
            <w:pPr>
              <w:rPr>
                <w:sz w:val="18"/>
                <w:szCs w:val="18"/>
              </w:rPr>
            </w:pPr>
            <w:r w:rsidRPr="00004F20">
              <w:rPr>
                <w:sz w:val="18"/>
                <w:szCs w:val="18"/>
              </w:rPr>
              <w:t>бюджет Яльчикского мун</w:t>
            </w:r>
            <w:r w:rsidRPr="00004F20">
              <w:rPr>
                <w:sz w:val="18"/>
                <w:szCs w:val="18"/>
              </w:rPr>
              <w:t>и</w:t>
            </w:r>
            <w:r w:rsidRPr="00004F20">
              <w:rPr>
                <w:sz w:val="18"/>
                <w:szCs w:val="18"/>
              </w:rPr>
              <w:t>ципального округа Чува</w:t>
            </w:r>
            <w:r w:rsidRPr="00004F20">
              <w:rPr>
                <w:sz w:val="18"/>
                <w:szCs w:val="18"/>
              </w:rPr>
              <w:t>ш</w:t>
            </w:r>
            <w:r w:rsidRPr="00004F20">
              <w:rPr>
                <w:sz w:val="18"/>
                <w:szCs w:val="18"/>
              </w:rPr>
              <w:t xml:space="preserve">ской Республики  </w:t>
            </w:r>
          </w:p>
        </w:tc>
        <w:tc>
          <w:tcPr>
            <w:tcW w:w="1418" w:type="dxa"/>
            <w:tcBorders>
              <w:top w:val="nil"/>
              <w:left w:val="nil"/>
              <w:bottom w:val="single" w:sz="8" w:space="0" w:color="000000"/>
              <w:right w:val="single" w:sz="8" w:space="0" w:color="000000"/>
            </w:tcBorders>
            <w:shd w:val="clear" w:color="FFFFCC" w:fill="FFFFFF"/>
          </w:tcPr>
          <w:p w:rsidR="007E76BC" w:rsidRPr="00004F20" w:rsidRDefault="007E76BC" w:rsidP="00DF75BA">
            <w:pPr>
              <w:jc w:val="center"/>
              <w:rPr>
                <w:sz w:val="18"/>
                <w:szCs w:val="18"/>
              </w:rPr>
            </w:pPr>
            <w:r w:rsidRPr="00004F20">
              <w:rPr>
                <w:sz w:val="18"/>
                <w:szCs w:val="18"/>
              </w:rPr>
              <w:t>1 980,00</w:t>
            </w:r>
          </w:p>
        </w:tc>
        <w:tc>
          <w:tcPr>
            <w:tcW w:w="1134" w:type="dxa"/>
            <w:tcBorders>
              <w:top w:val="nil"/>
              <w:left w:val="nil"/>
              <w:bottom w:val="single" w:sz="8" w:space="0" w:color="000000"/>
              <w:right w:val="single" w:sz="8" w:space="0" w:color="000000"/>
            </w:tcBorders>
            <w:shd w:val="clear" w:color="FFFFCC" w:fill="FFFFFF"/>
          </w:tcPr>
          <w:p w:rsidR="007E76BC" w:rsidRPr="00004F20" w:rsidRDefault="007E76BC" w:rsidP="00DF75BA">
            <w:pPr>
              <w:jc w:val="center"/>
              <w:rPr>
                <w:sz w:val="18"/>
                <w:szCs w:val="18"/>
              </w:rPr>
            </w:pPr>
            <w:r w:rsidRPr="00004F20">
              <w:rPr>
                <w:sz w:val="18"/>
                <w:szCs w:val="18"/>
              </w:rPr>
              <w:t>1 980,00</w:t>
            </w:r>
          </w:p>
        </w:tc>
        <w:tc>
          <w:tcPr>
            <w:tcW w:w="1134" w:type="dxa"/>
            <w:tcBorders>
              <w:top w:val="nil"/>
              <w:left w:val="nil"/>
              <w:bottom w:val="single" w:sz="8" w:space="0" w:color="000000"/>
              <w:right w:val="single" w:sz="8" w:space="0" w:color="000000"/>
            </w:tcBorders>
            <w:shd w:val="clear" w:color="FFFFCC" w:fill="FFFFFF"/>
          </w:tcPr>
          <w:p w:rsidR="007E76BC" w:rsidRPr="00004F20" w:rsidRDefault="007E76BC" w:rsidP="00DF75BA">
            <w:pPr>
              <w:jc w:val="center"/>
              <w:rPr>
                <w:sz w:val="18"/>
                <w:szCs w:val="18"/>
              </w:rPr>
            </w:pPr>
            <w:r w:rsidRPr="00004F20">
              <w:rPr>
                <w:sz w:val="18"/>
                <w:szCs w:val="18"/>
              </w:rPr>
              <w:t>1 980,00</w:t>
            </w:r>
          </w:p>
        </w:tc>
        <w:tc>
          <w:tcPr>
            <w:tcW w:w="1700" w:type="dxa"/>
            <w:tcBorders>
              <w:top w:val="nil"/>
              <w:left w:val="nil"/>
              <w:bottom w:val="single" w:sz="8" w:space="0" w:color="000000"/>
              <w:right w:val="single" w:sz="8" w:space="0" w:color="000000"/>
            </w:tcBorders>
            <w:shd w:val="clear" w:color="FFFFCC" w:fill="FFFFFF"/>
          </w:tcPr>
          <w:p w:rsidR="007E76BC" w:rsidRPr="00004F20" w:rsidRDefault="007E76BC" w:rsidP="00DF75BA">
            <w:pPr>
              <w:jc w:val="center"/>
              <w:rPr>
                <w:sz w:val="18"/>
                <w:szCs w:val="18"/>
              </w:rPr>
            </w:pPr>
            <w:r w:rsidRPr="00004F20">
              <w:rPr>
                <w:sz w:val="18"/>
                <w:szCs w:val="18"/>
              </w:rPr>
              <w:t>10 500,00</w:t>
            </w:r>
          </w:p>
        </w:tc>
        <w:tc>
          <w:tcPr>
            <w:tcW w:w="1417" w:type="dxa"/>
            <w:tcBorders>
              <w:top w:val="nil"/>
              <w:left w:val="nil"/>
              <w:bottom w:val="single" w:sz="8" w:space="0" w:color="000000"/>
              <w:right w:val="single" w:sz="8" w:space="0" w:color="000000"/>
            </w:tcBorders>
            <w:shd w:val="clear" w:color="FFFFCC" w:fill="FFFFFF"/>
          </w:tcPr>
          <w:p w:rsidR="007E76BC" w:rsidRPr="00004F20" w:rsidRDefault="007E76BC" w:rsidP="00DF75BA">
            <w:pPr>
              <w:jc w:val="center"/>
              <w:rPr>
                <w:sz w:val="18"/>
                <w:szCs w:val="18"/>
              </w:rPr>
            </w:pPr>
            <w:r w:rsidRPr="00004F20">
              <w:rPr>
                <w:sz w:val="18"/>
                <w:szCs w:val="18"/>
              </w:rPr>
              <w:t>10 500,00</w:t>
            </w:r>
          </w:p>
        </w:tc>
        <w:tc>
          <w:tcPr>
            <w:tcW w:w="1166" w:type="dxa"/>
            <w:tcBorders>
              <w:top w:val="nil"/>
              <w:left w:val="single" w:sz="4" w:space="0" w:color="000000"/>
              <w:bottom w:val="single" w:sz="4" w:space="0" w:color="000000"/>
              <w:right w:val="single" w:sz="4" w:space="0" w:color="000000"/>
            </w:tcBorders>
            <w:shd w:val="clear" w:color="auto" w:fill="auto"/>
          </w:tcPr>
          <w:p w:rsidR="007E76BC" w:rsidRPr="00004F20" w:rsidRDefault="007E76BC" w:rsidP="00DF75BA">
            <w:pPr>
              <w:jc w:val="center"/>
              <w:rPr>
                <w:sz w:val="18"/>
                <w:szCs w:val="18"/>
              </w:rPr>
            </w:pPr>
            <w:r w:rsidRPr="00004F20">
              <w:rPr>
                <w:sz w:val="18"/>
                <w:szCs w:val="18"/>
              </w:rPr>
              <w:t>26 940,00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rPr>
                <w:sz w:val="18"/>
                <w:szCs w:val="18"/>
              </w:rPr>
            </w:pPr>
            <w:r w:rsidRPr="00004F20">
              <w:rPr>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jc w:val="center"/>
              <w:rPr>
                <w:sz w:val="18"/>
                <w:szCs w:val="18"/>
              </w:rPr>
            </w:pPr>
            <w:r w:rsidRPr="00004F20">
              <w:rPr>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jc w:val="center"/>
              <w:rPr>
                <w:sz w:val="18"/>
                <w:szCs w:val="18"/>
              </w:rPr>
            </w:pPr>
            <w:r w:rsidRPr="00004F20">
              <w:rPr>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jc w:val="both"/>
              <w:rPr>
                <w:b/>
                <w:sz w:val="18"/>
                <w:szCs w:val="18"/>
                <w:lang w:eastAsia="zh-CN"/>
              </w:rPr>
            </w:pPr>
            <w:r w:rsidRPr="00004F20">
              <w:rPr>
                <w:b/>
                <w:sz w:val="18"/>
                <w:szCs w:val="18"/>
                <w:lang w:eastAsia="zh-CN"/>
              </w:rPr>
              <w:t>Подпрограмма</w:t>
            </w:r>
          </w:p>
        </w:tc>
        <w:tc>
          <w:tcPr>
            <w:tcW w:w="2427" w:type="dxa"/>
            <w:vMerge w:val="restart"/>
            <w:tcBorders>
              <w:top w:val="nil"/>
              <w:left w:val="single" w:sz="4" w:space="0" w:color="000000"/>
              <w:right w:val="single" w:sz="4" w:space="0" w:color="000000"/>
            </w:tcBorders>
          </w:tcPr>
          <w:p w:rsidR="00895A78" w:rsidRPr="00004F20" w:rsidRDefault="00895A78" w:rsidP="00DF75BA">
            <w:pPr>
              <w:jc w:val="both"/>
              <w:rPr>
                <w:b/>
                <w:sz w:val="18"/>
                <w:szCs w:val="18"/>
                <w:lang w:eastAsia="zh-CN"/>
              </w:rPr>
            </w:pPr>
            <w:r w:rsidRPr="00004F20">
              <w:rPr>
                <w:b/>
                <w:sz w:val="18"/>
                <w:szCs w:val="18"/>
                <w:lang w:eastAsia="zh-CN"/>
              </w:rPr>
              <w:t>«Развитие воспитания в образовательных</w:t>
            </w:r>
          </w:p>
          <w:p w:rsidR="00895A78" w:rsidRPr="00004F20" w:rsidRDefault="00895A78" w:rsidP="00DF75BA">
            <w:pPr>
              <w:jc w:val="both"/>
              <w:rPr>
                <w:b/>
                <w:sz w:val="18"/>
                <w:szCs w:val="18"/>
                <w:lang w:eastAsia="zh-CN"/>
              </w:rPr>
            </w:pPr>
            <w:r w:rsidRPr="00004F20">
              <w:rPr>
                <w:b/>
                <w:sz w:val="18"/>
                <w:szCs w:val="18"/>
                <w:lang w:eastAsia="zh-CN"/>
              </w:rPr>
              <w:t xml:space="preserve"> учреждениях» </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b/>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b/>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b/>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b/>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7E76BC" w:rsidRPr="00004F20" w:rsidRDefault="007E76BC" w:rsidP="00DF75BA">
            <w:pPr>
              <w:jc w:val="both"/>
              <w:rPr>
                <w:b/>
                <w:sz w:val="18"/>
                <w:szCs w:val="18"/>
                <w:lang w:eastAsia="zh-CN"/>
              </w:rPr>
            </w:pPr>
          </w:p>
        </w:tc>
        <w:tc>
          <w:tcPr>
            <w:tcW w:w="2427" w:type="dxa"/>
            <w:vMerge/>
            <w:tcBorders>
              <w:left w:val="single" w:sz="4" w:space="0" w:color="000000"/>
              <w:right w:val="single" w:sz="4" w:space="0" w:color="000000"/>
            </w:tcBorders>
          </w:tcPr>
          <w:p w:rsidR="007E76BC" w:rsidRPr="00004F20" w:rsidRDefault="007E76BC" w:rsidP="00DF75BA">
            <w:pPr>
              <w:jc w:val="both"/>
              <w:rPr>
                <w:b/>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7E76BC" w:rsidRPr="00004F20" w:rsidRDefault="007E76BC" w:rsidP="001F33A2">
            <w:pPr>
              <w:rPr>
                <w:b/>
                <w:sz w:val="18"/>
                <w:szCs w:val="18"/>
              </w:rPr>
            </w:pPr>
            <w:r w:rsidRPr="00004F20">
              <w:rPr>
                <w:b/>
                <w:sz w:val="18"/>
                <w:szCs w:val="18"/>
              </w:rPr>
              <w:t>бюджет Яльчикского мун</w:t>
            </w:r>
            <w:r w:rsidRPr="00004F20">
              <w:rPr>
                <w:b/>
                <w:sz w:val="18"/>
                <w:szCs w:val="18"/>
              </w:rPr>
              <w:t>и</w:t>
            </w:r>
            <w:r w:rsidRPr="00004F20">
              <w:rPr>
                <w:b/>
                <w:sz w:val="18"/>
                <w:szCs w:val="18"/>
              </w:rPr>
              <w:t>ципального округа Чува</w:t>
            </w:r>
            <w:r w:rsidRPr="00004F20">
              <w:rPr>
                <w:b/>
                <w:sz w:val="18"/>
                <w:szCs w:val="18"/>
              </w:rPr>
              <w:t>ш</w:t>
            </w:r>
            <w:r w:rsidRPr="00004F20">
              <w:rPr>
                <w:b/>
                <w:sz w:val="18"/>
                <w:szCs w:val="18"/>
              </w:rPr>
              <w:t xml:space="preserve">ской Республики  </w:t>
            </w:r>
          </w:p>
        </w:tc>
        <w:tc>
          <w:tcPr>
            <w:tcW w:w="1418" w:type="dxa"/>
            <w:tcBorders>
              <w:top w:val="nil"/>
              <w:left w:val="nil"/>
              <w:bottom w:val="single" w:sz="8" w:space="0" w:color="000000"/>
              <w:right w:val="single" w:sz="8" w:space="0" w:color="000000"/>
            </w:tcBorders>
            <w:shd w:val="clear" w:color="FFFFCC" w:fill="FFFFFF"/>
          </w:tcPr>
          <w:p w:rsidR="007E76BC" w:rsidRPr="00004F20" w:rsidRDefault="007E76BC"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34" w:type="dxa"/>
            <w:tcBorders>
              <w:top w:val="nil"/>
              <w:left w:val="nil"/>
              <w:bottom w:val="single" w:sz="8" w:space="0" w:color="000000"/>
              <w:right w:val="single" w:sz="8" w:space="0" w:color="000000"/>
            </w:tcBorders>
            <w:shd w:val="clear" w:color="FFFFCC" w:fill="FFFFFF"/>
          </w:tcPr>
          <w:p w:rsidR="007E76BC" w:rsidRPr="00004F20" w:rsidRDefault="007E76BC"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34" w:type="dxa"/>
            <w:tcBorders>
              <w:top w:val="nil"/>
              <w:left w:val="nil"/>
              <w:bottom w:val="single" w:sz="8" w:space="0" w:color="000000"/>
              <w:right w:val="single" w:sz="8" w:space="0" w:color="000000"/>
            </w:tcBorders>
            <w:shd w:val="clear" w:color="FFFFCC" w:fill="FFFFFF"/>
          </w:tcPr>
          <w:p w:rsidR="007E76BC" w:rsidRPr="00004F20" w:rsidRDefault="007E76BC"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700" w:type="dxa"/>
            <w:tcBorders>
              <w:top w:val="nil"/>
              <w:left w:val="nil"/>
              <w:bottom w:val="single" w:sz="8" w:space="0" w:color="000000"/>
              <w:right w:val="single" w:sz="8" w:space="0" w:color="000000"/>
            </w:tcBorders>
            <w:shd w:val="clear" w:color="FFFFCC" w:fill="FFFFFF"/>
          </w:tcPr>
          <w:p w:rsidR="007E76BC" w:rsidRPr="00004F20" w:rsidRDefault="007E76BC"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417" w:type="dxa"/>
            <w:tcBorders>
              <w:top w:val="nil"/>
              <w:left w:val="nil"/>
              <w:bottom w:val="single" w:sz="8" w:space="0" w:color="000000"/>
              <w:right w:val="single" w:sz="8" w:space="0" w:color="000000"/>
            </w:tcBorders>
            <w:shd w:val="clear" w:color="FFFFCC" w:fill="FFFFFF"/>
          </w:tcPr>
          <w:p w:rsidR="007E76BC" w:rsidRPr="00004F20" w:rsidRDefault="007E76BC"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7E76BC" w:rsidRPr="00004F20" w:rsidRDefault="007E76BC" w:rsidP="00DF75BA">
            <w:pPr>
              <w:pStyle w:val="afe"/>
              <w:jc w:val="center"/>
              <w:rPr>
                <w:rFonts w:ascii="Times New Roman" w:hAnsi="Times New Roman"/>
                <w:b/>
                <w:sz w:val="18"/>
                <w:szCs w:val="18"/>
              </w:rPr>
            </w:pPr>
            <w:r w:rsidRPr="00004F20">
              <w:rPr>
                <w:rFonts w:ascii="Times New Roman" w:hAnsi="Times New Roman"/>
                <w:b/>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jc w:val="both"/>
              <w:rPr>
                <w:b/>
                <w:sz w:val="18"/>
                <w:szCs w:val="18"/>
                <w:lang w:eastAsia="zh-CN"/>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jc w:val="both"/>
              <w:rPr>
                <w:b/>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b/>
                <w:sz w:val="18"/>
                <w:szCs w:val="18"/>
              </w:rPr>
            </w:pPr>
            <w:r w:rsidRPr="00004F20">
              <w:rPr>
                <w:rFonts w:ascii="Times New Roman" w:hAnsi="Times New Roman"/>
                <w:b/>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jc w:val="both"/>
              <w:rPr>
                <w:sz w:val="18"/>
                <w:szCs w:val="18"/>
                <w:lang w:eastAsia="zh-CN"/>
              </w:rPr>
            </w:pPr>
            <w:r w:rsidRPr="00004F20">
              <w:rPr>
                <w:sz w:val="18"/>
                <w:szCs w:val="18"/>
                <w:lang w:eastAsia="zh-CN"/>
              </w:rPr>
              <w:t>Основное меропри</w:t>
            </w:r>
            <w:r w:rsidRPr="00004F20">
              <w:rPr>
                <w:sz w:val="18"/>
                <w:szCs w:val="18"/>
                <w:lang w:eastAsia="zh-CN"/>
              </w:rPr>
              <w:t>я</w:t>
            </w:r>
            <w:r w:rsidRPr="00004F20">
              <w:rPr>
                <w:sz w:val="18"/>
                <w:szCs w:val="18"/>
                <w:lang w:eastAsia="zh-CN"/>
              </w:rPr>
              <w:t>тие 1</w:t>
            </w:r>
          </w:p>
        </w:tc>
        <w:tc>
          <w:tcPr>
            <w:tcW w:w="2427" w:type="dxa"/>
            <w:vMerge w:val="restart"/>
            <w:tcBorders>
              <w:top w:val="nil"/>
              <w:left w:val="single" w:sz="4" w:space="0" w:color="000000"/>
              <w:right w:val="single" w:sz="4" w:space="0" w:color="000000"/>
            </w:tcBorders>
          </w:tcPr>
          <w:p w:rsidR="00895A78" w:rsidRPr="00004F20" w:rsidRDefault="00895A78" w:rsidP="00DF75BA">
            <w:pPr>
              <w:jc w:val="both"/>
              <w:rPr>
                <w:sz w:val="18"/>
                <w:szCs w:val="18"/>
                <w:lang w:eastAsia="zh-CN"/>
              </w:rPr>
            </w:pPr>
            <w:r w:rsidRPr="00004F20">
              <w:rPr>
                <w:sz w:val="18"/>
                <w:szCs w:val="18"/>
                <w:lang w:eastAsia="zh-CN"/>
              </w:rPr>
              <w:t>Совершенствование норм</w:t>
            </w:r>
            <w:r w:rsidRPr="00004F20">
              <w:rPr>
                <w:sz w:val="18"/>
                <w:szCs w:val="18"/>
                <w:lang w:eastAsia="zh-CN"/>
              </w:rPr>
              <w:t>а</w:t>
            </w:r>
            <w:r w:rsidRPr="00004F20">
              <w:rPr>
                <w:sz w:val="18"/>
                <w:szCs w:val="18"/>
                <w:lang w:eastAsia="zh-CN"/>
              </w:rPr>
              <w:t>тивно-правового регулир</w:t>
            </w:r>
            <w:r w:rsidRPr="00004F20">
              <w:rPr>
                <w:sz w:val="18"/>
                <w:szCs w:val="18"/>
                <w:lang w:eastAsia="zh-CN"/>
              </w:rPr>
              <w:t>о</w:t>
            </w:r>
            <w:r w:rsidRPr="00004F20">
              <w:rPr>
                <w:sz w:val="18"/>
                <w:szCs w:val="18"/>
                <w:lang w:eastAsia="zh-CN"/>
              </w:rPr>
              <w:t>вания и организационно-управленческих механизмов в сфере воспитания</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jc w:val="both"/>
              <w:rPr>
                <w:sz w:val="18"/>
                <w:szCs w:val="18"/>
                <w:lang w:eastAsia="zh-CN"/>
              </w:rPr>
            </w:pPr>
            <w:r w:rsidRPr="00004F20">
              <w:rPr>
                <w:sz w:val="18"/>
                <w:szCs w:val="18"/>
                <w:lang w:eastAsia="zh-CN"/>
              </w:rPr>
              <w:t>Основное меропри</w:t>
            </w:r>
            <w:r w:rsidRPr="00004F20">
              <w:rPr>
                <w:sz w:val="18"/>
                <w:szCs w:val="18"/>
                <w:lang w:eastAsia="zh-CN"/>
              </w:rPr>
              <w:t>я</w:t>
            </w:r>
            <w:r w:rsidRPr="00004F20">
              <w:rPr>
                <w:sz w:val="18"/>
                <w:szCs w:val="18"/>
                <w:lang w:eastAsia="zh-CN"/>
              </w:rPr>
              <w:t>тие 2</w:t>
            </w:r>
          </w:p>
        </w:tc>
        <w:tc>
          <w:tcPr>
            <w:tcW w:w="2427" w:type="dxa"/>
            <w:vMerge w:val="restart"/>
            <w:tcBorders>
              <w:top w:val="nil"/>
              <w:left w:val="single" w:sz="4" w:space="0" w:color="000000"/>
              <w:right w:val="single" w:sz="4" w:space="0" w:color="000000"/>
            </w:tcBorders>
          </w:tcPr>
          <w:p w:rsidR="00895A78" w:rsidRPr="00004F20" w:rsidRDefault="00895A78" w:rsidP="00DF75BA">
            <w:pPr>
              <w:jc w:val="both"/>
              <w:rPr>
                <w:sz w:val="18"/>
                <w:szCs w:val="18"/>
                <w:lang w:eastAsia="zh-CN"/>
              </w:rPr>
            </w:pPr>
            <w:r w:rsidRPr="00004F20">
              <w:rPr>
                <w:sz w:val="18"/>
                <w:szCs w:val="18"/>
                <w:lang w:eastAsia="zh-CN"/>
              </w:rPr>
              <w:t xml:space="preserve"> Развитие кадрового поте</w:t>
            </w:r>
            <w:r w:rsidRPr="00004F20">
              <w:rPr>
                <w:sz w:val="18"/>
                <w:szCs w:val="18"/>
                <w:lang w:eastAsia="zh-CN"/>
              </w:rPr>
              <w:t>н</w:t>
            </w:r>
            <w:r w:rsidRPr="00004F20">
              <w:rPr>
                <w:sz w:val="18"/>
                <w:szCs w:val="18"/>
                <w:lang w:eastAsia="zh-CN"/>
              </w:rPr>
              <w:t>циала</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jc w:val="both"/>
              <w:rPr>
                <w:sz w:val="18"/>
                <w:szCs w:val="18"/>
                <w:lang w:eastAsia="zh-CN"/>
              </w:rPr>
            </w:pPr>
            <w:r w:rsidRPr="00004F20">
              <w:rPr>
                <w:sz w:val="18"/>
                <w:szCs w:val="18"/>
                <w:lang w:eastAsia="zh-CN"/>
              </w:rPr>
              <w:t>Основное ме-роприятие 3</w:t>
            </w:r>
          </w:p>
        </w:tc>
        <w:tc>
          <w:tcPr>
            <w:tcW w:w="2427" w:type="dxa"/>
            <w:vMerge w:val="restart"/>
            <w:tcBorders>
              <w:top w:val="nil"/>
              <w:left w:val="single" w:sz="4" w:space="0" w:color="000000"/>
              <w:right w:val="single" w:sz="4" w:space="0" w:color="000000"/>
            </w:tcBorders>
          </w:tcPr>
          <w:p w:rsidR="00895A78" w:rsidRPr="00004F20" w:rsidRDefault="00895A78" w:rsidP="00DF75BA">
            <w:pPr>
              <w:jc w:val="both"/>
              <w:rPr>
                <w:sz w:val="18"/>
                <w:szCs w:val="18"/>
                <w:lang w:eastAsia="zh-CN"/>
              </w:rPr>
            </w:pPr>
            <w:r w:rsidRPr="00004F20">
              <w:rPr>
                <w:sz w:val="18"/>
                <w:szCs w:val="18"/>
                <w:lang w:eastAsia="zh-CN"/>
              </w:rPr>
              <w:t>Организация и проведение мероприятий в образов</w:t>
            </w:r>
            <w:r w:rsidRPr="00004F20">
              <w:rPr>
                <w:sz w:val="18"/>
                <w:szCs w:val="18"/>
                <w:lang w:eastAsia="zh-CN"/>
              </w:rPr>
              <w:t>а</w:t>
            </w:r>
            <w:r w:rsidRPr="00004F20">
              <w:rPr>
                <w:sz w:val="18"/>
                <w:szCs w:val="18"/>
                <w:lang w:eastAsia="zh-CN"/>
              </w:rPr>
              <w:t>тельных организациях</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jc w:val="both"/>
              <w:rPr>
                <w:sz w:val="18"/>
                <w:szCs w:val="18"/>
                <w:lang w:eastAsia="zh-CN"/>
              </w:rPr>
            </w:pPr>
            <w:r w:rsidRPr="00004F20">
              <w:rPr>
                <w:sz w:val="18"/>
                <w:szCs w:val="18"/>
                <w:lang w:eastAsia="zh-CN"/>
              </w:rPr>
              <w:t>Основное ме-роприятие 4</w:t>
            </w:r>
          </w:p>
        </w:tc>
        <w:tc>
          <w:tcPr>
            <w:tcW w:w="2427" w:type="dxa"/>
            <w:vMerge w:val="restart"/>
            <w:tcBorders>
              <w:top w:val="nil"/>
              <w:left w:val="single" w:sz="4" w:space="0" w:color="000000"/>
              <w:right w:val="single" w:sz="4" w:space="0" w:color="000000"/>
            </w:tcBorders>
          </w:tcPr>
          <w:p w:rsidR="00895A78" w:rsidRPr="00004F20" w:rsidRDefault="00895A78" w:rsidP="00DF75BA">
            <w:pPr>
              <w:jc w:val="both"/>
              <w:rPr>
                <w:sz w:val="18"/>
                <w:szCs w:val="18"/>
                <w:lang w:eastAsia="zh-CN"/>
              </w:rPr>
            </w:pPr>
            <w:r w:rsidRPr="00004F20">
              <w:rPr>
                <w:sz w:val="18"/>
                <w:szCs w:val="18"/>
                <w:lang w:eastAsia="zh-CN"/>
              </w:rPr>
              <w:t>Информационно-методическое сопровожд</w:t>
            </w:r>
            <w:r w:rsidRPr="00004F20">
              <w:rPr>
                <w:sz w:val="18"/>
                <w:szCs w:val="18"/>
                <w:lang w:eastAsia="zh-CN"/>
              </w:rPr>
              <w:t>е</w:t>
            </w:r>
            <w:r w:rsidRPr="00004F20">
              <w:rPr>
                <w:sz w:val="18"/>
                <w:szCs w:val="18"/>
                <w:lang w:eastAsia="zh-CN"/>
              </w:rPr>
              <w:t>ние и мониторинг реализ</w:t>
            </w:r>
            <w:r w:rsidRPr="00004F20">
              <w:rPr>
                <w:sz w:val="18"/>
                <w:szCs w:val="18"/>
                <w:lang w:eastAsia="zh-CN"/>
              </w:rPr>
              <w:t>а</w:t>
            </w:r>
            <w:r w:rsidRPr="00004F20">
              <w:rPr>
                <w:sz w:val="18"/>
                <w:szCs w:val="18"/>
                <w:lang w:eastAsia="zh-CN"/>
              </w:rPr>
              <w:lastRenderedPageBreak/>
              <w:t>ции подпрограммы</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lastRenderedPageBreak/>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val="restart"/>
            <w:tcBorders>
              <w:top w:val="nil"/>
              <w:left w:val="single" w:sz="4" w:space="0" w:color="000000"/>
              <w:right w:val="single" w:sz="4" w:space="0" w:color="000000"/>
            </w:tcBorders>
          </w:tcPr>
          <w:p w:rsidR="00895A78" w:rsidRPr="00004F20" w:rsidRDefault="00895A78" w:rsidP="00DF75BA">
            <w:pPr>
              <w:jc w:val="both"/>
              <w:rPr>
                <w:sz w:val="18"/>
                <w:szCs w:val="18"/>
                <w:lang w:eastAsia="zh-CN"/>
              </w:rPr>
            </w:pPr>
            <w:r w:rsidRPr="00004F20">
              <w:rPr>
                <w:sz w:val="18"/>
                <w:szCs w:val="18"/>
                <w:lang w:eastAsia="zh-CN"/>
              </w:rPr>
              <w:t>Основное ме-роприятие 5</w:t>
            </w:r>
          </w:p>
        </w:tc>
        <w:tc>
          <w:tcPr>
            <w:tcW w:w="2427" w:type="dxa"/>
            <w:vMerge w:val="restart"/>
            <w:tcBorders>
              <w:top w:val="nil"/>
              <w:left w:val="single" w:sz="4" w:space="0" w:color="000000"/>
              <w:right w:val="single" w:sz="4" w:space="0" w:color="000000"/>
            </w:tcBorders>
          </w:tcPr>
          <w:p w:rsidR="00895A78" w:rsidRPr="00004F20" w:rsidRDefault="00895A78" w:rsidP="00DF75BA">
            <w:pPr>
              <w:jc w:val="both"/>
              <w:rPr>
                <w:sz w:val="18"/>
                <w:szCs w:val="18"/>
                <w:lang w:eastAsia="zh-CN"/>
              </w:rPr>
            </w:pPr>
            <w:r w:rsidRPr="00004F20">
              <w:rPr>
                <w:sz w:val="18"/>
                <w:szCs w:val="18"/>
                <w:lang w:eastAsia="zh-CN"/>
              </w:rPr>
              <w:t>Мероприятия, направле</w:t>
            </w:r>
            <w:r w:rsidRPr="00004F20">
              <w:rPr>
                <w:sz w:val="18"/>
                <w:szCs w:val="18"/>
                <w:lang w:eastAsia="zh-CN"/>
              </w:rPr>
              <w:t>н</w:t>
            </w:r>
            <w:r w:rsidRPr="00004F20">
              <w:rPr>
                <w:sz w:val="18"/>
                <w:szCs w:val="18"/>
                <w:lang w:eastAsia="zh-CN"/>
              </w:rPr>
              <w:t>ные на экологическое пр</w:t>
            </w:r>
            <w:r w:rsidRPr="00004F20">
              <w:rPr>
                <w:sz w:val="18"/>
                <w:szCs w:val="18"/>
                <w:lang w:eastAsia="zh-CN"/>
              </w:rPr>
              <w:t>о</w:t>
            </w:r>
            <w:r w:rsidRPr="00004F20">
              <w:rPr>
                <w:sz w:val="18"/>
                <w:szCs w:val="18"/>
                <w:lang w:eastAsia="zh-CN"/>
              </w:rPr>
              <w:t>свещение обучающихся</w:t>
            </w: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всего</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федеральный бюджет</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республиканский бюджет Чувашской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15"/>
        </w:trPr>
        <w:tc>
          <w:tcPr>
            <w:tcW w:w="1844"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lang w:eastAsia="zh-CN"/>
              </w:rPr>
            </w:pPr>
          </w:p>
        </w:tc>
        <w:tc>
          <w:tcPr>
            <w:tcW w:w="2427" w:type="dxa"/>
            <w:vMerge/>
            <w:tcBorders>
              <w:left w:val="single" w:sz="4" w:space="0" w:color="000000"/>
              <w:bottom w:val="single" w:sz="4" w:space="0" w:color="000000"/>
              <w:right w:val="single" w:sz="4" w:space="0" w:color="000000"/>
            </w:tcBorders>
          </w:tcPr>
          <w:p w:rsidR="00895A78" w:rsidRPr="00004F20" w:rsidRDefault="00895A78" w:rsidP="00DF75BA">
            <w:pPr>
              <w:jc w:val="both"/>
              <w:rPr>
                <w:sz w:val="18"/>
                <w:szCs w:val="18"/>
                <w:lang w:eastAsia="zh-CN"/>
              </w:rPr>
            </w:pPr>
          </w:p>
        </w:tc>
        <w:tc>
          <w:tcPr>
            <w:tcW w:w="2550" w:type="dxa"/>
            <w:tcBorders>
              <w:top w:val="nil"/>
              <w:left w:val="nil"/>
              <w:bottom w:val="single" w:sz="4" w:space="0" w:color="000000"/>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внебюджетные источники</w:t>
            </w:r>
          </w:p>
        </w:tc>
        <w:tc>
          <w:tcPr>
            <w:tcW w:w="1418"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34"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700"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417" w:type="dxa"/>
            <w:tcBorders>
              <w:top w:val="nil"/>
              <w:left w:val="nil"/>
              <w:bottom w:val="single" w:sz="8" w:space="0" w:color="000000"/>
              <w:right w:val="single" w:sz="8" w:space="0" w:color="000000"/>
            </w:tcBorders>
            <w:shd w:val="clear" w:color="FFFFCC" w:fill="FFFFFF"/>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c>
          <w:tcPr>
            <w:tcW w:w="1166" w:type="dxa"/>
            <w:tcBorders>
              <w:top w:val="nil"/>
              <w:left w:val="single" w:sz="4" w:space="0" w:color="000000"/>
              <w:bottom w:val="single" w:sz="4" w:space="0" w:color="000000"/>
              <w:right w:val="single" w:sz="4" w:space="0" w:color="000000"/>
            </w:tcBorders>
            <w:shd w:val="clear" w:color="auto" w:fill="auto"/>
          </w:tcPr>
          <w:p w:rsidR="00895A78" w:rsidRPr="00004F20" w:rsidRDefault="00895A78" w:rsidP="00DF75BA">
            <w:pPr>
              <w:pStyle w:val="afe"/>
              <w:jc w:val="center"/>
              <w:rPr>
                <w:rFonts w:ascii="Times New Roman" w:hAnsi="Times New Roman"/>
                <w:sz w:val="18"/>
                <w:szCs w:val="18"/>
              </w:rPr>
            </w:pPr>
            <w:r w:rsidRPr="00004F20">
              <w:rPr>
                <w:rFonts w:ascii="Times New Roman" w:hAnsi="Times New Roman"/>
                <w:sz w:val="18"/>
                <w:szCs w:val="18"/>
              </w:rPr>
              <w:t>0,00</w:t>
            </w:r>
          </w:p>
        </w:tc>
      </w:tr>
      <w:tr w:rsidR="00A41315" w:rsidRPr="00004F20" w:rsidTr="00DF75BA">
        <w:trPr>
          <w:trHeight w:val="300"/>
        </w:trPr>
        <w:tc>
          <w:tcPr>
            <w:tcW w:w="1844" w:type="dxa"/>
            <w:vMerge w:val="restart"/>
            <w:tcBorders>
              <w:top w:val="single" w:sz="4" w:space="0" w:color="000000"/>
              <w:left w:val="single" w:sz="4" w:space="0" w:color="000000"/>
              <w:bottom w:val="single" w:sz="4" w:space="0" w:color="000000"/>
              <w:right w:val="single" w:sz="4" w:space="0" w:color="auto"/>
            </w:tcBorders>
            <w:shd w:val="clear" w:color="FFFFCC" w:fill="FFFFFF"/>
            <w:hideMark/>
          </w:tcPr>
          <w:p w:rsidR="00895A78" w:rsidRPr="00004F20" w:rsidRDefault="00895A78" w:rsidP="00DF75BA">
            <w:pPr>
              <w:jc w:val="both"/>
              <w:rPr>
                <w:b/>
                <w:sz w:val="18"/>
                <w:szCs w:val="18"/>
              </w:rPr>
            </w:pPr>
            <w:r w:rsidRPr="00004F20">
              <w:rPr>
                <w:b/>
                <w:sz w:val="18"/>
                <w:szCs w:val="18"/>
              </w:rPr>
              <w:t>Подпрограмма</w:t>
            </w:r>
          </w:p>
        </w:tc>
        <w:tc>
          <w:tcPr>
            <w:tcW w:w="2427" w:type="dxa"/>
            <w:vMerge w:val="restart"/>
            <w:tcBorders>
              <w:top w:val="single" w:sz="4" w:space="0" w:color="000000"/>
              <w:left w:val="single" w:sz="4" w:space="0" w:color="auto"/>
              <w:bottom w:val="single" w:sz="4" w:space="0" w:color="000000"/>
              <w:right w:val="single" w:sz="4" w:space="0" w:color="000000"/>
            </w:tcBorders>
            <w:shd w:val="clear" w:color="FFFFCC" w:fill="FFFFFF"/>
          </w:tcPr>
          <w:p w:rsidR="00895A78" w:rsidRPr="00004F20" w:rsidRDefault="00895A78" w:rsidP="00DF75BA">
            <w:pPr>
              <w:jc w:val="both"/>
              <w:rPr>
                <w:b/>
                <w:sz w:val="18"/>
                <w:szCs w:val="18"/>
              </w:rPr>
            </w:pPr>
            <w:r w:rsidRPr="00004F20">
              <w:rPr>
                <w:b/>
                <w:sz w:val="18"/>
                <w:szCs w:val="18"/>
              </w:rPr>
              <w:t>Обеспечение реализации муниципальной програ</w:t>
            </w:r>
            <w:r w:rsidRPr="00004F20">
              <w:rPr>
                <w:b/>
                <w:sz w:val="18"/>
                <w:szCs w:val="18"/>
              </w:rPr>
              <w:t>м</w:t>
            </w:r>
            <w:r w:rsidRPr="00004F20">
              <w:rPr>
                <w:b/>
                <w:sz w:val="18"/>
                <w:szCs w:val="18"/>
              </w:rPr>
              <w:t>мы  Яльчикского  мун</w:t>
            </w:r>
            <w:r w:rsidRPr="00004F20">
              <w:rPr>
                <w:b/>
                <w:sz w:val="18"/>
                <w:szCs w:val="18"/>
              </w:rPr>
              <w:t>и</w:t>
            </w:r>
            <w:r w:rsidRPr="00004F20">
              <w:rPr>
                <w:b/>
                <w:sz w:val="18"/>
                <w:szCs w:val="18"/>
              </w:rPr>
              <w:t>ципального округа Ч</w:t>
            </w:r>
            <w:r w:rsidRPr="00004F20">
              <w:rPr>
                <w:b/>
                <w:sz w:val="18"/>
                <w:szCs w:val="18"/>
              </w:rPr>
              <w:t>у</w:t>
            </w:r>
            <w:r w:rsidRPr="00004F20">
              <w:rPr>
                <w:b/>
                <w:sz w:val="18"/>
                <w:szCs w:val="18"/>
              </w:rPr>
              <w:t>вашской Республики «Развитие образования »</w:t>
            </w:r>
          </w:p>
        </w:tc>
        <w:tc>
          <w:tcPr>
            <w:tcW w:w="2550"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rPr>
                <w:b/>
                <w:sz w:val="18"/>
                <w:szCs w:val="18"/>
              </w:rPr>
            </w:pPr>
            <w:r w:rsidRPr="00004F20">
              <w:rPr>
                <w:b/>
                <w:sz w:val="18"/>
                <w:szCs w:val="18"/>
              </w:rPr>
              <w:t>всего</w:t>
            </w:r>
          </w:p>
        </w:tc>
        <w:tc>
          <w:tcPr>
            <w:tcW w:w="1418"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5 707,80</w:t>
            </w:r>
          </w:p>
        </w:tc>
        <w:tc>
          <w:tcPr>
            <w:tcW w:w="1134"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5 025,20</w:t>
            </w:r>
          </w:p>
        </w:tc>
        <w:tc>
          <w:tcPr>
            <w:tcW w:w="1134"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5 025,20</w:t>
            </w:r>
          </w:p>
        </w:tc>
        <w:tc>
          <w:tcPr>
            <w:tcW w:w="1700"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27 500,00</w:t>
            </w:r>
          </w:p>
        </w:tc>
        <w:tc>
          <w:tcPr>
            <w:tcW w:w="1417"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27 500,00</w:t>
            </w:r>
          </w:p>
        </w:tc>
        <w:tc>
          <w:tcPr>
            <w:tcW w:w="1166"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70 758,20</w:t>
            </w:r>
          </w:p>
        </w:tc>
      </w:tr>
      <w:tr w:rsidR="00A41315" w:rsidRPr="00004F20" w:rsidTr="00DF75BA">
        <w:trPr>
          <w:trHeight w:val="300"/>
        </w:trPr>
        <w:tc>
          <w:tcPr>
            <w:tcW w:w="1844" w:type="dxa"/>
            <w:vMerge/>
            <w:tcBorders>
              <w:top w:val="single" w:sz="4" w:space="0" w:color="000000"/>
              <w:left w:val="single" w:sz="4" w:space="0" w:color="000000"/>
              <w:bottom w:val="single" w:sz="4" w:space="0" w:color="000000"/>
              <w:right w:val="single" w:sz="4" w:space="0" w:color="auto"/>
            </w:tcBorders>
            <w:hideMark/>
          </w:tcPr>
          <w:p w:rsidR="00895A78" w:rsidRPr="00004F20" w:rsidRDefault="00895A78" w:rsidP="00DF75BA">
            <w:pPr>
              <w:rPr>
                <w:b/>
                <w:sz w:val="18"/>
                <w:szCs w:val="18"/>
              </w:rPr>
            </w:pPr>
          </w:p>
        </w:tc>
        <w:tc>
          <w:tcPr>
            <w:tcW w:w="2427" w:type="dxa"/>
            <w:vMerge/>
            <w:tcBorders>
              <w:top w:val="single" w:sz="4" w:space="0" w:color="000000"/>
              <w:left w:val="single" w:sz="4" w:space="0" w:color="auto"/>
              <w:bottom w:val="single" w:sz="4" w:space="0" w:color="000000"/>
              <w:right w:val="single" w:sz="4" w:space="0" w:color="000000"/>
            </w:tcBorders>
          </w:tcPr>
          <w:p w:rsidR="00895A78" w:rsidRPr="00004F20" w:rsidRDefault="00895A78" w:rsidP="00DF75BA">
            <w:pPr>
              <w:rPr>
                <w:b/>
                <w:sz w:val="18"/>
                <w:szCs w:val="18"/>
              </w:rPr>
            </w:pPr>
          </w:p>
        </w:tc>
        <w:tc>
          <w:tcPr>
            <w:tcW w:w="2550"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rPr>
                <w:b/>
                <w:sz w:val="18"/>
                <w:szCs w:val="18"/>
              </w:rPr>
            </w:pPr>
            <w:r w:rsidRPr="00004F20">
              <w:rPr>
                <w:b/>
                <w:sz w:val="18"/>
                <w:szCs w:val="18"/>
              </w:rPr>
              <w:t>федеральный бюджет</w:t>
            </w:r>
          </w:p>
        </w:tc>
        <w:tc>
          <w:tcPr>
            <w:tcW w:w="1418"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0,00</w:t>
            </w:r>
          </w:p>
        </w:tc>
        <w:tc>
          <w:tcPr>
            <w:tcW w:w="1134"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0,00</w:t>
            </w:r>
          </w:p>
        </w:tc>
        <w:tc>
          <w:tcPr>
            <w:tcW w:w="1134"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0,00</w:t>
            </w:r>
          </w:p>
        </w:tc>
        <w:tc>
          <w:tcPr>
            <w:tcW w:w="1700"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0,00</w:t>
            </w:r>
          </w:p>
        </w:tc>
        <w:tc>
          <w:tcPr>
            <w:tcW w:w="1417"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0,00</w:t>
            </w:r>
          </w:p>
        </w:tc>
        <w:tc>
          <w:tcPr>
            <w:tcW w:w="1166"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0,00</w:t>
            </w:r>
          </w:p>
        </w:tc>
      </w:tr>
      <w:tr w:rsidR="00A41315" w:rsidRPr="00004F20" w:rsidTr="00DF75BA">
        <w:trPr>
          <w:trHeight w:val="660"/>
        </w:trPr>
        <w:tc>
          <w:tcPr>
            <w:tcW w:w="1844" w:type="dxa"/>
            <w:vMerge/>
            <w:tcBorders>
              <w:top w:val="single" w:sz="4" w:space="0" w:color="000000"/>
              <w:left w:val="single" w:sz="4" w:space="0" w:color="000000"/>
              <w:bottom w:val="single" w:sz="4" w:space="0" w:color="000000"/>
              <w:right w:val="single" w:sz="4" w:space="0" w:color="auto"/>
            </w:tcBorders>
            <w:hideMark/>
          </w:tcPr>
          <w:p w:rsidR="00895A78" w:rsidRPr="00004F20" w:rsidRDefault="00895A78" w:rsidP="00DF75BA">
            <w:pPr>
              <w:rPr>
                <w:b/>
                <w:sz w:val="18"/>
                <w:szCs w:val="18"/>
              </w:rPr>
            </w:pPr>
          </w:p>
        </w:tc>
        <w:tc>
          <w:tcPr>
            <w:tcW w:w="2427" w:type="dxa"/>
            <w:vMerge/>
            <w:tcBorders>
              <w:top w:val="single" w:sz="4" w:space="0" w:color="000000"/>
              <w:left w:val="single" w:sz="4" w:space="0" w:color="auto"/>
              <w:bottom w:val="single" w:sz="4" w:space="0" w:color="000000"/>
              <w:right w:val="single" w:sz="4" w:space="0" w:color="000000"/>
            </w:tcBorders>
          </w:tcPr>
          <w:p w:rsidR="00895A78" w:rsidRPr="00004F20" w:rsidRDefault="00895A78" w:rsidP="00DF75BA">
            <w:pPr>
              <w:rPr>
                <w:b/>
                <w:sz w:val="18"/>
                <w:szCs w:val="18"/>
              </w:rPr>
            </w:pPr>
          </w:p>
        </w:tc>
        <w:tc>
          <w:tcPr>
            <w:tcW w:w="2550"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rPr>
                <w:b/>
                <w:sz w:val="18"/>
                <w:szCs w:val="18"/>
              </w:rPr>
            </w:pPr>
            <w:r w:rsidRPr="00004F20">
              <w:rPr>
                <w:b/>
                <w:sz w:val="18"/>
                <w:szCs w:val="18"/>
              </w:rPr>
              <w:t>республиканский бюджет Чувашской Республики</w:t>
            </w:r>
          </w:p>
        </w:tc>
        <w:tc>
          <w:tcPr>
            <w:tcW w:w="1418"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839,90</w:t>
            </w:r>
          </w:p>
        </w:tc>
        <w:tc>
          <w:tcPr>
            <w:tcW w:w="1134"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876,80</w:t>
            </w:r>
          </w:p>
        </w:tc>
        <w:tc>
          <w:tcPr>
            <w:tcW w:w="1134"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876,80</w:t>
            </w:r>
          </w:p>
        </w:tc>
        <w:tc>
          <w:tcPr>
            <w:tcW w:w="1700"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5 000,00</w:t>
            </w:r>
          </w:p>
        </w:tc>
        <w:tc>
          <w:tcPr>
            <w:tcW w:w="1417" w:type="dxa"/>
            <w:tcBorders>
              <w:top w:val="nil"/>
              <w:left w:val="nil"/>
              <w:bottom w:val="single" w:sz="4" w:space="0" w:color="000000"/>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5 000,00</w:t>
            </w:r>
          </w:p>
        </w:tc>
        <w:tc>
          <w:tcPr>
            <w:tcW w:w="1166" w:type="dxa"/>
            <w:tcBorders>
              <w:top w:val="nil"/>
              <w:left w:val="nil"/>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12 593,50</w:t>
            </w:r>
          </w:p>
        </w:tc>
      </w:tr>
      <w:tr w:rsidR="00A41315" w:rsidRPr="00004F20" w:rsidTr="00DF75BA">
        <w:trPr>
          <w:trHeight w:val="315"/>
        </w:trPr>
        <w:tc>
          <w:tcPr>
            <w:tcW w:w="1844" w:type="dxa"/>
            <w:vMerge/>
            <w:tcBorders>
              <w:top w:val="single" w:sz="4" w:space="0" w:color="000000"/>
              <w:left w:val="single" w:sz="4" w:space="0" w:color="000000"/>
              <w:bottom w:val="single" w:sz="4" w:space="0" w:color="000000"/>
              <w:right w:val="single" w:sz="4" w:space="0" w:color="auto"/>
            </w:tcBorders>
            <w:hideMark/>
          </w:tcPr>
          <w:p w:rsidR="00895A78" w:rsidRPr="00004F20" w:rsidRDefault="00895A78" w:rsidP="00DF75BA">
            <w:pPr>
              <w:rPr>
                <w:b/>
                <w:sz w:val="18"/>
                <w:szCs w:val="18"/>
              </w:rPr>
            </w:pPr>
          </w:p>
        </w:tc>
        <w:tc>
          <w:tcPr>
            <w:tcW w:w="2427" w:type="dxa"/>
            <w:vMerge/>
            <w:tcBorders>
              <w:top w:val="single" w:sz="4" w:space="0" w:color="000000"/>
              <w:left w:val="single" w:sz="4" w:space="0" w:color="auto"/>
              <w:bottom w:val="single" w:sz="4" w:space="0" w:color="000000"/>
              <w:right w:val="single" w:sz="4" w:space="0" w:color="000000"/>
            </w:tcBorders>
          </w:tcPr>
          <w:p w:rsidR="00895A78" w:rsidRPr="00004F20" w:rsidRDefault="00895A78" w:rsidP="00DF75BA">
            <w:pPr>
              <w:rPr>
                <w:b/>
                <w:sz w:val="18"/>
                <w:szCs w:val="18"/>
              </w:rPr>
            </w:pPr>
          </w:p>
        </w:tc>
        <w:tc>
          <w:tcPr>
            <w:tcW w:w="2550" w:type="dxa"/>
            <w:tcBorders>
              <w:top w:val="nil"/>
              <w:left w:val="nil"/>
              <w:bottom w:val="single" w:sz="4" w:space="0" w:color="000000"/>
              <w:right w:val="single" w:sz="4" w:space="0" w:color="000000"/>
            </w:tcBorders>
            <w:shd w:val="clear" w:color="FFFFCC" w:fill="FFFFFF"/>
            <w:hideMark/>
          </w:tcPr>
          <w:p w:rsidR="00895A78" w:rsidRPr="00004F20" w:rsidRDefault="00895A78" w:rsidP="00DF75BA">
            <w:pPr>
              <w:pStyle w:val="afe"/>
              <w:rPr>
                <w:rFonts w:ascii="Times New Roman" w:hAnsi="Times New Roman"/>
                <w:b/>
                <w:sz w:val="18"/>
                <w:szCs w:val="18"/>
              </w:rPr>
            </w:pPr>
            <w:r w:rsidRPr="00004F20">
              <w:rPr>
                <w:rFonts w:ascii="Times New Roman" w:hAnsi="Times New Roman"/>
                <w:b/>
                <w:sz w:val="18"/>
                <w:szCs w:val="18"/>
              </w:rPr>
              <w:t>бюджет Яльчикского мун</w:t>
            </w:r>
            <w:r w:rsidRPr="00004F20">
              <w:rPr>
                <w:rFonts w:ascii="Times New Roman" w:hAnsi="Times New Roman"/>
                <w:b/>
                <w:sz w:val="18"/>
                <w:szCs w:val="18"/>
              </w:rPr>
              <w:t>и</w:t>
            </w:r>
            <w:r w:rsidRPr="00004F20">
              <w:rPr>
                <w:rFonts w:ascii="Times New Roman" w:hAnsi="Times New Roman"/>
                <w:b/>
                <w:sz w:val="18"/>
                <w:szCs w:val="18"/>
              </w:rPr>
              <w:t>ципального округа Чува</w:t>
            </w:r>
            <w:r w:rsidRPr="00004F20">
              <w:rPr>
                <w:rFonts w:ascii="Times New Roman" w:hAnsi="Times New Roman"/>
                <w:b/>
                <w:sz w:val="18"/>
                <w:szCs w:val="18"/>
              </w:rPr>
              <w:t>ш</w:t>
            </w:r>
            <w:r w:rsidRPr="00004F20">
              <w:rPr>
                <w:rFonts w:ascii="Times New Roman" w:hAnsi="Times New Roman"/>
                <w:b/>
                <w:sz w:val="18"/>
                <w:szCs w:val="18"/>
              </w:rPr>
              <w:t>ской Республики</w:t>
            </w:r>
          </w:p>
        </w:tc>
        <w:tc>
          <w:tcPr>
            <w:tcW w:w="1418" w:type="dxa"/>
            <w:tcBorders>
              <w:top w:val="single" w:sz="8" w:space="0" w:color="000000"/>
              <w:left w:val="nil"/>
              <w:bottom w:val="single" w:sz="8" w:space="0" w:color="000000"/>
              <w:right w:val="single" w:sz="8"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4 867,90</w:t>
            </w:r>
          </w:p>
        </w:tc>
        <w:tc>
          <w:tcPr>
            <w:tcW w:w="1134" w:type="dxa"/>
            <w:tcBorders>
              <w:top w:val="single" w:sz="8" w:space="0" w:color="000000"/>
              <w:left w:val="nil"/>
              <w:bottom w:val="single" w:sz="8" w:space="0" w:color="000000"/>
              <w:right w:val="single" w:sz="8"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4 148,40</w:t>
            </w:r>
          </w:p>
        </w:tc>
        <w:tc>
          <w:tcPr>
            <w:tcW w:w="1134" w:type="dxa"/>
            <w:tcBorders>
              <w:top w:val="single" w:sz="8" w:space="0" w:color="000000"/>
              <w:left w:val="nil"/>
              <w:bottom w:val="single" w:sz="8" w:space="0" w:color="000000"/>
              <w:right w:val="single" w:sz="8"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4 148,40</w:t>
            </w:r>
          </w:p>
        </w:tc>
        <w:tc>
          <w:tcPr>
            <w:tcW w:w="1700" w:type="dxa"/>
            <w:tcBorders>
              <w:top w:val="single" w:sz="8" w:space="0" w:color="000000"/>
              <w:left w:val="nil"/>
              <w:bottom w:val="single" w:sz="8" w:space="0" w:color="000000"/>
              <w:right w:val="single" w:sz="8"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22 500,00</w:t>
            </w:r>
          </w:p>
        </w:tc>
        <w:tc>
          <w:tcPr>
            <w:tcW w:w="1417" w:type="dxa"/>
            <w:tcBorders>
              <w:top w:val="single" w:sz="8" w:space="0" w:color="000000"/>
              <w:left w:val="nil"/>
              <w:bottom w:val="single" w:sz="8" w:space="0" w:color="000000"/>
              <w:right w:val="single" w:sz="8"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22 500,00</w:t>
            </w:r>
          </w:p>
        </w:tc>
        <w:tc>
          <w:tcPr>
            <w:tcW w:w="1166" w:type="dxa"/>
            <w:tcBorders>
              <w:top w:val="nil"/>
              <w:left w:val="single" w:sz="4" w:space="0" w:color="000000"/>
              <w:bottom w:val="single" w:sz="4" w:space="0" w:color="000000"/>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58 164,70</w:t>
            </w:r>
          </w:p>
        </w:tc>
      </w:tr>
      <w:tr w:rsidR="00A41315" w:rsidRPr="00004F20" w:rsidTr="00DF75BA">
        <w:trPr>
          <w:trHeight w:val="300"/>
        </w:trPr>
        <w:tc>
          <w:tcPr>
            <w:tcW w:w="1844" w:type="dxa"/>
            <w:vMerge/>
            <w:tcBorders>
              <w:top w:val="single" w:sz="4" w:space="0" w:color="000000"/>
              <w:left w:val="single" w:sz="4" w:space="0" w:color="000000"/>
              <w:bottom w:val="single" w:sz="4" w:space="0" w:color="000000"/>
              <w:right w:val="single" w:sz="4" w:space="0" w:color="auto"/>
            </w:tcBorders>
            <w:hideMark/>
          </w:tcPr>
          <w:p w:rsidR="00895A78" w:rsidRPr="00004F20" w:rsidRDefault="00895A78" w:rsidP="00DF75BA">
            <w:pPr>
              <w:rPr>
                <w:b/>
                <w:sz w:val="18"/>
                <w:szCs w:val="18"/>
              </w:rPr>
            </w:pPr>
          </w:p>
        </w:tc>
        <w:tc>
          <w:tcPr>
            <w:tcW w:w="2427" w:type="dxa"/>
            <w:vMerge/>
            <w:tcBorders>
              <w:top w:val="single" w:sz="4" w:space="0" w:color="000000"/>
              <w:left w:val="single" w:sz="4" w:space="0" w:color="auto"/>
              <w:bottom w:val="single" w:sz="4" w:space="0" w:color="auto"/>
              <w:right w:val="single" w:sz="4" w:space="0" w:color="000000"/>
            </w:tcBorders>
          </w:tcPr>
          <w:p w:rsidR="00895A78" w:rsidRPr="00004F20" w:rsidRDefault="00895A78" w:rsidP="00DF75BA">
            <w:pPr>
              <w:rPr>
                <w:b/>
                <w:sz w:val="18"/>
                <w:szCs w:val="18"/>
              </w:rPr>
            </w:pPr>
          </w:p>
        </w:tc>
        <w:tc>
          <w:tcPr>
            <w:tcW w:w="2550" w:type="dxa"/>
            <w:tcBorders>
              <w:top w:val="nil"/>
              <w:left w:val="nil"/>
              <w:bottom w:val="single" w:sz="4" w:space="0" w:color="auto"/>
              <w:right w:val="single" w:sz="4" w:space="0" w:color="000000"/>
            </w:tcBorders>
            <w:shd w:val="clear" w:color="FFFFCC" w:fill="FFFFFF"/>
            <w:vAlign w:val="center"/>
            <w:hideMark/>
          </w:tcPr>
          <w:p w:rsidR="00895A78" w:rsidRPr="00004F20" w:rsidRDefault="00895A78" w:rsidP="00DF75BA">
            <w:pPr>
              <w:rPr>
                <w:b/>
                <w:sz w:val="18"/>
                <w:szCs w:val="18"/>
              </w:rPr>
            </w:pPr>
            <w:r w:rsidRPr="00004F20">
              <w:rPr>
                <w:b/>
                <w:sz w:val="18"/>
                <w:szCs w:val="18"/>
              </w:rPr>
              <w:t>внебюджетные источники</w:t>
            </w:r>
          </w:p>
        </w:tc>
        <w:tc>
          <w:tcPr>
            <w:tcW w:w="1418" w:type="dxa"/>
            <w:tcBorders>
              <w:top w:val="nil"/>
              <w:left w:val="nil"/>
              <w:bottom w:val="single" w:sz="4" w:space="0" w:color="auto"/>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0,00</w:t>
            </w:r>
          </w:p>
        </w:tc>
        <w:tc>
          <w:tcPr>
            <w:tcW w:w="1700" w:type="dxa"/>
            <w:tcBorders>
              <w:top w:val="nil"/>
              <w:left w:val="nil"/>
              <w:bottom w:val="single" w:sz="4" w:space="0" w:color="auto"/>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0,00</w:t>
            </w:r>
          </w:p>
        </w:tc>
        <w:tc>
          <w:tcPr>
            <w:tcW w:w="1417" w:type="dxa"/>
            <w:tcBorders>
              <w:top w:val="nil"/>
              <w:left w:val="nil"/>
              <w:bottom w:val="single" w:sz="4" w:space="0" w:color="auto"/>
              <w:right w:val="single" w:sz="4" w:space="0" w:color="000000"/>
            </w:tcBorders>
            <w:shd w:val="clear" w:color="FFFFCC" w:fill="FFFFFF"/>
            <w:vAlign w:val="center"/>
            <w:hideMark/>
          </w:tcPr>
          <w:p w:rsidR="00895A78" w:rsidRPr="00004F20" w:rsidRDefault="00895A78" w:rsidP="00DF75BA">
            <w:pPr>
              <w:jc w:val="center"/>
              <w:rPr>
                <w:b/>
                <w:sz w:val="18"/>
                <w:szCs w:val="18"/>
              </w:rPr>
            </w:pPr>
            <w:r w:rsidRPr="00004F20">
              <w:rPr>
                <w:b/>
                <w:sz w:val="18"/>
                <w:szCs w:val="18"/>
              </w:rPr>
              <w:t>0,00</w:t>
            </w:r>
          </w:p>
        </w:tc>
        <w:tc>
          <w:tcPr>
            <w:tcW w:w="1166" w:type="dxa"/>
            <w:tcBorders>
              <w:top w:val="nil"/>
              <w:left w:val="nil"/>
              <w:bottom w:val="single" w:sz="4" w:space="0" w:color="auto"/>
              <w:right w:val="single" w:sz="4" w:space="0" w:color="000000"/>
            </w:tcBorders>
            <w:shd w:val="clear" w:color="auto" w:fill="auto"/>
            <w:vAlign w:val="center"/>
            <w:hideMark/>
          </w:tcPr>
          <w:p w:rsidR="00895A78" w:rsidRPr="00004F20" w:rsidRDefault="00895A78" w:rsidP="00DF75BA">
            <w:pPr>
              <w:jc w:val="center"/>
              <w:rPr>
                <w:b/>
                <w:sz w:val="18"/>
                <w:szCs w:val="18"/>
              </w:rPr>
            </w:pPr>
            <w:r w:rsidRPr="00004F20">
              <w:rPr>
                <w:b/>
                <w:sz w:val="18"/>
                <w:szCs w:val="18"/>
              </w:rPr>
              <w:t>0,00</w:t>
            </w:r>
          </w:p>
        </w:tc>
      </w:tr>
      <w:tr w:rsidR="00A41315" w:rsidRPr="00004F20" w:rsidTr="00DF75BA">
        <w:trPr>
          <w:trHeight w:val="300"/>
        </w:trPr>
        <w:tc>
          <w:tcPr>
            <w:tcW w:w="1844" w:type="dxa"/>
            <w:vMerge w:val="restart"/>
            <w:tcBorders>
              <w:top w:val="single" w:sz="4" w:space="0" w:color="000000"/>
              <w:left w:val="single" w:sz="4" w:space="0" w:color="000000"/>
              <w:right w:val="single" w:sz="4" w:space="0" w:color="auto"/>
            </w:tcBorders>
          </w:tcPr>
          <w:p w:rsidR="00895A78" w:rsidRPr="00004F20" w:rsidRDefault="00895A78" w:rsidP="00DF75BA">
            <w:pPr>
              <w:rPr>
                <w:sz w:val="18"/>
                <w:szCs w:val="18"/>
              </w:rPr>
            </w:pPr>
            <w:r w:rsidRPr="00004F20">
              <w:rPr>
                <w:sz w:val="18"/>
                <w:szCs w:val="18"/>
              </w:rPr>
              <w:t>Основное меропри</w:t>
            </w:r>
            <w:r w:rsidRPr="00004F20">
              <w:rPr>
                <w:sz w:val="18"/>
                <w:szCs w:val="18"/>
              </w:rPr>
              <w:t>я</w:t>
            </w:r>
            <w:r w:rsidRPr="00004F20">
              <w:rPr>
                <w:sz w:val="18"/>
                <w:szCs w:val="18"/>
              </w:rPr>
              <w:t>тие 1</w:t>
            </w:r>
          </w:p>
        </w:tc>
        <w:tc>
          <w:tcPr>
            <w:tcW w:w="2427" w:type="dxa"/>
            <w:vMerge w:val="restart"/>
            <w:tcBorders>
              <w:top w:val="single" w:sz="4" w:space="0" w:color="000000"/>
              <w:left w:val="single" w:sz="4" w:space="0" w:color="auto"/>
              <w:right w:val="single" w:sz="4" w:space="0" w:color="000000"/>
            </w:tcBorders>
          </w:tcPr>
          <w:p w:rsidR="00895A78" w:rsidRPr="00004F20" w:rsidRDefault="00895A78" w:rsidP="00DF75BA">
            <w:pPr>
              <w:rPr>
                <w:sz w:val="18"/>
                <w:szCs w:val="18"/>
              </w:rPr>
            </w:pPr>
            <w:r w:rsidRPr="00004F20">
              <w:rPr>
                <w:sz w:val="18"/>
                <w:szCs w:val="18"/>
              </w:rPr>
              <w:t>Общепрограммные расходы</w:t>
            </w:r>
          </w:p>
        </w:tc>
        <w:tc>
          <w:tcPr>
            <w:tcW w:w="2550"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rPr>
                <w:sz w:val="18"/>
                <w:szCs w:val="18"/>
              </w:rPr>
            </w:pPr>
            <w:r w:rsidRPr="00004F20">
              <w:rPr>
                <w:sz w:val="18"/>
                <w:szCs w:val="18"/>
              </w:rPr>
              <w:t>всего</w:t>
            </w:r>
          </w:p>
        </w:tc>
        <w:tc>
          <w:tcPr>
            <w:tcW w:w="1418"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5 707,80</w:t>
            </w:r>
          </w:p>
        </w:tc>
        <w:tc>
          <w:tcPr>
            <w:tcW w:w="1134"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5 025,20</w:t>
            </w:r>
          </w:p>
        </w:tc>
        <w:tc>
          <w:tcPr>
            <w:tcW w:w="1134"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5 025,20</w:t>
            </w:r>
          </w:p>
        </w:tc>
        <w:tc>
          <w:tcPr>
            <w:tcW w:w="1700"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27 500,00</w:t>
            </w:r>
          </w:p>
        </w:tc>
        <w:tc>
          <w:tcPr>
            <w:tcW w:w="1417"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27 500,00</w:t>
            </w:r>
          </w:p>
        </w:tc>
        <w:tc>
          <w:tcPr>
            <w:tcW w:w="1166" w:type="dxa"/>
            <w:tcBorders>
              <w:top w:val="nil"/>
              <w:left w:val="nil"/>
              <w:bottom w:val="single" w:sz="4" w:space="0" w:color="auto"/>
              <w:right w:val="single" w:sz="4" w:space="0" w:color="000000"/>
            </w:tcBorders>
            <w:shd w:val="clear" w:color="auto" w:fill="auto"/>
            <w:vAlign w:val="center"/>
          </w:tcPr>
          <w:p w:rsidR="00895A78" w:rsidRPr="00004F20" w:rsidRDefault="00895A78" w:rsidP="00DF75BA">
            <w:pPr>
              <w:jc w:val="center"/>
              <w:rPr>
                <w:sz w:val="18"/>
                <w:szCs w:val="18"/>
              </w:rPr>
            </w:pPr>
            <w:r w:rsidRPr="00004F20">
              <w:rPr>
                <w:sz w:val="18"/>
                <w:szCs w:val="18"/>
              </w:rPr>
              <w:t>70 758,20</w:t>
            </w:r>
          </w:p>
        </w:tc>
      </w:tr>
      <w:tr w:rsidR="00A41315" w:rsidRPr="00004F20" w:rsidTr="00DF75BA">
        <w:trPr>
          <w:trHeight w:val="300"/>
        </w:trPr>
        <w:tc>
          <w:tcPr>
            <w:tcW w:w="1844" w:type="dxa"/>
            <w:vMerge/>
            <w:tcBorders>
              <w:left w:val="single" w:sz="4" w:space="0" w:color="000000"/>
              <w:right w:val="single" w:sz="4" w:space="0" w:color="auto"/>
            </w:tcBorders>
            <w:vAlign w:val="center"/>
          </w:tcPr>
          <w:p w:rsidR="00895A78" w:rsidRPr="00004F20" w:rsidRDefault="00895A78" w:rsidP="00DF75BA">
            <w:pPr>
              <w:rPr>
                <w:sz w:val="18"/>
                <w:szCs w:val="18"/>
              </w:rPr>
            </w:pPr>
          </w:p>
        </w:tc>
        <w:tc>
          <w:tcPr>
            <w:tcW w:w="2427" w:type="dxa"/>
            <w:vMerge/>
            <w:tcBorders>
              <w:left w:val="single" w:sz="4" w:space="0" w:color="auto"/>
              <w:right w:val="single" w:sz="4" w:space="0" w:color="000000"/>
            </w:tcBorders>
            <w:vAlign w:val="center"/>
          </w:tcPr>
          <w:p w:rsidR="00895A78" w:rsidRPr="00004F20" w:rsidRDefault="00895A78" w:rsidP="00DF75BA">
            <w:pPr>
              <w:rPr>
                <w:sz w:val="18"/>
                <w:szCs w:val="18"/>
              </w:rPr>
            </w:pPr>
          </w:p>
        </w:tc>
        <w:tc>
          <w:tcPr>
            <w:tcW w:w="2550"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rPr>
                <w:sz w:val="18"/>
                <w:szCs w:val="18"/>
              </w:rPr>
            </w:pPr>
            <w:r w:rsidRPr="00004F20">
              <w:rPr>
                <w:sz w:val="18"/>
                <w:szCs w:val="18"/>
              </w:rPr>
              <w:t>федеральный бюджет</w:t>
            </w:r>
          </w:p>
        </w:tc>
        <w:tc>
          <w:tcPr>
            <w:tcW w:w="1418"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0,00</w:t>
            </w:r>
          </w:p>
        </w:tc>
        <w:tc>
          <w:tcPr>
            <w:tcW w:w="1700"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0,00</w:t>
            </w:r>
          </w:p>
        </w:tc>
        <w:tc>
          <w:tcPr>
            <w:tcW w:w="1417"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0,00</w:t>
            </w:r>
          </w:p>
        </w:tc>
        <w:tc>
          <w:tcPr>
            <w:tcW w:w="1166" w:type="dxa"/>
            <w:tcBorders>
              <w:top w:val="nil"/>
              <w:left w:val="nil"/>
              <w:bottom w:val="single" w:sz="4" w:space="0" w:color="auto"/>
              <w:right w:val="single" w:sz="4" w:space="0" w:color="000000"/>
            </w:tcBorders>
            <w:shd w:val="clear" w:color="auto" w:fill="auto"/>
            <w:vAlign w:val="center"/>
          </w:tcPr>
          <w:p w:rsidR="00895A78" w:rsidRPr="00004F20" w:rsidRDefault="00895A78" w:rsidP="00DF75BA">
            <w:pPr>
              <w:jc w:val="center"/>
              <w:rPr>
                <w:sz w:val="18"/>
                <w:szCs w:val="18"/>
              </w:rPr>
            </w:pPr>
            <w:r w:rsidRPr="00004F20">
              <w:rPr>
                <w:sz w:val="18"/>
                <w:szCs w:val="18"/>
              </w:rPr>
              <w:t>0,00</w:t>
            </w:r>
          </w:p>
        </w:tc>
      </w:tr>
      <w:tr w:rsidR="00A41315" w:rsidRPr="00004F20" w:rsidTr="00DF75BA">
        <w:trPr>
          <w:trHeight w:val="300"/>
        </w:trPr>
        <w:tc>
          <w:tcPr>
            <w:tcW w:w="1844" w:type="dxa"/>
            <w:vMerge/>
            <w:tcBorders>
              <w:left w:val="single" w:sz="4" w:space="0" w:color="000000"/>
              <w:right w:val="single" w:sz="4" w:space="0" w:color="auto"/>
            </w:tcBorders>
            <w:vAlign w:val="center"/>
          </w:tcPr>
          <w:p w:rsidR="00895A78" w:rsidRPr="00004F20" w:rsidRDefault="00895A78" w:rsidP="00DF75BA">
            <w:pPr>
              <w:rPr>
                <w:sz w:val="18"/>
                <w:szCs w:val="18"/>
              </w:rPr>
            </w:pPr>
          </w:p>
        </w:tc>
        <w:tc>
          <w:tcPr>
            <w:tcW w:w="2427" w:type="dxa"/>
            <w:vMerge/>
            <w:tcBorders>
              <w:left w:val="single" w:sz="4" w:space="0" w:color="auto"/>
              <w:right w:val="single" w:sz="4" w:space="0" w:color="000000"/>
            </w:tcBorders>
            <w:vAlign w:val="center"/>
          </w:tcPr>
          <w:p w:rsidR="00895A78" w:rsidRPr="00004F20" w:rsidRDefault="00895A78" w:rsidP="00DF75BA">
            <w:pPr>
              <w:rPr>
                <w:sz w:val="18"/>
                <w:szCs w:val="18"/>
              </w:rPr>
            </w:pPr>
          </w:p>
        </w:tc>
        <w:tc>
          <w:tcPr>
            <w:tcW w:w="2550"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rPr>
                <w:sz w:val="18"/>
                <w:szCs w:val="18"/>
              </w:rPr>
            </w:pPr>
            <w:r w:rsidRPr="00004F20">
              <w:rPr>
                <w:sz w:val="18"/>
                <w:szCs w:val="18"/>
              </w:rPr>
              <w:t>республиканский бюджет Чувашской Республики</w:t>
            </w:r>
          </w:p>
        </w:tc>
        <w:tc>
          <w:tcPr>
            <w:tcW w:w="1418"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839,90</w:t>
            </w:r>
          </w:p>
        </w:tc>
        <w:tc>
          <w:tcPr>
            <w:tcW w:w="1134"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876,80</w:t>
            </w:r>
          </w:p>
        </w:tc>
        <w:tc>
          <w:tcPr>
            <w:tcW w:w="1134"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876,80</w:t>
            </w:r>
          </w:p>
        </w:tc>
        <w:tc>
          <w:tcPr>
            <w:tcW w:w="1700"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5 000,00</w:t>
            </w:r>
          </w:p>
        </w:tc>
        <w:tc>
          <w:tcPr>
            <w:tcW w:w="1417"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5 000,00</w:t>
            </w:r>
          </w:p>
        </w:tc>
        <w:tc>
          <w:tcPr>
            <w:tcW w:w="1166" w:type="dxa"/>
            <w:tcBorders>
              <w:top w:val="nil"/>
              <w:left w:val="nil"/>
              <w:bottom w:val="single" w:sz="4" w:space="0" w:color="auto"/>
              <w:right w:val="single" w:sz="4" w:space="0" w:color="000000"/>
            </w:tcBorders>
            <w:shd w:val="clear" w:color="auto" w:fill="auto"/>
            <w:vAlign w:val="center"/>
          </w:tcPr>
          <w:p w:rsidR="00895A78" w:rsidRPr="00004F20" w:rsidRDefault="00895A78" w:rsidP="00DF75BA">
            <w:pPr>
              <w:jc w:val="center"/>
              <w:rPr>
                <w:sz w:val="18"/>
                <w:szCs w:val="18"/>
              </w:rPr>
            </w:pPr>
            <w:r w:rsidRPr="00004F20">
              <w:rPr>
                <w:sz w:val="18"/>
                <w:szCs w:val="18"/>
              </w:rPr>
              <w:t>12 593,50</w:t>
            </w:r>
          </w:p>
        </w:tc>
      </w:tr>
      <w:tr w:rsidR="00A41315" w:rsidRPr="00004F20" w:rsidTr="00DF75BA">
        <w:trPr>
          <w:trHeight w:val="300"/>
        </w:trPr>
        <w:tc>
          <w:tcPr>
            <w:tcW w:w="1844" w:type="dxa"/>
            <w:vMerge/>
            <w:tcBorders>
              <w:left w:val="single" w:sz="4" w:space="0" w:color="000000"/>
              <w:right w:val="single" w:sz="4" w:space="0" w:color="auto"/>
            </w:tcBorders>
            <w:vAlign w:val="center"/>
          </w:tcPr>
          <w:p w:rsidR="00895A78" w:rsidRPr="00004F20" w:rsidRDefault="00895A78" w:rsidP="00DF75BA">
            <w:pPr>
              <w:rPr>
                <w:sz w:val="18"/>
                <w:szCs w:val="18"/>
              </w:rPr>
            </w:pPr>
          </w:p>
        </w:tc>
        <w:tc>
          <w:tcPr>
            <w:tcW w:w="2427" w:type="dxa"/>
            <w:vMerge/>
            <w:tcBorders>
              <w:left w:val="single" w:sz="4" w:space="0" w:color="auto"/>
              <w:right w:val="single" w:sz="4" w:space="0" w:color="000000"/>
            </w:tcBorders>
            <w:vAlign w:val="center"/>
          </w:tcPr>
          <w:p w:rsidR="00895A78" w:rsidRPr="00004F20" w:rsidRDefault="00895A78" w:rsidP="00DF75BA">
            <w:pPr>
              <w:rPr>
                <w:sz w:val="18"/>
                <w:szCs w:val="18"/>
              </w:rPr>
            </w:pPr>
          </w:p>
        </w:tc>
        <w:tc>
          <w:tcPr>
            <w:tcW w:w="2550" w:type="dxa"/>
            <w:tcBorders>
              <w:top w:val="nil"/>
              <w:left w:val="nil"/>
              <w:bottom w:val="single" w:sz="4" w:space="0" w:color="auto"/>
              <w:right w:val="single" w:sz="4" w:space="0" w:color="000000"/>
            </w:tcBorders>
            <w:shd w:val="clear" w:color="FFFFCC" w:fill="FFFFFF"/>
          </w:tcPr>
          <w:p w:rsidR="00895A78" w:rsidRPr="00004F20" w:rsidRDefault="00895A78" w:rsidP="00DF75BA">
            <w:pPr>
              <w:pStyle w:val="afe"/>
              <w:rPr>
                <w:rFonts w:ascii="Times New Roman" w:hAnsi="Times New Roman"/>
                <w:sz w:val="18"/>
                <w:szCs w:val="18"/>
              </w:rPr>
            </w:pPr>
            <w:r w:rsidRPr="00004F20">
              <w:rPr>
                <w:rFonts w:ascii="Times New Roman" w:hAnsi="Times New Roman"/>
                <w:sz w:val="18"/>
                <w:szCs w:val="18"/>
              </w:rPr>
              <w:t>бюджет Яльчикского мун</w:t>
            </w:r>
            <w:r w:rsidRPr="00004F20">
              <w:rPr>
                <w:rFonts w:ascii="Times New Roman" w:hAnsi="Times New Roman"/>
                <w:sz w:val="18"/>
                <w:szCs w:val="18"/>
              </w:rPr>
              <w:t>и</w:t>
            </w:r>
            <w:r w:rsidRPr="00004F20">
              <w:rPr>
                <w:rFonts w:ascii="Times New Roman" w:hAnsi="Times New Roman"/>
                <w:sz w:val="18"/>
                <w:szCs w:val="18"/>
              </w:rPr>
              <w:t>ципального округа Чува</w:t>
            </w:r>
            <w:r w:rsidRPr="00004F20">
              <w:rPr>
                <w:rFonts w:ascii="Times New Roman" w:hAnsi="Times New Roman"/>
                <w:sz w:val="18"/>
                <w:szCs w:val="18"/>
              </w:rPr>
              <w:t>ш</w:t>
            </w:r>
            <w:r w:rsidRPr="00004F20">
              <w:rPr>
                <w:rFonts w:ascii="Times New Roman" w:hAnsi="Times New Roman"/>
                <w:sz w:val="18"/>
                <w:szCs w:val="18"/>
              </w:rPr>
              <w:t>ской Республики</w:t>
            </w:r>
          </w:p>
        </w:tc>
        <w:tc>
          <w:tcPr>
            <w:tcW w:w="1418"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4 867,90</w:t>
            </w:r>
          </w:p>
        </w:tc>
        <w:tc>
          <w:tcPr>
            <w:tcW w:w="1134"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4 148,40</w:t>
            </w:r>
          </w:p>
        </w:tc>
        <w:tc>
          <w:tcPr>
            <w:tcW w:w="1134"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4 148,40</w:t>
            </w:r>
          </w:p>
        </w:tc>
        <w:tc>
          <w:tcPr>
            <w:tcW w:w="1700"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22 500,00</w:t>
            </w:r>
          </w:p>
        </w:tc>
        <w:tc>
          <w:tcPr>
            <w:tcW w:w="1417"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22 500,00</w:t>
            </w:r>
          </w:p>
        </w:tc>
        <w:tc>
          <w:tcPr>
            <w:tcW w:w="1166" w:type="dxa"/>
            <w:tcBorders>
              <w:top w:val="nil"/>
              <w:left w:val="nil"/>
              <w:bottom w:val="single" w:sz="4" w:space="0" w:color="auto"/>
              <w:right w:val="single" w:sz="4" w:space="0" w:color="000000"/>
            </w:tcBorders>
            <w:shd w:val="clear" w:color="auto" w:fill="auto"/>
            <w:vAlign w:val="center"/>
          </w:tcPr>
          <w:p w:rsidR="00895A78" w:rsidRPr="00004F20" w:rsidRDefault="00895A78" w:rsidP="00DF75BA">
            <w:pPr>
              <w:jc w:val="center"/>
              <w:rPr>
                <w:sz w:val="18"/>
                <w:szCs w:val="18"/>
              </w:rPr>
            </w:pPr>
            <w:r w:rsidRPr="00004F20">
              <w:rPr>
                <w:sz w:val="18"/>
                <w:szCs w:val="18"/>
              </w:rPr>
              <w:t>58 164,70</w:t>
            </w:r>
          </w:p>
        </w:tc>
      </w:tr>
      <w:tr w:rsidR="00A41315" w:rsidRPr="00004F20" w:rsidTr="00DF75BA">
        <w:trPr>
          <w:trHeight w:val="300"/>
        </w:trPr>
        <w:tc>
          <w:tcPr>
            <w:tcW w:w="1844" w:type="dxa"/>
            <w:vMerge/>
            <w:tcBorders>
              <w:left w:val="single" w:sz="4" w:space="0" w:color="000000"/>
              <w:bottom w:val="single" w:sz="4" w:space="0" w:color="000000"/>
              <w:right w:val="single" w:sz="4" w:space="0" w:color="auto"/>
            </w:tcBorders>
            <w:vAlign w:val="center"/>
          </w:tcPr>
          <w:p w:rsidR="00895A78" w:rsidRPr="00004F20" w:rsidRDefault="00895A78" w:rsidP="00DF75BA">
            <w:pPr>
              <w:rPr>
                <w:sz w:val="18"/>
                <w:szCs w:val="18"/>
              </w:rPr>
            </w:pPr>
          </w:p>
        </w:tc>
        <w:tc>
          <w:tcPr>
            <w:tcW w:w="2427" w:type="dxa"/>
            <w:vMerge/>
            <w:tcBorders>
              <w:left w:val="single" w:sz="4" w:space="0" w:color="auto"/>
              <w:bottom w:val="single" w:sz="4" w:space="0" w:color="auto"/>
              <w:right w:val="single" w:sz="4" w:space="0" w:color="000000"/>
            </w:tcBorders>
            <w:vAlign w:val="center"/>
          </w:tcPr>
          <w:p w:rsidR="00895A78" w:rsidRPr="00004F20" w:rsidRDefault="00895A78" w:rsidP="00DF75BA">
            <w:pPr>
              <w:rPr>
                <w:sz w:val="18"/>
                <w:szCs w:val="18"/>
              </w:rPr>
            </w:pPr>
          </w:p>
        </w:tc>
        <w:tc>
          <w:tcPr>
            <w:tcW w:w="2550"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rPr>
                <w:sz w:val="18"/>
                <w:szCs w:val="18"/>
              </w:rPr>
            </w:pPr>
            <w:r w:rsidRPr="00004F20">
              <w:rPr>
                <w:sz w:val="18"/>
                <w:szCs w:val="18"/>
              </w:rPr>
              <w:t>внебюджетные источники</w:t>
            </w:r>
          </w:p>
        </w:tc>
        <w:tc>
          <w:tcPr>
            <w:tcW w:w="1418"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0,00</w:t>
            </w:r>
          </w:p>
        </w:tc>
        <w:tc>
          <w:tcPr>
            <w:tcW w:w="1700"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0,00</w:t>
            </w:r>
          </w:p>
        </w:tc>
        <w:tc>
          <w:tcPr>
            <w:tcW w:w="1417" w:type="dxa"/>
            <w:tcBorders>
              <w:top w:val="nil"/>
              <w:left w:val="nil"/>
              <w:bottom w:val="single" w:sz="4" w:space="0" w:color="auto"/>
              <w:right w:val="single" w:sz="4" w:space="0" w:color="000000"/>
            </w:tcBorders>
            <w:shd w:val="clear" w:color="FFFFCC" w:fill="FFFFFF"/>
            <w:vAlign w:val="center"/>
          </w:tcPr>
          <w:p w:rsidR="00895A78" w:rsidRPr="00004F20" w:rsidRDefault="00895A78" w:rsidP="00DF75BA">
            <w:pPr>
              <w:jc w:val="center"/>
              <w:rPr>
                <w:sz w:val="18"/>
                <w:szCs w:val="18"/>
              </w:rPr>
            </w:pPr>
            <w:r w:rsidRPr="00004F20">
              <w:rPr>
                <w:sz w:val="18"/>
                <w:szCs w:val="18"/>
              </w:rPr>
              <w:t>0,00</w:t>
            </w:r>
          </w:p>
        </w:tc>
        <w:tc>
          <w:tcPr>
            <w:tcW w:w="1166" w:type="dxa"/>
            <w:tcBorders>
              <w:top w:val="nil"/>
              <w:left w:val="nil"/>
              <w:bottom w:val="single" w:sz="4" w:space="0" w:color="auto"/>
              <w:right w:val="single" w:sz="4" w:space="0" w:color="000000"/>
            </w:tcBorders>
            <w:shd w:val="clear" w:color="auto" w:fill="auto"/>
            <w:vAlign w:val="center"/>
          </w:tcPr>
          <w:p w:rsidR="00895A78" w:rsidRPr="00004F20" w:rsidRDefault="00895A78" w:rsidP="00DF75BA">
            <w:pPr>
              <w:jc w:val="center"/>
              <w:rPr>
                <w:sz w:val="18"/>
                <w:szCs w:val="18"/>
              </w:rPr>
            </w:pPr>
            <w:r w:rsidRPr="00004F20">
              <w:rPr>
                <w:sz w:val="18"/>
                <w:szCs w:val="18"/>
              </w:rPr>
              <w:t>0,00</w:t>
            </w:r>
          </w:p>
        </w:tc>
      </w:tr>
    </w:tbl>
    <w:p w:rsidR="00F12D29" w:rsidRPr="00004F20" w:rsidRDefault="00F12D29" w:rsidP="007606E0">
      <w:pPr>
        <w:autoSpaceDE w:val="0"/>
        <w:autoSpaceDN w:val="0"/>
        <w:adjustRightInd w:val="0"/>
        <w:ind w:left="11344" w:firstLine="709"/>
        <w:jc w:val="center"/>
        <w:outlineLvl w:val="0"/>
        <w:rPr>
          <w:sz w:val="18"/>
          <w:szCs w:val="18"/>
          <w:lang w:eastAsia="en-US"/>
        </w:rPr>
      </w:pPr>
    </w:p>
    <w:p w:rsidR="007606E0" w:rsidRPr="00004F20" w:rsidRDefault="009F6F51" w:rsidP="009F6F51">
      <w:pPr>
        <w:autoSpaceDE w:val="0"/>
        <w:autoSpaceDN w:val="0"/>
        <w:adjustRightInd w:val="0"/>
        <w:ind w:left="11344" w:hanging="11344"/>
        <w:jc w:val="center"/>
        <w:outlineLvl w:val="0"/>
        <w:rPr>
          <w:sz w:val="18"/>
          <w:szCs w:val="18"/>
          <w:lang w:eastAsia="en-US"/>
        </w:rPr>
      </w:pPr>
      <w:r w:rsidRPr="00004F20">
        <w:rPr>
          <w:sz w:val="18"/>
          <w:szCs w:val="18"/>
          <w:lang w:eastAsia="en-US"/>
        </w:rPr>
        <w:t>____________________________</w:t>
      </w:r>
    </w:p>
    <w:p w:rsidR="003A4638" w:rsidRPr="00004F20" w:rsidRDefault="003A4638" w:rsidP="003A4638">
      <w:pPr>
        <w:autoSpaceDE w:val="0"/>
        <w:autoSpaceDN w:val="0"/>
        <w:adjustRightInd w:val="0"/>
        <w:ind w:left="5724"/>
        <w:jc w:val="both"/>
        <w:outlineLvl w:val="0"/>
        <w:rPr>
          <w:sz w:val="26"/>
          <w:szCs w:val="26"/>
          <w:lang w:eastAsia="en-US"/>
        </w:rPr>
        <w:sectPr w:rsidR="003A4638" w:rsidRPr="00004F20" w:rsidSect="00592D93">
          <w:pgSz w:w="16838" w:h="11905" w:orient="landscape" w:code="9"/>
          <w:pgMar w:top="1134" w:right="851" w:bottom="1134" w:left="1276" w:header="709" w:footer="709" w:gutter="0"/>
          <w:pgNumType w:start="1"/>
          <w:cols w:space="720"/>
          <w:noEndnote/>
          <w:titlePg/>
          <w:docGrid w:linePitch="326"/>
        </w:sectPr>
      </w:pPr>
    </w:p>
    <w:p w:rsidR="003A4638" w:rsidRPr="00004F20" w:rsidRDefault="003A4638" w:rsidP="00A9732B">
      <w:pPr>
        <w:autoSpaceDE w:val="0"/>
        <w:autoSpaceDN w:val="0"/>
        <w:adjustRightInd w:val="0"/>
        <w:ind w:left="5724"/>
        <w:jc w:val="right"/>
        <w:outlineLvl w:val="0"/>
        <w:rPr>
          <w:sz w:val="22"/>
          <w:szCs w:val="22"/>
          <w:lang w:eastAsia="en-US"/>
        </w:rPr>
      </w:pPr>
      <w:r w:rsidRPr="00004F20">
        <w:rPr>
          <w:sz w:val="22"/>
          <w:szCs w:val="22"/>
          <w:lang w:eastAsia="en-US"/>
        </w:rPr>
        <w:lastRenderedPageBreak/>
        <w:t>Приложение № 3</w:t>
      </w:r>
    </w:p>
    <w:p w:rsidR="003A4638" w:rsidRPr="00004F20" w:rsidRDefault="003A4638" w:rsidP="00A9732B">
      <w:pPr>
        <w:autoSpaceDE w:val="0"/>
        <w:autoSpaceDN w:val="0"/>
        <w:adjustRightInd w:val="0"/>
        <w:ind w:left="5724"/>
        <w:jc w:val="right"/>
        <w:rPr>
          <w:sz w:val="22"/>
          <w:szCs w:val="22"/>
          <w:lang w:eastAsia="en-US"/>
        </w:rPr>
      </w:pPr>
      <w:r w:rsidRPr="00004F20">
        <w:rPr>
          <w:sz w:val="22"/>
          <w:szCs w:val="22"/>
          <w:lang w:eastAsia="en-US"/>
        </w:rPr>
        <w:t>к муниципальной программе</w:t>
      </w:r>
    </w:p>
    <w:p w:rsidR="003A4638" w:rsidRPr="00004F20" w:rsidRDefault="003A4638" w:rsidP="00A9732B">
      <w:pPr>
        <w:autoSpaceDE w:val="0"/>
        <w:autoSpaceDN w:val="0"/>
        <w:adjustRightInd w:val="0"/>
        <w:ind w:left="5724"/>
        <w:jc w:val="right"/>
        <w:rPr>
          <w:sz w:val="22"/>
          <w:szCs w:val="22"/>
          <w:lang w:eastAsia="en-US"/>
        </w:rPr>
      </w:pPr>
      <w:r w:rsidRPr="00004F20">
        <w:rPr>
          <w:sz w:val="22"/>
          <w:szCs w:val="22"/>
          <w:lang w:eastAsia="en-US"/>
        </w:rPr>
        <w:t xml:space="preserve">Яльчикского </w:t>
      </w:r>
      <w:r w:rsidR="006603BC" w:rsidRPr="00004F20">
        <w:rPr>
          <w:sz w:val="22"/>
          <w:szCs w:val="22"/>
          <w:lang w:eastAsia="en-US"/>
        </w:rPr>
        <w:t>муниципального округа</w:t>
      </w:r>
    </w:p>
    <w:p w:rsidR="00A9732B" w:rsidRPr="00004F20" w:rsidRDefault="00A9732B" w:rsidP="00A9732B">
      <w:pPr>
        <w:autoSpaceDE w:val="0"/>
        <w:autoSpaceDN w:val="0"/>
        <w:adjustRightInd w:val="0"/>
        <w:ind w:left="5724"/>
        <w:jc w:val="right"/>
        <w:rPr>
          <w:sz w:val="22"/>
          <w:szCs w:val="22"/>
          <w:lang w:eastAsia="en-US"/>
        </w:rPr>
      </w:pPr>
      <w:r w:rsidRPr="00004F20">
        <w:rPr>
          <w:sz w:val="22"/>
          <w:szCs w:val="22"/>
          <w:lang w:eastAsia="en-US"/>
        </w:rPr>
        <w:t>Чувашской Республики</w:t>
      </w:r>
    </w:p>
    <w:p w:rsidR="003A4638" w:rsidRPr="00004F20" w:rsidRDefault="003A4638" w:rsidP="00A9732B">
      <w:pPr>
        <w:autoSpaceDE w:val="0"/>
        <w:autoSpaceDN w:val="0"/>
        <w:adjustRightInd w:val="0"/>
        <w:ind w:left="5724"/>
        <w:jc w:val="right"/>
        <w:rPr>
          <w:sz w:val="22"/>
          <w:szCs w:val="22"/>
          <w:lang w:eastAsia="en-US"/>
        </w:rPr>
      </w:pPr>
      <w:r w:rsidRPr="00004F20">
        <w:rPr>
          <w:sz w:val="22"/>
          <w:szCs w:val="22"/>
          <w:lang w:eastAsia="en-US"/>
        </w:rPr>
        <w:t>«Развитие образования»</w:t>
      </w:r>
    </w:p>
    <w:p w:rsidR="003A4638" w:rsidRPr="00004F20" w:rsidRDefault="003A4638" w:rsidP="003A4638">
      <w:pPr>
        <w:autoSpaceDE w:val="0"/>
        <w:autoSpaceDN w:val="0"/>
        <w:adjustRightInd w:val="0"/>
        <w:jc w:val="both"/>
        <w:rPr>
          <w:b/>
          <w:sz w:val="26"/>
          <w:szCs w:val="26"/>
          <w:lang w:eastAsia="en-US"/>
        </w:rPr>
      </w:pPr>
    </w:p>
    <w:p w:rsidR="003A4638" w:rsidRPr="00004F20" w:rsidRDefault="003A4638" w:rsidP="003A4638">
      <w:pPr>
        <w:autoSpaceDE w:val="0"/>
        <w:autoSpaceDN w:val="0"/>
        <w:adjustRightInd w:val="0"/>
        <w:jc w:val="center"/>
        <w:rPr>
          <w:b/>
          <w:sz w:val="26"/>
          <w:szCs w:val="26"/>
          <w:lang w:eastAsia="en-US"/>
        </w:rPr>
      </w:pPr>
      <w:r w:rsidRPr="00004F20">
        <w:rPr>
          <w:b/>
          <w:sz w:val="26"/>
          <w:szCs w:val="26"/>
          <w:lang w:eastAsia="en-US"/>
        </w:rPr>
        <w:t>П О Д П Р О Г Р А М М А</w:t>
      </w:r>
    </w:p>
    <w:p w:rsidR="003A4638" w:rsidRPr="00004F20" w:rsidRDefault="009F6F51" w:rsidP="003A4638">
      <w:pPr>
        <w:autoSpaceDE w:val="0"/>
        <w:autoSpaceDN w:val="0"/>
        <w:adjustRightInd w:val="0"/>
        <w:jc w:val="center"/>
        <w:rPr>
          <w:b/>
          <w:sz w:val="26"/>
          <w:szCs w:val="26"/>
          <w:lang w:eastAsia="en-US"/>
        </w:rPr>
      </w:pPr>
      <w:r w:rsidRPr="00004F20">
        <w:rPr>
          <w:b/>
          <w:sz w:val="26"/>
          <w:szCs w:val="26"/>
          <w:lang w:eastAsia="en-US"/>
        </w:rPr>
        <w:t>«Муниципальная п</w:t>
      </w:r>
      <w:r w:rsidR="003A4638" w:rsidRPr="00004F20">
        <w:rPr>
          <w:b/>
          <w:sz w:val="26"/>
          <w:szCs w:val="26"/>
          <w:lang w:eastAsia="en-US"/>
        </w:rPr>
        <w:t>оддержка развития образования»</w:t>
      </w:r>
    </w:p>
    <w:p w:rsidR="003A4638" w:rsidRPr="00004F20" w:rsidRDefault="003A4638" w:rsidP="003A4638">
      <w:pPr>
        <w:autoSpaceDE w:val="0"/>
        <w:autoSpaceDN w:val="0"/>
        <w:adjustRightInd w:val="0"/>
        <w:jc w:val="center"/>
        <w:rPr>
          <w:b/>
          <w:sz w:val="26"/>
          <w:szCs w:val="26"/>
          <w:lang w:eastAsia="en-US"/>
        </w:rPr>
      </w:pPr>
      <w:r w:rsidRPr="00004F20">
        <w:rPr>
          <w:b/>
          <w:sz w:val="26"/>
          <w:szCs w:val="26"/>
          <w:lang w:eastAsia="en-US"/>
        </w:rPr>
        <w:t>муниципальной программы</w:t>
      </w:r>
      <w:r w:rsidR="009F6F51" w:rsidRPr="00004F20">
        <w:rPr>
          <w:b/>
          <w:sz w:val="26"/>
          <w:szCs w:val="26"/>
          <w:lang w:eastAsia="en-US"/>
        </w:rPr>
        <w:t xml:space="preserve"> </w:t>
      </w:r>
      <w:r w:rsidRPr="00004F20">
        <w:rPr>
          <w:b/>
          <w:sz w:val="26"/>
          <w:szCs w:val="26"/>
          <w:lang w:eastAsia="en-US"/>
        </w:rPr>
        <w:t xml:space="preserve"> Яльчикского </w:t>
      </w:r>
      <w:r w:rsidR="006603BC" w:rsidRPr="00004F20">
        <w:rPr>
          <w:b/>
          <w:sz w:val="26"/>
          <w:szCs w:val="26"/>
          <w:lang w:eastAsia="en-US"/>
        </w:rPr>
        <w:t>муниципального округа</w:t>
      </w:r>
      <w:r w:rsidRPr="00004F20">
        <w:rPr>
          <w:b/>
          <w:sz w:val="26"/>
          <w:szCs w:val="26"/>
          <w:lang w:eastAsia="en-US"/>
        </w:rPr>
        <w:t xml:space="preserve"> </w:t>
      </w:r>
      <w:r w:rsidR="00D638BB" w:rsidRPr="00004F20">
        <w:rPr>
          <w:b/>
          <w:sz w:val="26"/>
          <w:szCs w:val="26"/>
          <w:lang w:eastAsia="en-US"/>
        </w:rPr>
        <w:t xml:space="preserve"> </w:t>
      </w:r>
      <w:r w:rsidRPr="00004F20">
        <w:rPr>
          <w:b/>
          <w:sz w:val="26"/>
          <w:szCs w:val="26"/>
          <w:lang w:eastAsia="en-US"/>
        </w:rPr>
        <w:t>Чува</w:t>
      </w:r>
      <w:r w:rsidRPr="00004F20">
        <w:rPr>
          <w:b/>
          <w:sz w:val="26"/>
          <w:szCs w:val="26"/>
          <w:lang w:eastAsia="en-US"/>
        </w:rPr>
        <w:t>ш</w:t>
      </w:r>
      <w:r w:rsidRPr="00004F20">
        <w:rPr>
          <w:b/>
          <w:sz w:val="26"/>
          <w:szCs w:val="26"/>
          <w:lang w:eastAsia="en-US"/>
        </w:rPr>
        <w:t>ской Республики</w:t>
      </w:r>
      <w:r w:rsidR="009F6F51" w:rsidRPr="00004F20">
        <w:rPr>
          <w:b/>
          <w:sz w:val="26"/>
          <w:szCs w:val="26"/>
          <w:lang w:eastAsia="en-US"/>
        </w:rPr>
        <w:t xml:space="preserve"> </w:t>
      </w:r>
      <w:r w:rsidRPr="00004F20">
        <w:rPr>
          <w:b/>
          <w:sz w:val="26"/>
          <w:szCs w:val="26"/>
          <w:lang w:eastAsia="en-US"/>
        </w:rPr>
        <w:t>«Развитие образования»</w:t>
      </w:r>
    </w:p>
    <w:p w:rsidR="003A4638" w:rsidRPr="00004F20" w:rsidRDefault="003A4638" w:rsidP="003A4638">
      <w:pPr>
        <w:autoSpaceDE w:val="0"/>
        <w:autoSpaceDN w:val="0"/>
        <w:adjustRightInd w:val="0"/>
        <w:jc w:val="both"/>
        <w:outlineLvl w:val="0"/>
        <w:rPr>
          <w:lang w:eastAsia="en-US"/>
        </w:rPr>
      </w:pPr>
    </w:p>
    <w:tbl>
      <w:tblPr>
        <w:tblW w:w="5000" w:type="pct"/>
        <w:tblLayout w:type="fixed"/>
        <w:tblCellMar>
          <w:left w:w="62" w:type="dxa"/>
          <w:right w:w="62" w:type="dxa"/>
        </w:tblCellMar>
        <w:tblLook w:val="0000" w:firstRow="0" w:lastRow="0" w:firstColumn="0" w:lastColumn="0" w:noHBand="0" w:noVBand="0"/>
      </w:tblPr>
      <w:tblGrid>
        <w:gridCol w:w="2677"/>
        <w:gridCol w:w="430"/>
        <w:gridCol w:w="6370"/>
      </w:tblGrid>
      <w:tr w:rsidR="00A41315" w:rsidRPr="00004F20" w:rsidTr="002D094E">
        <w:tc>
          <w:tcPr>
            <w:tcW w:w="1412"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Ответственный и</w:t>
            </w:r>
            <w:r w:rsidRPr="00004F20">
              <w:rPr>
                <w:sz w:val="26"/>
                <w:szCs w:val="26"/>
                <w:lang w:eastAsia="en-US"/>
              </w:rPr>
              <w:t>с</w:t>
            </w:r>
            <w:r w:rsidRPr="00004F20">
              <w:rPr>
                <w:sz w:val="26"/>
                <w:szCs w:val="26"/>
                <w:lang w:eastAsia="en-US"/>
              </w:rPr>
              <w:t>полнитель подпр</w:t>
            </w:r>
            <w:r w:rsidRPr="00004F20">
              <w:rPr>
                <w:sz w:val="26"/>
                <w:szCs w:val="26"/>
                <w:lang w:eastAsia="en-US"/>
              </w:rPr>
              <w:t>о</w:t>
            </w:r>
            <w:r w:rsidRPr="00004F20">
              <w:rPr>
                <w:sz w:val="26"/>
                <w:szCs w:val="26"/>
                <w:lang w:eastAsia="en-US"/>
              </w:rPr>
              <w:t>граммы</w:t>
            </w:r>
          </w:p>
        </w:tc>
        <w:tc>
          <w:tcPr>
            <w:tcW w:w="227" w:type="pct"/>
          </w:tcPr>
          <w:p w:rsidR="003A4638" w:rsidRPr="00004F20" w:rsidRDefault="003A4638" w:rsidP="003A4638">
            <w:pPr>
              <w:autoSpaceDE w:val="0"/>
              <w:autoSpaceDN w:val="0"/>
              <w:adjustRightInd w:val="0"/>
              <w:jc w:val="both"/>
              <w:rPr>
                <w:sz w:val="26"/>
                <w:szCs w:val="26"/>
              </w:rPr>
            </w:pPr>
            <w:r w:rsidRPr="00004F20">
              <w:rPr>
                <w:sz w:val="26"/>
                <w:szCs w:val="26"/>
              </w:rPr>
              <w:t>–</w:t>
            </w:r>
          </w:p>
        </w:tc>
        <w:tc>
          <w:tcPr>
            <w:tcW w:w="3360" w:type="pct"/>
          </w:tcPr>
          <w:p w:rsidR="003A4638" w:rsidRPr="00004F20" w:rsidRDefault="003A4638" w:rsidP="003A4638">
            <w:pPr>
              <w:autoSpaceDE w:val="0"/>
              <w:autoSpaceDN w:val="0"/>
              <w:adjustRightInd w:val="0"/>
              <w:jc w:val="both"/>
              <w:rPr>
                <w:sz w:val="26"/>
                <w:szCs w:val="26"/>
              </w:rPr>
            </w:pPr>
            <w:r w:rsidRPr="00004F20">
              <w:rPr>
                <w:sz w:val="26"/>
                <w:szCs w:val="26"/>
              </w:rPr>
              <w:t>Отдел образования и молодежной политики админ</w:t>
            </w:r>
            <w:r w:rsidRPr="00004F20">
              <w:rPr>
                <w:sz w:val="26"/>
                <w:szCs w:val="26"/>
              </w:rPr>
              <w:t>и</w:t>
            </w:r>
            <w:r w:rsidRPr="00004F20">
              <w:rPr>
                <w:sz w:val="26"/>
                <w:szCs w:val="26"/>
              </w:rPr>
              <w:t xml:space="preserve">страции Яльчикского </w:t>
            </w:r>
            <w:r w:rsidR="006603BC" w:rsidRPr="00004F20">
              <w:rPr>
                <w:sz w:val="26"/>
                <w:szCs w:val="26"/>
              </w:rPr>
              <w:t>муниципального округа</w:t>
            </w:r>
            <w:r w:rsidR="009E3867" w:rsidRPr="00004F20">
              <w:t xml:space="preserve"> </w:t>
            </w:r>
            <w:r w:rsidR="009E3867" w:rsidRPr="00004F20">
              <w:rPr>
                <w:sz w:val="26"/>
                <w:szCs w:val="26"/>
              </w:rPr>
              <w:t>Чува</w:t>
            </w:r>
            <w:r w:rsidR="009E3867" w:rsidRPr="00004F20">
              <w:rPr>
                <w:sz w:val="26"/>
                <w:szCs w:val="26"/>
              </w:rPr>
              <w:t>ш</w:t>
            </w:r>
            <w:r w:rsidR="009E3867" w:rsidRPr="00004F20">
              <w:rPr>
                <w:sz w:val="26"/>
                <w:szCs w:val="26"/>
              </w:rPr>
              <w:t>ской Республики</w:t>
            </w:r>
            <w:r w:rsidRPr="00004F20">
              <w:rPr>
                <w:sz w:val="26"/>
                <w:szCs w:val="26"/>
              </w:rPr>
              <w:t xml:space="preserve"> (далее – </w:t>
            </w:r>
            <w:r w:rsidR="00903CF0" w:rsidRPr="00004F20">
              <w:rPr>
                <w:sz w:val="26"/>
                <w:szCs w:val="26"/>
              </w:rPr>
              <w:t>отдел образования</w:t>
            </w:r>
            <w:r w:rsidRPr="00004F20">
              <w:rPr>
                <w:sz w:val="26"/>
                <w:szCs w:val="26"/>
              </w:rPr>
              <w:t>)</w:t>
            </w:r>
          </w:p>
          <w:p w:rsidR="003A4638" w:rsidRPr="00004F20" w:rsidRDefault="003A4638" w:rsidP="003A4638">
            <w:pPr>
              <w:autoSpaceDE w:val="0"/>
              <w:autoSpaceDN w:val="0"/>
              <w:adjustRightInd w:val="0"/>
              <w:jc w:val="both"/>
              <w:rPr>
                <w:sz w:val="26"/>
                <w:szCs w:val="26"/>
                <w:lang w:eastAsia="en-US"/>
              </w:rPr>
            </w:pPr>
          </w:p>
        </w:tc>
      </w:tr>
      <w:tr w:rsidR="00A41315" w:rsidRPr="00004F20" w:rsidTr="002D094E">
        <w:tc>
          <w:tcPr>
            <w:tcW w:w="1412"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Соисполнители по</w:t>
            </w:r>
            <w:r w:rsidRPr="00004F20">
              <w:rPr>
                <w:sz w:val="26"/>
                <w:szCs w:val="26"/>
                <w:lang w:eastAsia="en-US"/>
              </w:rPr>
              <w:t>д</w:t>
            </w:r>
            <w:r w:rsidRPr="00004F20">
              <w:rPr>
                <w:sz w:val="26"/>
                <w:szCs w:val="26"/>
                <w:lang w:eastAsia="en-US"/>
              </w:rPr>
              <w:t>программы</w:t>
            </w:r>
          </w:p>
        </w:tc>
        <w:tc>
          <w:tcPr>
            <w:tcW w:w="227"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w:t>
            </w:r>
          </w:p>
        </w:tc>
        <w:tc>
          <w:tcPr>
            <w:tcW w:w="3360"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Муниципальные образовательные организации Ял</w:t>
            </w:r>
            <w:r w:rsidRPr="00004F20">
              <w:rPr>
                <w:sz w:val="26"/>
                <w:szCs w:val="26"/>
                <w:lang w:eastAsia="en-US"/>
              </w:rPr>
              <w:t>ь</w:t>
            </w:r>
            <w:r w:rsidRPr="00004F20">
              <w:rPr>
                <w:sz w:val="26"/>
                <w:szCs w:val="26"/>
                <w:lang w:eastAsia="en-US"/>
              </w:rPr>
              <w:t xml:space="preserve">чикского </w:t>
            </w:r>
            <w:r w:rsidR="006603BC" w:rsidRPr="00004F20">
              <w:rPr>
                <w:sz w:val="26"/>
                <w:szCs w:val="26"/>
                <w:lang w:eastAsia="en-US"/>
              </w:rPr>
              <w:t>муниципального округа</w:t>
            </w:r>
            <w:r w:rsidR="009E3867" w:rsidRPr="00004F20">
              <w:t xml:space="preserve"> </w:t>
            </w:r>
            <w:r w:rsidR="009E3867" w:rsidRPr="00004F20">
              <w:rPr>
                <w:sz w:val="26"/>
                <w:szCs w:val="26"/>
                <w:lang w:eastAsia="en-US"/>
              </w:rPr>
              <w:t>Чувашской Респу</w:t>
            </w:r>
            <w:r w:rsidR="009E3867" w:rsidRPr="00004F20">
              <w:rPr>
                <w:sz w:val="26"/>
                <w:szCs w:val="26"/>
                <w:lang w:eastAsia="en-US"/>
              </w:rPr>
              <w:t>б</w:t>
            </w:r>
            <w:r w:rsidR="009E3867" w:rsidRPr="00004F20">
              <w:rPr>
                <w:sz w:val="26"/>
                <w:szCs w:val="26"/>
                <w:lang w:eastAsia="en-US"/>
              </w:rPr>
              <w:t>лики</w:t>
            </w:r>
          </w:p>
          <w:p w:rsidR="003A4638" w:rsidRPr="00004F20" w:rsidRDefault="003A4638" w:rsidP="003A4638">
            <w:pPr>
              <w:autoSpaceDE w:val="0"/>
              <w:autoSpaceDN w:val="0"/>
              <w:adjustRightInd w:val="0"/>
              <w:jc w:val="both"/>
              <w:rPr>
                <w:sz w:val="26"/>
                <w:szCs w:val="26"/>
                <w:lang w:eastAsia="en-US"/>
              </w:rPr>
            </w:pPr>
          </w:p>
        </w:tc>
      </w:tr>
      <w:tr w:rsidR="00A41315" w:rsidRPr="00004F20" w:rsidTr="002D094E">
        <w:tc>
          <w:tcPr>
            <w:tcW w:w="1412"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 xml:space="preserve">Цель подпрограммы </w:t>
            </w:r>
          </w:p>
        </w:tc>
        <w:tc>
          <w:tcPr>
            <w:tcW w:w="227"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w:t>
            </w:r>
          </w:p>
        </w:tc>
        <w:tc>
          <w:tcPr>
            <w:tcW w:w="3360"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достижение высоких результатов развития</w:t>
            </w:r>
            <w:r w:rsidR="00081D61" w:rsidRPr="00004F20">
              <w:rPr>
                <w:sz w:val="26"/>
                <w:szCs w:val="26"/>
                <w:lang w:eastAsia="en-US"/>
              </w:rPr>
              <w:t xml:space="preserve"> образования в Яльчикском муниципальном округе Чувашской Ре</w:t>
            </w:r>
            <w:r w:rsidR="00081D61" w:rsidRPr="00004F20">
              <w:rPr>
                <w:sz w:val="26"/>
                <w:szCs w:val="26"/>
                <w:lang w:eastAsia="en-US"/>
              </w:rPr>
              <w:t>с</w:t>
            </w:r>
            <w:r w:rsidR="00081D61" w:rsidRPr="00004F20">
              <w:rPr>
                <w:sz w:val="26"/>
                <w:szCs w:val="26"/>
                <w:lang w:eastAsia="en-US"/>
              </w:rPr>
              <w:t>публики</w:t>
            </w:r>
          </w:p>
          <w:p w:rsidR="003A4638" w:rsidRPr="00004F20" w:rsidRDefault="003A4638" w:rsidP="003A4638">
            <w:pPr>
              <w:autoSpaceDE w:val="0"/>
              <w:autoSpaceDN w:val="0"/>
              <w:adjustRightInd w:val="0"/>
              <w:jc w:val="both"/>
              <w:rPr>
                <w:sz w:val="26"/>
                <w:szCs w:val="26"/>
                <w:lang w:eastAsia="en-US"/>
              </w:rPr>
            </w:pPr>
          </w:p>
        </w:tc>
      </w:tr>
      <w:tr w:rsidR="00A41315" w:rsidRPr="00004F20" w:rsidTr="002D094E">
        <w:tc>
          <w:tcPr>
            <w:tcW w:w="1412"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Задачи подпрограммы</w:t>
            </w:r>
          </w:p>
        </w:tc>
        <w:tc>
          <w:tcPr>
            <w:tcW w:w="227" w:type="pct"/>
          </w:tcPr>
          <w:p w:rsidR="003A4638" w:rsidRPr="00004F20" w:rsidRDefault="003A4638" w:rsidP="003A4638">
            <w:pPr>
              <w:autoSpaceDE w:val="0"/>
              <w:autoSpaceDN w:val="0"/>
              <w:adjustRightInd w:val="0"/>
              <w:jc w:val="both"/>
              <w:rPr>
                <w:sz w:val="26"/>
                <w:szCs w:val="26"/>
              </w:rPr>
            </w:pPr>
            <w:r w:rsidRPr="00004F20">
              <w:rPr>
                <w:sz w:val="26"/>
                <w:szCs w:val="26"/>
              </w:rPr>
              <w:t>–</w:t>
            </w:r>
          </w:p>
        </w:tc>
        <w:tc>
          <w:tcPr>
            <w:tcW w:w="3360"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 xml:space="preserve">повышение доступности для населения Яльчикского </w:t>
            </w:r>
            <w:r w:rsidR="006603BC" w:rsidRPr="00004F20">
              <w:rPr>
                <w:sz w:val="26"/>
                <w:szCs w:val="26"/>
                <w:lang w:eastAsia="en-US"/>
              </w:rPr>
              <w:t>муниципального округа</w:t>
            </w:r>
            <w:r w:rsidRPr="00004F20">
              <w:rPr>
                <w:sz w:val="26"/>
                <w:szCs w:val="26"/>
                <w:lang w:eastAsia="en-US"/>
              </w:rPr>
              <w:t xml:space="preserve"> качественных образовательных услуг;</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формирование системы непрерывного обновления р</w:t>
            </w:r>
            <w:r w:rsidRPr="00004F20">
              <w:rPr>
                <w:sz w:val="26"/>
                <w:szCs w:val="26"/>
                <w:lang w:eastAsia="en-US"/>
              </w:rPr>
              <w:t>а</w:t>
            </w:r>
            <w:r w:rsidRPr="00004F20">
              <w:rPr>
                <w:sz w:val="26"/>
                <w:szCs w:val="26"/>
                <w:lang w:eastAsia="en-US"/>
              </w:rPr>
              <w:t>ботающими гражданами своих профессиональных зн</w:t>
            </w:r>
            <w:r w:rsidRPr="00004F20">
              <w:rPr>
                <w:sz w:val="26"/>
                <w:szCs w:val="26"/>
                <w:lang w:eastAsia="en-US"/>
              </w:rPr>
              <w:t>а</w:t>
            </w:r>
            <w:r w:rsidRPr="00004F20">
              <w:rPr>
                <w:sz w:val="26"/>
                <w:szCs w:val="26"/>
                <w:lang w:eastAsia="en-US"/>
              </w:rPr>
              <w:t xml:space="preserve">ний и приобретения ими новых профессиональных навыков, включая овладение компетенциями в области цифровой экономики всеми желающими; </w:t>
            </w:r>
          </w:p>
          <w:p w:rsidR="009F6F51" w:rsidRPr="00004F20" w:rsidRDefault="003A4638" w:rsidP="003A4638">
            <w:pPr>
              <w:autoSpaceDE w:val="0"/>
              <w:autoSpaceDN w:val="0"/>
              <w:adjustRightInd w:val="0"/>
              <w:jc w:val="both"/>
              <w:rPr>
                <w:sz w:val="26"/>
                <w:szCs w:val="26"/>
                <w:lang w:eastAsia="en-US"/>
              </w:rPr>
            </w:pPr>
            <w:r w:rsidRPr="00004F20">
              <w:rPr>
                <w:sz w:val="26"/>
                <w:szCs w:val="26"/>
                <w:lang w:eastAsia="en-US"/>
              </w:rPr>
              <w:t>реализация целевой модели развития региональных с</w:t>
            </w:r>
            <w:r w:rsidRPr="00004F20">
              <w:rPr>
                <w:sz w:val="26"/>
                <w:szCs w:val="26"/>
                <w:lang w:eastAsia="en-US"/>
              </w:rPr>
              <w:t>и</w:t>
            </w:r>
            <w:r w:rsidRPr="00004F20">
              <w:rPr>
                <w:sz w:val="26"/>
                <w:szCs w:val="26"/>
                <w:lang w:eastAsia="en-US"/>
              </w:rPr>
              <w:t>стем дополнительного образования детей, а также с</w:t>
            </w:r>
            <w:r w:rsidRPr="00004F20">
              <w:rPr>
                <w:sz w:val="26"/>
                <w:szCs w:val="26"/>
                <w:lang w:eastAsia="en-US"/>
              </w:rPr>
              <w:t>о</w:t>
            </w:r>
            <w:r w:rsidRPr="00004F20">
              <w:rPr>
                <w:sz w:val="26"/>
                <w:szCs w:val="26"/>
                <w:lang w:eastAsia="en-US"/>
              </w:rPr>
              <w:t>здание условий для повышения эффективности восп</w:t>
            </w:r>
            <w:r w:rsidRPr="00004F20">
              <w:rPr>
                <w:sz w:val="26"/>
                <w:szCs w:val="26"/>
                <w:lang w:eastAsia="en-US"/>
              </w:rPr>
              <w:t>и</w:t>
            </w:r>
            <w:r w:rsidRPr="00004F20">
              <w:rPr>
                <w:sz w:val="26"/>
                <w:szCs w:val="26"/>
                <w:lang w:eastAsia="en-US"/>
              </w:rPr>
              <w:t>тательной деятельности в организациях, осуществля</w:t>
            </w:r>
            <w:r w:rsidRPr="00004F20">
              <w:rPr>
                <w:sz w:val="26"/>
                <w:szCs w:val="26"/>
                <w:lang w:eastAsia="en-US"/>
              </w:rPr>
              <w:t>ю</w:t>
            </w:r>
            <w:r w:rsidRPr="00004F20">
              <w:rPr>
                <w:sz w:val="26"/>
                <w:szCs w:val="26"/>
                <w:lang w:eastAsia="en-US"/>
              </w:rPr>
              <w:t>щи</w:t>
            </w:r>
            <w:r w:rsidR="009F6F51" w:rsidRPr="00004F20">
              <w:rPr>
                <w:sz w:val="26"/>
                <w:szCs w:val="26"/>
                <w:lang w:eastAsia="en-US"/>
              </w:rPr>
              <w:t>х образовательную деятельность;</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создание современной и безопасной цифровой образ</w:t>
            </w:r>
            <w:r w:rsidRPr="00004F20">
              <w:rPr>
                <w:sz w:val="26"/>
                <w:szCs w:val="26"/>
                <w:lang w:eastAsia="en-US"/>
              </w:rPr>
              <w:t>о</w:t>
            </w:r>
            <w:r w:rsidRPr="00004F20">
              <w:rPr>
                <w:sz w:val="26"/>
                <w:szCs w:val="26"/>
                <w:lang w:eastAsia="en-US"/>
              </w:rPr>
              <w:t>вательной среды, обеспечивающей высокое качество и доступность образования всех видов и уровней;</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формирование системы профессиональных конкурсов в целях предоставления гражданам возможностей для профессионального и карьерного роста</w:t>
            </w:r>
          </w:p>
          <w:p w:rsidR="003A4638" w:rsidRPr="00004F20" w:rsidRDefault="003A4638" w:rsidP="003A4638">
            <w:pPr>
              <w:autoSpaceDE w:val="0"/>
              <w:autoSpaceDN w:val="0"/>
              <w:adjustRightInd w:val="0"/>
              <w:jc w:val="both"/>
              <w:rPr>
                <w:sz w:val="26"/>
                <w:szCs w:val="26"/>
                <w:lang w:eastAsia="en-US"/>
              </w:rPr>
            </w:pPr>
          </w:p>
        </w:tc>
      </w:tr>
      <w:tr w:rsidR="00A41315" w:rsidRPr="00004F20" w:rsidTr="002D094E">
        <w:tc>
          <w:tcPr>
            <w:tcW w:w="1412" w:type="pct"/>
          </w:tcPr>
          <w:p w:rsidR="003A4638" w:rsidRPr="00004F20" w:rsidRDefault="004819CA" w:rsidP="003A4638">
            <w:pPr>
              <w:autoSpaceDE w:val="0"/>
              <w:autoSpaceDN w:val="0"/>
              <w:adjustRightInd w:val="0"/>
              <w:jc w:val="both"/>
              <w:rPr>
                <w:sz w:val="26"/>
                <w:szCs w:val="26"/>
                <w:lang w:eastAsia="en-US"/>
              </w:rPr>
            </w:pPr>
            <w:r w:rsidRPr="00004F20">
              <w:rPr>
                <w:sz w:val="26"/>
                <w:szCs w:val="26"/>
                <w:lang w:eastAsia="en-US"/>
              </w:rPr>
              <w:t>Целевые показатели (индикаторы)</w:t>
            </w:r>
            <w:r w:rsidR="009F6F51" w:rsidRPr="00004F20">
              <w:rPr>
                <w:sz w:val="26"/>
                <w:szCs w:val="26"/>
                <w:lang w:eastAsia="en-US"/>
              </w:rPr>
              <w:t xml:space="preserve"> </w:t>
            </w:r>
            <w:r w:rsidR="003A4638" w:rsidRPr="00004F20">
              <w:rPr>
                <w:sz w:val="26"/>
                <w:szCs w:val="26"/>
                <w:lang w:eastAsia="en-US"/>
              </w:rPr>
              <w:t>подпр</w:t>
            </w:r>
            <w:r w:rsidR="003A4638" w:rsidRPr="00004F20">
              <w:rPr>
                <w:sz w:val="26"/>
                <w:szCs w:val="26"/>
                <w:lang w:eastAsia="en-US"/>
              </w:rPr>
              <w:t>о</w:t>
            </w:r>
            <w:r w:rsidR="003A4638" w:rsidRPr="00004F20">
              <w:rPr>
                <w:sz w:val="26"/>
                <w:szCs w:val="26"/>
                <w:lang w:eastAsia="en-US"/>
              </w:rPr>
              <w:t>граммы</w:t>
            </w:r>
          </w:p>
        </w:tc>
        <w:tc>
          <w:tcPr>
            <w:tcW w:w="227"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w:t>
            </w:r>
          </w:p>
        </w:tc>
        <w:tc>
          <w:tcPr>
            <w:tcW w:w="3360"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к 2036 году предусматривается достижение следующих целевых индикаторов и показателей:</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охват детей дошкольного возраста образовательными программами дошколь</w:t>
            </w:r>
            <w:r w:rsidR="00F40EE5" w:rsidRPr="00004F20">
              <w:rPr>
                <w:sz w:val="26"/>
                <w:szCs w:val="26"/>
                <w:lang w:eastAsia="en-US"/>
              </w:rPr>
              <w:t>ного образования – 7</w:t>
            </w:r>
            <w:r w:rsidR="009F6F51" w:rsidRPr="00004F20">
              <w:rPr>
                <w:sz w:val="26"/>
                <w:szCs w:val="26"/>
                <w:lang w:eastAsia="en-US"/>
              </w:rPr>
              <w:t>5</w:t>
            </w:r>
            <w:r w:rsidRPr="00004F20">
              <w:rPr>
                <w:sz w:val="26"/>
                <w:szCs w:val="26"/>
                <w:lang w:eastAsia="en-US"/>
              </w:rPr>
              <w:t>,0 проце</w:t>
            </w:r>
            <w:r w:rsidRPr="00004F20">
              <w:rPr>
                <w:sz w:val="26"/>
                <w:szCs w:val="26"/>
                <w:lang w:eastAsia="en-US"/>
              </w:rPr>
              <w:t>н</w:t>
            </w:r>
            <w:r w:rsidR="009F6F51" w:rsidRPr="00004F20">
              <w:rPr>
                <w:sz w:val="26"/>
                <w:szCs w:val="26"/>
                <w:lang w:eastAsia="en-US"/>
              </w:rPr>
              <w:t>тов</w:t>
            </w:r>
            <w:r w:rsidRPr="00004F20">
              <w:rPr>
                <w:sz w:val="26"/>
                <w:szCs w:val="26"/>
                <w:lang w:eastAsia="en-US"/>
              </w:rPr>
              <w:t>;</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 xml:space="preserve">доступность дошкольного образования (отношение </w:t>
            </w:r>
            <w:r w:rsidRPr="00004F20">
              <w:rPr>
                <w:sz w:val="26"/>
                <w:szCs w:val="26"/>
                <w:lang w:eastAsia="en-US"/>
              </w:rPr>
              <w:lastRenderedPageBreak/>
              <w:t>численности детей в возрасте от 3 до 7 лет, получа</w:t>
            </w:r>
            <w:r w:rsidRPr="00004F20">
              <w:rPr>
                <w:sz w:val="26"/>
                <w:szCs w:val="26"/>
                <w:lang w:eastAsia="en-US"/>
              </w:rPr>
              <w:t>ю</w:t>
            </w:r>
            <w:r w:rsidRPr="00004F20">
              <w:rPr>
                <w:sz w:val="26"/>
                <w:szCs w:val="26"/>
                <w:lang w:eastAsia="en-US"/>
              </w:rPr>
              <w:t>щих дошкольное образование в текущем году, к сумме численности детей в возрасте от 3 до 7 лет, получа</w:t>
            </w:r>
            <w:r w:rsidRPr="00004F20">
              <w:rPr>
                <w:sz w:val="26"/>
                <w:szCs w:val="26"/>
                <w:lang w:eastAsia="en-US"/>
              </w:rPr>
              <w:t>ю</w:t>
            </w:r>
            <w:r w:rsidRPr="00004F20">
              <w:rPr>
                <w:sz w:val="26"/>
                <w:szCs w:val="26"/>
                <w:lang w:eastAsia="en-US"/>
              </w:rPr>
              <w:t>щих дошкольное образование в текущем году, и чи</w:t>
            </w:r>
            <w:r w:rsidRPr="00004F20">
              <w:rPr>
                <w:sz w:val="26"/>
                <w:szCs w:val="26"/>
                <w:lang w:eastAsia="en-US"/>
              </w:rPr>
              <w:t>с</w:t>
            </w:r>
            <w:r w:rsidRPr="00004F20">
              <w:rPr>
                <w:sz w:val="26"/>
                <w:szCs w:val="26"/>
                <w:lang w:eastAsia="en-US"/>
              </w:rPr>
              <w:t>ленности детей в возрасте от 3 до 7 лет, находящихся в очереди на получение в текущем году дошкольного о</w:t>
            </w:r>
            <w:r w:rsidRPr="00004F20">
              <w:rPr>
                <w:sz w:val="26"/>
                <w:szCs w:val="26"/>
                <w:lang w:eastAsia="en-US"/>
              </w:rPr>
              <w:t>б</w:t>
            </w:r>
            <w:r w:rsidRPr="00004F20">
              <w:rPr>
                <w:sz w:val="26"/>
                <w:szCs w:val="26"/>
                <w:lang w:eastAsia="en-US"/>
              </w:rPr>
              <w:t>разования) – 100 процентов;</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доля выпускников муниципальных общеобразовател</w:t>
            </w:r>
            <w:r w:rsidRPr="00004F20">
              <w:rPr>
                <w:sz w:val="26"/>
                <w:szCs w:val="26"/>
                <w:lang w:eastAsia="en-US"/>
              </w:rPr>
              <w:t>ь</w:t>
            </w:r>
            <w:r w:rsidRPr="00004F20">
              <w:rPr>
                <w:sz w:val="26"/>
                <w:szCs w:val="26"/>
                <w:lang w:eastAsia="en-US"/>
              </w:rPr>
              <w:t>ных организаций, не сдавших единый государственный экзамен (русский язык, математика), в общей числе</w:t>
            </w:r>
            <w:r w:rsidRPr="00004F20">
              <w:rPr>
                <w:sz w:val="26"/>
                <w:szCs w:val="26"/>
                <w:lang w:eastAsia="en-US"/>
              </w:rPr>
              <w:t>н</w:t>
            </w:r>
            <w:r w:rsidRPr="00004F20">
              <w:rPr>
                <w:sz w:val="26"/>
                <w:szCs w:val="26"/>
                <w:lang w:eastAsia="en-US"/>
              </w:rPr>
              <w:t>ности выпускников государственных (муниципальных) общеоб</w:t>
            </w:r>
            <w:r w:rsidR="009F6F51" w:rsidRPr="00004F20">
              <w:rPr>
                <w:sz w:val="26"/>
                <w:szCs w:val="26"/>
                <w:lang w:eastAsia="en-US"/>
              </w:rPr>
              <w:t>разовательных организаций – 0,0</w:t>
            </w:r>
            <w:r w:rsidRPr="00004F20">
              <w:rPr>
                <w:sz w:val="26"/>
                <w:szCs w:val="26"/>
                <w:lang w:eastAsia="en-US"/>
              </w:rPr>
              <w:t xml:space="preserve"> процент</w:t>
            </w:r>
            <w:r w:rsidR="009F6F51" w:rsidRPr="00004F20">
              <w:rPr>
                <w:sz w:val="26"/>
                <w:szCs w:val="26"/>
                <w:lang w:eastAsia="en-US"/>
              </w:rPr>
              <w:t>ов</w:t>
            </w:r>
            <w:r w:rsidRPr="00004F20">
              <w:rPr>
                <w:sz w:val="26"/>
                <w:szCs w:val="26"/>
                <w:lang w:eastAsia="en-US"/>
              </w:rPr>
              <w:t>;</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доля детей, оставшихся без попечения родителей, в том числе переданных неродственникам (в приемные с</w:t>
            </w:r>
            <w:r w:rsidRPr="00004F20">
              <w:rPr>
                <w:sz w:val="26"/>
                <w:szCs w:val="26"/>
                <w:lang w:eastAsia="en-US"/>
              </w:rPr>
              <w:t>е</w:t>
            </w:r>
            <w:r w:rsidRPr="00004F20">
              <w:rPr>
                <w:sz w:val="26"/>
                <w:szCs w:val="26"/>
                <w:lang w:eastAsia="en-US"/>
              </w:rPr>
              <w:t>мьи, на усыновление (удочерение), под опеку (попеч</w:t>
            </w:r>
            <w:r w:rsidRPr="00004F20">
              <w:rPr>
                <w:sz w:val="26"/>
                <w:szCs w:val="26"/>
                <w:lang w:eastAsia="en-US"/>
              </w:rPr>
              <w:t>и</w:t>
            </w:r>
            <w:r w:rsidRPr="00004F20">
              <w:rPr>
                <w:sz w:val="26"/>
                <w:szCs w:val="26"/>
                <w:lang w:eastAsia="en-US"/>
              </w:rPr>
              <w:t>тельство), охваченных другими формами семейного устройства (семейные детские дома, патронатные с</w:t>
            </w:r>
            <w:r w:rsidRPr="00004F20">
              <w:rPr>
                <w:sz w:val="26"/>
                <w:szCs w:val="26"/>
                <w:lang w:eastAsia="en-US"/>
              </w:rPr>
              <w:t>е</w:t>
            </w:r>
            <w:r w:rsidRPr="00004F20">
              <w:rPr>
                <w:sz w:val="26"/>
                <w:szCs w:val="26"/>
                <w:lang w:eastAsia="en-US"/>
              </w:rPr>
              <w:t>мьи), находящихся в государственных (муниципал</w:t>
            </w:r>
            <w:r w:rsidRPr="00004F20">
              <w:rPr>
                <w:sz w:val="26"/>
                <w:szCs w:val="26"/>
                <w:lang w:eastAsia="en-US"/>
              </w:rPr>
              <w:t>ь</w:t>
            </w:r>
            <w:r w:rsidRPr="00004F20">
              <w:rPr>
                <w:sz w:val="26"/>
                <w:szCs w:val="26"/>
                <w:lang w:eastAsia="en-US"/>
              </w:rPr>
              <w:t xml:space="preserve">ных) </w:t>
            </w:r>
            <w:r w:rsidR="00F40EE5" w:rsidRPr="00004F20">
              <w:rPr>
                <w:sz w:val="26"/>
                <w:szCs w:val="26"/>
                <w:lang w:eastAsia="en-US"/>
              </w:rPr>
              <w:t>организациях всех типов, – 100</w:t>
            </w:r>
            <w:r w:rsidR="009F6F51" w:rsidRPr="00004F20">
              <w:rPr>
                <w:sz w:val="26"/>
                <w:szCs w:val="26"/>
                <w:lang w:eastAsia="en-US"/>
              </w:rPr>
              <w:t xml:space="preserve"> процентов</w:t>
            </w:r>
            <w:r w:rsidRPr="00004F20">
              <w:rPr>
                <w:sz w:val="26"/>
                <w:szCs w:val="26"/>
                <w:lang w:eastAsia="en-US"/>
              </w:rPr>
              <w:t>;</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соотношение средней заработной платы педагогич</w:t>
            </w:r>
            <w:r w:rsidRPr="00004F20">
              <w:rPr>
                <w:sz w:val="26"/>
                <w:szCs w:val="26"/>
                <w:lang w:eastAsia="en-US"/>
              </w:rPr>
              <w:t>е</w:t>
            </w:r>
            <w:r w:rsidRPr="00004F20">
              <w:rPr>
                <w:sz w:val="26"/>
                <w:szCs w:val="26"/>
                <w:lang w:eastAsia="en-US"/>
              </w:rPr>
              <w:t>ских работников дошкольных образовательных орган</w:t>
            </w:r>
            <w:r w:rsidRPr="00004F20">
              <w:rPr>
                <w:sz w:val="26"/>
                <w:szCs w:val="26"/>
                <w:lang w:eastAsia="en-US"/>
              </w:rPr>
              <w:t>и</w:t>
            </w:r>
            <w:r w:rsidRPr="00004F20">
              <w:rPr>
                <w:sz w:val="26"/>
                <w:szCs w:val="26"/>
                <w:lang w:eastAsia="en-US"/>
              </w:rPr>
              <w:t>заций и средней заработной платы работников общео</w:t>
            </w:r>
            <w:r w:rsidRPr="00004F20">
              <w:rPr>
                <w:sz w:val="26"/>
                <w:szCs w:val="26"/>
                <w:lang w:eastAsia="en-US"/>
              </w:rPr>
              <w:t>б</w:t>
            </w:r>
            <w:r w:rsidRPr="00004F20">
              <w:rPr>
                <w:sz w:val="26"/>
                <w:szCs w:val="26"/>
                <w:lang w:eastAsia="en-US"/>
              </w:rPr>
              <w:t xml:space="preserve">разовательных организаций в Яльчикском </w:t>
            </w:r>
            <w:r w:rsidR="00081D61" w:rsidRPr="00004F20">
              <w:rPr>
                <w:sz w:val="26"/>
                <w:szCs w:val="26"/>
                <w:lang w:eastAsia="en-US"/>
              </w:rPr>
              <w:t>муниц</w:t>
            </w:r>
            <w:r w:rsidR="00081D61" w:rsidRPr="00004F20">
              <w:rPr>
                <w:sz w:val="26"/>
                <w:szCs w:val="26"/>
                <w:lang w:eastAsia="en-US"/>
              </w:rPr>
              <w:t>и</w:t>
            </w:r>
            <w:r w:rsidR="00081D61" w:rsidRPr="00004F20">
              <w:rPr>
                <w:sz w:val="26"/>
                <w:szCs w:val="26"/>
                <w:lang w:eastAsia="en-US"/>
              </w:rPr>
              <w:t>пальном округе Чувашской Республики</w:t>
            </w:r>
            <w:r w:rsidRPr="00004F20">
              <w:rPr>
                <w:sz w:val="26"/>
                <w:szCs w:val="26"/>
                <w:lang w:eastAsia="en-US"/>
              </w:rPr>
              <w:t xml:space="preserve"> – 100 проце</w:t>
            </w:r>
            <w:r w:rsidRPr="00004F20">
              <w:rPr>
                <w:sz w:val="26"/>
                <w:szCs w:val="26"/>
                <w:lang w:eastAsia="en-US"/>
              </w:rPr>
              <w:t>н</w:t>
            </w:r>
            <w:r w:rsidRPr="00004F20">
              <w:rPr>
                <w:sz w:val="26"/>
                <w:szCs w:val="26"/>
                <w:lang w:eastAsia="en-US"/>
              </w:rPr>
              <w:t>тов;</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соотношение средней заработной платы педагогич</w:t>
            </w:r>
            <w:r w:rsidRPr="00004F20">
              <w:rPr>
                <w:sz w:val="26"/>
                <w:szCs w:val="26"/>
                <w:lang w:eastAsia="en-US"/>
              </w:rPr>
              <w:t>е</w:t>
            </w:r>
            <w:r w:rsidRPr="00004F20">
              <w:rPr>
                <w:sz w:val="26"/>
                <w:szCs w:val="26"/>
                <w:lang w:eastAsia="en-US"/>
              </w:rPr>
              <w:t xml:space="preserve">ских работников общеобразовательных организаций в Яльчикском </w:t>
            </w:r>
            <w:r w:rsidR="00CC015B" w:rsidRPr="00004F20">
              <w:rPr>
                <w:sz w:val="26"/>
                <w:szCs w:val="26"/>
                <w:lang w:eastAsia="en-US"/>
              </w:rPr>
              <w:t>муниципальном округе Чувашской Ре</w:t>
            </w:r>
            <w:r w:rsidR="00CC015B" w:rsidRPr="00004F20">
              <w:rPr>
                <w:sz w:val="26"/>
                <w:szCs w:val="26"/>
                <w:lang w:eastAsia="en-US"/>
              </w:rPr>
              <w:t>с</w:t>
            </w:r>
            <w:r w:rsidR="00CC015B" w:rsidRPr="00004F20">
              <w:rPr>
                <w:sz w:val="26"/>
                <w:szCs w:val="26"/>
                <w:lang w:eastAsia="en-US"/>
              </w:rPr>
              <w:t>публики</w:t>
            </w:r>
            <w:r w:rsidRPr="00004F20">
              <w:rPr>
                <w:sz w:val="26"/>
                <w:szCs w:val="26"/>
                <w:lang w:eastAsia="en-US"/>
              </w:rPr>
              <w:t xml:space="preserve"> и среднемесячного дохода от трудовой де</w:t>
            </w:r>
            <w:r w:rsidRPr="00004F20">
              <w:rPr>
                <w:sz w:val="26"/>
                <w:szCs w:val="26"/>
                <w:lang w:eastAsia="en-US"/>
              </w:rPr>
              <w:t>я</w:t>
            </w:r>
            <w:r w:rsidRPr="00004F20">
              <w:rPr>
                <w:sz w:val="26"/>
                <w:szCs w:val="26"/>
                <w:lang w:eastAsia="en-US"/>
              </w:rPr>
              <w:t xml:space="preserve">тельности в Яльчикском </w:t>
            </w:r>
            <w:r w:rsidR="00081D61" w:rsidRPr="00004F20">
              <w:rPr>
                <w:sz w:val="26"/>
                <w:szCs w:val="26"/>
                <w:lang w:eastAsia="en-US"/>
              </w:rPr>
              <w:t>муниципальном округе Ч</w:t>
            </w:r>
            <w:r w:rsidR="00081D61" w:rsidRPr="00004F20">
              <w:rPr>
                <w:sz w:val="26"/>
                <w:szCs w:val="26"/>
                <w:lang w:eastAsia="en-US"/>
              </w:rPr>
              <w:t>у</w:t>
            </w:r>
            <w:r w:rsidR="00081D61" w:rsidRPr="00004F20">
              <w:rPr>
                <w:sz w:val="26"/>
                <w:szCs w:val="26"/>
                <w:lang w:eastAsia="en-US"/>
              </w:rPr>
              <w:t>вашской Республики</w:t>
            </w:r>
            <w:r w:rsidRPr="00004F20">
              <w:rPr>
                <w:sz w:val="26"/>
                <w:szCs w:val="26"/>
                <w:lang w:eastAsia="en-US"/>
              </w:rPr>
              <w:t xml:space="preserve"> – 100 процентов;</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соотношение средней заработной платы педагогич</w:t>
            </w:r>
            <w:r w:rsidRPr="00004F20">
              <w:rPr>
                <w:sz w:val="26"/>
                <w:szCs w:val="26"/>
                <w:lang w:eastAsia="en-US"/>
              </w:rPr>
              <w:t>е</w:t>
            </w:r>
            <w:r w:rsidRPr="00004F20">
              <w:rPr>
                <w:sz w:val="26"/>
                <w:szCs w:val="26"/>
                <w:lang w:eastAsia="en-US"/>
              </w:rPr>
              <w:t>ских работников муниципальных организаций допо</w:t>
            </w:r>
            <w:r w:rsidRPr="00004F20">
              <w:rPr>
                <w:sz w:val="26"/>
                <w:szCs w:val="26"/>
                <w:lang w:eastAsia="en-US"/>
              </w:rPr>
              <w:t>л</w:t>
            </w:r>
            <w:r w:rsidRPr="00004F20">
              <w:rPr>
                <w:sz w:val="26"/>
                <w:szCs w:val="26"/>
                <w:lang w:eastAsia="en-US"/>
              </w:rPr>
              <w:t>нительного образования и средней заработной платы учителей общеобразовательных организаций в Яльчи</w:t>
            </w:r>
            <w:r w:rsidRPr="00004F20">
              <w:rPr>
                <w:sz w:val="26"/>
                <w:szCs w:val="26"/>
                <w:lang w:eastAsia="en-US"/>
              </w:rPr>
              <w:t>к</w:t>
            </w:r>
            <w:r w:rsidRPr="00004F20">
              <w:rPr>
                <w:sz w:val="26"/>
                <w:szCs w:val="26"/>
                <w:lang w:eastAsia="en-US"/>
              </w:rPr>
              <w:t xml:space="preserve">ском </w:t>
            </w:r>
            <w:r w:rsidR="00D708A0" w:rsidRPr="00004F20">
              <w:rPr>
                <w:sz w:val="26"/>
                <w:szCs w:val="26"/>
                <w:lang w:eastAsia="en-US"/>
              </w:rPr>
              <w:t>муниципальном округе Чувашской Республики</w:t>
            </w:r>
            <w:r w:rsidRPr="00004F20">
              <w:rPr>
                <w:sz w:val="26"/>
                <w:szCs w:val="26"/>
                <w:lang w:eastAsia="en-US"/>
              </w:rPr>
              <w:t>– 100 процентов;</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удельный вес образовательных организаций, в которых внедрены информационно-коммуникационные техн</w:t>
            </w:r>
            <w:r w:rsidRPr="00004F20">
              <w:rPr>
                <w:sz w:val="26"/>
                <w:szCs w:val="26"/>
                <w:lang w:eastAsia="en-US"/>
              </w:rPr>
              <w:t>о</w:t>
            </w:r>
            <w:r w:rsidRPr="00004F20">
              <w:rPr>
                <w:sz w:val="26"/>
                <w:szCs w:val="26"/>
                <w:lang w:eastAsia="en-US"/>
              </w:rPr>
              <w:t>логии в управлении, – 100 процентов;</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доля учащихся  муниципальных общеобразовательных организаций, обеспеченных горячим питанием, – 100 процентов;</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доля выпускников муниципальных общеобразовател</w:t>
            </w:r>
            <w:r w:rsidRPr="00004F20">
              <w:rPr>
                <w:sz w:val="26"/>
                <w:szCs w:val="26"/>
                <w:lang w:eastAsia="en-US"/>
              </w:rPr>
              <w:t>ь</w:t>
            </w:r>
            <w:r w:rsidRPr="00004F20">
              <w:rPr>
                <w:sz w:val="26"/>
                <w:szCs w:val="26"/>
                <w:lang w:eastAsia="en-US"/>
              </w:rPr>
              <w:t>ных организаций, не получивших аттестат о среднем (п</w:t>
            </w:r>
            <w:r w:rsidR="009F6F51" w:rsidRPr="00004F20">
              <w:rPr>
                <w:sz w:val="26"/>
                <w:szCs w:val="26"/>
                <w:lang w:eastAsia="en-US"/>
              </w:rPr>
              <w:t>олном) общем образовании, – 1,0</w:t>
            </w:r>
            <w:r w:rsidRPr="00004F20">
              <w:rPr>
                <w:sz w:val="26"/>
                <w:szCs w:val="26"/>
                <w:lang w:eastAsia="en-US"/>
              </w:rPr>
              <w:t xml:space="preserve"> процент;</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доля учителей, освоивших методику преподавания по межпредметным технологиям и реализующих ее в о</w:t>
            </w:r>
            <w:r w:rsidRPr="00004F20">
              <w:rPr>
                <w:sz w:val="26"/>
                <w:szCs w:val="26"/>
                <w:lang w:eastAsia="en-US"/>
              </w:rPr>
              <w:t>б</w:t>
            </w:r>
            <w:r w:rsidRPr="00004F20">
              <w:rPr>
                <w:sz w:val="26"/>
                <w:szCs w:val="26"/>
                <w:lang w:eastAsia="en-US"/>
              </w:rPr>
              <w:lastRenderedPageBreak/>
              <w:t>разовательном процессе, в общей численности учит</w:t>
            </w:r>
            <w:r w:rsidRPr="00004F20">
              <w:rPr>
                <w:sz w:val="26"/>
                <w:szCs w:val="26"/>
                <w:lang w:eastAsia="en-US"/>
              </w:rPr>
              <w:t>е</w:t>
            </w:r>
            <w:r w:rsidRPr="00004F20">
              <w:rPr>
                <w:sz w:val="26"/>
                <w:szCs w:val="26"/>
                <w:lang w:eastAsia="en-US"/>
              </w:rPr>
              <w:t>лей – 100 процентов;</w:t>
            </w:r>
          </w:p>
          <w:p w:rsidR="00191D64" w:rsidRPr="00004F20" w:rsidRDefault="00191D64" w:rsidP="003A4638">
            <w:pPr>
              <w:autoSpaceDE w:val="0"/>
              <w:autoSpaceDN w:val="0"/>
              <w:adjustRightInd w:val="0"/>
              <w:jc w:val="both"/>
              <w:rPr>
                <w:sz w:val="26"/>
                <w:szCs w:val="26"/>
                <w:lang w:eastAsia="en-US"/>
              </w:rPr>
            </w:pPr>
            <w:r w:rsidRPr="00004F20">
              <w:rPr>
                <w:sz w:val="26"/>
                <w:szCs w:val="26"/>
                <w:lang w:eastAsia="en-US"/>
              </w:rPr>
              <w:t>доля образовательных организаций, реализующих адаптированные образовательные программы, в кот</w:t>
            </w:r>
            <w:r w:rsidRPr="00004F20">
              <w:rPr>
                <w:sz w:val="26"/>
                <w:szCs w:val="26"/>
                <w:lang w:eastAsia="en-US"/>
              </w:rPr>
              <w:t>о</w:t>
            </w:r>
            <w:r w:rsidRPr="00004F20">
              <w:rPr>
                <w:sz w:val="26"/>
                <w:szCs w:val="26"/>
                <w:lang w:eastAsia="en-US"/>
              </w:rPr>
              <w:t>рых созданы современные материально-технические условия в соответствии с федеральным государстве</w:t>
            </w:r>
            <w:r w:rsidRPr="00004F20">
              <w:rPr>
                <w:sz w:val="26"/>
                <w:szCs w:val="26"/>
                <w:lang w:eastAsia="en-US"/>
              </w:rPr>
              <w:t>н</w:t>
            </w:r>
            <w:r w:rsidRPr="00004F20">
              <w:rPr>
                <w:sz w:val="26"/>
                <w:szCs w:val="26"/>
                <w:lang w:eastAsia="en-US"/>
              </w:rPr>
              <w:t>ным образовательным стандартом образования обуч</w:t>
            </w:r>
            <w:r w:rsidRPr="00004F20">
              <w:rPr>
                <w:sz w:val="26"/>
                <w:szCs w:val="26"/>
                <w:lang w:eastAsia="en-US"/>
              </w:rPr>
              <w:t>а</w:t>
            </w:r>
            <w:r w:rsidRPr="00004F20">
              <w:rPr>
                <w:sz w:val="26"/>
                <w:szCs w:val="26"/>
                <w:lang w:eastAsia="en-US"/>
              </w:rPr>
              <w:t>ющихся с ограниченными возможностями здоровья, в общем количестве организаций, реализующих адапт</w:t>
            </w:r>
            <w:r w:rsidRPr="00004F20">
              <w:rPr>
                <w:sz w:val="26"/>
                <w:szCs w:val="26"/>
                <w:lang w:eastAsia="en-US"/>
              </w:rPr>
              <w:t>и</w:t>
            </w:r>
            <w:r w:rsidRPr="00004F20">
              <w:rPr>
                <w:sz w:val="26"/>
                <w:szCs w:val="26"/>
                <w:lang w:eastAsia="en-US"/>
              </w:rPr>
              <w:t>рованные образовательные программы – 100,0 проце</w:t>
            </w:r>
            <w:r w:rsidRPr="00004F20">
              <w:rPr>
                <w:sz w:val="26"/>
                <w:szCs w:val="26"/>
                <w:lang w:eastAsia="en-US"/>
              </w:rPr>
              <w:t>н</w:t>
            </w:r>
            <w:r w:rsidRPr="00004F20">
              <w:rPr>
                <w:sz w:val="26"/>
                <w:szCs w:val="26"/>
                <w:lang w:eastAsia="en-US"/>
              </w:rPr>
              <w:t>тов;</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удельный вес численности учителей общеобразов</w:t>
            </w:r>
            <w:r w:rsidRPr="00004F20">
              <w:rPr>
                <w:sz w:val="26"/>
                <w:szCs w:val="26"/>
                <w:lang w:eastAsia="en-US"/>
              </w:rPr>
              <w:t>а</w:t>
            </w:r>
            <w:r w:rsidRPr="00004F20">
              <w:rPr>
                <w:sz w:val="26"/>
                <w:szCs w:val="26"/>
                <w:lang w:eastAsia="en-US"/>
              </w:rPr>
              <w:t>тельных организаций в возрасте до 35 лет в общей чи</w:t>
            </w:r>
            <w:r w:rsidRPr="00004F20">
              <w:rPr>
                <w:sz w:val="26"/>
                <w:szCs w:val="26"/>
                <w:lang w:eastAsia="en-US"/>
              </w:rPr>
              <w:t>с</w:t>
            </w:r>
            <w:r w:rsidRPr="00004F20">
              <w:rPr>
                <w:sz w:val="26"/>
                <w:szCs w:val="26"/>
                <w:lang w:eastAsia="en-US"/>
              </w:rPr>
              <w:t>ленности учителей обще</w:t>
            </w:r>
            <w:r w:rsidR="00B33564" w:rsidRPr="00004F20">
              <w:rPr>
                <w:sz w:val="26"/>
                <w:szCs w:val="26"/>
                <w:lang w:eastAsia="en-US"/>
              </w:rPr>
              <w:t xml:space="preserve">образовательных организаций – </w:t>
            </w:r>
            <w:r w:rsidRPr="00004F20">
              <w:rPr>
                <w:sz w:val="26"/>
                <w:szCs w:val="26"/>
                <w:lang w:eastAsia="en-US"/>
              </w:rPr>
              <w:t>5</w:t>
            </w:r>
            <w:r w:rsidR="00B33564" w:rsidRPr="00004F20">
              <w:rPr>
                <w:sz w:val="26"/>
                <w:szCs w:val="26"/>
                <w:lang w:eastAsia="en-US"/>
              </w:rPr>
              <w:t>,8</w:t>
            </w:r>
            <w:r w:rsidRPr="00004F20">
              <w:rPr>
                <w:sz w:val="26"/>
                <w:szCs w:val="26"/>
                <w:lang w:eastAsia="en-US"/>
              </w:rPr>
              <w:t xml:space="preserve"> процентов;</w:t>
            </w:r>
          </w:p>
          <w:p w:rsidR="003A4638" w:rsidRPr="00004F20" w:rsidRDefault="003A4638" w:rsidP="003A4638">
            <w:pPr>
              <w:autoSpaceDE w:val="0"/>
              <w:autoSpaceDN w:val="0"/>
              <w:adjustRightInd w:val="0"/>
              <w:jc w:val="both"/>
              <w:rPr>
                <w:bCs/>
                <w:sz w:val="26"/>
                <w:szCs w:val="26"/>
                <w:lang w:eastAsia="en-US" w:bidi="ru-RU"/>
              </w:rPr>
            </w:pPr>
            <w:r w:rsidRPr="00004F20">
              <w:rPr>
                <w:bCs/>
                <w:sz w:val="26"/>
                <w:szCs w:val="26"/>
                <w:lang w:eastAsia="en-US" w:bidi="ru-RU"/>
              </w:rPr>
              <w:t>доля детей с инвалидностью и ограниченными возмо</w:t>
            </w:r>
            <w:r w:rsidRPr="00004F20">
              <w:rPr>
                <w:bCs/>
                <w:sz w:val="26"/>
                <w:szCs w:val="26"/>
                <w:lang w:eastAsia="en-US" w:bidi="ru-RU"/>
              </w:rPr>
              <w:t>ж</w:t>
            </w:r>
            <w:r w:rsidRPr="00004F20">
              <w:rPr>
                <w:bCs/>
                <w:sz w:val="26"/>
                <w:szCs w:val="26"/>
                <w:lang w:eastAsia="en-US" w:bidi="ru-RU"/>
              </w:rPr>
              <w:t>ностями здоровья, осваивающих дополнительные о</w:t>
            </w:r>
            <w:r w:rsidRPr="00004F20">
              <w:rPr>
                <w:bCs/>
                <w:sz w:val="26"/>
                <w:szCs w:val="26"/>
                <w:lang w:eastAsia="en-US" w:bidi="ru-RU"/>
              </w:rPr>
              <w:t>б</w:t>
            </w:r>
            <w:r w:rsidRPr="00004F20">
              <w:rPr>
                <w:bCs/>
                <w:sz w:val="26"/>
                <w:szCs w:val="26"/>
                <w:lang w:eastAsia="en-US" w:bidi="ru-RU"/>
              </w:rPr>
              <w:t>щеобразовательные программы, в том числе с испол</w:t>
            </w:r>
            <w:r w:rsidRPr="00004F20">
              <w:rPr>
                <w:bCs/>
                <w:sz w:val="26"/>
                <w:szCs w:val="26"/>
                <w:lang w:eastAsia="en-US" w:bidi="ru-RU"/>
              </w:rPr>
              <w:t>ь</w:t>
            </w:r>
            <w:r w:rsidRPr="00004F20">
              <w:rPr>
                <w:bCs/>
                <w:sz w:val="26"/>
                <w:szCs w:val="26"/>
                <w:lang w:eastAsia="en-US" w:bidi="ru-RU"/>
              </w:rPr>
              <w:t>зование</w:t>
            </w:r>
            <w:r w:rsidR="00B33564" w:rsidRPr="00004F20">
              <w:rPr>
                <w:bCs/>
                <w:sz w:val="26"/>
                <w:szCs w:val="26"/>
                <w:lang w:eastAsia="en-US" w:bidi="ru-RU"/>
              </w:rPr>
              <w:t xml:space="preserve">м дистанционных технологий, – </w:t>
            </w:r>
            <w:r w:rsidR="00191D64" w:rsidRPr="00004F20">
              <w:rPr>
                <w:bCs/>
                <w:sz w:val="26"/>
                <w:szCs w:val="26"/>
                <w:lang w:eastAsia="en-US" w:bidi="ru-RU"/>
              </w:rPr>
              <w:t>80,0</w:t>
            </w:r>
            <w:r w:rsidRPr="00004F20">
              <w:rPr>
                <w:bCs/>
                <w:sz w:val="26"/>
                <w:szCs w:val="26"/>
                <w:lang w:eastAsia="en-US" w:bidi="ru-RU"/>
              </w:rPr>
              <w:t xml:space="preserve"> процентов</w:t>
            </w:r>
          </w:p>
          <w:p w:rsidR="003A4638" w:rsidRPr="00004F20" w:rsidRDefault="003A4638" w:rsidP="003A4638">
            <w:pPr>
              <w:autoSpaceDE w:val="0"/>
              <w:autoSpaceDN w:val="0"/>
              <w:adjustRightInd w:val="0"/>
              <w:jc w:val="both"/>
              <w:rPr>
                <w:sz w:val="26"/>
                <w:szCs w:val="26"/>
                <w:lang w:eastAsia="en-US"/>
              </w:rPr>
            </w:pPr>
          </w:p>
        </w:tc>
      </w:tr>
      <w:tr w:rsidR="00A41315" w:rsidRPr="00004F20" w:rsidTr="002D094E">
        <w:tc>
          <w:tcPr>
            <w:tcW w:w="1412"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lastRenderedPageBreak/>
              <w:t>Этапы и сроки реал</w:t>
            </w:r>
            <w:r w:rsidRPr="00004F20">
              <w:rPr>
                <w:sz w:val="26"/>
                <w:szCs w:val="26"/>
                <w:lang w:eastAsia="en-US"/>
              </w:rPr>
              <w:t>и</w:t>
            </w:r>
            <w:r w:rsidRPr="00004F20">
              <w:rPr>
                <w:sz w:val="26"/>
                <w:szCs w:val="26"/>
                <w:lang w:eastAsia="en-US"/>
              </w:rPr>
              <w:t>зации подпрограммы</w:t>
            </w:r>
          </w:p>
        </w:tc>
        <w:tc>
          <w:tcPr>
            <w:tcW w:w="227"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w:t>
            </w:r>
          </w:p>
        </w:tc>
        <w:tc>
          <w:tcPr>
            <w:tcW w:w="3360" w:type="pct"/>
          </w:tcPr>
          <w:p w:rsidR="003A4638" w:rsidRPr="00004F20" w:rsidRDefault="00264A46" w:rsidP="003A4638">
            <w:pPr>
              <w:autoSpaceDE w:val="0"/>
              <w:autoSpaceDN w:val="0"/>
              <w:adjustRightInd w:val="0"/>
              <w:jc w:val="both"/>
              <w:rPr>
                <w:sz w:val="26"/>
                <w:szCs w:val="26"/>
                <w:lang w:eastAsia="en-US"/>
              </w:rPr>
            </w:pPr>
            <w:r w:rsidRPr="00004F20">
              <w:rPr>
                <w:sz w:val="26"/>
                <w:szCs w:val="26"/>
                <w:lang w:eastAsia="en-US"/>
              </w:rPr>
              <w:t>2023</w:t>
            </w:r>
            <w:r w:rsidR="003A4638" w:rsidRPr="00004F20">
              <w:rPr>
                <w:sz w:val="26"/>
                <w:szCs w:val="26"/>
                <w:lang w:eastAsia="en-US"/>
              </w:rPr>
              <w:t>–2035 годы:</w:t>
            </w:r>
          </w:p>
          <w:p w:rsidR="003A4638" w:rsidRPr="00004F20" w:rsidRDefault="00264A46" w:rsidP="003A4638">
            <w:pPr>
              <w:autoSpaceDE w:val="0"/>
              <w:autoSpaceDN w:val="0"/>
              <w:adjustRightInd w:val="0"/>
              <w:jc w:val="both"/>
              <w:rPr>
                <w:sz w:val="26"/>
                <w:szCs w:val="26"/>
                <w:lang w:eastAsia="en-US"/>
              </w:rPr>
            </w:pPr>
            <w:r w:rsidRPr="00004F20">
              <w:rPr>
                <w:sz w:val="26"/>
                <w:szCs w:val="26"/>
                <w:lang w:eastAsia="en-US"/>
              </w:rPr>
              <w:t>1 этап – 2023</w:t>
            </w:r>
            <w:r w:rsidR="003A4638" w:rsidRPr="00004F20">
              <w:rPr>
                <w:sz w:val="26"/>
                <w:szCs w:val="26"/>
                <w:lang w:eastAsia="en-US"/>
              </w:rPr>
              <w:t>–2025 годы;</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2 этап – 2026–2030 годы;</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3 этап – 2031–2035 годы</w:t>
            </w:r>
          </w:p>
          <w:p w:rsidR="003A4638" w:rsidRPr="00004F20" w:rsidRDefault="003A4638" w:rsidP="003A4638">
            <w:pPr>
              <w:autoSpaceDE w:val="0"/>
              <w:autoSpaceDN w:val="0"/>
              <w:adjustRightInd w:val="0"/>
              <w:jc w:val="both"/>
              <w:rPr>
                <w:sz w:val="26"/>
                <w:szCs w:val="26"/>
                <w:lang w:eastAsia="en-US"/>
              </w:rPr>
            </w:pPr>
          </w:p>
        </w:tc>
      </w:tr>
      <w:tr w:rsidR="00A41315" w:rsidRPr="00004F20" w:rsidTr="002D094E">
        <w:tc>
          <w:tcPr>
            <w:tcW w:w="1412"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Объемы финансир</w:t>
            </w:r>
            <w:r w:rsidRPr="00004F20">
              <w:rPr>
                <w:sz w:val="26"/>
                <w:szCs w:val="26"/>
                <w:lang w:eastAsia="en-US"/>
              </w:rPr>
              <w:t>о</w:t>
            </w:r>
            <w:r w:rsidRPr="00004F20">
              <w:rPr>
                <w:sz w:val="26"/>
                <w:szCs w:val="26"/>
                <w:lang w:eastAsia="en-US"/>
              </w:rPr>
              <w:t>вания подпрограммы с разбивкой по годам реализации</w:t>
            </w:r>
          </w:p>
        </w:tc>
        <w:tc>
          <w:tcPr>
            <w:tcW w:w="227"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w:t>
            </w:r>
          </w:p>
        </w:tc>
        <w:tc>
          <w:tcPr>
            <w:tcW w:w="3360"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прогнозируемые объемы финансирования реализации</w:t>
            </w:r>
            <w:r w:rsidR="00264A46" w:rsidRPr="00004F20">
              <w:rPr>
                <w:sz w:val="26"/>
                <w:szCs w:val="26"/>
                <w:lang w:eastAsia="en-US"/>
              </w:rPr>
              <w:t xml:space="preserve"> мероприятий подпрограммы в 2023</w:t>
            </w:r>
            <w:r w:rsidR="0079180D" w:rsidRPr="00004F20">
              <w:rPr>
                <w:sz w:val="26"/>
                <w:szCs w:val="26"/>
                <w:lang w:eastAsia="en-US"/>
              </w:rPr>
              <w:t>–2035 годах соста</w:t>
            </w:r>
            <w:r w:rsidR="0079180D" w:rsidRPr="00004F20">
              <w:rPr>
                <w:sz w:val="26"/>
                <w:szCs w:val="26"/>
                <w:lang w:eastAsia="en-US"/>
              </w:rPr>
              <w:t>в</w:t>
            </w:r>
            <w:r w:rsidR="0079180D" w:rsidRPr="00004F20">
              <w:rPr>
                <w:sz w:val="26"/>
                <w:szCs w:val="26"/>
                <w:lang w:eastAsia="en-US"/>
              </w:rPr>
              <w:t xml:space="preserve">ляют </w:t>
            </w:r>
            <w:r w:rsidR="00913CBF" w:rsidRPr="00004F20">
              <w:rPr>
                <w:sz w:val="26"/>
                <w:szCs w:val="26"/>
                <w:lang w:eastAsia="en-US"/>
              </w:rPr>
              <w:t>3044258,3</w:t>
            </w:r>
            <w:r w:rsidRPr="00004F20">
              <w:rPr>
                <w:sz w:val="26"/>
                <w:szCs w:val="26"/>
                <w:lang w:eastAsia="en-US"/>
              </w:rPr>
              <w:t xml:space="preserve"> тыс. рублей, в том числе:</w:t>
            </w:r>
          </w:p>
          <w:p w:rsidR="003A4638" w:rsidRPr="00004F20" w:rsidRDefault="00CB39C6" w:rsidP="003A4638">
            <w:pPr>
              <w:autoSpaceDE w:val="0"/>
              <w:autoSpaceDN w:val="0"/>
              <w:adjustRightInd w:val="0"/>
              <w:jc w:val="both"/>
              <w:rPr>
                <w:sz w:val="26"/>
                <w:szCs w:val="26"/>
                <w:lang w:eastAsia="en-US"/>
              </w:rPr>
            </w:pPr>
            <w:r w:rsidRPr="00004F20">
              <w:rPr>
                <w:sz w:val="26"/>
                <w:szCs w:val="26"/>
                <w:lang w:eastAsia="en-US"/>
              </w:rPr>
              <w:t xml:space="preserve">в 2023 году – </w:t>
            </w:r>
            <w:r w:rsidR="00BB18F9" w:rsidRPr="00004F20">
              <w:rPr>
                <w:sz w:val="26"/>
                <w:szCs w:val="26"/>
                <w:lang w:eastAsia="en-US"/>
              </w:rPr>
              <w:t>224281,90</w:t>
            </w:r>
            <w:r w:rsidR="00075674" w:rsidRPr="00004F20">
              <w:rPr>
                <w:sz w:val="26"/>
                <w:szCs w:val="26"/>
                <w:lang w:eastAsia="en-US"/>
              </w:rPr>
              <w:t xml:space="preserve"> </w:t>
            </w:r>
            <w:r w:rsidR="003A4638" w:rsidRPr="00004F20">
              <w:rPr>
                <w:sz w:val="26"/>
                <w:szCs w:val="26"/>
                <w:lang w:eastAsia="en-US"/>
              </w:rPr>
              <w:t>тыс. рублей;</w:t>
            </w:r>
          </w:p>
          <w:p w:rsidR="003A4638" w:rsidRPr="00004F20" w:rsidRDefault="00BB18F9" w:rsidP="003A4638">
            <w:pPr>
              <w:autoSpaceDE w:val="0"/>
              <w:autoSpaceDN w:val="0"/>
              <w:adjustRightInd w:val="0"/>
              <w:jc w:val="both"/>
              <w:rPr>
                <w:sz w:val="26"/>
                <w:szCs w:val="26"/>
                <w:lang w:eastAsia="en-US"/>
              </w:rPr>
            </w:pPr>
            <w:r w:rsidRPr="00004F20">
              <w:rPr>
                <w:sz w:val="26"/>
                <w:szCs w:val="26"/>
                <w:lang w:eastAsia="en-US"/>
              </w:rPr>
              <w:t>в 2024 году – 221391,30</w:t>
            </w:r>
            <w:r w:rsidR="003A4638" w:rsidRPr="00004F20">
              <w:rPr>
                <w:sz w:val="26"/>
                <w:szCs w:val="26"/>
                <w:lang w:eastAsia="en-US"/>
              </w:rPr>
              <w:t xml:space="preserve"> тыс. рублей;</w:t>
            </w:r>
          </w:p>
          <w:p w:rsidR="003A4638" w:rsidRPr="00004F20" w:rsidRDefault="00BB18F9" w:rsidP="003A4638">
            <w:pPr>
              <w:autoSpaceDE w:val="0"/>
              <w:autoSpaceDN w:val="0"/>
              <w:adjustRightInd w:val="0"/>
              <w:jc w:val="both"/>
              <w:rPr>
                <w:sz w:val="26"/>
                <w:szCs w:val="26"/>
                <w:lang w:eastAsia="en-US"/>
              </w:rPr>
            </w:pPr>
            <w:r w:rsidRPr="00004F20">
              <w:rPr>
                <w:sz w:val="26"/>
                <w:szCs w:val="26"/>
                <w:lang w:eastAsia="en-US"/>
              </w:rPr>
              <w:t>в 2025 году – 221235,10</w:t>
            </w:r>
            <w:r w:rsidR="003A4638" w:rsidRPr="00004F20">
              <w:rPr>
                <w:sz w:val="26"/>
                <w:szCs w:val="26"/>
                <w:lang w:eastAsia="en-US"/>
              </w:rPr>
              <w:t xml:space="preserve"> тыс. рублей;</w:t>
            </w:r>
          </w:p>
          <w:p w:rsidR="003A4638" w:rsidRPr="00004F20" w:rsidRDefault="00CB39C6" w:rsidP="003A4638">
            <w:pPr>
              <w:autoSpaceDE w:val="0"/>
              <w:autoSpaceDN w:val="0"/>
              <w:adjustRightInd w:val="0"/>
              <w:jc w:val="both"/>
              <w:rPr>
                <w:sz w:val="26"/>
                <w:szCs w:val="26"/>
                <w:lang w:eastAsia="en-US"/>
              </w:rPr>
            </w:pPr>
            <w:r w:rsidRPr="00004F20">
              <w:rPr>
                <w:sz w:val="26"/>
                <w:szCs w:val="26"/>
                <w:lang w:eastAsia="en-US"/>
              </w:rPr>
              <w:t>в 2026–2030 годах – 1188675,0</w:t>
            </w:r>
            <w:r w:rsidR="003A4638" w:rsidRPr="00004F20">
              <w:rPr>
                <w:sz w:val="26"/>
                <w:szCs w:val="26"/>
                <w:lang w:eastAsia="en-US"/>
              </w:rPr>
              <w:t>0 тыс. рублей;</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 xml:space="preserve">в 2031–2035 годах – </w:t>
            </w:r>
            <w:r w:rsidR="00CB39C6" w:rsidRPr="00004F20">
              <w:rPr>
                <w:sz w:val="26"/>
                <w:szCs w:val="26"/>
                <w:lang w:eastAsia="en-US"/>
              </w:rPr>
              <w:t xml:space="preserve">1188675,00 </w:t>
            </w:r>
            <w:r w:rsidRPr="00004F20">
              <w:rPr>
                <w:sz w:val="26"/>
                <w:szCs w:val="26"/>
                <w:lang w:eastAsia="en-US"/>
              </w:rPr>
              <w:t>тыс. рублей;</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из них средства:</w:t>
            </w:r>
          </w:p>
          <w:p w:rsidR="003A4638" w:rsidRPr="00004F20" w:rsidRDefault="000E3EF9" w:rsidP="003A4638">
            <w:pPr>
              <w:autoSpaceDE w:val="0"/>
              <w:autoSpaceDN w:val="0"/>
              <w:adjustRightInd w:val="0"/>
              <w:jc w:val="both"/>
              <w:rPr>
                <w:sz w:val="26"/>
                <w:szCs w:val="26"/>
                <w:lang w:eastAsia="en-US"/>
              </w:rPr>
            </w:pPr>
            <w:r w:rsidRPr="00004F20">
              <w:rPr>
                <w:sz w:val="26"/>
                <w:szCs w:val="26"/>
                <w:lang w:eastAsia="en-US"/>
              </w:rPr>
              <w:t>федерального бюджета – 220138</w:t>
            </w:r>
            <w:r w:rsidR="003A4638" w:rsidRPr="00004F20">
              <w:rPr>
                <w:sz w:val="26"/>
                <w:szCs w:val="26"/>
                <w:lang w:eastAsia="en-US"/>
              </w:rPr>
              <w:t>,</w:t>
            </w:r>
            <w:r w:rsidRPr="00004F20">
              <w:rPr>
                <w:sz w:val="26"/>
                <w:szCs w:val="26"/>
                <w:lang w:eastAsia="en-US"/>
              </w:rPr>
              <w:t xml:space="preserve">0 тыс. рублей </w:t>
            </w:r>
            <w:r w:rsidRPr="00004F20">
              <w:rPr>
                <w:sz w:val="26"/>
                <w:szCs w:val="26"/>
                <w:lang w:eastAsia="en-US"/>
              </w:rPr>
              <w:br/>
              <w:t>(7,2</w:t>
            </w:r>
            <w:r w:rsidR="00BB18F9" w:rsidRPr="00004F20">
              <w:rPr>
                <w:sz w:val="26"/>
                <w:szCs w:val="26"/>
                <w:lang w:eastAsia="en-US"/>
              </w:rPr>
              <w:t xml:space="preserve"> процентов</w:t>
            </w:r>
            <w:r w:rsidR="003A4638" w:rsidRPr="00004F20">
              <w:rPr>
                <w:sz w:val="26"/>
                <w:szCs w:val="26"/>
                <w:lang w:eastAsia="en-US"/>
              </w:rPr>
              <w:t>), в том числе:</w:t>
            </w:r>
          </w:p>
          <w:p w:rsidR="003A4638" w:rsidRPr="00004F20" w:rsidRDefault="00841EB8" w:rsidP="003A4638">
            <w:pPr>
              <w:autoSpaceDE w:val="0"/>
              <w:autoSpaceDN w:val="0"/>
              <w:adjustRightInd w:val="0"/>
              <w:jc w:val="both"/>
              <w:rPr>
                <w:sz w:val="26"/>
                <w:szCs w:val="26"/>
                <w:lang w:eastAsia="en-US"/>
              </w:rPr>
            </w:pPr>
            <w:r w:rsidRPr="00004F20">
              <w:rPr>
                <w:sz w:val="26"/>
                <w:szCs w:val="26"/>
                <w:lang w:eastAsia="en-US"/>
              </w:rPr>
              <w:t>в 2023 году – 16945</w:t>
            </w:r>
            <w:r w:rsidR="003A4638" w:rsidRPr="00004F20">
              <w:rPr>
                <w:sz w:val="26"/>
                <w:szCs w:val="26"/>
                <w:lang w:eastAsia="en-US"/>
              </w:rPr>
              <w:t>,80 тыс. рублей;</w:t>
            </w:r>
          </w:p>
          <w:p w:rsidR="003A4638" w:rsidRPr="00004F20" w:rsidRDefault="00841EB8" w:rsidP="003A4638">
            <w:pPr>
              <w:autoSpaceDE w:val="0"/>
              <w:autoSpaceDN w:val="0"/>
              <w:adjustRightInd w:val="0"/>
              <w:jc w:val="both"/>
              <w:rPr>
                <w:sz w:val="26"/>
                <w:szCs w:val="26"/>
                <w:lang w:eastAsia="en-US"/>
              </w:rPr>
            </w:pPr>
            <w:r w:rsidRPr="00004F20">
              <w:rPr>
                <w:sz w:val="26"/>
                <w:szCs w:val="26"/>
                <w:lang w:eastAsia="en-US"/>
              </w:rPr>
              <w:t>в 2024 году – 16702,0</w:t>
            </w:r>
            <w:r w:rsidR="003A4638" w:rsidRPr="00004F20">
              <w:rPr>
                <w:sz w:val="26"/>
                <w:szCs w:val="26"/>
                <w:lang w:eastAsia="en-US"/>
              </w:rPr>
              <w:t>0 тыс. рублей;</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в</w:t>
            </w:r>
            <w:r w:rsidR="00841EB8" w:rsidRPr="00004F20">
              <w:rPr>
                <w:sz w:val="26"/>
                <w:szCs w:val="26"/>
                <w:lang w:eastAsia="en-US"/>
              </w:rPr>
              <w:t xml:space="preserve"> 2025 году – 16490,2</w:t>
            </w:r>
            <w:r w:rsidRPr="00004F20">
              <w:rPr>
                <w:sz w:val="26"/>
                <w:szCs w:val="26"/>
                <w:lang w:eastAsia="en-US"/>
              </w:rPr>
              <w:t>0 тыс. рублей;</w:t>
            </w:r>
          </w:p>
          <w:p w:rsidR="003A4638" w:rsidRPr="00004F20" w:rsidRDefault="00841EB8" w:rsidP="003A4638">
            <w:pPr>
              <w:autoSpaceDE w:val="0"/>
              <w:autoSpaceDN w:val="0"/>
              <w:adjustRightInd w:val="0"/>
              <w:jc w:val="both"/>
              <w:rPr>
                <w:sz w:val="26"/>
                <w:szCs w:val="26"/>
                <w:lang w:eastAsia="en-US"/>
              </w:rPr>
            </w:pPr>
            <w:r w:rsidRPr="00004F20">
              <w:rPr>
                <w:sz w:val="26"/>
                <w:szCs w:val="26"/>
                <w:lang w:eastAsia="en-US"/>
              </w:rPr>
              <w:t>в 2026–2030 годах – 85000</w:t>
            </w:r>
            <w:r w:rsidR="003A4638" w:rsidRPr="00004F20">
              <w:rPr>
                <w:sz w:val="26"/>
                <w:szCs w:val="26"/>
                <w:lang w:eastAsia="en-US"/>
              </w:rPr>
              <w:t>,00 тыс. рублей;</w:t>
            </w:r>
          </w:p>
          <w:p w:rsidR="003A4638" w:rsidRPr="00004F20" w:rsidRDefault="00841EB8" w:rsidP="003A4638">
            <w:pPr>
              <w:autoSpaceDE w:val="0"/>
              <w:autoSpaceDN w:val="0"/>
              <w:adjustRightInd w:val="0"/>
              <w:jc w:val="both"/>
              <w:rPr>
                <w:sz w:val="26"/>
                <w:szCs w:val="26"/>
                <w:lang w:eastAsia="en-US"/>
              </w:rPr>
            </w:pPr>
            <w:r w:rsidRPr="00004F20">
              <w:rPr>
                <w:sz w:val="26"/>
                <w:szCs w:val="26"/>
                <w:lang w:eastAsia="en-US"/>
              </w:rPr>
              <w:t>в 2031–2035 годах – 85000</w:t>
            </w:r>
            <w:r w:rsidR="003A4638" w:rsidRPr="00004F20">
              <w:rPr>
                <w:sz w:val="26"/>
                <w:szCs w:val="26"/>
                <w:lang w:eastAsia="en-US"/>
              </w:rPr>
              <w:t>,00 тыс. рублей;</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республиканского бюджет</w:t>
            </w:r>
            <w:r w:rsidR="00AE7C74" w:rsidRPr="00004F20">
              <w:rPr>
                <w:sz w:val="26"/>
                <w:szCs w:val="26"/>
                <w:lang w:eastAsia="en-US"/>
              </w:rPr>
              <w:t>а Чувашской Республик</w:t>
            </w:r>
            <w:r w:rsidR="00BB18F9" w:rsidRPr="00004F20">
              <w:rPr>
                <w:sz w:val="26"/>
                <w:szCs w:val="26"/>
                <w:lang w:eastAsia="en-US"/>
              </w:rPr>
              <w:t>и – 2252960,0 тыс. рублей (74,0</w:t>
            </w:r>
            <w:r w:rsidRPr="00004F20">
              <w:rPr>
                <w:sz w:val="26"/>
                <w:szCs w:val="26"/>
                <w:lang w:eastAsia="en-US"/>
              </w:rPr>
              <w:t xml:space="preserve"> процента), в том числе:</w:t>
            </w:r>
          </w:p>
          <w:p w:rsidR="003A4638" w:rsidRPr="00004F20" w:rsidRDefault="003C411C" w:rsidP="003A4638">
            <w:pPr>
              <w:autoSpaceDE w:val="0"/>
              <w:autoSpaceDN w:val="0"/>
              <w:adjustRightInd w:val="0"/>
              <w:jc w:val="both"/>
              <w:rPr>
                <w:sz w:val="26"/>
                <w:szCs w:val="26"/>
                <w:lang w:eastAsia="en-US"/>
              </w:rPr>
            </w:pPr>
            <w:r w:rsidRPr="00004F20">
              <w:rPr>
                <w:sz w:val="26"/>
                <w:szCs w:val="26"/>
                <w:lang w:eastAsia="en-US"/>
              </w:rPr>
              <w:t>в 2023 году – 168574,0</w:t>
            </w:r>
            <w:r w:rsidR="003A4638" w:rsidRPr="00004F20">
              <w:rPr>
                <w:sz w:val="26"/>
                <w:szCs w:val="26"/>
                <w:lang w:eastAsia="en-US"/>
              </w:rPr>
              <w:t>0 тыс. рублей;</w:t>
            </w:r>
          </w:p>
          <w:p w:rsidR="003A4638" w:rsidRPr="00004F20" w:rsidRDefault="003C411C" w:rsidP="003A4638">
            <w:pPr>
              <w:autoSpaceDE w:val="0"/>
              <w:autoSpaceDN w:val="0"/>
              <w:adjustRightInd w:val="0"/>
              <w:jc w:val="both"/>
              <w:rPr>
                <w:sz w:val="26"/>
                <w:szCs w:val="26"/>
                <w:lang w:eastAsia="en-US"/>
              </w:rPr>
            </w:pPr>
            <w:r w:rsidRPr="00004F20">
              <w:rPr>
                <w:sz w:val="26"/>
                <w:szCs w:val="26"/>
                <w:lang w:eastAsia="en-US"/>
              </w:rPr>
              <w:t>в 2024 году – 168434,3</w:t>
            </w:r>
            <w:r w:rsidR="003A4638" w:rsidRPr="00004F20">
              <w:rPr>
                <w:sz w:val="26"/>
                <w:szCs w:val="26"/>
                <w:lang w:eastAsia="en-US"/>
              </w:rPr>
              <w:t>0 тыс. рублей;</w:t>
            </w:r>
          </w:p>
          <w:p w:rsidR="003A4638" w:rsidRPr="00004F20" w:rsidRDefault="00DA2AB2" w:rsidP="003A4638">
            <w:pPr>
              <w:autoSpaceDE w:val="0"/>
              <w:autoSpaceDN w:val="0"/>
              <w:adjustRightInd w:val="0"/>
              <w:jc w:val="both"/>
              <w:rPr>
                <w:sz w:val="26"/>
                <w:szCs w:val="26"/>
                <w:lang w:eastAsia="en-US"/>
              </w:rPr>
            </w:pPr>
            <w:r w:rsidRPr="00004F20">
              <w:rPr>
                <w:sz w:val="26"/>
                <w:szCs w:val="26"/>
                <w:lang w:eastAsia="en-US"/>
              </w:rPr>
              <w:t>в 2025 году – 168501,7</w:t>
            </w:r>
            <w:r w:rsidR="003A4638" w:rsidRPr="00004F20">
              <w:rPr>
                <w:sz w:val="26"/>
                <w:szCs w:val="26"/>
                <w:lang w:eastAsia="en-US"/>
              </w:rPr>
              <w:t>0 тыс. рублей;</w:t>
            </w:r>
          </w:p>
          <w:p w:rsidR="003A4638" w:rsidRPr="00004F20" w:rsidRDefault="00500053" w:rsidP="003A4638">
            <w:pPr>
              <w:autoSpaceDE w:val="0"/>
              <w:autoSpaceDN w:val="0"/>
              <w:adjustRightInd w:val="0"/>
              <w:jc w:val="both"/>
              <w:rPr>
                <w:sz w:val="26"/>
                <w:szCs w:val="26"/>
                <w:lang w:eastAsia="en-US"/>
              </w:rPr>
            </w:pPr>
            <w:r w:rsidRPr="00004F20">
              <w:rPr>
                <w:sz w:val="26"/>
                <w:szCs w:val="26"/>
                <w:lang w:eastAsia="en-US"/>
              </w:rPr>
              <w:t>в 2026–2030 годах – 873725</w:t>
            </w:r>
            <w:r w:rsidR="003A4638" w:rsidRPr="00004F20">
              <w:rPr>
                <w:sz w:val="26"/>
                <w:szCs w:val="26"/>
                <w:lang w:eastAsia="en-US"/>
              </w:rPr>
              <w:t>,00 тыс. рублей;</w:t>
            </w:r>
          </w:p>
          <w:p w:rsidR="003A4638" w:rsidRPr="00004F20" w:rsidRDefault="005E323F" w:rsidP="003A4638">
            <w:pPr>
              <w:autoSpaceDE w:val="0"/>
              <w:autoSpaceDN w:val="0"/>
              <w:adjustRightInd w:val="0"/>
              <w:jc w:val="both"/>
              <w:rPr>
                <w:sz w:val="26"/>
                <w:szCs w:val="26"/>
                <w:lang w:eastAsia="en-US"/>
              </w:rPr>
            </w:pPr>
            <w:r w:rsidRPr="00004F20">
              <w:rPr>
                <w:sz w:val="26"/>
                <w:szCs w:val="26"/>
                <w:lang w:eastAsia="en-US"/>
              </w:rPr>
              <w:t>в 2031–2035 годах – 873725</w:t>
            </w:r>
            <w:r w:rsidR="003A4638" w:rsidRPr="00004F20">
              <w:rPr>
                <w:sz w:val="26"/>
                <w:szCs w:val="26"/>
                <w:lang w:eastAsia="en-US"/>
              </w:rPr>
              <w:t>,00 тыс. рублей;</w:t>
            </w:r>
          </w:p>
          <w:p w:rsidR="003A4638" w:rsidRPr="00004F20" w:rsidRDefault="00BB18F9" w:rsidP="003A4638">
            <w:pPr>
              <w:autoSpaceDE w:val="0"/>
              <w:autoSpaceDN w:val="0"/>
              <w:adjustRightInd w:val="0"/>
              <w:jc w:val="both"/>
              <w:rPr>
                <w:sz w:val="26"/>
                <w:szCs w:val="26"/>
                <w:lang w:eastAsia="en-US"/>
              </w:rPr>
            </w:pPr>
            <w:r w:rsidRPr="00004F20">
              <w:rPr>
                <w:sz w:val="26"/>
                <w:szCs w:val="26"/>
                <w:lang w:eastAsia="en-US"/>
              </w:rPr>
              <w:lastRenderedPageBreak/>
              <w:t>бюджета Яльчикского муниципального округа Чува</w:t>
            </w:r>
            <w:r w:rsidRPr="00004F20">
              <w:rPr>
                <w:sz w:val="26"/>
                <w:szCs w:val="26"/>
                <w:lang w:eastAsia="en-US"/>
              </w:rPr>
              <w:t>ш</w:t>
            </w:r>
            <w:r w:rsidRPr="00004F20">
              <w:rPr>
                <w:sz w:val="26"/>
                <w:szCs w:val="26"/>
                <w:lang w:eastAsia="en-US"/>
              </w:rPr>
              <w:t>ской Республики</w:t>
            </w:r>
            <w:r w:rsidR="001D70D0" w:rsidRPr="00004F20">
              <w:rPr>
                <w:sz w:val="26"/>
                <w:szCs w:val="26"/>
                <w:lang w:eastAsia="en-US"/>
              </w:rPr>
              <w:t xml:space="preserve"> – 351297,2</w:t>
            </w:r>
            <w:r w:rsidR="00301338" w:rsidRPr="00004F20">
              <w:rPr>
                <w:sz w:val="26"/>
                <w:szCs w:val="26"/>
                <w:lang w:eastAsia="en-US"/>
              </w:rPr>
              <w:t xml:space="preserve"> тыс. рублей (11</w:t>
            </w:r>
            <w:r w:rsidR="003A4638" w:rsidRPr="00004F20">
              <w:rPr>
                <w:sz w:val="26"/>
                <w:szCs w:val="26"/>
                <w:lang w:eastAsia="en-US"/>
              </w:rPr>
              <w:t>,5 проце</w:t>
            </w:r>
            <w:r w:rsidR="003A4638" w:rsidRPr="00004F20">
              <w:rPr>
                <w:sz w:val="26"/>
                <w:szCs w:val="26"/>
                <w:lang w:eastAsia="en-US"/>
              </w:rPr>
              <w:t>н</w:t>
            </w:r>
            <w:r w:rsidR="003A4638" w:rsidRPr="00004F20">
              <w:rPr>
                <w:sz w:val="26"/>
                <w:szCs w:val="26"/>
                <w:lang w:eastAsia="en-US"/>
              </w:rPr>
              <w:t>т</w:t>
            </w:r>
            <w:r w:rsidRPr="00004F20">
              <w:rPr>
                <w:sz w:val="26"/>
                <w:szCs w:val="26"/>
                <w:lang w:eastAsia="en-US"/>
              </w:rPr>
              <w:t>ов</w:t>
            </w:r>
            <w:r w:rsidR="003A4638" w:rsidRPr="00004F20">
              <w:rPr>
                <w:sz w:val="26"/>
                <w:szCs w:val="26"/>
                <w:lang w:eastAsia="en-US"/>
              </w:rPr>
              <w:t>), в том числе:</w:t>
            </w:r>
          </w:p>
          <w:p w:rsidR="003A4638" w:rsidRPr="00004F20" w:rsidRDefault="00C418BC" w:rsidP="003A4638">
            <w:pPr>
              <w:autoSpaceDE w:val="0"/>
              <w:autoSpaceDN w:val="0"/>
              <w:adjustRightInd w:val="0"/>
              <w:jc w:val="both"/>
              <w:rPr>
                <w:sz w:val="26"/>
                <w:szCs w:val="26"/>
                <w:lang w:eastAsia="en-US"/>
              </w:rPr>
            </w:pPr>
            <w:r w:rsidRPr="00004F20">
              <w:rPr>
                <w:sz w:val="26"/>
                <w:szCs w:val="26"/>
                <w:lang w:eastAsia="en-US"/>
              </w:rPr>
              <w:t>в 2023 году – 23864,0</w:t>
            </w:r>
            <w:r w:rsidR="003A4638" w:rsidRPr="00004F20">
              <w:rPr>
                <w:sz w:val="26"/>
                <w:szCs w:val="26"/>
                <w:lang w:eastAsia="en-US"/>
              </w:rPr>
              <w:t>0 тыс. рублей;</w:t>
            </w:r>
          </w:p>
          <w:p w:rsidR="003A4638" w:rsidRPr="00004F20" w:rsidRDefault="00C418BC" w:rsidP="003A4638">
            <w:pPr>
              <w:autoSpaceDE w:val="0"/>
              <w:autoSpaceDN w:val="0"/>
              <w:adjustRightInd w:val="0"/>
              <w:jc w:val="both"/>
              <w:rPr>
                <w:sz w:val="26"/>
                <w:szCs w:val="26"/>
                <w:lang w:eastAsia="en-US"/>
              </w:rPr>
            </w:pPr>
            <w:r w:rsidRPr="00004F20">
              <w:rPr>
                <w:sz w:val="26"/>
                <w:szCs w:val="26"/>
                <w:lang w:eastAsia="en-US"/>
              </w:rPr>
              <w:t>в 2024 году – 21367,3</w:t>
            </w:r>
            <w:r w:rsidR="003A4638" w:rsidRPr="00004F20">
              <w:rPr>
                <w:sz w:val="26"/>
                <w:szCs w:val="26"/>
                <w:lang w:eastAsia="en-US"/>
              </w:rPr>
              <w:t>0 тыс. рублей;</w:t>
            </w:r>
          </w:p>
          <w:p w:rsidR="003A4638" w:rsidRPr="00004F20" w:rsidRDefault="00C418BC" w:rsidP="003A4638">
            <w:pPr>
              <w:autoSpaceDE w:val="0"/>
              <w:autoSpaceDN w:val="0"/>
              <w:adjustRightInd w:val="0"/>
              <w:jc w:val="both"/>
              <w:rPr>
                <w:sz w:val="26"/>
                <w:szCs w:val="26"/>
                <w:lang w:eastAsia="en-US"/>
              </w:rPr>
            </w:pPr>
            <w:r w:rsidRPr="00004F20">
              <w:rPr>
                <w:sz w:val="26"/>
                <w:szCs w:val="26"/>
                <w:lang w:eastAsia="en-US"/>
              </w:rPr>
              <w:t>в 2025 году – 21165,9</w:t>
            </w:r>
            <w:r w:rsidR="003A4638" w:rsidRPr="00004F20">
              <w:rPr>
                <w:sz w:val="26"/>
                <w:szCs w:val="26"/>
                <w:lang w:eastAsia="en-US"/>
              </w:rPr>
              <w:t>0 тыс. рублей;</w:t>
            </w:r>
          </w:p>
          <w:p w:rsidR="003A4638" w:rsidRPr="00004F20" w:rsidRDefault="00C418BC" w:rsidP="003A4638">
            <w:pPr>
              <w:autoSpaceDE w:val="0"/>
              <w:autoSpaceDN w:val="0"/>
              <w:adjustRightInd w:val="0"/>
              <w:jc w:val="both"/>
              <w:rPr>
                <w:sz w:val="26"/>
                <w:szCs w:val="26"/>
                <w:lang w:eastAsia="en-US"/>
              </w:rPr>
            </w:pPr>
            <w:r w:rsidRPr="00004F20">
              <w:rPr>
                <w:sz w:val="26"/>
                <w:szCs w:val="26"/>
                <w:lang w:eastAsia="en-US"/>
              </w:rPr>
              <w:t>в 2026–2030 годах – 142450,0</w:t>
            </w:r>
            <w:r w:rsidR="003A4638" w:rsidRPr="00004F20">
              <w:rPr>
                <w:sz w:val="26"/>
                <w:szCs w:val="26"/>
                <w:lang w:eastAsia="en-US"/>
              </w:rPr>
              <w:t>0 тыс. рублей;</w:t>
            </w:r>
          </w:p>
          <w:p w:rsidR="003A4638" w:rsidRPr="00004F20" w:rsidRDefault="00C418BC" w:rsidP="003A4638">
            <w:pPr>
              <w:autoSpaceDE w:val="0"/>
              <w:autoSpaceDN w:val="0"/>
              <w:adjustRightInd w:val="0"/>
              <w:jc w:val="both"/>
              <w:rPr>
                <w:sz w:val="26"/>
                <w:szCs w:val="26"/>
                <w:lang w:eastAsia="en-US"/>
              </w:rPr>
            </w:pPr>
            <w:r w:rsidRPr="00004F20">
              <w:rPr>
                <w:sz w:val="26"/>
                <w:szCs w:val="26"/>
                <w:lang w:eastAsia="en-US"/>
              </w:rPr>
              <w:t>в 2031–2035 годах – 142450,0</w:t>
            </w:r>
            <w:r w:rsidR="003A4638" w:rsidRPr="00004F20">
              <w:rPr>
                <w:sz w:val="26"/>
                <w:szCs w:val="26"/>
                <w:lang w:eastAsia="en-US"/>
              </w:rPr>
              <w:t>0 тыс. рублей;</w:t>
            </w:r>
          </w:p>
          <w:p w:rsidR="003A4638" w:rsidRPr="00004F20" w:rsidRDefault="00C67808" w:rsidP="003A4638">
            <w:pPr>
              <w:autoSpaceDE w:val="0"/>
              <w:autoSpaceDN w:val="0"/>
              <w:adjustRightInd w:val="0"/>
              <w:jc w:val="both"/>
              <w:rPr>
                <w:sz w:val="26"/>
                <w:szCs w:val="26"/>
                <w:lang w:eastAsia="en-US"/>
              </w:rPr>
            </w:pPr>
            <w:r w:rsidRPr="00004F20">
              <w:rPr>
                <w:sz w:val="26"/>
                <w:szCs w:val="26"/>
                <w:lang w:eastAsia="en-US"/>
              </w:rPr>
              <w:t>внебюджетных источников</w:t>
            </w:r>
            <w:r w:rsidR="00BB18F9" w:rsidRPr="00004F20">
              <w:rPr>
                <w:sz w:val="26"/>
                <w:szCs w:val="26"/>
                <w:lang w:eastAsia="en-US"/>
              </w:rPr>
              <w:t xml:space="preserve"> – 219863,10</w:t>
            </w:r>
            <w:r w:rsidR="00124D4D" w:rsidRPr="00004F20">
              <w:rPr>
                <w:sz w:val="26"/>
                <w:szCs w:val="26"/>
                <w:lang w:eastAsia="en-US"/>
              </w:rPr>
              <w:t xml:space="preserve"> тыс. рублей </w:t>
            </w:r>
            <w:r w:rsidR="00124D4D" w:rsidRPr="00004F20">
              <w:rPr>
                <w:sz w:val="26"/>
                <w:szCs w:val="26"/>
                <w:lang w:eastAsia="en-US"/>
              </w:rPr>
              <w:br/>
              <w:t>(7,2</w:t>
            </w:r>
            <w:r w:rsidR="003A4638" w:rsidRPr="00004F20">
              <w:rPr>
                <w:sz w:val="26"/>
                <w:szCs w:val="26"/>
                <w:lang w:eastAsia="en-US"/>
              </w:rPr>
              <w:t xml:space="preserve"> процента), в том числе:</w:t>
            </w:r>
          </w:p>
          <w:p w:rsidR="003A4638" w:rsidRPr="00004F20" w:rsidRDefault="00A40A37" w:rsidP="003A4638">
            <w:pPr>
              <w:autoSpaceDE w:val="0"/>
              <w:autoSpaceDN w:val="0"/>
              <w:adjustRightInd w:val="0"/>
              <w:jc w:val="both"/>
              <w:rPr>
                <w:sz w:val="26"/>
                <w:szCs w:val="26"/>
                <w:lang w:eastAsia="en-US"/>
              </w:rPr>
            </w:pPr>
            <w:r w:rsidRPr="00004F20">
              <w:rPr>
                <w:sz w:val="26"/>
                <w:szCs w:val="26"/>
                <w:lang w:eastAsia="en-US"/>
              </w:rPr>
              <w:t xml:space="preserve">в 2023 году – </w:t>
            </w:r>
            <w:r w:rsidR="00BB18F9" w:rsidRPr="00004F20">
              <w:rPr>
                <w:sz w:val="26"/>
                <w:szCs w:val="26"/>
                <w:lang w:eastAsia="en-US"/>
              </w:rPr>
              <w:t>14898,10</w:t>
            </w:r>
            <w:r w:rsidR="003A4638" w:rsidRPr="00004F20">
              <w:rPr>
                <w:sz w:val="26"/>
                <w:szCs w:val="26"/>
                <w:lang w:eastAsia="en-US"/>
              </w:rPr>
              <w:t xml:space="preserve"> тыс. рублей;</w:t>
            </w:r>
          </w:p>
          <w:p w:rsidR="003A4638" w:rsidRPr="00004F20" w:rsidRDefault="00BB18F9" w:rsidP="003A4638">
            <w:pPr>
              <w:autoSpaceDE w:val="0"/>
              <w:autoSpaceDN w:val="0"/>
              <w:adjustRightInd w:val="0"/>
              <w:jc w:val="both"/>
              <w:rPr>
                <w:sz w:val="26"/>
                <w:szCs w:val="26"/>
                <w:lang w:eastAsia="en-US"/>
              </w:rPr>
            </w:pPr>
            <w:r w:rsidRPr="00004F20">
              <w:rPr>
                <w:sz w:val="26"/>
                <w:szCs w:val="26"/>
                <w:lang w:eastAsia="en-US"/>
              </w:rPr>
              <w:t>в 2024 году – 14887,70</w:t>
            </w:r>
            <w:r w:rsidR="003A4638" w:rsidRPr="00004F20">
              <w:rPr>
                <w:sz w:val="26"/>
                <w:szCs w:val="26"/>
                <w:lang w:eastAsia="en-US"/>
              </w:rPr>
              <w:t xml:space="preserve"> тыс. рублей;</w:t>
            </w:r>
          </w:p>
          <w:p w:rsidR="003A4638" w:rsidRPr="00004F20" w:rsidRDefault="00BB18F9" w:rsidP="003A4638">
            <w:pPr>
              <w:autoSpaceDE w:val="0"/>
              <w:autoSpaceDN w:val="0"/>
              <w:adjustRightInd w:val="0"/>
              <w:jc w:val="both"/>
              <w:rPr>
                <w:sz w:val="26"/>
                <w:szCs w:val="26"/>
                <w:lang w:eastAsia="en-US"/>
              </w:rPr>
            </w:pPr>
            <w:r w:rsidRPr="00004F20">
              <w:rPr>
                <w:sz w:val="26"/>
                <w:szCs w:val="26"/>
                <w:lang w:eastAsia="en-US"/>
              </w:rPr>
              <w:t>в 2025 году – 15077,30</w:t>
            </w:r>
            <w:r w:rsidR="003A4638" w:rsidRPr="00004F20">
              <w:rPr>
                <w:sz w:val="26"/>
                <w:szCs w:val="26"/>
                <w:lang w:eastAsia="en-US"/>
              </w:rPr>
              <w:t xml:space="preserve"> тыс. рублей;</w:t>
            </w:r>
          </w:p>
          <w:p w:rsidR="003A4638" w:rsidRPr="00004F20" w:rsidRDefault="00A121D4" w:rsidP="003A4638">
            <w:pPr>
              <w:autoSpaceDE w:val="0"/>
              <w:autoSpaceDN w:val="0"/>
              <w:adjustRightInd w:val="0"/>
              <w:jc w:val="both"/>
              <w:rPr>
                <w:sz w:val="26"/>
                <w:szCs w:val="26"/>
                <w:lang w:eastAsia="en-US"/>
              </w:rPr>
            </w:pPr>
            <w:r w:rsidRPr="00004F20">
              <w:rPr>
                <w:sz w:val="26"/>
                <w:szCs w:val="26"/>
                <w:lang w:eastAsia="en-US"/>
              </w:rPr>
              <w:t>в 2026–2030 годах – 87</w:t>
            </w:r>
            <w:r w:rsidR="003A4638" w:rsidRPr="00004F20">
              <w:rPr>
                <w:sz w:val="26"/>
                <w:szCs w:val="26"/>
                <w:lang w:eastAsia="en-US"/>
              </w:rPr>
              <w:t>50</w:t>
            </w:r>
            <w:r w:rsidRPr="00004F20">
              <w:rPr>
                <w:sz w:val="26"/>
                <w:szCs w:val="26"/>
                <w:lang w:eastAsia="en-US"/>
              </w:rPr>
              <w:t>0</w:t>
            </w:r>
            <w:r w:rsidR="003A4638" w:rsidRPr="00004F20">
              <w:rPr>
                <w:sz w:val="26"/>
                <w:szCs w:val="26"/>
                <w:lang w:eastAsia="en-US"/>
              </w:rPr>
              <w:t>,00 тыс. рублей;</w:t>
            </w:r>
          </w:p>
          <w:p w:rsidR="003A4638" w:rsidRPr="00004F20" w:rsidRDefault="00A121D4" w:rsidP="003A4638">
            <w:pPr>
              <w:autoSpaceDE w:val="0"/>
              <w:autoSpaceDN w:val="0"/>
              <w:adjustRightInd w:val="0"/>
              <w:jc w:val="both"/>
              <w:rPr>
                <w:sz w:val="26"/>
                <w:szCs w:val="26"/>
                <w:lang w:eastAsia="en-US"/>
              </w:rPr>
            </w:pPr>
            <w:r w:rsidRPr="00004F20">
              <w:rPr>
                <w:sz w:val="26"/>
                <w:szCs w:val="26"/>
                <w:lang w:eastAsia="en-US"/>
              </w:rPr>
              <w:t>в 2031–2035 годах – 87</w:t>
            </w:r>
            <w:r w:rsidR="003A4638" w:rsidRPr="00004F20">
              <w:rPr>
                <w:sz w:val="26"/>
                <w:szCs w:val="26"/>
                <w:lang w:eastAsia="en-US"/>
              </w:rPr>
              <w:t>50</w:t>
            </w:r>
            <w:r w:rsidRPr="00004F20">
              <w:rPr>
                <w:sz w:val="26"/>
                <w:szCs w:val="26"/>
                <w:lang w:eastAsia="en-US"/>
              </w:rPr>
              <w:t>0</w:t>
            </w:r>
            <w:r w:rsidR="003A4638" w:rsidRPr="00004F20">
              <w:rPr>
                <w:sz w:val="26"/>
                <w:szCs w:val="26"/>
                <w:lang w:eastAsia="en-US"/>
              </w:rPr>
              <w:t>,00 тыс. рублей</w:t>
            </w:r>
          </w:p>
          <w:p w:rsidR="003A4638" w:rsidRPr="00004F20" w:rsidRDefault="003A4638" w:rsidP="003A4638">
            <w:pPr>
              <w:autoSpaceDE w:val="0"/>
              <w:autoSpaceDN w:val="0"/>
              <w:adjustRightInd w:val="0"/>
              <w:jc w:val="both"/>
              <w:rPr>
                <w:sz w:val="26"/>
                <w:szCs w:val="26"/>
                <w:lang w:eastAsia="en-US"/>
              </w:rPr>
            </w:pPr>
          </w:p>
        </w:tc>
      </w:tr>
      <w:tr w:rsidR="00083839" w:rsidRPr="00004F20" w:rsidTr="002D094E">
        <w:tc>
          <w:tcPr>
            <w:tcW w:w="1412"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lastRenderedPageBreak/>
              <w:t>Ожидаемые результ</w:t>
            </w:r>
            <w:r w:rsidRPr="00004F20">
              <w:rPr>
                <w:sz w:val="26"/>
                <w:szCs w:val="26"/>
                <w:lang w:eastAsia="en-US"/>
              </w:rPr>
              <w:t>а</w:t>
            </w:r>
            <w:r w:rsidRPr="00004F20">
              <w:rPr>
                <w:sz w:val="26"/>
                <w:szCs w:val="26"/>
                <w:lang w:eastAsia="en-US"/>
              </w:rPr>
              <w:t>ты реализации по</w:t>
            </w:r>
            <w:r w:rsidRPr="00004F20">
              <w:rPr>
                <w:sz w:val="26"/>
                <w:szCs w:val="26"/>
                <w:lang w:eastAsia="en-US"/>
              </w:rPr>
              <w:t>д</w:t>
            </w:r>
            <w:r w:rsidRPr="00004F20">
              <w:rPr>
                <w:sz w:val="26"/>
                <w:szCs w:val="26"/>
                <w:lang w:eastAsia="en-US"/>
              </w:rPr>
              <w:t>программы</w:t>
            </w:r>
          </w:p>
        </w:tc>
        <w:tc>
          <w:tcPr>
            <w:tcW w:w="227"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w:t>
            </w:r>
          </w:p>
        </w:tc>
        <w:tc>
          <w:tcPr>
            <w:tcW w:w="3360" w:type="pct"/>
          </w:tcPr>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 xml:space="preserve">повышение доступности для населения Яльчикского </w:t>
            </w:r>
            <w:r w:rsidR="006603BC" w:rsidRPr="00004F20">
              <w:rPr>
                <w:sz w:val="26"/>
                <w:szCs w:val="26"/>
                <w:lang w:eastAsia="en-US"/>
              </w:rPr>
              <w:t>муниципального округа</w:t>
            </w:r>
            <w:r w:rsidR="00F539D9" w:rsidRPr="00004F20">
              <w:rPr>
                <w:sz w:val="26"/>
                <w:szCs w:val="26"/>
                <w:lang w:eastAsia="en-US"/>
              </w:rPr>
              <w:t xml:space="preserve"> Чувашской Республики</w:t>
            </w:r>
            <w:r w:rsidRPr="00004F20">
              <w:rPr>
                <w:sz w:val="26"/>
                <w:szCs w:val="26"/>
                <w:lang w:eastAsia="en-US"/>
              </w:rPr>
              <w:t xml:space="preserve"> кач</w:t>
            </w:r>
            <w:r w:rsidRPr="00004F20">
              <w:rPr>
                <w:sz w:val="26"/>
                <w:szCs w:val="26"/>
                <w:lang w:eastAsia="en-US"/>
              </w:rPr>
              <w:t>е</w:t>
            </w:r>
            <w:r w:rsidRPr="00004F20">
              <w:rPr>
                <w:sz w:val="26"/>
                <w:szCs w:val="26"/>
                <w:lang w:eastAsia="en-US"/>
              </w:rPr>
              <w:t>ственных образовательных услуг;</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повышение эффективности вложения бюджетных средств в реализацию мероприятий подпрограммы.</w:t>
            </w:r>
          </w:p>
        </w:tc>
      </w:tr>
    </w:tbl>
    <w:p w:rsidR="003A4638" w:rsidRPr="00004F20" w:rsidRDefault="003A4638" w:rsidP="003A4638">
      <w:pPr>
        <w:autoSpaceDE w:val="0"/>
        <w:autoSpaceDN w:val="0"/>
        <w:adjustRightInd w:val="0"/>
        <w:jc w:val="both"/>
        <w:rPr>
          <w:sz w:val="26"/>
          <w:szCs w:val="26"/>
        </w:rPr>
      </w:pPr>
    </w:p>
    <w:p w:rsidR="003A4638" w:rsidRPr="00004F20" w:rsidRDefault="003A4638" w:rsidP="003A4638">
      <w:pPr>
        <w:autoSpaceDE w:val="0"/>
        <w:autoSpaceDN w:val="0"/>
        <w:adjustRightInd w:val="0"/>
        <w:jc w:val="both"/>
        <w:rPr>
          <w:sz w:val="26"/>
          <w:szCs w:val="26"/>
        </w:rPr>
      </w:pPr>
    </w:p>
    <w:p w:rsidR="003A4638" w:rsidRPr="00004F20" w:rsidRDefault="003A4638" w:rsidP="003A4638">
      <w:pPr>
        <w:autoSpaceDE w:val="0"/>
        <w:autoSpaceDN w:val="0"/>
        <w:adjustRightInd w:val="0"/>
        <w:jc w:val="center"/>
        <w:rPr>
          <w:b/>
          <w:sz w:val="26"/>
          <w:szCs w:val="26"/>
          <w:lang w:eastAsia="en-US"/>
        </w:rPr>
      </w:pPr>
      <w:r w:rsidRPr="00004F20">
        <w:rPr>
          <w:sz w:val="26"/>
          <w:szCs w:val="26"/>
        </w:rPr>
        <w:br w:type="page"/>
      </w:r>
      <w:r w:rsidRPr="00004F20">
        <w:rPr>
          <w:b/>
          <w:sz w:val="26"/>
          <w:szCs w:val="26"/>
        </w:rPr>
        <w:lastRenderedPageBreak/>
        <w:t xml:space="preserve">Раздел 1. </w:t>
      </w:r>
      <w:r w:rsidRPr="00004F20">
        <w:rPr>
          <w:b/>
          <w:sz w:val="26"/>
          <w:szCs w:val="26"/>
          <w:lang w:eastAsia="en-US"/>
        </w:rPr>
        <w:t>Приоритеты и цель подпрограммы</w:t>
      </w:r>
    </w:p>
    <w:p w:rsidR="003A4638" w:rsidRPr="00004F20" w:rsidRDefault="00191D64" w:rsidP="003A4638">
      <w:pPr>
        <w:autoSpaceDE w:val="0"/>
        <w:autoSpaceDN w:val="0"/>
        <w:adjustRightInd w:val="0"/>
        <w:jc w:val="center"/>
        <w:rPr>
          <w:b/>
          <w:sz w:val="26"/>
          <w:szCs w:val="26"/>
          <w:lang w:eastAsia="en-US"/>
        </w:rPr>
      </w:pPr>
      <w:r w:rsidRPr="00004F20">
        <w:rPr>
          <w:b/>
          <w:sz w:val="26"/>
          <w:szCs w:val="26"/>
          <w:lang w:eastAsia="en-US"/>
        </w:rPr>
        <w:t>«Муниципальная п</w:t>
      </w:r>
      <w:r w:rsidR="003A4638" w:rsidRPr="00004F20">
        <w:rPr>
          <w:b/>
          <w:sz w:val="26"/>
          <w:szCs w:val="26"/>
          <w:lang w:eastAsia="en-US"/>
        </w:rPr>
        <w:t>оддержка развития образования»,</w:t>
      </w:r>
      <w:r w:rsidRPr="00004F20">
        <w:rPr>
          <w:b/>
          <w:sz w:val="26"/>
          <w:szCs w:val="26"/>
          <w:lang w:eastAsia="en-US"/>
        </w:rPr>
        <w:t xml:space="preserve"> </w:t>
      </w:r>
      <w:r w:rsidR="003A4638" w:rsidRPr="00004F20">
        <w:rPr>
          <w:b/>
          <w:sz w:val="26"/>
          <w:szCs w:val="26"/>
          <w:lang w:eastAsia="en-US"/>
        </w:rPr>
        <w:t xml:space="preserve">общая характеристика участия органов местного самоуправления Яльчикского </w:t>
      </w:r>
      <w:r w:rsidR="006603BC" w:rsidRPr="00004F20">
        <w:rPr>
          <w:b/>
          <w:sz w:val="26"/>
          <w:szCs w:val="26"/>
          <w:lang w:eastAsia="en-US"/>
        </w:rPr>
        <w:t>муниципального округа</w:t>
      </w:r>
      <w:r w:rsidR="003A4638" w:rsidRPr="00004F20">
        <w:rPr>
          <w:b/>
          <w:sz w:val="26"/>
          <w:szCs w:val="26"/>
          <w:lang w:eastAsia="en-US"/>
        </w:rPr>
        <w:t xml:space="preserve"> Чувашской Республики в реализации подпрограммы</w:t>
      </w:r>
    </w:p>
    <w:p w:rsidR="003A4638" w:rsidRPr="00004F20" w:rsidRDefault="003A4638" w:rsidP="003A4638">
      <w:pPr>
        <w:autoSpaceDE w:val="0"/>
        <w:autoSpaceDN w:val="0"/>
        <w:adjustRightInd w:val="0"/>
        <w:ind w:firstLine="540"/>
        <w:jc w:val="both"/>
        <w:rPr>
          <w:sz w:val="26"/>
          <w:szCs w:val="26"/>
          <w:lang w:eastAsia="en-US"/>
        </w:rPr>
      </w:pP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Приоритетом </w:t>
      </w:r>
      <w:r w:rsidR="00A9732B" w:rsidRPr="00004F20">
        <w:rPr>
          <w:sz w:val="26"/>
          <w:szCs w:val="26"/>
          <w:lang w:eastAsia="en-US"/>
        </w:rPr>
        <w:t>муниципальной</w:t>
      </w:r>
      <w:r w:rsidRPr="00004F20">
        <w:rPr>
          <w:sz w:val="26"/>
          <w:szCs w:val="26"/>
          <w:lang w:eastAsia="en-US"/>
        </w:rPr>
        <w:t xml:space="preserve"> политики </w:t>
      </w:r>
      <w:r w:rsidR="00A9732B" w:rsidRPr="00004F20">
        <w:rPr>
          <w:sz w:val="26"/>
          <w:szCs w:val="26"/>
          <w:lang w:eastAsia="en-US"/>
        </w:rPr>
        <w:t xml:space="preserve">Яльчикского </w:t>
      </w:r>
      <w:r w:rsidR="006603BC" w:rsidRPr="00004F20">
        <w:rPr>
          <w:sz w:val="26"/>
          <w:szCs w:val="26"/>
          <w:lang w:eastAsia="en-US"/>
        </w:rPr>
        <w:t>муниципального окр</w:t>
      </w:r>
      <w:r w:rsidR="006603BC" w:rsidRPr="00004F20">
        <w:rPr>
          <w:sz w:val="26"/>
          <w:szCs w:val="26"/>
          <w:lang w:eastAsia="en-US"/>
        </w:rPr>
        <w:t>у</w:t>
      </w:r>
      <w:r w:rsidR="006603BC" w:rsidRPr="00004F20">
        <w:rPr>
          <w:sz w:val="26"/>
          <w:szCs w:val="26"/>
          <w:lang w:eastAsia="en-US"/>
        </w:rPr>
        <w:t>га</w:t>
      </w:r>
      <w:r w:rsidR="00A9732B" w:rsidRPr="00004F20">
        <w:rPr>
          <w:sz w:val="26"/>
          <w:szCs w:val="26"/>
          <w:lang w:eastAsia="en-US"/>
        </w:rPr>
        <w:t xml:space="preserve"> </w:t>
      </w:r>
      <w:r w:rsidRPr="00004F20">
        <w:rPr>
          <w:sz w:val="26"/>
          <w:szCs w:val="26"/>
          <w:lang w:eastAsia="en-US"/>
        </w:rPr>
        <w:t>Чувашской Республики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Приоритеты </w:t>
      </w:r>
      <w:r w:rsidR="00A9732B" w:rsidRPr="00004F20">
        <w:rPr>
          <w:sz w:val="26"/>
          <w:szCs w:val="26"/>
          <w:lang w:eastAsia="en-US"/>
        </w:rPr>
        <w:t xml:space="preserve">муниципальной </w:t>
      </w:r>
      <w:r w:rsidRPr="00004F20">
        <w:rPr>
          <w:sz w:val="26"/>
          <w:szCs w:val="26"/>
          <w:lang w:eastAsia="en-US"/>
        </w:rPr>
        <w:t>политики направлены на решение актуальных задач на всех уровнях образования – дошкольном, начальном общем, основном общем, среднем общем, среднем профессиональном, высшем и дополнительном профессиональном.</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Основной целью подпрограммы является достижение высоких результатов развития образования в Яльчикском </w:t>
      </w:r>
      <w:r w:rsidR="000F45D0" w:rsidRPr="00004F20">
        <w:rPr>
          <w:sz w:val="26"/>
          <w:szCs w:val="26"/>
          <w:lang w:eastAsia="en-US"/>
        </w:rPr>
        <w:t>муниципальном округе Чувашской Республ</w:t>
      </w:r>
      <w:r w:rsidR="000F45D0" w:rsidRPr="00004F20">
        <w:rPr>
          <w:sz w:val="26"/>
          <w:szCs w:val="26"/>
          <w:lang w:eastAsia="en-US"/>
        </w:rPr>
        <w:t>и</w:t>
      </w:r>
      <w:r w:rsidR="000F45D0" w:rsidRPr="00004F20">
        <w:rPr>
          <w:sz w:val="26"/>
          <w:szCs w:val="26"/>
          <w:lang w:eastAsia="en-US"/>
        </w:rPr>
        <w:t>ки</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Достижению поставленной в подпрограмме цели способствует решение сл</w:t>
      </w:r>
      <w:r w:rsidRPr="00004F20">
        <w:rPr>
          <w:sz w:val="26"/>
          <w:szCs w:val="26"/>
          <w:lang w:eastAsia="en-US"/>
        </w:rPr>
        <w:t>е</w:t>
      </w:r>
      <w:r w:rsidRPr="00004F20">
        <w:rPr>
          <w:sz w:val="26"/>
          <w:szCs w:val="26"/>
          <w:lang w:eastAsia="en-US"/>
        </w:rPr>
        <w:t>дующих приоритетных задач:</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разработка и реализация </w:t>
      </w:r>
      <w:r w:rsidR="00A9732B" w:rsidRPr="00004F20">
        <w:rPr>
          <w:sz w:val="26"/>
          <w:szCs w:val="26"/>
          <w:lang w:eastAsia="en-US"/>
        </w:rPr>
        <w:t xml:space="preserve">муниципальной </w:t>
      </w:r>
      <w:r w:rsidRPr="00004F20">
        <w:rPr>
          <w:sz w:val="26"/>
          <w:szCs w:val="26"/>
          <w:lang w:eastAsia="en-US"/>
        </w:rPr>
        <w:t>политики, направленной на усто</w:t>
      </w:r>
      <w:r w:rsidRPr="00004F20">
        <w:rPr>
          <w:sz w:val="26"/>
          <w:szCs w:val="26"/>
          <w:lang w:eastAsia="en-US"/>
        </w:rPr>
        <w:t>й</w:t>
      </w:r>
      <w:r w:rsidRPr="00004F20">
        <w:rPr>
          <w:sz w:val="26"/>
          <w:szCs w:val="26"/>
          <w:lang w:eastAsia="en-US"/>
        </w:rPr>
        <w:t xml:space="preserve">чивое развитие образования в </w:t>
      </w:r>
      <w:r w:rsidR="00A9732B" w:rsidRPr="00004F20">
        <w:rPr>
          <w:sz w:val="26"/>
          <w:szCs w:val="26"/>
          <w:lang w:eastAsia="en-US"/>
        </w:rPr>
        <w:t xml:space="preserve">Яльчикском </w:t>
      </w:r>
      <w:r w:rsidR="000F45D0" w:rsidRPr="00004F20">
        <w:rPr>
          <w:sz w:val="26"/>
          <w:szCs w:val="26"/>
          <w:lang w:eastAsia="en-US"/>
        </w:rPr>
        <w:t>муниципальном округе</w:t>
      </w:r>
      <w:r w:rsidR="00A9732B" w:rsidRPr="00004F20">
        <w:rPr>
          <w:sz w:val="26"/>
          <w:szCs w:val="26"/>
          <w:lang w:eastAsia="en-US"/>
        </w:rPr>
        <w:t xml:space="preserve"> </w:t>
      </w:r>
      <w:r w:rsidRPr="00004F20">
        <w:rPr>
          <w:sz w:val="26"/>
          <w:szCs w:val="26"/>
          <w:lang w:eastAsia="en-US"/>
        </w:rPr>
        <w:t>Чувашской Ре</w:t>
      </w:r>
      <w:r w:rsidRPr="00004F20">
        <w:rPr>
          <w:sz w:val="26"/>
          <w:szCs w:val="26"/>
          <w:lang w:eastAsia="en-US"/>
        </w:rPr>
        <w:t>с</w:t>
      </w:r>
      <w:r w:rsidRPr="00004F20">
        <w:rPr>
          <w:sz w:val="26"/>
          <w:szCs w:val="26"/>
          <w:lang w:eastAsia="en-US"/>
        </w:rPr>
        <w:t>публик</w:t>
      </w:r>
      <w:r w:rsidR="00A9732B" w:rsidRPr="00004F20">
        <w:rPr>
          <w:sz w:val="26"/>
          <w:szCs w:val="26"/>
          <w:lang w:eastAsia="en-US"/>
        </w:rPr>
        <w:t>и</w:t>
      </w:r>
      <w:r w:rsidRPr="00004F20">
        <w:rPr>
          <w:sz w:val="26"/>
          <w:szCs w:val="26"/>
          <w:lang w:eastAsia="en-US"/>
        </w:rPr>
        <w:t xml:space="preserve"> и нормативно-правовое регулирование в сфере образования;</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повышение доступности для населения Яльчикского </w:t>
      </w:r>
      <w:r w:rsidR="006603BC" w:rsidRPr="00004F20">
        <w:rPr>
          <w:sz w:val="26"/>
          <w:szCs w:val="26"/>
          <w:lang w:eastAsia="en-US"/>
        </w:rPr>
        <w:t>муниципального округа</w:t>
      </w:r>
      <w:r w:rsidRPr="00004F20">
        <w:rPr>
          <w:sz w:val="26"/>
          <w:szCs w:val="26"/>
          <w:lang w:eastAsia="en-US"/>
        </w:rPr>
        <w:t xml:space="preserve"> </w:t>
      </w:r>
      <w:r w:rsidR="000F45D0" w:rsidRPr="00004F20">
        <w:rPr>
          <w:sz w:val="26"/>
          <w:szCs w:val="26"/>
          <w:lang w:eastAsia="en-US"/>
        </w:rPr>
        <w:t xml:space="preserve">Чувашской Республики </w:t>
      </w:r>
      <w:r w:rsidRPr="00004F20">
        <w:rPr>
          <w:sz w:val="26"/>
          <w:szCs w:val="26"/>
          <w:lang w:eastAsia="en-US"/>
        </w:rPr>
        <w:t>качественных образовательных услуг;</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формирование системы непрерывного обновления работающими граждан</w:t>
      </w:r>
      <w:r w:rsidRPr="00004F20">
        <w:rPr>
          <w:sz w:val="26"/>
          <w:szCs w:val="26"/>
          <w:lang w:eastAsia="en-US"/>
        </w:rPr>
        <w:t>а</w:t>
      </w:r>
      <w:r w:rsidRPr="00004F20">
        <w:rPr>
          <w:sz w:val="26"/>
          <w:szCs w:val="26"/>
          <w:lang w:eastAsia="en-US"/>
        </w:rPr>
        <w:t>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3A4638" w:rsidRPr="00004F20" w:rsidRDefault="003A4638" w:rsidP="003A4638">
      <w:pPr>
        <w:autoSpaceDE w:val="0"/>
        <w:autoSpaceDN w:val="0"/>
        <w:adjustRightInd w:val="0"/>
        <w:jc w:val="both"/>
        <w:rPr>
          <w:sz w:val="26"/>
          <w:szCs w:val="26"/>
          <w:lang w:eastAsia="en-US"/>
        </w:rPr>
      </w:pPr>
      <w:r w:rsidRPr="00004F20">
        <w:rPr>
          <w:sz w:val="26"/>
          <w:szCs w:val="26"/>
          <w:lang w:eastAsia="en-US"/>
        </w:rPr>
        <w:t xml:space="preserve"> </w:t>
      </w:r>
      <w:r w:rsidRPr="00004F20">
        <w:rPr>
          <w:sz w:val="26"/>
          <w:szCs w:val="26"/>
          <w:lang w:eastAsia="en-US"/>
        </w:rPr>
        <w:tab/>
        <w:t>реализация целевой модели развития региональных систем дополнительного образования детей, а также создание условий для повышения эффективности во</w:t>
      </w:r>
      <w:r w:rsidRPr="00004F20">
        <w:rPr>
          <w:sz w:val="26"/>
          <w:szCs w:val="26"/>
          <w:lang w:eastAsia="en-US"/>
        </w:rPr>
        <w:t>с</w:t>
      </w:r>
      <w:r w:rsidRPr="00004F20">
        <w:rPr>
          <w:sz w:val="26"/>
          <w:szCs w:val="26"/>
          <w:lang w:eastAsia="en-US"/>
        </w:rPr>
        <w:t>питательной деятельности в организациях, осуществляющих образовательную де</w:t>
      </w:r>
      <w:r w:rsidRPr="00004F20">
        <w:rPr>
          <w:sz w:val="26"/>
          <w:szCs w:val="26"/>
          <w:lang w:eastAsia="en-US"/>
        </w:rPr>
        <w:t>я</w:t>
      </w:r>
      <w:r w:rsidRPr="00004F20">
        <w:rPr>
          <w:sz w:val="26"/>
          <w:szCs w:val="26"/>
          <w:lang w:eastAsia="en-US"/>
        </w:rPr>
        <w:t>тельность, находящихся в сельских поселениях;</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создание современной и безопасной цифровой образовательной среды, обе</w:t>
      </w:r>
      <w:r w:rsidRPr="00004F20">
        <w:rPr>
          <w:sz w:val="26"/>
          <w:szCs w:val="26"/>
          <w:lang w:eastAsia="en-US"/>
        </w:rPr>
        <w:t>с</w:t>
      </w:r>
      <w:r w:rsidRPr="00004F20">
        <w:rPr>
          <w:sz w:val="26"/>
          <w:szCs w:val="26"/>
          <w:lang w:eastAsia="en-US"/>
        </w:rPr>
        <w:t>печивающей высокое качество и доступность образования всех видов и уровней;</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формирование системы профессиональных конкурсов в целях предоставл</w:t>
      </w:r>
      <w:r w:rsidRPr="00004F20">
        <w:rPr>
          <w:sz w:val="26"/>
          <w:szCs w:val="26"/>
          <w:lang w:eastAsia="en-US"/>
        </w:rPr>
        <w:t>е</w:t>
      </w:r>
      <w:r w:rsidRPr="00004F20">
        <w:rPr>
          <w:sz w:val="26"/>
          <w:szCs w:val="26"/>
          <w:lang w:eastAsia="en-US"/>
        </w:rPr>
        <w:t>ния гражданам возможностей для профессионального и карьерного роста;</w:t>
      </w:r>
    </w:p>
    <w:p w:rsidR="003A4638" w:rsidRPr="00004F20" w:rsidRDefault="003A4638" w:rsidP="003A4638">
      <w:pPr>
        <w:autoSpaceDE w:val="0"/>
        <w:autoSpaceDN w:val="0"/>
        <w:adjustRightInd w:val="0"/>
        <w:ind w:firstLine="709"/>
        <w:jc w:val="both"/>
        <w:rPr>
          <w:sz w:val="26"/>
          <w:szCs w:val="26"/>
        </w:rPr>
      </w:pPr>
      <w:r w:rsidRPr="00004F20">
        <w:rPr>
          <w:sz w:val="26"/>
          <w:szCs w:val="26"/>
        </w:rPr>
        <w:t>Подпрограмма отражает участие органов местного самоуправления  в реал</w:t>
      </w:r>
      <w:r w:rsidRPr="00004F20">
        <w:rPr>
          <w:sz w:val="26"/>
          <w:szCs w:val="26"/>
        </w:rPr>
        <w:t>и</w:t>
      </w:r>
      <w:r w:rsidRPr="00004F20">
        <w:rPr>
          <w:sz w:val="26"/>
          <w:szCs w:val="26"/>
        </w:rPr>
        <w:t>зации мероприятий, предусмотренных подпрограммой.</w:t>
      </w:r>
    </w:p>
    <w:p w:rsidR="003A4638" w:rsidRPr="00004F20" w:rsidRDefault="003A4638" w:rsidP="003A4638">
      <w:pPr>
        <w:autoSpaceDE w:val="0"/>
        <w:autoSpaceDN w:val="0"/>
        <w:adjustRightInd w:val="0"/>
        <w:ind w:firstLine="709"/>
        <w:jc w:val="both"/>
        <w:rPr>
          <w:b/>
          <w:sz w:val="26"/>
          <w:szCs w:val="26"/>
        </w:rPr>
      </w:pPr>
    </w:p>
    <w:p w:rsidR="003A4638" w:rsidRPr="00004F20" w:rsidRDefault="003A4638" w:rsidP="003A4638">
      <w:pPr>
        <w:autoSpaceDE w:val="0"/>
        <w:autoSpaceDN w:val="0"/>
        <w:adjustRightInd w:val="0"/>
        <w:jc w:val="center"/>
        <w:rPr>
          <w:b/>
          <w:sz w:val="26"/>
          <w:szCs w:val="26"/>
        </w:rPr>
      </w:pPr>
      <w:r w:rsidRPr="00004F20">
        <w:rPr>
          <w:b/>
          <w:sz w:val="26"/>
          <w:szCs w:val="26"/>
        </w:rPr>
        <w:t xml:space="preserve">Раздел 2. Перечень и сведения о целевых </w:t>
      </w:r>
      <w:r w:rsidR="00191D64" w:rsidRPr="00004F20">
        <w:rPr>
          <w:b/>
          <w:sz w:val="26"/>
          <w:szCs w:val="26"/>
        </w:rPr>
        <w:t>показателях (</w:t>
      </w:r>
      <w:r w:rsidRPr="00004F20">
        <w:rPr>
          <w:b/>
          <w:sz w:val="26"/>
          <w:szCs w:val="26"/>
        </w:rPr>
        <w:t>индикаторах</w:t>
      </w:r>
      <w:r w:rsidR="00191D64" w:rsidRPr="00004F20">
        <w:rPr>
          <w:b/>
          <w:sz w:val="26"/>
          <w:szCs w:val="26"/>
        </w:rPr>
        <w:t>)</w:t>
      </w:r>
    </w:p>
    <w:p w:rsidR="003A4638" w:rsidRPr="00004F20" w:rsidRDefault="003A4638" w:rsidP="003A4638">
      <w:pPr>
        <w:autoSpaceDE w:val="0"/>
        <w:autoSpaceDN w:val="0"/>
        <w:adjustRightInd w:val="0"/>
        <w:jc w:val="center"/>
        <w:rPr>
          <w:b/>
          <w:sz w:val="26"/>
          <w:szCs w:val="26"/>
        </w:rPr>
      </w:pPr>
      <w:r w:rsidRPr="00004F20">
        <w:rPr>
          <w:b/>
          <w:sz w:val="26"/>
          <w:szCs w:val="26"/>
        </w:rPr>
        <w:t>подпрограммы с расшифровкой плановых</w:t>
      </w:r>
      <w:r w:rsidR="00191D64" w:rsidRPr="00004F20">
        <w:rPr>
          <w:b/>
          <w:sz w:val="26"/>
          <w:szCs w:val="26"/>
        </w:rPr>
        <w:t xml:space="preserve"> </w:t>
      </w:r>
      <w:r w:rsidRPr="00004F20">
        <w:rPr>
          <w:b/>
          <w:sz w:val="26"/>
          <w:szCs w:val="26"/>
        </w:rPr>
        <w:t>значений по годам ее реализации</w:t>
      </w:r>
    </w:p>
    <w:p w:rsidR="003A4638" w:rsidRPr="00004F20" w:rsidRDefault="003A4638" w:rsidP="003A4638">
      <w:pPr>
        <w:autoSpaceDE w:val="0"/>
        <w:autoSpaceDN w:val="0"/>
        <w:adjustRightInd w:val="0"/>
        <w:ind w:firstLine="709"/>
        <w:jc w:val="both"/>
        <w:rPr>
          <w:sz w:val="26"/>
          <w:szCs w:val="26"/>
        </w:rPr>
      </w:pP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Целевыми </w:t>
      </w:r>
      <w:r w:rsidR="00191D64" w:rsidRPr="00004F20">
        <w:rPr>
          <w:sz w:val="26"/>
          <w:szCs w:val="26"/>
          <w:lang w:eastAsia="en-US"/>
        </w:rPr>
        <w:t>показателями (</w:t>
      </w:r>
      <w:r w:rsidRPr="00004F20">
        <w:rPr>
          <w:sz w:val="26"/>
          <w:szCs w:val="26"/>
          <w:lang w:eastAsia="en-US"/>
        </w:rPr>
        <w:t>индикаторами</w:t>
      </w:r>
      <w:r w:rsidR="00191D64" w:rsidRPr="00004F20">
        <w:rPr>
          <w:sz w:val="26"/>
          <w:szCs w:val="26"/>
          <w:lang w:eastAsia="en-US"/>
        </w:rPr>
        <w:t xml:space="preserve">) </w:t>
      </w:r>
      <w:r w:rsidRPr="00004F20">
        <w:rPr>
          <w:sz w:val="26"/>
          <w:szCs w:val="26"/>
          <w:lang w:eastAsia="en-US"/>
        </w:rPr>
        <w:t>подпрограммы являются:</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охват детей дошкольного возраста образовательными программами д</w:t>
      </w:r>
      <w:r w:rsidRPr="00004F20">
        <w:rPr>
          <w:sz w:val="26"/>
          <w:szCs w:val="26"/>
          <w:lang w:eastAsia="en-US"/>
        </w:rPr>
        <w:t>о</w:t>
      </w:r>
      <w:r w:rsidRPr="00004F20">
        <w:rPr>
          <w:sz w:val="26"/>
          <w:szCs w:val="26"/>
          <w:lang w:eastAsia="en-US"/>
        </w:rPr>
        <w:t>школьного образования;</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доступность дошкольного образования (отношение численности детей в во</w:t>
      </w:r>
      <w:r w:rsidRPr="00004F20">
        <w:rPr>
          <w:sz w:val="26"/>
          <w:szCs w:val="26"/>
          <w:lang w:eastAsia="en-US"/>
        </w:rPr>
        <w:t>з</w:t>
      </w:r>
      <w:r w:rsidRPr="00004F20">
        <w:rPr>
          <w:sz w:val="26"/>
          <w:szCs w:val="26"/>
          <w:lang w:eastAsia="en-US"/>
        </w:rPr>
        <w:t xml:space="preserve">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w:t>
      </w:r>
      <w:r w:rsidRPr="00004F20">
        <w:rPr>
          <w:sz w:val="26"/>
          <w:szCs w:val="26"/>
          <w:lang w:eastAsia="en-US"/>
        </w:rPr>
        <w:lastRenderedPageBreak/>
        <w:t>текущем году, и численности детей в возрасте от 3 до 7 лет, находящихся в очереди на получение в текущем году дошкольного образования);</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доля детей, оставшихся без попечения родителей, в том числе переданных неродственникам (в приемные семьи, на усыновление (удочерение), под опеку (п</w:t>
      </w:r>
      <w:r w:rsidRPr="00004F20">
        <w:rPr>
          <w:sz w:val="26"/>
          <w:szCs w:val="26"/>
          <w:lang w:eastAsia="en-US"/>
        </w:rPr>
        <w:t>о</w:t>
      </w:r>
      <w:r w:rsidRPr="00004F20">
        <w:rPr>
          <w:sz w:val="26"/>
          <w:szCs w:val="26"/>
          <w:lang w:eastAsia="en-US"/>
        </w:rPr>
        <w:t>печительство), охваченных другими формами семейного устройства (семейные детские дома, патронатные семьи), находящихся в государственных (муниципал</w:t>
      </w:r>
      <w:r w:rsidRPr="00004F20">
        <w:rPr>
          <w:sz w:val="26"/>
          <w:szCs w:val="26"/>
          <w:lang w:eastAsia="en-US"/>
        </w:rPr>
        <w:t>ь</w:t>
      </w:r>
      <w:r w:rsidRPr="00004F20">
        <w:rPr>
          <w:sz w:val="26"/>
          <w:szCs w:val="26"/>
          <w:lang w:eastAsia="en-US"/>
        </w:rPr>
        <w:t>ных) организациях всех типов;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соотношение средней заработной платы педагогических работников д</w:t>
      </w:r>
      <w:r w:rsidRPr="00004F20">
        <w:rPr>
          <w:sz w:val="26"/>
          <w:szCs w:val="26"/>
          <w:lang w:eastAsia="en-US"/>
        </w:rPr>
        <w:t>о</w:t>
      </w:r>
      <w:r w:rsidRPr="00004F20">
        <w:rPr>
          <w:sz w:val="26"/>
          <w:szCs w:val="26"/>
          <w:lang w:eastAsia="en-US"/>
        </w:rPr>
        <w:t xml:space="preserve">школьных образовательных организаций и средней заработной платы работников общеобразовательных организаций в Яльчикском </w:t>
      </w:r>
      <w:r w:rsidR="000F45D0" w:rsidRPr="00004F20">
        <w:rPr>
          <w:sz w:val="26"/>
          <w:szCs w:val="26"/>
          <w:lang w:eastAsia="en-US"/>
        </w:rPr>
        <w:t>муниципальном округе Чува</w:t>
      </w:r>
      <w:r w:rsidR="000F45D0" w:rsidRPr="00004F20">
        <w:rPr>
          <w:sz w:val="26"/>
          <w:szCs w:val="26"/>
          <w:lang w:eastAsia="en-US"/>
        </w:rPr>
        <w:t>ш</w:t>
      </w:r>
      <w:r w:rsidR="000F45D0" w:rsidRPr="00004F20">
        <w:rPr>
          <w:sz w:val="26"/>
          <w:szCs w:val="26"/>
          <w:lang w:eastAsia="en-US"/>
        </w:rPr>
        <w:t>ской Республики</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соотношение средней заработной платы педагогических работников общ</w:t>
      </w:r>
      <w:r w:rsidRPr="00004F20">
        <w:rPr>
          <w:sz w:val="26"/>
          <w:szCs w:val="26"/>
          <w:lang w:eastAsia="en-US"/>
        </w:rPr>
        <w:t>е</w:t>
      </w:r>
      <w:r w:rsidRPr="00004F20">
        <w:rPr>
          <w:sz w:val="26"/>
          <w:szCs w:val="26"/>
          <w:lang w:eastAsia="en-US"/>
        </w:rPr>
        <w:t xml:space="preserve">образовательных организаций в Яльчикском </w:t>
      </w:r>
      <w:r w:rsidR="000F45D0" w:rsidRPr="00004F20">
        <w:rPr>
          <w:sz w:val="26"/>
          <w:szCs w:val="26"/>
          <w:lang w:eastAsia="en-US"/>
        </w:rPr>
        <w:t>муниципальном округе Чувашской Республики</w:t>
      </w:r>
      <w:r w:rsidRPr="00004F20">
        <w:rPr>
          <w:sz w:val="26"/>
          <w:szCs w:val="26"/>
          <w:lang w:eastAsia="en-US"/>
        </w:rPr>
        <w:t xml:space="preserve"> и среднемесячного дохода от трудовой деятельности в Яльчикском </w:t>
      </w:r>
      <w:r w:rsidR="000F45D0" w:rsidRPr="00004F20">
        <w:rPr>
          <w:sz w:val="26"/>
          <w:szCs w:val="26"/>
          <w:lang w:eastAsia="en-US"/>
        </w:rPr>
        <w:t>муниципальном округе Чувашской Республики</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соотношение средней заработной платы педагогических работников мун</w:t>
      </w:r>
      <w:r w:rsidRPr="00004F20">
        <w:rPr>
          <w:sz w:val="26"/>
          <w:szCs w:val="26"/>
          <w:lang w:eastAsia="en-US"/>
        </w:rPr>
        <w:t>и</w:t>
      </w:r>
      <w:r w:rsidRPr="00004F20">
        <w:rPr>
          <w:sz w:val="26"/>
          <w:szCs w:val="26"/>
          <w:lang w:eastAsia="en-US"/>
        </w:rPr>
        <w:t xml:space="preserve">ципальных организаций дополнительного образования и средней заработной платы учителей общеобразовательных организаций в Яльчикском </w:t>
      </w:r>
      <w:r w:rsidR="00604F68" w:rsidRPr="00004F20">
        <w:rPr>
          <w:sz w:val="26"/>
          <w:szCs w:val="26"/>
          <w:lang w:eastAsia="en-US"/>
        </w:rPr>
        <w:t>муниципальном округе Чувашской Республики</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удельный вес образовательных организаций, в которых внедрены информ</w:t>
      </w:r>
      <w:r w:rsidRPr="00004F20">
        <w:rPr>
          <w:sz w:val="26"/>
          <w:szCs w:val="26"/>
          <w:lang w:eastAsia="en-US"/>
        </w:rPr>
        <w:t>а</w:t>
      </w:r>
      <w:r w:rsidRPr="00004F20">
        <w:rPr>
          <w:sz w:val="26"/>
          <w:szCs w:val="26"/>
          <w:lang w:eastAsia="en-US"/>
        </w:rPr>
        <w:t>ционно-коммуникационные технологии в управлении;</w:t>
      </w:r>
    </w:p>
    <w:p w:rsidR="003A4638" w:rsidRPr="00004F20" w:rsidRDefault="003A4638" w:rsidP="003A4638">
      <w:pPr>
        <w:autoSpaceDE w:val="0"/>
        <w:autoSpaceDN w:val="0"/>
        <w:adjustRightInd w:val="0"/>
        <w:spacing w:line="235" w:lineRule="auto"/>
        <w:ind w:firstLine="709"/>
        <w:jc w:val="both"/>
        <w:rPr>
          <w:sz w:val="26"/>
          <w:szCs w:val="26"/>
          <w:lang w:eastAsia="en-US"/>
        </w:rPr>
      </w:pPr>
      <w:r w:rsidRPr="00004F20">
        <w:rPr>
          <w:sz w:val="26"/>
          <w:szCs w:val="26"/>
          <w:lang w:eastAsia="en-US"/>
        </w:rPr>
        <w:t>доля учащихся  муниципальных общеобразовательных организаций, обесп</w:t>
      </w:r>
      <w:r w:rsidRPr="00004F20">
        <w:rPr>
          <w:sz w:val="26"/>
          <w:szCs w:val="26"/>
          <w:lang w:eastAsia="en-US"/>
        </w:rPr>
        <w:t>е</w:t>
      </w:r>
      <w:r w:rsidRPr="00004F20">
        <w:rPr>
          <w:sz w:val="26"/>
          <w:szCs w:val="26"/>
          <w:lang w:eastAsia="en-US"/>
        </w:rPr>
        <w:t>ченных горячим питанием;</w:t>
      </w:r>
    </w:p>
    <w:p w:rsidR="003A4638" w:rsidRPr="00004F20" w:rsidRDefault="003A4638" w:rsidP="003A4638">
      <w:pPr>
        <w:autoSpaceDE w:val="0"/>
        <w:autoSpaceDN w:val="0"/>
        <w:adjustRightInd w:val="0"/>
        <w:spacing w:line="235" w:lineRule="auto"/>
        <w:ind w:firstLine="709"/>
        <w:jc w:val="both"/>
        <w:rPr>
          <w:sz w:val="26"/>
          <w:szCs w:val="26"/>
          <w:lang w:eastAsia="en-US"/>
        </w:rPr>
      </w:pPr>
      <w:r w:rsidRPr="00004F20">
        <w:rPr>
          <w:sz w:val="26"/>
          <w:szCs w:val="26"/>
          <w:lang w:eastAsia="en-US"/>
        </w:rPr>
        <w:t>доля выпускников муниципальных общеобразовательных организаций, не получивших аттестат о среднем (полном) общем образовании;</w:t>
      </w:r>
    </w:p>
    <w:p w:rsidR="003A4638" w:rsidRPr="00004F20" w:rsidRDefault="003A4638" w:rsidP="003A4638">
      <w:pPr>
        <w:autoSpaceDE w:val="0"/>
        <w:autoSpaceDN w:val="0"/>
        <w:adjustRightInd w:val="0"/>
        <w:spacing w:line="235" w:lineRule="auto"/>
        <w:ind w:firstLine="709"/>
        <w:jc w:val="both"/>
        <w:rPr>
          <w:sz w:val="26"/>
          <w:szCs w:val="26"/>
          <w:lang w:eastAsia="en-US"/>
        </w:rPr>
      </w:pPr>
      <w:r w:rsidRPr="00004F20">
        <w:rPr>
          <w:sz w:val="26"/>
          <w:szCs w:val="26"/>
          <w:lang w:eastAsia="en-US"/>
        </w:rPr>
        <w:t>доля учителей, освоивших методику преподавания по межпредметным те</w:t>
      </w:r>
      <w:r w:rsidRPr="00004F20">
        <w:rPr>
          <w:sz w:val="26"/>
          <w:szCs w:val="26"/>
          <w:lang w:eastAsia="en-US"/>
        </w:rPr>
        <w:t>х</w:t>
      </w:r>
      <w:r w:rsidRPr="00004F20">
        <w:rPr>
          <w:sz w:val="26"/>
          <w:szCs w:val="26"/>
          <w:lang w:eastAsia="en-US"/>
        </w:rPr>
        <w:t>нологиям и реализующих ее в образовательном процессе, в общей численности учителей;</w:t>
      </w:r>
    </w:p>
    <w:p w:rsidR="00191D64" w:rsidRPr="00004F20" w:rsidRDefault="00191D64" w:rsidP="00191D64">
      <w:pPr>
        <w:autoSpaceDE w:val="0"/>
        <w:autoSpaceDN w:val="0"/>
        <w:adjustRightInd w:val="0"/>
        <w:ind w:firstLine="709"/>
        <w:jc w:val="both"/>
        <w:rPr>
          <w:sz w:val="26"/>
          <w:szCs w:val="26"/>
          <w:lang w:eastAsia="en-US"/>
        </w:rPr>
      </w:pPr>
      <w:r w:rsidRPr="00004F20">
        <w:rPr>
          <w:sz w:val="26"/>
          <w:szCs w:val="26"/>
          <w:lang w:eastAsia="en-US"/>
        </w:rPr>
        <w:t>доля образовательных организаций, реализующих адаптированные образов</w:t>
      </w:r>
      <w:r w:rsidRPr="00004F20">
        <w:rPr>
          <w:sz w:val="26"/>
          <w:szCs w:val="26"/>
          <w:lang w:eastAsia="en-US"/>
        </w:rPr>
        <w:t>а</w:t>
      </w:r>
      <w:r w:rsidRPr="00004F20">
        <w:rPr>
          <w:sz w:val="26"/>
          <w:szCs w:val="26"/>
          <w:lang w:eastAsia="en-US"/>
        </w:rPr>
        <w:t>тельные программы, в которых созданы современные материально-технические условия в соответствии с федеральным государственным образовательным ста</w:t>
      </w:r>
      <w:r w:rsidRPr="00004F20">
        <w:rPr>
          <w:sz w:val="26"/>
          <w:szCs w:val="26"/>
          <w:lang w:eastAsia="en-US"/>
        </w:rPr>
        <w:t>н</w:t>
      </w:r>
      <w:r w:rsidRPr="00004F20">
        <w:rPr>
          <w:sz w:val="26"/>
          <w:szCs w:val="26"/>
          <w:lang w:eastAsia="en-US"/>
        </w:rPr>
        <w:t>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3A4638" w:rsidRPr="00004F20" w:rsidRDefault="003A4638" w:rsidP="003A4638">
      <w:pPr>
        <w:autoSpaceDE w:val="0"/>
        <w:autoSpaceDN w:val="0"/>
        <w:adjustRightInd w:val="0"/>
        <w:spacing w:line="235" w:lineRule="auto"/>
        <w:ind w:firstLine="709"/>
        <w:jc w:val="both"/>
        <w:rPr>
          <w:sz w:val="26"/>
          <w:szCs w:val="26"/>
          <w:lang w:eastAsia="en-US"/>
        </w:rPr>
      </w:pPr>
      <w:r w:rsidRPr="00004F20">
        <w:rPr>
          <w:sz w:val="26"/>
          <w:szCs w:val="26"/>
          <w:lang w:eastAsia="en-US"/>
        </w:rPr>
        <w:t>удельный вес численности учителей общеобразовательных организаций в возрасте до 35 лет в общей численности учителей общеобразовательных организ</w:t>
      </w:r>
      <w:r w:rsidRPr="00004F20">
        <w:rPr>
          <w:sz w:val="26"/>
          <w:szCs w:val="26"/>
          <w:lang w:eastAsia="en-US"/>
        </w:rPr>
        <w:t>а</w:t>
      </w:r>
      <w:r w:rsidRPr="00004F20">
        <w:rPr>
          <w:sz w:val="26"/>
          <w:szCs w:val="26"/>
          <w:lang w:eastAsia="en-US"/>
        </w:rPr>
        <w:t>ций;</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доля детей с инвалидностью и ограниченными возможностями здоровья, осваивающих дополнительные общеобразовательные программы, в том числе с и</w:t>
      </w:r>
      <w:r w:rsidRPr="00004F20">
        <w:rPr>
          <w:sz w:val="26"/>
          <w:szCs w:val="26"/>
          <w:lang w:eastAsia="en-US"/>
        </w:rPr>
        <w:t>с</w:t>
      </w:r>
      <w:r w:rsidRPr="00004F20">
        <w:rPr>
          <w:sz w:val="26"/>
          <w:szCs w:val="26"/>
          <w:lang w:eastAsia="en-US"/>
        </w:rPr>
        <w:t>пользованием дистанционных технологий</w:t>
      </w:r>
      <w:r w:rsidRPr="00004F20">
        <w:rPr>
          <w:bCs/>
          <w:sz w:val="26"/>
          <w:szCs w:val="26"/>
          <w:lang w:eastAsia="en-US" w:bidi="ru-RU"/>
        </w:rPr>
        <w:t>.</w:t>
      </w:r>
    </w:p>
    <w:p w:rsidR="003A4638" w:rsidRPr="00004F20" w:rsidRDefault="003A4638" w:rsidP="003A4638">
      <w:pPr>
        <w:tabs>
          <w:tab w:val="left" w:pos="0"/>
        </w:tabs>
        <w:autoSpaceDE w:val="0"/>
        <w:autoSpaceDN w:val="0"/>
        <w:adjustRightInd w:val="0"/>
        <w:ind w:firstLine="709"/>
        <w:jc w:val="both"/>
        <w:rPr>
          <w:sz w:val="26"/>
          <w:szCs w:val="26"/>
          <w:lang w:eastAsia="en-US"/>
        </w:rPr>
      </w:pPr>
      <w:r w:rsidRPr="00004F20">
        <w:rPr>
          <w:sz w:val="26"/>
          <w:szCs w:val="26"/>
          <w:lang w:eastAsia="en-US"/>
        </w:rPr>
        <w:t xml:space="preserve">В результате реализации мероприятий подпрограммы ожидается достижение следующих целевых </w:t>
      </w:r>
      <w:r w:rsidR="00191D64" w:rsidRPr="00004F20">
        <w:rPr>
          <w:sz w:val="26"/>
          <w:szCs w:val="26"/>
          <w:lang w:eastAsia="en-US"/>
        </w:rPr>
        <w:t>показателей (</w:t>
      </w:r>
      <w:r w:rsidRPr="00004F20">
        <w:rPr>
          <w:sz w:val="26"/>
          <w:szCs w:val="26"/>
          <w:lang w:eastAsia="en-US"/>
        </w:rPr>
        <w:t>индикаторов</w:t>
      </w:r>
      <w:r w:rsidR="00191D64" w:rsidRPr="00004F20">
        <w:rPr>
          <w:sz w:val="26"/>
          <w:szCs w:val="26"/>
          <w:lang w:eastAsia="en-US"/>
        </w:rPr>
        <w:t>)</w:t>
      </w:r>
      <w:r w:rsidRPr="00004F20">
        <w:rPr>
          <w:sz w:val="26"/>
          <w:szCs w:val="26"/>
          <w:lang w:eastAsia="en-US"/>
        </w:rPr>
        <w:t>:</w:t>
      </w:r>
    </w:p>
    <w:p w:rsidR="003A4638" w:rsidRPr="00004F20" w:rsidRDefault="003A4638" w:rsidP="003A4638">
      <w:pPr>
        <w:tabs>
          <w:tab w:val="left" w:pos="0"/>
        </w:tabs>
        <w:autoSpaceDE w:val="0"/>
        <w:autoSpaceDN w:val="0"/>
        <w:adjustRightInd w:val="0"/>
        <w:ind w:firstLine="709"/>
        <w:jc w:val="both"/>
        <w:rPr>
          <w:sz w:val="26"/>
          <w:szCs w:val="26"/>
          <w:lang w:eastAsia="en-US"/>
        </w:rPr>
      </w:pPr>
      <w:r w:rsidRPr="00004F20">
        <w:rPr>
          <w:sz w:val="26"/>
          <w:szCs w:val="26"/>
          <w:lang w:eastAsia="en-US"/>
        </w:rPr>
        <w:t>к 2036 году:</w:t>
      </w:r>
    </w:p>
    <w:p w:rsidR="003A4638" w:rsidRPr="00004F20" w:rsidRDefault="003A4638" w:rsidP="003A4638">
      <w:pPr>
        <w:pStyle w:val="ae"/>
        <w:tabs>
          <w:tab w:val="left" w:pos="1014"/>
        </w:tabs>
        <w:autoSpaceDE w:val="0"/>
        <w:autoSpaceDN w:val="0"/>
        <w:adjustRightInd w:val="0"/>
        <w:ind w:left="54" w:firstLine="655"/>
        <w:jc w:val="both"/>
        <w:rPr>
          <w:sz w:val="26"/>
          <w:szCs w:val="26"/>
          <w:lang w:eastAsia="en-US"/>
        </w:rPr>
      </w:pPr>
      <w:r w:rsidRPr="00004F20">
        <w:rPr>
          <w:sz w:val="26"/>
          <w:szCs w:val="26"/>
          <w:lang w:eastAsia="en-US"/>
        </w:rPr>
        <w:t>охват детей дошкольного возраста образовательными программами д</w:t>
      </w:r>
      <w:r w:rsidRPr="00004F20">
        <w:rPr>
          <w:sz w:val="26"/>
          <w:szCs w:val="26"/>
          <w:lang w:eastAsia="en-US"/>
        </w:rPr>
        <w:t>о</w:t>
      </w:r>
      <w:r w:rsidRPr="00004F20">
        <w:rPr>
          <w:sz w:val="26"/>
          <w:szCs w:val="26"/>
          <w:lang w:eastAsia="en-US"/>
        </w:rPr>
        <w:t>школьного образования:</w:t>
      </w:r>
    </w:p>
    <w:p w:rsidR="003A4638" w:rsidRPr="00004F20" w:rsidRDefault="003B27C3" w:rsidP="003A4638">
      <w:pPr>
        <w:autoSpaceDE w:val="0"/>
        <w:autoSpaceDN w:val="0"/>
        <w:adjustRightInd w:val="0"/>
        <w:ind w:firstLine="709"/>
        <w:jc w:val="both"/>
        <w:rPr>
          <w:sz w:val="26"/>
          <w:szCs w:val="26"/>
          <w:lang w:eastAsia="en-US"/>
        </w:rPr>
      </w:pPr>
      <w:r w:rsidRPr="00004F20">
        <w:rPr>
          <w:sz w:val="26"/>
          <w:szCs w:val="26"/>
          <w:lang w:eastAsia="en-US"/>
        </w:rPr>
        <w:lastRenderedPageBreak/>
        <w:t>в 2023 году –</w:t>
      </w:r>
      <w:r w:rsidR="00191D64" w:rsidRPr="00004F20">
        <w:rPr>
          <w:sz w:val="26"/>
          <w:szCs w:val="26"/>
          <w:lang w:eastAsia="en-US"/>
        </w:rPr>
        <w:t xml:space="preserve"> 51,0 процент</w:t>
      </w:r>
      <w:r w:rsidR="003A4638" w:rsidRPr="00004F20">
        <w:rPr>
          <w:sz w:val="26"/>
          <w:szCs w:val="26"/>
          <w:lang w:eastAsia="en-US"/>
        </w:rPr>
        <w:t>;</w:t>
      </w:r>
    </w:p>
    <w:p w:rsidR="003A4638" w:rsidRPr="00004F20" w:rsidRDefault="00191D64" w:rsidP="003A4638">
      <w:pPr>
        <w:autoSpaceDE w:val="0"/>
        <w:autoSpaceDN w:val="0"/>
        <w:adjustRightInd w:val="0"/>
        <w:ind w:firstLine="709"/>
        <w:jc w:val="both"/>
        <w:rPr>
          <w:sz w:val="26"/>
          <w:szCs w:val="26"/>
          <w:lang w:eastAsia="en-US"/>
        </w:rPr>
      </w:pPr>
      <w:r w:rsidRPr="00004F20">
        <w:rPr>
          <w:sz w:val="26"/>
          <w:szCs w:val="26"/>
          <w:lang w:eastAsia="en-US"/>
        </w:rPr>
        <w:t>в 2024 году – 51,0 процент</w:t>
      </w:r>
      <w:r w:rsidR="003A4638" w:rsidRPr="00004F20">
        <w:rPr>
          <w:sz w:val="26"/>
          <w:szCs w:val="26"/>
          <w:lang w:eastAsia="en-US"/>
        </w:rPr>
        <w:t>;</w:t>
      </w:r>
    </w:p>
    <w:p w:rsidR="003A4638" w:rsidRPr="00004F20" w:rsidRDefault="00191D64" w:rsidP="003A4638">
      <w:pPr>
        <w:autoSpaceDE w:val="0"/>
        <w:autoSpaceDN w:val="0"/>
        <w:adjustRightInd w:val="0"/>
        <w:ind w:firstLine="709"/>
        <w:jc w:val="both"/>
        <w:rPr>
          <w:sz w:val="26"/>
          <w:szCs w:val="26"/>
          <w:lang w:eastAsia="en-US"/>
        </w:rPr>
      </w:pPr>
      <w:r w:rsidRPr="00004F20">
        <w:rPr>
          <w:sz w:val="26"/>
          <w:szCs w:val="26"/>
          <w:lang w:eastAsia="en-US"/>
        </w:rPr>
        <w:t>в 2025 году – 52,0</w:t>
      </w:r>
      <w:r w:rsidR="003A4638" w:rsidRPr="00004F20">
        <w:rPr>
          <w:sz w:val="26"/>
          <w:szCs w:val="26"/>
          <w:lang w:eastAsia="en-US"/>
        </w:rPr>
        <w:t xml:space="preserve"> процента;</w:t>
      </w:r>
    </w:p>
    <w:p w:rsidR="003A4638" w:rsidRPr="00004F20" w:rsidRDefault="00191D64" w:rsidP="003A4638">
      <w:pPr>
        <w:autoSpaceDE w:val="0"/>
        <w:autoSpaceDN w:val="0"/>
        <w:adjustRightInd w:val="0"/>
        <w:ind w:firstLine="709"/>
        <w:jc w:val="both"/>
        <w:rPr>
          <w:sz w:val="26"/>
          <w:szCs w:val="26"/>
          <w:lang w:eastAsia="en-US"/>
        </w:rPr>
      </w:pPr>
      <w:r w:rsidRPr="00004F20">
        <w:rPr>
          <w:sz w:val="26"/>
          <w:szCs w:val="26"/>
          <w:lang w:eastAsia="en-US"/>
        </w:rPr>
        <w:t>в 2030 году – 56,0 процентов</w:t>
      </w:r>
      <w:r w:rsidR="003A4638" w:rsidRPr="00004F20">
        <w:rPr>
          <w:sz w:val="26"/>
          <w:szCs w:val="26"/>
          <w:lang w:eastAsia="en-US"/>
        </w:rPr>
        <w:t>;</w:t>
      </w:r>
    </w:p>
    <w:p w:rsidR="003A4638" w:rsidRPr="00004F20" w:rsidRDefault="00191D64" w:rsidP="003A4638">
      <w:pPr>
        <w:autoSpaceDE w:val="0"/>
        <w:autoSpaceDN w:val="0"/>
        <w:adjustRightInd w:val="0"/>
        <w:ind w:firstLine="709"/>
        <w:jc w:val="both"/>
        <w:rPr>
          <w:sz w:val="26"/>
          <w:szCs w:val="26"/>
          <w:lang w:eastAsia="en-US"/>
        </w:rPr>
      </w:pPr>
      <w:r w:rsidRPr="00004F20">
        <w:rPr>
          <w:sz w:val="26"/>
          <w:szCs w:val="26"/>
          <w:lang w:eastAsia="en-US"/>
        </w:rPr>
        <w:t>в 2035 году – 75,0</w:t>
      </w:r>
      <w:r w:rsidR="00B7235D" w:rsidRPr="00004F20">
        <w:rPr>
          <w:sz w:val="26"/>
          <w:szCs w:val="26"/>
          <w:lang w:eastAsia="en-US"/>
        </w:rPr>
        <w:t xml:space="preserve"> процентов</w:t>
      </w:r>
      <w:r w:rsidR="003A4638" w:rsidRPr="00004F20">
        <w:rPr>
          <w:sz w:val="26"/>
          <w:szCs w:val="26"/>
          <w:lang w:eastAsia="en-US"/>
        </w:rPr>
        <w:t>;</w:t>
      </w:r>
    </w:p>
    <w:p w:rsidR="003A4638" w:rsidRPr="00004F20" w:rsidRDefault="003A4638" w:rsidP="003A4638">
      <w:pPr>
        <w:pStyle w:val="ae"/>
        <w:tabs>
          <w:tab w:val="left" w:pos="1014"/>
        </w:tabs>
        <w:autoSpaceDE w:val="0"/>
        <w:autoSpaceDN w:val="0"/>
        <w:adjustRightInd w:val="0"/>
        <w:ind w:left="66" w:firstLine="643"/>
        <w:jc w:val="both"/>
        <w:rPr>
          <w:sz w:val="26"/>
          <w:szCs w:val="26"/>
          <w:lang w:eastAsia="en-US"/>
        </w:rPr>
      </w:pPr>
      <w:r w:rsidRPr="00004F20">
        <w:rPr>
          <w:sz w:val="26"/>
          <w:szCs w:val="26"/>
          <w:lang w:eastAsia="en-US"/>
        </w:rPr>
        <w:t>доступность дошкольного образования (отношение численности детей в во</w:t>
      </w:r>
      <w:r w:rsidRPr="00004F20">
        <w:rPr>
          <w:sz w:val="26"/>
          <w:szCs w:val="26"/>
          <w:lang w:eastAsia="en-US"/>
        </w:rPr>
        <w:t>з</w:t>
      </w:r>
      <w:r w:rsidRPr="00004F20">
        <w:rPr>
          <w:sz w:val="26"/>
          <w:szCs w:val="26"/>
          <w:lang w:eastAsia="en-US"/>
        </w:rPr>
        <w:t>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w:t>
      </w:r>
      <w:r w:rsidRPr="00004F20">
        <w:rPr>
          <w:sz w:val="26"/>
          <w:szCs w:val="26"/>
          <w:lang w:eastAsia="en-US"/>
        </w:rPr>
        <w:t>е</w:t>
      </w:r>
      <w:r w:rsidRPr="00004F20">
        <w:rPr>
          <w:sz w:val="26"/>
          <w:szCs w:val="26"/>
          <w:lang w:eastAsia="en-US"/>
        </w:rPr>
        <w:t>реди на получение в текущем году дошкольного образования):</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2023 году – 100</w:t>
      </w:r>
      <w:r w:rsidR="00B7235D" w:rsidRPr="00004F20">
        <w:rPr>
          <w:sz w:val="26"/>
          <w:szCs w:val="26"/>
          <w:lang w:eastAsia="en-US"/>
        </w:rPr>
        <w:t>,0</w:t>
      </w:r>
      <w:r w:rsidRPr="00004F20">
        <w:rPr>
          <w:sz w:val="26"/>
          <w:szCs w:val="26"/>
          <w:lang w:eastAsia="en-US"/>
        </w:rPr>
        <w:t xml:space="preserve">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2024 году – 100</w:t>
      </w:r>
      <w:r w:rsidR="00B7235D" w:rsidRPr="00004F20">
        <w:rPr>
          <w:sz w:val="26"/>
          <w:szCs w:val="26"/>
          <w:lang w:eastAsia="en-US"/>
        </w:rPr>
        <w:t>,0</w:t>
      </w:r>
      <w:r w:rsidRPr="00004F20">
        <w:rPr>
          <w:sz w:val="26"/>
          <w:szCs w:val="26"/>
          <w:lang w:eastAsia="en-US"/>
        </w:rPr>
        <w:t xml:space="preserve">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2025 году – 100</w:t>
      </w:r>
      <w:r w:rsidR="00B7235D" w:rsidRPr="00004F20">
        <w:rPr>
          <w:sz w:val="26"/>
          <w:szCs w:val="26"/>
          <w:lang w:eastAsia="en-US"/>
        </w:rPr>
        <w:t>,0</w:t>
      </w:r>
      <w:r w:rsidRPr="00004F20">
        <w:rPr>
          <w:sz w:val="26"/>
          <w:szCs w:val="26"/>
          <w:lang w:eastAsia="en-US"/>
        </w:rPr>
        <w:t xml:space="preserve">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2030 году – 100</w:t>
      </w:r>
      <w:r w:rsidR="00B7235D" w:rsidRPr="00004F20">
        <w:rPr>
          <w:sz w:val="26"/>
          <w:szCs w:val="26"/>
          <w:lang w:eastAsia="en-US"/>
        </w:rPr>
        <w:t>,0</w:t>
      </w:r>
      <w:r w:rsidRPr="00004F20">
        <w:rPr>
          <w:sz w:val="26"/>
          <w:szCs w:val="26"/>
          <w:lang w:eastAsia="en-US"/>
        </w:rPr>
        <w:t xml:space="preserve">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2035 году – 100</w:t>
      </w:r>
      <w:r w:rsidR="00B7235D" w:rsidRPr="00004F20">
        <w:rPr>
          <w:sz w:val="26"/>
          <w:szCs w:val="26"/>
          <w:lang w:eastAsia="en-US"/>
        </w:rPr>
        <w:t>,0</w:t>
      </w:r>
      <w:r w:rsidRPr="00004F20">
        <w:rPr>
          <w:sz w:val="26"/>
          <w:szCs w:val="26"/>
          <w:lang w:eastAsia="en-US"/>
        </w:rPr>
        <w:t xml:space="preserve"> процентов;</w:t>
      </w:r>
    </w:p>
    <w:p w:rsidR="003A4638" w:rsidRPr="00004F20" w:rsidRDefault="003A4638" w:rsidP="003A4638">
      <w:pPr>
        <w:pStyle w:val="ae"/>
        <w:tabs>
          <w:tab w:val="left" w:pos="972"/>
        </w:tabs>
        <w:autoSpaceDE w:val="0"/>
        <w:autoSpaceDN w:val="0"/>
        <w:adjustRightInd w:val="0"/>
        <w:ind w:left="42" w:firstLine="667"/>
        <w:jc w:val="both"/>
        <w:rPr>
          <w:sz w:val="26"/>
          <w:szCs w:val="26"/>
          <w:lang w:eastAsia="en-US"/>
        </w:rPr>
      </w:pPr>
      <w:r w:rsidRPr="00004F20">
        <w:rPr>
          <w:sz w:val="26"/>
          <w:szCs w:val="26"/>
          <w:lang w:eastAsia="en-US"/>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3A4638" w:rsidRPr="00004F20" w:rsidRDefault="00B7235D" w:rsidP="003A4638">
      <w:pPr>
        <w:autoSpaceDE w:val="0"/>
        <w:autoSpaceDN w:val="0"/>
        <w:adjustRightInd w:val="0"/>
        <w:ind w:firstLine="709"/>
        <w:jc w:val="both"/>
        <w:rPr>
          <w:sz w:val="26"/>
          <w:szCs w:val="26"/>
          <w:lang w:eastAsia="en-US"/>
        </w:rPr>
      </w:pPr>
      <w:r w:rsidRPr="00004F20">
        <w:rPr>
          <w:sz w:val="26"/>
          <w:szCs w:val="26"/>
          <w:lang w:eastAsia="en-US"/>
        </w:rPr>
        <w:t>в 2023 году – 1,20 процент</w:t>
      </w:r>
      <w:r w:rsidR="003A4638" w:rsidRPr="00004F20">
        <w:rPr>
          <w:sz w:val="26"/>
          <w:szCs w:val="26"/>
          <w:lang w:eastAsia="en-US"/>
        </w:rPr>
        <w:t>;</w:t>
      </w:r>
    </w:p>
    <w:p w:rsidR="003A4638" w:rsidRPr="00004F20" w:rsidRDefault="00B7235D" w:rsidP="003A4638">
      <w:pPr>
        <w:autoSpaceDE w:val="0"/>
        <w:autoSpaceDN w:val="0"/>
        <w:adjustRightInd w:val="0"/>
        <w:ind w:firstLine="709"/>
        <w:jc w:val="both"/>
        <w:rPr>
          <w:sz w:val="26"/>
          <w:szCs w:val="26"/>
          <w:lang w:eastAsia="en-US"/>
        </w:rPr>
      </w:pPr>
      <w:r w:rsidRPr="00004F20">
        <w:rPr>
          <w:sz w:val="26"/>
          <w:szCs w:val="26"/>
          <w:lang w:eastAsia="en-US"/>
        </w:rPr>
        <w:t>в 2024 году – 1,19 процент</w:t>
      </w:r>
      <w:r w:rsidR="003A4638" w:rsidRPr="00004F20">
        <w:rPr>
          <w:sz w:val="26"/>
          <w:szCs w:val="26"/>
          <w:lang w:eastAsia="en-US"/>
        </w:rPr>
        <w:t>;</w:t>
      </w:r>
    </w:p>
    <w:p w:rsidR="003A4638" w:rsidRPr="00004F20" w:rsidRDefault="00B7235D" w:rsidP="003A4638">
      <w:pPr>
        <w:autoSpaceDE w:val="0"/>
        <w:autoSpaceDN w:val="0"/>
        <w:adjustRightInd w:val="0"/>
        <w:ind w:firstLine="709"/>
        <w:jc w:val="both"/>
        <w:rPr>
          <w:sz w:val="26"/>
          <w:szCs w:val="26"/>
          <w:lang w:eastAsia="en-US"/>
        </w:rPr>
      </w:pPr>
      <w:r w:rsidRPr="00004F20">
        <w:rPr>
          <w:sz w:val="26"/>
          <w:szCs w:val="26"/>
          <w:lang w:eastAsia="en-US"/>
        </w:rPr>
        <w:t>в 2025 году – 1,19 процент</w:t>
      </w:r>
      <w:r w:rsidR="003A4638" w:rsidRPr="00004F20">
        <w:rPr>
          <w:sz w:val="26"/>
          <w:szCs w:val="26"/>
          <w:lang w:eastAsia="en-US"/>
        </w:rPr>
        <w:t>;</w:t>
      </w:r>
    </w:p>
    <w:p w:rsidR="003A4638" w:rsidRPr="00004F20" w:rsidRDefault="00B7235D" w:rsidP="003A4638">
      <w:pPr>
        <w:autoSpaceDE w:val="0"/>
        <w:autoSpaceDN w:val="0"/>
        <w:adjustRightInd w:val="0"/>
        <w:ind w:firstLine="709"/>
        <w:jc w:val="both"/>
        <w:rPr>
          <w:sz w:val="26"/>
          <w:szCs w:val="26"/>
          <w:lang w:eastAsia="en-US"/>
        </w:rPr>
      </w:pPr>
      <w:r w:rsidRPr="00004F20">
        <w:rPr>
          <w:sz w:val="26"/>
          <w:szCs w:val="26"/>
          <w:lang w:eastAsia="en-US"/>
        </w:rPr>
        <w:t>в 2030 году – 0,50 процентов</w:t>
      </w:r>
      <w:r w:rsidR="003A4638" w:rsidRPr="00004F20">
        <w:rPr>
          <w:sz w:val="26"/>
          <w:szCs w:val="26"/>
          <w:lang w:eastAsia="en-US"/>
        </w:rPr>
        <w:t>;</w:t>
      </w:r>
    </w:p>
    <w:p w:rsidR="003A4638" w:rsidRPr="00004F20" w:rsidRDefault="00B7235D" w:rsidP="003A4638">
      <w:pPr>
        <w:autoSpaceDE w:val="0"/>
        <w:autoSpaceDN w:val="0"/>
        <w:adjustRightInd w:val="0"/>
        <w:ind w:firstLine="709"/>
        <w:jc w:val="both"/>
        <w:rPr>
          <w:sz w:val="26"/>
          <w:szCs w:val="26"/>
          <w:lang w:eastAsia="en-US"/>
        </w:rPr>
      </w:pPr>
      <w:r w:rsidRPr="00004F20">
        <w:rPr>
          <w:sz w:val="26"/>
          <w:szCs w:val="26"/>
          <w:lang w:eastAsia="en-US"/>
        </w:rPr>
        <w:t>в 2035 году – 0,00 процентов</w:t>
      </w:r>
      <w:r w:rsidR="003A4638" w:rsidRPr="00004F20">
        <w:rPr>
          <w:sz w:val="26"/>
          <w:szCs w:val="26"/>
          <w:lang w:eastAsia="en-US"/>
        </w:rPr>
        <w:t>;</w:t>
      </w:r>
    </w:p>
    <w:p w:rsidR="003A4638" w:rsidRPr="00004F20" w:rsidRDefault="003A4638" w:rsidP="003A4638">
      <w:pPr>
        <w:pStyle w:val="ae"/>
        <w:tabs>
          <w:tab w:val="left" w:pos="972"/>
        </w:tabs>
        <w:autoSpaceDE w:val="0"/>
        <w:autoSpaceDN w:val="0"/>
        <w:adjustRightInd w:val="0"/>
        <w:ind w:left="90" w:firstLine="619"/>
        <w:jc w:val="both"/>
        <w:rPr>
          <w:sz w:val="26"/>
          <w:szCs w:val="26"/>
          <w:lang w:eastAsia="en-US"/>
        </w:rPr>
      </w:pPr>
      <w:r w:rsidRPr="00004F20">
        <w:rPr>
          <w:sz w:val="26"/>
          <w:szCs w:val="26"/>
          <w:lang w:eastAsia="en-US"/>
        </w:rPr>
        <w:t>доля детей, оставшихся без попечения родителей,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w:t>
      </w:r>
      <w:r w:rsidRPr="00004F20">
        <w:rPr>
          <w:sz w:val="26"/>
          <w:szCs w:val="26"/>
          <w:lang w:eastAsia="en-US"/>
        </w:rPr>
        <w:t>ь</w:t>
      </w:r>
      <w:r w:rsidRPr="00004F20">
        <w:rPr>
          <w:sz w:val="26"/>
          <w:szCs w:val="26"/>
          <w:lang w:eastAsia="en-US"/>
        </w:rPr>
        <w:t>ных) организациях всех типов: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в 2023 году – </w:t>
      </w:r>
      <w:r w:rsidR="006805BA" w:rsidRPr="00004F20">
        <w:rPr>
          <w:sz w:val="26"/>
          <w:szCs w:val="26"/>
          <w:lang w:eastAsia="en-US"/>
        </w:rPr>
        <w:t>100</w:t>
      </w:r>
      <w:r w:rsidRPr="00004F20">
        <w:rPr>
          <w:sz w:val="26"/>
          <w:szCs w:val="26"/>
          <w:lang w:eastAsia="en-US"/>
        </w:rPr>
        <w:t xml:space="preserve"> про</w:t>
      </w:r>
      <w:r w:rsidR="00B7235D" w:rsidRPr="00004F20">
        <w:rPr>
          <w:sz w:val="26"/>
          <w:szCs w:val="26"/>
          <w:lang w:eastAsia="en-US"/>
        </w:rPr>
        <w:t>центов</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в 2024 году – </w:t>
      </w:r>
      <w:r w:rsidR="006805BA" w:rsidRPr="00004F20">
        <w:rPr>
          <w:sz w:val="26"/>
          <w:szCs w:val="26"/>
          <w:lang w:eastAsia="en-US"/>
        </w:rPr>
        <w:t>100</w:t>
      </w:r>
      <w:r w:rsidR="00B7235D" w:rsidRPr="00004F20">
        <w:rPr>
          <w:sz w:val="26"/>
          <w:szCs w:val="26"/>
          <w:lang w:eastAsia="en-US"/>
        </w:rPr>
        <w:t xml:space="preserve"> процентов</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в 2025 году – </w:t>
      </w:r>
      <w:r w:rsidR="006805BA" w:rsidRPr="00004F20">
        <w:rPr>
          <w:sz w:val="26"/>
          <w:szCs w:val="26"/>
          <w:lang w:eastAsia="en-US"/>
        </w:rPr>
        <w:t>100</w:t>
      </w:r>
      <w:r w:rsidR="00B7235D" w:rsidRPr="00004F20">
        <w:rPr>
          <w:sz w:val="26"/>
          <w:szCs w:val="26"/>
          <w:lang w:eastAsia="en-US"/>
        </w:rPr>
        <w:t xml:space="preserve"> процентов</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в 2030 году – </w:t>
      </w:r>
      <w:r w:rsidR="006805BA" w:rsidRPr="00004F20">
        <w:rPr>
          <w:sz w:val="26"/>
          <w:szCs w:val="26"/>
          <w:lang w:eastAsia="en-US"/>
        </w:rPr>
        <w:t>100</w:t>
      </w:r>
      <w:r w:rsidR="00B7235D" w:rsidRPr="00004F20">
        <w:rPr>
          <w:sz w:val="26"/>
          <w:szCs w:val="26"/>
          <w:lang w:eastAsia="en-US"/>
        </w:rPr>
        <w:t xml:space="preserve"> процентов</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в 2035 году – </w:t>
      </w:r>
      <w:r w:rsidR="006805BA" w:rsidRPr="00004F20">
        <w:rPr>
          <w:sz w:val="26"/>
          <w:szCs w:val="26"/>
          <w:lang w:eastAsia="en-US"/>
        </w:rPr>
        <w:t>100</w:t>
      </w:r>
      <w:r w:rsidR="00B7235D" w:rsidRPr="00004F20">
        <w:rPr>
          <w:sz w:val="26"/>
          <w:szCs w:val="26"/>
          <w:lang w:eastAsia="en-US"/>
        </w:rPr>
        <w:t xml:space="preserve"> процентов</w:t>
      </w:r>
      <w:r w:rsidRPr="00004F20">
        <w:rPr>
          <w:sz w:val="26"/>
          <w:szCs w:val="26"/>
          <w:lang w:eastAsia="en-US"/>
        </w:rPr>
        <w:t>;</w:t>
      </w:r>
    </w:p>
    <w:p w:rsidR="003A4638" w:rsidRPr="00004F20" w:rsidRDefault="003A4638" w:rsidP="003A4638">
      <w:pPr>
        <w:pStyle w:val="ae"/>
        <w:tabs>
          <w:tab w:val="left" w:pos="972"/>
        </w:tabs>
        <w:autoSpaceDE w:val="0"/>
        <w:autoSpaceDN w:val="0"/>
        <w:adjustRightInd w:val="0"/>
        <w:ind w:left="18" w:firstLine="691"/>
        <w:jc w:val="both"/>
        <w:rPr>
          <w:sz w:val="26"/>
          <w:szCs w:val="26"/>
          <w:lang w:eastAsia="en-US"/>
        </w:rPr>
      </w:pPr>
      <w:r w:rsidRPr="00004F20">
        <w:rPr>
          <w:sz w:val="26"/>
          <w:szCs w:val="26"/>
          <w:lang w:eastAsia="en-US"/>
        </w:rPr>
        <w:t>соотношение средней заработной платы педагогических работников д</w:t>
      </w:r>
      <w:r w:rsidRPr="00004F20">
        <w:rPr>
          <w:sz w:val="26"/>
          <w:szCs w:val="26"/>
          <w:lang w:eastAsia="en-US"/>
        </w:rPr>
        <w:t>о</w:t>
      </w:r>
      <w:r w:rsidRPr="00004F20">
        <w:rPr>
          <w:sz w:val="26"/>
          <w:szCs w:val="26"/>
          <w:lang w:eastAsia="en-US"/>
        </w:rPr>
        <w:t xml:space="preserve">школьных образовательных организаций и средней заработной платы работников общеобразовательных организаций в Яльчикском </w:t>
      </w:r>
      <w:r w:rsidR="0032325D" w:rsidRPr="00004F20">
        <w:rPr>
          <w:sz w:val="26"/>
          <w:szCs w:val="26"/>
          <w:lang w:eastAsia="en-US"/>
        </w:rPr>
        <w:t>муниципальном округе Чува</w:t>
      </w:r>
      <w:r w:rsidR="0032325D" w:rsidRPr="00004F20">
        <w:rPr>
          <w:sz w:val="26"/>
          <w:szCs w:val="26"/>
          <w:lang w:eastAsia="en-US"/>
        </w:rPr>
        <w:t>ш</w:t>
      </w:r>
      <w:r w:rsidR="0032325D" w:rsidRPr="00004F20">
        <w:rPr>
          <w:sz w:val="26"/>
          <w:szCs w:val="26"/>
          <w:lang w:eastAsia="en-US"/>
        </w:rPr>
        <w:t>ской Республики</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2023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2024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2025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2030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2035 году – 100 процентов;</w:t>
      </w:r>
    </w:p>
    <w:p w:rsidR="003A4638" w:rsidRPr="00004F20" w:rsidRDefault="003A4638" w:rsidP="003A4638">
      <w:pPr>
        <w:pStyle w:val="ae"/>
        <w:tabs>
          <w:tab w:val="left" w:pos="972"/>
        </w:tabs>
        <w:autoSpaceDE w:val="0"/>
        <w:autoSpaceDN w:val="0"/>
        <w:adjustRightInd w:val="0"/>
        <w:ind w:left="-6" w:firstLine="715"/>
        <w:jc w:val="both"/>
        <w:rPr>
          <w:sz w:val="26"/>
          <w:szCs w:val="26"/>
          <w:lang w:eastAsia="en-US"/>
        </w:rPr>
      </w:pPr>
      <w:r w:rsidRPr="00004F20">
        <w:rPr>
          <w:sz w:val="26"/>
          <w:szCs w:val="26"/>
          <w:lang w:eastAsia="en-US"/>
        </w:rPr>
        <w:t>соотношение средней заработной платы педагогических работников общ</w:t>
      </w:r>
      <w:r w:rsidRPr="00004F20">
        <w:rPr>
          <w:sz w:val="26"/>
          <w:szCs w:val="26"/>
          <w:lang w:eastAsia="en-US"/>
        </w:rPr>
        <w:t>е</w:t>
      </w:r>
      <w:r w:rsidRPr="00004F20">
        <w:rPr>
          <w:sz w:val="26"/>
          <w:szCs w:val="26"/>
          <w:lang w:eastAsia="en-US"/>
        </w:rPr>
        <w:t xml:space="preserve">образовательных организаций в Яльчикском </w:t>
      </w:r>
      <w:r w:rsidR="0032325D" w:rsidRPr="00004F20">
        <w:rPr>
          <w:sz w:val="26"/>
          <w:szCs w:val="26"/>
          <w:lang w:eastAsia="en-US"/>
        </w:rPr>
        <w:t>муниципальном округе Чувашской Республики</w:t>
      </w:r>
      <w:r w:rsidRPr="00004F20">
        <w:rPr>
          <w:sz w:val="26"/>
          <w:szCs w:val="26"/>
          <w:lang w:eastAsia="en-US"/>
        </w:rPr>
        <w:t xml:space="preserve"> и среднемесячного дохода от трудовой деятельности в Яльчикском </w:t>
      </w:r>
      <w:r w:rsidR="0032325D" w:rsidRPr="00004F20">
        <w:rPr>
          <w:sz w:val="26"/>
          <w:szCs w:val="26"/>
          <w:lang w:eastAsia="en-US"/>
        </w:rPr>
        <w:t>муниципальном округе Чувашской Республики</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2023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2024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lastRenderedPageBreak/>
        <w:t>в 2025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2030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2035 году – 100 процентов;</w:t>
      </w:r>
    </w:p>
    <w:p w:rsidR="003A4638" w:rsidRPr="00004F20" w:rsidRDefault="003A4638" w:rsidP="003A4638">
      <w:pPr>
        <w:pStyle w:val="ae"/>
        <w:tabs>
          <w:tab w:val="left" w:pos="972"/>
        </w:tabs>
        <w:autoSpaceDE w:val="0"/>
        <w:autoSpaceDN w:val="0"/>
        <w:adjustRightInd w:val="0"/>
        <w:ind w:left="-30" w:firstLine="739"/>
        <w:jc w:val="both"/>
        <w:rPr>
          <w:sz w:val="26"/>
          <w:szCs w:val="26"/>
          <w:lang w:eastAsia="en-US"/>
        </w:rPr>
      </w:pPr>
      <w:r w:rsidRPr="00004F20">
        <w:rPr>
          <w:sz w:val="26"/>
          <w:szCs w:val="26"/>
          <w:lang w:eastAsia="en-US"/>
        </w:rPr>
        <w:t>соотношение средней заработной платы педагогических работников мун</w:t>
      </w:r>
      <w:r w:rsidRPr="00004F20">
        <w:rPr>
          <w:sz w:val="26"/>
          <w:szCs w:val="26"/>
          <w:lang w:eastAsia="en-US"/>
        </w:rPr>
        <w:t>и</w:t>
      </w:r>
      <w:r w:rsidRPr="00004F20">
        <w:rPr>
          <w:sz w:val="26"/>
          <w:szCs w:val="26"/>
          <w:lang w:eastAsia="en-US"/>
        </w:rPr>
        <w:t xml:space="preserve">ципальных организаций дополнительного образования и средней заработной платы учителей общеобразовательных организаций в Яльчикском </w:t>
      </w:r>
      <w:r w:rsidR="00891086" w:rsidRPr="00004F20">
        <w:rPr>
          <w:sz w:val="26"/>
          <w:szCs w:val="26"/>
          <w:lang w:eastAsia="en-US"/>
        </w:rPr>
        <w:t>муниципальном округе Чувашской Республики</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2023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2024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2025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2030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2035 году – 100 процентов;</w:t>
      </w:r>
    </w:p>
    <w:p w:rsidR="003A4638" w:rsidRPr="00004F20" w:rsidRDefault="003A4638" w:rsidP="003A4638">
      <w:pPr>
        <w:pStyle w:val="ae"/>
        <w:tabs>
          <w:tab w:val="left" w:pos="1164"/>
        </w:tabs>
        <w:autoSpaceDE w:val="0"/>
        <w:autoSpaceDN w:val="0"/>
        <w:adjustRightInd w:val="0"/>
        <w:ind w:left="-6" w:firstLine="715"/>
        <w:jc w:val="both"/>
        <w:rPr>
          <w:sz w:val="26"/>
          <w:szCs w:val="26"/>
          <w:lang w:eastAsia="en-US"/>
        </w:rPr>
      </w:pPr>
      <w:r w:rsidRPr="00004F20">
        <w:rPr>
          <w:sz w:val="26"/>
          <w:szCs w:val="26"/>
          <w:lang w:eastAsia="en-US"/>
        </w:rPr>
        <w:t>удельный вес образовательных организаций, в которых внедрены информ</w:t>
      </w:r>
      <w:r w:rsidRPr="00004F20">
        <w:rPr>
          <w:sz w:val="26"/>
          <w:szCs w:val="26"/>
          <w:lang w:eastAsia="en-US"/>
        </w:rPr>
        <w:t>а</w:t>
      </w:r>
      <w:r w:rsidRPr="00004F20">
        <w:rPr>
          <w:sz w:val="26"/>
          <w:szCs w:val="26"/>
          <w:lang w:eastAsia="en-US"/>
        </w:rPr>
        <w:t>ционно-коммуникационные технологии в управлении:</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2023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2024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2025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2030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2035 году – 100 процентов;</w:t>
      </w:r>
    </w:p>
    <w:p w:rsidR="003A4638" w:rsidRPr="00004F20" w:rsidRDefault="003A4638" w:rsidP="003A4638">
      <w:pPr>
        <w:pStyle w:val="ae"/>
        <w:tabs>
          <w:tab w:val="left" w:pos="993"/>
          <w:tab w:val="left" w:pos="1164"/>
        </w:tabs>
        <w:autoSpaceDE w:val="0"/>
        <w:autoSpaceDN w:val="0"/>
        <w:adjustRightInd w:val="0"/>
        <w:ind w:left="18" w:firstLine="691"/>
        <w:jc w:val="both"/>
        <w:rPr>
          <w:sz w:val="26"/>
          <w:szCs w:val="26"/>
          <w:lang w:eastAsia="en-US"/>
        </w:rPr>
      </w:pPr>
      <w:r w:rsidRPr="00004F20">
        <w:rPr>
          <w:sz w:val="26"/>
          <w:szCs w:val="26"/>
          <w:lang w:eastAsia="en-US"/>
        </w:rPr>
        <w:t>доля учащихся  муниципальных общеобразовательных организаций, обесп</w:t>
      </w:r>
      <w:r w:rsidRPr="00004F20">
        <w:rPr>
          <w:sz w:val="26"/>
          <w:szCs w:val="26"/>
          <w:lang w:eastAsia="en-US"/>
        </w:rPr>
        <w:t>е</w:t>
      </w:r>
      <w:r w:rsidRPr="00004F20">
        <w:rPr>
          <w:sz w:val="26"/>
          <w:szCs w:val="26"/>
          <w:lang w:eastAsia="en-US"/>
        </w:rPr>
        <w:t>ченных горячим питанием:</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2023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2024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2025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2030 году – 100 процентов;</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в 2035 году – 100 процентов;</w:t>
      </w:r>
    </w:p>
    <w:p w:rsidR="003A4638" w:rsidRPr="00004F20"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доля выпускников муниципальных общеобразовательных организаций, не получивших аттестат о среднем (полном) общем образовании:</w:t>
      </w:r>
    </w:p>
    <w:p w:rsidR="003A4638" w:rsidRPr="00004F20" w:rsidRDefault="00B7235D" w:rsidP="003A4638">
      <w:pPr>
        <w:autoSpaceDE w:val="0"/>
        <w:autoSpaceDN w:val="0"/>
        <w:adjustRightInd w:val="0"/>
        <w:ind w:firstLine="709"/>
        <w:jc w:val="both"/>
        <w:rPr>
          <w:sz w:val="26"/>
          <w:szCs w:val="26"/>
          <w:lang w:eastAsia="en-US"/>
        </w:rPr>
      </w:pPr>
      <w:r w:rsidRPr="00004F20">
        <w:rPr>
          <w:sz w:val="26"/>
          <w:szCs w:val="26"/>
          <w:lang w:eastAsia="en-US"/>
        </w:rPr>
        <w:t>в 2023 году – 0,0</w:t>
      </w:r>
      <w:r w:rsidR="003A4638" w:rsidRPr="00004F20">
        <w:rPr>
          <w:sz w:val="26"/>
          <w:szCs w:val="26"/>
          <w:lang w:eastAsia="en-US"/>
        </w:rPr>
        <w:t xml:space="preserve"> процент</w:t>
      </w:r>
      <w:r w:rsidRPr="00004F20">
        <w:rPr>
          <w:sz w:val="26"/>
          <w:szCs w:val="26"/>
          <w:lang w:eastAsia="en-US"/>
        </w:rPr>
        <w:t>ов</w:t>
      </w:r>
      <w:r w:rsidR="003A4638" w:rsidRPr="00004F20">
        <w:rPr>
          <w:sz w:val="26"/>
          <w:szCs w:val="26"/>
          <w:lang w:eastAsia="en-US"/>
        </w:rPr>
        <w:t>;</w:t>
      </w:r>
    </w:p>
    <w:p w:rsidR="003A4638" w:rsidRPr="00004F20" w:rsidRDefault="00B7235D" w:rsidP="003A4638">
      <w:pPr>
        <w:autoSpaceDE w:val="0"/>
        <w:autoSpaceDN w:val="0"/>
        <w:adjustRightInd w:val="0"/>
        <w:ind w:firstLine="709"/>
        <w:jc w:val="both"/>
        <w:rPr>
          <w:sz w:val="26"/>
          <w:szCs w:val="26"/>
          <w:lang w:eastAsia="en-US"/>
        </w:rPr>
      </w:pPr>
      <w:r w:rsidRPr="00004F20">
        <w:rPr>
          <w:sz w:val="26"/>
          <w:szCs w:val="26"/>
          <w:lang w:eastAsia="en-US"/>
        </w:rPr>
        <w:t>в 2024 году – 1,5</w:t>
      </w:r>
      <w:r w:rsidR="003A4638" w:rsidRPr="00004F20">
        <w:rPr>
          <w:sz w:val="26"/>
          <w:szCs w:val="26"/>
          <w:lang w:eastAsia="en-US"/>
        </w:rPr>
        <w:t xml:space="preserve"> процент;</w:t>
      </w:r>
    </w:p>
    <w:p w:rsidR="003A4638" w:rsidRPr="00004F20" w:rsidRDefault="00B7235D" w:rsidP="003A4638">
      <w:pPr>
        <w:autoSpaceDE w:val="0"/>
        <w:autoSpaceDN w:val="0"/>
        <w:adjustRightInd w:val="0"/>
        <w:ind w:firstLine="709"/>
        <w:jc w:val="both"/>
        <w:rPr>
          <w:sz w:val="26"/>
          <w:szCs w:val="26"/>
          <w:lang w:eastAsia="en-US"/>
        </w:rPr>
      </w:pPr>
      <w:r w:rsidRPr="00004F20">
        <w:rPr>
          <w:sz w:val="26"/>
          <w:szCs w:val="26"/>
          <w:lang w:eastAsia="en-US"/>
        </w:rPr>
        <w:t>в 2025 году – 1,5</w:t>
      </w:r>
      <w:r w:rsidR="003A4638" w:rsidRPr="00004F20">
        <w:rPr>
          <w:sz w:val="26"/>
          <w:szCs w:val="26"/>
          <w:lang w:eastAsia="en-US"/>
        </w:rPr>
        <w:t xml:space="preserve"> процент;</w:t>
      </w:r>
    </w:p>
    <w:p w:rsidR="003A4638" w:rsidRPr="00004F20" w:rsidRDefault="00B7235D" w:rsidP="003A4638">
      <w:pPr>
        <w:autoSpaceDE w:val="0"/>
        <w:autoSpaceDN w:val="0"/>
        <w:adjustRightInd w:val="0"/>
        <w:ind w:firstLine="709"/>
        <w:jc w:val="both"/>
        <w:rPr>
          <w:sz w:val="26"/>
          <w:szCs w:val="26"/>
          <w:lang w:eastAsia="en-US"/>
        </w:rPr>
      </w:pPr>
      <w:r w:rsidRPr="00004F20">
        <w:rPr>
          <w:sz w:val="26"/>
          <w:szCs w:val="26"/>
          <w:lang w:eastAsia="en-US"/>
        </w:rPr>
        <w:t>в 2030 году – 1,0</w:t>
      </w:r>
      <w:r w:rsidR="003A4638" w:rsidRPr="00004F20">
        <w:rPr>
          <w:sz w:val="26"/>
          <w:szCs w:val="26"/>
          <w:lang w:eastAsia="en-US"/>
        </w:rPr>
        <w:t xml:space="preserve"> процент;</w:t>
      </w:r>
    </w:p>
    <w:p w:rsidR="003A4638" w:rsidRPr="00004F20" w:rsidRDefault="00B7235D" w:rsidP="003A4638">
      <w:pPr>
        <w:pStyle w:val="ae"/>
        <w:tabs>
          <w:tab w:val="left" w:pos="993"/>
        </w:tabs>
        <w:autoSpaceDE w:val="0"/>
        <w:autoSpaceDN w:val="0"/>
        <w:adjustRightInd w:val="0"/>
        <w:ind w:left="0" w:firstLine="709"/>
        <w:jc w:val="both"/>
        <w:rPr>
          <w:sz w:val="26"/>
          <w:szCs w:val="26"/>
          <w:lang w:eastAsia="en-US"/>
        </w:rPr>
      </w:pPr>
      <w:r w:rsidRPr="00004F20">
        <w:rPr>
          <w:sz w:val="26"/>
          <w:szCs w:val="26"/>
          <w:lang w:eastAsia="en-US"/>
        </w:rPr>
        <w:t>в 2035 году – 1,0</w:t>
      </w:r>
      <w:r w:rsidR="003A4638" w:rsidRPr="00004F20">
        <w:rPr>
          <w:sz w:val="26"/>
          <w:szCs w:val="26"/>
          <w:lang w:eastAsia="en-US"/>
        </w:rPr>
        <w:t xml:space="preserve"> процент;</w:t>
      </w:r>
    </w:p>
    <w:p w:rsidR="003A4638" w:rsidRPr="00004F20"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доля учителей, освоивших методику преподавания по межпредметным те</w:t>
      </w:r>
      <w:r w:rsidRPr="00004F20">
        <w:rPr>
          <w:sz w:val="26"/>
          <w:szCs w:val="26"/>
          <w:lang w:eastAsia="en-US"/>
        </w:rPr>
        <w:t>х</w:t>
      </w:r>
      <w:r w:rsidRPr="00004F20">
        <w:rPr>
          <w:sz w:val="26"/>
          <w:szCs w:val="26"/>
          <w:lang w:eastAsia="en-US"/>
        </w:rPr>
        <w:t>нологиям и реализующих ее в образовательном процессе, в общей численности учителей:</w:t>
      </w:r>
    </w:p>
    <w:p w:rsidR="003A4638" w:rsidRPr="00004F20" w:rsidRDefault="00B7235D" w:rsidP="003A4638">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в 2023 году – 90 процентов</w:t>
      </w:r>
      <w:r w:rsidR="003A4638" w:rsidRPr="00004F20">
        <w:rPr>
          <w:sz w:val="26"/>
          <w:szCs w:val="26"/>
          <w:lang w:eastAsia="en-US"/>
        </w:rPr>
        <w:t>;</w:t>
      </w:r>
    </w:p>
    <w:p w:rsidR="003A4638" w:rsidRPr="00004F20" w:rsidRDefault="00B7235D" w:rsidP="003A4638">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в 2024 году – 92</w:t>
      </w:r>
      <w:r w:rsidR="003A4638" w:rsidRPr="00004F20">
        <w:rPr>
          <w:sz w:val="26"/>
          <w:szCs w:val="26"/>
          <w:lang w:eastAsia="en-US"/>
        </w:rPr>
        <w:t xml:space="preserve"> процент</w:t>
      </w:r>
      <w:r w:rsidRPr="00004F20">
        <w:rPr>
          <w:sz w:val="26"/>
          <w:szCs w:val="26"/>
          <w:lang w:eastAsia="en-US"/>
        </w:rPr>
        <w:t>а</w:t>
      </w:r>
      <w:r w:rsidR="003A4638" w:rsidRPr="00004F20">
        <w:rPr>
          <w:sz w:val="26"/>
          <w:szCs w:val="26"/>
          <w:lang w:eastAsia="en-US"/>
        </w:rPr>
        <w:t>;</w:t>
      </w:r>
    </w:p>
    <w:p w:rsidR="003A4638" w:rsidRPr="00004F20"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в 2025 году – 100 процентов;</w:t>
      </w:r>
    </w:p>
    <w:p w:rsidR="003A4638" w:rsidRPr="00004F20"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в 2030 году – 100 процентов;</w:t>
      </w:r>
    </w:p>
    <w:p w:rsidR="003A4638" w:rsidRPr="00004F20"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в 2035 году – 100 процентов;</w:t>
      </w:r>
    </w:p>
    <w:p w:rsidR="00B7235D" w:rsidRPr="00004F20" w:rsidRDefault="00B7235D" w:rsidP="00B7235D">
      <w:pPr>
        <w:autoSpaceDE w:val="0"/>
        <w:autoSpaceDN w:val="0"/>
        <w:adjustRightInd w:val="0"/>
        <w:ind w:firstLine="709"/>
        <w:jc w:val="both"/>
        <w:rPr>
          <w:sz w:val="26"/>
          <w:szCs w:val="26"/>
          <w:lang w:eastAsia="en-US"/>
        </w:rPr>
      </w:pPr>
      <w:r w:rsidRPr="00004F20">
        <w:rPr>
          <w:sz w:val="26"/>
          <w:szCs w:val="26"/>
          <w:lang w:eastAsia="en-US"/>
        </w:rPr>
        <w:t>доля образовательных организаций, реализующих адаптированные образов</w:t>
      </w:r>
      <w:r w:rsidRPr="00004F20">
        <w:rPr>
          <w:sz w:val="26"/>
          <w:szCs w:val="26"/>
          <w:lang w:eastAsia="en-US"/>
        </w:rPr>
        <w:t>а</w:t>
      </w:r>
      <w:r w:rsidRPr="00004F20">
        <w:rPr>
          <w:sz w:val="26"/>
          <w:szCs w:val="26"/>
          <w:lang w:eastAsia="en-US"/>
        </w:rPr>
        <w:t>тельные программы, в которых созданы современные материально-технические условия в соответствии с федеральным государственным образовательным ста</w:t>
      </w:r>
      <w:r w:rsidRPr="00004F20">
        <w:rPr>
          <w:sz w:val="26"/>
          <w:szCs w:val="26"/>
          <w:lang w:eastAsia="en-US"/>
        </w:rPr>
        <w:t>н</w:t>
      </w:r>
      <w:r w:rsidRPr="00004F20">
        <w:rPr>
          <w:sz w:val="26"/>
          <w:szCs w:val="26"/>
          <w:lang w:eastAsia="en-US"/>
        </w:rPr>
        <w:t>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B7235D" w:rsidRPr="00004F20" w:rsidRDefault="00B7235D" w:rsidP="00B7235D">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в 2023 году – 33 процента;</w:t>
      </w:r>
    </w:p>
    <w:p w:rsidR="00B7235D" w:rsidRPr="00004F20" w:rsidRDefault="00B7235D" w:rsidP="00B7235D">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lastRenderedPageBreak/>
        <w:t>в 2024 году – 50 процентов;</w:t>
      </w:r>
    </w:p>
    <w:p w:rsidR="00B7235D" w:rsidRPr="00004F20" w:rsidRDefault="00B7235D" w:rsidP="00B7235D">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в 2025 году – 50 процентов;</w:t>
      </w:r>
    </w:p>
    <w:p w:rsidR="00B7235D" w:rsidRPr="00004F20" w:rsidRDefault="00B7235D" w:rsidP="00B7235D">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в 2030 году – 100 процентов;</w:t>
      </w:r>
    </w:p>
    <w:p w:rsidR="00B7235D" w:rsidRPr="00004F20" w:rsidRDefault="00B7235D" w:rsidP="00B7235D">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в 2035 году – 100 процентов;</w:t>
      </w:r>
    </w:p>
    <w:p w:rsidR="003A4638" w:rsidRPr="00004F20" w:rsidRDefault="003A4638" w:rsidP="003A4638">
      <w:pPr>
        <w:pStyle w:val="ae"/>
        <w:tabs>
          <w:tab w:val="left" w:pos="993"/>
          <w:tab w:val="left" w:pos="1164"/>
        </w:tabs>
        <w:autoSpaceDE w:val="0"/>
        <w:autoSpaceDN w:val="0"/>
        <w:adjustRightInd w:val="0"/>
        <w:ind w:left="-18" w:firstLine="727"/>
        <w:jc w:val="both"/>
        <w:rPr>
          <w:sz w:val="26"/>
          <w:szCs w:val="26"/>
          <w:lang w:eastAsia="en-US"/>
        </w:rPr>
      </w:pPr>
      <w:r w:rsidRPr="00004F20">
        <w:rPr>
          <w:sz w:val="26"/>
          <w:szCs w:val="26"/>
          <w:lang w:eastAsia="en-US"/>
        </w:rPr>
        <w:t>удельный вес численности учителей общеобразовательных организаций в возрасте до 35 лет в общей численности учителей общеобразовательных организ</w:t>
      </w:r>
      <w:r w:rsidRPr="00004F20">
        <w:rPr>
          <w:sz w:val="26"/>
          <w:szCs w:val="26"/>
          <w:lang w:eastAsia="en-US"/>
        </w:rPr>
        <w:t>а</w:t>
      </w:r>
      <w:r w:rsidRPr="00004F20">
        <w:rPr>
          <w:sz w:val="26"/>
          <w:szCs w:val="26"/>
          <w:lang w:eastAsia="en-US"/>
        </w:rPr>
        <w:t>ций:</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в 2023 году – </w:t>
      </w:r>
      <w:r w:rsidR="00B7235D" w:rsidRPr="00004F20">
        <w:rPr>
          <w:sz w:val="26"/>
          <w:szCs w:val="26"/>
          <w:lang w:eastAsia="en-US"/>
        </w:rPr>
        <w:t>1,5 процент</w:t>
      </w:r>
      <w:r w:rsidRPr="00004F20">
        <w:rPr>
          <w:sz w:val="26"/>
          <w:szCs w:val="26"/>
          <w:lang w:eastAsia="en-US"/>
        </w:rPr>
        <w:t>;</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в 2024 году – </w:t>
      </w:r>
      <w:r w:rsidR="00B7235D" w:rsidRPr="00004F20">
        <w:rPr>
          <w:sz w:val="26"/>
          <w:szCs w:val="26"/>
          <w:lang w:eastAsia="en-US"/>
        </w:rPr>
        <w:t>2,5</w:t>
      </w:r>
      <w:r w:rsidRPr="00004F20">
        <w:rPr>
          <w:sz w:val="26"/>
          <w:szCs w:val="26"/>
          <w:lang w:eastAsia="en-US"/>
        </w:rPr>
        <w:t xml:space="preserve"> процента;</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в 2025 году – </w:t>
      </w:r>
      <w:r w:rsidR="00B7235D" w:rsidRPr="00004F20">
        <w:rPr>
          <w:sz w:val="26"/>
          <w:szCs w:val="26"/>
          <w:lang w:eastAsia="en-US"/>
        </w:rPr>
        <w:t>3,0</w:t>
      </w:r>
      <w:r w:rsidRPr="00004F20">
        <w:rPr>
          <w:sz w:val="26"/>
          <w:szCs w:val="26"/>
          <w:lang w:eastAsia="en-US"/>
        </w:rPr>
        <w:t xml:space="preserve"> процента;</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 xml:space="preserve">в 2030 году – </w:t>
      </w:r>
      <w:r w:rsidR="006805BA" w:rsidRPr="00004F20">
        <w:rPr>
          <w:sz w:val="26"/>
          <w:szCs w:val="26"/>
          <w:lang w:eastAsia="en-US"/>
        </w:rPr>
        <w:t>5,8</w:t>
      </w:r>
      <w:r w:rsidR="00B7235D" w:rsidRPr="00004F20">
        <w:rPr>
          <w:sz w:val="26"/>
          <w:szCs w:val="26"/>
          <w:lang w:eastAsia="en-US"/>
        </w:rPr>
        <w:t xml:space="preserve"> процентов</w:t>
      </w:r>
      <w:r w:rsidRPr="00004F20">
        <w:rPr>
          <w:sz w:val="26"/>
          <w:szCs w:val="26"/>
          <w:lang w:eastAsia="en-US"/>
        </w:rPr>
        <w:t>;</w:t>
      </w:r>
    </w:p>
    <w:p w:rsidR="003A4638" w:rsidRPr="00004F20" w:rsidRDefault="003A4638" w:rsidP="003A4638">
      <w:pPr>
        <w:pStyle w:val="ae"/>
        <w:tabs>
          <w:tab w:val="left" w:pos="993"/>
        </w:tabs>
        <w:autoSpaceDE w:val="0"/>
        <w:autoSpaceDN w:val="0"/>
        <w:adjustRightInd w:val="0"/>
        <w:ind w:left="0" w:firstLine="709"/>
        <w:jc w:val="both"/>
        <w:rPr>
          <w:sz w:val="26"/>
          <w:szCs w:val="26"/>
          <w:lang w:eastAsia="en-US"/>
        </w:rPr>
      </w:pPr>
      <w:r w:rsidRPr="00004F20">
        <w:rPr>
          <w:sz w:val="26"/>
          <w:szCs w:val="26"/>
          <w:lang w:eastAsia="en-US"/>
        </w:rPr>
        <w:t xml:space="preserve">в 2035 году – </w:t>
      </w:r>
      <w:r w:rsidR="006805BA" w:rsidRPr="00004F20">
        <w:rPr>
          <w:sz w:val="26"/>
          <w:szCs w:val="26"/>
          <w:lang w:eastAsia="en-US"/>
        </w:rPr>
        <w:t>5,8</w:t>
      </w:r>
      <w:r w:rsidR="00B7235D" w:rsidRPr="00004F20">
        <w:rPr>
          <w:sz w:val="26"/>
          <w:szCs w:val="26"/>
          <w:lang w:eastAsia="en-US"/>
        </w:rPr>
        <w:t xml:space="preserve"> процентов</w:t>
      </w:r>
      <w:r w:rsidRPr="00004F20">
        <w:rPr>
          <w:sz w:val="26"/>
          <w:szCs w:val="26"/>
          <w:lang w:eastAsia="en-US"/>
        </w:rPr>
        <w:t>;</w:t>
      </w:r>
    </w:p>
    <w:p w:rsidR="003A4638" w:rsidRPr="00004F20" w:rsidRDefault="003A4638" w:rsidP="003A4638">
      <w:pPr>
        <w:pStyle w:val="ae"/>
        <w:tabs>
          <w:tab w:val="left" w:pos="0"/>
          <w:tab w:val="left" w:pos="1194"/>
        </w:tabs>
        <w:autoSpaceDE w:val="0"/>
        <w:autoSpaceDN w:val="0"/>
        <w:adjustRightInd w:val="0"/>
        <w:spacing w:line="235" w:lineRule="auto"/>
        <w:ind w:left="0" w:firstLine="709"/>
        <w:jc w:val="both"/>
        <w:rPr>
          <w:sz w:val="26"/>
          <w:szCs w:val="26"/>
          <w:lang w:eastAsia="en-US"/>
        </w:rPr>
      </w:pPr>
      <w:r w:rsidRPr="00004F20">
        <w:rPr>
          <w:bCs/>
          <w:sz w:val="26"/>
          <w:szCs w:val="26"/>
          <w:lang w:eastAsia="en-US" w:bidi="ru-RU"/>
        </w:rPr>
        <w:t>доля детей с инвалидностью и ограниченными возможностями здоровья, осваивающих дополнительные общеобразовательные программы, в том числе с и</w:t>
      </w:r>
      <w:r w:rsidRPr="00004F20">
        <w:rPr>
          <w:bCs/>
          <w:sz w:val="26"/>
          <w:szCs w:val="26"/>
          <w:lang w:eastAsia="en-US" w:bidi="ru-RU"/>
        </w:rPr>
        <w:t>с</w:t>
      </w:r>
      <w:r w:rsidRPr="00004F20">
        <w:rPr>
          <w:bCs/>
          <w:sz w:val="26"/>
          <w:szCs w:val="26"/>
          <w:lang w:eastAsia="en-US" w:bidi="ru-RU"/>
        </w:rPr>
        <w:t>пользованием дистанционных технологий</w:t>
      </w:r>
      <w:r w:rsidRPr="00004F20">
        <w:rPr>
          <w:sz w:val="26"/>
          <w:szCs w:val="26"/>
          <w:lang w:eastAsia="en-US"/>
        </w:rPr>
        <w:t>:</w:t>
      </w:r>
    </w:p>
    <w:p w:rsidR="003A4638" w:rsidRPr="00004F20"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04F20">
        <w:rPr>
          <w:sz w:val="26"/>
          <w:szCs w:val="26"/>
          <w:lang w:eastAsia="en-US"/>
        </w:rPr>
        <w:t xml:space="preserve">в 2023 году – </w:t>
      </w:r>
      <w:r w:rsidR="00B7235D" w:rsidRPr="00004F20">
        <w:rPr>
          <w:sz w:val="26"/>
          <w:szCs w:val="26"/>
          <w:lang w:eastAsia="en-US"/>
        </w:rPr>
        <w:t>57 процентов</w:t>
      </w:r>
      <w:r w:rsidRPr="00004F20">
        <w:rPr>
          <w:sz w:val="26"/>
          <w:szCs w:val="26"/>
          <w:lang w:eastAsia="en-US"/>
        </w:rPr>
        <w:t>;</w:t>
      </w:r>
    </w:p>
    <w:p w:rsidR="003A4638" w:rsidRPr="00004F20" w:rsidRDefault="00B7235D"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04F20">
        <w:rPr>
          <w:sz w:val="26"/>
          <w:szCs w:val="26"/>
          <w:lang w:eastAsia="en-US"/>
        </w:rPr>
        <w:t>в 2024 году – 66</w:t>
      </w:r>
      <w:r w:rsidR="003A4638" w:rsidRPr="00004F20">
        <w:rPr>
          <w:sz w:val="26"/>
          <w:szCs w:val="26"/>
          <w:lang w:eastAsia="en-US"/>
        </w:rPr>
        <w:t xml:space="preserve"> процентов;</w:t>
      </w:r>
    </w:p>
    <w:p w:rsidR="003A4638" w:rsidRPr="00004F20"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04F20">
        <w:rPr>
          <w:sz w:val="26"/>
          <w:szCs w:val="26"/>
          <w:lang w:eastAsia="en-US"/>
        </w:rPr>
        <w:t xml:space="preserve">в 2025 году – </w:t>
      </w:r>
      <w:r w:rsidR="00B7235D" w:rsidRPr="00004F20">
        <w:rPr>
          <w:sz w:val="26"/>
          <w:szCs w:val="26"/>
          <w:lang w:eastAsia="en-US"/>
        </w:rPr>
        <w:t>70</w:t>
      </w:r>
      <w:r w:rsidRPr="00004F20">
        <w:rPr>
          <w:sz w:val="26"/>
          <w:szCs w:val="26"/>
          <w:lang w:eastAsia="en-US"/>
        </w:rPr>
        <w:t xml:space="preserve"> процентов;</w:t>
      </w:r>
    </w:p>
    <w:p w:rsidR="003A4638" w:rsidRPr="00004F20"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04F20">
        <w:rPr>
          <w:sz w:val="26"/>
          <w:szCs w:val="26"/>
          <w:lang w:eastAsia="en-US"/>
        </w:rPr>
        <w:t xml:space="preserve">в 2030 году – </w:t>
      </w:r>
      <w:r w:rsidR="00B7235D" w:rsidRPr="00004F20">
        <w:rPr>
          <w:sz w:val="26"/>
          <w:szCs w:val="26"/>
          <w:lang w:eastAsia="en-US"/>
        </w:rPr>
        <w:t>76</w:t>
      </w:r>
      <w:r w:rsidRPr="00004F20">
        <w:rPr>
          <w:sz w:val="26"/>
          <w:szCs w:val="26"/>
          <w:lang w:eastAsia="en-US"/>
        </w:rPr>
        <w:t xml:space="preserve"> процентов;</w:t>
      </w:r>
    </w:p>
    <w:p w:rsidR="003A4638" w:rsidRPr="00004F20"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r w:rsidRPr="00004F20">
        <w:rPr>
          <w:sz w:val="26"/>
          <w:szCs w:val="26"/>
          <w:lang w:eastAsia="en-US"/>
        </w:rPr>
        <w:t xml:space="preserve">в 2035 году – </w:t>
      </w:r>
      <w:r w:rsidR="00B7235D" w:rsidRPr="00004F20">
        <w:rPr>
          <w:sz w:val="26"/>
          <w:szCs w:val="26"/>
          <w:lang w:eastAsia="en-US"/>
        </w:rPr>
        <w:t>8</w:t>
      </w:r>
      <w:r w:rsidR="006805BA" w:rsidRPr="00004F20">
        <w:rPr>
          <w:sz w:val="26"/>
          <w:szCs w:val="26"/>
          <w:lang w:eastAsia="en-US"/>
        </w:rPr>
        <w:t>0</w:t>
      </w:r>
      <w:r w:rsidRPr="00004F20">
        <w:rPr>
          <w:sz w:val="26"/>
          <w:szCs w:val="26"/>
          <w:lang w:eastAsia="en-US"/>
        </w:rPr>
        <w:t xml:space="preserve"> процентов.</w:t>
      </w:r>
    </w:p>
    <w:p w:rsidR="003A4638" w:rsidRPr="00004F20" w:rsidRDefault="003A4638" w:rsidP="003A4638">
      <w:pPr>
        <w:tabs>
          <w:tab w:val="left" w:pos="709"/>
          <w:tab w:val="left" w:pos="1134"/>
        </w:tabs>
        <w:autoSpaceDE w:val="0"/>
        <w:autoSpaceDN w:val="0"/>
        <w:adjustRightInd w:val="0"/>
        <w:spacing w:line="235" w:lineRule="auto"/>
        <w:ind w:firstLine="709"/>
        <w:contextualSpacing/>
        <w:jc w:val="both"/>
        <w:rPr>
          <w:sz w:val="26"/>
          <w:szCs w:val="26"/>
          <w:lang w:eastAsia="en-US"/>
        </w:rPr>
      </w:pPr>
    </w:p>
    <w:p w:rsidR="003A4638" w:rsidRPr="00004F20" w:rsidRDefault="003A4638" w:rsidP="003A4638">
      <w:pPr>
        <w:autoSpaceDE w:val="0"/>
        <w:autoSpaceDN w:val="0"/>
        <w:adjustRightInd w:val="0"/>
        <w:spacing w:line="235" w:lineRule="auto"/>
        <w:jc w:val="center"/>
        <w:rPr>
          <w:b/>
          <w:sz w:val="26"/>
          <w:szCs w:val="26"/>
          <w:lang w:eastAsia="en-US"/>
        </w:rPr>
      </w:pPr>
      <w:r w:rsidRPr="00004F20">
        <w:rPr>
          <w:b/>
          <w:sz w:val="26"/>
          <w:szCs w:val="26"/>
          <w:lang w:eastAsia="en-US"/>
        </w:rPr>
        <w:t>Раздел 3. Характеристики основных мероприятий, мероприятий</w:t>
      </w:r>
    </w:p>
    <w:p w:rsidR="003A4638" w:rsidRPr="00004F20" w:rsidRDefault="003A4638" w:rsidP="003A4638">
      <w:pPr>
        <w:autoSpaceDE w:val="0"/>
        <w:autoSpaceDN w:val="0"/>
        <w:adjustRightInd w:val="0"/>
        <w:spacing w:line="235" w:lineRule="auto"/>
        <w:jc w:val="center"/>
        <w:rPr>
          <w:b/>
          <w:sz w:val="26"/>
          <w:szCs w:val="26"/>
          <w:lang w:eastAsia="en-US"/>
        </w:rPr>
      </w:pPr>
      <w:r w:rsidRPr="00004F20">
        <w:rPr>
          <w:b/>
          <w:sz w:val="26"/>
          <w:szCs w:val="26"/>
          <w:lang w:eastAsia="en-US"/>
        </w:rPr>
        <w:t>подпрограммы с указанием сроков и этапов их реализации</w:t>
      </w:r>
    </w:p>
    <w:p w:rsidR="003A4638" w:rsidRPr="00004F20" w:rsidRDefault="003A4638" w:rsidP="003A4638">
      <w:pPr>
        <w:autoSpaceDE w:val="0"/>
        <w:autoSpaceDN w:val="0"/>
        <w:adjustRightInd w:val="0"/>
        <w:spacing w:line="235" w:lineRule="auto"/>
        <w:ind w:firstLine="709"/>
        <w:jc w:val="both"/>
        <w:rPr>
          <w:sz w:val="26"/>
          <w:szCs w:val="26"/>
          <w:lang w:eastAsia="en-US"/>
        </w:rPr>
      </w:pPr>
    </w:p>
    <w:p w:rsidR="003A4638" w:rsidRPr="00004F20" w:rsidRDefault="003A4638" w:rsidP="003A4638">
      <w:pPr>
        <w:autoSpaceDE w:val="0"/>
        <w:autoSpaceDN w:val="0"/>
        <w:adjustRightInd w:val="0"/>
        <w:spacing w:line="235" w:lineRule="auto"/>
        <w:ind w:firstLine="709"/>
        <w:jc w:val="both"/>
        <w:rPr>
          <w:sz w:val="26"/>
          <w:szCs w:val="26"/>
          <w:lang w:eastAsia="en-US"/>
        </w:rPr>
      </w:pPr>
      <w:r w:rsidRPr="00004F20">
        <w:rPr>
          <w:sz w:val="26"/>
          <w:szCs w:val="26"/>
          <w:lang w:eastAsia="en-US"/>
        </w:rPr>
        <w:t>Основные мероприятия подпрограммы направлены на реализацию поста</w:t>
      </w:r>
      <w:r w:rsidRPr="00004F20">
        <w:rPr>
          <w:sz w:val="26"/>
          <w:szCs w:val="26"/>
          <w:lang w:eastAsia="en-US"/>
        </w:rPr>
        <w:t>в</w:t>
      </w:r>
      <w:r w:rsidRPr="00004F20">
        <w:rPr>
          <w:sz w:val="26"/>
          <w:szCs w:val="26"/>
          <w:lang w:eastAsia="en-US"/>
        </w:rPr>
        <w:t xml:space="preserve">ленных целей и задач подпрограммы и </w:t>
      </w:r>
      <w:r w:rsidR="006E2B88" w:rsidRPr="00004F20">
        <w:rPr>
          <w:sz w:val="26"/>
          <w:szCs w:val="26"/>
          <w:lang w:eastAsia="en-US"/>
        </w:rPr>
        <w:t>м</w:t>
      </w:r>
      <w:r w:rsidRPr="00004F20">
        <w:rPr>
          <w:sz w:val="26"/>
          <w:szCs w:val="26"/>
          <w:lang w:eastAsia="en-US"/>
        </w:rPr>
        <w:t xml:space="preserve">униципальной программы в целом. </w:t>
      </w:r>
    </w:p>
    <w:p w:rsidR="002A55E6" w:rsidRPr="00004F20" w:rsidRDefault="00B7235D" w:rsidP="00B7235D">
      <w:pPr>
        <w:autoSpaceDE w:val="0"/>
        <w:autoSpaceDN w:val="0"/>
        <w:adjustRightInd w:val="0"/>
        <w:ind w:firstLine="709"/>
        <w:jc w:val="both"/>
        <w:rPr>
          <w:sz w:val="26"/>
          <w:szCs w:val="26"/>
          <w:lang w:eastAsia="en-US"/>
        </w:rPr>
      </w:pPr>
      <w:r w:rsidRPr="00004F20">
        <w:rPr>
          <w:b/>
          <w:sz w:val="26"/>
          <w:szCs w:val="26"/>
          <w:lang w:eastAsia="en-US"/>
        </w:rPr>
        <w:t>Подпрограмма «Муниципальная п</w:t>
      </w:r>
      <w:r w:rsidR="002A55E6" w:rsidRPr="00004F20">
        <w:rPr>
          <w:b/>
          <w:sz w:val="26"/>
          <w:szCs w:val="26"/>
          <w:lang w:eastAsia="en-US"/>
        </w:rPr>
        <w:t>оддержка развития образования»</w:t>
      </w:r>
      <w:r w:rsidR="00913CBF" w:rsidRPr="00004F20">
        <w:rPr>
          <w:sz w:val="26"/>
          <w:szCs w:val="26"/>
          <w:lang w:eastAsia="en-US"/>
        </w:rPr>
        <w:t xml:space="preserve"> объединяет 15 основных мероприятий</w:t>
      </w:r>
      <w:r w:rsidR="002A55E6" w:rsidRPr="00004F20">
        <w:rPr>
          <w:sz w:val="26"/>
          <w:szCs w:val="26"/>
          <w:lang w:eastAsia="en-US"/>
        </w:rPr>
        <w:t>:</w:t>
      </w:r>
    </w:p>
    <w:p w:rsidR="002A55E6" w:rsidRPr="00004F20" w:rsidRDefault="002A55E6" w:rsidP="00B7235D">
      <w:pPr>
        <w:autoSpaceDE w:val="0"/>
        <w:autoSpaceDN w:val="0"/>
        <w:adjustRightInd w:val="0"/>
        <w:ind w:firstLine="709"/>
        <w:jc w:val="both"/>
        <w:rPr>
          <w:sz w:val="26"/>
          <w:szCs w:val="26"/>
          <w:lang w:eastAsia="en-US"/>
        </w:rPr>
      </w:pPr>
      <w:r w:rsidRPr="00004F20">
        <w:rPr>
          <w:sz w:val="26"/>
          <w:szCs w:val="26"/>
          <w:lang w:eastAsia="en-US"/>
        </w:rPr>
        <w:t>Основное мероприятие 1. Обеспечение деятельности организаций в сфере образования</w:t>
      </w:r>
      <w:r w:rsidR="00B7235D" w:rsidRPr="00004F20">
        <w:rPr>
          <w:sz w:val="26"/>
          <w:szCs w:val="26"/>
          <w:lang w:eastAsia="en-US"/>
        </w:rPr>
        <w:t>.</w:t>
      </w:r>
    </w:p>
    <w:p w:rsidR="002A55E6" w:rsidRPr="00004F20" w:rsidRDefault="002A55E6" w:rsidP="00B7235D">
      <w:pPr>
        <w:autoSpaceDE w:val="0"/>
        <w:autoSpaceDN w:val="0"/>
        <w:adjustRightInd w:val="0"/>
        <w:ind w:firstLine="709"/>
        <w:jc w:val="both"/>
        <w:rPr>
          <w:sz w:val="26"/>
          <w:szCs w:val="26"/>
          <w:lang w:eastAsia="en-US"/>
        </w:rPr>
      </w:pPr>
      <w:r w:rsidRPr="00004F20">
        <w:rPr>
          <w:sz w:val="26"/>
          <w:szCs w:val="26"/>
          <w:lang w:eastAsia="en-US"/>
        </w:rPr>
        <w:t>В рамках данного основного мероприятия будет обеспечена деятельность образовательных организаций Яльчикского муниципального округа Чувашской Республики.</w:t>
      </w:r>
    </w:p>
    <w:p w:rsidR="002A55E6" w:rsidRPr="00004F20" w:rsidRDefault="002A55E6" w:rsidP="00B7235D">
      <w:pPr>
        <w:autoSpaceDE w:val="0"/>
        <w:autoSpaceDN w:val="0"/>
        <w:adjustRightInd w:val="0"/>
        <w:ind w:firstLine="709"/>
        <w:jc w:val="both"/>
        <w:rPr>
          <w:sz w:val="26"/>
          <w:szCs w:val="26"/>
          <w:lang w:eastAsia="en-US"/>
        </w:rPr>
      </w:pPr>
      <w:r w:rsidRPr="00004F20">
        <w:rPr>
          <w:sz w:val="26"/>
          <w:szCs w:val="26"/>
          <w:lang w:eastAsia="en-US"/>
        </w:rPr>
        <w:t>Мероприятие 1.1. Обеспечение деятельности детских дошкольных образов</w:t>
      </w:r>
      <w:r w:rsidRPr="00004F20">
        <w:rPr>
          <w:sz w:val="26"/>
          <w:szCs w:val="26"/>
          <w:lang w:eastAsia="en-US"/>
        </w:rPr>
        <w:t>а</w:t>
      </w:r>
      <w:r w:rsidRPr="00004F20">
        <w:rPr>
          <w:sz w:val="26"/>
          <w:szCs w:val="26"/>
          <w:lang w:eastAsia="en-US"/>
        </w:rPr>
        <w:t>тельных организаций.</w:t>
      </w:r>
    </w:p>
    <w:p w:rsidR="002A55E6" w:rsidRPr="00004F20" w:rsidRDefault="002A55E6" w:rsidP="00B7235D">
      <w:pPr>
        <w:autoSpaceDE w:val="0"/>
        <w:autoSpaceDN w:val="0"/>
        <w:adjustRightInd w:val="0"/>
        <w:ind w:firstLine="709"/>
        <w:jc w:val="both"/>
        <w:rPr>
          <w:sz w:val="26"/>
          <w:szCs w:val="26"/>
          <w:lang w:eastAsia="en-US"/>
        </w:rPr>
      </w:pPr>
      <w:r w:rsidRPr="00004F20">
        <w:rPr>
          <w:sz w:val="26"/>
          <w:szCs w:val="26"/>
          <w:lang w:eastAsia="en-US"/>
        </w:rPr>
        <w:t>Мероприятие 1.2. Обеспечение деятельности муниципальных общеобразов</w:t>
      </w:r>
      <w:r w:rsidRPr="00004F20">
        <w:rPr>
          <w:sz w:val="26"/>
          <w:szCs w:val="26"/>
          <w:lang w:eastAsia="en-US"/>
        </w:rPr>
        <w:t>а</w:t>
      </w:r>
      <w:r w:rsidRPr="00004F20">
        <w:rPr>
          <w:sz w:val="26"/>
          <w:szCs w:val="26"/>
          <w:lang w:eastAsia="en-US"/>
        </w:rPr>
        <w:t>тельных организаций.</w:t>
      </w:r>
      <w:r w:rsidR="002A1A2F" w:rsidRPr="00004F20">
        <w:rPr>
          <w:sz w:val="16"/>
          <w:szCs w:val="16"/>
        </w:rPr>
        <w:t xml:space="preserve"> </w:t>
      </w:r>
    </w:p>
    <w:p w:rsidR="002A1A2F" w:rsidRPr="00004F20" w:rsidRDefault="002A55E6" w:rsidP="00B7235D">
      <w:pPr>
        <w:autoSpaceDE w:val="0"/>
        <w:autoSpaceDN w:val="0"/>
        <w:adjustRightInd w:val="0"/>
        <w:ind w:firstLine="709"/>
        <w:jc w:val="both"/>
        <w:rPr>
          <w:sz w:val="26"/>
          <w:szCs w:val="26"/>
          <w:lang w:eastAsia="en-US"/>
        </w:rPr>
      </w:pPr>
      <w:r w:rsidRPr="00004F20">
        <w:rPr>
          <w:sz w:val="26"/>
          <w:szCs w:val="26"/>
          <w:lang w:eastAsia="en-US"/>
        </w:rPr>
        <w:t>Мероприятие 1.3. Обеспечение деятельности муниципальных организаций допол</w:t>
      </w:r>
      <w:r w:rsidR="002A1A2F" w:rsidRPr="00004F20">
        <w:rPr>
          <w:sz w:val="26"/>
          <w:szCs w:val="26"/>
          <w:lang w:eastAsia="en-US"/>
        </w:rPr>
        <w:t>нительного образования.</w:t>
      </w:r>
    </w:p>
    <w:p w:rsidR="002A55E6" w:rsidRPr="00004F20" w:rsidRDefault="002A55E6" w:rsidP="00B7235D">
      <w:pPr>
        <w:autoSpaceDE w:val="0"/>
        <w:autoSpaceDN w:val="0"/>
        <w:adjustRightInd w:val="0"/>
        <w:ind w:firstLine="709"/>
        <w:jc w:val="both"/>
        <w:rPr>
          <w:sz w:val="26"/>
          <w:szCs w:val="26"/>
          <w:lang w:eastAsia="en-US"/>
        </w:rPr>
      </w:pPr>
      <w:r w:rsidRPr="00004F20">
        <w:rPr>
          <w:sz w:val="26"/>
          <w:szCs w:val="26"/>
          <w:lang w:eastAsia="en-US"/>
        </w:rPr>
        <w:t>Основное мероприятие 2. Финансовое обеспечение получения дошкольного образования, начального общего, основного общего и среднего общего образов</w:t>
      </w:r>
      <w:r w:rsidRPr="00004F20">
        <w:rPr>
          <w:sz w:val="26"/>
          <w:szCs w:val="26"/>
          <w:lang w:eastAsia="en-US"/>
        </w:rPr>
        <w:t>а</w:t>
      </w:r>
      <w:r w:rsidRPr="00004F20">
        <w:rPr>
          <w:sz w:val="26"/>
          <w:szCs w:val="26"/>
          <w:lang w:eastAsia="en-US"/>
        </w:rPr>
        <w:t xml:space="preserve">ния. </w:t>
      </w:r>
    </w:p>
    <w:p w:rsidR="002A55E6" w:rsidRPr="00004F20" w:rsidRDefault="002A55E6" w:rsidP="00B7235D">
      <w:pPr>
        <w:autoSpaceDE w:val="0"/>
        <w:autoSpaceDN w:val="0"/>
        <w:adjustRightInd w:val="0"/>
        <w:ind w:firstLine="709"/>
        <w:jc w:val="both"/>
        <w:rPr>
          <w:sz w:val="26"/>
          <w:szCs w:val="26"/>
          <w:lang w:eastAsia="en-US"/>
        </w:rPr>
      </w:pPr>
      <w:r w:rsidRPr="00004F20">
        <w:rPr>
          <w:sz w:val="26"/>
          <w:szCs w:val="26"/>
          <w:lang w:eastAsia="en-US"/>
        </w:rPr>
        <w:t>В рамках основного мероприятия будет осуществляться предоставление су</w:t>
      </w:r>
      <w:r w:rsidRPr="00004F20">
        <w:rPr>
          <w:sz w:val="26"/>
          <w:szCs w:val="26"/>
          <w:lang w:eastAsia="en-US"/>
        </w:rPr>
        <w:t>б</w:t>
      </w:r>
      <w:r w:rsidRPr="00004F20">
        <w:rPr>
          <w:sz w:val="26"/>
          <w:szCs w:val="26"/>
          <w:lang w:eastAsia="en-US"/>
        </w:rPr>
        <w:t>венции из республиканского бюджета Чувашской Республики на осуществление государственных полномочий Чувашской Республики по финансовому обеспеч</w:t>
      </w:r>
      <w:r w:rsidRPr="00004F20">
        <w:rPr>
          <w:sz w:val="26"/>
          <w:szCs w:val="26"/>
          <w:lang w:eastAsia="en-US"/>
        </w:rPr>
        <w:t>е</w:t>
      </w:r>
      <w:r w:rsidRPr="00004F20">
        <w:rPr>
          <w:sz w:val="26"/>
          <w:szCs w:val="26"/>
          <w:lang w:eastAsia="en-US"/>
        </w:rPr>
        <w:t>нию государственных гарантий реализации прав на получение общедоступного и бесплатного дошкольного образования в муниципальных дошкольных образов</w:t>
      </w:r>
      <w:r w:rsidRPr="00004F20">
        <w:rPr>
          <w:sz w:val="26"/>
          <w:szCs w:val="26"/>
          <w:lang w:eastAsia="en-US"/>
        </w:rPr>
        <w:t>а</w:t>
      </w:r>
      <w:r w:rsidRPr="00004F20">
        <w:rPr>
          <w:sz w:val="26"/>
          <w:szCs w:val="26"/>
          <w:lang w:eastAsia="en-US"/>
        </w:rPr>
        <w:t xml:space="preserve">тельных организациях; по финансовому обеспечению государственных гарантий </w:t>
      </w:r>
      <w:r w:rsidRPr="00004F20">
        <w:rPr>
          <w:sz w:val="26"/>
          <w:szCs w:val="26"/>
          <w:lang w:eastAsia="en-US"/>
        </w:rPr>
        <w:lastRenderedPageBreak/>
        <w:t>получения общедоступного и бесплатного дошкольного, начального общего, о</w:t>
      </w:r>
      <w:r w:rsidRPr="00004F20">
        <w:rPr>
          <w:sz w:val="26"/>
          <w:szCs w:val="26"/>
          <w:lang w:eastAsia="en-US"/>
        </w:rPr>
        <w:t>с</w:t>
      </w:r>
      <w:r w:rsidRPr="00004F20">
        <w:rPr>
          <w:sz w:val="26"/>
          <w:szCs w:val="26"/>
          <w:lang w:eastAsia="en-US"/>
        </w:rPr>
        <w:t>новного общего, среднего общего образования в муниципальных общеобразов</w:t>
      </w:r>
      <w:r w:rsidRPr="00004F20">
        <w:rPr>
          <w:sz w:val="26"/>
          <w:szCs w:val="26"/>
          <w:lang w:eastAsia="en-US"/>
        </w:rPr>
        <w:t>а</w:t>
      </w:r>
      <w:r w:rsidRPr="00004F20">
        <w:rPr>
          <w:sz w:val="26"/>
          <w:szCs w:val="26"/>
          <w:lang w:eastAsia="en-US"/>
        </w:rPr>
        <w:t>тельных организациях, дополнительного образования детей в муниципальных о</w:t>
      </w:r>
      <w:r w:rsidRPr="00004F20">
        <w:rPr>
          <w:sz w:val="26"/>
          <w:szCs w:val="26"/>
          <w:lang w:eastAsia="en-US"/>
        </w:rPr>
        <w:t>б</w:t>
      </w:r>
      <w:r w:rsidRPr="00004F20">
        <w:rPr>
          <w:sz w:val="26"/>
          <w:szCs w:val="26"/>
          <w:lang w:eastAsia="en-US"/>
        </w:rPr>
        <w:t>щеобразовательных организациях.</w:t>
      </w:r>
    </w:p>
    <w:p w:rsidR="002A55E6" w:rsidRPr="00004F20" w:rsidRDefault="002A55E6" w:rsidP="00B7235D">
      <w:pPr>
        <w:autoSpaceDE w:val="0"/>
        <w:autoSpaceDN w:val="0"/>
        <w:adjustRightInd w:val="0"/>
        <w:ind w:firstLine="709"/>
        <w:jc w:val="both"/>
        <w:rPr>
          <w:sz w:val="26"/>
          <w:szCs w:val="26"/>
          <w:lang w:eastAsia="en-US"/>
        </w:rPr>
      </w:pPr>
      <w:r w:rsidRPr="00004F20">
        <w:rPr>
          <w:sz w:val="26"/>
          <w:szCs w:val="26"/>
          <w:lang w:eastAsia="en-US"/>
        </w:rPr>
        <w:t>Мероприятие 2.1. Осуществление государственных полномочий Чувашской Республики по обеспечению государственных гарантий реализации прав на пол</w:t>
      </w:r>
      <w:r w:rsidRPr="00004F20">
        <w:rPr>
          <w:sz w:val="26"/>
          <w:szCs w:val="26"/>
          <w:lang w:eastAsia="en-US"/>
        </w:rPr>
        <w:t>у</w:t>
      </w:r>
      <w:r w:rsidRPr="00004F20">
        <w:rPr>
          <w:sz w:val="26"/>
          <w:szCs w:val="26"/>
          <w:lang w:eastAsia="en-US"/>
        </w:rPr>
        <w:t>чение общедоступного и бесплатного дошкольного образования в муниципальных дошкольных образовательных организациях.</w:t>
      </w:r>
    </w:p>
    <w:p w:rsidR="002A55E6" w:rsidRPr="00004F20" w:rsidRDefault="002A55E6" w:rsidP="00B7235D">
      <w:pPr>
        <w:autoSpaceDE w:val="0"/>
        <w:autoSpaceDN w:val="0"/>
        <w:adjustRightInd w:val="0"/>
        <w:ind w:firstLine="709"/>
        <w:jc w:val="both"/>
        <w:rPr>
          <w:sz w:val="26"/>
          <w:szCs w:val="26"/>
          <w:lang w:eastAsia="en-US"/>
        </w:rPr>
      </w:pPr>
      <w:r w:rsidRPr="00004F20">
        <w:rPr>
          <w:sz w:val="26"/>
          <w:szCs w:val="26"/>
          <w:lang w:eastAsia="en-US"/>
        </w:rPr>
        <w:t>Мероприятие 2.2. Осуществление государственных полномочий Чувашской Республики по обеспечению государственных гарантий реализации прав на пол</w:t>
      </w:r>
      <w:r w:rsidRPr="00004F20">
        <w:rPr>
          <w:sz w:val="26"/>
          <w:szCs w:val="26"/>
          <w:lang w:eastAsia="en-US"/>
        </w:rPr>
        <w:t>у</w:t>
      </w:r>
      <w:r w:rsidRPr="00004F20">
        <w:rPr>
          <w:sz w:val="26"/>
          <w:szCs w:val="26"/>
          <w:lang w:eastAsia="en-US"/>
        </w:rPr>
        <w:t>чение общедоступного и бесплатного дошкольного, начального общего, основного общего, среднего общего образования в муниципальных общеобразовательных о</w:t>
      </w:r>
      <w:r w:rsidRPr="00004F20">
        <w:rPr>
          <w:sz w:val="26"/>
          <w:szCs w:val="26"/>
          <w:lang w:eastAsia="en-US"/>
        </w:rPr>
        <w:t>р</w:t>
      </w:r>
      <w:r w:rsidRPr="00004F20">
        <w:rPr>
          <w:sz w:val="26"/>
          <w:szCs w:val="26"/>
          <w:lang w:eastAsia="en-US"/>
        </w:rPr>
        <w:t>ганизациях, обеспечение дополнительного образования детей в муниципальных общеобразовательных организациях.</w:t>
      </w:r>
    </w:p>
    <w:p w:rsidR="002A55E6" w:rsidRPr="00004F20" w:rsidRDefault="002A55E6" w:rsidP="00B7235D">
      <w:pPr>
        <w:autoSpaceDE w:val="0"/>
        <w:autoSpaceDN w:val="0"/>
        <w:adjustRightInd w:val="0"/>
        <w:ind w:firstLine="709"/>
        <w:jc w:val="both"/>
        <w:rPr>
          <w:sz w:val="26"/>
          <w:szCs w:val="26"/>
          <w:lang w:eastAsia="en-US"/>
        </w:rPr>
      </w:pPr>
      <w:r w:rsidRPr="00004F20">
        <w:rPr>
          <w:sz w:val="26"/>
          <w:szCs w:val="26"/>
          <w:lang w:eastAsia="en-US"/>
        </w:rPr>
        <w:t>Основное мероприятие 3. Проведение обязательных периодических мед</w:t>
      </w:r>
      <w:r w:rsidRPr="00004F20">
        <w:rPr>
          <w:sz w:val="26"/>
          <w:szCs w:val="26"/>
          <w:lang w:eastAsia="en-US"/>
        </w:rPr>
        <w:t>и</w:t>
      </w:r>
      <w:r w:rsidRPr="00004F20">
        <w:rPr>
          <w:sz w:val="26"/>
          <w:szCs w:val="26"/>
          <w:lang w:eastAsia="en-US"/>
        </w:rPr>
        <w:t>цинских осмотров работников  муниципальных образовательных организаций Ял</w:t>
      </w:r>
      <w:r w:rsidRPr="00004F20">
        <w:rPr>
          <w:sz w:val="26"/>
          <w:szCs w:val="26"/>
          <w:lang w:eastAsia="en-US"/>
        </w:rPr>
        <w:t>ь</w:t>
      </w:r>
      <w:r w:rsidR="002A1A2F" w:rsidRPr="00004F20">
        <w:rPr>
          <w:sz w:val="26"/>
          <w:szCs w:val="26"/>
          <w:lang w:eastAsia="en-US"/>
        </w:rPr>
        <w:t>чикского муниципального округа Чувашской Республики.</w:t>
      </w:r>
    </w:p>
    <w:p w:rsidR="002A55E6" w:rsidRPr="00004F20" w:rsidRDefault="002A55E6" w:rsidP="002A1A2F">
      <w:pPr>
        <w:autoSpaceDE w:val="0"/>
        <w:autoSpaceDN w:val="0"/>
        <w:adjustRightInd w:val="0"/>
        <w:ind w:firstLine="709"/>
        <w:jc w:val="both"/>
        <w:rPr>
          <w:sz w:val="26"/>
          <w:szCs w:val="26"/>
          <w:lang w:eastAsia="en-US"/>
        </w:rPr>
      </w:pPr>
      <w:r w:rsidRPr="00004F20">
        <w:rPr>
          <w:sz w:val="26"/>
          <w:szCs w:val="26"/>
          <w:lang w:eastAsia="en-US"/>
        </w:rPr>
        <w:t>Мероприятие направлено на обеспечение социальных гарантий педагогич</w:t>
      </w:r>
      <w:r w:rsidRPr="00004F20">
        <w:rPr>
          <w:sz w:val="26"/>
          <w:szCs w:val="26"/>
          <w:lang w:eastAsia="en-US"/>
        </w:rPr>
        <w:t>е</w:t>
      </w:r>
      <w:r w:rsidRPr="00004F20">
        <w:rPr>
          <w:sz w:val="26"/>
          <w:szCs w:val="26"/>
          <w:lang w:eastAsia="en-US"/>
        </w:rPr>
        <w:t>ским работникам  муниципальных образовательных организаций.</w:t>
      </w:r>
    </w:p>
    <w:p w:rsidR="002A55E6" w:rsidRPr="00004F20" w:rsidRDefault="002A55E6" w:rsidP="002A1A2F">
      <w:pPr>
        <w:autoSpaceDE w:val="0"/>
        <w:autoSpaceDN w:val="0"/>
        <w:adjustRightInd w:val="0"/>
        <w:ind w:firstLine="709"/>
        <w:jc w:val="both"/>
        <w:rPr>
          <w:sz w:val="26"/>
          <w:szCs w:val="26"/>
          <w:lang w:eastAsia="en-US"/>
        </w:rPr>
      </w:pPr>
      <w:r w:rsidRPr="00004F20">
        <w:rPr>
          <w:sz w:val="26"/>
          <w:szCs w:val="26"/>
          <w:lang w:eastAsia="en-US"/>
        </w:rPr>
        <w:t>Мероприятие 3.1.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w:t>
      </w:r>
      <w:r w:rsidR="002A1A2F" w:rsidRPr="00004F20">
        <w:rPr>
          <w:sz w:val="26"/>
          <w:szCs w:val="26"/>
          <w:lang w:eastAsia="en-US"/>
        </w:rPr>
        <w:t xml:space="preserve"> Чувашской Республики</w:t>
      </w:r>
      <w:r w:rsidRPr="00004F20">
        <w:rPr>
          <w:sz w:val="26"/>
          <w:szCs w:val="26"/>
          <w:lang w:eastAsia="en-US"/>
        </w:rPr>
        <w:t>.</w:t>
      </w:r>
    </w:p>
    <w:p w:rsidR="002A55E6" w:rsidRPr="00004F20" w:rsidRDefault="002A55E6" w:rsidP="002A1A2F">
      <w:pPr>
        <w:autoSpaceDE w:val="0"/>
        <w:autoSpaceDN w:val="0"/>
        <w:adjustRightInd w:val="0"/>
        <w:ind w:firstLine="709"/>
        <w:jc w:val="both"/>
        <w:rPr>
          <w:sz w:val="26"/>
          <w:szCs w:val="26"/>
          <w:lang w:eastAsia="en-US"/>
        </w:rPr>
      </w:pPr>
      <w:r w:rsidRPr="00004F20">
        <w:rPr>
          <w:sz w:val="26"/>
          <w:szCs w:val="26"/>
          <w:lang w:eastAsia="en-US"/>
        </w:rPr>
        <w:t>Основное мероприятие 4. Реализация мероприятий регионального проекта «Цифровая образовательная среда»</w:t>
      </w:r>
      <w:r w:rsidR="002A1A2F" w:rsidRPr="00004F20">
        <w:rPr>
          <w:sz w:val="26"/>
          <w:szCs w:val="26"/>
          <w:lang w:eastAsia="en-US"/>
        </w:rPr>
        <w:t>.</w:t>
      </w:r>
    </w:p>
    <w:p w:rsidR="002A55E6" w:rsidRPr="00004F20" w:rsidRDefault="002A55E6" w:rsidP="002A1A2F">
      <w:pPr>
        <w:autoSpaceDE w:val="0"/>
        <w:autoSpaceDN w:val="0"/>
        <w:adjustRightInd w:val="0"/>
        <w:ind w:firstLine="709"/>
        <w:jc w:val="both"/>
        <w:rPr>
          <w:sz w:val="26"/>
          <w:szCs w:val="26"/>
          <w:lang w:eastAsia="en-US"/>
        </w:rPr>
      </w:pPr>
      <w:r w:rsidRPr="00004F20">
        <w:rPr>
          <w:sz w:val="26"/>
          <w:szCs w:val="26"/>
          <w:lang w:eastAsia="en-US"/>
        </w:rPr>
        <w:t>В рамках мероприятия предусмотрено создание современной и безопасной цифровой образовательной среды, обеспечивающей высокое качество и досту</w:t>
      </w:r>
      <w:r w:rsidRPr="00004F20">
        <w:rPr>
          <w:sz w:val="26"/>
          <w:szCs w:val="26"/>
          <w:lang w:eastAsia="en-US"/>
        </w:rPr>
        <w:t>п</w:t>
      </w:r>
      <w:r w:rsidRPr="00004F20">
        <w:rPr>
          <w:sz w:val="26"/>
          <w:szCs w:val="26"/>
          <w:lang w:eastAsia="en-US"/>
        </w:rPr>
        <w:t>ность образования всех видов и уровней. В целях повышения качества образования во всех субъектах Российской Федерации все образовательные организации будут обеспечены стабильным и быстрым интернет-соединением. Образовательные орг</w:t>
      </w:r>
      <w:r w:rsidRPr="00004F20">
        <w:rPr>
          <w:sz w:val="26"/>
          <w:szCs w:val="26"/>
          <w:lang w:eastAsia="en-US"/>
        </w:rPr>
        <w:t>а</w:t>
      </w:r>
      <w:r w:rsidRPr="00004F20">
        <w:rPr>
          <w:sz w:val="26"/>
          <w:szCs w:val="26"/>
          <w:lang w:eastAsia="en-US"/>
        </w:rPr>
        <w:t xml:space="preserve">низации обновят информационное наполнение и функциональные возможности официальных сайтов. </w:t>
      </w:r>
    </w:p>
    <w:p w:rsidR="002A55E6" w:rsidRPr="00004F20" w:rsidRDefault="002A55E6" w:rsidP="002A1A2F">
      <w:pPr>
        <w:autoSpaceDE w:val="0"/>
        <w:autoSpaceDN w:val="0"/>
        <w:adjustRightInd w:val="0"/>
        <w:ind w:firstLine="709"/>
        <w:jc w:val="both"/>
        <w:rPr>
          <w:sz w:val="26"/>
          <w:szCs w:val="26"/>
          <w:lang w:eastAsia="en-US"/>
        </w:rPr>
      </w:pPr>
      <w:r w:rsidRPr="00004F20">
        <w:rPr>
          <w:sz w:val="26"/>
          <w:szCs w:val="26"/>
          <w:lang w:eastAsia="en-US"/>
        </w:rPr>
        <w:t>Мероприятие 4.1. Укрепление материально-технической базы муниципал</w:t>
      </w:r>
      <w:r w:rsidRPr="00004F20">
        <w:rPr>
          <w:sz w:val="26"/>
          <w:szCs w:val="26"/>
          <w:lang w:eastAsia="en-US"/>
        </w:rPr>
        <w:t>ь</w:t>
      </w:r>
      <w:r w:rsidRPr="00004F20">
        <w:rPr>
          <w:sz w:val="26"/>
          <w:szCs w:val="26"/>
          <w:lang w:eastAsia="en-US"/>
        </w:rPr>
        <w:t>ных образовательных организаций.</w:t>
      </w:r>
    </w:p>
    <w:p w:rsidR="002A1A2F" w:rsidRPr="00004F20" w:rsidRDefault="002A55E6" w:rsidP="002A1A2F">
      <w:pPr>
        <w:autoSpaceDE w:val="0"/>
        <w:autoSpaceDN w:val="0"/>
        <w:adjustRightInd w:val="0"/>
        <w:ind w:firstLine="709"/>
        <w:jc w:val="both"/>
        <w:rPr>
          <w:sz w:val="26"/>
          <w:szCs w:val="26"/>
          <w:lang w:eastAsia="en-US"/>
        </w:rPr>
      </w:pPr>
      <w:r w:rsidRPr="00004F20">
        <w:rPr>
          <w:sz w:val="26"/>
          <w:szCs w:val="26"/>
          <w:lang w:eastAsia="en-US"/>
        </w:rPr>
        <w:t>Основное мероприятие 5. Стипендии, гранты, премии и денежные поощр</w:t>
      </w:r>
      <w:r w:rsidRPr="00004F20">
        <w:rPr>
          <w:sz w:val="26"/>
          <w:szCs w:val="26"/>
          <w:lang w:eastAsia="en-US"/>
        </w:rPr>
        <w:t>е</w:t>
      </w:r>
      <w:r w:rsidRPr="00004F20">
        <w:rPr>
          <w:sz w:val="26"/>
          <w:szCs w:val="26"/>
          <w:lang w:eastAsia="en-US"/>
        </w:rPr>
        <w:t xml:space="preserve">ния. </w:t>
      </w:r>
    </w:p>
    <w:p w:rsidR="002A55E6" w:rsidRPr="00004F20" w:rsidRDefault="002A55E6" w:rsidP="002A1A2F">
      <w:pPr>
        <w:autoSpaceDE w:val="0"/>
        <w:autoSpaceDN w:val="0"/>
        <w:adjustRightInd w:val="0"/>
        <w:ind w:firstLine="709"/>
        <w:jc w:val="both"/>
        <w:rPr>
          <w:sz w:val="26"/>
          <w:szCs w:val="26"/>
          <w:lang w:eastAsia="en-US"/>
        </w:rPr>
      </w:pPr>
      <w:r w:rsidRPr="00004F20">
        <w:rPr>
          <w:sz w:val="26"/>
          <w:szCs w:val="26"/>
          <w:lang w:eastAsia="en-US"/>
        </w:rPr>
        <w:t>Основное мероприятие направлено на осуществление мер муниципальной поддержки одаренных детей, снижение оттока талантливой и одаренной молодежи за пределы муниципального округа, стимулирование роста качества работы пед</w:t>
      </w:r>
      <w:r w:rsidRPr="00004F20">
        <w:rPr>
          <w:sz w:val="26"/>
          <w:szCs w:val="26"/>
          <w:lang w:eastAsia="en-US"/>
        </w:rPr>
        <w:t>а</w:t>
      </w:r>
      <w:r w:rsidRPr="00004F20">
        <w:rPr>
          <w:sz w:val="26"/>
          <w:szCs w:val="26"/>
          <w:lang w:eastAsia="en-US"/>
        </w:rPr>
        <w:t>гогических работников.</w:t>
      </w:r>
    </w:p>
    <w:p w:rsidR="002A55E6" w:rsidRPr="00004F20" w:rsidRDefault="002A55E6" w:rsidP="002A1A2F">
      <w:pPr>
        <w:autoSpaceDE w:val="0"/>
        <w:autoSpaceDN w:val="0"/>
        <w:adjustRightInd w:val="0"/>
        <w:ind w:firstLine="709"/>
        <w:jc w:val="both"/>
        <w:rPr>
          <w:sz w:val="26"/>
          <w:szCs w:val="26"/>
          <w:lang w:eastAsia="en-US"/>
        </w:rPr>
      </w:pPr>
      <w:r w:rsidRPr="00004F20">
        <w:rPr>
          <w:sz w:val="26"/>
          <w:szCs w:val="26"/>
          <w:lang w:eastAsia="en-US"/>
        </w:rPr>
        <w:t>Мероприятие 5.1. Поддержка талантливой и одаренной молодежи.</w:t>
      </w:r>
    </w:p>
    <w:p w:rsidR="002A55E6" w:rsidRPr="00004F20" w:rsidRDefault="002A55E6" w:rsidP="002A1A2F">
      <w:pPr>
        <w:autoSpaceDE w:val="0"/>
        <w:autoSpaceDN w:val="0"/>
        <w:adjustRightInd w:val="0"/>
        <w:ind w:firstLine="709"/>
        <w:jc w:val="both"/>
        <w:rPr>
          <w:sz w:val="26"/>
          <w:szCs w:val="26"/>
          <w:lang w:eastAsia="en-US"/>
        </w:rPr>
      </w:pPr>
      <w:r w:rsidRPr="00004F20">
        <w:rPr>
          <w:sz w:val="26"/>
          <w:szCs w:val="26"/>
          <w:lang w:eastAsia="en-US"/>
        </w:rPr>
        <w:t>Мероприятие 5.2.</w:t>
      </w:r>
      <w:r w:rsidR="002A1A2F" w:rsidRPr="00004F20">
        <w:rPr>
          <w:sz w:val="26"/>
          <w:szCs w:val="26"/>
          <w:lang w:eastAsia="en-US"/>
        </w:rPr>
        <w:t xml:space="preserve"> </w:t>
      </w:r>
      <w:r w:rsidRPr="00004F20">
        <w:rPr>
          <w:sz w:val="26"/>
          <w:szCs w:val="26"/>
          <w:lang w:eastAsia="en-US"/>
        </w:rPr>
        <w:t>Денежные поощрения и гранты муниципальных образов</w:t>
      </w:r>
      <w:r w:rsidRPr="00004F20">
        <w:rPr>
          <w:sz w:val="26"/>
          <w:szCs w:val="26"/>
          <w:lang w:eastAsia="en-US"/>
        </w:rPr>
        <w:t>а</w:t>
      </w:r>
      <w:r w:rsidRPr="00004F20">
        <w:rPr>
          <w:sz w:val="26"/>
          <w:szCs w:val="26"/>
          <w:lang w:eastAsia="en-US"/>
        </w:rPr>
        <w:t>ний для поддержки инноваций в сфере образования.</w:t>
      </w:r>
    </w:p>
    <w:p w:rsidR="002A1A2F" w:rsidRPr="00004F20" w:rsidRDefault="002A1A2F" w:rsidP="002A1A2F">
      <w:pPr>
        <w:autoSpaceDE w:val="0"/>
        <w:autoSpaceDN w:val="0"/>
        <w:adjustRightInd w:val="0"/>
        <w:ind w:firstLine="709"/>
        <w:jc w:val="both"/>
        <w:rPr>
          <w:sz w:val="26"/>
          <w:szCs w:val="26"/>
          <w:lang w:eastAsia="en-US"/>
        </w:rPr>
      </w:pPr>
      <w:r w:rsidRPr="00004F20">
        <w:rPr>
          <w:sz w:val="26"/>
          <w:szCs w:val="26"/>
          <w:lang w:eastAsia="en-US"/>
        </w:rPr>
        <w:t>Мероприятие 5.3. Ежегодные денежные поощрения и гранты Главы Чува</w:t>
      </w:r>
      <w:r w:rsidRPr="00004F20">
        <w:rPr>
          <w:sz w:val="26"/>
          <w:szCs w:val="26"/>
          <w:lang w:eastAsia="en-US"/>
        </w:rPr>
        <w:t>ш</w:t>
      </w:r>
      <w:r w:rsidRPr="00004F20">
        <w:rPr>
          <w:sz w:val="26"/>
          <w:szCs w:val="26"/>
          <w:lang w:eastAsia="en-US"/>
        </w:rPr>
        <w:t>ской Республики для поддержки инноваций в сфере образования.</w:t>
      </w:r>
    </w:p>
    <w:p w:rsidR="002A55E6" w:rsidRPr="00004F20" w:rsidRDefault="002A55E6" w:rsidP="002A1A2F">
      <w:pPr>
        <w:autoSpaceDE w:val="0"/>
        <w:autoSpaceDN w:val="0"/>
        <w:adjustRightInd w:val="0"/>
        <w:ind w:firstLine="709"/>
        <w:jc w:val="both"/>
        <w:rPr>
          <w:sz w:val="26"/>
          <w:szCs w:val="26"/>
          <w:lang w:eastAsia="en-US"/>
        </w:rPr>
      </w:pPr>
      <w:r w:rsidRPr="00004F20">
        <w:rPr>
          <w:sz w:val="26"/>
          <w:szCs w:val="26"/>
          <w:lang w:eastAsia="en-US"/>
        </w:rPr>
        <w:t>Основное мероприятие 6. Капитальный ремонт объектов образования</w:t>
      </w:r>
      <w:r w:rsidR="00195A0F" w:rsidRPr="00004F20">
        <w:rPr>
          <w:sz w:val="26"/>
          <w:szCs w:val="26"/>
          <w:lang w:eastAsia="en-US"/>
        </w:rPr>
        <w:t>.</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направлено на приведение материально-технической базы м</w:t>
      </w:r>
      <w:r w:rsidRPr="00004F20">
        <w:rPr>
          <w:sz w:val="26"/>
          <w:szCs w:val="26"/>
          <w:lang w:eastAsia="en-US"/>
        </w:rPr>
        <w:t>у</w:t>
      </w:r>
      <w:r w:rsidRPr="00004F20">
        <w:rPr>
          <w:sz w:val="26"/>
          <w:szCs w:val="26"/>
          <w:lang w:eastAsia="en-US"/>
        </w:rPr>
        <w:t>ниципальных образовательных учреждений в соответствие с нормативными треб</w:t>
      </w:r>
      <w:r w:rsidRPr="00004F20">
        <w:rPr>
          <w:sz w:val="26"/>
          <w:szCs w:val="26"/>
          <w:lang w:eastAsia="en-US"/>
        </w:rPr>
        <w:t>о</w:t>
      </w:r>
      <w:r w:rsidRPr="00004F20">
        <w:rPr>
          <w:sz w:val="26"/>
          <w:szCs w:val="26"/>
          <w:lang w:eastAsia="en-US"/>
        </w:rPr>
        <w:t>ваниями. В рамках мероприятия будет проведен капитальный ремонт муниципал</w:t>
      </w:r>
      <w:r w:rsidRPr="00004F20">
        <w:rPr>
          <w:sz w:val="26"/>
          <w:szCs w:val="26"/>
          <w:lang w:eastAsia="en-US"/>
        </w:rPr>
        <w:t>ь</w:t>
      </w:r>
      <w:r w:rsidRPr="00004F20">
        <w:rPr>
          <w:sz w:val="26"/>
          <w:szCs w:val="26"/>
          <w:lang w:eastAsia="en-US"/>
        </w:rPr>
        <w:lastRenderedPageBreak/>
        <w:t>ных образовательных учреждений с целью создания дополнительных мест для ре</w:t>
      </w:r>
      <w:r w:rsidRPr="00004F20">
        <w:rPr>
          <w:sz w:val="26"/>
          <w:szCs w:val="26"/>
          <w:lang w:eastAsia="en-US"/>
        </w:rPr>
        <w:t>а</w:t>
      </w:r>
      <w:r w:rsidRPr="00004F20">
        <w:rPr>
          <w:sz w:val="26"/>
          <w:szCs w:val="26"/>
          <w:lang w:eastAsia="en-US"/>
        </w:rPr>
        <w:t>лизации образовательных программ дошкольного образования, замена констру</w:t>
      </w:r>
      <w:r w:rsidRPr="00004F20">
        <w:rPr>
          <w:sz w:val="26"/>
          <w:szCs w:val="26"/>
          <w:lang w:eastAsia="en-US"/>
        </w:rPr>
        <w:t>к</w:t>
      </w:r>
      <w:r w:rsidRPr="00004F20">
        <w:rPr>
          <w:sz w:val="26"/>
          <w:szCs w:val="26"/>
          <w:lang w:eastAsia="en-US"/>
        </w:rPr>
        <w:t>тивных элементов, модернизация оборудования котельных образовательных орг</w:t>
      </w:r>
      <w:r w:rsidRPr="00004F20">
        <w:rPr>
          <w:sz w:val="26"/>
          <w:szCs w:val="26"/>
          <w:lang w:eastAsia="en-US"/>
        </w:rPr>
        <w:t>а</w:t>
      </w:r>
      <w:r w:rsidRPr="00004F20">
        <w:rPr>
          <w:sz w:val="26"/>
          <w:szCs w:val="26"/>
          <w:lang w:eastAsia="en-US"/>
        </w:rPr>
        <w:t>низаций. Будут предоставлены иные межбюджетные трансферты на создание в общеобразовательных учреждениях, расположенных в сельской местности, усл</w:t>
      </w:r>
      <w:r w:rsidRPr="00004F20">
        <w:rPr>
          <w:sz w:val="26"/>
          <w:szCs w:val="26"/>
          <w:lang w:eastAsia="en-US"/>
        </w:rPr>
        <w:t>о</w:t>
      </w:r>
      <w:r w:rsidRPr="00004F20">
        <w:rPr>
          <w:sz w:val="26"/>
          <w:szCs w:val="26"/>
          <w:lang w:eastAsia="en-US"/>
        </w:rPr>
        <w:t>вий для занятий физической культурой и спортом за счет субсидии, предоставля</w:t>
      </w:r>
      <w:r w:rsidRPr="00004F20">
        <w:rPr>
          <w:sz w:val="26"/>
          <w:szCs w:val="26"/>
          <w:lang w:eastAsia="en-US"/>
        </w:rPr>
        <w:t>е</w:t>
      </w:r>
      <w:r w:rsidRPr="00004F20">
        <w:rPr>
          <w:sz w:val="26"/>
          <w:szCs w:val="26"/>
          <w:lang w:eastAsia="en-US"/>
        </w:rPr>
        <w:t>мой из федерального бюджета.</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6.1. Укрепление материально-технической базы муниципал</w:t>
      </w:r>
      <w:r w:rsidRPr="00004F20">
        <w:rPr>
          <w:sz w:val="26"/>
          <w:szCs w:val="26"/>
          <w:lang w:eastAsia="en-US"/>
        </w:rPr>
        <w:t>ь</w:t>
      </w:r>
      <w:r w:rsidRPr="00004F20">
        <w:rPr>
          <w:sz w:val="26"/>
          <w:szCs w:val="26"/>
          <w:lang w:eastAsia="en-US"/>
        </w:rPr>
        <w:t>ных образовательных организаций.</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6.2. Укрепление материально-технической базы муниципал</w:t>
      </w:r>
      <w:r w:rsidRPr="00004F20">
        <w:rPr>
          <w:sz w:val="26"/>
          <w:szCs w:val="26"/>
          <w:lang w:eastAsia="en-US"/>
        </w:rPr>
        <w:t>ь</w:t>
      </w:r>
      <w:r w:rsidRPr="00004F20">
        <w:rPr>
          <w:sz w:val="26"/>
          <w:szCs w:val="26"/>
          <w:lang w:eastAsia="en-US"/>
        </w:rPr>
        <w:t>ных образовательных организаций (в части приведения в соответствие с санитарно-гигиеническими и противопожарными требованиями).</w:t>
      </w:r>
    </w:p>
    <w:p w:rsidR="002A55E6" w:rsidRPr="00004F20" w:rsidRDefault="002A55E6" w:rsidP="002A55E6">
      <w:pPr>
        <w:autoSpaceDE w:val="0"/>
        <w:autoSpaceDN w:val="0"/>
        <w:adjustRightInd w:val="0"/>
        <w:jc w:val="both"/>
        <w:rPr>
          <w:sz w:val="26"/>
          <w:szCs w:val="26"/>
          <w:lang w:eastAsia="en-US"/>
        </w:rPr>
      </w:pPr>
      <w:r w:rsidRPr="00004F20">
        <w:rPr>
          <w:sz w:val="26"/>
          <w:szCs w:val="26"/>
          <w:lang w:eastAsia="en-US"/>
        </w:rPr>
        <w:t xml:space="preserve">          Мероприятие 6.3. Капитальный (текущий) ремонт объектов муниципальных образовательных организаций</w:t>
      </w:r>
      <w:r w:rsidR="00195A0F" w:rsidRPr="00004F20">
        <w:rPr>
          <w:sz w:val="26"/>
          <w:szCs w:val="26"/>
          <w:lang w:eastAsia="en-US"/>
        </w:rPr>
        <w:t>.</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 xml:space="preserve">Основное мероприятие 7. </w:t>
      </w:r>
      <w:r w:rsidR="00195A0F" w:rsidRPr="00004F20">
        <w:rPr>
          <w:sz w:val="26"/>
          <w:szCs w:val="26"/>
          <w:lang w:eastAsia="en-US"/>
        </w:rPr>
        <w:t>Меры социальной поддержки</w:t>
      </w:r>
      <w:r w:rsidRPr="00004F20">
        <w:rPr>
          <w:sz w:val="26"/>
          <w:szCs w:val="26"/>
          <w:lang w:eastAsia="en-US"/>
        </w:rPr>
        <w:t>.</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Основное мероприятие направлено на обеспечение государственных гара</w:t>
      </w:r>
      <w:r w:rsidRPr="00004F20">
        <w:rPr>
          <w:sz w:val="26"/>
          <w:szCs w:val="26"/>
          <w:lang w:eastAsia="en-US"/>
        </w:rPr>
        <w:t>н</w:t>
      </w:r>
      <w:r w:rsidRPr="00004F20">
        <w:rPr>
          <w:sz w:val="26"/>
          <w:szCs w:val="26"/>
          <w:lang w:eastAsia="en-US"/>
        </w:rPr>
        <w:t>тий получения социальных пособий, предоставления субвенции на выплату един</w:t>
      </w:r>
      <w:r w:rsidRPr="00004F20">
        <w:rPr>
          <w:sz w:val="26"/>
          <w:szCs w:val="26"/>
          <w:lang w:eastAsia="en-US"/>
        </w:rPr>
        <w:t>о</w:t>
      </w:r>
      <w:r w:rsidRPr="00004F20">
        <w:rPr>
          <w:sz w:val="26"/>
          <w:szCs w:val="26"/>
          <w:lang w:eastAsia="en-US"/>
        </w:rPr>
        <w:t>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 и предоставления единовременного денежного пособия гражданам, усыновившим (удочерившим) ребенка (детей) на территории Чувашской Республики; выплату компенсации платы, взимаемой с родителей (законных представителей) за пр</w:t>
      </w:r>
      <w:r w:rsidRPr="00004F20">
        <w:rPr>
          <w:sz w:val="26"/>
          <w:szCs w:val="26"/>
          <w:lang w:eastAsia="en-US"/>
        </w:rPr>
        <w:t>и</w:t>
      </w:r>
      <w:r w:rsidRPr="00004F20">
        <w:rPr>
          <w:sz w:val="26"/>
          <w:szCs w:val="26"/>
          <w:lang w:eastAsia="en-US"/>
        </w:rPr>
        <w:t>смотр и уход за детьми, осваивающими образовательную программу дошкольного образования на территории Яльчикского муниципального округа Чувашской Ре</w:t>
      </w:r>
      <w:r w:rsidRPr="00004F20">
        <w:rPr>
          <w:sz w:val="26"/>
          <w:szCs w:val="26"/>
          <w:lang w:eastAsia="en-US"/>
        </w:rPr>
        <w:t>с</w:t>
      </w:r>
      <w:r w:rsidRPr="00004F20">
        <w:rPr>
          <w:sz w:val="26"/>
          <w:szCs w:val="26"/>
          <w:lang w:eastAsia="en-US"/>
        </w:rPr>
        <w:t>публики; субсидирование первоначального взноса по ипотечным кредитам, пр</w:t>
      </w:r>
      <w:r w:rsidRPr="00004F20">
        <w:rPr>
          <w:sz w:val="26"/>
          <w:szCs w:val="26"/>
          <w:lang w:eastAsia="en-US"/>
        </w:rPr>
        <w:t>и</w:t>
      </w:r>
      <w:r w:rsidRPr="00004F20">
        <w:rPr>
          <w:sz w:val="26"/>
          <w:szCs w:val="26"/>
          <w:lang w:eastAsia="en-US"/>
        </w:rPr>
        <w:t>влекаемым молодыми учителями на улучшение жилищных условий, организацию льготного питания для отдельных категорий учащихся в муниципальных общео</w:t>
      </w:r>
      <w:r w:rsidRPr="00004F20">
        <w:rPr>
          <w:sz w:val="26"/>
          <w:szCs w:val="26"/>
          <w:lang w:eastAsia="en-US"/>
        </w:rPr>
        <w:t>б</w:t>
      </w:r>
      <w:r w:rsidRPr="00004F20">
        <w:rPr>
          <w:sz w:val="26"/>
          <w:szCs w:val="26"/>
          <w:lang w:eastAsia="en-US"/>
        </w:rPr>
        <w:t>разовательных организациях, расходы, связанные с освобождением от платы (уст</w:t>
      </w:r>
      <w:r w:rsidRPr="00004F20">
        <w:rPr>
          <w:sz w:val="26"/>
          <w:szCs w:val="26"/>
          <w:lang w:eastAsia="en-US"/>
        </w:rPr>
        <w:t>а</w:t>
      </w:r>
      <w:r w:rsidRPr="00004F20">
        <w:rPr>
          <w:sz w:val="26"/>
          <w:szCs w:val="26"/>
          <w:lang w:eastAsia="en-US"/>
        </w:rPr>
        <w:t>новлением льготного размера платы), взимаемой с родителей (законных представ</w:t>
      </w:r>
      <w:r w:rsidRPr="00004F20">
        <w:rPr>
          <w:sz w:val="26"/>
          <w:szCs w:val="26"/>
          <w:lang w:eastAsia="en-US"/>
        </w:rPr>
        <w:t>и</w:t>
      </w:r>
      <w:r w:rsidRPr="00004F20">
        <w:rPr>
          <w:sz w:val="26"/>
          <w:szCs w:val="26"/>
          <w:lang w:eastAsia="en-US"/>
        </w:rPr>
        <w:t>телей) за присмотр и уход за детьми в муниципальных дошкольных образовател</w:t>
      </w:r>
      <w:r w:rsidRPr="00004F20">
        <w:rPr>
          <w:sz w:val="26"/>
          <w:szCs w:val="26"/>
          <w:lang w:eastAsia="en-US"/>
        </w:rPr>
        <w:t>ь</w:t>
      </w:r>
      <w:r w:rsidRPr="00004F20">
        <w:rPr>
          <w:sz w:val="26"/>
          <w:szCs w:val="26"/>
          <w:lang w:eastAsia="en-US"/>
        </w:rPr>
        <w:t>ных организациях.</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7.1.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7.2. 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w:t>
      </w:r>
      <w:r w:rsidRPr="00004F20">
        <w:rPr>
          <w:sz w:val="26"/>
          <w:szCs w:val="26"/>
          <w:lang w:eastAsia="en-US"/>
        </w:rPr>
        <w:t>р</w:t>
      </w:r>
      <w:r w:rsidRPr="00004F20">
        <w:rPr>
          <w:sz w:val="26"/>
          <w:szCs w:val="26"/>
          <w:lang w:eastAsia="en-US"/>
        </w:rPr>
        <w:t>ганизации, реализующие образовательную программу дошкольного образования на территории Яльчикского муниципально</w:t>
      </w:r>
      <w:r w:rsidR="00195A0F" w:rsidRPr="00004F20">
        <w:rPr>
          <w:sz w:val="26"/>
          <w:szCs w:val="26"/>
          <w:lang w:eastAsia="en-US"/>
        </w:rPr>
        <w:t>го округа Чувашской Республики</w:t>
      </w:r>
      <w:r w:rsidRPr="00004F20">
        <w:rPr>
          <w:sz w:val="26"/>
          <w:szCs w:val="26"/>
          <w:lang w:eastAsia="en-US"/>
        </w:rPr>
        <w:t>.</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7.3. Выплата компенсации платы, взимаемой с родителей (з</w:t>
      </w:r>
      <w:r w:rsidRPr="00004F20">
        <w:rPr>
          <w:sz w:val="26"/>
          <w:szCs w:val="26"/>
          <w:lang w:eastAsia="en-US"/>
        </w:rPr>
        <w:t>а</w:t>
      </w:r>
      <w:r w:rsidRPr="00004F20">
        <w:rPr>
          <w:sz w:val="26"/>
          <w:szCs w:val="26"/>
          <w:lang w:eastAsia="en-US"/>
        </w:rPr>
        <w:t>конных представителей) за присмотр и уход за детьми, посещающими образов</w:t>
      </w:r>
      <w:r w:rsidRPr="00004F20">
        <w:rPr>
          <w:sz w:val="26"/>
          <w:szCs w:val="26"/>
          <w:lang w:eastAsia="en-US"/>
        </w:rPr>
        <w:t>а</w:t>
      </w:r>
      <w:r w:rsidRPr="00004F20">
        <w:rPr>
          <w:sz w:val="26"/>
          <w:szCs w:val="26"/>
          <w:lang w:eastAsia="en-US"/>
        </w:rPr>
        <w:t>тельные организации, реализующие образовательную программу дошкольного о</w:t>
      </w:r>
      <w:r w:rsidRPr="00004F20">
        <w:rPr>
          <w:sz w:val="26"/>
          <w:szCs w:val="26"/>
          <w:lang w:eastAsia="en-US"/>
        </w:rPr>
        <w:t>б</w:t>
      </w:r>
      <w:r w:rsidRPr="00004F20">
        <w:rPr>
          <w:sz w:val="26"/>
          <w:szCs w:val="26"/>
          <w:lang w:eastAsia="en-US"/>
        </w:rPr>
        <w:t>разования на территории Яльчикского муниципального округа Чувашской Респу</w:t>
      </w:r>
      <w:r w:rsidRPr="00004F20">
        <w:rPr>
          <w:sz w:val="26"/>
          <w:szCs w:val="26"/>
          <w:lang w:eastAsia="en-US"/>
        </w:rPr>
        <w:t>б</w:t>
      </w:r>
      <w:r w:rsidRPr="00004F20">
        <w:rPr>
          <w:sz w:val="26"/>
          <w:szCs w:val="26"/>
          <w:lang w:eastAsia="en-US"/>
        </w:rPr>
        <w:t>лики (за счет собственных средств).</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7.4. Расходы, связанные с освобождением от платы (устано</w:t>
      </w:r>
      <w:r w:rsidRPr="00004F20">
        <w:rPr>
          <w:sz w:val="26"/>
          <w:szCs w:val="26"/>
          <w:lang w:eastAsia="en-US"/>
        </w:rPr>
        <w:t>в</w:t>
      </w:r>
      <w:r w:rsidRPr="00004F20">
        <w:rPr>
          <w:sz w:val="26"/>
          <w:szCs w:val="26"/>
          <w:lang w:eastAsia="en-US"/>
        </w:rPr>
        <w:t>лением льготного размера платы), взимаемой с родителей (законных представит</w:t>
      </w:r>
      <w:r w:rsidRPr="00004F20">
        <w:rPr>
          <w:sz w:val="26"/>
          <w:szCs w:val="26"/>
          <w:lang w:eastAsia="en-US"/>
        </w:rPr>
        <w:t>е</w:t>
      </w:r>
      <w:r w:rsidRPr="00004F20">
        <w:rPr>
          <w:sz w:val="26"/>
          <w:szCs w:val="26"/>
          <w:lang w:eastAsia="en-US"/>
        </w:rPr>
        <w:t>лей) за присмотр и уход за детьми в муниципальных дошкольных образовательных организациях.</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lastRenderedPageBreak/>
        <w:t>Мероприятие 7.5. Организация льготного питания для отдельных категорий учащихся в муниципальных общеобразовательных организациях.</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7.6.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7.7. Дополнительное финансовое обеспечение мероприятий по организации бесплатного горячего питания детей из многодетных малоимущих с</w:t>
      </w:r>
      <w:r w:rsidRPr="00004F20">
        <w:rPr>
          <w:sz w:val="26"/>
          <w:szCs w:val="26"/>
          <w:lang w:eastAsia="en-US"/>
        </w:rPr>
        <w:t>е</w:t>
      </w:r>
      <w:r w:rsidRPr="00004F20">
        <w:rPr>
          <w:sz w:val="26"/>
          <w:szCs w:val="26"/>
          <w:lang w:eastAsia="en-US"/>
        </w:rPr>
        <w:t>мей, обучающихся по образовательным программам основного общего и среднего общего образования в муниципальных образовательных организациях за счет гра</w:t>
      </w:r>
      <w:r w:rsidRPr="00004F20">
        <w:rPr>
          <w:sz w:val="26"/>
          <w:szCs w:val="26"/>
          <w:lang w:eastAsia="en-US"/>
        </w:rPr>
        <w:t>н</w:t>
      </w:r>
      <w:r w:rsidRPr="00004F20">
        <w:rPr>
          <w:sz w:val="26"/>
          <w:szCs w:val="26"/>
          <w:lang w:eastAsia="en-US"/>
        </w:rPr>
        <w:t>та за достижение показателей деятельности органов исполнительной власти суб</w:t>
      </w:r>
      <w:r w:rsidRPr="00004F20">
        <w:rPr>
          <w:sz w:val="26"/>
          <w:szCs w:val="26"/>
          <w:lang w:eastAsia="en-US"/>
        </w:rPr>
        <w:t>ъ</w:t>
      </w:r>
      <w:r w:rsidRPr="00004F20">
        <w:rPr>
          <w:sz w:val="26"/>
          <w:szCs w:val="26"/>
          <w:lang w:eastAsia="en-US"/>
        </w:rPr>
        <w:t>ектов Российской Федерации.</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7.8. Обеспечение бесплатным двухразовым питанием обуча</w:t>
      </w:r>
      <w:r w:rsidRPr="00004F20">
        <w:rPr>
          <w:sz w:val="26"/>
          <w:szCs w:val="26"/>
          <w:lang w:eastAsia="en-US"/>
        </w:rPr>
        <w:t>ю</w:t>
      </w:r>
      <w:r w:rsidRPr="00004F20">
        <w:rPr>
          <w:sz w:val="26"/>
          <w:szCs w:val="26"/>
          <w:lang w:eastAsia="en-US"/>
        </w:rPr>
        <w:t>щихся общеобразовательных организаций, находящихся на территории Чувашской Республики, являющихся членами семей лиц, проходящих военную службу в бат</w:t>
      </w:r>
      <w:r w:rsidRPr="00004F20">
        <w:rPr>
          <w:sz w:val="26"/>
          <w:szCs w:val="26"/>
          <w:lang w:eastAsia="en-US"/>
        </w:rPr>
        <w:t>а</w:t>
      </w:r>
      <w:r w:rsidRPr="00004F20">
        <w:rPr>
          <w:sz w:val="26"/>
          <w:szCs w:val="26"/>
          <w:lang w:eastAsia="en-US"/>
        </w:rPr>
        <w:t>ль</w:t>
      </w:r>
      <w:r w:rsidR="00195A0F" w:rsidRPr="00004F20">
        <w:rPr>
          <w:sz w:val="26"/>
          <w:szCs w:val="26"/>
          <w:lang w:eastAsia="en-US"/>
        </w:rPr>
        <w:t>оне связи «</w:t>
      </w:r>
      <w:r w:rsidRPr="00004F20">
        <w:rPr>
          <w:sz w:val="26"/>
          <w:szCs w:val="26"/>
          <w:lang w:eastAsia="en-US"/>
        </w:rPr>
        <w:t>Атал</w:t>
      </w:r>
      <w:r w:rsidR="00195A0F" w:rsidRPr="00004F20">
        <w:rPr>
          <w:sz w:val="26"/>
          <w:szCs w:val="26"/>
          <w:lang w:eastAsia="en-US"/>
        </w:rPr>
        <w:t>»</w:t>
      </w:r>
      <w:r w:rsidRPr="00004F20">
        <w:rPr>
          <w:sz w:val="26"/>
          <w:szCs w:val="26"/>
          <w:lang w:eastAsia="en-US"/>
        </w:rPr>
        <w:t>, а также погибших (умерших) военнослужащих.</w:t>
      </w:r>
    </w:p>
    <w:p w:rsidR="00195A0F"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 xml:space="preserve">Основное мероприятие 8. Реализация мероприятий регионального проекта «Успех каждого ребенка». </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В рамках реализации регионального проекта «Успех каждого ребенка» пре</w:t>
      </w:r>
      <w:r w:rsidRPr="00004F20">
        <w:rPr>
          <w:sz w:val="26"/>
          <w:szCs w:val="26"/>
          <w:lang w:eastAsia="en-US"/>
        </w:rPr>
        <w:t>д</w:t>
      </w:r>
      <w:r w:rsidRPr="00004F20">
        <w:rPr>
          <w:sz w:val="26"/>
          <w:szCs w:val="26"/>
          <w:lang w:eastAsia="en-US"/>
        </w:rPr>
        <w:t>полагается сформировать эффективную систему выявления, поддержки и развития способностей и талантов у детей и молодежи, основанную на принципах справе</w:t>
      </w:r>
      <w:r w:rsidRPr="00004F20">
        <w:rPr>
          <w:sz w:val="26"/>
          <w:szCs w:val="26"/>
          <w:lang w:eastAsia="en-US"/>
        </w:rPr>
        <w:t>д</w:t>
      </w:r>
      <w:r w:rsidRPr="00004F20">
        <w:rPr>
          <w:sz w:val="26"/>
          <w:szCs w:val="26"/>
          <w:lang w:eastAsia="en-US"/>
        </w:rPr>
        <w:t>ливости, всеобщности и направленную на самоопределение и профессиональную ориентацию всех обучающихся.</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В рамках мероприятия будет реализована целевая модель развития реги</w:t>
      </w:r>
      <w:r w:rsidRPr="00004F20">
        <w:rPr>
          <w:sz w:val="26"/>
          <w:szCs w:val="26"/>
          <w:lang w:eastAsia="en-US"/>
        </w:rPr>
        <w:t>о</w:t>
      </w:r>
      <w:r w:rsidRPr="00004F20">
        <w:rPr>
          <w:sz w:val="26"/>
          <w:szCs w:val="26"/>
          <w:lang w:eastAsia="en-US"/>
        </w:rPr>
        <w:t>нальных систем дополнительного образования детей, включающая мероприятия по созданию конкурентной среды и повышению доступности и качества дополн</w:t>
      </w:r>
      <w:r w:rsidRPr="00004F20">
        <w:rPr>
          <w:sz w:val="26"/>
          <w:szCs w:val="26"/>
          <w:lang w:eastAsia="en-US"/>
        </w:rPr>
        <w:t>и</w:t>
      </w:r>
      <w:r w:rsidRPr="00004F20">
        <w:rPr>
          <w:sz w:val="26"/>
          <w:szCs w:val="26"/>
          <w:lang w:eastAsia="en-US"/>
        </w:rPr>
        <w:t>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w:t>
      </w:r>
      <w:r w:rsidRPr="00004F20">
        <w:rPr>
          <w:sz w:val="26"/>
          <w:szCs w:val="26"/>
          <w:lang w:eastAsia="en-US"/>
        </w:rPr>
        <w:t>ь</w:t>
      </w:r>
      <w:r w:rsidRPr="00004F20">
        <w:rPr>
          <w:sz w:val="26"/>
          <w:szCs w:val="26"/>
          <w:lang w:eastAsia="en-US"/>
        </w:rPr>
        <w:t>ного образования детей, обеспечения учета потребностей и возможностей детей различных категорий, в том числе детей с ограниченными возможностями здор</w:t>
      </w:r>
      <w:r w:rsidRPr="00004F20">
        <w:rPr>
          <w:sz w:val="26"/>
          <w:szCs w:val="26"/>
          <w:lang w:eastAsia="en-US"/>
        </w:rPr>
        <w:t>о</w:t>
      </w:r>
      <w:r w:rsidRPr="00004F20">
        <w:rPr>
          <w:sz w:val="26"/>
          <w:szCs w:val="26"/>
          <w:lang w:eastAsia="en-US"/>
        </w:rPr>
        <w:t>вья, детей, проживающих в сельской местности, детей, попавших в трудную жи</w:t>
      </w:r>
      <w:r w:rsidRPr="00004F20">
        <w:rPr>
          <w:sz w:val="26"/>
          <w:szCs w:val="26"/>
          <w:lang w:eastAsia="en-US"/>
        </w:rPr>
        <w:t>з</w:t>
      </w:r>
      <w:r w:rsidRPr="00004F20">
        <w:rPr>
          <w:sz w:val="26"/>
          <w:szCs w:val="26"/>
          <w:lang w:eastAsia="en-US"/>
        </w:rPr>
        <w:t>ненную ситуацию.</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8.1. Создание в общеобразовательных организациях, распол</w:t>
      </w:r>
      <w:r w:rsidRPr="00004F20">
        <w:rPr>
          <w:sz w:val="26"/>
          <w:szCs w:val="26"/>
          <w:lang w:eastAsia="en-US"/>
        </w:rPr>
        <w:t>о</w:t>
      </w:r>
      <w:r w:rsidRPr="00004F20">
        <w:rPr>
          <w:sz w:val="26"/>
          <w:szCs w:val="26"/>
          <w:lang w:eastAsia="en-US"/>
        </w:rPr>
        <w:t>женных в сельской местности, условий для занятий физической культурой и спо</w:t>
      </w:r>
      <w:r w:rsidRPr="00004F20">
        <w:rPr>
          <w:sz w:val="26"/>
          <w:szCs w:val="26"/>
          <w:lang w:eastAsia="en-US"/>
        </w:rPr>
        <w:t>р</w:t>
      </w:r>
      <w:r w:rsidRPr="00004F20">
        <w:rPr>
          <w:sz w:val="26"/>
          <w:szCs w:val="26"/>
          <w:lang w:eastAsia="en-US"/>
        </w:rPr>
        <w:t>том.</w:t>
      </w:r>
    </w:p>
    <w:p w:rsidR="002A55E6" w:rsidRPr="00004F20" w:rsidRDefault="002A55E6" w:rsidP="002A55E6">
      <w:pPr>
        <w:autoSpaceDE w:val="0"/>
        <w:autoSpaceDN w:val="0"/>
        <w:adjustRightInd w:val="0"/>
        <w:jc w:val="both"/>
        <w:rPr>
          <w:sz w:val="26"/>
          <w:szCs w:val="26"/>
          <w:lang w:eastAsia="en-US"/>
        </w:rPr>
      </w:pPr>
      <w:r w:rsidRPr="00004F20">
        <w:rPr>
          <w:sz w:val="26"/>
          <w:szCs w:val="26"/>
          <w:lang w:eastAsia="en-US"/>
        </w:rPr>
        <w:t xml:space="preserve">          Мероприятие 8.2. Персонифицированное финансирование дополнительного образования детей.</w:t>
      </w:r>
    </w:p>
    <w:p w:rsidR="002A55E6" w:rsidRPr="00004F20" w:rsidRDefault="002A55E6" w:rsidP="002A55E6">
      <w:pPr>
        <w:autoSpaceDE w:val="0"/>
        <w:autoSpaceDN w:val="0"/>
        <w:adjustRightInd w:val="0"/>
        <w:jc w:val="both"/>
        <w:rPr>
          <w:sz w:val="26"/>
          <w:szCs w:val="26"/>
          <w:lang w:eastAsia="en-US"/>
        </w:rPr>
      </w:pPr>
      <w:r w:rsidRPr="00004F20">
        <w:rPr>
          <w:sz w:val="26"/>
          <w:szCs w:val="26"/>
          <w:lang w:eastAsia="en-US"/>
        </w:rPr>
        <w:t xml:space="preserve">          Мероприятие 8.3. Создание новых мест в образовательных организациях ра</w:t>
      </w:r>
      <w:r w:rsidRPr="00004F20">
        <w:rPr>
          <w:sz w:val="26"/>
          <w:szCs w:val="26"/>
          <w:lang w:eastAsia="en-US"/>
        </w:rPr>
        <w:t>з</w:t>
      </w:r>
      <w:r w:rsidRPr="00004F20">
        <w:rPr>
          <w:sz w:val="26"/>
          <w:szCs w:val="26"/>
          <w:lang w:eastAsia="en-US"/>
        </w:rPr>
        <w:t>личных типов для реализации дополнительных общеразвивающих программ всех направленностей.</w:t>
      </w:r>
    </w:p>
    <w:p w:rsidR="002A55E6" w:rsidRPr="00004F20" w:rsidRDefault="002A55E6" w:rsidP="002A55E6">
      <w:pPr>
        <w:autoSpaceDE w:val="0"/>
        <w:autoSpaceDN w:val="0"/>
        <w:adjustRightInd w:val="0"/>
        <w:jc w:val="both"/>
        <w:rPr>
          <w:sz w:val="26"/>
          <w:szCs w:val="26"/>
          <w:lang w:eastAsia="en-US"/>
        </w:rPr>
      </w:pPr>
      <w:r w:rsidRPr="00004F20">
        <w:rPr>
          <w:sz w:val="26"/>
          <w:szCs w:val="26"/>
          <w:lang w:eastAsia="en-US"/>
        </w:rPr>
        <w:t xml:space="preserve">         Основное мероприятие 9. Строительство (приобретение), реконструкция об</w:t>
      </w:r>
      <w:r w:rsidRPr="00004F20">
        <w:rPr>
          <w:sz w:val="26"/>
          <w:szCs w:val="26"/>
          <w:lang w:eastAsia="en-US"/>
        </w:rPr>
        <w:t>ъ</w:t>
      </w:r>
      <w:r w:rsidRPr="00004F20">
        <w:rPr>
          <w:sz w:val="26"/>
          <w:szCs w:val="26"/>
          <w:lang w:eastAsia="en-US"/>
        </w:rPr>
        <w:t>ектов капитального строительства образовательных организаций.</w:t>
      </w:r>
    </w:p>
    <w:p w:rsidR="002A55E6" w:rsidRPr="00004F20" w:rsidRDefault="002A55E6" w:rsidP="002A55E6">
      <w:pPr>
        <w:autoSpaceDE w:val="0"/>
        <w:autoSpaceDN w:val="0"/>
        <w:adjustRightInd w:val="0"/>
        <w:jc w:val="both"/>
        <w:rPr>
          <w:sz w:val="26"/>
          <w:szCs w:val="26"/>
          <w:lang w:eastAsia="en-US"/>
        </w:rPr>
      </w:pPr>
      <w:r w:rsidRPr="00004F20">
        <w:rPr>
          <w:sz w:val="26"/>
          <w:szCs w:val="26"/>
          <w:lang w:eastAsia="en-US"/>
        </w:rPr>
        <w:t xml:space="preserve">         Мероприятие 9.1. Строительство (приобретение), реконструкция объектов к</w:t>
      </w:r>
      <w:r w:rsidRPr="00004F20">
        <w:rPr>
          <w:sz w:val="26"/>
          <w:szCs w:val="26"/>
          <w:lang w:eastAsia="en-US"/>
        </w:rPr>
        <w:t>а</w:t>
      </w:r>
      <w:r w:rsidRPr="00004F20">
        <w:rPr>
          <w:sz w:val="26"/>
          <w:szCs w:val="26"/>
          <w:lang w:eastAsia="en-US"/>
        </w:rPr>
        <w:t>питального строительства  школ</w:t>
      </w:r>
      <w:r w:rsidR="00195A0F" w:rsidRPr="00004F20">
        <w:rPr>
          <w:sz w:val="26"/>
          <w:szCs w:val="26"/>
          <w:lang w:eastAsia="en-US"/>
        </w:rPr>
        <w:t xml:space="preserve">, </w:t>
      </w:r>
      <w:r w:rsidRPr="00004F20">
        <w:rPr>
          <w:sz w:val="26"/>
          <w:szCs w:val="26"/>
          <w:lang w:eastAsia="en-US"/>
        </w:rPr>
        <w:t>детских садов, начальных, неполных средних и средних школ.</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Основное мероприятие 10. Приобретение оборудования для государстве</w:t>
      </w:r>
      <w:r w:rsidRPr="00004F20">
        <w:rPr>
          <w:sz w:val="26"/>
          <w:szCs w:val="26"/>
          <w:lang w:eastAsia="en-US"/>
        </w:rPr>
        <w:t>н</w:t>
      </w:r>
      <w:r w:rsidRPr="00004F20">
        <w:rPr>
          <w:sz w:val="26"/>
          <w:szCs w:val="26"/>
          <w:lang w:eastAsia="en-US"/>
        </w:rPr>
        <w:t>ных и муниципальных образовательных организаций.</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10.1. Приобретение оборудования для муниципальных образ</w:t>
      </w:r>
      <w:r w:rsidRPr="00004F20">
        <w:rPr>
          <w:sz w:val="26"/>
          <w:szCs w:val="26"/>
          <w:lang w:eastAsia="en-US"/>
        </w:rPr>
        <w:t>о</w:t>
      </w:r>
      <w:r w:rsidRPr="00004F20">
        <w:rPr>
          <w:sz w:val="26"/>
          <w:szCs w:val="26"/>
          <w:lang w:eastAsia="en-US"/>
        </w:rPr>
        <w:t>вательных организаций в целях укрепления материально-технической базы.</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lastRenderedPageBreak/>
        <w:t>Мероприятие 10.2. Приобретение оборудования для муниципальных образ</w:t>
      </w:r>
      <w:r w:rsidRPr="00004F20">
        <w:rPr>
          <w:sz w:val="26"/>
          <w:szCs w:val="26"/>
          <w:lang w:eastAsia="en-US"/>
        </w:rPr>
        <w:t>о</w:t>
      </w:r>
      <w:r w:rsidRPr="00004F20">
        <w:rPr>
          <w:sz w:val="26"/>
          <w:szCs w:val="26"/>
          <w:lang w:eastAsia="en-US"/>
        </w:rPr>
        <w:t>вательных организаций в целях обеспечения безопасности и антитеррористической защищенности.</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Основное мероприятие 11. Реализация мероприятий регионального проекта «Учитель будущего»</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направлено на внедрение национальной системы професси</w:t>
      </w:r>
      <w:r w:rsidRPr="00004F20">
        <w:rPr>
          <w:sz w:val="26"/>
          <w:szCs w:val="26"/>
          <w:lang w:eastAsia="en-US"/>
        </w:rPr>
        <w:t>о</w:t>
      </w:r>
      <w:r w:rsidRPr="00004F20">
        <w:rPr>
          <w:sz w:val="26"/>
          <w:szCs w:val="26"/>
          <w:lang w:eastAsia="en-US"/>
        </w:rPr>
        <w:t>нального роста педагогических работников, охватывающей не менее 50 % учителей о</w:t>
      </w:r>
      <w:r w:rsidR="007E76BC" w:rsidRPr="00004F20">
        <w:rPr>
          <w:sz w:val="26"/>
          <w:szCs w:val="26"/>
          <w:lang w:eastAsia="en-US"/>
        </w:rPr>
        <w:t>бщеобразовательных организаций</w:t>
      </w:r>
      <w:r w:rsidRPr="00004F20">
        <w:rPr>
          <w:sz w:val="26"/>
          <w:szCs w:val="26"/>
          <w:lang w:eastAsia="en-US"/>
        </w:rPr>
        <w:t>.</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В рамках реализации проекта будет организована системная работа по н</w:t>
      </w:r>
      <w:r w:rsidRPr="00004F20">
        <w:rPr>
          <w:sz w:val="26"/>
          <w:szCs w:val="26"/>
          <w:lang w:eastAsia="en-US"/>
        </w:rPr>
        <w:t>е</w:t>
      </w:r>
      <w:r w:rsidRPr="00004F20">
        <w:rPr>
          <w:sz w:val="26"/>
          <w:szCs w:val="26"/>
          <w:lang w:eastAsia="en-US"/>
        </w:rPr>
        <w:t>прерывному развитию профессионального мастерства работников системы образ</w:t>
      </w:r>
      <w:r w:rsidRPr="00004F20">
        <w:rPr>
          <w:sz w:val="26"/>
          <w:szCs w:val="26"/>
          <w:lang w:eastAsia="en-US"/>
        </w:rPr>
        <w:t>о</w:t>
      </w:r>
      <w:r w:rsidRPr="00004F20">
        <w:rPr>
          <w:sz w:val="26"/>
          <w:szCs w:val="26"/>
          <w:lang w:eastAsia="en-US"/>
        </w:rPr>
        <w:t xml:space="preserve">вания и обновлено содержание программ повышения квалификации. </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В рамках мероприятия внедряется система аттестации руководителей общ</w:t>
      </w:r>
      <w:r w:rsidRPr="00004F20">
        <w:rPr>
          <w:sz w:val="26"/>
          <w:szCs w:val="26"/>
          <w:lang w:eastAsia="en-US"/>
        </w:rPr>
        <w:t>е</w:t>
      </w:r>
      <w:r w:rsidRPr="00004F20">
        <w:rPr>
          <w:sz w:val="26"/>
          <w:szCs w:val="26"/>
          <w:lang w:eastAsia="en-US"/>
        </w:rPr>
        <w:t>образовательных организаций. Будут внедрены модели единых оценочных треб</w:t>
      </w:r>
      <w:r w:rsidRPr="00004F20">
        <w:rPr>
          <w:sz w:val="26"/>
          <w:szCs w:val="26"/>
          <w:lang w:eastAsia="en-US"/>
        </w:rPr>
        <w:t>о</w:t>
      </w:r>
      <w:r w:rsidRPr="00004F20">
        <w:rPr>
          <w:sz w:val="26"/>
          <w:szCs w:val="26"/>
          <w:lang w:eastAsia="en-US"/>
        </w:rPr>
        <w:t>ваний и стандартов для оценки компетенций работников систем общего, дополн</w:t>
      </w:r>
      <w:r w:rsidRPr="00004F20">
        <w:rPr>
          <w:sz w:val="26"/>
          <w:szCs w:val="26"/>
          <w:lang w:eastAsia="en-US"/>
        </w:rPr>
        <w:t>и</w:t>
      </w:r>
      <w:r w:rsidRPr="00004F20">
        <w:rPr>
          <w:sz w:val="26"/>
          <w:szCs w:val="26"/>
          <w:lang w:eastAsia="en-US"/>
        </w:rPr>
        <w:t xml:space="preserve">тельного образования. </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Основное мероприятие 12. Обеспечение выплаты ежемесячного денежного вознаграждения за выполнение функций классного руководителя педагогическим работникам  общеобразовательных организаций Яльчикского муниципального округа Чувашской Республики.</w:t>
      </w:r>
    </w:p>
    <w:p w:rsidR="00195A0F" w:rsidRPr="00004F20" w:rsidRDefault="00195A0F" w:rsidP="00195A0F">
      <w:pPr>
        <w:autoSpaceDE w:val="0"/>
        <w:autoSpaceDN w:val="0"/>
        <w:adjustRightInd w:val="0"/>
        <w:ind w:firstLine="709"/>
        <w:jc w:val="both"/>
        <w:rPr>
          <w:sz w:val="26"/>
          <w:szCs w:val="26"/>
          <w:lang w:eastAsia="en-US"/>
        </w:rPr>
      </w:pPr>
      <w:r w:rsidRPr="00004F20">
        <w:rPr>
          <w:sz w:val="26"/>
          <w:szCs w:val="26"/>
          <w:lang w:eastAsia="en-US"/>
        </w:rPr>
        <w:t>Мероприятие 12.1. Ежемесячное денежное поощрение за классное руково</w:t>
      </w:r>
      <w:r w:rsidRPr="00004F20">
        <w:rPr>
          <w:sz w:val="26"/>
          <w:szCs w:val="26"/>
          <w:lang w:eastAsia="en-US"/>
        </w:rPr>
        <w:t>д</w:t>
      </w:r>
      <w:r w:rsidRPr="00004F20">
        <w:rPr>
          <w:sz w:val="26"/>
          <w:szCs w:val="26"/>
          <w:lang w:eastAsia="en-US"/>
        </w:rPr>
        <w:t>ство педагогическим работникам государственных и муниципальных общеобраз</w:t>
      </w:r>
      <w:r w:rsidRPr="00004F20">
        <w:rPr>
          <w:sz w:val="26"/>
          <w:szCs w:val="26"/>
          <w:lang w:eastAsia="en-US"/>
        </w:rPr>
        <w:t>о</w:t>
      </w:r>
      <w:r w:rsidRPr="00004F20">
        <w:rPr>
          <w:sz w:val="26"/>
          <w:szCs w:val="26"/>
          <w:lang w:eastAsia="en-US"/>
        </w:rPr>
        <w:t>вательных организаций.</w:t>
      </w:r>
    </w:p>
    <w:p w:rsidR="002A55E6" w:rsidRPr="00004F20" w:rsidRDefault="00195A0F" w:rsidP="00195A0F">
      <w:pPr>
        <w:autoSpaceDE w:val="0"/>
        <w:autoSpaceDN w:val="0"/>
        <w:adjustRightInd w:val="0"/>
        <w:ind w:firstLine="709"/>
        <w:jc w:val="both"/>
        <w:rPr>
          <w:sz w:val="26"/>
          <w:szCs w:val="26"/>
          <w:lang w:eastAsia="en-US"/>
        </w:rPr>
      </w:pPr>
      <w:r w:rsidRPr="00004F20">
        <w:rPr>
          <w:sz w:val="26"/>
          <w:szCs w:val="26"/>
          <w:lang w:eastAsia="en-US"/>
        </w:rPr>
        <w:t>М</w:t>
      </w:r>
      <w:r w:rsidR="002A55E6" w:rsidRPr="00004F20">
        <w:rPr>
          <w:sz w:val="26"/>
          <w:szCs w:val="26"/>
          <w:lang w:eastAsia="en-US"/>
        </w:rPr>
        <w:t>ероприятие 13. Развитие единой образовательной информационной среды в Яльчикском муниципальном округе Чувашской Республики.</w:t>
      </w:r>
    </w:p>
    <w:p w:rsidR="002A55E6" w:rsidRPr="00004F20" w:rsidRDefault="00195A0F" w:rsidP="00195A0F">
      <w:pPr>
        <w:autoSpaceDE w:val="0"/>
        <w:autoSpaceDN w:val="0"/>
        <w:adjustRightInd w:val="0"/>
        <w:ind w:firstLine="709"/>
        <w:jc w:val="both"/>
        <w:rPr>
          <w:sz w:val="26"/>
          <w:szCs w:val="26"/>
          <w:lang w:eastAsia="en-US"/>
        </w:rPr>
      </w:pPr>
      <w:r w:rsidRPr="00004F20">
        <w:rPr>
          <w:sz w:val="26"/>
          <w:szCs w:val="26"/>
          <w:lang w:eastAsia="en-US"/>
        </w:rPr>
        <w:t>В</w:t>
      </w:r>
      <w:r w:rsidR="002A55E6" w:rsidRPr="00004F20">
        <w:rPr>
          <w:sz w:val="26"/>
          <w:szCs w:val="26"/>
          <w:lang w:eastAsia="en-US"/>
        </w:rPr>
        <w:t xml:space="preserve"> рамках выполнения данного основного мероприятия планируется выпо</w:t>
      </w:r>
      <w:r w:rsidR="002A55E6" w:rsidRPr="00004F20">
        <w:rPr>
          <w:sz w:val="26"/>
          <w:szCs w:val="26"/>
          <w:lang w:eastAsia="en-US"/>
        </w:rPr>
        <w:t>л</w:t>
      </w:r>
      <w:r w:rsidR="002A55E6" w:rsidRPr="00004F20">
        <w:rPr>
          <w:sz w:val="26"/>
          <w:szCs w:val="26"/>
          <w:lang w:eastAsia="en-US"/>
        </w:rPr>
        <w:t>нение работ по поддержке и развитию единой информационной образовательной системы в муниципальном округе.</w:t>
      </w:r>
    </w:p>
    <w:p w:rsidR="00195A0F" w:rsidRPr="00004F20" w:rsidRDefault="00195A0F" w:rsidP="00195A0F">
      <w:pPr>
        <w:autoSpaceDE w:val="0"/>
        <w:autoSpaceDN w:val="0"/>
        <w:adjustRightInd w:val="0"/>
        <w:ind w:firstLine="709"/>
        <w:jc w:val="both"/>
        <w:rPr>
          <w:sz w:val="26"/>
          <w:szCs w:val="26"/>
          <w:lang w:eastAsia="en-US"/>
        </w:rPr>
      </w:pPr>
      <w:r w:rsidRPr="00004F20">
        <w:rPr>
          <w:sz w:val="26"/>
          <w:szCs w:val="26"/>
          <w:lang w:eastAsia="en-US"/>
        </w:rPr>
        <w:t>Мероприятие 13.1. Проведение конкурсных мероприятий среди образов</w:t>
      </w:r>
      <w:r w:rsidRPr="00004F20">
        <w:rPr>
          <w:sz w:val="26"/>
          <w:szCs w:val="26"/>
          <w:lang w:eastAsia="en-US"/>
        </w:rPr>
        <w:t>а</w:t>
      </w:r>
      <w:r w:rsidRPr="00004F20">
        <w:rPr>
          <w:sz w:val="26"/>
          <w:szCs w:val="26"/>
          <w:lang w:eastAsia="en-US"/>
        </w:rPr>
        <w:t>тельных организаций, педагогических работников, обучающихся.</w:t>
      </w:r>
    </w:p>
    <w:p w:rsidR="00195A0F"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Основное мероприятие 14. Реализация отдельных мероприятий региональн</w:t>
      </w:r>
      <w:r w:rsidRPr="00004F20">
        <w:rPr>
          <w:sz w:val="26"/>
          <w:szCs w:val="26"/>
          <w:lang w:eastAsia="en-US"/>
        </w:rPr>
        <w:t>о</w:t>
      </w:r>
      <w:r w:rsidRPr="00004F20">
        <w:rPr>
          <w:sz w:val="26"/>
          <w:szCs w:val="26"/>
          <w:lang w:eastAsia="en-US"/>
        </w:rPr>
        <w:t>го про</w:t>
      </w:r>
      <w:r w:rsidR="00195A0F" w:rsidRPr="00004F20">
        <w:rPr>
          <w:sz w:val="26"/>
          <w:szCs w:val="26"/>
          <w:lang w:eastAsia="en-US"/>
        </w:rPr>
        <w:t>екта «С</w:t>
      </w:r>
      <w:r w:rsidRPr="00004F20">
        <w:rPr>
          <w:sz w:val="26"/>
          <w:szCs w:val="26"/>
          <w:lang w:eastAsia="en-US"/>
        </w:rPr>
        <w:t>овременная школа</w:t>
      </w:r>
      <w:r w:rsidR="00195A0F" w:rsidRPr="00004F20">
        <w:rPr>
          <w:sz w:val="26"/>
          <w:szCs w:val="26"/>
          <w:lang w:eastAsia="en-US"/>
        </w:rPr>
        <w:t>»</w:t>
      </w:r>
      <w:r w:rsidRPr="00004F20">
        <w:rPr>
          <w:sz w:val="26"/>
          <w:szCs w:val="26"/>
          <w:lang w:eastAsia="en-US"/>
        </w:rPr>
        <w:t xml:space="preserve">. </w:t>
      </w:r>
    </w:p>
    <w:p w:rsidR="002A55E6" w:rsidRPr="00004F20" w:rsidRDefault="002A55E6" w:rsidP="00195A0F">
      <w:pPr>
        <w:autoSpaceDE w:val="0"/>
        <w:autoSpaceDN w:val="0"/>
        <w:adjustRightInd w:val="0"/>
        <w:ind w:firstLine="709"/>
        <w:jc w:val="both"/>
        <w:rPr>
          <w:sz w:val="26"/>
          <w:szCs w:val="26"/>
          <w:lang w:eastAsia="en-US"/>
        </w:rPr>
      </w:pPr>
      <w:r w:rsidRPr="00004F20">
        <w:rPr>
          <w:sz w:val="26"/>
          <w:szCs w:val="26"/>
          <w:lang w:eastAsia="en-US"/>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w:t>
      </w:r>
    </w:p>
    <w:p w:rsidR="00913CBF" w:rsidRPr="00004F20" w:rsidRDefault="00913CBF" w:rsidP="00195A0F">
      <w:pPr>
        <w:autoSpaceDE w:val="0"/>
        <w:autoSpaceDN w:val="0"/>
        <w:adjustRightInd w:val="0"/>
        <w:ind w:firstLine="709"/>
        <w:jc w:val="both"/>
        <w:rPr>
          <w:sz w:val="26"/>
          <w:szCs w:val="26"/>
          <w:lang w:eastAsia="en-US"/>
        </w:rPr>
      </w:pPr>
      <w:r w:rsidRPr="00004F20">
        <w:rPr>
          <w:sz w:val="26"/>
          <w:szCs w:val="26"/>
          <w:lang w:eastAsia="en-US"/>
        </w:rPr>
        <w:t>Мероприятие 14.1. Создание и обеспечение функционирования центров о</w:t>
      </w:r>
      <w:r w:rsidRPr="00004F20">
        <w:rPr>
          <w:sz w:val="26"/>
          <w:szCs w:val="26"/>
          <w:lang w:eastAsia="en-US"/>
        </w:rPr>
        <w:t>б</w:t>
      </w:r>
      <w:r w:rsidRPr="00004F20">
        <w:rPr>
          <w:sz w:val="26"/>
          <w:szCs w:val="26"/>
          <w:lang w:eastAsia="en-US"/>
        </w:rPr>
        <w:t>разования естественнонаучной и технологической направленностей в общеобраз</w:t>
      </w:r>
      <w:r w:rsidRPr="00004F20">
        <w:rPr>
          <w:sz w:val="26"/>
          <w:szCs w:val="26"/>
          <w:lang w:eastAsia="en-US"/>
        </w:rPr>
        <w:t>о</w:t>
      </w:r>
      <w:r w:rsidRPr="00004F20">
        <w:rPr>
          <w:sz w:val="26"/>
          <w:szCs w:val="26"/>
          <w:lang w:eastAsia="en-US"/>
        </w:rPr>
        <w:t>вательных организациях, расположенных в сельской местности.</w:t>
      </w:r>
    </w:p>
    <w:p w:rsidR="002A55E6" w:rsidRPr="00004F20" w:rsidRDefault="002A55E6" w:rsidP="00F36A5F">
      <w:pPr>
        <w:autoSpaceDE w:val="0"/>
        <w:autoSpaceDN w:val="0"/>
        <w:adjustRightInd w:val="0"/>
        <w:ind w:firstLine="709"/>
        <w:jc w:val="both"/>
        <w:rPr>
          <w:sz w:val="26"/>
          <w:szCs w:val="26"/>
          <w:lang w:eastAsia="en-US"/>
        </w:rPr>
      </w:pPr>
      <w:r w:rsidRPr="00004F20">
        <w:rPr>
          <w:sz w:val="26"/>
          <w:szCs w:val="26"/>
          <w:lang w:eastAsia="en-US"/>
        </w:rPr>
        <w:t>Основное мероприятие 15. Реализация проектов и мероприятий по иннов</w:t>
      </w:r>
      <w:r w:rsidRPr="00004F20">
        <w:rPr>
          <w:sz w:val="26"/>
          <w:szCs w:val="26"/>
          <w:lang w:eastAsia="en-US"/>
        </w:rPr>
        <w:t>а</w:t>
      </w:r>
      <w:r w:rsidRPr="00004F20">
        <w:rPr>
          <w:sz w:val="26"/>
          <w:szCs w:val="26"/>
          <w:lang w:eastAsia="en-US"/>
        </w:rPr>
        <w:t>ционному развитию системы образования.</w:t>
      </w:r>
    </w:p>
    <w:p w:rsidR="00F36A5F" w:rsidRPr="00004F20" w:rsidRDefault="00F36A5F" w:rsidP="00F36A5F">
      <w:pPr>
        <w:autoSpaceDE w:val="0"/>
        <w:autoSpaceDN w:val="0"/>
        <w:adjustRightInd w:val="0"/>
        <w:ind w:firstLine="709"/>
        <w:jc w:val="both"/>
        <w:rPr>
          <w:sz w:val="26"/>
          <w:szCs w:val="26"/>
          <w:lang w:eastAsia="en-US"/>
        </w:rPr>
      </w:pPr>
      <w:r w:rsidRPr="00004F20">
        <w:rPr>
          <w:sz w:val="26"/>
          <w:szCs w:val="26"/>
          <w:lang w:eastAsia="en-US"/>
        </w:rPr>
        <w:t>Мероприятие 15.1. Проведение мероприятий в области образования для д</w:t>
      </w:r>
      <w:r w:rsidRPr="00004F20">
        <w:rPr>
          <w:sz w:val="26"/>
          <w:szCs w:val="26"/>
          <w:lang w:eastAsia="en-US"/>
        </w:rPr>
        <w:t>е</w:t>
      </w:r>
      <w:r w:rsidRPr="00004F20">
        <w:rPr>
          <w:sz w:val="26"/>
          <w:szCs w:val="26"/>
          <w:lang w:eastAsia="en-US"/>
        </w:rPr>
        <w:t>тей и молодежи.</w:t>
      </w:r>
    </w:p>
    <w:p w:rsidR="002A55E6" w:rsidRPr="00004F20" w:rsidRDefault="002A55E6" w:rsidP="00F36A5F">
      <w:pPr>
        <w:autoSpaceDE w:val="0"/>
        <w:autoSpaceDN w:val="0"/>
        <w:adjustRightInd w:val="0"/>
        <w:ind w:firstLine="709"/>
        <w:jc w:val="both"/>
        <w:rPr>
          <w:sz w:val="26"/>
          <w:szCs w:val="26"/>
          <w:lang w:eastAsia="en-US"/>
        </w:rPr>
      </w:pPr>
      <w:r w:rsidRPr="00004F20">
        <w:rPr>
          <w:sz w:val="26"/>
          <w:szCs w:val="26"/>
          <w:lang w:eastAsia="en-US"/>
        </w:rPr>
        <w:t>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муниципального округа.</w:t>
      </w:r>
    </w:p>
    <w:p w:rsidR="003A4638" w:rsidRPr="00004F20" w:rsidRDefault="003A4638" w:rsidP="00913CBF">
      <w:pPr>
        <w:autoSpaceDE w:val="0"/>
        <w:autoSpaceDN w:val="0"/>
        <w:adjustRightInd w:val="0"/>
        <w:ind w:firstLine="709"/>
        <w:jc w:val="both"/>
        <w:rPr>
          <w:sz w:val="26"/>
          <w:szCs w:val="26"/>
          <w:lang w:eastAsia="en-US"/>
        </w:rPr>
      </w:pPr>
      <w:r w:rsidRPr="00004F20">
        <w:rPr>
          <w:sz w:val="26"/>
          <w:szCs w:val="26"/>
          <w:lang w:eastAsia="en-US"/>
        </w:rPr>
        <w:t>Подпрогр</w:t>
      </w:r>
      <w:r w:rsidR="009D2C75" w:rsidRPr="00004F20">
        <w:rPr>
          <w:sz w:val="26"/>
          <w:szCs w:val="26"/>
          <w:lang w:eastAsia="en-US"/>
        </w:rPr>
        <w:t>амма реализуется в период с 2023</w:t>
      </w:r>
      <w:r w:rsidRPr="00004F20">
        <w:rPr>
          <w:sz w:val="26"/>
          <w:szCs w:val="26"/>
          <w:lang w:eastAsia="en-US"/>
        </w:rPr>
        <w:t xml:space="preserve"> по 2035 год в три этапа:</w:t>
      </w:r>
    </w:p>
    <w:p w:rsidR="003A4638" w:rsidRPr="00004F20" w:rsidRDefault="009D2C75" w:rsidP="003A4638">
      <w:pPr>
        <w:autoSpaceDE w:val="0"/>
        <w:autoSpaceDN w:val="0"/>
        <w:adjustRightInd w:val="0"/>
        <w:ind w:firstLine="709"/>
        <w:jc w:val="both"/>
        <w:rPr>
          <w:sz w:val="26"/>
          <w:szCs w:val="26"/>
          <w:lang w:eastAsia="en-US"/>
        </w:rPr>
      </w:pPr>
      <w:r w:rsidRPr="00004F20">
        <w:rPr>
          <w:sz w:val="26"/>
          <w:szCs w:val="26"/>
          <w:lang w:eastAsia="en-US"/>
        </w:rPr>
        <w:t>1 этап – 2023</w:t>
      </w:r>
      <w:r w:rsidR="003A4638" w:rsidRPr="00004F20">
        <w:rPr>
          <w:sz w:val="26"/>
          <w:szCs w:val="26"/>
          <w:lang w:eastAsia="en-US"/>
        </w:rPr>
        <w:t>–2025 годы;</w:t>
      </w:r>
    </w:p>
    <w:p w:rsidR="003A4638" w:rsidRPr="00004F20" w:rsidRDefault="003A4638" w:rsidP="003A4638">
      <w:pPr>
        <w:autoSpaceDE w:val="0"/>
        <w:autoSpaceDN w:val="0"/>
        <w:adjustRightInd w:val="0"/>
        <w:ind w:firstLine="709"/>
        <w:jc w:val="both"/>
        <w:rPr>
          <w:sz w:val="26"/>
          <w:szCs w:val="26"/>
          <w:lang w:eastAsia="en-US"/>
        </w:rPr>
      </w:pPr>
      <w:r w:rsidRPr="00004F20">
        <w:rPr>
          <w:sz w:val="26"/>
          <w:szCs w:val="26"/>
          <w:lang w:eastAsia="en-US"/>
        </w:rPr>
        <w:t>2 этап – 2026–2030 годы;</w:t>
      </w:r>
    </w:p>
    <w:p w:rsidR="003A4638" w:rsidRPr="00004F20" w:rsidRDefault="003A4638" w:rsidP="003A4638">
      <w:pPr>
        <w:ind w:firstLine="709"/>
        <w:jc w:val="both"/>
        <w:rPr>
          <w:sz w:val="26"/>
          <w:szCs w:val="26"/>
          <w:lang w:eastAsia="en-US"/>
        </w:rPr>
      </w:pPr>
      <w:r w:rsidRPr="00004F20">
        <w:rPr>
          <w:sz w:val="26"/>
          <w:szCs w:val="26"/>
          <w:lang w:eastAsia="en-US"/>
        </w:rPr>
        <w:t>3 этап – 2031–2035 годы.</w:t>
      </w:r>
    </w:p>
    <w:p w:rsidR="003A4638" w:rsidRPr="00004F20" w:rsidRDefault="003A4638" w:rsidP="003A4638">
      <w:pPr>
        <w:ind w:firstLine="709"/>
        <w:jc w:val="both"/>
        <w:rPr>
          <w:sz w:val="26"/>
          <w:szCs w:val="26"/>
          <w:lang w:eastAsia="en-US"/>
        </w:rPr>
      </w:pPr>
    </w:p>
    <w:p w:rsidR="003A4638" w:rsidRPr="00004F20" w:rsidRDefault="003A4638" w:rsidP="003A4638">
      <w:pPr>
        <w:ind w:firstLine="709"/>
        <w:jc w:val="center"/>
        <w:rPr>
          <w:b/>
          <w:sz w:val="26"/>
          <w:szCs w:val="26"/>
        </w:rPr>
      </w:pPr>
      <w:r w:rsidRPr="00004F20">
        <w:rPr>
          <w:b/>
          <w:sz w:val="26"/>
          <w:szCs w:val="26"/>
          <w:lang w:eastAsia="en-US"/>
        </w:rPr>
        <w:t>Раздел 4. О</w:t>
      </w:r>
      <w:r w:rsidRPr="00004F20">
        <w:rPr>
          <w:b/>
          <w:sz w:val="26"/>
          <w:szCs w:val="26"/>
        </w:rPr>
        <w:t>боснование объема финансовых ресурсов, необходимых</w:t>
      </w:r>
    </w:p>
    <w:p w:rsidR="003A4638" w:rsidRPr="00004F20" w:rsidRDefault="003A4638" w:rsidP="003A4638">
      <w:pPr>
        <w:autoSpaceDE w:val="0"/>
        <w:autoSpaceDN w:val="0"/>
        <w:adjustRightInd w:val="0"/>
        <w:jc w:val="center"/>
        <w:outlineLvl w:val="0"/>
        <w:rPr>
          <w:b/>
          <w:sz w:val="26"/>
          <w:szCs w:val="26"/>
        </w:rPr>
      </w:pPr>
      <w:r w:rsidRPr="00004F20">
        <w:rPr>
          <w:b/>
          <w:sz w:val="26"/>
          <w:szCs w:val="26"/>
        </w:rPr>
        <w:t>для реализации подпрограммы (с расшифровкой по источникам</w:t>
      </w:r>
    </w:p>
    <w:p w:rsidR="003A4638" w:rsidRPr="00004F20" w:rsidRDefault="003A4638" w:rsidP="003A4638">
      <w:pPr>
        <w:autoSpaceDE w:val="0"/>
        <w:autoSpaceDN w:val="0"/>
        <w:adjustRightInd w:val="0"/>
        <w:jc w:val="center"/>
        <w:outlineLvl w:val="0"/>
        <w:rPr>
          <w:b/>
          <w:sz w:val="26"/>
          <w:szCs w:val="26"/>
        </w:rPr>
      </w:pPr>
      <w:r w:rsidRPr="00004F20">
        <w:rPr>
          <w:b/>
          <w:sz w:val="26"/>
          <w:szCs w:val="26"/>
        </w:rPr>
        <w:t>финансирования, этапам и годам реализации подпрограммы)</w:t>
      </w:r>
    </w:p>
    <w:p w:rsidR="003A4638" w:rsidRPr="00004F20" w:rsidRDefault="003A4638" w:rsidP="003A4638">
      <w:pPr>
        <w:autoSpaceDE w:val="0"/>
        <w:autoSpaceDN w:val="0"/>
        <w:adjustRightInd w:val="0"/>
        <w:jc w:val="both"/>
        <w:outlineLvl w:val="0"/>
        <w:rPr>
          <w:b/>
          <w:sz w:val="26"/>
          <w:szCs w:val="26"/>
        </w:rPr>
      </w:pPr>
    </w:p>
    <w:p w:rsidR="003A4638" w:rsidRPr="00004F20" w:rsidRDefault="003A4638" w:rsidP="003A4638">
      <w:pPr>
        <w:autoSpaceDE w:val="0"/>
        <w:autoSpaceDN w:val="0"/>
        <w:adjustRightInd w:val="0"/>
        <w:ind w:firstLine="709"/>
        <w:jc w:val="both"/>
        <w:rPr>
          <w:sz w:val="26"/>
          <w:szCs w:val="26"/>
        </w:rPr>
      </w:pPr>
      <w:r w:rsidRPr="00004F20">
        <w:rPr>
          <w:sz w:val="26"/>
          <w:szCs w:val="26"/>
        </w:rPr>
        <w:t>Финансовое обеспечение реализации подпрограммы осуществляется за счет средств федерального бюджета, республиканского бюджета Чувашской Республ</w:t>
      </w:r>
      <w:r w:rsidRPr="00004F20">
        <w:rPr>
          <w:sz w:val="26"/>
          <w:szCs w:val="26"/>
        </w:rPr>
        <w:t>и</w:t>
      </w:r>
      <w:r w:rsidRPr="00004F20">
        <w:rPr>
          <w:sz w:val="26"/>
          <w:szCs w:val="26"/>
        </w:rPr>
        <w:t xml:space="preserve">ки, </w:t>
      </w:r>
      <w:r w:rsidR="00BB18F9" w:rsidRPr="00004F20">
        <w:rPr>
          <w:sz w:val="26"/>
          <w:szCs w:val="26"/>
        </w:rPr>
        <w:t>бюджета Яльчикского муниципального округа Чувашской Республики</w:t>
      </w:r>
      <w:r w:rsidRPr="00004F20">
        <w:rPr>
          <w:sz w:val="26"/>
          <w:szCs w:val="26"/>
        </w:rPr>
        <w:t xml:space="preserve"> и вн</w:t>
      </w:r>
      <w:r w:rsidRPr="00004F20">
        <w:rPr>
          <w:sz w:val="26"/>
          <w:szCs w:val="26"/>
        </w:rPr>
        <w:t>е</w:t>
      </w:r>
      <w:r w:rsidRPr="00004F20">
        <w:rPr>
          <w:sz w:val="26"/>
          <w:szCs w:val="26"/>
        </w:rPr>
        <w:t>бюджетных источников.</w:t>
      </w:r>
    </w:p>
    <w:p w:rsidR="003A4638" w:rsidRPr="00004F20" w:rsidRDefault="003A4638" w:rsidP="003A4638">
      <w:pPr>
        <w:autoSpaceDE w:val="0"/>
        <w:autoSpaceDN w:val="0"/>
        <w:adjustRightInd w:val="0"/>
        <w:ind w:firstLine="709"/>
        <w:jc w:val="both"/>
        <w:rPr>
          <w:sz w:val="26"/>
          <w:szCs w:val="26"/>
        </w:rPr>
      </w:pPr>
      <w:r w:rsidRPr="00004F20">
        <w:rPr>
          <w:sz w:val="26"/>
          <w:szCs w:val="26"/>
        </w:rPr>
        <w:t xml:space="preserve">Общий объем финансирования подпрограммы в </w:t>
      </w:r>
      <w:r w:rsidR="006D6455" w:rsidRPr="00004F20">
        <w:rPr>
          <w:sz w:val="26"/>
          <w:szCs w:val="26"/>
        </w:rPr>
        <w:t>2023</w:t>
      </w:r>
      <w:r w:rsidR="00550E10" w:rsidRPr="00004F20">
        <w:rPr>
          <w:sz w:val="26"/>
          <w:szCs w:val="26"/>
        </w:rPr>
        <w:t xml:space="preserve">–2035 годах составит </w:t>
      </w:r>
      <w:r w:rsidR="00BB18F9" w:rsidRPr="00004F20">
        <w:rPr>
          <w:sz w:val="26"/>
          <w:szCs w:val="26"/>
        </w:rPr>
        <w:t>3044258,30</w:t>
      </w:r>
      <w:r w:rsidRPr="00004F20">
        <w:rPr>
          <w:sz w:val="26"/>
          <w:szCs w:val="26"/>
        </w:rPr>
        <w:t xml:space="preserve"> тыс. рублей, в том числе за счет средств:</w:t>
      </w:r>
    </w:p>
    <w:p w:rsidR="003A4638" w:rsidRPr="00004F20" w:rsidRDefault="00550E10" w:rsidP="003A4638">
      <w:pPr>
        <w:autoSpaceDE w:val="0"/>
        <w:autoSpaceDN w:val="0"/>
        <w:adjustRightInd w:val="0"/>
        <w:ind w:firstLine="709"/>
        <w:jc w:val="both"/>
        <w:rPr>
          <w:sz w:val="26"/>
          <w:szCs w:val="26"/>
        </w:rPr>
      </w:pPr>
      <w:r w:rsidRPr="00004F20">
        <w:rPr>
          <w:sz w:val="26"/>
          <w:szCs w:val="26"/>
        </w:rPr>
        <w:t>федерального бюджета – 220138,0</w:t>
      </w:r>
      <w:r w:rsidR="00BB18F9" w:rsidRPr="00004F20">
        <w:rPr>
          <w:sz w:val="26"/>
          <w:szCs w:val="26"/>
        </w:rPr>
        <w:t>0</w:t>
      </w:r>
      <w:r w:rsidR="003A4638" w:rsidRPr="00004F20">
        <w:rPr>
          <w:sz w:val="26"/>
          <w:szCs w:val="26"/>
        </w:rPr>
        <w:t xml:space="preserve"> тыс. рублей;</w:t>
      </w:r>
    </w:p>
    <w:p w:rsidR="003A4638" w:rsidRPr="00004F20" w:rsidRDefault="003A4638" w:rsidP="003A4638">
      <w:pPr>
        <w:autoSpaceDE w:val="0"/>
        <w:autoSpaceDN w:val="0"/>
        <w:adjustRightInd w:val="0"/>
        <w:ind w:firstLine="709"/>
        <w:jc w:val="both"/>
        <w:rPr>
          <w:sz w:val="26"/>
          <w:szCs w:val="26"/>
        </w:rPr>
      </w:pPr>
      <w:r w:rsidRPr="00004F20">
        <w:rPr>
          <w:sz w:val="26"/>
          <w:szCs w:val="26"/>
        </w:rPr>
        <w:t>республиканского бюджет</w:t>
      </w:r>
      <w:r w:rsidR="00550E10" w:rsidRPr="00004F20">
        <w:rPr>
          <w:sz w:val="26"/>
          <w:szCs w:val="26"/>
        </w:rPr>
        <w:t>а Чувашской Республики – 2252960,0</w:t>
      </w:r>
      <w:r w:rsidR="00BB18F9" w:rsidRPr="00004F20">
        <w:rPr>
          <w:sz w:val="26"/>
          <w:szCs w:val="26"/>
        </w:rPr>
        <w:t>0</w:t>
      </w:r>
      <w:r w:rsidRPr="00004F20">
        <w:rPr>
          <w:sz w:val="26"/>
          <w:szCs w:val="26"/>
        </w:rPr>
        <w:t xml:space="preserve"> тыс. ру</w:t>
      </w:r>
      <w:r w:rsidRPr="00004F20">
        <w:rPr>
          <w:sz w:val="26"/>
          <w:szCs w:val="26"/>
        </w:rPr>
        <w:t>б</w:t>
      </w:r>
      <w:r w:rsidRPr="00004F20">
        <w:rPr>
          <w:sz w:val="26"/>
          <w:szCs w:val="26"/>
        </w:rPr>
        <w:t>лей;</w:t>
      </w:r>
    </w:p>
    <w:p w:rsidR="003A4638" w:rsidRPr="00004F20" w:rsidRDefault="00A9732B" w:rsidP="003A4638">
      <w:pPr>
        <w:autoSpaceDE w:val="0"/>
        <w:autoSpaceDN w:val="0"/>
        <w:adjustRightInd w:val="0"/>
        <w:ind w:firstLine="709"/>
        <w:jc w:val="both"/>
        <w:rPr>
          <w:sz w:val="26"/>
          <w:szCs w:val="26"/>
        </w:rPr>
      </w:pPr>
      <w:r w:rsidRPr="00004F20">
        <w:rPr>
          <w:sz w:val="26"/>
          <w:szCs w:val="26"/>
        </w:rPr>
        <w:t>бюджета</w:t>
      </w:r>
      <w:r w:rsidR="009D1111" w:rsidRPr="00004F20">
        <w:rPr>
          <w:sz w:val="26"/>
          <w:szCs w:val="26"/>
        </w:rPr>
        <w:t xml:space="preserve"> </w:t>
      </w:r>
      <w:r w:rsidR="00BB18F9" w:rsidRPr="00004F20">
        <w:rPr>
          <w:sz w:val="26"/>
          <w:szCs w:val="26"/>
        </w:rPr>
        <w:t xml:space="preserve">Яльчикского муниципального округа Чувашской Республики </w:t>
      </w:r>
      <w:r w:rsidR="009D1111" w:rsidRPr="00004F20">
        <w:rPr>
          <w:sz w:val="26"/>
          <w:szCs w:val="26"/>
        </w:rPr>
        <w:t>– 351297,2</w:t>
      </w:r>
      <w:r w:rsidR="00BB18F9" w:rsidRPr="00004F20">
        <w:rPr>
          <w:sz w:val="26"/>
          <w:szCs w:val="26"/>
        </w:rPr>
        <w:t>0</w:t>
      </w:r>
      <w:r w:rsidR="003A4638" w:rsidRPr="00004F20">
        <w:rPr>
          <w:sz w:val="26"/>
          <w:szCs w:val="26"/>
        </w:rPr>
        <w:t xml:space="preserve"> тыс. рублей;</w:t>
      </w:r>
    </w:p>
    <w:p w:rsidR="003A4638" w:rsidRPr="00004F20" w:rsidRDefault="003A4638" w:rsidP="003A4638">
      <w:pPr>
        <w:autoSpaceDE w:val="0"/>
        <w:autoSpaceDN w:val="0"/>
        <w:adjustRightInd w:val="0"/>
        <w:ind w:firstLine="709"/>
        <w:jc w:val="both"/>
        <w:rPr>
          <w:sz w:val="26"/>
          <w:szCs w:val="26"/>
        </w:rPr>
      </w:pPr>
      <w:r w:rsidRPr="00004F20">
        <w:rPr>
          <w:sz w:val="26"/>
          <w:szCs w:val="26"/>
        </w:rPr>
        <w:t xml:space="preserve">внебюджетных источников </w:t>
      </w:r>
      <w:r w:rsidR="00BB18F9" w:rsidRPr="00004F20">
        <w:rPr>
          <w:sz w:val="26"/>
          <w:szCs w:val="26"/>
        </w:rPr>
        <w:t>– 219863,10</w:t>
      </w:r>
      <w:r w:rsidRPr="00004F20">
        <w:rPr>
          <w:sz w:val="26"/>
          <w:szCs w:val="26"/>
        </w:rPr>
        <w:t xml:space="preserve"> тыс. рублей.</w:t>
      </w:r>
    </w:p>
    <w:p w:rsidR="00255649" w:rsidRPr="00004F20" w:rsidRDefault="00255649" w:rsidP="003A4638">
      <w:pPr>
        <w:autoSpaceDE w:val="0"/>
        <w:autoSpaceDN w:val="0"/>
        <w:adjustRightInd w:val="0"/>
        <w:ind w:firstLine="709"/>
        <w:jc w:val="both"/>
        <w:rPr>
          <w:sz w:val="26"/>
          <w:szCs w:val="26"/>
        </w:rPr>
      </w:pPr>
      <w:r w:rsidRPr="00004F20">
        <w:rPr>
          <w:sz w:val="26"/>
          <w:szCs w:val="26"/>
        </w:rPr>
        <w:t>Прогнозируемый объем финансирования подпрогра</w:t>
      </w:r>
      <w:r w:rsidR="00942B3C" w:rsidRPr="00004F20">
        <w:rPr>
          <w:sz w:val="26"/>
          <w:szCs w:val="26"/>
        </w:rPr>
        <w:t>ммы на 1 этапе составит 666908,30</w:t>
      </w:r>
      <w:r w:rsidRPr="00004F20">
        <w:rPr>
          <w:sz w:val="26"/>
          <w:szCs w:val="26"/>
        </w:rPr>
        <w:t xml:space="preserve"> тыс. рублей, в том числе:</w:t>
      </w:r>
    </w:p>
    <w:p w:rsidR="00104250" w:rsidRPr="00004F20" w:rsidRDefault="00104250" w:rsidP="00104250">
      <w:pPr>
        <w:autoSpaceDE w:val="0"/>
        <w:autoSpaceDN w:val="0"/>
        <w:adjustRightInd w:val="0"/>
        <w:ind w:firstLine="709"/>
        <w:jc w:val="both"/>
        <w:rPr>
          <w:sz w:val="26"/>
          <w:szCs w:val="26"/>
        </w:rPr>
      </w:pPr>
      <w:r w:rsidRPr="00004F20">
        <w:rPr>
          <w:sz w:val="26"/>
          <w:szCs w:val="26"/>
        </w:rPr>
        <w:t xml:space="preserve">в 2023 году – </w:t>
      </w:r>
      <w:r w:rsidR="00942B3C" w:rsidRPr="00004F20">
        <w:rPr>
          <w:sz w:val="26"/>
          <w:szCs w:val="26"/>
        </w:rPr>
        <w:t>224281,90</w:t>
      </w:r>
      <w:r w:rsidRPr="00004F20">
        <w:rPr>
          <w:sz w:val="26"/>
          <w:szCs w:val="26"/>
        </w:rPr>
        <w:t xml:space="preserve"> тыс. рублей;</w:t>
      </w:r>
    </w:p>
    <w:p w:rsidR="00104250" w:rsidRPr="00004F20" w:rsidRDefault="00942B3C" w:rsidP="00104250">
      <w:pPr>
        <w:autoSpaceDE w:val="0"/>
        <w:autoSpaceDN w:val="0"/>
        <w:adjustRightInd w:val="0"/>
        <w:ind w:firstLine="709"/>
        <w:jc w:val="both"/>
        <w:rPr>
          <w:sz w:val="26"/>
          <w:szCs w:val="26"/>
        </w:rPr>
      </w:pPr>
      <w:r w:rsidRPr="00004F20">
        <w:rPr>
          <w:sz w:val="26"/>
          <w:szCs w:val="26"/>
        </w:rPr>
        <w:t>в 2024 году – 221391,30</w:t>
      </w:r>
      <w:r w:rsidR="00104250" w:rsidRPr="00004F20">
        <w:rPr>
          <w:sz w:val="26"/>
          <w:szCs w:val="26"/>
        </w:rPr>
        <w:t xml:space="preserve"> тыс. рублей;</w:t>
      </w:r>
    </w:p>
    <w:p w:rsidR="00104250" w:rsidRPr="00004F20" w:rsidRDefault="00942B3C" w:rsidP="00104250">
      <w:pPr>
        <w:autoSpaceDE w:val="0"/>
        <w:autoSpaceDN w:val="0"/>
        <w:adjustRightInd w:val="0"/>
        <w:ind w:firstLine="709"/>
        <w:jc w:val="both"/>
        <w:rPr>
          <w:sz w:val="26"/>
          <w:szCs w:val="26"/>
        </w:rPr>
      </w:pPr>
      <w:r w:rsidRPr="00004F20">
        <w:rPr>
          <w:sz w:val="26"/>
          <w:szCs w:val="26"/>
        </w:rPr>
        <w:t>в 2025 году – 221235,10</w:t>
      </w:r>
      <w:r w:rsidR="00104250" w:rsidRPr="00004F20">
        <w:rPr>
          <w:sz w:val="26"/>
          <w:szCs w:val="26"/>
        </w:rPr>
        <w:t xml:space="preserve"> тыс. рублей;</w:t>
      </w:r>
    </w:p>
    <w:p w:rsidR="00104250" w:rsidRPr="00004F20" w:rsidRDefault="00104250" w:rsidP="00104250">
      <w:pPr>
        <w:autoSpaceDE w:val="0"/>
        <w:autoSpaceDN w:val="0"/>
        <w:adjustRightInd w:val="0"/>
        <w:ind w:firstLine="709"/>
        <w:jc w:val="both"/>
        <w:rPr>
          <w:sz w:val="26"/>
          <w:szCs w:val="26"/>
        </w:rPr>
      </w:pPr>
      <w:r w:rsidRPr="00004F20">
        <w:rPr>
          <w:sz w:val="26"/>
          <w:szCs w:val="26"/>
        </w:rPr>
        <w:t>из них средства:</w:t>
      </w:r>
    </w:p>
    <w:p w:rsidR="00104250" w:rsidRPr="00004F20" w:rsidRDefault="00937461" w:rsidP="00104250">
      <w:pPr>
        <w:autoSpaceDE w:val="0"/>
        <w:autoSpaceDN w:val="0"/>
        <w:adjustRightInd w:val="0"/>
        <w:ind w:firstLine="709"/>
        <w:jc w:val="both"/>
        <w:rPr>
          <w:sz w:val="26"/>
          <w:szCs w:val="26"/>
        </w:rPr>
      </w:pPr>
      <w:r w:rsidRPr="00004F20">
        <w:rPr>
          <w:sz w:val="26"/>
          <w:szCs w:val="26"/>
        </w:rPr>
        <w:t>федерального бюджета – 50</w:t>
      </w:r>
      <w:r w:rsidR="00104250" w:rsidRPr="00004F20">
        <w:rPr>
          <w:sz w:val="26"/>
          <w:szCs w:val="26"/>
        </w:rPr>
        <w:t>138,0</w:t>
      </w:r>
      <w:r w:rsidR="00942B3C" w:rsidRPr="00004F20">
        <w:rPr>
          <w:sz w:val="26"/>
          <w:szCs w:val="26"/>
        </w:rPr>
        <w:t>0</w:t>
      </w:r>
      <w:r w:rsidR="00104250" w:rsidRPr="00004F20">
        <w:rPr>
          <w:sz w:val="26"/>
          <w:szCs w:val="26"/>
        </w:rPr>
        <w:t xml:space="preserve"> тыс. рублей </w:t>
      </w:r>
      <w:r w:rsidR="00104250" w:rsidRPr="00004F20">
        <w:rPr>
          <w:sz w:val="26"/>
          <w:szCs w:val="26"/>
        </w:rPr>
        <w:br/>
        <w:t>(7</w:t>
      </w:r>
      <w:r w:rsidR="006237C5" w:rsidRPr="00004F20">
        <w:rPr>
          <w:sz w:val="26"/>
          <w:szCs w:val="26"/>
        </w:rPr>
        <w:t>,5</w:t>
      </w:r>
      <w:r w:rsidR="00942B3C" w:rsidRPr="00004F20">
        <w:rPr>
          <w:sz w:val="26"/>
          <w:szCs w:val="26"/>
        </w:rPr>
        <w:t xml:space="preserve"> процентов</w:t>
      </w:r>
      <w:r w:rsidR="00104250" w:rsidRPr="00004F20">
        <w:rPr>
          <w:sz w:val="26"/>
          <w:szCs w:val="26"/>
        </w:rPr>
        <w:t>), в том числе:</w:t>
      </w:r>
    </w:p>
    <w:p w:rsidR="00104250" w:rsidRPr="00004F20" w:rsidRDefault="00104250" w:rsidP="00104250">
      <w:pPr>
        <w:autoSpaceDE w:val="0"/>
        <w:autoSpaceDN w:val="0"/>
        <w:adjustRightInd w:val="0"/>
        <w:ind w:firstLine="709"/>
        <w:jc w:val="both"/>
        <w:rPr>
          <w:sz w:val="26"/>
          <w:szCs w:val="26"/>
        </w:rPr>
      </w:pPr>
      <w:r w:rsidRPr="00004F20">
        <w:rPr>
          <w:sz w:val="26"/>
          <w:szCs w:val="26"/>
        </w:rPr>
        <w:t>в 2023 году – 16945,80 тыс. рублей;</w:t>
      </w:r>
    </w:p>
    <w:p w:rsidR="00104250" w:rsidRPr="00004F20" w:rsidRDefault="00104250" w:rsidP="00104250">
      <w:pPr>
        <w:autoSpaceDE w:val="0"/>
        <w:autoSpaceDN w:val="0"/>
        <w:adjustRightInd w:val="0"/>
        <w:ind w:firstLine="709"/>
        <w:jc w:val="both"/>
        <w:rPr>
          <w:sz w:val="26"/>
          <w:szCs w:val="26"/>
        </w:rPr>
      </w:pPr>
      <w:r w:rsidRPr="00004F20">
        <w:rPr>
          <w:sz w:val="26"/>
          <w:szCs w:val="26"/>
        </w:rPr>
        <w:t>в 2024 году – 16702,00 тыс. рублей;</w:t>
      </w:r>
    </w:p>
    <w:p w:rsidR="00104250" w:rsidRPr="00004F20" w:rsidRDefault="00104250" w:rsidP="00104250">
      <w:pPr>
        <w:autoSpaceDE w:val="0"/>
        <w:autoSpaceDN w:val="0"/>
        <w:adjustRightInd w:val="0"/>
        <w:ind w:firstLine="709"/>
        <w:jc w:val="both"/>
        <w:rPr>
          <w:sz w:val="26"/>
          <w:szCs w:val="26"/>
        </w:rPr>
      </w:pPr>
      <w:r w:rsidRPr="00004F20">
        <w:rPr>
          <w:sz w:val="26"/>
          <w:szCs w:val="26"/>
        </w:rPr>
        <w:t>в 2025 году – 16490,20 тыс. рублей;</w:t>
      </w:r>
    </w:p>
    <w:p w:rsidR="00104250" w:rsidRPr="00004F20" w:rsidRDefault="00104250" w:rsidP="00104250">
      <w:pPr>
        <w:autoSpaceDE w:val="0"/>
        <w:autoSpaceDN w:val="0"/>
        <w:adjustRightInd w:val="0"/>
        <w:ind w:firstLine="709"/>
        <w:jc w:val="both"/>
        <w:rPr>
          <w:sz w:val="26"/>
          <w:szCs w:val="26"/>
        </w:rPr>
      </w:pPr>
      <w:r w:rsidRPr="00004F20">
        <w:rPr>
          <w:sz w:val="26"/>
          <w:szCs w:val="26"/>
        </w:rPr>
        <w:t>республиканского бюджет</w:t>
      </w:r>
      <w:r w:rsidR="006237C5" w:rsidRPr="00004F20">
        <w:rPr>
          <w:sz w:val="26"/>
          <w:szCs w:val="26"/>
        </w:rPr>
        <w:t>а Чувашской Республики – 505510</w:t>
      </w:r>
      <w:r w:rsidRPr="00004F20">
        <w:rPr>
          <w:sz w:val="26"/>
          <w:szCs w:val="26"/>
        </w:rPr>
        <w:t>,</w:t>
      </w:r>
      <w:r w:rsidR="00942B3C" w:rsidRPr="00004F20">
        <w:rPr>
          <w:sz w:val="26"/>
          <w:szCs w:val="26"/>
        </w:rPr>
        <w:t>0</w:t>
      </w:r>
      <w:r w:rsidRPr="00004F20">
        <w:rPr>
          <w:sz w:val="26"/>
          <w:szCs w:val="26"/>
        </w:rPr>
        <w:t>0</w:t>
      </w:r>
      <w:r w:rsidR="006237C5" w:rsidRPr="00004F20">
        <w:rPr>
          <w:sz w:val="26"/>
          <w:szCs w:val="26"/>
        </w:rPr>
        <w:t xml:space="preserve"> тыс. рублей (75,8</w:t>
      </w:r>
      <w:r w:rsidR="00942B3C" w:rsidRPr="00004F20">
        <w:rPr>
          <w:sz w:val="26"/>
          <w:szCs w:val="26"/>
        </w:rPr>
        <w:t xml:space="preserve"> процентов</w:t>
      </w:r>
      <w:r w:rsidRPr="00004F20">
        <w:rPr>
          <w:sz w:val="26"/>
          <w:szCs w:val="26"/>
        </w:rPr>
        <w:t>), в том числе:</w:t>
      </w:r>
    </w:p>
    <w:p w:rsidR="00104250" w:rsidRPr="00004F20" w:rsidRDefault="00104250" w:rsidP="00104250">
      <w:pPr>
        <w:autoSpaceDE w:val="0"/>
        <w:autoSpaceDN w:val="0"/>
        <w:adjustRightInd w:val="0"/>
        <w:ind w:firstLine="709"/>
        <w:jc w:val="both"/>
        <w:rPr>
          <w:sz w:val="26"/>
          <w:szCs w:val="26"/>
        </w:rPr>
      </w:pPr>
      <w:r w:rsidRPr="00004F20">
        <w:rPr>
          <w:sz w:val="26"/>
          <w:szCs w:val="26"/>
        </w:rPr>
        <w:t>в 2023 году – 168574,00 тыс. рублей;</w:t>
      </w:r>
    </w:p>
    <w:p w:rsidR="00104250" w:rsidRPr="00004F20" w:rsidRDefault="00104250" w:rsidP="00104250">
      <w:pPr>
        <w:autoSpaceDE w:val="0"/>
        <w:autoSpaceDN w:val="0"/>
        <w:adjustRightInd w:val="0"/>
        <w:ind w:firstLine="709"/>
        <w:jc w:val="both"/>
        <w:rPr>
          <w:sz w:val="26"/>
          <w:szCs w:val="26"/>
        </w:rPr>
      </w:pPr>
      <w:r w:rsidRPr="00004F20">
        <w:rPr>
          <w:sz w:val="26"/>
          <w:szCs w:val="26"/>
        </w:rPr>
        <w:t>в 2024 году – 168434,30 тыс. рублей;</w:t>
      </w:r>
    </w:p>
    <w:p w:rsidR="00104250" w:rsidRPr="00004F20" w:rsidRDefault="00104250" w:rsidP="00104250">
      <w:pPr>
        <w:autoSpaceDE w:val="0"/>
        <w:autoSpaceDN w:val="0"/>
        <w:adjustRightInd w:val="0"/>
        <w:ind w:firstLine="709"/>
        <w:jc w:val="both"/>
        <w:rPr>
          <w:sz w:val="26"/>
          <w:szCs w:val="26"/>
        </w:rPr>
      </w:pPr>
      <w:r w:rsidRPr="00004F20">
        <w:rPr>
          <w:sz w:val="26"/>
          <w:szCs w:val="26"/>
        </w:rPr>
        <w:t>в 2025 году – 168501,70 тыс. рублей;</w:t>
      </w:r>
    </w:p>
    <w:p w:rsidR="00104250" w:rsidRPr="00004F20" w:rsidRDefault="00DB579B" w:rsidP="00104250">
      <w:pPr>
        <w:autoSpaceDE w:val="0"/>
        <w:autoSpaceDN w:val="0"/>
        <w:adjustRightInd w:val="0"/>
        <w:ind w:firstLine="709"/>
        <w:jc w:val="both"/>
        <w:rPr>
          <w:sz w:val="26"/>
          <w:szCs w:val="26"/>
        </w:rPr>
      </w:pPr>
      <w:r w:rsidRPr="00004F20">
        <w:rPr>
          <w:sz w:val="26"/>
          <w:szCs w:val="26"/>
        </w:rPr>
        <w:t>бюджет</w:t>
      </w:r>
      <w:r w:rsidR="00942B3C" w:rsidRPr="00004F20">
        <w:rPr>
          <w:sz w:val="26"/>
          <w:szCs w:val="26"/>
        </w:rPr>
        <w:t>а Яльчикского муниципального бюджета Чувашской Республики</w:t>
      </w:r>
      <w:r w:rsidRPr="00004F20">
        <w:rPr>
          <w:sz w:val="26"/>
          <w:szCs w:val="26"/>
        </w:rPr>
        <w:t xml:space="preserve"> – 66397</w:t>
      </w:r>
      <w:r w:rsidR="00104250" w:rsidRPr="00004F20">
        <w:rPr>
          <w:sz w:val="26"/>
          <w:szCs w:val="26"/>
        </w:rPr>
        <w:t>,2</w:t>
      </w:r>
      <w:r w:rsidR="00942B3C" w:rsidRPr="00004F20">
        <w:rPr>
          <w:sz w:val="26"/>
          <w:szCs w:val="26"/>
        </w:rPr>
        <w:t>0</w:t>
      </w:r>
      <w:r w:rsidR="00AB109B" w:rsidRPr="00004F20">
        <w:rPr>
          <w:sz w:val="26"/>
          <w:szCs w:val="26"/>
        </w:rPr>
        <w:t xml:space="preserve"> тыс. руб</w:t>
      </w:r>
      <w:r w:rsidR="00942B3C" w:rsidRPr="00004F20">
        <w:rPr>
          <w:sz w:val="26"/>
          <w:szCs w:val="26"/>
        </w:rPr>
        <w:t>лей (10,0</w:t>
      </w:r>
      <w:r w:rsidR="00104250" w:rsidRPr="00004F20">
        <w:rPr>
          <w:sz w:val="26"/>
          <w:szCs w:val="26"/>
        </w:rPr>
        <w:t xml:space="preserve"> процент</w:t>
      </w:r>
      <w:r w:rsidR="00942B3C" w:rsidRPr="00004F20">
        <w:rPr>
          <w:sz w:val="26"/>
          <w:szCs w:val="26"/>
        </w:rPr>
        <w:t>ов</w:t>
      </w:r>
      <w:r w:rsidR="00104250" w:rsidRPr="00004F20">
        <w:rPr>
          <w:sz w:val="26"/>
          <w:szCs w:val="26"/>
        </w:rPr>
        <w:t>), в том числе:</w:t>
      </w:r>
    </w:p>
    <w:p w:rsidR="00104250" w:rsidRPr="00004F20" w:rsidRDefault="00104250" w:rsidP="00104250">
      <w:pPr>
        <w:autoSpaceDE w:val="0"/>
        <w:autoSpaceDN w:val="0"/>
        <w:adjustRightInd w:val="0"/>
        <w:ind w:firstLine="709"/>
        <w:jc w:val="both"/>
        <w:rPr>
          <w:sz w:val="26"/>
          <w:szCs w:val="26"/>
        </w:rPr>
      </w:pPr>
      <w:r w:rsidRPr="00004F20">
        <w:rPr>
          <w:sz w:val="26"/>
          <w:szCs w:val="26"/>
        </w:rPr>
        <w:t>в 2023 году – 23864,00 тыс. рублей;</w:t>
      </w:r>
    </w:p>
    <w:p w:rsidR="00104250" w:rsidRPr="00004F20" w:rsidRDefault="00104250" w:rsidP="00104250">
      <w:pPr>
        <w:autoSpaceDE w:val="0"/>
        <w:autoSpaceDN w:val="0"/>
        <w:adjustRightInd w:val="0"/>
        <w:ind w:firstLine="709"/>
        <w:jc w:val="both"/>
        <w:rPr>
          <w:sz w:val="26"/>
          <w:szCs w:val="26"/>
        </w:rPr>
      </w:pPr>
      <w:r w:rsidRPr="00004F20">
        <w:rPr>
          <w:sz w:val="26"/>
          <w:szCs w:val="26"/>
        </w:rPr>
        <w:t>в 2024 году – 21367,30 тыс. рублей;</w:t>
      </w:r>
    </w:p>
    <w:p w:rsidR="00104250" w:rsidRPr="00004F20" w:rsidRDefault="00104250" w:rsidP="00104250">
      <w:pPr>
        <w:autoSpaceDE w:val="0"/>
        <w:autoSpaceDN w:val="0"/>
        <w:adjustRightInd w:val="0"/>
        <w:ind w:firstLine="709"/>
        <w:jc w:val="both"/>
        <w:rPr>
          <w:sz w:val="26"/>
          <w:szCs w:val="26"/>
        </w:rPr>
      </w:pPr>
      <w:r w:rsidRPr="00004F20">
        <w:rPr>
          <w:sz w:val="26"/>
          <w:szCs w:val="26"/>
        </w:rPr>
        <w:t>в 2025 году – 21165,90 тыс. рублей;</w:t>
      </w:r>
    </w:p>
    <w:p w:rsidR="00104250" w:rsidRPr="00004F20" w:rsidRDefault="00104250" w:rsidP="00104250">
      <w:pPr>
        <w:autoSpaceDE w:val="0"/>
        <w:autoSpaceDN w:val="0"/>
        <w:adjustRightInd w:val="0"/>
        <w:ind w:firstLine="709"/>
        <w:jc w:val="both"/>
        <w:rPr>
          <w:sz w:val="26"/>
          <w:szCs w:val="26"/>
        </w:rPr>
      </w:pPr>
      <w:r w:rsidRPr="00004F20">
        <w:rPr>
          <w:sz w:val="26"/>
          <w:szCs w:val="26"/>
        </w:rPr>
        <w:t>внебюд</w:t>
      </w:r>
      <w:r w:rsidR="00942B3C" w:rsidRPr="00004F20">
        <w:rPr>
          <w:sz w:val="26"/>
          <w:szCs w:val="26"/>
        </w:rPr>
        <w:t xml:space="preserve">жетных </w:t>
      </w:r>
      <w:r w:rsidR="009F5AD4" w:rsidRPr="00004F20">
        <w:rPr>
          <w:sz w:val="26"/>
          <w:szCs w:val="26"/>
        </w:rPr>
        <w:t xml:space="preserve">источников </w:t>
      </w:r>
      <w:r w:rsidR="00942B3C" w:rsidRPr="00004F20">
        <w:rPr>
          <w:sz w:val="26"/>
          <w:szCs w:val="26"/>
        </w:rPr>
        <w:t>44863,10</w:t>
      </w:r>
      <w:r w:rsidR="009F5AD4" w:rsidRPr="00004F20">
        <w:rPr>
          <w:sz w:val="26"/>
          <w:szCs w:val="26"/>
        </w:rPr>
        <w:t xml:space="preserve"> тыс. рублей </w:t>
      </w:r>
      <w:r w:rsidR="009F5AD4" w:rsidRPr="00004F20">
        <w:rPr>
          <w:sz w:val="26"/>
          <w:szCs w:val="26"/>
        </w:rPr>
        <w:br/>
        <w:t>(6,7</w:t>
      </w:r>
      <w:r w:rsidR="00942B3C" w:rsidRPr="00004F20">
        <w:rPr>
          <w:sz w:val="26"/>
          <w:szCs w:val="26"/>
        </w:rPr>
        <w:t xml:space="preserve"> процентов</w:t>
      </w:r>
      <w:r w:rsidRPr="00004F20">
        <w:rPr>
          <w:sz w:val="26"/>
          <w:szCs w:val="26"/>
        </w:rPr>
        <w:t>), в том числе:</w:t>
      </w:r>
    </w:p>
    <w:p w:rsidR="00104250" w:rsidRPr="00004F20" w:rsidRDefault="00104250" w:rsidP="00104250">
      <w:pPr>
        <w:autoSpaceDE w:val="0"/>
        <w:autoSpaceDN w:val="0"/>
        <w:adjustRightInd w:val="0"/>
        <w:ind w:firstLine="709"/>
        <w:jc w:val="both"/>
        <w:rPr>
          <w:sz w:val="26"/>
          <w:szCs w:val="26"/>
        </w:rPr>
      </w:pPr>
      <w:r w:rsidRPr="00004F20">
        <w:rPr>
          <w:sz w:val="26"/>
          <w:szCs w:val="26"/>
        </w:rPr>
        <w:t xml:space="preserve">в 2023 году – </w:t>
      </w:r>
      <w:r w:rsidR="00942B3C" w:rsidRPr="00004F20">
        <w:rPr>
          <w:sz w:val="26"/>
          <w:szCs w:val="26"/>
        </w:rPr>
        <w:t>14898,10</w:t>
      </w:r>
      <w:r w:rsidRPr="00004F20">
        <w:rPr>
          <w:sz w:val="26"/>
          <w:szCs w:val="26"/>
        </w:rPr>
        <w:t xml:space="preserve"> тыс. рублей;</w:t>
      </w:r>
    </w:p>
    <w:p w:rsidR="00104250" w:rsidRPr="00004F20" w:rsidRDefault="00942B3C" w:rsidP="00104250">
      <w:pPr>
        <w:autoSpaceDE w:val="0"/>
        <w:autoSpaceDN w:val="0"/>
        <w:adjustRightInd w:val="0"/>
        <w:ind w:firstLine="709"/>
        <w:jc w:val="both"/>
        <w:rPr>
          <w:sz w:val="26"/>
          <w:szCs w:val="26"/>
        </w:rPr>
      </w:pPr>
      <w:r w:rsidRPr="00004F20">
        <w:rPr>
          <w:sz w:val="26"/>
          <w:szCs w:val="26"/>
        </w:rPr>
        <w:t>в 2024 году – 14887,70</w:t>
      </w:r>
      <w:r w:rsidR="00104250" w:rsidRPr="00004F20">
        <w:rPr>
          <w:sz w:val="26"/>
          <w:szCs w:val="26"/>
        </w:rPr>
        <w:t xml:space="preserve"> тыс. рублей;</w:t>
      </w:r>
    </w:p>
    <w:p w:rsidR="00104250" w:rsidRPr="00004F20" w:rsidRDefault="00942B3C" w:rsidP="00104250">
      <w:pPr>
        <w:autoSpaceDE w:val="0"/>
        <w:autoSpaceDN w:val="0"/>
        <w:adjustRightInd w:val="0"/>
        <w:ind w:firstLine="709"/>
        <w:jc w:val="both"/>
        <w:rPr>
          <w:sz w:val="26"/>
          <w:szCs w:val="26"/>
        </w:rPr>
      </w:pPr>
      <w:r w:rsidRPr="00004F20">
        <w:rPr>
          <w:sz w:val="26"/>
          <w:szCs w:val="26"/>
        </w:rPr>
        <w:t>в 2025 году – 15077,30</w:t>
      </w:r>
      <w:r w:rsidR="00104250" w:rsidRPr="00004F20">
        <w:rPr>
          <w:sz w:val="26"/>
          <w:szCs w:val="26"/>
        </w:rPr>
        <w:t xml:space="preserve"> тыс. рублей;</w:t>
      </w:r>
    </w:p>
    <w:p w:rsidR="003A4638" w:rsidRPr="00004F20" w:rsidRDefault="003A4638" w:rsidP="003A4638">
      <w:pPr>
        <w:autoSpaceDE w:val="0"/>
        <w:autoSpaceDN w:val="0"/>
        <w:adjustRightInd w:val="0"/>
        <w:ind w:firstLine="709"/>
        <w:jc w:val="both"/>
        <w:rPr>
          <w:sz w:val="26"/>
          <w:szCs w:val="26"/>
        </w:rPr>
      </w:pPr>
      <w:r w:rsidRPr="00004F20">
        <w:rPr>
          <w:sz w:val="26"/>
          <w:szCs w:val="26"/>
        </w:rPr>
        <w:t>На 2 этапе (в 2026–2030 годах) объем финансирова</w:t>
      </w:r>
      <w:r w:rsidR="00E641FA" w:rsidRPr="00004F20">
        <w:rPr>
          <w:sz w:val="26"/>
          <w:szCs w:val="26"/>
        </w:rPr>
        <w:t>ния подпрограммы сост</w:t>
      </w:r>
      <w:r w:rsidR="00E641FA" w:rsidRPr="00004F20">
        <w:rPr>
          <w:sz w:val="26"/>
          <w:szCs w:val="26"/>
        </w:rPr>
        <w:t>а</w:t>
      </w:r>
      <w:r w:rsidR="00E641FA" w:rsidRPr="00004F20">
        <w:rPr>
          <w:sz w:val="26"/>
          <w:szCs w:val="26"/>
        </w:rPr>
        <w:t>вит 1188675</w:t>
      </w:r>
      <w:r w:rsidR="000163C5" w:rsidRPr="00004F20">
        <w:rPr>
          <w:sz w:val="26"/>
          <w:szCs w:val="26"/>
        </w:rPr>
        <w:t>,0</w:t>
      </w:r>
      <w:r w:rsidRPr="00004F20">
        <w:rPr>
          <w:sz w:val="26"/>
          <w:szCs w:val="26"/>
        </w:rPr>
        <w:t xml:space="preserve">0 тыс. рублей, </w:t>
      </w:r>
    </w:p>
    <w:p w:rsidR="003A4638" w:rsidRPr="00004F20" w:rsidRDefault="003A4638" w:rsidP="003A4638">
      <w:pPr>
        <w:autoSpaceDE w:val="0"/>
        <w:autoSpaceDN w:val="0"/>
        <w:adjustRightInd w:val="0"/>
        <w:spacing w:line="233" w:lineRule="auto"/>
        <w:ind w:firstLine="709"/>
        <w:jc w:val="both"/>
        <w:rPr>
          <w:sz w:val="26"/>
          <w:szCs w:val="26"/>
        </w:rPr>
      </w:pPr>
      <w:r w:rsidRPr="00004F20">
        <w:rPr>
          <w:sz w:val="26"/>
          <w:szCs w:val="26"/>
        </w:rPr>
        <w:t>из них средства:</w:t>
      </w:r>
    </w:p>
    <w:p w:rsidR="003A4638" w:rsidRPr="00004F20" w:rsidRDefault="00E641FA" w:rsidP="003A4638">
      <w:pPr>
        <w:autoSpaceDE w:val="0"/>
        <w:autoSpaceDN w:val="0"/>
        <w:adjustRightInd w:val="0"/>
        <w:spacing w:line="233" w:lineRule="auto"/>
        <w:ind w:firstLine="709"/>
        <w:jc w:val="both"/>
        <w:rPr>
          <w:sz w:val="26"/>
          <w:szCs w:val="26"/>
        </w:rPr>
      </w:pPr>
      <w:r w:rsidRPr="00004F20">
        <w:rPr>
          <w:sz w:val="26"/>
          <w:szCs w:val="26"/>
        </w:rPr>
        <w:t>федерального бюджета – 85000,00 тыс. рублей (7,2</w:t>
      </w:r>
      <w:r w:rsidR="003A4638" w:rsidRPr="00004F20">
        <w:rPr>
          <w:sz w:val="26"/>
          <w:szCs w:val="26"/>
        </w:rPr>
        <w:t xml:space="preserve"> процента);</w:t>
      </w:r>
    </w:p>
    <w:p w:rsidR="003A4638" w:rsidRPr="00004F20" w:rsidRDefault="003A4638" w:rsidP="003A4638">
      <w:pPr>
        <w:autoSpaceDE w:val="0"/>
        <w:autoSpaceDN w:val="0"/>
        <w:adjustRightInd w:val="0"/>
        <w:spacing w:line="233" w:lineRule="auto"/>
        <w:ind w:firstLine="709"/>
        <w:jc w:val="both"/>
        <w:rPr>
          <w:sz w:val="26"/>
          <w:szCs w:val="26"/>
        </w:rPr>
      </w:pPr>
      <w:r w:rsidRPr="00004F20">
        <w:rPr>
          <w:sz w:val="26"/>
          <w:szCs w:val="26"/>
        </w:rPr>
        <w:lastRenderedPageBreak/>
        <w:t>республиканского бюдже</w:t>
      </w:r>
      <w:r w:rsidR="000163C5" w:rsidRPr="00004F20">
        <w:rPr>
          <w:sz w:val="26"/>
          <w:szCs w:val="26"/>
        </w:rPr>
        <w:t>та Чувашской Республики – 873725,00 тыс. рублей (73,5</w:t>
      </w:r>
      <w:r w:rsidRPr="00004F20">
        <w:rPr>
          <w:sz w:val="26"/>
          <w:szCs w:val="26"/>
        </w:rPr>
        <w:t xml:space="preserve"> процента);</w:t>
      </w:r>
    </w:p>
    <w:p w:rsidR="00E82802" w:rsidRPr="00004F20" w:rsidRDefault="00942B3C" w:rsidP="003A4638">
      <w:pPr>
        <w:autoSpaceDE w:val="0"/>
        <w:autoSpaceDN w:val="0"/>
        <w:adjustRightInd w:val="0"/>
        <w:spacing w:line="233" w:lineRule="auto"/>
        <w:ind w:firstLine="709"/>
        <w:jc w:val="both"/>
        <w:rPr>
          <w:sz w:val="26"/>
          <w:szCs w:val="26"/>
        </w:rPr>
      </w:pPr>
      <w:r w:rsidRPr="00004F20">
        <w:rPr>
          <w:sz w:val="26"/>
          <w:szCs w:val="26"/>
        </w:rPr>
        <w:t>бюджета Яльчикского муниципального бюджета Чувашской Республики – 142450,0 тыс. рублей (12,0 процентов</w:t>
      </w:r>
      <w:r w:rsidR="00E82802" w:rsidRPr="00004F20">
        <w:rPr>
          <w:sz w:val="26"/>
          <w:szCs w:val="26"/>
        </w:rPr>
        <w:t>),</w:t>
      </w:r>
    </w:p>
    <w:p w:rsidR="003A4638" w:rsidRPr="00004F20" w:rsidRDefault="00F662E8" w:rsidP="003A4638">
      <w:pPr>
        <w:autoSpaceDE w:val="0"/>
        <w:autoSpaceDN w:val="0"/>
        <w:adjustRightInd w:val="0"/>
        <w:spacing w:line="233" w:lineRule="auto"/>
        <w:ind w:firstLine="709"/>
        <w:jc w:val="both"/>
        <w:rPr>
          <w:sz w:val="26"/>
          <w:szCs w:val="26"/>
        </w:rPr>
      </w:pPr>
      <w:r w:rsidRPr="00004F20">
        <w:rPr>
          <w:sz w:val="26"/>
          <w:szCs w:val="26"/>
        </w:rPr>
        <w:t>внебюджетных источников – 87500</w:t>
      </w:r>
      <w:r w:rsidR="003A4638" w:rsidRPr="00004F20">
        <w:rPr>
          <w:sz w:val="26"/>
          <w:szCs w:val="26"/>
        </w:rPr>
        <w:t>,</w:t>
      </w:r>
      <w:r w:rsidR="00305D9F" w:rsidRPr="00004F20">
        <w:rPr>
          <w:sz w:val="26"/>
          <w:szCs w:val="26"/>
        </w:rPr>
        <w:t>00 тыс. рублей (7,3 процентов</w:t>
      </w:r>
      <w:r w:rsidR="003A4638" w:rsidRPr="00004F20">
        <w:rPr>
          <w:sz w:val="26"/>
          <w:szCs w:val="26"/>
        </w:rPr>
        <w:t>).</w:t>
      </w:r>
    </w:p>
    <w:p w:rsidR="003A4638" w:rsidRPr="00004F20" w:rsidRDefault="003A4638" w:rsidP="003A4638">
      <w:pPr>
        <w:autoSpaceDE w:val="0"/>
        <w:autoSpaceDN w:val="0"/>
        <w:adjustRightInd w:val="0"/>
        <w:spacing w:line="233" w:lineRule="auto"/>
        <w:ind w:firstLine="709"/>
        <w:jc w:val="both"/>
        <w:rPr>
          <w:sz w:val="26"/>
          <w:szCs w:val="26"/>
        </w:rPr>
      </w:pPr>
      <w:r w:rsidRPr="00004F20">
        <w:rPr>
          <w:sz w:val="26"/>
          <w:szCs w:val="26"/>
        </w:rPr>
        <w:t>На 3 этапе (в 2031–2035 годах) объем финансировани</w:t>
      </w:r>
      <w:r w:rsidR="00E4279A" w:rsidRPr="00004F20">
        <w:rPr>
          <w:sz w:val="26"/>
          <w:szCs w:val="26"/>
        </w:rPr>
        <w:t>я подпрограммы сост</w:t>
      </w:r>
      <w:r w:rsidR="00E4279A" w:rsidRPr="00004F20">
        <w:rPr>
          <w:sz w:val="26"/>
          <w:szCs w:val="26"/>
        </w:rPr>
        <w:t>а</w:t>
      </w:r>
      <w:r w:rsidR="00E4279A" w:rsidRPr="00004F20">
        <w:rPr>
          <w:sz w:val="26"/>
          <w:szCs w:val="26"/>
        </w:rPr>
        <w:t>вит 1188675,0</w:t>
      </w:r>
      <w:r w:rsidRPr="00004F20">
        <w:rPr>
          <w:sz w:val="26"/>
          <w:szCs w:val="26"/>
        </w:rPr>
        <w:t xml:space="preserve"> тыс. рублей, </w:t>
      </w:r>
    </w:p>
    <w:p w:rsidR="00E4279A" w:rsidRPr="00004F20" w:rsidRDefault="00E4279A" w:rsidP="00E4279A">
      <w:pPr>
        <w:autoSpaceDE w:val="0"/>
        <w:autoSpaceDN w:val="0"/>
        <w:adjustRightInd w:val="0"/>
        <w:spacing w:line="233" w:lineRule="auto"/>
        <w:ind w:firstLine="709"/>
        <w:jc w:val="both"/>
        <w:rPr>
          <w:sz w:val="26"/>
          <w:szCs w:val="26"/>
        </w:rPr>
      </w:pPr>
      <w:r w:rsidRPr="00004F20">
        <w:rPr>
          <w:sz w:val="26"/>
          <w:szCs w:val="26"/>
        </w:rPr>
        <w:t>из них средства:</w:t>
      </w:r>
    </w:p>
    <w:p w:rsidR="00305D9F" w:rsidRPr="00004F20" w:rsidRDefault="00305D9F" w:rsidP="00305D9F">
      <w:pPr>
        <w:autoSpaceDE w:val="0"/>
        <w:autoSpaceDN w:val="0"/>
        <w:adjustRightInd w:val="0"/>
        <w:spacing w:line="233" w:lineRule="auto"/>
        <w:ind w:firstLine="709"/>
        <w:jc w:val="both"/>
        <w:rPr>
          <w:sz w:val="26"/>
          <w:szCs w:val="26"/>
        </w:rPr>
      </w:pPr>
      <w:r w:rsidRPr="00004F20">
        <w:rPr>
          <w:sz w:val="26"/>
          <w:szCs w:val="26"/>
        </w:rPr>
        <w:t>федерального бюджета – 85000,00 тыс. рублей (7,2 процента);</w:t>
      </w:r>
    </w:p>
    <w:p w:rsidR="00305D9F" w:rsidRPr="00004F20" w:rsidRDefault="00305D9F" w:rsidP="00305D9F">
      <w:pPr>
        <w:autoSpaceDE w:val="0"/>
        <w:autoSpaceDN w:val="0"/>
        <w:adjustRightInd w:val="0"/>
        <w:spacing w:line="233" w:lineRule="auto"/>
        <w:ind w:firstLine="709"/>
        <w:jc w:val="both"/>
        <w:rPr>
          <w:sz w:val="26"/>
          <w:szCs w:val="26"/>
        </w:rPr>
      </w:pPr>
      <w:r w:rsidRPr="00004F20">
        <w:rPr>
          <w:sz w:val="26"/>
          <w:szCs w:val="26"/>
        </w:rPr>
        <w:t>республиканского бюджета Чувашской Республики – 873725,00 тыс. рублей (73,5 процента);</w:t>
      </w:r>
    </w:p>
    <w:p w:rsidR="00305D9F" w:rsidRPr="00004F20" w:rsidRDefault="00305D9F" w:rsidP="00305D9F">
      <w:pPr>
        <w:autoSpaceDE w:val="0"/>
        <w:autoSpaceDN w:val="0"/>
        <w:adjustRightInd w:val="0"/>
        <w:spacing w:line="233" w:lineRule="auto"/>
        <w:ind w:firstLine="709"/>
        <w:jc w:val="both"/>
        <w:rPr>
          <w:sz w:val="26"/>
          <w:szCs w:val="26"/>
        </w:rPr>
      </w:pPr>
      <w:r w:rsidRPr="00004F20">
        <w:rPr>
          <w:sz w:val="26"/>
          <w:szCs w:val="26"/>
        </w:rPr>
        <w:t>бюджета Яльчикского муниципального бюджета Чувашской Республики – 142450,0 тыс. рублей (12,0 процентов),</w:t>
      </w:r>
    </w:p>
    <w:p w:rsidR="00305D9F" w:rsidRPr="00004F20" w:rsidRDefault="00305D9F" w:rsidP="00305D9F">
      <w:pPr>
        <w:autoSpaceDE w:val="0"/>
        <w:autoSpaceDN w:val="0"/>
        <w:adjustRightInd w:val="0"/>
        <w:spacing w:line="233" w:lineRule="auto"/>
        <w:ind w:firstLine="709"/>
        <w:jc w:val="both"/>
        <w:rPr>
          <w:sz w:val="26"/>
          <w:szCs w:val="26"/>
        </w:rPr>
      </w:pPr>
      <w:r w:rsidRPr="00004F20">
        <w:rPr>
          <w:sz w:val="26"/>
          <w:szCs w:val="26"/>
        </w:rPr>
        <w:t>внебюджетных источников – 87500,00 тыс. рублей (7,3 процентов).</w:t>
      </w:r>
    </w:p>
    <w:p w:rsidR="003A4638" w:rsidRPr="00004F20" w:rsidRDefault="003A4638" w:rsidP="003A4638">
      <w:pPr>
        <w:autoSpaceDE w:val="0"/>
        <w:autoSpaceDN w:val="0"/>
        <w:adjustRightInd w:val="0"/>
        <w:spacing w:line="233" w:lineRule="auto"/>
        <w:ind w:firstLine="709"/>
        <w:jc w:val="both"/>
        <w:rPr>
          <w:sz w:val="26"/>
          <w:szCs w:val="26"/>
        </w:rPr>
      </w:pPr>
      <w:r w:rsidRPr="00004F20">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326CCF" w:rsidRPr="00004F20" w:rsidRDefault="003A4638" w:rsidP="00326CCF">
      <w:pPr>
        <w:autoSpaceDE w:val="0"/>
        <w:autoSpaceDN w:val="0"/>
        <w:adjustRightInd w:val="0"/>
        <w:spacing w:line="233" w:lineRule="auto"/>
        <w:ind w:firstLine="709"/>
        <w:jc w:val="both"/>
        <w:rPr>
          <w:sz w:val="20"/>
          <w:szCs w:val="20"/>
        </w:rPr>
        <w:sectPr w:rsidR="00326CCF" w:rsidRPr="00004F20" w:rsidSect="003C6BC9">
          <w:pgSz w:w="11905" w:h="16838" w:code="9"/>
          <w:pgMar w:top="1134" w:right="851" w:bottom="1134" w:left="1701" w:header="709" w:footer="709" w:gutter="0"/>
          <w:pgNumType w:start="1"/>
          <w:cols w:space="720"/>
          <w:noEndnote/>
          <w:titlePg/>
          <w:docGrid w:linePitch="326"/>
        </w:sectPr>
      </w:pPr>
      <w:r w:rsidRPr="00004F20">
        <w:rPr>
          <w:sz w:val="26"/>
          <w:szCs w:val="26"/>
          <w:lang w:eastAsia="en-US"/>
        </w:rPr>
        <w:t>Ресурсное обеспечение реализации подпрограммы за счет всех источников финансирования приведено в приложении к подпрограмме и ежегодно будет уто</w:t>
      </w:r>
      <w:r w:rsidRPr="00004F20">
        <w:rPr>
          <w:sz w:val="26"/>
          <w:szCs w:val="26"/>
          <w:lang w:eastAsia="en-US"/>
        </w:rPr>
        <w:t>ч</w:t>
      </w:r>
      <w:r w:rsidRPr="00004F20">
        <w:rPr>
          <w:sz w:val="26"/>
          <w:szCs w:val="26"/>
          <w:lang w:eastAsia="en-US"/>
        </w:rPr>
        <w:t>няться.</w:t>
      </w:r>
    </w:p>
    <w:p w:rsidR="002D094E" w:rsidRPr="00004F20" w:rsidRDefault="00DD2DAF" w:rsidP="00326CCF">
      <w:pPr>
        <w:jc w:val="right"/>
      </w:pPr>
      <w:r w:rsidRPr="00004F20">
        <w:lastRenderedPageBreak/>
        <w:t>Приложение 1 к подпрограмме</w:t>
      </w:r>
    </w:p>
    <w:p w:rsidR="00326CCF" w:rsidRPr="00004F20" w:rsidRDefault="000541C9" w:rsidP="00326CCF">
      <w:pPr>
        <w:jc w:val="right"/>
      </w:pPr>
      <w:r w:rsidRPr="00004F20">
        <w:t>«Муниципальная п</w:t>
      </w:r>
      <w:r w:rsidR="00DD2DAF" w:rsidRPr="00004F20">
        <w:t>оддержка  развития образования</w:t>
      </w:r>
      <w:r w:rsidR="00326CCF" w:rsidRPr="00004F20">
        <w:t xml:space="preserve">» </w:t>
      </w:r>
    </w:p>
    <w:p w:rsidR="00A9732B" w:rsidRPr="00004F20" w:rsidRDefault="00326CCF" w:rsidP="00326CCF">
      <w:pPr>
        <w:jc w:val="right"/>
      </w:pPr>
      <w:r w:rsidRPr="00004F20">
        <w:t xml:space="preserve">муниципальной программы </w:t>
      </w:r>
      <w:r w:rsidR="00A9732B" w:rsidRPr="00004F20">
        <w:t xml:space="preserve">Яльчикского </w:t>
      </w:r>
      <w:r w:rsidR="006603BC" w:rsidRPr="00004F20">
        <w:t>муниципального округа</w:t>
      </w:r>
      <w:r w:rsidR="00A9732B" w:rsidRPr="00004F20">
        <w:t xml:space="preserve"> </w:t>
      </w:r>
    </w:p>
    <w:p w:rsidR="00DD2DAF" w:rsidRPr="00004F20" w:rsidRDefault="00A9732B" w:rsidP="00326CCF">
      <w:pPr>
        <w:jc w:val="right"/>
      </w:pPr>
      <w:r w:rsidRPr="00004F20">
        <w:t xml:space="preserve">Чувашской Республики </w:t>
      </w:r>
      <w:r w:rsidR="00326CCF" w:rsidRPr="00004F20">
        <w:t>«Развитие образования»</w:t>
      </w:r>
    </w:p>
    <w:p w:rsidR="00326CCF" w:rsidRPr="00004F20" w:rsidRDefault="00326CCF" w:rsidP="00A9732B">
      <w:pPr>
        <w:jc w:val="center"/>
        <w:rPr>
          <w:b/>
        </w:rPr>
      </w:pPr>
    </w:p>
    <w:p w:rsidR="0035281B" w:rsidRPr="00004F20" w:rsidRDefault="0035281B" w:rsidP="00A9732B">
      <w:pPr>
        <w:jc w:val="center"/>
        <w:rPr>
          <w:b/>
        </w:rPr>
      </w:pPr>
    </w:p>
    <w:p w:rsidR="00326CCF" w:rsidRPr="00004F20" w:rsidRDefault="00326CCF" w:rsidP="00A9732B">
      <w:pPr>
        <w:jc w:val="center"/>
        <w:rPr>
          <w:b/>
        </w:rPr>
      </w:pPr>
      <w:r w:rsidRPr="00004F20">
        <w:rPr>
          <w:b/>
        </w:rPr>
        <w:t>РЕСУРСНОЕ ОБЕСПЕЧЕНИЕ</w:t>
      </w:r>
    </w:p>
    <w:p w:rsidR="00326CCF" w:rsidRPr="00004F20" w:rsidRDefault="00326CCF" w:rsidP="00A9732B">
      <w:pPr>
        <w:jc w:val="center"/>
        <w:rPr>
          <w:b/>
        </w:rPr>
      </w:pPr>
      <w:r w:rsidRPr="00004F20">
        <w:rPr>
          <w:b/>
        </w:rPr>
        <w:t xml:space="preserve">реализации подпрограммы </w:t>
      </w:r>
      <w:r w:rsidR="00DD50F1" w:rsidRPr="00004F20">
        <w:rPr>
          <w:b/>
        </w:rPr>
        <w:t>«Муниципальная п</w:t>
      </w:r>
      <w:r w:rsidR="00A9732B" w:rsidRPr="00004F20">
        <w:rPr>
          <w:b/>
        </w:rPr>
        <w:t>оддержка развития образования»</w:t>
      </w:r>
      <w:r w:rsidRPr="00004F20">
        <w:rPr>
          <w:b/>
        </w:rPr>
        <w:t xml:space="preserve"> муниципальной программы Яльчикского </w:t>
      </w:r>
      <w:r w:rsidR="006603BC" w:rsidRPr="00004F20">
        <w:rPr>
          <w:b/>
        </w:rPr>
        <w:t>мун</w:t>
      </w:r>
      <w:r w:rsidR="006603BC" w:rsidRPr="00004F20">
        <w:rPr>
          <w:b/>
        </w:rPr>
        <w:t>и</w:t>
      </w:r>
      <w:r w:rsidR="006603BC" w:rsidRPr="00004F20">
        <w:rPr>
          <w:b/>
        </w:rPr>
        <w:t>ципального округа</w:t>
      </w:r>
      <w:r w:rsidRPr="00004F20">
        <w:rPr>
          <w:b/>
        </w:rPr>
        <w:t xml:space="preserve"> Чувашской Республики </w:t>
      </w:r>
      <w:r w:rsidR="00A9732B" w:rsidRPr="00004F20">
        <w:rPr>
          <w:b/>
        </w:rPr>
        <w:t>«</w:t>
      </w:r>
      <w:r w:rsidRPr="00004F20">
        <w:rPr>
          <w:b/>
        </w:rPr>
        <w:t>Развитие образ</w:t>
      </w:r>
      <w:r w:rsidR="00DD50F1" w:rsidRPr="00004F20">
        <w:rPr>
          <w:b/>
        </w:rPr>
        <w:t xml:space="preserve">ования» </w:t>
      </w:r>
      <w:r w:rsidRPr="00004F20">
        <w:rPr>
          <w:b/>
        </w:rPr>
        <w:t>за счет всех источников финансирования</w:t>
      </w:r>
    </w:p>
    <w:p w:rsidR="00564282" w:rsidRPr="00004F20" w:rsidRDefault="00564282" w:rsidP="00A9732B">
      <w:pPr>
        <w:jc w:val="center"/>
        <w:rPr>
          <w:b/>
        </w:rPr>
      </w:pPr>
    </w:p>
    <w:tbl>
      <w:tblPr>
        <w:tblStyle w:val="af"/>
        <w:tblW w:w="0" w:type="auto"/>
        <w:tblLayout w:type="fixed"/>
        <w:tblLook w:val="04A0" w:firstRow="1" w:lastRow="0" w:firstColumn="1" w:lastColumn="0" w:noHBand="0" w:noVBand="1"/>
      </w:tblPr>
      <w:tblGrid>
        <w:gridCol w:w="1384"/>
        <w:gridCol w:w="1568"/>
        <w:gridCol w:w="1406"/>
        <w:gridCol w:w="286"/>
        <w:gridCol w:w="378"/>
        <w:gridCol w:w="401"/>
        <w:gridCol w:w="401"/>
        <w:gridCol w:w="1373"/>
        <w:gridCol w:w="1158"/>
        <w:gridCol w:w="1158"/>
        <w:gridCol w:w="1158"/>
        <w:gridCol w:w="1158"/>
        <w:gridCol w:w="1249"/>
        <w:gridCol w:w="1286"/>
      </w:tblGrid>
      <w:tr w:rsidR="00A41315" w:rsidRPr="00004F20" w:rsidTr="00AD50D1">
        <w:trPr>
          <w:trHeight w:val="300"/>
        </w:trPr>
        <w:tc>
          <w:tcPr>
            <w:tcW w:w="1384" w:type="dxa"/>
            <w:vMerge w:val="restart"/>
            <w:hideMark/>
          </w:tcPr>
          <w:p w:rsidR="00564282" w:rsidRPr="00004F20" w:rsidRDefault="00564282" w:rsidP="00DD50F1">
            <w:pPr>
              <w:pStyle w:val="afe"/>
              <w:spacing w:line="240" w:lineRule="auto"/>
              <w:jc w:val="center"/>
              <w:rPr>
                <w:rFonts w:ascii="Times New Roman" w:hAnsi="Times New Roman"/>
                <w:sz w:val="16"/>
                <w:szCs w:val="16"/>
              </w:rPr>
            </w:pPr>
            <w:r w:rsidRPr="00004F20">
              <w:rPr>
                <w:rFonts w:ascii="Times New Roman" w:hAnsi="Times New Roman"/>
                <w:sz w:val="16"/>
                <w:szCs w:val="16"/>
              </w:rPr>
              <w:t>Статус</w:t>
            </w:r>
          </w:p>
        </w:tc>
        <w:tc>
          <w:tcPr>
            <w:tcW w:w="1568" w:type="dxa"/>
            <w:vMerge w:val="restart"/>
            <w:hideMark/>
          </w:tcPr>
          <w:p w:rsidR="00564282" w:rsidRPr="00004F20" w:rsidRDefault="00564282"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 xml:space="preserve">Наименование подпрограммы </w:t>
            </w:r>
            <w:r w:rsidR="00397B92" w:rsidRPr="00004F20">
              <w:rPr>
                <w:rFonts w:ascii="Times New Roman" w:hAnsi="Times New Roman"/>
                <w:sz w:val="16"/>
                <w:szCs w:val="16"/>
              </w:rPr>
              <w:t>муниципальной</w:t>
            </w:r>
            <w:r w:rsidRPr="00004F20">
              <w:rPr>
                <w:rFonts w:ascii="Times New Roman" w:hAnsi="Times New Roman"/>
                <w:sz w:val="16"/>
                <w:szCs w:val="16"/>
              </w:rPr>
              <w:t xml:space="preserve"> программы </w:t>
            </w:r>
            <w:r w:rsidR="00397B92" w:rsidRPr="00004F20">
              <w:rPr>
                <w:rFonts w:ascii="Times New Roman" w:hAnsi="Times New Roman"/>
                <w:sz w:val="16"/>
                <w:szCs w:val="16"/>
              </w:rPr>
              <w:t>Ял</w:t>
            </w:r>
            <w:r w:rsidR="00397B92" w:rsidRPr="00004F20">
              <w:rPr>
                <w:rFonts w:ascii="Times New Roman" w:hAnsi="Times New Roman"/>
                <w:sz w:val="16"/>
                <w:szCs w:val="16"/>
              </w:rPr>
              <w:t>ь</w:t>
            </w:r>
            <w:r w:rsidR="00397B92" w:rsidRPr="00004F20">
              <w:rPr>
                <w:rFonts w:ascii="Times New Roman" w:hAnsi="Times New Roman"/>
                <w:sz w:val="16"/>
                <w:szCs w:val="16"/>
              </w:rPr>
              <w:t>чикского  муниц</w:t>
            </w:r>
            <w:r w:rsidR="00397B92" w:rsidRPr="00004F20">
              <w:rPr>
                <w:rFonts w:ascii="Times New Roman" w:hAnsi="Times New Roman"/>
                <w:sz w:val="16"/>
                <w:szCs w:val="16"/>
              </w:rPr>
              <w:t>и</w:t>
            </w:r>
            <w:r w:rsidR="00397B92" w:rsidRPr="00004F20">
              <w:rPr>
                <w:rFonts w:ascii="Times New Roman" w:hAnsi="Times New Roman"/>
                <w:sz w:val="16"/>
                <w:szCs w:val="16"/>
              </w:rPr>
              <w:t xml:space="preserve">пального округа </w:t>
            </w:r>
            <w:r w:rsidRPr="00004F20">
              <w:rPr>
                <w:rFonts w:ascii="Times New Roman" w:hAnsi="Times New Roman"/>
                <w:sz w:val="16"/>
                <w:szCs w:val="16"/>
              </w:rPr>
              <w:t>Чувашской Ре</w:t>
            </w:r>
            <w:r w:rsidRPr="00004F20">
              <w:rPr>
                <w:rFonts w:ascii="Times New Roman" w:hAnsi="Times New Roman"/>
                <w:sz w:val="16"/>
                <w:szCs w:val="16"/>
              </w:rPr>
              <w:t>с</w:t>
            </w:r>
            <w:r w:rsidRPr="00004F20">
              <w:rPr>
                <w:rFonts w:ascii="Times New Roman" w:hAnsi="Times New Roman"/>
                <w:sz w:val="16"/>
                <w:szCs w:val="16"/>
              </w:rPr>
              <w:t>публики (основн</w:t>
            </w:r>
            <w:r w:rsidRPr="00004F20">
              <w:rPr>
                <w:rFonts w:ascii="Times New Roman" w:hAnsi="Times New Roman"/>
                <w:sz w:val="16"/>
                <w:szCs w:val="16"/>
              </w:rPr>
              <w:t>о</w:t>
            </w:r>
            <w:r w:rsidRPr="00004F20">
              <w:rPr>
                <w:rFonts w:ascii="Times New Roman" w:hAnsi="Times New Roman"/>
                <w:sz w:val="16"/>
                <w:szCs w:val="16"/>
              </w:rPr>
              <w:t>го мероприятия, мероприятия)</w:t>
            </w:r>
          </w:p>
        </w:tc>
        <w:tc>
          <w:tcPr>
            <w:tcW w:w="1406" w:type="dxa"/>
            <w:vMerge w:val="restart"/>
            <w:hideMark/>
          </w:tcPr>
          <w:p w:rsidR="00564282" w:rsidRPr="00004F20" w:rsidRDefault="00564282" w:rsidP="00DD50F1">
            <w:pPr>
              <w:pStyle w:val="afe"/>
              <w:spacing w:line="240" w:lineRule="auto"/>
              <w:jc w:val="center"/>
              <w:rPr>
                <w:rFonts w:ascii="Times New Roman" w:hAnsi="Times New Roman"/>
                <w:sz w:val="16"/>
                <w:szCs w:val="16"/>
              </w:rPr>
            </w:pPr>
            <w:r w:rsidRPr="00004F20">
              <w:rPr>
                <w:rFonts w:ascii="Times New Roman" w:hAnsi="Times New Roman"/>
                <w:sz w:val="16"/>
                <w:szCs w:val="16"/>
              </w:rPr>
              <w:t xml:space="preserve">Ответственный исполнитель, соисполнители </w:t>
            </w:r>
            <w:r w:rsidR="00397B92" w:rsidRPr="00004F20">
              <w:rPr>
                <w:rFonts w:ascii="Times New Roman" w:hAnsi="Times New Roman"/>
                <w:sz w:val="16"/>
                <w:szCs w:val="16"/>
              </w:rPr>
              <w:t>муниципальной программы Ял</w:t>
            </w:r>
            <w:r w:rsidR="00397B92" w:rsidRPr="00004F20">
              <w:rPr>
                <w:rFonts w:ascii="Times New Roman" w:hAnsi="Times New Roman"/>
                <w:sz w:val="16"/>
                <w:szCs w:val="16"/>
              </w:rPr>
              <w:t>ь</w:t>
            </w:r>
            <w:r w:rsidR="00397B92" w:rsidRPr="00004F20">
              <w:rPr>
                <w:rFonts w:ascii="Times New Roman" w:hAnsi="Times New Roman"/>
                <w:sz w:val="16"/>
                <w:szCs w:val="16"/>
              </w:rPr>
              <w:t>чикского  мун</w:t>
            </w:r>
            <w:r w:rsidR="00397B92" w:rsidRPr="00004F20">
              <w:rPr>
                <w:rFonts w:ascii="Times New Roman" w:hAnsi="Times New Roman"/>
                <w:sz w:val="16"/>
                <w:szCs w:val="16"/>
              </w:rPr>
              <w:t>и</w:t>
            </w:r>
            <w:r w:rsidR="00397B92" w:rsidRPr="00004F20">
              <w:rPr>
                <w:rFonts w:ascii="Times New Roman" w:hAnsi="Times New Roman"/>
                <w:sz w:val="16"/>
                <w:szCs w:val="16"/>
              </w:rPr>
              <w:t>ципального округа Чува</w:t>
            </w:r>
            <w:r w:rsidR="00397B92" w:rsidRPr="00004F20">
              <w:rPr>
                <w:rFonts w:ascii="Times New Roman" w:hAnsi="Times New Roman"/>
                <w:sz w:val="16"/>
                <w:szCs w:val="16"/>
              </w:rPr>
              <w:t>ш</w:t>
            </w:r>
            <w:r w:rsidR="00397B92" w:rsidRPr="00004F20">
              <w:rPr>
                <w:rFonts w:ascii="Times New Roman" w:hAnsi="Times New Roman"/>
                <w:sz w:val="16"/>
                <w:szCs w:val="16"/>
              </w:rPr>
              <w:t xml:space="preserve">ской Республики </w:t>
            </w:r>
            <w:r w:rsidRPr="00004F20">
              <w:rPr>
                <w:rFonts w:ascii="Times New Roman" w:hAnsi="Times New Roman"/>
                <w:sz w:val="16"/>
                <w:szCs w:val="16"/>
              </w:rPr>
              <w:t>Чувашской Ре</w:t>
            </w:r>
            <w:r w:rsidRPr="00004F20">
              <w:rPr>
                <w:rFonts w:ascii="Times New Roman" w:hAnsi="Times New Roman"/>
                <w:sz w:val="16"/>
                <w:szCs w:val="16"/>
              </w:rPr>
              <w:t>с</w:t>
            </w:r>
            <w:r w:rsidRPr="00004F20">
              <w:rPr>
                <w:rFonts w:ascii="Times New Roman" w:hAnsi="Times New Roman"/>
                <w:sz w:val="16"/>
                <w:szCs w:val="16"/>
              </w:rPr>
              <w:t>публики</w:t>
            </w:r>
          </w:p>
        </w:tc>
        <w:tc>
          <w:tcPr>
            <w:tcW w:w="1466" w:type="dxa"/>
            <w:gridSpan w:val="4"/>
            <w:vMerge w:val="restart"/>
            <w:textDirection w:val="btLr"/>
            <w:hideMark/>
          </w:tcPr>
          <w:p w:rsidR="00564282" w:rsidRPr="00004F20" w:rsidRDefault="00564282" w:rsidP="00DD50F1">
            <w:pPr>
              <w:pStyle w:val="afe"/>
              <w:spacing w:line="240" w:lineRule="auto"/>
              <w:jc w:val="center"/>
              <w:rPr>
                <w:rFonts w:ascii="Times New Roman" w:hAnsi="Times New Roman"/>
                <w:sz w:val="16"/>
                <w:szCs w:val="16"/>
              </w:rPr>
            </w:pPr>
            <w:r w:rsidRPr="00004F20">
              <w:rPr>
                <w:rFonts w:ascii="Times New Roman" w:hAnsi="Times New Roman"/>
                <w:sz w:val="16"/>
                <w:szCs w:val="16"/>
              </w:rPr>
              <w:t>Код бюдже</w:t>
            </w:r>
            <w:r w:rsidRPr="00004F20">
              <w:rPr>
                <w:rFonts w:ascii="Times New Roman" w:hAnsi="Times New Roman"/>
                <w:sz w:val="16"/>
                <w:szCs w:val="16"/>
              </w:rPr>
              <w:t>т</w:t>
            </w:r>
            <w:r w:rsidRPr="00004F20">
              <w:rPr>
                <w:rFonts w:ascii="Times New Roman" w:hAnsi="Times New Roman"/>
                <w:sz w:val="16"/>
                <w:szCs w:val="16"/>
              </w:rPr>
              <w:t>ной кла</w:t>
            </w:r>
            <w:r w:rsidRPr="00004F20">
              <w:rPr>
                <w:rFonts w:ascii="Times New Roman" w:hAnsi="Times New Roman"/>
                <w:sz w:val="16"/>
                <w:szCs w:val="16"/>
              </w:rPr>
              <w:t>с</w:t>
            </w:r>
            <w:r w:rsidRPr="00004F20">
              <w:rPr>
                <w:rFonts w:ascii="Times New Roman" w:hAnsi="Times New Roman"/>
                <w:sz w:val="16"/>
                <w:szCs w:val="16"/>
              </w:rPr>
              <w:t>сифик</w:t>
            </w:r>
            <w:r w:rsidRPr="00004F20">
              <w:rPr>
                <w:rFonts w:ascii="Times New Roman" w:hAnsi="Times New Roman"/>
                <w:sz w:val="16"/>
                <w:szCs w:val="16"/>
              </w:rPr>
              <w:t>а</w:t>
            </w:r>
            <w:r w:rsidRPr="00004F20">
              <w:rPr>
                <w:rFonts w:ascii="Times New Roman" w:hAnsi="Times New Roman"/>
                <w:sz w:val="16"/>
                <w:szCs w:val="16"/>
              </w:rPr>
              <w:t>ции</w:t>
            </w:r>
          </w:p>
        </w:tc>
        <w:tc>
          <w:tcPr>
            <w:tcW w:w="1373" w:type="dxa"/>
            <w:vMerge w:val="restart"/>
            <w:hideMark/>
          </w:tcPr>
          <w:p w:rsidR="00564282" w:rsidRPr="00004F20" w:rsidRDefault="00564282" w:rsidP="00DD50F1">
            <w:pPr>
              <w:pStyle w:val="afe"/>
              <w:spacing w:line="240" w:lineRule="auto"/>
              <w:jc w:val="center"/>
              <w:rPr>
                <w:rFonts w:ascii="Times New Roman" w:hAnsi="Times New Roman"/>
                <w:sz w:val="16"/>
                <w:szCs w:val="16"/>
              </w:rPr>
            </w:pPr>
            <w:r w:rsidRPr="00004F20">
              <w:rPr>
                <w:rFonts w:ascii="Times New Roman" w:hAnsi="Times New Roman"/>
                <w:sz w:val="16"/>
                <w:szCs w:val="16"/>
              </w:rPr>
              <w:t>Источники ф</w:t>
            </w:r>
            <w:r w:rsidRPr="00004F20">
              <w:rPr>
                <w:rFonts w:ascii="Times New Roman" w:hAnsi="Times New Roman"/>
                <w:sz w:val="16"/>
                <w:szCs w:val="16"/>
              </w:rPr>
              <w:t>и</w:t>
            </w:r>
            <w:r w:rsidRPr="00004F20">
              <w:rPr>
                <w:rFonts w:ascii="Times New Roman" w:hAnsi="Times New Roman"/>
                <w:sz w:val="16"/>
                <w:szCs w:val="16"/>
              </w:rPr>
              <w:t>нансирования</w:t>
            </w:r>
          </w:p>
        </w:tc>
        <w:tc>
          <w:tcPr>
            <w:tcW w:w="5881" w:type="dxa"/>
            <w:gridSpan w:val="5"/>
            <w:noWrap/>
            <w:hideMark/>
          </w:tcPr>
          <w:p w:rsidR="00564282" w:rsidRPr="00004F20" w:rsidRDefault="00DD50F1" w:rsidP="00DD50F1">
            <w:pPr>
              <w:pStyle w:val="afe"/>
              <w:spacing w:line="240" w:lineRule="auto"/>
              <w:jc w:val="center"/>
              <w:rPr>
                <w:rFonts w:ascii="Times New Roman" w:hAnsi="Times New Roman"/>
                <w:sz w:val="16"/>
                <w:szCs w:val="16"/>
              </w:rPr>
            </w:pPr>
            <w:r w:rsidRPr="00004F20">
              <w:rPr>
                <w:rFonts w:ascii="Times New Roman" w:hAnsi="Times New Roman"/>
                <w:bCs/>
                <w:sz w:val="16"/>
                <w:szCs w:val="16"/>
              </w:rPr>
              <w:t>Расходы по годам, тыс. рублей</w:t>
            </w:r>
          </w:p>
        </w:tc>
        <w:tc>
          <w:tcPr>
            <w:tcW w:w="1286" w:type="dxa"/>
            <w:noWrap/>
            <w:hideMark/>
          </w:tcPr>
          <w:p w:rsidR="00564282" w:rsidRPr="00004F20" w:rsidRDefault="00564282" w:rsidP="00DD50F1">
            <w:pPr>
              <w:pStyle w:val="afe"/>
              <w:spacing w:line="240" w:lineRule="auto"/>
              <w:jc w:val="center"/>
              <w:rPr>
                <w:rFonts w:ascii="Times New Roman" w:hAnsi="Times New Roman"/>
                <w:sz w:val="16"/>
                <w:szCs w:val="16"/>
              </w:rPr>
            </w:pPr>
          </w:p>
        </w:tc>
      </w:tr>
      <w:tr w:rsidR="00A41315" w:rsidRPr="00004F20" w:rsidTr="00AD50D1">
        <w:trPr>
          <w:trHeight w:val="360"/>
        </w:trPr>
        <w:tc>
          <w:tcPr>
            <w:tcW w:w="1384" w:type="dxa"/>
            <w:vMerge/>
            <w:hideMark/>
          </w:tcPr>
          <w:p w:rsidR="00564282" w:rsidRPr="00004F20" w:rsidRDefault="00564282" w:rsidP="00DD50F1">
            <w:pPr>
              <w:pStyle w:val="afe"/>
              <w:spacing w:line="240" w:lineRule="auto"/>
              <w:jc w:val="center"/>
              <w:rPr>
                <w:rFonts w:ascii="Times New Roman" w:hAnsi="Times New Roman"/>
                <w:sz w:val="16"/>
                <w:szCs w:val="16"/>
              </w:rPr>
            </w:pPr>
          </w:p>
        </w:tc>
        <w:tc>
          <w:tcPr>
            <w:tcW w:w="1568" w:type="dxa"/>
            <w:vMerge/>
            <w:hideMark/>
          </w:tcPr>
          <w:p w:rsidR="00564282" w:rsidRPr="00004F20" w:rsidRDefault="00564282" w:rsidP="00DD50F1">
            <w:pPr>
              <w:pStyle w:val="afe"/>
              <w:spacing w:line="240" w:lineRule="auto"/>
              <w:jc w:val="center"/>
              <w:rPr>
                <w:rFonts w:ascii="Times New Roman" w:hAnsi="Times New Roman"/>
                <w:sz w:val="16"/>
                <w:szCs w:val="16"/>
              </w:rPr>
            </w:pPr>
          </w:p>
        </w:tc>
        <w:tc>
          <w:tcPr>
            <w:tcW w:w="1406" w:type="dxa"/>
            <w:vMerge/>
            <w:hideMark/>
          </w:tcPr>
          <w:p w:rsidR="00564282" w:rsidRPr="00004F20" w:rsidRDefault="00564282" w:rsidP="00DD50F1">
            <w:pPr>
              <w:pStyle w:val="afe"/>
              <w:spacing w:line="240" w:lineRule="auto"/>
              <w:jc w:val="center"/>
              <w:rPr>
                <w:rFonts w:ascii="Times New Roman" w:hAnsi="Times New Roman"/>
                <w:sz w:val="16"/>
                <w:szCs w:val="16"/>
              </w:rPr>
            </w:pPr>
          </w:p>
        </w:tc>
        <w:tc>
          <w:tcPr>
            <w:tcW w:w="1466" w:type="dxa"/>
            <w:gridSpan w:val="4"/>
            <w:vMerge/>
            <w:hideMark/>
          </w:tcPr>
          <w:p w:rsidR="00564282" w:rsidRPr="00004F20" w:rsidRDefault="00564282" w:rsidP="00DD50F1">
            <w:pPr>
              <w:pStyle w:val="afe"/>
              <w:spacing w:line="240" w:lineRule="auto"/>
              <w:jc w:val="center"/>
              <w:rPr>
                <w:rFonts w:ascii="Times New Roman" w:hAnsi="Times New Roman"/>
                <w:sz w:val="16"/>
                <w:szCs w:val="16"/>
              </w:rPr>
            </w:pPr>
          </w:p>
        </w:tc>
        <w:tc>
          <w:tcPr>
            <w:tcW w:w="1373" w:type="dxa"/>
            <w:vMerge/>
            <w:hideMark/>
          </w:tcPr>
          <w:p w:rsidR="00564282" w:rsidRPr="00004F20" w:rsidRDefault="00564282" w:rsidP="00DD50F1">
            <w:pPr>
              <w:pStyle w:val="afe"/>
              <w:spacing w:line="240" w:lineRule="auto"/>
              <w:jc w:val="center"/>
              <w:rPr>
                <w:rFonts w:ascii="Times New Roman" w:hAnsi="Times New Roman"/>
                <w:sz w:val="16"/>
                <w:szCs w:val="16"/>
              </w:rPr>
            </w:pPr>
          </w:p>
        </w:tc>
        <w:tc>
          <w:tcPr>
            <w:tcW w:w="1158" w:type="dxa"/>
            <w:vMerge w:val="restart"/>
            <w:hideMark/>
          </w:tcPr>
          <w:p w:rsidR="00564282" w:rsidRPr="00004F20" w:rsidRDefault="00564282" w:rsidP="00DD50F1">
            <w:pPr>
              <w:pStyle w:val="afe"/>
              <w:spacing w:line="240" w:lineRule="auto"/>
              <w:jc w:val="center"/>
              <w:rPr>
                <w:rFonts w:ascii="Times New Roman" w:hAnsi="Times New Roman"/>
                <w:sz w:val="16"/>
                <w:szCs w:val="16"/>
              </w:rPr>
            </w:pPr>
            <w:r w:rsidRPr="00004F20">
              <w:rPr>
                <w:rFonts w:ascii="Times New Roman" w:hAnsi="Times New Roman"/>
                <w:sz w:val="16"/>
                <w:szCs w:val="16"/>
              </w:rPr>
              <w:t>2023 г.</w:t>
            </w:r>
          </w:p>
        </w:tc>
        <w:tc>
          <w:tcPr>
            <w:tcW w:w="1158" w:type="dxa"/>
            <w:vMerge w:val="restart"/>
            <w:hideMark/>
          </w:tcPr>
          <w:p w:rsidR="00564282" w:rsidRPr="00004F20" w:rsidRDefault="00564282" w:rsidP="00DD50F1">
            <w:pPr>
              <w:pStyle w:val="afe"/>
              <w:spacing w:line="240" w:lineRule="auto"/>
              <w:jc w:val="center"/>
              <w:rPr>
                <w:rFonts w:ascii="Times New Roman" w:hAnsi="Times New Roman"/>
                <w:sz w:val="16"/>
                <w:szCs w:val="16"/>
              </w:rPr>
            </w:pPr>
            <w:r w:rsidRPr="00004F20">
              <w:rPr>
                <w:rFonts w:ascii="Times New Roman" w:hAnsi="Times New Roman"/>
                <w:sz w:val="16"/>
                <w:szCs w:val="16"/>
              </w:rPr>
              <w:t>2024 г.</w:t>
            </w:r>
          </w:p>
        </w:tc>
        <w:tc>
          <w:tcPr>
            <w:tcW w:w="1158" w:type="dxa"/>
            <w:vMerge w:val="restart"/>
            <w:hideMark/>
          </w:tcPr>
          <w:p w:rsidR="00564282" w:rsidRPr="00004F20" w:rsidRDefault="00564282" w:rsidP="00DD50F1">
            <w:pPr>
              <w:pStyle w:val="afe"/>
              <w:spacing w:line="240" w:lineRule="auto"/>
              <w:jc w:val="center"/>
              <w:rPr>
                <w:rFonts w:ascii="Times New Roman" w:hAnsi="Times New Roman"/>
                <w:sz w:val="16"/>
                <w:szCs w:val="16"/>
              </w:rPr>
            </w:pPr>
            <w:r w:rsidRPr="00004F20">
              <w:rPr>
                <w:rFonts w:ascii="Times New Roman" w:hAnsi="Times New Roman"/>
                <w:sz w:val="16"/>
                <w:szCs w:val="16"/>
              </w:rPr>
              <w:t>2025 г.</w:t>
            </w:r>
          </w:p>
        </w:tc>
        <w:tc>
          <w:tcPr>
            <w:tcW w:w="1158" w:type="dxa"/>
            <w:vMerge w:val="restart"/>
            <w:hideMark/>
          </w:tcPr>
          <w:p w:rsidR="00564282" w:rsidRPr="00004F20" w:rsidRDefault="00564282" w:rsidP="00DD50F1">
            <w:pPr>
              <w:pStyle w:val="afe"/>
              <w:spacing w:line="240" w:lineRule="auto"/>
              <w:jc w:val="center"/>
              <w:rPr>
                <w:rFonts w:ascii="Times New Roman" w:hAnsi="Times New Roman"/>
                <w:sz w:val="16"/>
                <w:szCs w:val="16"/>
              </w:rPr>
            </w:pPr>
            <w:r w:rsidRPr="00004F20">
              <w:rPr>
                <w:rFonts w:ascii="Times New Roman" w:hAnsi="Times New Roman"/>
                <w:sz w:val="16"/>
                <w:szCs w:val="16"/>
              </w:rPr>
              <w:t>2026-2030 гг</w:t>
            </w:r>
            <w:r w:rsidR="00DD50F1" w:rsidRPr="00004F20">
              <w:rPr>
                <w:rFonts w:ascii="Times New Roman" w:hAnsi="Times New Roman"/>
                <w:sz w:val="16"/>
                <w:szCs w:val="16"/>
              </w:rPr>
              <w:t>.</w:t>
            </w:r>
          </w:p>
        </w:tc>
        <w:tc>
          <w:tcPr>
            <w:tcW w:w="1249" w:type="dxa"/>
            <w:vMerge w:val="restart"/>
            <w:hideMark/>
          </w:tcPr>
          <w:p w:rsidR="00564282" w:rsidRPr="00004F20" w:rsidRDefault="00564282" w:rsidP="00DD50F1">
            <w:pPr>
              <w:pStyle w:val="afe"/>
              <w:spacing w:line="240" w:lineRule="auto"/>
              <w:jc w:val="center"/>
              <w:rPr>
                <w:rFonts w:ascii="Times New Roman" w:hAnsi="Times New Roman"/>
                <w:sz w:val="16"/>
                <w:szCs w:val="16"/>
              </w:rPr>
            </w:pPr>
            <w:r w:rsidRPr="00004F20">
              <w:rPr>
                <w:rFonts w:ascii="Times New Roman" w:hAnsi="Times New Roman"/>
                <w:sz w:val="16"/>
                <w:szCs w:val="16"/>
              </w:rPr>
              <w:t>2031-2035 гг</w:t>
            </w:r>
            <w:r w:rsidR="00DD50F1" w:rsidRPr="00004F20">
              <w:rPr>
                <w:rFonts w:ascii="Times New Roman" w:hAnsi="Times New Roman"/>
                <w:sz w:val="16"/>
                <w:szCs w:val="16"/>
              </w:rPr>
              <w:t>.</w:t>
            </w:r>
          </w:p>
        </w:tc>
        <w:tc>
          <w:tcPr>
            <w:tcW w:w="1286" w:type="dxa"/>
            <w:vMerge w:val="restart"/>
            <w:noWrap/>
            <w:hideMark/>
          </w:tcPr>
          <w:p w:rsidR="00564282" w:rsidRPr="00004F20" w:rsidRDefault="00564282" w:rsidP="00DD50F1">
            <w:pPr>
              <w:pStyle w:val="afe"/>
              <w:spacing w:line="240" w:lineRule="auto"/>
              <w:jc w:val="center"/>
              <w:rPr>
                <w:rFonts w:ascii="Times New Roman" w:hAnsi="Times New Roman"/>
                <w:sz w:val="16"/>
                <w:szCs w:val="16"/>
              </w:rPr>
            </w:pPr>
            <w:r w:rsidRPr="00004F20">
              <w:rPr>
                <w:rFonts w:ascii="Times New Roman" w:hAnsi="Times New Roman"/>
                <w:sz w:val="16"/>
                <w:szCs w:val="16"/>
              </w:rPr>
              <w:t>Всего</w:t>
            </w:r>
          </w:p>
        </w:tc>
      </w:tr>
      <w:tr w:rsidR="00A41315" w:rsidRPr="00004F20" w:rsidTr="00AD50D1">
        <w:trPr>
          <w:trHeight w:val="2504"/>
        </w:trPr>
        <w:tc>
          <w:tcPr>
            <w:tcW w:w="1384" w:type="dxa"/>
            <w:vMerge/>
            <w:hideMark/>
          </w:tcPr>
          <w:p w:rsidR="00564282" w:rsidRPr="00004F20" w:rsidRDefault="00564282" w:rsidP="003C0864">
            <w:pPr>
              <w:pStyle w:val="afe"/>
              <w:spacing w:line="240" w:lineRule="auto"/>
              <w:rPr>
                <w:rFonts w:ascii="Times New Roman" w:hAnsi="Times New Roman"/>
                <w:sz w:val="16"/>
                <w:szCs w:val="16"/>
              </w:rPr>
            </w:pPr>
          </w:p>
        </w:tc>
        <w:tc>
          <w:tcPr>
            <w:tcW w:w="1568" w:type="dxa"/>
            <w:vMerge/>
            <w:hideMark/>
          </w:tcPr>
          <w:p w:rsidR="00564282" w:rsidRPr="00004F20" w:rsidRDefault="00564282" w:rsidP="003C0864">
            <w:pPr>
              <w:pStyle w:val="afe"/>
              <w:spacing w:line="240" w:lineRule="auto"/>
              <w:rPr>
                <w:rFonts w:ascii="Times New Roman" w:hAnsi="Times New Roman"/>
                <w:sz w:val="16"/>
                <w:szCs w:val="16"/>
              </w:rPr>
            </w:pPr>
          </w:p>
        </w:tc>
        <w:tc>
          <w:tcPr>
            <w:tcW w:w="1406" w:type="dxa"/>
            <w:vMerge/>
            <w:hideMark/>
          </w:tcPr>
          <w:p w:rsidR="00564282" w:rsidRPr="00004F20" w:rsidRDefault="00564282" w:rsidP="003C0864">
            <w:pPr>
              <w:pStyle w:val="afe"/>
              <w:spacing w:line="240" w:lineRule="auto"/>
              <w:rPr>
                <w:rFonts w:ascii="Times New Roman" w:hAnsi="Times New Roman"/>
                <w:sz w:val="16"/>
                <w:szCs w:val="16"/>
              </w:rPr>
            </w:pPr>
          </w:p>
        </w:tc>
        <w:tc>
          <w:tcPr>
            <w:tcW w:w="286" w:type="dxa"/>
            <w:textDirection w:val="btLr"/>
            <w:hideMark/>
          </w:tcPr>
          <w:p w:rsidR="00564282" w:rsidRPr="00004F20" w:rsidRDefault="00564282" w:rsidP="003C0864">
            <w:pPr>
              <w:pStyle w:val="afe"/>
              <w:spacing w:line="240" w:lineRule="auto"/>
              <w:rPr>
                <w:rFonts w:ascii="Times New Roman" w:hAnsi="Times New Roman"/>
                <w:sz w:val="16"/>
                <w:szCs w:val="16"/>
              </w:rPr>
            </w:pPr>
            <w:r w:rsidRPr="00004F20">
              <w:rPr>
                <w:rFonts w:ascii="Times New Roman" w:hAnsi="Times New Roman"/>
                <w:sz w:val="16"/>
                <w:szCs w:val="16"/>
              </w:rPr>
              <w:t>главный распорядитель бюджетных средств</w:t>
            </w:r>
          </w:p>
        </w:tc>
        <w:tc>
          <w:tcPr>
            <w:tcW w:w="378" w:type="dxa"/>
            <w:textDirection w:val="btLr"/>
            <w:hideMark/>
          </w:tcPr>
          <w:p w:rsidR="00564282" w:rsidRPr="00004F20" w:rsidRDefault="00564282" w:rsidP="003C0864">
            <w:pPr>
              <w:pStyle w:val="afe"/>
              <w:spacing w:line="240" w:lineRule="auto"/>
              <w:rPr>
                <w:rFonts w:ascii="Times New Roman" w:hAnsi="Times New Roman"/>
                <w:sz w:val="16"/>
                <w:szCs w:val="16"/>
              </w:rPr>
            </w:pPr>
            <w:r w:rsidRPr="00004F20">
              <w:rPr>
                <w:rFonts w:ascii="Times New Roman" w:hAnsi="Times New Roman"/>
                <w:sz w:val="16"/>
                <w:szCs w:val="16"/>
              </w:rPr>
              <w:t>раздел, подраздел</w:t>
            </w:r>
          </w:p>
        </w:tc>
        <w:tc>
          <w:tcPr>
            <w:tcW w:w="401" w:type="dxa"/>
            <w:textDirection w:val="btLr"/>
            <w:hideMark/>
          </w:tcPr>
          <w:p w:rsidR="00564282" w:rsidRPr="00004F20" w:rsidRDefault="00564282" w:rsidP="003C0864">
            <w:pPr>
              <w:pStyle w:val="afe"/>
              <w:spacing w:line="240" w:lineRule="auto"/>
              <w:rPr>
                <w:rFonts w:ascii="Times New Roman" w:hAnsi="Times New Roman"/>
                <w:sz w:val="16"/>
                <w:szCs w:val="16"/>
              </w:rPr>
            </w:pPr>
            <w:r w:rsidRPr="00004F20">
              <w:rPr>
                <w:rFonts w:ascii="Times New Roman" w:hAnsi="Times New Roman"/>
                <w:sz w:val="16"/>
                <w:szCs w:val="16"/>
              </w:rPr>
              <w:t>целевая статья расходов</w:t>
            </w:r>
          </w:p>
        </w:tc>
        <w:tc>
          <w:tcPr>
            <w:tcW w:w="401" w:type="dxa"/>
            <w:textDirection w:val="btLr"/>
            <w:hideMark/>
          </w:tcPr>
          <w:p w:rsidR="00564282" w:rsidRPr="00004F20" w:rsidRDefault="00564282" w:rsidP="003C0864">
            <w:pPr>
              <w:pStyle w:val="afe"/>
              <w:spacing w:line="240" w:lineRule="auto"/>
              <w:rPr>
                <w:rFonts w:ascii="Times New Roman" w:hAnsi="Times New Roman"/>
                <w:sz w:val="16"/>
                <w:szCs w:val="16"/>
              </w:rPr>
            </w:pPr>
            <w:r w:rsidRPr="00004F20">
              <w:rPr>
                <w:rFonts w:ascii="Times New Roman" w:hAnsi="Times New Roman"/>
                <w:sz w:val="16"/>
                <w:szCs w:val="16"/>
              </w:rPr>
              <w:t>группа (подгруппа) вида расходов</w:t>
            </w:r>
          </w:p>
        </w:tc>
        <w:tc>
          <w:tcPr>
            <w:tcW w:w="1373" w:type="dxa"/>
            <w:vMerge/>
            <w:hideMark/>
          </w:tcPr>
          <w:p w:rsidR="00564282" w:rsidRPr="00004F20" w:rsidRDefault="00564282" w:rsidP="003C0864">
            <w:pPr>
              <w:pStyle w:val="afe"/>
              <w:spacing w:line="240" w:lineRule="auto"/>
              <w:rPr>
                <w:rFonts w:ascii="Times New Roman" w:hAnsi="Times New Roman"/>
                <w:sz w:val="16"/>
                <w:szCs w:val="16"/>
              </w:rPr>
            </w:pPr>
          </w:p>
        </w:tc>
        <w:tc>
          <w:tcPr>
            <w:tcW w:w="1158" w:type="dxa"/>
            <w:vMerge/>
            <w:hideMark/>
          </w:tcPr>
          <w:p w:rsidR="00564282" w:rsidRPr="00004F20" w:rsidRDefault="00564282" w:rsidP="003C0864">
            <w:pPr>
              <w:pStyle w:val="afe"/>
              <w:spacing w:line="240" w:lineRule="auto"/>
              <w:rPr>
                <w:rFonts w:ascii="Times New Roman" w:hAnsi="Times New Roman"/>
                <w:sz w:val="16"/>
                <w:szCs w:val="16"/>
              </w:rPr>
            </w:pPr>
          </w:p>
        </w:tc>
        <w:tc>
          <w:tcPr>
            <w:tcW w:w="1158" w:type="dxa"/>
            <w:vMerge/>
            <w:hideMark/>
          </w:tcPr>
          <w:p w:rsidR="00564282" w:rsidRPr="00004F20" w:rsidRDefault="00564282" w:rsidP="003C0864">
            <w:pPr>
              <w:pStyle w:val="afe"/>
              <w:spacing w:line="240" w:lineRule="auto"/>
              <w:rPr>
                <w:rFonts w:ascii="Times New Roman" w:hAnsi="Times New Roman"/>
                <w:sz w:val="16"/>
                <w:szCs w:val="16"/>
              </w:rPr>
            </w:pPr>
          </w:p>
        </w:tc>
        <w:tc>
          <w:tcPr>
            <w:tcW w:w="1158" w:type="dxa"/>
            <w:vMerge/>
            <w:hideMark/>
          </w:tcPr>
          <w:p w:rsidR="00564282" w:rsidRPr="00004F20" w:rsidRDefault="00564282" w:rsidP="003C0864">
            <w:pPr>
              <w:pStyle w:val="afe"/>
              <w:spacing w:line="240" w:lineRule="auto"/>
              <w:rPr>
                <w:rFonts w:ascii="Times New Roman" w:hAnsi="Times New Roman"/>
                <w:sz w:val="16"/>
                <w:szCs w:val="16"/>
              </w:rPr>
            </w:pPr>
          </w:p>
        </w:tc>
        <w:tc>
          <w:tcPr>
            <w:tcW w:w="1158" w:type="dxa"/>
            <w:vMerge/>
            <w:hideMark/>
          </w:tcPr>
          <w:p w:rsidR="00564282" w:rsidRPr="00004F20" w:rsidRDefault="00564282" w:rsidP="003C0864">
            <w:pPr>
              <w:pStyle w:val="afe"/>
              <w:spacing w:line="240" w:lineRule="auto"/>
              <w:rPr>
                <w:rFonts w:ascii="Times New Roman" w:hAnsi="Times New Roman"/>
                <w:sz w:val="16"/>
                <w:szCs w:val="16"/>
              </w:rPr>
            </w:pPr>
          </w:p>
        </w:tc>
        <w:tc>
          <w:tcPr>
            <w:tcW w:w="1249" w:type="dxa"/>
            <w:vMerge/>
            <w:hideMark/>
          </w:tcPr>
          <w:p w:rsidR="00564282" w:rsidRPr="00004F20" w:rsidRDefault="00564282" w:rsidP="003C0864">
            <w:pPr>
              <w:pStyle w:val="afe"/>
              <w:spacing w:line="240" w:lineRule="auto"/>
              <w:rPr>
                <w:rFonts w:ascii="Times New Roman" w:hAnsi="Times New Roman"/>
                <w:sz w:val="16"/>
                <w:szCs w:val="16"/>
              </w:rPr>
            </w:pPr>
          </w:p>
        </w:tc>
        <w:tc>
          <w:tcPr>
            <w:tcW w:w="1286" w:type="dxa"/>
            <w:vMerge/>
            <w:hideMark/>
          </w:tcPr>
          <w:p w:rsidR="00564282" w:rsidRPr="00004F20" w:rsidRDefault="00564282" w:rsidP="003C0864">
            <w:pPr>
              <w:pStyle w:val="afe"/>
              <w:spacing w:line="240" w:lineRule="auto"/>
              <w:rPr>
                <w:rFonts w:ascii="Times New Roman" w:hAnsi="Times New Roman"/>
                <w:sz w:val="16"/>
                <w:szCs w:val="16"/>
              </w:rPr>
            </w:pPr>
          </w:p>
        </w:tc>
      </w:tr>
      <w:tr w:rsidR="00A41315" w:rsidRPr="00004F20" w:rsidTr="00AD50D1">
        <w:trPr>
          <w:trHeight w:val="300"/>
        </w:trPr>
        <w:tc>
          <w:tcPr>
            <w:tcW w:w="1384" w:type="dxa"/>
            <w:hideMark/>
          </w:tcPr>
          <w:p w:rsidR="00564282" w:rsidRPr="00004F20" w:rsidRDefault="00564282"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1</w:t>
            </w:r>
          </w:p>
        </w:tc>
        <w:tc>
          <w:tcPr>
            <w:tcW w:w="1568" w:type="dxa"/>
            <w:hideMark/>
          </w:tcPr>
          <w:p w:rsidR="00564282" w:rsidRPr="00004F20" w:rsidRDefault="00564282"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2</w:t>
            </w:r>
          </w:p>
        </w:tc>
        <w:tc>
          <w:tcPr>
            <w:tcW w:w="1406" w:type="dxa"/>
            <w:hideMark/>
          </w:tcPr>
          <w:p w:rsidR="00564282" w:rsidRPr="00004F20" w:rsidRDefault="00564282"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3</w:t>
            </w:r>
          </w:p>
        </w:tc>
        <w:tc>
          <w:tcPr>
            <w:tcW w:w="286" w:type="dxa"/>
            <w:hideMark/>
          </w:tcPr>
          <w:p w:rsidR="00564282" w:rsidRPr="00004F20" w:rsidRDefault="00564282"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4</w:t>
            </w:r>
          </w:p>
        </w:tc>
        <w:tc>
          <w:tcPr>
            <w:tcW w:w="378" w:type="dxa"/>
            <w:hideMark/>
          </w:tcPr>
          <w:p w:rsidR="00564282" w:rsidRPr="00004F20" w:rsidRDefault="00564282"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5</w:t>
            </w:r>
          </w:p>
        </w:tc>
        <w:tc>
          <w:tcPr>
            <w:tcW w:w="401" w:type="dxa"/>
            <w:hideMark/>
          </w:tcPr>
          <w:p w:rsidR="00564282" w:rsidRPr="00004F20" w:rsidRDefault="00564282"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6</w:t>
            </w:r>
          </w:p>
        </w:tc>
        <w:tc>
          <w:tcPr>
            <w:tcW w:w="401" w:type="dxa"/>
            <w:hideMark/>
          </w:tcPr>
          <w:p w:rsidR="00564282" w:rsidRPr="00004F20" w:rsidRDefault="00564282"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7</w:t>
            </w:r>
          </w:p>
        </w:tc>
        <w:tc>
          <w:tcPr>
            <w:tcW w:w="1373" w:type="dxa"/>
            <w:hideMark/>
          </w:tcPr>
          <w:p w:rsidR="00564282" w:rsidRPr="00004F20" w:rsidRDefault="00564282"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8</w:t>
            </w:r>
          </w:p>
        </w:tc>
        <w:tc>
          <w:tcPr>
            <w:tcW w:w="1158" w:type="dxa"/>
          </w:tcPr>
          <w:p w:rsidR="00564282" w:rsidRPr="00004F20" w:rsidRDefault="00DD50F1"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9</w:t>
            </w:r>
          </w:p>
        </w:tc>
        <w:tc>
          <w:tcPr>
            <w:tcW w:w="1158" w:type="dxa"/>
          </w:tcPr>
          <w:p w:rsidR="00564282" w:rsidRPr="00004F20" w:rsidRDefault="00DD50F1"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10</w:t>
            </w:r>
          </w:p>
        </w:tc>
        <w:tc>
          <w:tcPr>
            <w:tcW w:w="1158" w:type="dxa"/>
          </w:tcPr>
          <w:p w:rsidR="00564282" w:rsidRPr="00004F20" w:rsidRDefault="00DD50F1"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11</w:t>
            </w:r>
          </w:p>
        </w:tc>
        <w:tc>
          <w:tcPr>
            <w:tcW w:w="1158" w:type="dxa"/>
          </w:tcPr>
          <w:p w:rsidR="00564282" w:rsidRPr="00004F20" w:rsidRDefault="00DD50F1"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12</w:t>
            </w:r>
          </w:p>
        </w:tc>
        <w:tc>
          <w:tcPr>
            <w:tcW w:w="1249" w:type="dxa"/>
          </w:tcPr>
          <w:p w:rsidR="00564282" w:rsidRPr="00004F20" w:rsidRDefault="00DD50F1"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13</w:t>
            </w:r>
          </w:p>
        </w:tc>
        <w:tc>
          <w:tcPr>
            <w:tcW w:w="1286" w:type="dxa"/>
            <w:noWrap/>
            <w:hideMark/>
          </w:tcPr>
          <w:p w:rsidR="00564282" w:rsidRPr="00004F20" w:rsidRDefault="00DD50F1"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14</w:t>
            </w:r>
          </w:p>
        </w:tc>
      </w:tr>
      <w:tr w:rsidR="00A41315" w:rsidRPr="00004F20" w:rsidTr="00913CBF">
        <w:trPr>
          <w:trHeight w:val="300"/>
        </w:trPr>
        <w:tc>
          <w:tcPr>
            <w:tcW w:w="1384" w:type="dxa"/>
            <w:vMerge w:val="restart"/>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Подпрограмма</w:t>
            </w:r>
          </w:p>
        </w:tc>
        <w:tc>
          <w:tcPr>
            <w:tcW w:w="1568" w:type="dxa"/>
            <w:vMerge w:val="restart"/>
            <w:hideMark/>
          </w:tcPr>
          <w:p w:rsidR="00913CBF" w:rsidRPr="00004F20" w:rsidRDefault="00913CBF" w:rsidP="00DD50F1">
            <w:pPr>
              <w:pStyle w:val="afe"/>
              <w:spacing w:line="240" w:lineRule="auto"/>
              <w:rPr>
                <w:rFonts w:ascii="Times New Roman" w:hAnsi="Times New Roman"/>
                <w:b/>
                <w:sz w:val="16"/>
                <w:szCs w:val="16"/>
              </w:rPr>
            </w:pPr>
            <w:r w:rsidRPr="00004F20">
              <w:rPr>
                <w:rFonts w:ascii="Times New Roman" w:hAnsi="Times New Roman"/>
                <w:b/>
                <w:sz w:val="16"/>
                <w:szCs w:val="16"/>
              </w:rPr>
              <w:t>«Муниципальная поддержка разв</w:t>
            </w:r>
            <w:r w:rsidRPr="00004F20">
              <w:rPr>
                <w:rFonts w:ascii="Times New Roman" w:hAnsi="Times New Roman"/>
                <w:b/>
                <w:sz w:val="16"/>
                <w:szCs w:val="16"/>
              </w:rPr>
              <w:t>и</w:t>
            </w:r>
            <w:r w:rsidRPr="00004F20">
              <w:rPr>
                <w:rFonts w:ascii="Times New Roman" w:hAnsi="Times New Roman"/>
                <w:b/>
                <w:sz w:val="16"/>
                <w:szCs w:val="16"/>
              </w:rPr>
              <w:t>тия образования» муниципальной программы Ял</w:t>
            </w:r>
            <w:r w:rsidRPr="00004F20">
              <w:rPr>
                <w:rFonts w:ascii="Times New Roman" w:hAnsi="Times New Roman"/>
                <w:b/>
                <w:sz w:val="16"/>
                <w:szCs w:val="16"/>
              </w:rPr>
              <w:t>ь</w:t>
            </w:r>
            <w:r w:rsidRPr="00004F20">
              <w:rPr>
                <w:rFonts w:ascii="Times New Roman" w:hAnsi="Times New Roman"/>
                <w:b/>
                <w:sz w:val="16"/>
                <w:szCs w:val="16"/>
              </w:rPr>
              <w:t>чикского мун</w:t>
            </w:r>
            <w:r w:rsidRPr="00004F20">
              <w:rPr>
                <w:rFonts w:ascii="Times New Roman" w:hAnsi="Times New Roman"/>
                <w:b/>
                <w:sz w:val="16"/>
                <w:szCs w:val="16"/>
              </w:rPr>
              <w:t>и</w:t>
            </w:r>
            <w:r w:rsidRPr="00004F20">
              <w:rPr>
                <w:rFonts w:ascii="Times New Roman" w:hAnsi="Times New Roman"/>
                <w:b/>
                <w:sz w:val="16"/>
                <w:szCs w:val="16"/>
              </w:rPr>
              <w:t>ципального окр</w:t>
            </w:r>
            <w:r w:rsidRPr="00004F20">
              <w:rPr>
                <w:rFonts w:ascii="Times New Roman" w:hAnsi="Times New Roman"/>
                <w:b/>
                <w:sz w:val="16"/>
                <w:szCs w:val="16"/>
              </w:rPr>
              <w:t>у</w:t>
            </w:r>
            <w:r w:rsidRPr="00004F20">
              <w:rPr>
                <w:rFonts w:ascii="Times New Roman" w:hAnsi="Times New Roman"/>
                <w:b/>
                <w:sz w:val="16"/>
                <w:szCs w:val="16"/>
              </w:rPr>
              <w:t>га Чувашской Республики «Ра</w:t>
            </w:r>
            <w:r w:rsidRPr="00004F20">
              <w:rPr>
                <w:rFonts w:ascii="Times New Roman" w:hAnsi="Times New Roman"/>
                <w:b/>
                <w:sz w:val="16"/>
                <w:szCs w:val="16"/>
              </w:rPr>
              <w:t>з</w:t>
            </w:r>
            <w:r w:rsidRPr="00004F20">
              <w:rPr>
                <w:rFonts w:ascii="Times New Roman" w:hAnsi="Times New Roman"/>
                <w:b/>
                <w:sz w:val="16"/>
                <w:szCs w:val="16"/>
              </w:rPr>
              <w:t>витие образов</w:t>
            </w:r>
            <w:r w:rsidRPr="00004F20">
              <w:rPr>
                <w:rFonts w:ascii="Times New Roman" w:hAnsi="Times New Roman"/>
                <w:b/>
                <w:sz w:val="16"/>
                <w:szCs w:val="16"/>
              </w:rPr>
              <w:t>а</w:t>
            </w:r>
            <w:r w:rsidRPr="00004F20">
              <w:rPr>
                <w:rFonts w:ascii="Times New Roman" w:hAnsi="Times New Roman"/>
                <w:b/>
                <w:sz w:val="16"/>
                <w:szCs w:val="16"/>
              </w:rPr>
              <w:t xml:space="preserve">ния» </w:t>
            </w:r>
          </w:p>
        </w:tc>
        <w:tc>
          <w:tcPr>
            <w:tcW w:w="1406" w:type="dxa"/>
            <w:vMerge w:val="restart"/>
            <w:hideMark/>
          </w:tcPr>
          <w:p w:rsidR="00913CBF" w:rsidRPr="00004F20" w:rsidRDefault="00913CBF"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224 281,90</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221 391,30</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221 235,10</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1 188 675,00</w:t>
            </w:r>
          </w:p>
        </w:tc>
        <w:tc>
          <w:tcPr>
            <w:tcW w:w="1249" w:type="dxa"/>
          </w:tcPr>
          <w:p w:rsidR="00913CBF" w:rsidRPr="00004F20" w:rsidRDefault="00913CBF" w:rsidP="00942B3C">
            <w:pPr>
              <w:pStyle w:val="afe"/>
              <w:spacing w:line="240" w:lineRule="auto"/>
              <w:jc w:val="center"/>
              <w:rPr>
                <w:rFonts w:ascii="Times New Roman" w:hAnsi="Times New Roman"/>
                <w:b/>
                <w:sz w:val="16"/>
                <w:szCs w:val="16"/>
              </w:rPr>
            </w:pPr>
            <w:r w:rsidRPr="00004F20">
              <w:rPr>
                <w:rFonts w:ascii="Times New Roman" w:hAnsi="Times New Roman"/>
                <w:b/>
                <w:sz w:val="16"/>
                <w:szCs w:val="16"/>
              </w:rPr>
              <w:t>1 188 675,00</w:t>
            </w:r>
          </w:p>
        </w:tc>
        <w:tc>
          <w:tcPr>
            <w:tcW w:w="1286" w:type="dxa"/>
            <w:noWrap/>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3 044 258,30</w:t>
            </w:r>
          </w:p>
        </w:tc>
      </w:tr>
      <w:tr w:rsidR="00A41315" w:rsidRPr="00004F20" w:rsidTr="00AD50D1">
        <w:trPr>
          <w:trHeight w:val="900"/>
        </w:trPr>
        <w:tc>
          <w:tcPr>
            <w:tcW w:w="1384" w:type="dxa"/>
            <w:vMerge/>
            <w:hideMark/>
          </w:tcPr>
          <w:p w:rsidR="00913CBF" w:rsidRPr="00004F20" w:rsidRDefault="00913CBF" w:rsidP="003C0864">
            <w:pPr>
              <w:pStyle w:val="afe"/>
              <w:spacing w:line="240" w:lineRule="auto"/>
              <w:rPr>
                <w:rFonts w:ascii="Times New Roman" w:hAnsi="Times New Roman"/>
                <w:b/>
                <w:sz w:val="16"/>
                <w:szCs w:val="16"/>
              </w:rPr>
            </w:pPr>
          </w:p>
        </w:tc>
        <w:tc>
          <w:tcPr>
            <w:tcW w:w="1568" w:type="dxa"/>
            <w:vMerge/>
            <w:hideMark/>
          </w:tcPr>
          <w:p w:rsidR="00913CBF" w:rsidRPr="00004F20" w:rsidRDefault="00913CBF" w:rsidP="003C0864">
            <w:pPr>
              <w:pStyle w:val="afe"/>
              <w:spacing w:line="240" w:lineRule="auto"/>
              <w:rPr>
                <w:rFonts w:ascii="Times New Roman" w:hAnsi="Times New Roman"/>
                <w:b/>
                <w:sz w:val="16"/>
                <w:szCs w:val="16"/>
              </w:rPr>
            </w:pPr>
          </w:p>
        </w:tc>
        <w:tc>
          <w:tcPr>
            <w:tcW w:w="1406" w:type="dxa"/>
            <w:vMerge/>
            <w:hideMark/>
          </w:tcPr>
          <w:p w:rsidR="00913CBF" w:rsidRPr="00004F20" w:rsidRDefault="00913CBF" w:rsidP="003C0864">
            <w:pPr>
              <w:pStyle w:val="afe"/>
              <w:spacing w:line="240" w:lineRule="auto"/>
              <w:rPr>
                <w:rFonts w:ascii="Times New Roman" w:hAnsi="Times New Roman"/>
                <w:b/>
                <w:sz w:val="16"/>
                <w:szCs w:val="16"/>
              </w:rPr>
            </w:pPr>
          </w:p>
        </w:tc>
        <w:tc>
          <w:tcPr>
            <w:tcW w:w="286"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16 945,80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16 702,00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16 490,20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85 000,00</w:t>
            </w:r>
          </w:p>
        </w:tc>
        <w:tc>
          <w:tcPr>
            <w:tcW w:w="1249"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85 000,00</w:t>
            </w:r>
          </w:p>
        </w:tc>
        <w:tc>
          <w:tcPr>
            <w:tcW w:w="1286" w:type="dxa"/>
            <w:noWrap/>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220 138,00</w:t>
            </w:r>
          </w:p>
        </w:tc>
      </w:tr>
      <w:tr w:rsidR="00A41315" w:rsidRPr="00004F20" w:rsidTr="00AD50D1">
        <w:trPr>
          <w:trHeight w:val="960"/>
        </w:trPr>
        <w:tc>
          <w:tcPr>
            <w:tcW w:w="1384" w:type="dxa"/>
            <w:vMerge/>
            <w:hideMark/>
          </w:tcPr>
          <w:p w:rsidR="00913CBF" w:rsidRPr="00004F20" w:rsidRDefault="00913CBF" w:rsidP="003C0864">
            <w:pPr>
              <w:pStyle w:val="afe"/>
              <w:spacing w:line="240" w:lineRule="auto"/>
              <w:rPr>
                <w:rFonts w:ascii="Times New Roman" w:hAnsi="Times New Roman"/>
                <w:b/>
                <w:sz w:val="16"/>
                <w:szCs w:val="16"/>
              </w:rPr>
            </w:pPr>
          </w:p>
        </w:tc>
        <w:tc>
          <w:tcPr>
            <w:tcW w:w="1568" w:type="dxa"/>
            <w:vMerge/>
            <w:hideMark/>
          </w:tcPr>
          <w:p w:rsidR="00913CBF" w:rsidRPr="00004F20" w:rsidRDefault="00913CBF" w:rsidP="003C0864">
            <w:pPr>
              <w:pStyle w:val="afe"/>
              <w:spacing w:line="240" w:lineRule="auto"/>
              <w:rPr>
                <w:rFonts w:ascii="Times New Roman" w:hAnsi="Times New Roman"/>
                <w:b/>
                <w:sz w:val="16"/>
                <w:szCs w:val="16"/>
              </w:rPr>
            </w:pPr>
          </w:p>
        </w:tc>
        <w:tc>
          <w:tcPr>
            <w:tcW w:w="1406" w:type="dxa"/>
            <w:vMerge/>
            <w:hideMark/>
          </w:tcPr>
          <w:p w:rsidR="00913CBF" w:rsidRPr="00004F20" w:rsidRDefault="00913CBF" w:rsidP="003C0864">
            <w:pPr>
              <w:pStyle w:val="afe"/>
              <w:spacing w:line="240" w:lineRule="auto"/>
              <w:rPr>
                <w:rFonts w:ascii="Times New Roman" w:hAnsi="Times New Roman"/>
                <w:b/>
                <w:sz w:val="16"/>
                <w:szCs w:val="16"/>
              </w:rPr>
            </w:pPr>
          </w:p>
        </w:tc>
        <w:tc>
          <w:tcPr>
            <w:tcW w:w="286" w:type="dxa"/>
            <w:hideMark/>
          </w:tcPr>
          <w:p w:rsidR="00913CBF" w:rsidRPr="00004F20" w:rsidRDefault="00913CBF" w:rsidP="003277E7">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13CBF" w:rsidRPr="00004F20" w:rsidRDefault="00913CBF" w:rsidP="003277E7">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3277E7">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3277E7">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168 574,00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168 434,30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168 501,70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873 725,00</w:t>
            </w:r>
          </w:p>
        </w:tc>
        <w:tc>
          <w:tcPr>
            <w:tcW w:w="1249"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873 725,00</w:t>
            </w:r>
          </w:p>
        </w:tc>
        <w:tc>
          <w:tcPr>
            <w:tcW w:w="1286" w:type="dxa"/>
            <w:noWrap/>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2 252 960,00</w:t>
            </w:r>
          </w:p>
        </w:tc>
      </w:tr>
      <w:tr w:rsidR="00A41315" w:rsidRPr="00004F20" w:rsidTr="00AD50D1">
        <w:trPr>
          <w:trHeight w:val="480"/>
        </w:trPr>
        <w:tc>
          <w:tcPr>
            <w:tcW w:w="1384" w:type="dxa"/>
            <w:vMerge/>
            <w:hideMark/>
          </w:tcPr>
          <w:p w:rsidR="00913CBF" w:rsidRPr="00004F20" w:rsidRDefault="00913CBF" w:rsidP="003C0864">
            <w:pPr>
              <w:pStyle w:val="afe"/>
              <w:spacing w:line="240" w:lineRule="auto"/>
              <w:rPr>
                <w:rFonts w:ascii="Times New Roman" w:hAnsi="Times New Roman"/>
                <w:b/>
                <w:sz w:val="16"/>
                <w:szCs w:val="16"/>
              </w:rPr>
            </w:pPr>
          </w:p>
        </w:tc>
        <w:tc>
          <w:tcPr>
            <w:tcW w:w="1568" w:type="dxa"/>
            <w:vMerge/>
            <w:hideMark/>
          </w:tcPr>
          <w:p w:rsidR="00913CBF" w:rsidRPr="00004F20" w:rsidRDefault="00913CBF" w:rsidP="003C0864">
            <w:pPr>
              <w:pStyle w:val="afe"/>
              <w:spacing w:line="240" w:lineRule="auto"/>
              <w:rPr>
                <w:rFonts w:ascii="Times New Roman" w:hAnsi="Times New Roman"/>
                <w:b/>
                <w:sz w:val="16"/>
                <w:szCs w:val="16"/>
              </w:rPr>
            </w:pPr>
          </w:p>
        </w:tc>
        <w:tc>
          <w:tcPr>
            <w:tcW w:w="1406" w:type="dxa"/>
            <w:vMerge/>
            <w:hideMark/>
          </w:tcPr>
          <w:p w:rsidR="00913CBF" w:rsidRPr="00004F20" w:rsidRDefault="00913CBF" w:rsidP="003C0864">
            <w:pPr>
              <w:pStyle w:val="afe"/>
              <w:spacing w:line="240" w:lineRule="auto"/>
              <w:rPr>
                <w:rFonts w:ascii="Times New Roman" w:hAnsi="Times New Roman"/>
                <w:b/>
                <w:sz w:val="16"/>
                <w:szCs w:val="16"/>
              </w:rPr>
            </w:pPr>
          </w:p>
        </w:tc>
        <w:tc>
          <w:tcPr>
            <w:tcW w:w="286"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23 864,00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21 367,30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21 165,90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142 450,00</w:t>
            </w:r>
          </w:p>
        </w:tc>
        <w:tc>
          <w:tcPr>
            <w:tcW w:w="1249"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142 450,00</w:t>
            </w:r>
          </w:p>
        </w:tc>
        <w:tc>
          <w:tcPr>
            <w:tcW w:w="1286" w:type="dxa"/>
            <w:noWrap/>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351 297,20</w:t>
            </w:r>
          </w:p>
        </w:tc>
      </w:tr>
      <w:tr w:rsidR="00A41315" w:rsidRPr="00004F20" w:rsidTr="00913CBF">
        <w:trPr>
          <w:trHeight w:val="630"/>
        </w:trPr>
        <w:tc>
          <w:tcPr>
            <w:tcW w:w="1384" w:type="dxa"/>
            <w:vMerge/>
            <w:hideMark/>
          </w:tcPr>
          <w:p w:rsidR="00913CBF" w:rsidRPr="00004F20" w:rsidRDefault="00913CBF" w:rsidP="003C0864">
            <w:pPr>
              <w:pStyle w:val="afe"/>
              <w:spacing w:line="240" w:lineRule="auto"/>
              <w:rPr>
                <w:rFonts w:ascii="Times New Roman" w:hAnsi="Times New Roman"/>
                <w:b/>
                <w:sz w:val="16"/>
                <w:szCs w:val="16"/>
              </w:rPr>
            </w:pPr>
          </w:p>
        </w:tc>
        <w:tc>
          <w:tcPr>
            <w:tcW w:w="1568" w:type="dxa"/>
            <w:vMerge/>
            <w:hideMark/>
          </w:tcPr>
          <w:p w:rsidR="00913CBF" w:rsidRPr="00004F20" w:rsidRDefault="00913CBF" w:rsidP="003C0864">
            <w:pPr>
              <w:pStyle w:val="afe"/>
              <w:spacing w:line="240" w:lineRule="auto"/>
              <w:rPr>
                <w:rFonts w:ascii="Times New Roman" w:hAnsi="Times New Roman"/>
                <w:b/>
                <w:sz w:val="16"/>
                <w:szCs w:val="16"/>
              </w:rPr>
            </w:pPr>
          </w:p>
        </w:tc>
        <w:tc>
          <w:tcPr>
            <w:tcW w:w="1406" w:type="dxa"/>
            <w:vMerge/>
            <w:hideMark/>
          </w:tcPr>
          <w:p w:rsidR="00913CBF" w:rsidRPr="00004F20" w:rsidRDefault="00913CBF" w:rsidP="003C0864">
            <w:pPr>
              <w:pStyle w:val="afe"/>
              <w:spacing w:line="240" w:lineRule="auto"/>
              <w:rPr>
                <w:rFonts w:ascii="Times New Roman" w:hAnsi="Times New Roman"/>
                <w:b/>
                <w:sz w:val="16"/>
                <w:szCs w:val="16"/>
              </w:rPr>
            </w:pPr>
          </w:p>
        </w:tc>
        <w:tc>
          <w:tcPr>
            <w:tcW w:w="286"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13CBF" w:rsidRPr="00004F20" w:rsidRDefault="00913CBF"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14 898,10</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14 887,70</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15 077,30</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87 500,00</w:t>
            </w:r>
          </w:p>
        </w:tc>
        <w:tc>
          <w:tcPr>
            <w:tcW w:w="1249"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87 500,00</w:t>
            </w:r>
          </w:p>
        </w:tc>
        <w:tc>
          <w:tcPr>
            <w:tcW w:w="1286" w:type="dxa"/>
            <w:noWrap/>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219 863,10</w:t>
            </w:r>
          </w:p>
        </w:tc>
      </w:tr>
      <w:tr w:rsidR="00DA0BF0" w:rsidRPr="00004F20" w:rsidTr="00EE51A8">
        <w:trPr>
          <w:trHeight w:val="630"/>
        </w:trPr>
        <w:tc>
          <w:tcPr>
            <w:tcW w:w="14364" w:type="dxa"/>
            <w:gridSpan w:val="14"/>
          </w:tcPr>
          <w:p w:rsidR="00DA0BF0" w:rsidRPr="00004F20" w:rsidRDefault="00DA0BF0" w:rsidP="00DA0BF0">
            <w:pPr>
              <w:autoSpaceDE w:val="0"/>
              <w:autoSpaceDN w:val="0"/>
              <w:jc w:val="center"/>
              <w:rPr>
                <w:b/>
                <w:sz w:val="16"/>
                <w:szCs w:val="16"/>
              </w:rPr>
            </w:pPr>
            <w:r w:rsidRPr="00004F20">
              <w:rPr>
                <w:b/>
                <w:sz w:val="16"/>
                <w:szCs w:val="16"/>
                <w:lang w:eastAsia="en-US"/>
              </w:rPr>
              <w:t>Цель «Достижение высоких результатов развития образования в Яльчикском муниципальном округе Чувашской Республики»</w:t>
            </w:r>
          </w:p>
        </w:tc>
      </w:tr>
      <w:tr w:rsidR="00A41315" w:rsidRPr="00004F20" w:rsidTr="00AD50D1">
        <w:trPr>
          <w:trHeight w:val="300"/>
        </w:trPr>
        <w:tc>
          <w:tcPr>
            <w:tcW w:w="1384" w:type="dxa"/>
            <w:vMerge w:val="restart"/>
            <w:hideMark/>
          </w:tcPr>
          <w:p w:rsidR="00913CBF" w:rsidRPr="00004F20" w:rsidRDefault="00913CBF" w:rsidP="00DD50F1">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1</w:t>
            </w:r>
          </w:p>
        </w:tc>
        <w:tc>
          <w:tcPr>
            <w:tcW w:w="1568" w:type="dxa"/>
            <w:vMerge w:val="restart"/>
            <w:hideMark/>
          </w:tcPr>
          <w:p w:rsidR="00913CBF" w:rsidRPr="00004F20" w:rsidRDefault="00913CBF" w:rsidP="00DD50F1">
            <w:pPr>
              <w:pStyle w:val="afe"/>
              <w:spacing w:line="240" w:lineRule="auto"/>
              <w:rPr>
                <w:rFonts w:ascii="Times New Roman" w:hAnsi="Times New Roman"/>
                <w:b/>
                <w:sz w:val="16"/>
                <w:szCs w:val="16"/>
              </w:rPr>
            </w:pPr>
            <w:r w:rsidRPr="00004F20">
              <w:rPr>
                <w:rFonts w:ascii="Times New Roman" w:hAnsi="Times New Roman"/>
                <w:b/>
                <w:sz w:val="16"/>
                <w:szCs w:val="16"/>
              </w:rPr>
              <w:t>«Обеспечение деятельности организаций в сфере образов</w:t>
            </w:r>
            <w:r w:rsidRPr="00004F20">
              <w:rPr>
                <w:rFonts w:ascii="Times New Roman" w:hAnsi="Times New Roman"/>
                <w:b/>
                <w:sz w:val="16"/>
                <w:szCs w:val="16"/>
              </w:rPr>
              <w:t>а</w:t>
            </w:r>
            <w:r w:rsidRPr="00004F20">
              <w:rPr>
                <w:rFonts w:ascii="Times New Roman" w:hAnsi="Times New Roman"/>
                <w:b/>
                <w:sz w:val="16"/>
                <w:szCs w:val="16"/>
              </w:rPr>
              <w:t>ния»</w:t>
            </w:r>
          </w:p>
        </w:tc>
        <w:tc>
          <w:tcPr>
            <w:tcW w:w="1406" w:type="dxa"/>
            <w:vMerge w:val="restart"/>
            <w:hideMark/>
          </w:tcPr>
          <w:p w:rsidR="00913CBF" w:rsidRPr="00004F20" w:rsidRDefault="00913CBF"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13CBF" w:rsidRPr="00004F20" w:rsidRDefault="00913CBF" w:rsidP="00A421C2">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29 069,50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26 185,70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25 727,30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170 000,00</w:t>
            </w:r>
          </w:p>
        </w:tc>
        <w:tc>
          <w:tcPr>
            <w:tcW w:w="1249"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170 000,00</w:t>
            </w:r>
          </w:p>
        </w:tc>
        <w:tc>
          <w:tcPr>
            <w:tcW w:w="1286" w:type="dxa"/>
            <w:noWrap/>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420 982,50</w:t>
            </w:r>
          </w:p>
        </w:tc>
      </w:tr>
      <w:tr w:rsidR="00A41315" w:rsidRPr="00004F20" w:rsidTr="00AD50D1">
        <w:trPr>
          <w:trHeight w:val="300"/>
        </w:trPr>
        <w:tc>
          <w:tcPr>
            <w:tcW w:w="1384"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1568"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1406"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286"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13CBF" w:rsidRPr="00004F20" w:rsidRDefault="00913CBF" w:rsidP="00A421C2">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A41315" w:rsidRPr="00004F20" w:rsidTr="00AD50D1">
        <w:trPr>
          <w:trHeight w:val="900"/>
        </w:trPr>
        <w:tc>
          <w:tcPr>
            <w:tcW w:w="1384"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1568"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1406"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286"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13CBF" w:rsidRPr="00004F20" w:rsidRDefault="00913CBF" w:rsidP="00A421C2">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A41315" w:rsidRPr="00004F20" w:rsidTr="00AD50D1">
        <w:trPr>
          <w:trHeight w:val="300"/>
        </w:trPr>
        <w:tc>
          <w:tcPr>
            <w:tcW w:w="1384"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1568"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1406"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286"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13CBF" w:rsidRPr="00004F20" w:rsidRDefault="00913CBF" w:rsidP="00A421C2">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17 789,30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15 105,50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14 647,10</w:t>
            </w:r>
          </w:p>
        </w:tc>
        <w:tc>
          <w:tcPr>
            <w:tcW w:w="115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105 000,00</w:t>
            </w:r>
          </w:p>
        </w:tc>
        <w:tc>
          <w:tcPr>
            <w:tcW w:w="1249"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105 000,00</w:t>
            </w:r>
          </w:p>
        </w:tc>
        <w:tc>
          <w:tcPr>
            <w:tcW w:w="1286" w:type="dxa"/>
            <w:noWrap/>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257 541,90</w:t>
            </w:r>
          </w:p>
        </w:tc>
      </w:tr>
      <w:tr w:rsidR="00A41315" w:rsidRPr="00004F20" w:rsidTr="00913CBF">
        <w:trPr>
          <w:trHeight w:val="600"/>
        </w:trPr>
        <w:tc>
          <w:tcPr>
            <w:tcW w:w="1384"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1568"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1406" w:type="dxa"/>
            <w:vMerge/>
            <w:hideMark/>
          </w:tcPr>
          <w:p w:rsidR="00913CBF" w:rsidRPr="00004F20" w:rsidRDefault="00913CBF" w:rsidP="00DD50F1">
            <w:pPr>
              <w:pStyle w:val="afe"/>
              <w:spacing w:line="240" w:lineRule="auto"/>
              <w:jc w:val="center"/>
              <w:rPr>
                <w:rFonts w:ascii="Times New Roman" w:hAnsi="Times New Roman"/>
                <w:b/>
                <w:sz w:val="16"/>
                <w:szCs w:val="16"/>
              </w:rPr>
            </w:pPr>
          </w:p>
        </w:tc>
        <w:tc>
          <w:tcPr>
            <w:tcW w:w="286"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13CBF" w:rsidRPr="00004F20" w:rsidRDefault="00913CBF" w:rsidP="00A421C2">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11 395,20</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11 195,20</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11 195,20</w:t>
            </w:r>
          </w:p>
        </w:tc>
        <w:tc>
          <w:tcPr>
            <w:tcW w:w="1158"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65 000,00</w:t>
            </w:r>
          </w:p>
        </w:tc>
        <w:tc>
          <w:tcPr>
            <w:tcW w:w="1249" w:type="dxa"/>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65 000,00</w:t>
            </w:r>
          </w:p>
        </w:tc>
        <w:tc>
          <w:tcPr>
            <w:tcW w:w="1286" w:type="dxa"/>
            <w:noWrap/>
          </w:tcPr>
          <w:p w:rsidR="00913CBF" w:rsidRPr="00004F20" w:rsidRDefault="00913CBF" w:rsidP="00DD50F1">
            <w:pPr>
              <w:pStyle w:val="afe"/>
              <w:spacing w:line="240" w:lineRule="auto"/>
              <w:jc w:val="center"/>
              <w:rPr>
                <w:rFonts w:ascii="Times New Roman" w:hAnsi="Times New Roman"/>
                <w:b/>
                <w:sz w:val="16"/>
                <w:szCs w:val="16"/>
              </w:rPr>
            </w:pPr>
            <w:r w:rsidRPr="00004F20">
              <w:rPr>
                <w:rFonts w:ascii="Times New Roman" w:hAnsi="Times New Roman"/>
                <w:b/>
                <w:sz w:val="16"/>
                <w:szCs w:val="16"/>
              </w:rPr>
              <w:t>163 785,60</w:t>
            </w:r>
          </w:p>
        </w:tc>
      </w:tr>
      <w:tr w:rsidR="00755094" w:rsidRPr="00004F20" w:rsidTr="00EE51A8">
        <w:trPr>
          <w:trHeight w:val="600"/>
        </w:trPr>
        <w:tc>
          <w:tcPr>
            <w:tcW w:w="1384" w:type="dxa"/>
            <w:vMerge w:val="restart"/>
          </w:tcPr>
          <w:p w:rsidR="00755094" w:rsidRPr="00004F20" w:rsidRDefault="00755094"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мероприятием 1</w:t>
            </w:r>
          </w:p>
          <w:p w:rsidR="00755094" w:rsidRPr="00004F20" w:rsidRDefault="00755094" w:rsidP="00397B92">
            <w:pPr>
              <w:pStyle w:val="afe"/>
              <w:spacing w:line="240" w:lineRule="auto"/>
              <w:jc w:val="center"/>
              <w:rPr>
                <w:rFonts w:ascii="Times New Roman" w:hAnsi="Times New Roman"/>
                <w:b/>
                <w:sz w:val="16"/>
                <w:szCs w:val="16"/>
              </w:rPr>
            </w:pPr>
          </w:p>
          <w:p w:rsidR="00755094" w:rsidRPr="00004F20" w:rsidRDefault="00755094" w:rsidP="00397B92">
            <w:pPr>
              <w:pStyle w:val="afe"/>
              <w:spacing w:line="240" w:lineRule="auto"/>
              <w:jc w:val="center"/>
              <w:rPr>
                <w:rFonts w:ascii="Times New Roman" w:hAnsi="Times New Roman"/>
                <w:sz w:val="16"/>
                <w:szCs w:val="16"/>
                <w:lang w:eastAsia="ru-RU"/>
              </w:rPr>
            </w:pPr>
          </w:p>
        </w:tc>
        <w:tc>
          <w:tcPr>
            <w:tcW w:w="4440" w:type="dxa"/>
            <w:gridSpan w:val="6"/>
          </w:tcPr>
          <w:p w:rsidR="00755094" w:rsidRPr="00004F20" w:rsidRDefault="00755094" w:rsidP="00397B92">
            <w:pPr>
              <w:pStyle w:val="afe"/>
              <w:spacing w:line="240" w:lineRule="auto"/>
              <w:rPr>
                <w:rFonts w:ascii="Times New Roman" w:hAnsi="Times New Roman"/>
                <w:b/>
                <w:sz w:val="16"/>
                <w:szCs w:val="16"/>
              </w:rPr>
            </w:pPr>
            <w:r w:rsidRPr="00004F20">
              <w:rPr>
                <w:rFonts w:ascii="Times New Roman" w:hAnsi="Times New Roman"/>
                <w:sz w:val="16"/>
                <w:szCs w:val="16"/>
              </w:rPr>
              <w:t>Удовлетворенность населения качеством начального общего, основного общего, среднего общего  образования</w:t>
            </w:r>
          </w:p>
        </w:tc>
        <w:tc>
          <w:tcPr>
            <w:tcW w:w="1373" w:type="dxa"/>
          </w:tcPr>
          <w:p w:rsidR="00755094" w:rsidRPr="00004F20" w:rsidRDefault="00755094" w:rsidP="00E936B5">
            <w:pPr>
              <w:autoSpaceDE w:val="0"/>
              <w:autoSpaceDN w:val="0"/>
              <w:spacing w:line="240" w:lineRule="auto"/>
              <w:ind w:left="-12"/>
              <w:rPr>
                <w:sz w:val="16"/>
                <w:szCs w:val="16"/>
                <w:lang w:eastAsia="en-US"/>
              </w:rPr>
            </w:pPr>
            <w:r w:rsidRPr="00004F20">
              <w:rPr>
                <w:sz w:val="16"/>
                <w:szCs w:val="16"/>
                <w:lang w:eastAsia="en-US"/>
              </w:rPr>
              <w:t>процентов от числа опроше</w:t>
            </w:r>
            <w:r w:rsidRPr="00004F20">
              <w:rPr>
                <w:sz w:val="16"/>
                <w:szCs w:val="16"/>
                <w:lang w:eastAsia="en-US"/>
              </w:rPr>
              <w:t>н</w:t>
            </w:r>
            <w:r w:rsidRPr="00004F20">
              <w:rPr>
                <w:sz w:val="16"/>
                <w:szCs w:val="16"/>
                <w:lang w:eastAsia="en-US"/>
              </w:rPr>
              <w:t>ных</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84</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85</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85</w:t>
            </w:r>
          </w:p>
        </w:tc>
        <w:tc>
          <w:tcPr>
            <w:tcW w:w="1158" w:type="dxa"/>
          </w:tcPr>
          <w:p w:rsidR="00755094" w:rsidRPr="00004F20" w:rsidRDefault="00755094" w:rsidP="00B47CDE">
            <w:pPr>
              <w:spacing w:line="240" w:lineRule="auto"/>
              <w:ind w:left="-93" w:firstLine="93"/>
              <w:jc w:val="center"/>
              <w:rPr>
                <w:sz w:val="16"/>
                <w:szCs w:val="16"/>
                <w:lang w:eastAsia="en-US"/>
              </w:rPr>
            </w:pPr>
            <w:r w:rsidRPr="00004F20">
              <w:rPr>
                <w:sz w:val="16"/>
                <w:szCs w:val="16"/>
                <w:lang w:eastAsia="en-US"/>
              </w:rPr>
              <w:t>85</w:t>
            </w:r>
          </w:p>
        </w:tc>
        <w:tc>
          <w:tcPr>
            <w:tcW w:w="1249" w:type="dxa"/>
          </w:tcPr>
          <w:p w:rsidR="00755094" w:rsidRPr="00004F20" w:rsidRDefault="00755094" w:rsidP="00B47CDE">
            <w:pPr>
              <w:spacing w:line="240" w:lineRule="auto"/>
              <w:ind w:left="-93" w:firstLine="93"/>
              <w:jc w:val="center"/>
              <w:rPr>
                <w:sz w:val="16"/>
                <w:szCs w:val="16"/>
                <w:lang w:eastAsia="en-US"/>
              </w:rPr>
            </w:pPr>
            <w:r w:rsidRPr="00004F20">
              <w:rPr>
                <w:sz w:val="16"/>
                <w:szCs w:val="16"/>
                <w:lang w:eastAsia="en-US"/>
              </w:rPr>
              <w:t>85</w:t>
            </w:r>
          </w:p>
        </w:tc>
        <w:tc>
          <w:tcPr>
            <w:tcW w:w="1286" w:type="dxa"/>
            <w:noWrap/>
          </w:tcPr>
          <w:p w:rsidR="00755094" w:rsidRPr="00004F20" w:rsidRDefault="00755094" w:rsidP="00E936B5">
            <w:pPr>
              <w:spacing w:line="240" w:lineRule="auto"/>
              <w:ind w:left="-93" w:firstLine="93"/>
              <w:jc w:val="center"/>
              <w:rPr>
                <w:sz w:val="16"/>
                <w:szCs w:val="16"/>
                <w:lang w:eastAsia="en-US"/>
              </w:rPr>
            </w:pPr>
            <w:r w:rsidRPr="00004F20">
              <w:rPr>
                <w:sz w:val="16"/>
                <w:szCs w:val="16"/>
                <w:lang w:eastAsia="en-US"/>
              </w:rPr>
              <w:t>х</w:t>
            </w:r>
          </w:p>
        </w:tc>
      </w:tr>
      <w:tr w:rsidR="00755094" w:rsidRPr="00004F20" w:rsidTr="00EE51A8">
        <w:trPr>
          <w:trHeight w:val="600"/>
        </w:trPr>
        <w:tc>
          <w:tcPr>
            <w:tcW w:w="1384" w:type="dxa"/>
            <w:vMerge/>
          </w:tcPr>
          <w:p w:rsidR="00755094" w:rsidRPr="00004F20" w:rsidRDefault="00755094" w:rsidP="00397B92">
            <w:pPr>
              <w:pStyle w:val="afe"/>
              <w:spacing w:line="240" w:lineRule="auto"/>
              <w:jc w:val="center"/>
              <w:rPr>
                <w:rFonts w:ascii="Times New Roman" w:hAnsi="Times New Roman"/>
                <w:b/>
                <w:sz w:val="16"/>
                <w:szCs w:val="16"/>
              </w:rPr>
            </w:pPr>
          </w:p>
        </w:tc>
        <w:tc>
          <w:tcPr>
            <w:tcW w:w="4440" w:type="dxa"/>
            <w:gridSpan w:val="6"/>
          </w:tcPr>
          <w:p w:rsidR="00755094" w:rsidRPr="00004F20" w:rsidRDefault="00755094" w:rsidP="00397B92">
            <w:pPr>
              <w:pStyle w:val="afe"/>
              <w:spacing w:line="240" w:lineRule="auto"/>
              <w:rPr>
                <w:rFonts w:ascii="Times New Roman" w:hAnsi="Times New Roman"/>
                <w:b/>
                <w:sz w:val="16"/>
                <w:szCs w:val="16"/>
              </w:rPr>
            </w:pPr>
            <w:r w:rsidRPr="00004F20">
              <w:rPr>
                <w:rFonts w:ascii="Times New Roman" w:hAnsi="Times New Roman"/>
                <w:sz w:val="16"/>
                <w:szCs w:val="16"/>
              </w:rPr>
              <w:t>Обеспеченность детей дошкольного возраста местами в д</w:t>
            </w:r>
            <w:r w:rsidRPr="00004F20">
              <w:rPr>
                <w:rFonts w:ascii="Times New Roman" w:hAnsi="Times New Roman"/>
                <w:sz w:val="16"/>
                <w:szCs w:val="16"/>
              </w:rPr>
              <w:t>о</w:t>
            </w:r>
            <w:r w:rsidRPr="00004F20">
              <w:rPr>
                <w:rFonts w:ascii="Times New Roman" w:hAnsi="Times New Roman"/>
                <w:sz w:val="16"/>
                <w:szCs w:val="16"/>
              </w:rPr>
              <w:t>школьных образовательных организациях</w:t>
            </w:r>
          </w:p>
        </w:tc>
        <w:tc>
          <w:tcPr>
            <w:tcW w:w="1373" w:type="dxa"/>
          </w:tcPr>
          <w:p w:rsidR="00755094" w:rsidRPr="00004F20" w:rsidRDefault="00755094"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755094" w:rsidRPr="00004F20" w:rsidRDefault="00755094" w:rsidP="00B47CDE">
            <w:pPr>
              <w:spacing w:line="240" w:lineRule="auto"/>
              <w:jc w:val="center"/>
              <w:rPr>
                <w:sz w:val="16"/>
                <w:szCs w:val="16"/>
              </w:rPr>
            </w:pPr>
            <w:r w:rsidRPr="00004F20">
              <w:rPr>
                <w:sz w:val="16"/>
                <w:szCs w:val="16"/>
              </w:rPr>
              <w:t>96</w:t>
            </w:r>
          </w:p>
        </w:tc>
        <w:tc>
          <w:tcPr>
            <w:tcW w:w="1158" w:type="dxa"/>
          </w:tcPr>
          <w:p w:rsidR="00755094" w:rsidRPr="00004F20" w:rsidRDefault="00755094" w:rsidP="00B47CDE">
            <w:pPr>
              <w:spacing w:line="240" w:lineRule="auto"/>
              <w:jc w:val="center"/>
              <w:rPr>
                <w:sz w:val="16"/>
                <w:szCs w:val="16"/>
              </w:rPr>
            </w:pPr>
            <w:r w:rsidRPr="00004F20">
              <w:rPr>
                <w:sz w:val="16"/>
                <w:szCs w:val="16"/>
              </w:rPr>
              <w:t>96</w:t>
            </w:r>
          </w:p>
        </w:tc>
        <w:tc>
          <w:tcPr>
            <w:tcW w:w="1158" w:type="dxa"/>
          </w:tcPr>
          <w:p w:rsidR="00755094" w:rsidRPr="00004F20" w:rsidRDefault="00755094" w:rsidP="00B47CDE">
            <w:pPr>
              <w:spacing w:line="240" w:lineRule="auto"/>
              <w:jc w:val="center"/>
              <w:rPr>
                <w:sz w:val="16"/>
                <w:szCs w:val="16"/>
              </w:rPr>
            </w:pPr>
            <w:r w:rsidRPr="00004F20">
              <w:rPr>
                <w:sz w:val="16"/>
                <w:szCs w:val="16"/>
              </w:rPr>
              <w:t>96,5</w:t>
            </w:r>
          </w:p>
        </w:tc>
        <w:tc>
          <w:tcPr>
            <w:tcW w:w="1158" w:type="dxa"/>
          </w:tcPr>
          <w:p w:rsidR="00755094" w:rsidRPr="00004F20" w:rsidRDefault="00755094" w:rsidP="00B47CDE">
            <w:pPr>
              <w:spacing w:line="240" w:lineRule="auto"/>
              <w:jc w:val="center"/>
              <w:rPr>
                <w:sz w:val="16"/>
                <w:szCs w:val="16"/>
              </w:rPr>
            </w:pPr>
            <w:r w:rsidRPr="00004F20">
              <w:rPr>
                <w:sz w:val="16"/>
                <w:szCs w:val="16"/>
              </w:rPr>
              <w:t>98</w:t>
            </w:r>
          </w:p>
        </w:tc>
        <w:tc>
          <w:tcPr>
            <w:tcW w:w="1249" w:type="dxa"/>
          </w:tcPr>
          <w:p w:rsidR="00755094" w:rsidRPr="00004F20" w:rsidRDefault="00755094" w:rsidP="00B47CDE">
            <w:pPr>
              <w:spacing w:line="240" w:lineRule="auto"/>
              <w:jc w:val="center"/>
              <w:rPr>
                <w:sz w:val="16"/>
                <w:szCs w:val="16"/>
              </w:rPr>
            </w:pPr>
            <w:r w:rsidRPr="00004F20">
              <w:rPr>
                <w:sz w:val="16"/>
                <w:szCs w:val="16"/>
              </w:rPr>
              <w:t>98,5</w:t>
            </w:r>
          </w:p>
        </w:tc>
        <w:tc>
          <w:tcPr>
            <w:tcW w:w="1286" w:type="dxa"/>
            <w:noWrap/>
          </w:tcPr>
          <w:p w:rsidR="00755094" w:rsidRPr="00004F20" w:rsidRDefault="00755094" w:rsidP="00E936B5">
            <w:pPr>
              <w:spacing w:line="240" w:lineRule="auto"/>
              <w:jc w:val="center"/>
              <w:rPr>
                <w:sz w:val="16"/>
                <w:szCs w:val="16"/>
              </w:rPr>
            </w:pPr>
            <w:r w:rsidRPr="00004F20">
              <w:rPr>
                <w:sz w:val="16"/>
                <w:szCs w:val="16"/>
              </w:rPr>
              <w:t>х</w:t>
            </w:r>
          </w:p>
        </w:tc>
      </w:tr>
      <w:tr w:rsidR="00755094" w:rsidRPr="00004F20" w:rsidTr="00EE51A8">
        <w:trPr>
          <w:trHeight w:val="600"/>
        </w:trPr>
        <w:tc>
          <w:tcPr>
            <w:tcW w:w="1384" w:type="dxa"/>
            <w:vMerge/>
          </w:tcPr>
          <w:p w:rsidR="00755094" w:rsidRPr="00004F20" w:rsidRDefault="00755094" w:rsidP="00397B92">
            <w:pPr>
              <w:pStyle w:val="afe"/>
              <w:spacing w:line="240" w:lineRule="auto"/>
              <w:jc w:val="center"/>
              <w:rPr>
                <w:rFonts w:ascii="Times New Roman" w:hAnsi="Times New Roman"/>
                <w:b/>
                <w:sz w:val="16"/>
                <w:szCs w:val="16"/>
              </w:rPr>
            </w:pPr>
          </w:p>
        </w:tc>
        <w:tc>
          <w:tcPr>
            <w:tcW w:w="4440" w:type="dxa"/>
            <w:gridSpan w:val="6"/>
          </w:tcPr>
          <w:p w:rsidR="00755094" w:rsidRPr="00004F20" w:rsidRDefault="00755094" w:rsidP="00397B92">
            <w:pPr>
              <w:pStyle w:val="afe"/>
              <w:spacing w:line="240" w:lineRule="auto"/>
              <w:rPr>
                <w:rFonts w:ascii="Times New Roman" w:hAnsi="Times New Roman"/>
                <w:b/>
                <w:sz w:val="16"/>
                <w:szCs w:val="16"/>
              </w:rPr>
            </w:pPr>
            <w:r w:rsidRPr="00004F20">
              <w:rPr>
                <w:rFonts w:ascii="Times New Roman" w:hAnsi="Times New Roman"/>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373" w:type="dxa"/>
          </w:tcPr>
          <w:p w:rsidR="00755094" w:rsidRPr="00004F20" w:rsidRDefault="00755094"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249" w:type="dxa"/>
          </w:tcPr>
          <w:p w:rsidR="00755094" w:rsidRPr="00004F20" w:rsidRDefault="00755094" w:rsidP="00B47CDE">
            <w:pPr>
              <w:spacing w:line="240" w:lineRule="auto"/>
              <w:jc w:val="center"/>
              <w:rPr>
                <w:sz w:val="16"/>
                <w:szCs w:val="16"/>
              </w:rPr>
            </w:pPr>
            <w:r w:rsidRPr="00004F20">
              <w:rPr>
                <w:sz w:val="16"/>
                <w:szCs w:val="16"/>
              </w:rPr>
              <w:t>100</w:t>
            </w:r>
          </w:p>
        </w:tc>
        <w:tc>
          <w:tcPr>
            <w:tcW w:w="1286" w:type="dxa"/>
            <w:noWrap/>
          </w:tcPr>
          <w:p w:rsidR="00755094" w:rsidRPr="00004F20" w:rsidRDefault="00755094" w:rsidP="00E936B5">
            <w:pPr>
              <w:spacing w:line="240" w:lineRule="auto"/>
              <w:jc w:val="center"/>
              <w:rPr>
                <w:sz w:val="16"/>
                <w:szCs w:val="16"/>
              </w:rPr>
            </w:pPr>
            <w:r w:rsidRPr="00004F20">
              <w:rPr>
                <w:sz w:val="16"/>
                <w:szCs w:val="16"/>
              </w:rPr>
              <w:t>х</w:t>
            </w:r>
          </w:p>
        </w:tc>
      </w:tr>
      <w:tr w:rsidR="00755094" w:rsidRPr="00004F20" w:rsidTr="00EE51A8">
        <w:trPr>
          <w:trHeight w:val="600"/>
        </w:trPr>
        <w:tc>
          <w:tcPr>
            <w:tcW w:w="1384" w:type="dxa"/>
            <w:vMerge/>
          </w:tcPr>
          <w:p w:rsidR="00755094" w:rsidRPr="00004F20" w:rsidRDefault="00755094" w:rsidP="00397B92">
            <w:pPr>
              <w:pStyle w:val="afe"/>
              <w:spacing w:line="240" w:lineRule="auto"/>
              <w:jc w:val="center"/>
              <w:rPr>
                <w:rFonts w:ascii="Times New Roman" w:hAnsi="Times New Roman"/>
                <w:b/>
                <w:sz w:val="16"/>
                <w:szCs w:val="16"/>
              </w:rPr>
            </w:pPr>
          </w:p>
        </w:tc>
        <w:tc>
          <w:tcPr>
            <w:tcW w:w="4440" w:type="dxa"/>
            <w:gridSpan w:val="6"/>
          </w:tcPr>
          <w:p w:rsidR="00755094" w:rsidRPr="00004F20" w:rsidRDefault="00755094" w:rsidP="00397B92">
            <w:pPr>
              <w:pStyle w:val="afe"/>
              <w:spacing w:line="240" w:lineRule="auto"/>
              <w:rPr>
                <w:rFonts w:ascii="Times New Roman" w:hAnsi="Times New Roman"/>
                <w:b/>
                <w:sz w:val="16"/>
                <w:szCs w:val="16"/>
              </w:rPr>
            </w:pPr>
            <w:r w:rsidRPr="00004F20">
              <w:rPr>
                <w:rFonts w:ascii="Times New Roman" w:hAnsi="Times New Roman"/>
                <w:sz w:val="16"/>
                <w:szCs w:val="16"/>
              </w:rPr>
              <w:t>Удельный вес численности обучающихся, занимающихся в одну смену, в общей численности обучающихся в общеобр</w:t>
            </w:r>
            <w:r w:rsidRPr="00004F20">
              <w:rPr>
                <w:rFonts w:ascii="Times New Roman" w:hAnsi="Times New Roman"/>
                <w:sz w:val="16"/>
                <w:szCs w:val="16"/>
              </w:rPr>
              <w:t>а</w:t>
            </w:r>
            <w:r w:rsidRPr="00004F20">
              <w:rPr>
                <w:rFonts w:ascii="Times New Roman" w:hAnsi="Times New Roman"/>
                <w:sz w:val="16"/>
                <w:szCs w:val="16"/>
              </w:rPr>
              <w:t>зовательных организациях</w:t>
            </w:r>
          </w:p>
        </w:tc>
        <w:tc>
          <w:tcPr>
            <w:tcW w:w="1373" w:type="dxa"/>
          </w:tcPr>
          <w:p w:rsidR="00755094" w:rsidRPr="00004F20" w:rsidRDefault="00755094"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249" w:type="dxa"/>
          </w:tcPr>
          <w:p w:rsidR="00755094" w:rsidRPr="00004F20" w:rsidRDefault="00755094" w:rsidP="00B47CDE">
            <w:pPr>
              <w:spacing w:line="240" w:lineRule="auto"/>
              <w:jc w:val="center"/>
              <w:rPr>
                <w:sz w:val="16"/>
                <w:szCs w:val="16"/>
              </w:rPr>
            </w:pPr>
            <w:r w:rsidRPr="00004F20">
              <w:rPr>
                <w:sz w:val="16"/>
                <w:szCs w:val="16"/>
              </w:rPr>
              <w:t>100</w:t>
            </w:r>
          </w:p>
        </w:tc>
        <w:tc>
          <w:tcPr>
            <w:tcW w:w="1286" w:type="dxa"/>
            <w:noWrap/>
          </w:tcPr>
          <w:p w:rsidR="00755094" w:rsidRPr="00004F20" w:rsidRDefault="00755094" w:rsidP="00E936B5">
            <w:pPr>
              <w:spacing w:line="240" w:lineRule="auto"/>
              <w:jc w:val="center"/>
              <w:rPr>
                <w:sz w:val="16"/>
                <w:szCs w:val="16"/>
              </w:rPr>
            </w:pPr>
            <w:r w:rsidRPr="00004F20">
              <w:rPr>
                <w:sz w:val="16"/>
                <w:szCs w:val="16"/>
              </w:rPr>
              <w:t>х</w:t>
            </w:r>
          </w:p>
        </w:tc>
      </w:tr>
      <w:tr w:rsidR="00755094" w:rsidRPr="00004F20" w:rsidTr="00EE51A8">
        <w:trPr>
          <w:trHeight w:val="600"/>
        </w:trPr>
        <w:tc>
          <w:tcPr>
            <w:tcW w:w="1384" w:type="dxa"/>
            <w:vMerge/>
          </w:tcPr>
          <w:p w:rsidR="00755094" w:rsidRPr="00004F20" w:rsidRDefault="00755094" w:rsidP="00397B92">
            <w:pPr>
              <w:pStyle w:val="afe"/>
              <w:spacing w:line="240" w:lineRule="auto"/>
              <w:jc w:val="center"/>
              <w:rPr>
                <w:rFonts w:ascii="Times New Roman" w:hAnsi="Times New Roman"/>
                <w:b/>
                <w:sz w:val="16"/>
                <w:szCs w:val="16"/>
              </w:rPr>
            </w:pPr>
          </w:p>
        </w:tc>
        <w:tc>
          <w:tcPr>
            <w:tcW w:w="4440" w:type="dxa"/>
            <w:gridSpan w:val="6"/>
          </w:tcPr>
          <w:p w:rsidR="00755094" w:rsidRPr="00004F20" w:rsidRDefault="00755094" w:rsidP="00397B92">
            <w:pPr>
              <w:pStyle w:val="afe"/>
              <w:spacing w:line="240" w:lineRule="auto"/>
              <w:rPr>
                <w:rFonts w:ascii="Times New Roman" w:hAnsi="Times New Roman"/>
                <w:b/>
                <w:sz w:val="16"/>
                <w:szCs w:val="16"/>
              </w:rPr>
            </w:pPr>
            <w:r w:rsidRPr="00004F20">
              <w:rPr>
                <w:rFonts w:ascii="Times New Roman" w:hAnsi="Times New Roman"/>
                <w:sz w:val="16"/>
                <w:szCs w:val="16"/>
              </w:rPr>
              <w:t>Доля детей и молодежи, охваченных дополнительными о</w:t>
            </w:r>
            <w:r w:rsidRPr="00004F20">
              <w:rPr>
                <w:rFonts w:ascii="Times New Roman" w:hAnsi="Times New Roman"/>
                <w:sz w:val="16"/>
                <w:szCs w:val="16"/>
              </w:rPr>
              <w:t>б</w:t>
            </w:r>
            <w:r w:rsidRPr="00004F20">
              <w:rPr>
                <w:rFonts w:ascii="Times New Roman" w:hAnsi="Times New Roman"/>
                <w:sz w:val="16"/>
                <w:szCs w:val="16"/>
              </w:rPr>
              <w:t>щеобразовательными программами, в общей численности детей и молодежи 5 - 18 лет</w:t>
            </w:r>
          </w:p>
        </w:tc>
        <w:tc>
          <w:tcPr>
            <w:tcW w:w="1373" w:type="dxa"/>
          </w:tcPr>
          <w:p w:rsidR="00755094" w:rsidRPr="00004F20" w:rsidRDefault="00755094"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755094" w:rsidRPr="00004F20" w:rsidRDefault="00755094" w:rsidP="00B47CDE">
            <w:pPr>
              <w:spacing w:line="240" w:lineRule="auto"/>
              <w:jc w:val="center"/>
              <w:rPr>
                <w:sz w:val="16"/>
                <w:szCs w:val="16"/>
              </w:rPr>
            </w:pPr>
            <w:r w:rsidRPr="00004F20">
              <w:rPr>
                <w:sz w:val="16"/>
                <w:szCs w:val="16"/>
              </w:rPr>
              <w:t>75</w:t>
            </w:r>
          </w:p>
        </w:tc>
        <w:tc>
          <w:tcPr>
            <w:tcW w:w="1158" w:type="dxa"/>
          </w:tcPr>
          <w:p w:rsidR="00755094" w:rsidRPr="00004F20" w:rsidRDefault="00755094" w:rsidP="00B47CDE">
            <w:pPr>
              <w:spacing w:line="240" w:lineRule="auto"/>
              <w:jc w:val="center"/>
              <w:rPr>
                <w:sz w:val="16"/>
                <w:szCs w:val="16"/>
              </w:rPr>
            </w:pPr>
            <w:r w:rsidRPr="00004F20">
              <w:rPr>
                <w:sz w:val="16"/>
                <w:szCs w:val="16"/>
              </w:rPr>
              <w:t>76</w:t>
            </w:r>
          </w:p>
        </w:tc>
        <w:tc>
          <w:tcPr>
            <w:tcW w:w="1158" w:type="dxa"/>
          </w:tcPr>
          <w:p w:rsidR="00755094" w:rsidRPr="00004F20" w:rsidRDefault="00755094" w:rsidP="00B47CDE">
            <w:pPr>
              <w:spacing w:line="240" w:lineRule="auto"/>
              <w:jc w:val="center"/>
              <w:rPr>
                <w:sz w:val="16"/>
                <w:szCs w:val="16"/>
              </w:rPr>
            </w:pPr>
            <w:r w:rsidRPr="00004F20">
              <w:rPr>
                <w:sz w:val="16"/>
                <w:szCs w:val="16"/>
              </w:rPr>
              <w:t>77</w:t>
            </w:r>
          </w:p>
        </w:tc>
        <w:tc>
          <w:tcPr>
            <w:tcW w:w="1158" w:type="dxa"/>
          </w:tcPr>
          <w:p w:rsidR="00755094" w:rsidRPr="00004F20" w:rsidRDefault="00755094" w:rsidP="00B47CDE">
            <w:pPr>
              <w:spacing w:line="240" w:lineRule="auto"/>
              <w:jc w:val="center"/>
              <w:rPr>
                <w:sz w:val="16"/>
                <w:szCs w:val="16"/>
              </w:rPr>
            </w:pPr>
            <w:r w:rsidRPr="00004F20">
              <w:rPr>
                <w:sz w:val="16"/>
                <w:szCs w:val="16"/>
              </w:rPr>
              <w:t>80</w:t>
            </w:r>
          </w:p>
        </w:tc>
        <w:tc>
          <w:tcPr>
            <w:tcW w:w="1249" w:type="dxa"/>
          </w:tcPr>
          <w:p w:rsidR="00755094" w:rsidRPr="00004F20" w:rsidRDefault="00755094" w:rsidP="00B47CDE">
            <w:pPr>
              <w:spacing w:line="240" w:lineRule="auto"/>
              <w:jc w:val="center"/>
              <w:rPr>
                <w:sz w:val="16"/>
                <w:szCs w:val="16"/>
              </w:rPr>
            </w:pPr>
            <w:r w:rsidRPr="00004F20">
              <w:rPr>
                <w:sz w:val="16"/>
                <w:szCs w:val="16"/>
              </w:rPr>
              <w:t>80</w:t>
            </w:r>
          </w:p>
        </w:tc>
        <w:tc>
          <w:tcPr>
            <w:tcW w:w="1286" w:type="dxa"/>
            <w:noWrap/>
          </w:tcPr>
          <w:p w:rsidR="00755094" w:rsidRPr="00004F20" w:rsidRDefault="00755094" w:rsidP="00397B92">
            <w:pPr>
              <w:spacing w:line="240" w:lineRule="auto"/>
              <w:jc w:val="center"/>
              <w:rPr>
                <w:sz w:val="16"/>
                <w:szCs w:val="16"/>
              </w:rPr>
            </w:pPr>
            <w:r w:rsidRPr="00004F20">
              <w:rPr>
                <w:sz w:val="16"/>
                <w:szCs w:val="16"/>
              </w:rPr>
              <w:t>х</w:t>
            </w:r>
          </w:p>
        </w:tc>
      </w:tr>
      <w:tr w:rsidR="00282500" w:rsidRPr="00004F20" w:rsidTr="00AD50D1">
        <w:trPr>
          <w:trHeight w:val="271"/>
        </w:trPr>
        <w:tc>
          <w:tcPr>
            <w:tcW w:w="1384" w:type="dxa"/>
            <w:vMerge w:val="restart"/>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Мероприятие 1.1.</w:t>
            </w:r>
          </w:p>
        </w:tc>
        <w:tc>
          <w:tcPr>
            <w:tcW w:w="1568" w:type="dxa"/>
            <w:vMerge w:val="restart"/>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Обеспечение де</w:t>
            </w:r>
            <w:r w:rsidRPr="00004F20">
              <w:rPr>
                <w:rFonts w:ascii="Times New Roman" w:hAnsi="Times New Roman"/>
                <w:sz w:val="16"/>
                <w:szCs w:val="16"/>
              </w:rPr>
              <w:t>я</w:t>
            </w:r>
            <w:r w:rsidRPr="00004F20">
              <w:rPr>
                <w:rFonts w:ascii="Times New Roman" w:hAnsi="Times New Roman"/>
                <w:sz w:val="16"/>
                <w:szCs w:val="16"/>
              </w:rPr>
              <w:t>тельности детских дошкольных обр</w:t>
            </w:r>
            <w:r w:rsidRPr="00004F20">
              <w:rPr>
                <w:rFonts w:ascii="Times New Roman" w:hAnsi="Times New Roman"/>
                <w:sz w:val="16"/>
                <w:szCs w:val="16"/>
              </w:rPr>
              <w:t>а</w:t>
            </w:r>
            <w:r w:rsidRPr="00004F20">
              <w:rPr>
                <w:rFonts w:ascii="Times New Roman" w:hAnsi="Times New Roman"/>
                <w:sz w:val="16"/>
                <w:szCs w:val="16"/>
              </w:rPr>
              <w:t>зовательных орг</w:t>
            </w:r>
            <w:r w:rsidRPr="00004F20">
              <w:rPr>
                <w:rFonts w:ascii="Times New Roman" w:hAnsi="Times New Roman"/>
                <w:sz w:val="16"/>
                <w:szCs w:val="16"/>
              </w:rPr>
              <w:t>а</w:t>
            </w:r>
            <w:r w:rsidRPr="00004F20">
              <w:rPr>
                <w:rFonts w:ascii="Times New Roman" w:hAnsi="Times New Roman"/>
                <w:sz w:val="16"/>
                <w:szCs w:val="16"/>
              </w:rPr>
              <w:t>низаций</w:t>
            </w:r>
          </w:p>
        </w:tc>
        <w:tc>
          <w:tcPr>
            <w:tcW w:w="1406" w:type="dxa"/>
            <w:vMerge w:val="restart"/>
            <w:hideMark/>
          </w:tcPr>
          <w:p w:rsidR="00282500" w:rsidRPr="00004F20" w:rsidRDefault="00282500" w:rsidP="00903CF0">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tcPr>
          <w:p w:rsidR="00282500" w:rsidRPr="00004F20" w:rsidRDefault="00282500" w:rsidP="00DD50F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6 051,00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6 051,00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6 051,00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20 000,00</w:t>
            </w:r>
          </w:p>
        </w:tc>
        <w:tc>
          <w:tcPr>
            <w:tcW w:w="1249"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20 000,00</w:t>
            </w:r>
          </w:p>
        </w:tc>
        <w:tc>
          <w:tcPr>
            <w:tcW w:w="1286" w:type="dxa"/>
            <w:noWrap/>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20 000,00</w:t>
            </w:r>
          </w:p>
        </w:tc>
      </w:tr>
      <w:tr w:rsidR="00282500" w:rsidRPr="00004F20" w:rsidTr="00AD50D1">
        <w:trPr>
          <w:trHeight w:val="431"/>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tcPr>
          <w:p w:rsidR="00282500" w:rsidRPr="00004F20" w:rsidRDefault="00282500" w:rsidP="00DD50F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249" w:type="dxa"/>
          </w:tcPr>
          <w:p w:rsidR="00282500" w:rsidRPr="00004F20" w:rsidRDefault="00282500" w:rsidP="005E4950">
            <w:pPr>
              <w:jc w:val="center"/>
              <w:rPr>
                <w:sz w:val="16"/>
                <w:szCs w:val="16"/>
              </w:rPr>
            </w:pPr>
            <w:r w:rsidRPr="00004F20">
              <w:rPr>
                <w:sz w:val="16"/>
                <w:szCs w:val="16"/>
              </w:rPr>
              <w:t>0,00</w:t>
            </w:r>
          </w:p>
        </w:tc>
        <w:tc>
          <w:tcPr>
            <w:tcW w:w="1286" w:type="dxa"/>
            <w:noWrap/>
          </w:tcPr>
          <w:p w:rsidR="00282500" w:rsidRPr="00004F20" w:rsidRDefault="00282500" w:rsidP="005E4950">
            <w:pPr>
              <w:jc w:val="center"/>
              <w:rPr>
                <w:sz w:val="16"/>
                <w:szCs w:val="16"/>
              </w:rPr>
            </w:pPr>
            <w:r w:rsidRPr="00004F20">
              <w:rPr>
                <w:sz w:val="16"/>
                <w:szCs w:val="16"/>
              </w:rPr>
              <w:t>0,00</w:t>
            </w:r>
          </w:p>
        </w:tc>
      </w:tr>
      <w:tr w:rsidR="00282500" w:rsidRPr="00004F20" w:rsidTr="00AD50D1">
        <w:trPr>
          <w:trHeight w:val="835"/>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tcPr>
          <w:p w:rsidR="00282500" w:rsidRPr="00004F20" w:rsidRDefault="00282500" w:rsidP="00DD50F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249" w:type="dxa"/>
          </w:tcPr>
          <w:p w:rsidR="00282500" w:rsidRPr="00004F20" w:rsidRDefault="00282500" w:rsidP="005E4950">
            <w:pPr>
              <w:jc w:val="center"/>
              <w:rPr>
                <w:sz w:val="16"/>
                <w:szCs w:val="16"/>
              </w:rPr>
            </w:pPr>
            <w:r w:rsidRPr="00004F20">
              <w:rPr>
                <w:sz w:val="16"/>
                <w:szCs w:val="16"/>
              </w:rPr>
              <w:t>0,00</w:t>
            </w:r>
          </w:p>
        </w:tc>
        <w:tc>
          <w:tcPr>
            <w:tcW w:w="1286" w:type="dxa"/>
            <w:noWrap/>
          </w:tcPr>
          <w:p w:rsidR="00282500" w:rsidRPr="00004F20" w:rsidRDefault="00282500" w:rsidP="005E4950">
            <w:pPr>
              <w:jc w:val="center"/>
              <w:rPr>
                <w:sz w:val="16"/>
                <w:szCs w:val="16"/>
              </w:rPr>
            </w:pPr>
            <w:r w:rsidRPr="00004F20">
              <w:rPr>
                <w:sz w:val="16"/>
                <w:szCs w:val="16"/>
              </w:rPr>
              <w:t>0,00</w:t>
            </w:r>
          </w:p>
        </w:tc>
      </w:tr>
      <w:tr w:rsidR="00282500" w:rsidRPr="00004F20" w:rsidTr="00326AE7">
        <w:trPr>
          <w:trHeight w:val="988"/>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extDirection w:val="btLr"/>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0701</w:t>
            </w:r>
          </w:p>
        </w:tc>
        <w:tc>
          <w:tcPr>
            <w:tcW w:w="401" w:type="dxa"/>
            <w:textDirection w:val="btLr"/>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Ц710170670</w:t>
            </w:r>
          </w:p>
        </w:tc>
        <w:tc>
          <w:tcPr>
            <w:tcW w:w="401" w:type="dxa"/>
            <w:textDirection w:val="btLr"/>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611</w:t>
            </w:r>
          </w:p>
        </w:tc>
        <w:tc>
          <w:tcPr>
            <w:tcW w:w="1373" w:type="dxa"/>
          </w:tcPr>
          <w:p w:rsidR="00282500" w:rsidRPr="00004F20" w:rsidRDefault="00282500" w:rsidP="00DD50F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3 471,00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3 471,00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3 471,00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20 000,00</w:t>
            </w:r>
          </w:p>
        </w:tc>
        <w:tc>
          <w:tcPr>
            <w:tcW w:w="1249"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20 000,00</w:t>
            </w:r>
          </w:p>
        </w:tc>
        <w:tc>
          <w:tcPr>
            <w:tcW w:w="1286" w:type="dxa"/>
            <w:noWrap/>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50 413,00</w:t>
            </w:r>
          </w:p>
        </w:tc>
      </w:tr>
      <w:tr w:rsidR="00282500" w:rsidRPr="00004F20" w:rsidTr="00326AE7">
        <w:trPr>
          <w:trHeight w:val="974"/>
        </w:trPr>
        <w:tc>
          <w:tcPr>
            <w:tcW w:w="1384" w:type="dxa"/>
            <w:vMerge/>
            <w:hideMark/>
          </w:tcPr>
          <w:p w:rsidR="00282500" w:rsidRPr="00004F20" w:rsidRDefault="00282500" w:rsidP="003C0864">
            <w:pPr>
              <w:pStyle w:val="afe"/>
              <w:spacing w:line="240" w:lineRule="auto"/>
              <w:rPr>
                <w:rFonts w:ascii="Times New Roman" w:hAnsi="Times New Roman"/>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sz w:val="16"/>
                <w:szCs w:val="16"/>
              </w:rPr>
            </w:pPr>
          </w:p>
        </w:tc>
        <w:tc>
          <w:tcPr>
            <w:tcW w:w="1406" w:type="dxa"/>
            <w:vMerge/>
            <w:hideMark/>
          </w:tcPr>
          <w:p w:rsidR="00282500" w:rsidRPr="00004F20" w:rsidRDefault="00282500" w:rsidP="00903CF0">
            <w:pPr>
              <w:pStyle w:val="afe"/>
              <w:spacing w:line="240" w:lineRule="auto"/>
              <w:rPr>
                <w:rFonts w:ascii="Times New Roman" w:hAnsi="Times New Roman"/>
                <w:sz w:val="16"/>
                <w:szCs w:val="16"/>
              </w:rPr>
            </w:pPr>
          </w:p>
        </w:tc>
        <w:tc>
          <w:tcPr>
            <w:tcW w:w="286" w:type="dxa"/>
            <w:textDirection w:val="btLr"/>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0701</w:t>
            </w:r>
          </w:p>
        </w:tc>
        <w:tc>
          <w:tcPr>
            <w:tcW w:w="401" w:type="dxa"/>
            <w:textDirection w:val="btLr"/>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Ц710170670</w:t>
            </w:r>
          </w:p>
        </w:tc>
        <w:tc>
          <w:tcPr>
            <w:tcW w:w="401" w:type="dxa"/>
            <w:textDirection w:val="btLr"/>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200</w:t>
            </w:r>
          </w:p>
        </w:tc>
        <w:tc>
          <w:tcPr>
            <w:tcW w:w="1373" w:type="dxa"/>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2 580,00</w:t>
            </w:r>
          </w:p>
        </w:tc>
        <w:tc>
          <w:tcPr>
            <w:tcW w:w="1158" w:type="dxa"/>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2 580,00</w:t>
            </w:r>
          </w:p>
        </w:tc>
        <w:tc>
          <w:tcPr>
            <w:tcW w:w="1158" w:type="dxa"/>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2 580,00</w:t>
            </w:r>
          </w:p>
        </w:tc>
        <w:tc>
          <w:tcPr>
            <w:tcW w:w="1158" w:type="dxa"/>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15 000,00</w:t>
            </w:r>
          </w:p>
        </w:tc>
        <w:tc>
          <w:tcPr>
            <w:tcW w:w="1249" w:type="dxa"/>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15 000,00</w:t>
            </w:r>
          </w:p>
        </w:tc>
        <w:tc>
          <w:tcPr>
            <w:tcW w:w="1286" w:type="dxa"/>
            <w:noWrap/>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37 560,00</w:t>
            </w:r>
          </w:p>
        </w:tc>
      </w:tr>
      <w:tr w:rsidR="00282500" w:rsidRPr="00004F20" w:rsidTr="00326AE7">
        <w:trPr>
          <w:trHeight w:val="982"/>
        </w:trPr>
        <w:tc>
          <w:tcPr>
            <w:tcW w:w="1384" w:type="dxa"/>
            <w:vMerge w:val="restart"/>
            <w:hideMark/>
          </w:tcPr>
          <w:p w:rsidR="00282500" w:rsidRPr="00004F20" w:rsidRDefault="00282500" w:rsidP="003C0864">
            <w:pPr>
              <w:pStyle w:val="afe"/>
              <w:spacing w:line="240" w:lineRule="auto"/>
              <w:rPr>
                <w:rFonts w:ascii="Times New Roman" w:hAnsi="Times New Roman"/>
                <w:sz w:val="16"/>
                <w:szCs w:val="16"/>
              </w:rPr>
            </w:pPr>
          </w:p>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Мероприятие 1.2.</w:t>
            </w:r>
          </w:p>
        </w:tc>
        <w:tc>
          <w:tcPr>
            <w:tcW w:w="1568" w:type="dxa"/>
            <w:vMerge w:val="restart"/>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Обеспечение де</w:t>
            </w:r>
            <w:r w:rsidRPr="00004F20">
              <w:rPr>
                <w:rFonts w:ascii="Times New Roman" w:hAnsi="Times New Roman"/>
                <w:sz w:val="16"/>
                <w:szCs w:val="16"/>
              </w:rPr>
              <w:t>я</w:t>
            </w:r>
            <w:r w:rsidRPr="00004F20">
              <w:rPr>
                <w:rFonts w:ascii="Times New Roman" w:hAnsi="Times New Roman"/>
                <w:sz w:val="16"/>
                <w:szCs w:val="16"/>
              </w:rPr>
              <w:t>тельности муниц</w:t>
            </w:r>
            <w:r w:rsidRPr="00004F20">
              <w:rPr>
                <w:rFonts w:ascii="Times New Roman" w:hAnsi="Times New Roman"/>
                <w:sz w:val="16"/>
                <w:szCs w:val="16"/>
              </w:rPr>
              <w:t>и</w:t>
            </w:r>
            <w:r w:rsidRPr="00004F20">
              <w:rPr>
                <w:rFonts w:ascii="Times New Roman" w:hAnsi="Times New Roman"/>
                <w:sz w:val="16"/>
                <w:szCs w:val="16"/>
              </w:rPr>
              <w:t>пальных общео</w:t>
            </w:r>
            <w:r w:rsidRPr="00004F20">
              <w:rPr>
                <w:rFonts w:ascii="Times New Roman" w:hAnsi="Times New Roman"/>
                <w:sz w:val="16"/>
                <w:szCs w:val="16"/>
              </w:rPr>
              <w:t>б</w:t>
            </w:r>
            <w:r w:rsidRPr="00004F20">
              <w:rPr>
                <w:rFonts w:ascii="Times New Roman" w:hAnsi="Times New Roman"/>
                <w:sz w:val="16"/>
                <w:szCs w:val="16"/>
              </w:rPr>
              <w:t>разовательных организаций</w:t>
            </w:r>
          </w:p>
        </w:tc>
        <w:tc>
          <w:tcPr>
            <w:tcW w:w="1406" w:type="dxa"/>
            <w:vMerge w:val="restart"/>
            <w:hideMark/>
          </w:tcPr>
          <w:p w:rsidR="00282500" w:rsidRPr="00004F20" w:rsidRDefault="00282500"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21 194,10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18 310,30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17 851,90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125 000,00</w:t>
            </w:r>
          </w:p>
        </w:tc>
        <w:tc>
          <w:tcPr>
            <w:tcW w:w="1249"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125 000,00</w:t>
            </w:r>
          </w:p>
        </w:tc>
        <w:tc>
          <w:tcPr>
            <w:tcW w:w="1286" w:type="dxa"/>
            <w:noWrap/>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307 191,3</w:t>
            </w:r>
          </w:p>
        </w:tc>
      </w:tr>
      <w:tr w:rsidR="00282500" w:rsidRPr="00004F20" w:rsidTr="00326AE7">
        <w:trPr>
          <w:trHeight w:val="401"/>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249" w:type="dxa"/>
          </w:tcPr>
          <w:p w:rsidR="00282500" w:rsidRPr="00004F20" w:rsidRDefault="00282500" w:rsidP="005E4950">
            <w:pPr>
              <w:jc w:val="center"/>
              <w:rPr>
                <w:sz w:val="16"/>
                <w:szCs w:val="16"/>
              </w:rPr>
            </w:pPr>
            <w:r w:rsidRPr="00004F20">
              <w:rPr>
                <w:sz w:val="16"/>
                <w:szCs w:val="16"/>
              </w:rPr>
              <w:t>0,00</w:t>
            </w:r>
          </w:p>
        </w:tc>
        <w:tc>
          <w:tcPr>
            <w:tcW w:w="1286" w:type="dxa"/>
            <w:noWrap/>
          </w:tcPr>
          <w:p w:rsidR="00282500" w:rsidRPr="00004F20" w:rsidRDefault="00282500" w:rsidP="005E4950">
            <w:pPr>
              <w:jc w:val="center"/>
              <w:rPr>
                <w:sz w:val="16"/>
                <w:szCs w:val="16"/>
              </w:rPr>
            </w:pPr>
            <w:r w:rsidRPr="00004F20">
              <w:rPr>
                <w:sz w:val="16"/>
                <w:szCs w:val="16"/>
              </w:rPr>
              <w:t>0,00</w:t>
            </w:r>
          </w:p>
        </w:tc>
      </w:tr>
      <w:tr w:rsidR="00282500" w:rsidRPr="00004F20" w:rsidTr="00326AE7">
        <w:trPr>
          <w:trHeight w:val="715"/>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282500" w:rsidRPr="00004F20" w:rsidRDefault="00282500" w:rsidP="00A421C2">
            <w:pPr>
              <w:jc w:val="center"/>
              <w:rPr>
                <w:sz w:val="16"/>
                <w:szCs w:val="16"/>
              </w:rPr>
            </w:pPr>
            <w:r w:rsidRPr="00004F20">
              <w:rPr>
                <w:sz w:val="16"/>
                <w:szCs w:val="16"/>
              </w:rPr>
              <w:t>0,00</w:t>
            </w:r>
          </w:p>
        </w:tc>
        <w:tc>
          <w:tcPr>
            <w:tcW w:w="1158" w:type="dxa"/>
          </w:tcPr>
          <w:p w:rsidR="00282500" w:rsidRPr="00004F20" w:rsidRDefault="00282500" w:rsidP="00A421C2">
            <w:pPr>
              <w:jc w:val="center"/>
              <w:rPr>
                <w:sz w:val="16"/>
                <w:szCs w:val="16"/>
              </w:rPr>
            </w:pPr>
            <w:r w:rsidRPr="00004F20">
              <w:rPr>
                <w:sz w:val="16"/>
                <w:szCs w:val="16"/>
              </w:rPr>
              <w:t>0,00</w:t>
            </w:r>
          </w:p>
        </w:tc>
        <w:tc>
          <w:tcPr>
            <w:tcW w:w="1158" w:type="dxa"/>
          </w:tcPr>
          <w:p w:rsidR="00282500" w:rsidRPr="00004F20" w:rsidRDefault="00282500" w:rsidP="00A421C2">
            <w:pPr>
              <w:jc w:val="center"/>
              <w:rPr>
                <w:sz w:val="16"/>
                <w:szCs w:val="16"/>
              </w:rPr>
            </w:pPr>
            <w:r w:rsidRPr="00004F20">
              <w:rPr>
                <w:sz w:val="16"/>
                <w:szCs w:val="16"/>
              </w:rPr>
              <w:t>0,00</w:t>
            </w:r>
          </w:p>
        </w:tc>
        <w:tc>
          <w:tcPr>
            <w:tcW w:w="1158" w:type="dxa"/>
          </w:tcPr>
          <w:p w:rsidR="00282500" w:rsidRPr="00004F20" w:rsidRDefault="00282500" w:rsidP="00A421C2">
            <w:pPr>
              <w:jc w:val="center"/>
              <w:rPr>
                <w:sz w:val="16"/>
                <w:szCs w:val="16"/>
              </w:rPr>
            </w:pPr>
            <w:r w:rsidRPr="00004F20">
              <w:rPr>
                <w:sz w:val="16"/>
                <w:szCs w:val="16"/>
              </w:rPr>
              <w:t>0,00</w:t>
            </w:r>
          </w:p>
        </w:tc>
        <w:tc>
          <w:tcPr>
            <w:tcW w:w="1249" w:type="dxa"/>
          </w:tcPr>
          <w:p w:rsidR="00282500" w:rsidRPr="00004F20" w:rsidRDefault="00282500" w:rsidP="00A421C2">
            <w:pPr>
              <w:jc w:val="center"/>
              <w:rPr>
                <w:sz w:val="16"/>
                <w:szCs w:val="16"/>
              </w:rPr>
            </w:pPr>
            <w:r w:rsidRPr="00004F20">
              <w:rPr>
                <w:sz w:val="16"/>
                <w:szCs w:val="16"/>
              </w:rPr>
              <w:t>0,00</w:t>
            </w:r>
          </w:p>
        </w:tc>
        <w:tc>
          <w:tcPr>
            <w:tcW w:w="1286" w:type="dxa"/>
            <w:noWrap/>
          </w:tcPr>
          <w:p w:rsidR="00282500" w:rsidRPr="00004F20" w:rsidRDefault="00282500" w:rsidP="00A421C2">
            <w:pPr>
              <w:jc w:val="center"/>
              <w:rPr>
                <w:sz w:val="16"/>
                <w:szCs w:val="16"/>
              </w:rPr>
            </w:pPr>
            <w:r w:rsidRPr="00004F20">
              <w:rPr>
                <w:sz w:val="16"/>
                <w:szCs w:val="16"/>
              </w:rPr>
              <w:t>0,00</w:t>
            </w:r>
          </w:p>
        </w:tc>
      </w:tr>
      <w:tr w:rsidR="00282500" w:rsidRPr="00004F20" w:rsidTr="00326AE7">
        <w:trPr>
          <w:trHeight w:val="1091"/>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extDirection w:val="btLr"/>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Ц710170550</w:t>
            </w:r>
          </w:p>
        </w:tc>
        <w:tc>
          <w:tcPr>
            <w:tcW w:w="401" w:type="dxa"/>
            <w:textDirection w:val="btLr"/>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611</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12 378,90</w:t>
            </w:r>
          </w:p>
        </w:tc>
        <w:tc>
          <w:tcPr>
            <w:tcW w:w="1158"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9 695,10</w:t>
            </w:r>
          </w:p>
        </w:tc>
        <w:tc>
          <w:tcPr>
            <w:tcW w:w="1158"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9 236,70</w:t>
            </w:r>
          </w:p>
        </w:tc>
        <w:tc>
          <w:tcPr>
            <w:tcW w:w="1158"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75 000,00</w:t>
            </w:r>
          </w:p>
        </w:tc>
        <w:tc>
          <w:tcPr>
            <w:tcW w:w="1249"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75 000,00</w:t>
            </w:r>
          </w:p>
        </w:tc>
        <w:tc>
          <w:tcPr>
            <w:tcW w:w="1286" w:type="dxa"/>
            <w:noWrap/>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181 310,70</w:t>
            </w:r>
          </w:p>
        </w:tc>
      </w:tr>
      <w:tr w:rsidR="00282500" w:rsidRPr="00004F20" w:rsidTr="00326AE7">
        <w:trPr>
          <w:trHeight w:val="1119"/>
        </w:trPr>
        <w:tc>
          <w:tcPr>
            <w:tcW w:w="1384" w:type="dxa"/>
            <w:vMerge/>
            <w:hideMark/>
          </w:tcPr>
          <w:p w:rsidR="00282500" w:rsidRPr="00004F20" w:rsidRDefault="00282500" w:rsidP="003C0864">
            <w:pPr>
              <w:pStyle w:val="afe"/>
              <w:spacing w:line="240" w:lineRule="auto"/>
              <w:rPr>
                <w:rFonts w:ascii="Times New Roman" w:hAnsi="Times New Roman"/>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sz w:val="16"/>
                <w:szCs w:val="16"/>
              </w:rPr>
            </w:pPr>
          </w:p>
        </w:tc>
        <w:tc>
          <w:tcPr>
            <w:tcW w:w="1406" w:type="dxa"/>
            <w:vMerge/>
            <w:hideMark/>
          </w:tcPr>
          <w:p w:rsidR="00282500" w:rsidRPr="00004F20" w:rsidRDefault="00282500" w:rsidP="00903CF0">
            <w:pPr>
              <w:pStyle w:val="afe"/>
              <w:spacing w:line="240" w:lineRule="auto"/>
              <w:rPr>
                <w:rFonts w:ascii="Times New Roman" w:hAnsi="Times New Roman"/>
                <w:sz w:val="16"/>
                <w:szCs w:val="16"/>
              </w:rPr>
            </w:pPr>
          </w:p>
        </w:tc>
        <w:tc>
          <w:tcPr>
            <w:tcW w:w="286" w:type="dxa"/>
            <w:textDirection w:val="btLr"/>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Ц710170550</w:t>
            </w:r>
          </w:p>
        </w:tc>
        <w:tc>
          <w:tcPr>
            <w:tcW w:w="401" w:type="dxa"/>
            <w:textDirection w:val="btLr"/>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200</w:t>
            </w:r>
          </w:p>
        </w:tc>
        <w:tc>
          <w:tcPr>
            <w:tcW w:w="1373" w:type="dxa"/>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8 815,20</w:t>
            </w:r>
          </w:p>
        </w:tc>
        <w:tc>
          <w:tcPr>
            <w:tcW w:w="1158" w:type="dxa"/>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8 615,20</w:t>
            </w:r>
          </w:p>
        </w:tc>
        <w:tc>
          <w:tcPr>
            <w:tcW w:w="1158" w:type="dxa"/>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8 615,20</w:t>
            </w:r>
          </w:p>
        </w:tc>
        <w:tc>
          <w:tcPr>
            <w:tcW w:w="1158" w:type="dxa"/>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50 000,00</w:t>
            </w:r>
          </w:p>
        </w:tc>
        <w:tc>
          <w:tcPr>
            <w:tcW w:w="1249" w:type="dxa"/>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50 000,00</w:t>
            </w:r>
          </w:p>
        </w:tc>
        <w:tc>
          <w:tcPr>
            <w:tcW w:w="1286" w:type="dxa"/>
            <w:noWrap/>
            <w:hideMark/>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125 880,60</w:t>
            </w:r>
          </w:p>
        </w:tc>
      </w:tr>
      <w:tr w:rsidR="00282500" w:rsidRPr="00004F20" w:rsidTr="00AD50D1">
        <w:trPr>
          <w:trHeight w:val="325"/>
        </w:trPr>
        <w:tc>
          <w:tcPr>
            <w:tcW w:w="1384" w:type="dxa"/>
            <w:vMerge w:val="restart"/>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Мероприятие 1.3.</w:t>
            </w:r>
          </w:p>
        </w:tc>
        <w:tc>
          <w:tcPr>
            <w:tcW w:w="1568" w:type="dxa"/>
            <w:vMerge w:val="restart"/>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Обеспечение де</w:t>
            </w:r>
            <w:r w:rsidRPr="00004F20">
              <w:rPr>
                <w:rFonts w:ascii="Times New Roman" w:hAnsi="Times New Roman"/>
                <w:sz w:val="16"/>
                <w:szCs w:val="16"/>
              </w:rPr>
              <w:t>я</w:t>
            </w:r>
            <w:r w:rsidRPr="00004F20">
              <w:rPr>
                <w:rFonts w:ascii="Times New Roman" w:hAnsi="Times New Roman"/>
                <w:sz w:val="16"/>
                <w:szCs w:val="16"/>
              </w:rPr>
              <w:t>тельности муниц</w:t>
            </w:r>
            <w:r w:rsidRPr="00004F20">
              <w:rPr>
                <w:rFonts w:ascii="Times New Roman" w:hAnsi="Times New Roman"/>
                <w:sz w:val="16"/>
                <w:szCs w:val="16"/>
              </w:rPr>
              <w:t>и</w:t>
            </w:r>
            <w:r w:rsidRPr="00004F20">
              <w:rPr>
                <w:rFonts w:ascii="Times New Roman" w:hAnsi="Times New Roman"/>
                <w:sz w:val="16"/>
                <w:szCs w:val="16"/>
              </w:rPr>
              <w:t>пальных организ</w:t>
            </w:r>
            <w:r w:rsidRPr="00004F20">
              <w:rPr>
                <w:rFonts w:ascii="Times New Roman" w:hAnsi="Times New Roman"/>
                <w:sz w:val="16"/>
                <w:szCs w:val="16"/>
              </w:rPr>
              <w:t>а</w:t>
            </w:r>
            <w:r w:rsidRPr="00004F20">
              <w:rPr>
                <w:rFonts w:ascii="Times New Roman" w:hAnsi="Times New Roman"/>
                <w:sz w:val="16"/>
                <w:szCs w:val="16"/>
              </w:rPr>
              <w:t>ций дополнител</w:t>
            </w:r>
            <w:r w:rsidRPr="00004F20">
              <w:rPr>
                <w:rFonts w:ascii="Times New Roman" w:hAnsi="Times New Roman"/>
                <w:sz w:val="16"/>
                <w:szCs w:val="16"/>
              </w:rPr>
              <w:t>ь</w:t>
            </w:r>
            <w:r w:rsidRPr="00004F20">
              <w:rPr>
                <w:rFonts w:ascii="Times New Roman" w:hAnsi="Times New Roman"/>
                <w:sz w:val="16"/>
                <w:szCs w:val="16"/>
              </w:rPr>
              <w:t>ного образования Яльчикского м</w:t>
            </w:r>
            <w:r w:rsidRPr="00004F20">
              <w:rPr>
                <w:rFonts w:ascii="Times New Roman" w:hAnsi="Times New Roman"/>
                <w:sz w:val="16"/>
                <w:szCs w:val="16"/>
              </w:rPr>
              <w:t>у</w:t>
            </w:r>
            <w:r w:rsidRPr="00004F20">
              <w:rPr>
                <w:rFonts w:ascii="Times New Roman" w:hAnsi="Times New Roman"/>
                <w:sz w:val="16"/>
                <w:szCs w:val="16"/>
              </w:rPr>
              <w:t>ниципального округа</w:t>
            </w:r>
          </w:p>
        </w:tc>
        <w:tc>
          <w:tcPr>
            <w:tcW w:w="1406" w:type="dxa"/>
            <w:vMerge w:val="restart"/>
            <w:hideMark/>
          </w:tcPr>
          <w:p w:rsidR="00282500" w:rsidRPr="00004F20" w:rsidRDefault="00282500"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1 939,40</w:t>
            </w:r>
          </w:p>
        </w:tc>
        <w:tc>
          <w:tcPr>
            <w:tcW w:w="1158" w:type="dxa"/>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1 939,40</w:t>
            </w:r>
          </w:p>
        </w:tc>
        <w:tc>
          <w:tcPr>
            <w:tcW w:w="1158" w:type="dxa"/>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1 939,40</w:t>
            </w:r>
          </w:p>
        </w:tc>
        <w:tc>
          <w:tcPr>
            <w:tcW w:w="1158" w:type="dxa"/>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10 000,00</w:t>
            </w:r>
          </w:p>
        </w:tc>
        <w:tc>
          <w:tcPr>
            <w:tcW w:w="1249" w:type="dxa"/>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10 000,00</w:t>
            </w:r>
          </w:p>
        </w:tc>
        <w:tc>
          <w:tcPr>
            <w:tcW w:w="1286" w:type="dxa"/>
            <w:noWrap/>
            <w:hideMark/>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25 818,20</w:t>
            </w:r>
          </w:p>
        </w:tc>
      </w:tr>
      <w:tr w:rsidR="00282500" w:rsidRPr="00004F20" w:rsidTr="00326AE7">
        <w:trPr>
          <w:trHeight w:val="375"/>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249" w:type="dxa"/>
          </w:tcPr>
          <w:p w:rsidR="00282500" w:rsidRPr="00004F20" w:rsidRDefault="00282500" w:rsidP="005E4950">
            <w:pPr>
              <w:jc w:val="center"/>
              <w:rPr>
                <w:sz w:val="16"/>
                <w:szCs w:val="16"/>
              </w:rPr>
            </w:pPr>
            <w:r w:rsidRPr="00004F20">
              <w:rPr>
                <w:sz w:val="16"/>
                <w:szCs w:val="16"/>
              </w:rPr>
              <w:t>0,00</w:t>
            </w:r>
          </w:p>
        </w:tc>
        <w:tc>
          <w:tcPr>
            <w:tcW w:w="1286" w:type="dxa"/>
            <w:noWrap/>
          </w:tcPr>
          <w:p w:rsidR="00282500" w:rsidRPr="00004F20" w:rsidRDefault="00282500" w:rsidP="005E4950">
            <w:pPr>
              <w:jc w:val="center"/>
              <w:rPr>
                <w:sz w:val="16"/>
                <w:szCs w:val="16"/>
              </w:rPr>
            </w:pPr>
            <w:r w:rsidRPr="00004F20">
              <w:rPr>
                <w:sz w:val="16"/>
                <w:szCs w:val="16"/>
              </w:rPr>
              <w:t>0,00</w:t>
            </w:r>
          </w:p>
        </w:tc>
      </w:tr>
      <w:tr w:rsidR="00282500" w:rsidRPr="00004F20" w:rsidTr="00326AE7">
        <w:trPr>
          <w:trHeight w:val="693"/>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249" w:type="dxa"/>
          </w:tcPr>
          <w:p w:rsidR="00282500" w:rsidRPr="00004F20" w:rsidRDefault="00282500" w:rsidP="005E4950">
            <w:pPr>
              <w:jc w:val="center"/>
              <w:rPr>
                <w:sz w:val="16"/>
                <w:szCs w:val="16"/>
              </w:rPr>
            </w:pPr>
            <w:r w:rsidRPr="00004F20">
              <w:rPr>
                <w:sz w:val="16"/>
                <w:szCs w:val="16"/>
              </w:rPr>
              <w:t>0,00</w:t>
            </w:r>
          </w:p>
        </w:tc>
        <w:tc>
          <w:tcPr>
            <w:tcW w:w="1286" w:type="dxa"/>
            <w:noWrap/>
          </w:tcPr>
          <w:p w:rsidR="00282500" w:rsidRPr="00004F20" w:rsidRDefault="00282500" w:rsidP="005E4950">
            <w:pPr>
              <w:jc w:val="center"/>
              <w:rPr>
                <w:sz w:val="16"/>
                <w:szCs w:val="16"/>
              </w:rPr>
            </w:pPr>
            <w:r w:rsidRPr="00004F20">
              <w:rPr>
                <w:sz w:val="16"/>
                <w:szCs w:val="16"/>
              </w:rPr>
              <w:t>0,00</w:t>
            </w:r>
          </w:p>
        </w:tc>
      </w:tr>
      <w:tr w:rsidR="00282500" w:rsidRPr="00004F20" w:rsidTr="00326AE7">
        <w:trPr>
          <w:trHeight w:val="1072"/>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extDirection w:val="btLr"/>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0703</w:t>
            </w:r>
          </w:p>
        </w:tc>
        <w:tc>
          <w:tcPr>
            <w:tcW w:w="401" w:type="dxa"/>
            <w:textDirection w:val="btLr"/>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Ц710170560</w:t>
            </w:r>
          </w:p>
        </w:tc>
        <w:tc>
          <w:tcPr>
            <w:tcW w:w="401" w:type="dxa"/>
            <w:textDirection w:val="btLr"/>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611</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1 939,40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1 939,40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1 939,40</w:t>
            </w:r>
          </w:p>
        </w:tc>
        <w:tc>
          <w:tcPr>
            <w:tcW w:w="1158"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10 000,00</w:t>
            </w:r>
          </w:p>
        </w:tc>
        <w:tc>
          <w:tcPr>
            <w:tcW w:w="1249" w:type="dxa"/>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10 000,00</w:t>
            </w:r>
          </w:p>
        </w:tc>
        <w:tc>
          <w:tcPr>
            <w:tcW w:w="1286" w:type="dxa"/>
            <w:noWrap/>
          </w:tcPr>
          <w:p w:rsidR="00282500" w:rsidRPr="00004F20" w:rsidRDefault="00282500" w:rsidP="005E4950">
            <w:pPr>
              <w:pStyle w:val="afe"/>
              <w:spacing w:line="240" w:lineRule="auto"/>
              <w:jc w:val="center"/>
              <w:rPr>
                <w:rFonts w:ascii="Times New Roman" w:hAnsi="Times New Roman"/>
                <w:sz w:val="16"/>
                <w:szCs w:val="16"/>
              </w:rPr>
            </w:pPr>
            <w:r w:rsidRPr="00004F20">
              <w:rPr>
                <w:rFonts w:ascii="Times New Roman" w:hAnsi="Times New Roman"/>
                <w:sz w:val="16"/>
                <w:szCs w:val="16"/>
              </w:rPr>
              <w:t>25 818,20</w:t>
            </w:r>
          </w:p>
        </w:tc>
      </w:tr>
      <w:tr w:rsidR="00282500" w:rsidRPr="00004F20" w:rsidTr="00326AE7">
        <w:trPr>
          <w:trHeight w:val="421"/>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282500" w:rsidRPr="00004F20" w:rsidRDefault="00282500" w:rsidP="005E4950">
            <w:pPr>
              <w:pStyle w:val="afe"/>
              <w:jc w:val="center"/>
              <w:rPr>
                <w:rFonts w:ascii="Times New Roman" w:hAnsi="Times New Roman"/>
                <w:sz w:val="16"/>
                <w:szCs w:val="16"/>
              </w:rPr>
            </w:pPr>
            <w:r w:rsidRPr="00004F20">
              <w:rPr>
                <w:rFonts w:ascii="Times New Roman" w:hAnsi="Times New Roman"/>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158" w:type="dxa"/>
          </w:tcPr>
          <w:p w:rsidR="00282500" w:rsidRPr="00004F20" w:rsidRDefault="00282500" w:rsidP="005E4950">
            <w:pPr>
              <w:jc w:val="center"/>
              <w:rPr>
                <w:sz w:val="16"/>
                <w:szCs w:val="16"/>
              </w:rPr>
            </w:pPr>
            <w:r w:rsidRPr="00004F20">
              <w:rPr>
                <w:sz w:val="16"/>
                <w:szCs w:val="16"/>
              </w:rPr>
              <w:t>0,00</w:t>
            </w:r>
          </w:p>
        </w:tc>
        <w:tc>
          <w:tcPr>
            <w:tcW w:w="1249" w:type="dxa"/>
          </w:tcPr>
          <w:p w:rsidR="00282500" w:rsidRPr="00004F20" w:rsidRDefault="00282500" w:rsidP="005E4950">
            <w:pPr>
              <w:jc w:val="center"/>
              <w:rPr>
                <w:sz w:val="16"/>
                <w:szCs w:val="16"/>
              </w:rPr>
            </w:pPr>
            <w:r w:rsidRPr="00004F20">
              <w:rPr>
                <w:sz w:val="16"/>
                <w:szCs w:val="16"/>
              </w:rPr>
              <w:t>0,00</w:t>
            </w:r>
          </w:p>
        </w:tc>
        <w:tc>
          <w:tcPr>
            <w:tcW w:w="1286" w:type="dxa"/>
            <w:noWrap/>
          </w:tcPr>
          <w:p w:rsidR="00282500" w:rsidRPr="00004F20" w:rsidRDefault="00282500" w:rsidP="005E4950">
            <w:pPr>
              <w:jc w:val="center"/>
              <w:rPr>
                <w:sz w:val="16"/>
                <w:szCs w:val="16"/>
              </w:rPr>
            </w:pPr>
            <w:r w:rsidRPr="00004F20">
              <w:rPr>
                <w:sz w:val="16"/>
                <w:szCs w:val="16"/>
              </w:rPr>
              <w:t>0,00</w:t>
            </w:r>
          </w:p>
        </w:tc>
      </w:tr>
      <w:tr w:rsidR="00282500" w:rsidRPr="00004F20" w:rsidTr="00EE51A8">
        <w:trPr>
          <w:trHeight w:val="421"/>
        </w:trPr>
        <w:tc>
          <w:tcPr>
            <w:tcW w:w="14364" w:type="dxa"/>
            <w:gridSpan w:val="14"/>
          </w:tcPr>
          <w:p w:rsidR="00282500" w:rsidRPr="00004F20" w:rsidRDefault="00397B92" w:rsidP="005E4950">
            <w:pPr>
              <w:jc w:val="center"/>
              <w:rPr>
                <w:sz w:val="16"/>
                <w:szCs w:val="16"/>
              </w:rPr>
            </w:pPr>
            <w:r w:rsidRPr="00004F20">
              <w:rPr>
                <w:b/>
                <w:sz w:val="16"/>
                <w:szCs w:val="16"/>
                <w:lang w:eastAsia="en-US"/>
              </w:rPr>
              <w:lastRenderedPageBreak/>
              <w:t>Цель «Достижение высоких результатов развития образования в Яльчикском муниципальном округе Чувашской Республики»</w:t>
            </w:r>
          </w:p>
        </w:tc>
      </w:tr>
      <w:tr w:rsidR="00282500" w:rsidRPr="00004F20" w:rsidTr="00326AE7">
        <w:trPr>
          <w:trHeight w:val="271"/>
        </w:trPr>
        <w:tc>
          <w:tcPr>
            <w:tcW w:w="1384" w:type="dxa"/>
            <w:vMerge w:val="restart"/>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2</w:t>
            </w:r>
          </w:p>
        </w:tc>
        <w:tc>
          <w:tcPr>
            <w:tcW w:w="1568" w:type="dxa"/>
            <w:vMerge w:val="restart"/>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Финансовое обе</w:t>
            </w:r>
            <w:r w:rsidRPr="00004F20">
              <w:rPr>
                <w:rFonts w:ascii="Times New Roman" w:hAnsi="Times New Roman"/>
                <w:b/>
                <w:sz w:val="16"/>
                <w:szCs w:val="16"/>
              </w:rPr>
              <w:t>с</w:t>
            </w:r>
            <w:r w:rsidRPr="00004F20">
              <w:rPr>
                <w:rFonts w:ascii="Times New Roman" w:hAnsi="Times New Roman"/>
                <w:b/>
                <w:sz w:val="16"/>
                <w:szCs w:val="16"/>
              </w:rPr>
              <w:t>печение получ</w:t>
            </w:r>
            <w:r w:rsidRPr="00004F20">
              <w:rPr>
                <w:rFonts w:ascii="Times New Roman" w:hAnsi="Times New Roman"/>
                <w:b/>
                <w:sz w:val="16"/>
                <w:szCs w:val="16"/>
              </w:rPr>
              <w:t>е</w:t>
            </w:r>
            <w:r w:rsidRPr="00004F20">
              <w:rPr>
                <w:rFonts w:ascii="Times New Roman" w:hAnsi="Times New Roman"/>
                <w:b/>
                <w:sz w:val="16"/>
                <w:szCs w:val="16"/>
              </w:rPr>
              <w:t>ния дошкольного образования, начального общ</w:t>
            </w:r>
            <w:r w:rsidRPr="00004F20">
              <w:rPr>
                <w:rFonts w:ascii="Times New Roman" w:hAnsi="Times New Roman"/>
                <w:b/>
                <w:sz w:val="16"/>
                <w:szCs w:val="16"/>
              </w:rPr>
              <w:t>е</w:t>
            </w:r>
            <w:r w:rsidRPr="00004F20">
              <w:rPr>
                <w:rFonts w:ascii="Times New Roman" w:hAnsi="Times New Roman"/>
                <w:b/>
                <w:sz w:val="16"/>
                <w:szCs w:val="16"/>
              </w:rPr>
              <w:t>го, основного общего, среднего общего образов</w:t>
            </w:r>
            <w:r w:rsidRPr="00004F20">
              <w:rPr>
                <w:rFonts w:ascii="Times New Roman" w:hAnsi="Times New Roman"/>
                <w:b/>
                <w:sz w:val="16"/>
                <w:szCs w:val="16"/>
              </w:rPr>
              <w:t>а</w:t>
            </w:r>
            <w:r w:rsidRPr="00004F20">
              <w:rPr>
                <w:rFonts w:ascii="Times New Roman" w:hAnsi="Times New Roman"/>
                <w:b/>
                <w:sz w:val="16"/>
                <w:szCs w:val="16"/>
              </w:rPr>
              <w:t xml:space="preserve">ния </w:t>
            </w:r>
          </w:p>
        </w:tc>
        <w:tc>
          <w:tcPr>
            <w:tcW w:w="1406" w:type="dxa"/>
            <w:vMerge w:val="restart"/>
            <w:hideMark/>
          </w:tcPr>
          <w:p w:rsidR="00282500" w:rsidRPr="00004F20" w:rsidRDefault="00282500" w:rsidP="00903CF0">
            <w:pPr>
              <w:spacing w:line="240" w:lineRule="auto"/>
              <w:rPr>
                <w:b/>
                <w:sz w:val="16"/>
                <w:szCs w:val="16"/>
              </w:rPr>
            </w:pPr>
            <w:r w:rsidRPr="00004F20">
              <w:rPr>
                <w:b/>
                <w:sz w:val="16"/>
                <w:szCs w:val="16"/>
              </w:rPr>
              <w:t>Отдел образ</w:t>
            </w:r>
            <w:r w:rsidRPr="00004F20">
              <w:rPr>
                <w:b/>
                <w:sz w:val="16"/>
                <w:szCs w:val="16"/>
              </w:rPr>
              <w:t>о</w:t>
            </w:r>
            <w:r w:rsidRPr="00004F20">
              <w:rPr>
                <w:b/>
                <w:sz w:val="16"/>
                <w:szCs w:val="16"/>
              </w:rPr>
              <w:t xml:space="preserve">вания </w:t>
            </w:r>
          </w:p>
        </w:tc>
        <w:tc>
          <w:tcPr>
            <w:tcW w:w="286"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164 617,30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164 480,10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164 480,10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850 000,00</w:t>
            </w:r>
          </w:p>
        </w:tc>
        <w:tc>
          <w:tcPr>
            <w:tcW w:w="1249"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850 000,00</w:t>
            </w:r>
          </w:p>
        </w:tc>
        <w:tc>
          <w:tcPr>
            <w:tcW w:w="1286" w:type="dxa"/>
            <w:noWrap/>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2 193 577,50</w:t>
            </w:r>
          </w:p>
        </w:tc>
      </w:tr>
      <w:tr w:rsidR="00282500" w:rsidRPr="00004F20" w:rsidTr="00AD50D1">
        <w:trPr>
          <w:trHeight w:val="375"/>
        </w:trPr>
        <w:tc>
          <w:tcPr>
            <w:tcW w:w="1384" w:type="dxa"/>
            <w:vMerge/>
            <w:hideMark/>
          </w:tcPr>
          <w:p w:rsidR="00282500" w:rsidRPr="00004F20" w:rsidRDefault="00282500" w:rsidP="003C0864">
            <w:pPr>
              <w:pStyle w:val="afe"/>
              <w:spacing w:line="240" w:lineRule="auto"/>
              <w:rPr>
                <w:rFonts w:ascii="Times New Roman" w:hAnsi="Times New Roman"/>
                <w:b/>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b/>
                <w:sz w:val="16"/>
                <w:szCs w:val="16"/>
              </w:rPr>
            </w:pPr>
          </w:p>
        </w:tc>
        <w:tc>
          <w:tcPr>
            <w:tcW w:w="1406" w:type="dxa"/>
            <w:vMerge/>
            <w:hideMark/>
          </w:tcPr>
          <w:p w:rsidR="00282500" w:rsidRPr="00004F20" w:rsidRDefault="00282500" w:rsidP="003C0864">
            <w:pPr>
              <w:pStyle w:val="afe"/>
              <w:spacing w:line="240" w:lineRule="auto"/>
              <w:rPr>
                <w:rFonts w:ascii="Times New Roman" w:hAnsi="Times New Roman"/>
                <w:b/>
                <w:sz w:val="16"/>
                <w:szCs w:val="16"/>
              </w:rPr>
            </w:pPr>
          </w:p>
        </w:tc>
        <w:tc>
          <w:tcPr>
            <w:tcW w:w="286"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282500" w:rsidRPr="00004F20" w:rsidTr="00326AE7">
        <w:trPr>
          <w:trHeight w:val="734"/>
        </w:trPr>
        <w:tc>
          <w:tcPr>
            <w:tcW w:w="1384" w:type="dxa"/>
            <w:vMerge/>
            <w:hideMark/>
          </w:tcPr>
          <w:p w:rsidR="00282500" w:rsidRPr="00004F20" w:rsidRDefault="00282500" w:rsidP="003C0864">
            <w:pPr>
              <w:pStyle w:val="afe"/>
              <w:spacing w:line="240" w:lineRule="auto"/>
              <w:rPr>
                <w:rFonts w:ascii="Times New Roman" w:hAnsi="Times New Roman"/>
                <w:b/>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b/>
                <w:sz w:val="16"/>
                <w:szCs w:val="16"/>
              </w:rPr>
            </w:pPr>
          </w:p>
        </w:tc>
        <w:tc>
          <w:tcPr>
            <w:tcW w:w="1406" w:type="dxa"/>
            <w:vMerge/>
            <w:hideMark/>
          </w:tcPr>
          <w:p w:rsidR="00282500" w:rsidRPr="00004F20" w:rsidRDefault="00282500" w:rsidP="003C0864">
            <w:pPr>
              <w:pStyle w:val="afe"/>
              <w:spacing w:line="240" w:lineRule="auto"/>
              <w:rPr>
                <w:rFonts w:ascii="Times New Roman" w:hAnsi="Times New Roman"/>
                <w:b/>
                <w:sz w:val="16"/>
                <w:szCs w:val="16"/>
              </w:rPr>
            </w:pPr>
          </w:p>
        </w:tc>
        <w:tc>
          <w:tcPr>
            <w:tcW w:w="286"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164 617,30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164 480,10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164 480,10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850 000,00</w:t>
            </w:r>
          </w:p>
        </w:tc>
        <w:tc>
          <w:tcPr>
            <w:tcW w:w="1249"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850 000,00</w:t>
            </w:r>
          </w:p>
        </w:tc>
        <w:tc>
          <w:tcPr>
            <w:tcW w:w="1286" w:type="dxa"/>
            <w:noWrap/>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2 193 577,50</w:t>
            </w:r>
          </w:p>
        </w:tc>
      </w:tr>
      <w:tr w:rsidR="00282500" w:rsidRPr="00004F20" w:rsidTr="00AD50D1">
        <w:trPr>
          <w:trHeight w:val="390"/>
        </w:trPr>
        <w:tc>
          <w:tcPr>
            <w:tcW w:w="1384" w:type="dxa"/>
            <w:vMerge/>
            <w:hideMark/>
          </w:tcPr>
          <w:p w:rsidR="00282500" w:rsidRPr="00004F20" w:rsidRDefault="00282500" w:rsidP="003C0864">
            <w:pPr>
              <w:pStyle w:val="afe"/>
              <w:spacing w:line="240" w:lineRule="auto"/>
              <w:rPr>
                <w:rFonts w:ascii="Times New Roman" w:hAnsi="Times New Roman"/>
                <w:b/>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b/>
                <w:sz w:val="16"/>
                <w:szCs w:val="16"/>
              </w:rPr>
            </w:pPr>
          </w:p>
        </w:tc>
        <w:tc>
          <w:tcPr>
            <w:tcW w:w="1406" w:type="dxa"/>
            <w:vMerge/>
            <w:hideMark/>
          </w:tcPr>
          <w:p w:rsidR="00282500" w:rsidRPr="00004F20" w:rsidRDefault="00282500" w:rsidP="003C0864">
            <w:pPr>
              <w:pStyle w:val="afe"/>
              <w:spacing w:line="240" w:lineRule="auto"/>
              <w:rPr>
                <w:rFonts w:ascii="Times New Roman" w:hAnsi="Times New Roman"/>
                <w:b/>
                <w:sz w:val="16"/>
                <w:szCs w:val="16"/>
              </w:rPr>
            </w:pPr>
          </w:p>
        </w:tc>
        <w:tc>
          <w:tcPr>
            <w:tcW w:w="286"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277E7">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282500" w:rsidRPr="00004F20" w:rsidTr="00AD50D1">
        <w:trPr>
          <w:trHeight w:val="391"/>
        </w:trPr>
        <w:tc>
          <w:tcPr>
            <w:tcW w:w="1384" w:type="dxa"/>
            <w:vMerge/>
            <w:hideMark/>
          </w:tcPr>
          <w:p w:rsidR="00282500" w:rsidRPr="00004F20" w:rsidRDefault="00282500" w:rsidP="003C0864">
            <w:pPr>
              <w:pStyle w:val="afe"/>
              <w:spacing w:line="240" w:lineRule="auto"/>
              <w:rPr>
                <w:rFonts w:ascii="Times New Roman" w:hAnsi="Times New Roman"/>
                <w:b/>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b/>
                <w:sz w:val="16"/>
                <w:szCs w:val="16"/>
              </w:rPr>
            </w:pPr>
          </w:p>
        </w:tc>
        <w:tc>
          <w:tcPr>
            <w:tcW w:w="1406" w:type="dxa"/>
            <w:vMerge/>
            <w:hideMark/>
          </w:tcPr>
          <w:p w:rsidR="00282500" w:rsidRPr="00004F20" w:rsidRDefault="00282500" w:rsidP="003C0864">
            <w:pPr>
              <w:pStyle w:val="afe"/>
              <w:spacing w:line="240" w:lineRule="auto"/>
              <w:rPr>
                <w:rFonts w:ascii="Times New Roman" w:hAnsi="Times New Roman"/>
                <w:b/>
                <w:sz w:val="16"/>
                <w:szCs w:val="16"/>
              </w:rPr>
            </w:pPr>
          </w:p>
        </w:tc>
        <w:tc>
          <w:tcPr>
            <w:tcW w:w="286"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A421C2">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282500" w:rsidRPr="00004F20" w:rsidRDefault="00282500" w:rsidP="0030086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755094" w:rsidRPr="00004F20" w:rsidTr="00EE51A8">
        <w:trPr>
          <w:trHeight w:val="391"/>
        </w:trPr>
        <w:tc>
          <w:tcPr>
            <w:tcW w:w="1384" w:type="dxa"/>
            <w:vMerge w:val="restart"/>
          </w:tcPr>
          <w:p w:rsidR="00755094" w:rsidRPr="00004F20" w:rsidRDefault="00755094" w:rsidP="00282500">
            <w:pPr>
              <w:spacing w:line="235"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мероприятием 2</w:t>
            </w:r>
          </w:p>
          <w:p w:rsidR="00755094" w:rsidRPr="00004F20" w:rsidRDefault="00755094" w:rsidP="003C0864">
            <w:pPr>
              <w:pStyle w:val="afe"/>
              <w:rPr>
                <w:rFonts w:ascii="Times New Roman" w:hAnsi="Times New Roman"/>
                <w:b/>
                <w:sz w:val="16"/>
                <w:szCs w:val="16"/>
              </w:rPr>
            </w:pPr>
          </w:p>
        </w:tc>
        <w:tc>
          <w:tcPr>
            <w:tcW w:w="4440" w:type="dxa"/>
            <w:gridSpan w:val="6"/>
          </w:tcPr>
          <w:p w:rsidR="00755094" w:rsidRPr="00004F20" w:rsidRDefault="00755094" w:rsidP="00397B92">
            <w:pPr>
              <w:pStyle w:val="afe"/>
              <w:spacing w:line="240" w:lineRule="auto"/>
              <w:rPr>
                <w:rFonts w:ascii="Times New Roman" w:hAnsi="Times New Roman"/>
                <w:b/>
                <w:sz w:val="16"/>
                <w:szCs w:val="16"/>
              </w:rPr>
            </w:pPr>
            <w:r w:rsidRPr="00004F20">
              <w:rPr>
                <w:rFonts w:ascii="Times New Roman" w:hAnsi="Times New Roman"/>
                <w:sz w:val="16"/>
                <w:szCs w:val="16"/>
              </w:rPr>
              <w:t>Удовлетворенность населения качеством начального общего, основного общего, среднего общего  образования</w:t>
            </w:r>
          </w:p>
        </w:tc>
        <w:tc>
          <w:tcPr>
            <w:tcW w:w="1373" w:type="dxa"/>
          </w:tcPr>
          <w:p w:rsidR="00755094" w:rsidRPr="00004F20" w:rsidRDefault="00755094" w:rsidP="00E936B5">
            <w:pPr>
              <w:autoSpaceDE w:val="0"/>
              <w:autoSpaceDN w:val="0"/>
              <w:spacing w:line="240" w:lineRule="auto"/>
              <w:rPr>
                <w:sz w:val="16"/>
                <w:szCs w:val="16"/>
                <w:lang w:eastAsia="en-US"/>
              </w:rPr>
            </w:pPr>
            <w:r w:rsidRPr="00004F20">
              <w:rPr>
                <w:sz w:val="16"/>
                <w:szCs w:val="16"/>
                <w:lang w:eastAsia="en-US"/>
              </w:rPr>
              <w:t>процентов от числа опроше</w:t>
            </w:r>
            <w:r w:rsidRPr="00004F20">
              <w:rPr>
                <w:sz w:val="16"/>
                <w:szCs w:val="16"/>
                <w:lang w:eastAsia="en-US"/>
              </w:rPr>
              <w:t>н</w:t>
            </w:r>
            <w:r w:rsidRPr="00004F20">
              <w:rPr>
                <w:sz w:val="16"/>
                <w:szCs w:val="16"/>
                <w:lang w:eastAsia="en-US"/>
              </w:rPr>
              <w:t>ных</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84</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85</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85</w:t>
            </w:r>
          </w:p>
        </w:tc>
        <w:tc>
          <w:tcPr>
            <w:tcW w:w="1158" w:type="dxa"/>
          </w:tcPr>
          <w:p w:rsidR="00755094" w:rsidRPr="00004F20" w:rsidRDefault="00755094" w:rsidP="00B47CDE">
            <w:pPr>
              <w:spacing w:line="240" w:lineRule="auto"/>
              <w:ind w:left="-93" w:firstLine="93"/>
              <w:jc w:val="center"/>
              <w:rPr>
                <w:sz w:val="16"/>
                <w:szCs w:val="16"/>
                <w:lang w:eastAsia="en-US"/>
              </w:rPr>
            </w:pPr>
            <w:r w:rsidRPr="00004F20">
              <w:rPr>
                <w:sz w:val="16"/>
                <w:szCs w:val="16"/>
                <w:lang w:eastAsia="en-US"/>
              </w:rPr>
              <w:t>85</w:t>
            </w:r>
          </w:p>
        </w:tc>
        <w:tc>
          <w:tcPr>
            <w:tcW w:w="1249" w:type="dxa"/>
          </w:tcPr>
          <w:p w:rsidR="00755094" w:rsidRPr="00004F20" w:rsidRDefault="00755094" w:rsidP="00B47CDE">
            <w:pPr>
              <w:spacing w:line="240" w:lineRule="auto"/>
              <w:ind w:left="-93" w:firstLine="93"/>
              <w:jc w:val="center"/>
              <w:rPr>
                <w:sz w:val="16"/>
                <w:szCs w:val="16"/>
                <w:lang w:eastAsia="en-US"/>
              </w:rPr>
            </w:pPr>
            <w:r w:rsidRPr="00004F20">
              <w:rPr>
                <w:sz w:val="16"/>
                <w:szCs w:val="16"/>
                <w:lang w:eastAsia="en-US"/>
              </w:rPr>
              <w:t>85</w:t>
            </w:r>
          </w:p>
        </w:tc>
        <w:tc>
          <w:tcPr>
            <w:tcW w:w="1286" w:type="dxa"/>
            <w:noWrap/>
          </w:tcPr>
          <w:p w:rsidR="00755094" w:rsidRPr="00004F20" w:rsidRDefault="00755094" w:rsidP="00E936B5">
            <w:pPr>
              <w:spacing w:line="240" w:lineRule="auto"/>
              <w:ind w:left="-93" w:firstLine="93"/>
              <w:jc w:val="center"/>
              <w:rPr>
                <w:sz w:val="16"/>
                <w:szCs w:val="16"/>
                <w:lang w:eastAsia="en-US"/>
              </w:rPr>
            </w:pPr>
            <w:r w:rsidRPr="00004F20">
              <w:rPr>
                <w:sz w:val="16"/>
                <w:szCs w:val="16"/>
                <w:lang w:eastAsia="en-US"/>
              </w:rPr>
              <w:t>х</w:t>
            </w:r>
          </w:p>
        </w:tc>
      </w:tr>
      <w:tr w:rsidR="00755094" w:rsidRPr="00004F20" w:rsidTr="00EE51A8">
        <w:trPr>
          <w:trHeight w:val="391"/>
        </w:trPr>
        <w:tc>
          <w:tcPr>
            <w:tcW w:w="1384" w:type="dxa"/>
            <w:vMerge/>
          </w:tcPr>
          <w:p w:rsidR="00755094" w:rsidRPr="00004F20" w:rsidRDefault="00755094" w:rsidP="003C0864">
            <w:pPr>
              <w:pStyle w:val="afe"/>
              <w:rPr>
                <w:rFonts w:ascii="Times New Roman" w:hAnsi="Times New Roman"/>
                <w:b/>
                <w:sz w:val="16"/>
                <w:szCs w:val="16"/>
              </w:rPr>
            </w:pPr>
          </w:p>
        </w:tc>
        <w:tc>
          <w:tcPr>
            <w:tcW w:w="4440" w:type="dxa"/>
            <w:gridSpan w:val="6"/>
          </w:tcPr>
          <w:p w:rsidR="00755094" w:rsidRPr="00004F20" w:rsidRDefault="00755094" w:rsidP="00397B92">
            <w:pPr>
              <w:pStyle w:val="afe"/>
              <w:spacing w:line="240" w:lineRule="auto"/>
              <w:rPr>
                <w:rFonts w:ascii="Times New Roman" w:hAnsi="Times New Roman"/>
                <w:b/>
                <w:sz w:val="16"/>
                <w:szCs w:val="16"/>
              </w:rPr>
            </w:pPr>
            <w:r w:rsidRPr="00004F20">
              <w:rPr>
                <w:rFonts w:ascii="Times New Roman" w:hAnsi="Times New Roman"/>
                <w:sz w:val="16"/>
                <w:szCs w:val="16"/>
              </w:rPr>
              <w:t>Охват детей дошкольного возраста образовательными пр</w:t>
            </w:r>
            <w:r w:rsidRPr="00004F20">
              <w:rPr>
                <w:rFonts w:ascii="Times New Roman" w:hAnsi="Times New Roman"/>
                <w:sz w:val="16"/>
                <w:szCs w:val="16"/>
              </w:rPr>
              <w:t>о</w:t>
            </w:r>
            <w:r w:rsidRPr="00004F20">
              <w:rPr>
                <w:rFonts w:ascii="Times New Roman" w:hAnsi="Times New Roman"/>
                <w:sz w:val="16"/>
                <w:szCs w:val="16"/>
              </w:rPr>
              <w:t>граммами дошкольного образования</w:t>
            </w:r>
          </w:p>
        </w:tc>
        <w:tc>
          <w:tcPr>
            <w:tcW w:w="1373" w:type="dxa"/>
          </w:tcPr>
          <w:p w:rsidR="00755094" w:rsidRPr="00004F20" w:rsidRDefault="00755094"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51</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52</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53</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56</w:t>
            </w:r>
          </w:p>
        </w:tc>
        <w:tc>
          <w:tcPr>
            <w:tcW w:w="1249"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75</w:t>
            </w:r>
          </w:p>
        </w:tc>
        <w:tc>
          <w:tcPr>
            <w:tcW w:w="1286" w:type="dxa"/>
            <w:noWrap/>
          </w:tcPr>
          <w:p w:rsidR="00755094" w:rsidRPr="00004F20" w:rsidRDefault="00755094" w:rsidP="00E936B5">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755094" w:rsidRPr="00004F20" w:rsidTr="00EE51A8">
        <w:trPr>
          <w:trHeight w:val="391"/>
        </w:trPr>
        <w:tc>
          <w:tcPr>
            <w:tcW w:w="1384" w:type="dxa"/>
            <w:vMerge/>
          </w:tcPr>
          <w:p w:rsidR="00755094" w:rsidRPr="00004F20" w:rsidRDefault="00755094" w:rsidP="003C0864">
            <w:pPr>
              <w:pStyle w:val="afe"/>
              <w:rPr>
                <w:rFonts w:ascii="Times New Roman" w:hAnsi="Times New Roman"/>
                <w:b/>
                <w:sz w:val="16"/>
                <w:szCs w:val="16"/>
              </w:rPr>
            </w:pPr>
          </w:p>
        </w:tc>
        <w:tc>
          <w:tcPr>
            <w:tcW w:w="4440" w:type="dxa"/>
            <w:gridSpan w:val="6"/>
          </w:tcPr>
          <w:p w:rsidR="00755094" w:rsidRPr="00004F20" w:rsidRDefault="00755094" w:rsidP="00397B92">
            <w:pPr>
              <w:pStyle w:val="afe"/>
              <w:spacing w:line="240" w:lineRule="auto"/>
              <w:rPr>
                <w:rFonts w:ascii="Times New Roman" w:hAnsi="Times New Roman"/>
                <w:b/>
                <w:sz w:val="16"/>
                <w:szCs w:val="16"/>
              </w:rPr>
            </w:pPr>
            <w:r w:rsidRPr="00004F20">
              <w:rPr>
                <w:rFonts w:ascii="Times New Roman" w:hAnsi="Times New Roman"/>
                <w:sz w:val="16"/>
                <w:szCs w:val="16"/>
              </w:rPr>
              <w:t>Доступность дошкольного образования (отношение числе</w:t>
            </w:r>
            <w:r w:rsidRPr="00004F20">
              <w:rPr>
                <w:rFonts w:ascii="Times New Roman" w:hAnsi="Times New Roman"/>
                <w:sz w:val="16"/>
                <w:szCs w:val="16"/>
              </w:rPr>
              <w:t>н</w:t>
            </w:r>
            <w:r w:rsidRPr="00004F20">
              <w:rPr>
                <w:rFonts w:ascii="Times New Roman" w:hAnsi="Times New Roman"/>
                <w:sz w:val="16"/>
                <w:szCs w:val="16"/>
              </w:rPr>
              <w:t>ности детей в возрасте от 3 до 7 лет, получающих дошкол</w:t>
            </w:r>
            <w:r w:rsidRPr="00004F20">
              <w:rPr>
                <w:rFonts w:ascii="Times New Roman" w:hAnsi="Times New Roman"/>
                <w:sz w:val="16"/>
                <w:szCs w:val="16"/>
              </w:rPr>
              <w:t>ь</w:t>
            </w:r>
            <w:r w:rsidRPr="00004F20">
              <w:rPr>
                <w:rFonts w:ascii="Times New Roman" w:hAnsi="Times New Roman"/>
                <w:sz w:val="16"/>
                <w:szCs w:val="16"/>
              </w:rPr>
              <w:t>ное образование в текущем году, к сумме численности детей в возрасте от 3 до 7 лет, получающих дошкольное образов</w:t>
            </w:r>
            <w:r w:rsidRPr="00004F20">
              <w:rPr>
                <w:rFonts w:ascii="Times New Roman" w:hAnsi="Times New Roman"/>
                <w:sz w:val="16"/>
                <w:szCs w:val="16"/>
              </w:rPr>
              <w:t>а</w:t>
            </w:r>
            <w:r w:rsidRPr="00004F20">
              <w:rPr>
                <w:rFonts w:ascii="Times New Roman" w:hAnsi="Times New Roman"/>
                <w:sz w:val="16"/>
                <w:szCs w:val="16"/>
              </w:rPr>
              <w:t>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373" w:type="dxa"/>
          </w:tcPr>
          <w:p w:rsidR="00755094" w:rsidRPr="00004F20" w:rsidRDefault="00755094"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755094" w:rsidRPr="00004F20" w:rsidRDefault="00755094" w:rsidP="00B47CDE">
            <w:pPr>
              <w:spacing w:line="240" w:lineRule="auto"/>
              <w:jc w:val="center"/>
              <w:rPr>
                <w:sz w:val="16"/>
                <w:szCs w:val="16"/>
              </w:rPr>
            </w:pPr>
            <w:r w:rsidRPr="00004F20">
              <w:rPr>
                <w:sz w:val="16"/>
                <w:szCs w:val="16"/>
                <w:lang w:eastAsia="en-US"/>
              </w:rPr>
              <w:t>100</w:t>
            </w:r>
          </w:p>
        </w:tc>
        <w:tc>
          <w:tcPr>
            <w:tcW w:w="1158" w:type="dxa"/>
          </w:tcPr>
          <w:p w:rsidR="00755094" w:rsidRPr="00004F20" w:rsidRDefault="00755094" w:rsidP="00B47CDE">
            <w:pPr>
              <w:spacing w:line="240" w:lineRule="auto"/>
              <w:jc w:val="center"/>
              <w:rPr>
                <w:sz w:val="16"/>
                <w:szCs w:val="16"/>
              </w:rPr>
            </w:pPr>
            <w:r w:rsidRPr="00004F20">
              <w:rPr>
                <w:sz w:val="16"/>
                <w:szCs w:val="16"/>
                <w:lang w:eastAsia="en-US"/>
              </w:rPr>
              <w:t>100</w:t>
            </w:r>
          </w:p>
        </w:tc>
        <w:tc>
          <w:tcPr>
            <w:tcW w:w="1158" w:type="dxa"/>
          </w:tcPr>
          <w:p w:rsidR="00755094" w:rsidRPr="00004F20" w:rsidRDefault="00755094" w:rsidP="00B47CDE">
            <w:pPr>
              <w:spacing w:line="240" w:lineRule="auto"/>
              <w:jc w:val="center"/>
              <w:rPr>
                <w:sz w:val="16"/>
                <w:szCs w:val="16"/>
              </w:rPr>
            </w:pPr>
            <w:r w:rsidRPr="00004F20">
              <w:rPr>
                <w:sz w:val="16"/>
                <w:szCs w:val="16"/>
                <w:lang w:eastAsia="en-US"/>
              </w:rPr>
              <w:t>100</w:t>
            </w:r>
          </w:p>
        </w:tc>
        <w:tc>
          <w:tcPr>
            <w:tcW w:w="1158" w:type="dxa"/>
          </w:tcPr>
          <w:p w:rsidR="00755094" w:rsidRPr="00004F20" w:rsidRDefault="00755094" w:rsidP="00B47CDE">
            <w:pPr>
              <w:spacing w:line="240" w:lineRule="auto"/>
              <w:jc w:val="center"/>
              <w:rPr>
                <w:sz w:val="16"/>
                <w:szCs w:val="16"/>
              </w:rPr>
            </w:pPr>
            <w:r w:rsidRPr="00004F20">
              <w:rPr>
                <w:sz w:val="16"/>
                <w:szCs w:val="16"/>
                <w:lang w:eastAsia="en-US"/>
              </w:rPr>
              <w:t>100</w:t>
            </w:r>
          </w:p>
        </w:tc>
        <w:tc>
          <w:tcPr>
            <w:tcW w:w="1249" w:type="dxa"/>
          </w:tcPr>
          <w:p w:rsidR="00755094" w:rsidRPr="00004F20" w:rsidRDefault="00755094" w:rsidP="00B47CDE">
            <w:pPr>
              <w:spacing w:line="240" w:lineRule="auto"/>
              <w:jc w:val="center"/>
              <w:rPr>
                <w:sz w:val="16"/>
                <w:szCs w:val="16"/>
              </w:rPr>
            </w:pPr>
            <w:r w:rsidRPr="00004F20">
              <w:rPr>
                <w:sz w:val="16"/>
                <w:szCs w:val="16"/>
                <w:lang w:eastAsia="en-US"/>
              </w:rPr>
              <w:t>100</w:t>
            </w:r>
          </w:p>
        </w:tc>
        <w:tc>
          <w:tcPr>
            <w:tcW w:w="1286" w:type="dxa"/>
            <w:noWrap/>
          </w:tcPr>
          <w:p w:rsidR="00755094" w:rsidRPr="00004F20" w:rsidRDefault="00755094" w:rsidP="00E936B5">
            <w:pPr>
              <w:spacing w:line="240" w:lineRule="auto"/>
              <w:jc w:val="center"/>
              <w:rPr>
                <w:sz w:val="16"/>
                <w:szCs w:val="16"/>
              </w:rPr>
            </w:pPr>
            <w:r w:rsidRPr="00004F20">
              <w:rPr>
                <w:sz w:val="16"/>
                <w:szCs w:val="16"/>
              </w:rPr>
              <w:t>х</w:t>
            </w:r>
          </w:p>
        </w:tc>
      </w:tr>
      <w:tr w:rsidR="00755094" w:rsidRPr="00004F20" w:rsidTr="00EE51A8">
        <w:trPr>
          <w:trHeight w:val="391"/>
        </w:trPr>
        <w:tc>
          <w:tcPr>
            <w:tcW w:w="1384" w:type="dxa"/>
            <w:vMerge/>
          </w:tcPr>
          <w:p w:rsidR="00755094" w:rsidRPr="00004F20" w:rsidRDefault="00755094" w:rsidP="003C0864">
            <w:pPr>
              <w:pStyle w:val="afe"/>
              <w:rPr>
                <w:rFonts w:ascii="Times New Roman" w:hAnsi="Times New Roman"/>
                <w:b/>
                <w:sz w:val="16"/>
                <w:szCs w:val="16"/>
              </w:rPr>
            </w:pPr>
          </w:p>
        </w:tc>
        <w:tc>
          <w:tcPr>
            <w:tcW w:w="4440" w:type="dxa"/>
            <w:gridSpan w:val="6"/>
          </w:tcPr>
          <w:p w:rsidR="00755094" w:rsidRPr="00004F20" w:rsidRDefault="00755094" w:rsidP="00397B92">
            <w:pPr>
              <w:pStyle w:val="afe"/>
              <w:spacing w:line="240" w:lineRule="auto"/>
              <w:rPr>
                <w:rFonts w:ascii="Times New Roman" w:hAnsi="Times New Roman"/>
                <w:b/>
                <w:sz w:val="16"/>
                <w:szCs w:val="16"/>
              </w:rPr>
            </w:pPr>
            <w:r w:rsidRPr="00004F20">
              <w:rPr>
                <w:rFonts w:ascii="Times New Roman" w:hAnsi="Times New Roman"/>
                <w:sz w:val="16"/>
                <w:szCs w:val="16"/>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373" w:type="dxa"/>
          </w:tcPr>
          <w:p w:rsidR="00755094" w:rsidRPr="00004F20" w:rsidRDefault="00755094"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158" w:type="dxa"/>
          </w:tcPr>
          <w:p w:rsidR="00755094" w:rsidRPr="00004F20" w:rsidRDefault="00755094" w:rsidP="00B47CDE">
            <w:pPr>
              <w:spacing w:line="240" w:lineRule="auto"/>
              <w:jc w:val="center"/>
              <w:rPr>
                <w:sz w:val="16"/>
                <w:szCs w:val="16"/>
              </w:rPr>
            </w:pPr>
            <w:r w:rsidRPr="00004F20">
              <w:rPr>
                <w:sz w:val="16"/>
                <w:szCs w:val="16"/>
              </w:rPr>
              <w:t>100</w:t>
            </w:r>
          </w:p>
        </w:tc>
        <w:tc>
          <w:tcPr>
            <w:tcW w:w="1249" w:type="dxa"/>
          </w:tcPr>
          <w:p w:rsidR="00755094" w:rsidRPr="00004F20" w:rsidRDefault="00755094" w:rsidP="00B47CDE">
            <w:pPr>
              <w:spacing w:line="240" w:lineRule="auto"/>
              <w:jc w:val="center"/>
              <w:rPr>
                <w:sz w:val="16"/>
                <w:szCs w:val="16"/>
              </w:rPr>
            </w:pPr>
            <w:r w:rsidRPr="00004F20">
              <w:rPr>
                <w:sz w:val="16"/>
                <w:szCs w:val="16"/>
              </w:rPr>
              <w:t>100</w:t>
            </w:r>
          </w:p>
        </w:tc>
        <w:tc>
          <w:tcPr>
            <w:tcW w:w="1286" w:type="dxa"/>
            <w:noWrap/>
          </w:tcPr>
          <w:p w:rsidR="00755094" w:rsidRPr="00004F20" w:rsidRDefault="00755094" w:rsidP="00E936B5">
            <w:pPr>
              <w:spacing w:line="240" w:lineRule="auto"/>
              <w:jc w:val="center"/>
              <w:rPr>
                <w:sz w:val="16"/>
                <w:szCs w:val="16"/>
              </w:rPr>
            </w:pPr>
            <w:r w:rsidRPr="00004F20">
              <w:rPr>
                <w:sz w:val="16"/>
                <w:szCs w:val="16"/>
              </w:rPr>
              <w:t>х</w:t>
            </w:r>
          </w:p>
        </w:tc>
      </w:tr>
      <w:tr w:rsidR="00282500" w:rsidRPr="00004F20" w:rsidTr="00326AE7">
        <w:trPr>
          <w:trHeight w:val="273"/>
        </w:trPr>
        <w:tc>
          <w:tcPr>
            <w:tcW w:w="1384" w:type="dxa"/>
            <w:vMerge w:val="restart"/>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sz w:val="16"/>
                <w:szCs w:val="16"/>
              </w:rPr>
              <w:t>Мероприятие 2.1.</w:t>
            </w:r>
          </w:p>
        </w:tc>
        <w:tc>
          <w:tcPr>
            <w:tcW w:w="1568" w:type="dxa"/>
            <w:vMerge w:val="restart"/>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sz w:val="16"/>
                <w:szCs w:val="16"/>
              </w:rPr>
              <w:t>Осуществление государственных полномочий Ч</w:t>
            </w:r>
            <w:r w:rsidRPr="00004F20">
              <w:rPr>
                <w:rFonts w:ascii="Times New Roman" w:hAnsi="Times New Roman"/>
                <w:sz w:val="16"/>
                <w:szCs w:val="16"/>
              </w:rPr>
              <w:t>у</w:t>
            </w:r>
            <w:r w:rsidRPr="00004F20">
              <w:rPr>
                <w:rFonts w:ascii="Times New Roman" w:hAnsi="Times New Roman"/>
                <w:sz w:val="16"/>
                <w:szCs w:val="16"/>
              </w:rPr>
              <w:t>вашской Республ</w:t>
            </w:r>
            <w:r w:rsidRPr="00004F20">
              <w:rPr>
                <w:rFonts w:ascii="Times New Roman" w:hAnsi="Times New Roman"/>
                <w:sz w:val="16"/>
                <w:szCs w:val="16"/>
              </w:rPr>
              <w:t>и</w:t>
            </w:r>
            <w:r w:rsidRPr="00004F20">
              <w:rPr>
                <w:rFonts w:ascii="Times New Roman" w:hAnsi="Times New Roman"/>
                <w:sz w:val="16"/>
                <w:szCs w:val="16"/>
              </w:rPr>
              <w:t>ки по обеспечению государственных гарантий реализ</w:t>
            </w:r>
            <w:r w:rsidRPr="00004F20">
              <w:rPr>
                <w:rFonts w:ascii="Times New Roman" w:hAnsi="Times New Roman"/>
                <w:sz w:val="16"/>
                <w:szCs w:val="16"/>
              </w:rPr>
              <w:t>а</w:t>
            </w:r>
            <w:r w:rsidRPr="00004F20">
              <w:rPr>
                <w:rFonts w:ascii="Times New Roman" w:hAnsi="Times New Roman"/>
                <w:sz w:val="16"/>
                <w:szCs w:val="16"/>
              </w:rPr>
              <w:t>ции прав на пол</w:t>
            </w:r>
            <w:r w:rsidRPr="00004F20">
              <w:rPr>
                <w:rFonts w:ascii="Times New Roman" w:hAnsi="Times New Roman"/>
                <w:sz w:val="16"/>
                <w:szCs w:val="16"/>
              </w:rPr>
              <w:t>у</w:t>
            </w:r>
            <w:r w:rsidRPr="00004F20">
              <w:rPr>
                <w:rFonts w:ascii="Times New Roman" w:hAnsi="Times New Roman"/>
                <w:sz w:val="16"/>
                <w:szCs w:val="16"/>
              </w:rPr>
              <w:t>чение общедосту</w:t>
            </w:r>
            <w:r w:rsidRPr="00004F20">
              <w:rPr>
                <w:rFonts w:ascii="Times New Roman" w:hAnsi="Times New Roman"/>
                <w:sz w:val="16"/>
                <w:szCs w:val="16"/>
              </w:rPr>
              <w:t>п</w:t>
            </w:r>
            <w:r w:rsidRPr="00004F20">
              <w:rPr>
                <w:rFonts w:ascii="Times New Roman" w:hAnsi="Times New Roman"/>
                <w:sz w:val="16"/>
                <w:szCs w:val="16"/>
              </w:rPr>
              <w:t>ного и бесплатного дошкольного обр</w:t>
            </w:r>
            <w:r w:rsidRPr="00004F20">
              <w:rPr>
                <w:rFonts w:ascii="Times New Roman" w:hAnsi="Times New Roman"/>
                <w:sz w:val="16"/>
                <w:szCs w:val="16"/>
              </w:rPr>
              <w:t>а</w:t>
            </w:r>
            <w:r w:rsidRPr="00004F20">
              <w:rPr>
                <w:rFonts w:ascii="Times New Roman" w:hAnsi="Times New Roman"/>
                <w:sz w:val="16"/>
                <w:szCs w:val="16"/>
              </w:rPr>
              <w:t>зования в муниц</w:t>
            </w:r>
            <w:r w:rsidRPr="00004F20">
              <w:rPr>
                <w:rFonts w:ascii="Times New Roman" w:hAnsi="Times New Roman"/>
                <w:sz w:val="16"/>
                <w:szCs w:val="16"/>
              </w:rPr>
              <w:t>и</w:t>
            </w:r>
            <w:r w:rsidRPr="00004F20">
              <w:rPr>
                <w:rFonts w:ascii="Times New Roman" w:hAnsi="Times New Roman"/>
                <w:sz w:val="16"/>
                <w:szCs w:val="16"/>
              </w:rPr>
              <w:t>пальных дошкол</w:t>
            </w:r>
            <w:r w:rsidRPr="00004F20">
              <w:rPr>
                <w:rFonts w:ascii="Times New Roman" w:hAnsi="Times New Roman"/>
                <w:sz w:val="16"/>
                <w:szCs w:val="16"/>
              </w:rPr>
              <w:t>ь</w:t>
            </w:r>
            <w:r w:rsidRPr="00004F20">
              <w:rPr>
                <w:rFonts w:ascii="Times New Roman" w:hAnsi="Times New Roman"/>
                <w:sz w:val="16"/>
                <w:szCs w:val="16"/>
              </w:rPr>
              <w:t>ных образовател</w:t>
            </w:r>
            <w:r w:rsidRPr="00004F20">
              <w:rPr>
                <w:rFonts w:ascii="Times New Roman" w:hAnsi="Times New Roman"/>
                <w:sz w:val="16"/>
                <w:szCs w:val="16"/>
              </w:rPr>
              <w:t>ь</w:t>
            </w:r>
            <w:r w:rsidRPr="00004F20">
              <w:rPr>
                <w:rFonts w:ascii="Times New Roman" w:hAnsi="Times New Roman"/>
                <w:sz w:val="16"/>
                <w:szCs w:val="16"/>
              </w:rPr>
              <w:t xml:space="preserve">ных организациях </w:t>
            </w:r>
          </w:p>
        </w:tc>
        <w:tc>
          <w:tcPr>
            <w:tcW w:w="1406" w:type="dxa"/>
            <w:vMerge w:val="restart"/>
          </w:tcPr>
          <w:p w:rsidR="00282500" w:rsidRPr="00004F20" w:rsidRDefault="00282500"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17 869,80</w:t>
            </w:r>
          </w:p>
        </w:tc>
        <w:tc>
          <w:tcPr>
            <w:tcW w:w="1158" w:type="dxa"/>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17 869,80</w:t>
            </w:r>
          </w:p>
        </w:tc>
        <w:tc>
          <w:tcPr>
            <w:tcW w:w="1158" w:type="dxa"/>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17 869,80</w:t>
            </w:r>
          </w:p>
        </w:tc>
        <w:tc>
          <w:tcPr>
            <w:tcW w:w="1158" w:type="dxa"/>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100 000,00</w:t>
            </w:r>
          </w:p>
        </w:tc>
        <w:tc>
          <w:tcPr>
            <w:tcW w:w="1249" w:type="dxa"/>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100 000,00</w:t>
            </w:r>
          </w:p>
        </w:tc>
        <w:tc>
          <w:tcPr>
            <w:tcW w:w="1286" w:type="dxa"/>
            <w:noWrap/>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253 609,40</w:t>
            </w:r>
          </w:p>
        </w:tc>
      </w:tr>
      <w:tr w:rsidR="00282500" w:rsidRPr="00004F20" w:rsidTr="00AD50D1">
        <w:trPr>
          <w:trHeight w:val="391"/>
        </w:trPr>
        <w:tc>
          <w:tcPr>
            <w:tcW w:w="1384" w:type="dxa"/>
            <w:vMerge/>
          </w:tcPr>
          <w:p w:rsidR="00282500" w:rsidRPr="00004F20" w:rsidRDefault="00282500" w:rsidP="003C0864">
            <w:pPr>
              <w:pStyle w:val="afe"/>
              <w:spacing w:line="240" w:lineRule="auto"/>
              <w:rPr>
                <w:rFonts w:ascii="Times New Roman" w:hAnsi="Times New Roman"/>
                <w:b/>
                <w:sz w:val="16"/>
                <w:szCs w:val="16"/>
              </w:rPr>
            </w:pPr>
          </w:p>
        </w:tc>
        <w:tc>
          <w:tcPr>
            <w:tcW w:w="1568" w:type="dxa"/>
            <w:vMerge/>
          </w:tcPr>
          <w:p w:rsidR="00282500" w:rsidRPr="00004F20" w:rsidRDefault="00282500" w:rsidP="003C0864">
            <w:pPr>
              <w:pStyle w:val="afe"/>
              <w:spacing w:line="240" w:lineRule="auto"/>
              <w:rPr>
                <w:rFonts w:ascii="Times New Roman" w:hAnsi="Times New Roman"/>
                <w:b/>
                <w:sz w:val="16"/>
                <w:szCs w:val="16"/>
              </w:rPr>
            </w:pPr>
          </w:p>
        </w:tc>
        <w:tc>
          <w:tcPr>
            <w:tcW w:w="1406" w:type="dxa"/>
            <w:vMerge/>
          </w:tcPr>
          <w:p w:rsidR="00282500" w:rsidRPr="00004F20" w:rsidRDefault="00282500" w:rsidP="00903CF0">
            <w:pPr>
              <w:pStyle w:val="afe"/>
              <w:spacing w:line="240" w:lineRule="auto"/>
              <w:rPr>
                <w:rFonts w:ascii="Times New Roman" w:hAnsi="Times New Roman"/>
                <w:b/>
                <w:sz w:val="16"/>
                <w:szCs w:val="16"/>
              </w:rPr>
            </w:pPr>
          </w:p>
        </w:tc>
        <w:tc>
          <w:tcPr>
            <w:tcW w:w="286"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A421C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282500" w:rsidRPr="00004F20" w:rsidRDefault="00282500" w:rsidP="00300861">
            <w:pPr>
              <w:pStyle w:val="afe"/>
              <w:jc w:val="center"/>
              <w:rPr>
                <w:rFonts w:ascii="Times New Roman" w:hAnsi="Times New Roman"/>
                <w:sz w:val="16"/>
                <w:szCs w:val="16"/>
              </w:rPr>
            </w:pPr>
            <w:r w:rsidRPr="00004F20">
              <w:rPr>
                <w:rFonts w:ascii="Times New Roman" w:hAnsi="Times New Roman"/>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249" w:type="dxa"/>
          </w:tcPr>
          <w:p w:rsidR="00282500" w:rsidRPr="00004F20" w:rsidRDefault="00282500" w:rsidP="00300861">
            <w:pPr>
              <w:jc w:val="center"/>
              <w:rPr>
                <w:sz w:val="16"/>
                <w:szCs w:val="16"/>
              </w:rPr>
            </w:pPr>
            <w:r w:rsidRPr="00004F20">
              <w:rPr>
                <w:sz w:val="16"/>
                <w:szCs w:val="16"/>
              </w:rPr>
              <w:t>0,00</w:t>
            </w:r>
          </w:p>
        </w:tc>
        <w:tc>
          <w:tcPr>
            <w:tcW w:w="1286" w:type="dxa"/>
            <w:noWrap/>
          </w:tcPr>
          <w:p w:rsidR="00282500" w:rsidRPr="00004F20" w:rsidRDefault="00282500" w:rsidP="00300861">
            <w:pPr>
              <w:jc w:val="center"/>
              <w:rPr>
                <w:sz w:val="16"/>
                <w:szCs w:val="16"/>
              </w:rPr>
            </w:pPr>
            <w:r w:rsidRPr="00004F20">
              <w:rPr>
                <w:sz w:val="16"/>
                <w:szCs w:val="16"/>
              </w:rPr>
              <w:t>0,00</w:t>
            </w:r>
          </w:p>
        </w:tc>
      </w:tr>
      <w:tr w:rsidR="00282500" w:rsidRPr="00004F20" w:rsidTr="00AD50D1">
        <w:trPr>
          <w:trHeight w:val="1098"/>
        </w:trPr>
        <w:tc>
          <w:tcPr>
            <w:tcW w:w="1384" w:type="dxa"/>
            <w:vMerge/>
            <w:hideMark/>
          </w:tcPr>
          <w:p w:rsidR="00282500" w:rsidRPr="00004F20" w:rsidRDefault="00282500" w:rsidP="003C0864">
            <w:pPr>
              <w:pStyle w:val="afe"/>
              <w:spacing w:line="240" w:lineRule="auto"/>
              <w:rPr>
                <w:rFonts w:ascii="Times New Roman" w:hAnsi="Times New Roman"/>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sz w:val="16"/>
                <w:szCs w:val="16"/>
              </w:rPr>
            </w:pPr>
          </w:p>
        </w:tc>
        <w:tc>
          <w:tcPr>
            <w:tcW w:w="1406" w:type="dxa"/>
            <w:vMerge/>
            <w:hideMark/>
          </w:tcPr>
          <w:p w:rsidR="00282500" w:rsidRPr="00004F20" w:rsidRDefault="00282500" w:rsidP="00903CF0">
            <w:pPr>
              <w:pStyle w:val="afe"/>
              <w:spacing w:line="240" w:lineRule="auto"/>
              <w:rPr>
                <w:rFonts w:ascii="Times New Roman" w:hAnsi="Times New Roman"/>
                <w:sz w:val="16"/>
                <w:szCs w:val="16"/>
              </w:rPr>
            </w:pPr>
          </w:p>
        </w:tc>
        <w:tc>
          <w:tcPr>
            <w:tcW w:w="286" w:type="dxa"/>
            <w:textDirection w:val="btLr"/>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0701</w:t>
            </w:r>
          </w:p>
        </w:tc>
        <w:tc>
          <w:tcPr>
            <w:tcW w:w="401" w:type="dxa"/>
            <w:textDirection w:val="btLr"/>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Ц710212000</w:t>
            </w:r>
          </w:p>
        </w:tc>
        <w:tc>
          <w:tcPr>
            <w:tcW w:w="401" w:type="dxa"/>
            <w:textDirection w:val="btLr"/>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611</w:t>
            </w:r>
          </w:p>
        </w:tc>
        <w:tc>
          <w:tcPr>
            <w:tcW w:w="1373" w:type="dxa"/>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17 869,80</w:t>
            </w:r>
          </w:p>
        </w:tc>
        <w:tc>
          <w:tcPr>
            <w:tcW w:w="1158" w:type="dxa"/>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17 869,80</w:t>
            </w:r>
          </w:p>
        </w:tc>
        <w:tc>
          <w:tcPr>
            <w:tcW w:w="1158" w:type="dxa"/>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17 869,80</w:t>
            </w:r>
          </w:p>
        </w:tc>
        <w:tc>
          <w:tcPr>
            <w:tcW w:w="1158" w:type="dxa"/>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100 000,00</w:t>
            </w:r>
          </w:p>
        </w:tc>
        <w:tc>
          <w:tcPr>
            <w:tcW w:w="1249" w:type="dxa"/>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100 000,00</w:t>
            </w:r>
          </w:p>
        </w:tc>
        <w:tc>
          <w:tcPr>
            <w:tcW w:w="1286" w:type="dxa"/>
            <w:noWrap/>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253 609,40</w:t>
            </w:r>
          </w:p>
        </w:tc>
      </w:tr>
      <w:tr w:rsidR="00282500" w:rsidRPr="00004F20" w:rsidTr="00326AE7">
        <w:trPr>
          <w:trHeight w:val="1011"/>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249" w:type="dxa"/>
          </w:tcPr>
          <w:p w:rsidR="00282500" w:rsidRPr="00004F20" w:rsidRDefault="00282500" w:rsidP="00300861">
            <w:pPr>
              <w:jc w:val="center"/>
              <w:rPr>
                <w:sz w:val="16"/>
                <w:szCs w:val="16"/>
              </w:rPr>
            </w:pPr>
            <w:r w:rsidRPr="00004F20">
              <w:rPr>
                <w:sz w:val="16"/>
                <w:szCs w:val="16"/>
              </w:rPr>
              <w:t>0,00</w:t>
            </w:r>
          </w:p>
        </w:tc>
        <w:tc>
          <w:tcPr>
            <w:tcW w:w="1286" w:type="dxa"/>
            <w:noWrap/>
          </w:tcPr>
          <w:p w:rsidR="00282500" w:rsidRPr="00004F20" w:rsidRDefault="00282500" w:rsidP="00300861">
            <w:pPr>
              <w:jc w:val="center"/>
              <w:rPr>
                <w:sz w:val="16"/>
                <w:szCs w:val="16"/>
              </w:rPr>
            </w:pPr>
            <w:r w:rsidRPr="00004F20">
              <w:rPr>
                <w:sz w:val="16"/>
                <w:szCs w:val="16"/>
              </w:rPr>
              <w:t>0,00</w:t>
            </w:r>
          </w:p>
        </w:tc>
      </w:tr>
      <w:tr w:rsidR="00282500" w:rsidRPr="00004F20" w:rsidTr="00AD50D1">
        <w:trPr>
          <w:trHeight w:val="70"/>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903CF0">
            <w:pPr>
              <w:pStyle w:val="afe"/>
              <w:spacing w:line="240" w:lineRule="auto"/>
              <w:rPr>
                <w:rFonts w:ascii="Times New Roman" w:hAnsi="Times New Roman"/>
                <w:sz w:val="16"/>
                <w:szCs w:val="16"/>
              </w:rPr>
            </w:pPr>
          </w:p>
        </w:tc>
        <w:tc>
          <w:tcPr>
            <w:tcW w:w="286"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249" w:type="dxa"/>
          </w:tcPr>
          <w:p w:rsidR="00282500" w:rsidRPr="00004F20" w:rsidRDefault="00282500" w:rsidP="00300861">
            <w:pPr>
              <w:jc w:val="center"/>
              <w:rPr>
                <w:sz w:val="16"/>
                <w:szCs w:val="16"/>
              </w:rPr>
            </w:pPr>
            <w:r w:rsidRPr="00004F20">
              <w:rPr>
                <w:sz w:val="16"/>
                <w:szCs w:val="16"/>
              </w:rPr>
              <w:t>0,00</w:t>
            </w:r>
          </w:p>
        </w:tc>
        <w:tc>
          <w:tcPr>
            <w:tcW w:w="1286" w:type="dxa"/>
            <w:noWrap/>
          </w:tcPr>
          <w:p w:rsidR="00282500" w:rsidRPr="00004F20" w:rsidRDefault="00282500" w:rsidP="00300861">
            <w:pPr>
              <w:jc w:val="center"/>
              <w:rPr>
                <w:sz w:val="16"/>
                <w:szCs w:val="16"/>
              </w:rPr>
            </w:pPr>
            <w:r w:rsidRPr="00004F20">
              <w:rPr>
                <w:sz w:val="16"/>
                <w:szCs w:val="16"/>
              </w:rPr>
              <w:t>0,00</w:t>
            </w:r>
          </w:p>
        </w:tc>
      </w:tr>
      <w:tr w:rsidR="00282500" w:rsidRPr="00004F20" w:rsidTr="00AD50D1">
        <w:trPr>
          <w:trHeight w:val="70"/>
        </w:trPr>
        <w:tc>
          <w:tcPr>
            <w:tcW w:w="1384" w:type="dxa"/>
            <w:vMerge w:val="restart"/>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Мероприятие 2.2.</w:t>
            </w:r>
          </w:p>
        </w:tc>
        <w:tc>
          <w:tcPr>
            <w:tcW w:w="1568" w:type="dxa"/>
            <w:vMerge w:val="restart"/>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Осуществление государственных полномочий Ч</w:t>
            </w:r>
            <w:r w:rsidRPr="00004F20">
              <w:rPr>
                <w:rFonts w:ascii="Times New Roman" w:hAnsi="Times New Roman"/>
                <w:sz w:val="16"/>
                <w:szCs w:val="16"/>
              </w:rPr>
              <w:t>у</w:t>
            </w:r>
            <w:r w:rsidRPr="00004F20">
              <w:rPr>
                <w:rFonts w:ascii="Times New Roman" w:hAnsi="Times New Roman"/>
                <w:sz w:val="16"/>
                <w:szCs w:val="16"/>
              </w:rPr>
              <w:t>вашской Республ</w:t>
            </w:r>
            <w:r w:rsidRPr="00004F20">
              <w:rPr>
                <w:rFonts w:ascii="Times New Roman" w:hAnsi="Times New Roman"/>
                <w:sz w:val="16"/>
                <w:szCs w:val="16"/>
              </w:rPr>
              <w:t>и</w:t>
            </w:r>
            <w:r w:rsidRPr="00004F20">
              <w:rPr>
                <w:rFonts w:ascii="Times New Roman" w:hAnsi="Times New Roman"/>
                <w:sz w:val="16"/>
                <w:szCs w:val="16"/>
              </w:rPr>
              <w:t>ки по обеспечению государственных гарантий реализ</w:t>
            </w:r>
            <w:r w:rsidRPr="00004F20">
              <w:rPr>
                <w:rFonts w:ascii="Times New Roman" w:hAnsi="Times New Roman"/>
                <w:sz w:val="16"/>
                <w:szCs w:val="16"/>
              </w:rPr>
              <w:t>а</w:t>
            </w:r>
            <w:r w:rsidRPr="00004F20">
              <w:rPr>
                <w:rFonts w:ascii="Times New Roman" w:hAnsi="Times New Roman"/>
                <w:sz w:val="16"/>
                <w:szCs w:val="16"/>
              </w:rPr>
              <w:t>ции прав на пол</w:t>
            </w:r>
            <w:r w:rsidRPr="00004F20">
              <w:rPr>
                <w:rFonts w:ascii="Times New Roman" w:hAnsi="Times New Roman"/>
                <w:sz w:val="16"/>
                <w:szCs w:val="16"/>
              </w:rPr>
              <w:t>у</w:t>
            </w:r>
            <w:r w:rsidRPr="00004F20">
              <w:rPr>
                <w:rFonts w:ascii="Times New Roman" w:hAnsi="Times New Roman"/>
                <w:sz w:val="16"/>
                <w:szCs w:val="16"/>
              </w:rPr>
              <w:t>чение общедосту</w:t>
            </w:r>
            <w:r w:rsidRPr="00004F20">
              <w:rPr>
                <w:rFonts w:ascii="Times New Roman" w:hAnsi="Times New Roman"/>
                <w:sz w:val="16"/>
                <w:szCs w:val="16"/>
              </w:rPr>
              <w:t>п</w:t>
            </w:r>
            <w:r w:rsidRPr="00004F20">
              <w:rPr>
                <w:rFonts w:ascii="Times New Roman" w:hAnsi="Times New Roman"/>
                <w:sz w:val="16"/>
                <w:szCs w:val="16"/>
              </w:rPr>
              <w:t>ного и бесплатного дошкольного, начального общ</w:t>
            </w:r>
            <w:r w:rsidRPr="00004F20">
              <w:rPr>
                <w:rFonts w:ascii="Times New Roman" w:hAnsi="Times New Roman"/>
                <w:sz w:val="16"/>
                <w:szCs w:val="16"/>
              </w:rPr>
              <w:t>е</w:t>
            </w:r>
            <w:r w:rsidRPr="00004F20">
              <w:rPr>
                <w:rFonts w:ascii="Times New Roman" w:hAnsi="Times New Roman"/>
                <w:sz w:val="16"/>
                <w:szCs w:val="16"/>
              </w:rPr>
              <w:t>го, основного о</w:t>
            </w:r>
            <w:r w:rsidRPr="00004F20">
              <w:rPr>
                <w:rFonts w:ascii="Times New Roman" w:hAnsi="Times New Roman"/>
                <w:sz w:val="16"/>
                <w:szCs w:val="16"/>
              </w:rPr>
              <w:t>б</w:t>
            </w:r>
            <w:r w:rsidRPr="00004F20">
              <w:rPr>
                <w:rFonts w:ascii="Times New Roman" w:hAnsi="Times New Roman"/>
                <w:sz w:val="16"/>
                <w:szCs w:val="16"/>
              </w:rPr>
              <w:t>щего, среднего общего образов</w:t>
            </w:r>
            <w:r w:rsidRPr="00004F20">
              <w:rPr>
                <w:rFonts w:ascii="Times New Roman" w:hAnsi="Times New Roman"/>
                <w:sz w:val="16"/>
                <w:szCs w:val="16"/>
              </w:rPr>
              <w:t>а</w:t>
            </w:r>
            <w:r w:rsidRPr="00004F20">
              <w:rPr>
                <w:rFonts w:ascii="Times New Roman" w:hAnsi="Times New Roman"/>
                <w:sz w:val="16"/>
                <w:szCs w:val="16"/>
              </w:rPr>
              <w:t>ния в муниципал</w:t>
            </w:r>
            <w:r w:rsidRPr="00004F20">
              <w:rPr>
                <w:rFonts w:ascii="Times New Roman" w:hAnsi="Times New Roman"/>
                <w:sz w:val="16"/>
                <w:szCs w:val="16"/>
              </w:rPr>
              <w:t>ь</w:t>
            </w:r>
            <w:r w:rsidRPr="00004F20">
              <w:rPr>
                <w:rFonts w:ascii="Times New Roman" w:hAnsi="Times New Roman"/>
                <w:sz w:val="16"/>
                <w:szCs w:val="16"/>
              </w:rPr>
              <w:t>ных общеобразов</w:t>
            </w:r>
            <w:r w:rsidRPr="00004F20">
              <w:rPr>
                <w:rFonts w:ascii="Times New Roman" w:hAnsi="Times New Roman"/>
                <w:sz w:val="16"/>
                <w:szCs w:val="16"/>
              </w:rPr>
              <w:t>а</w:t>
            </w:r>
            <w:r w:rsidRPr="00004F20">
              <w:rPr>
                <w:rFonts w:ascii="Times New Roman" w:hAnsi="Times New Roman"/>
                <w:sz w:val="16"/>
                <w:szCs w:val="16"/>
              </w:rPr>
              <w:t>тельных организ</w:t>
            </w:r>
            <w:r w:rsidRPr="00004F20">
              <w:rPr>
                <w:rFonts w:ascii="Times New Roman" w:hAnsi="Times New Roman"/>
                <w:sz w:val="16"/>
                <w:szCs w:val="16"/>
              </w:rPr>
              <w:t>а</w:t>
            </w:r>
            <w:r w:rsidRPr="00004F20">
              <w:rPr>
                <w:rFonts w:ascii="Times New Roman" w:hAnsi="Times New Roman"/>
                <w:sz w:val="16"/>
                <w:szCs w:val="16"/>
              </w:rPr>
              <w:t>циях, обеспечение дополнительного образования детей муниципальных общеобразовател</w:t>
            </w:r>
            <w:r w:rsidRPr="00004F20">
              <w:rPr>
                <w:rFonts w:ascii="Times New Roman" w:hAnsi="Times New Roman"/>
                <w:sz w:val="16"/>
                <w:szCs w:val="16"/>
              </w:rPr>
              <w:t>ь</w:t>
            </w:r>
            <w:r w:rsidRPr="00004F20">
              <w:rPr>
                <w:rFonts w:ascii="Times New Roman" w:hAnsi="Times New Roman"/>
                <w:sz w:val="16"/>
                <w:szCs w:val="16"/>
              </w:rPr>
              <w:t xml:space="preserve">ных организациях </w:t>
            </w:r>
          </w:p>
        </w:tc>
        <w:tc>
          <w:tcPr>
            <w:tcW w:w="1406" w:type="dxa"/>
            <w:vMerge w:val="restart"/>
          </w:tcPr>
          <w:p w:rsidR="00282500" w:rsidRPr="00004F20" w:rsidRDefault="00282500"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282500" w:rsidRPr="00004F20" w:rsidRDefault="00282500"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146 747,50</w:t>
            </w:r>
          </w:p>
        </w:tc>
        <w:tc>
          <w:tcPr>
            <w:tcW w:w="1158"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146 610,30</w:t>
            </w:r>
          </w:p>
        </w:tc>
        <w:tc>
          <w:tcPr>
            <w:tcW w:w="1158"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146 610,30</w:t>
            </w:r>
          </w:p>
        </w:tc>
        <w:tc>
          <w:tcPr>
            <w:tcW w:w="1158"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750 000,00</w:t>
            </w:r>
          </w:p>
        </w:tc>
        <w:tc>
          <w:tcPr>
            <w:tcW w:w="1249"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750 000,00</w:t>
            </w:r>
          </w:p>
        </w:tc>
        <w:tc>
          <w:tcPr>
            <w:tcW w:w="1286" w:type="dxa"/>
            <w:noWrap/>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1 939 968,10</w:t>
            </w:r>
          </w:p>
        </w:tc>
      </w:tr>
      <w:tr w:rsidR="00282500" w:rsidRPr="00004F20" w:rsidTr="00AD50D1">
        <w:trPr>
          <w:trHeight w:val="70"/>
        </w:trPr>
        <w:tc>
          <w:tcPr>
            <w:tcW w:w="1384" w:type="dxa"/>
            <w:vMerge/>
          </w:tcPr>
          <w:p w:rsidR="00282500" w:rsidRPr="00004F20" w:rsidRDefault="00282500" w:rsidP="003C0864">
            <w:pPr>
              <w:pStyle w:val="afe"/>
              <w:spacing w:line="240" w:lineRule="auto"/>
              <w:rPr>
                <w:rFonts w:ascii="Times New Roman" w:hAnsi="Times New Roman"/>
                <w:sz w:val="16"/>
                <w:szCs w:val="16"/>
              </w:rPr>
            </w:pPr>
          </w:p>
        </w:tc>
        <w:tc>
          <w:tcPr>
            <w:tcW w:w="1568" w:type="dxa"/>
            <w:vMerge/>
          </w:tcPr>
          <w:p w:rsidR="00282500" w:rsidRPr="00004F20" w:rsidRDefault="00282500" w:rsidP="003C0864">
            <w:pPr>
              <w:pStyle w:val="afe"/>
              <w:spacing w:line="240" w:lineRule="auto"/>
              <w:rPr>
                <w:rFonts w:ascii="Times New Roman" w:hAnsi="Times New Roman"/>
                <w:sz w:val="16"/>
                <w:szCs w:val="16"/>
              </w:rPr>
            </w:pPr>
          </w:p>
        </w:tc>
        <w:tc>
          <w:tcPr>
            <w:tcW w:w="1406" w:type="dxa"/>
            <w:vMerge/>
          </w:tcPr>
          <w:p w:rsidR="00282500" w:rsidRPr="00004F20" w:rsidRDefault="00282500" w:rsidP="003C0864">
            <w:pPr>
              <w:pStyle w:val="afe"/>
              <w:spacing w:line="240" w:lineRule="auto"/>
              <w:rPr>
                <w:rFonts w:ascii="Times New Roman" w:hAnsi="Times New Roman"/>
                <w:sz w:val="16"/>
                <w:szCs w:val="16"/>
              </w:rPr>
            </w:pPr>
          </w:p>
        </w:tc>
        <w:tc>
          <w:tcPr>
            <w:tcW w:w="286" w:type="dxa"/>
          </w:tcPr>
          <w:p w:rsidR="00282500" w:rsidRPr="00004F20" w:rsidRDefault="00282500"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282500" w:rsidRPr="00004F20" w:rsidRDefault="00282500"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249" w:type="dxa"/>
          </w:tcPr>
          <w:p w:rsidR="00282500" w:rsidRPr="00004F20" w:rsidRDefault="00282500" w:rsidP="00300861">
            <w:pPr>
              <w:jc w:val="center"/>
              <w:rPr>
                <w:sz w:val="16"/>
                <w:szCs w:val="16"/>
              </w:rPr>
            </w:pPr>
            <w:r w:rsidRPr="00004F20">
              <w:rPr>
                <w:sz w:val="16"/>
                <w:szCs w:val="16"/>
              </w:rPr>
              <w:t>0,00</w:t>
            </w:r>
          </w:p>
        </w:tc>
        <w:tc>
          <w:tcPr>
            <w:tcW w:w="1286" w:type="dxa"/>
            <w:noWrap/>
          </w:tcPr>
          <w:p w:rsidR="00282500" w:rsidRPr="00004F20" w:rsidRDefault="00282500" w:rsidP="00300861">
            <w:pPr>
              <w:jc w:val="center"/>
              <w:rPr>
                <w:sz w:val="16"/>
                <w:szCs w:val="16"/>
              </w:rPr>
            </w:pPr>
            <w:r w:rsidRPr="00004F20">
              <w:rPr>
                <w:sz w:val="16"/>
                <w:szCs w:val="16"/>
              </w:rPr>
              <w:t>0,00</w:t>
            </w:r>
          </w:p>
        </w:tc>
      </w:tr>
      <w:tr w:rsidR="00282500" w:rsidRPr="00004F20" w:rsidTr="00326AE7">
        <w:trPr>
          <w:trHeight w:val="1308"/>
        </w:trPr>
        <w:tc>
          <w:tcPr>
            <w:tcW w:w="1384" w:type="dxa"/>
            <w:vMerge/>
            <w:hideMark/>
          </w:tcPr>
          <w:p w:rsidR="00282500" w:rsidRPr="00004F20" w:rsidRDefault="00282500" w:rsidP="003C0864">
            <w:pPr>
              <w:pStyle w:val="afe"/>
              <w:spacing w:line="240" w:lineRule="auto"/>
              <w:rPr>
                <w:rFonts w:ascii="Times New Roman" w:hAnsi="Times New Roman"/>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sz w:val="16"/>
                <w:szCs w:val="16"/>
              </w:rPr>
            </w:pPr>
          </w:p>
        </w:tc>
        <w:tc>
          <w:tcPr>
            <w:tcW w:w="1406" w:type="dxa"/>
            <w:vMerge/>
            <w:hideMark/>
          </w:tcPr>
          <w:p w:rsidR="00282500" w:rsidRPr="00004F20" w:rsidRDefault="00282500" w:rsidP="003C0864">
            <w:pPr>
              <w:pStyle w:val="afe"/>
              <w:spacing w:line="240" w:lineRule="auto"/>
              <w:rPr>
                <w:rFonts w:ascii="Times New Roman" w:hAnsi="Times New Roman"/>
                <w:sz w:val="16"/>
                <w:szCs w:val="16"/>
              </w:rPr>
            </w:pPr>
          </w:p>
        </w:tc>
        <w:tc>
          <w:tcPr>
            <w:tcW w:w="286" w:type="dxa"/>
            <w:textDirection w:val="btLr"/>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Ц710212010</w:t>
            </w:r>
          </w:p>
        </w:tc>
        <w:tc>
          <w:tcPr>
            <w:tcW w:w="401" w:type="dxa"/>
            <w:textDirection w:val="btLr"/>
            <w:hideMark/>
          </w:tcPr>
          <w:p w:rsidR="00282500" w:rsidRPr="00004F20" w:rsidRDefault="00282500" w:rsidP="00300861">
            <w:pPr>
              <w:pStyle w:val="afe"/>
              <w:spacing w:line="240" w:lineRule="auto"/>
              <w:jc w:val="center"/>
              <w:rPr>
                <w:rFonts w:ascii="Times New Roman" w:hAnsi="Times New Roman"/>
                <w:sz w:val="16"/>
                <w:szCs w:val="16"/>
              </w:rPr>
            </w:pPr>
            <w:r w:rsidRPr="00004F20">
              <w:rPr>
                <w:rFonts w:ascii="Times New Roman" w:hAnsi="Times New Roman"/>
                <w:sz w:val="16"/>
                <w:szCs w:val="16"/>
              </w:rPr>
              <w:t>611</w:t>
            </w:r>
          </w:p>
        </w:tc>
        <w:tc>
          <w:tcPr>
            <w:tcW w:w="1373" w:type="dxa"/>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146 747,50</w:t>
            </w:r>
          </w:p>
        </w:tc>
        <w:tc>
          <w:tcPr>
            <w:tcW w:w="1158" w:type="dxa"/>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146 610,30</w:t>
            </w:r>
          </w:p>
        </w:tc>
        <w:tc>
          <w:tcPr>
            <w:tcW w:w="1158" w:type="dxa"/>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146 610,30</w:t>
            </w:r>
          </w:p>
        </w:tc>
        <w:tc>
          <w:tcPr>
            <w:tcW w:w="1158" w:type="dxa"/>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750 000,00</w:t>
            </w:r>
          </w:p>
        </w:tc>
        <w:tc>
          <w:tcPr>
            <w:tcW w:w="1249" w:type="dxa"/>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750 000,00</w:t>
            </w:r>
          </w:p>
        </w:tc>
        <w:tc>
          <w:tcPr>
            <w:tcW w:w="1286" w:type="dxa"/>
            <w:noWrap/>
            <w:hideMark/>
          </w:tcPr>
          <w:p w:rsidR="00282500" w:rsidRPr="00004F20" w:rsidRDefault="00282500" w:rsidP="003C0864">
            <w:pPr>
              <w:pStyle w:val="afe"/>
              <w:spacing w:line="240" w:lineRule="auto"/>
              <w:rPr>
                <w:rFonts w:ascii="Times New Roman" w:hAnsi="Times New Roman"/>
                <w:sz w:val="16"/>
                <w:szCs w:val="16"/>
              </w:rPr>
            </w:pPr>
            <w:r w:rsidRPr="00004F20">
              <w:rPr>
                <w:rFonts w:ascii="Times New Roman" w:hAnsi="Times New Roman"/>
                <w:sz w:val="16"/>
                <w:szCs w:val="16"/>
              </w:rPr>
              <w:t>1 939 968,10</w:t>
            </w:r>
          </w:p>
        </w:tc>
      </w:tr>
      <w:tr w:rsidR="00282500" w:rsidRPr="00004F20" w:rsidTr="00AD50D1">
        <w:trPr>
          <w:trHeight w:val="982"/>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3C0864">
            <w:pPr>
              <w:pStyle w:val="afe"/>
              <w:rPr>
                <w:rFonts w:ascii="Times New Roman" w:hAnsi="Times New Roman"/>
                <w:sz w:val="16"/>
                <w:szCs w:val="16"/>
              </w:rPr>
            </w:pPr>
          </w:p>
        </w:tc>
        <w:tc>
          <w:tcPr>
            <w:tcW w:w="286"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249" w:type="dxa"/>
          </w:tcPr>
          <w:p w:rsidR="00282500" w:rsidRPr="00004F20" w:rsidRDefault="00282500" w:rsidP="00300861">
            <w:pPr>
              <w:jc w:val="center"/>
              <w:rPr>
                <w:sz w:val="16"/>
                <w:szCs w:val="16"/>
              </w:rPr>
            </w:pPr>
            <w:r w:rsidRPr="00004F20">
              <w:rPr>
                <w:sz w:val="16"/>
                <w:szCs w:val="16"/>
              </w:rPr>
              <w:t>0,00</w:t>
            </w:r>
          </w:p>
        </w:tc>
        <w:tc>
          <w:tcPr>
            <w:tcW w:w="1286" w:type="dxa"/>
            <w:noWrap/>
          </w:tcPr>
          <w:p w:rsidR="00282500" w:rsidRPr="00004F20" w:rsidRDefault="00282500" w:rsidP="00300861">
            <w:pPr>
              <w:jc w:val="center"/>
              <w:rPr>
                <w:sz w:val="16"/>
                <w:szCs w:val="16"/>
              </w:rPr>
            </w:pPr>
            <w:r w:rsidRPr="00004F20">
              <w:rPr>
                <w:sz w:val="16"/>
                <w:szCs w:val="16"/>
              </w:rPr>
              <w:t>0,00</w:t>
            </w:r>
          </w:p>
        </w:tc>
      </w:tr>
      <w:tr w:rsidR="00282500" w:rsidRPr="00004F20" w:rsidTr="00326AE7">
        <w:trPr>
          <w:trHeight w:val="689"/>
        </w:trPr>
        <w:tc>
          <w:tcPr>
            <w:tcW w:w="1384" w:type="dxa"/>
            <w:vMerge/>
          </w:tcPr>
          <w:p w:rsidR="00282500" w:rsidRPr="00004F20" w:rsidRDefault="00282500" w:rsidP="003C0864">
            <w:pPr>
              <w:pStyle w:val="afe"/>
              <w:rPr>
                <w:rFonts w:ascii="Times New Roman" w:hAnsi="Times New Roman"/>
                <w:sz w:val="16"/>
                <w:szCs w:val="16"/>
              </w:rPr>
            </w:pPr>
          </w:p>
        </w:tc>
        <w:tc>
          <w:tcPr>
            <w:tcW w:w="1568" w:type="dxa"/>
            <w:vMerge/>
          </w:tcPr>
          <w:p w:rsidR="00282500" w:rsidRPr="00004F20" w:rsidRDefault="00282500" w:rsidP="003C0864">
            <w:pPr>
              <w:pStyle w:val="afe"/>
              <w:rPr>
                <w:rFonts w:ascii="Times New Roman" w:hAnsi="Times New Roman"/>
                <w:sz w:val="16"/>
                <w:szCs w:val="16"/>
              </w:rPr>
            </w:pPr>
          </w:p>
        </w:tc>
        <w:tc>
          <w:tcPr>
            <w:tcW w:w="1406" w:type="dxa"/>
            <w:vMerge/>
          </w:tcPr>
          <w:p w:rsidR="00282500" w:rsidRPr="00004F20" w:rsidRDefault="00282500" w:rsidP="003C0864">
            <w:pPr>
              <w:pStyle w:val="afe"/>
              <w:rPr>
                <w:rFonts w:ascii="Times New Roman" w:hAnsi="Times New Roman"/>
                <w:sz w:val="16"/>
                <w:szCs w:val="16"/>
              </w:rPr>
            </w:pPr>
          </w:p>
        </w:tc>
        <w:tc>
          <w:tcPr>
            <w:tcW w:w="286"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282500" w:rsidRPr="00004F20" w:rsidRDefault="00282500" w:rsidP="003277E7">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158" w:type="dxa"/>
          </w:tcPr>
          <w:p w:rsidR="00282500" w:rsidRPr="00004F20" w:rsidRDefault="00282500" w:rsidP="00300861">
            <w:pPr>
              <w:jc w:val="center"/>
              <w:rPr>
                <w:sz w:val="16"/>
                <w:szCs w:val="16"/>
              </w:rPr>
            </w:pPr>
            <w:r w:rsidRPr="00004F20">
              <w:rPr>
                <w:sz w:val="16"/>
                <w:szCs w:val="16"/>
              </w:rPr>
              <w:t>0,00</w:t>
            </w:r>
          </w:p>
        </w:tc>
        <w:tc>
          <w:tcPr>
            <w:tcW w:w="1249" w:type="dxa"/>
          </w:tcPr>
          <w:p w:rsidR="00282500" w:rsidRPr="00004F20" w:rsidRDefault="00282500" w:rsidP="00300861">
            <w:pPr>
              <w:jc w:val="center"/>
              <w:rPr>
                <w:sz w:val="16"/>
                <w:szCs w:val="16"/>
              </w:rPr>
            </w:pPr>
            <w:r w:rsidRPr="00004F20">
              <w:rPr>
                <w:sz w:val="16"/>
                <w:szCs w:val="16"/>
              </w:rPr>
              <w:t>0,00</w:t>
            </w:r>
          </w:p>
        </w:tc>
        <w:tc>
          <w:tcPr>
            <w:tcW w:w="1286" w:type="dxa"/>
            <w:noWrap/>
          </w:tcPr>
          <w:p w:rsidR="00282500" w:rsidRPr="00004F20" w:rsidRDefault="00282500" w:rsidP="00300861">
            <w:pPr>
              <w:jc w:val="center"/>
              <w:rPr>
                <w:sz w:val="16"/>
                <w:szCs w:val="16"/>
              </w:rPr>
            </w:pPr>
            <w:r w:rsidRPr="00004F20">
              <w:rPr>
                <w:sz w:val="16"/>
                <w:szCs w:val="16"/>
              </w:rPr>
              <w:t>0,00</w:t>
            </w:r>
          </w:p>
        </w:tc>
      </w:tr>
      <w:tr w:rsidR="00E936B5" w:rsidRPr="00004F20" w:rsidTr="00397B92">
        <w:trPr>
          <w:trHeight w:val="441"/>
        </w:trPr>
        <w:tc>
          <w:tcPr>
            <w:tcW w:w="14364" w:type="dxa"/>
            <w:gridSpan w:val="14"/>
          </w:tcPr>
          <w:p w:rsidR="00282500" w:rsidRPr="00004F20" w:rsidRDefault="00397B92" w:rsidP="00300861">
            <w:pPr>
              <w:jc w:val="center"/>
              <w:rPr>
                <w:sz w:val="16"/>
                <w:szCs w:val="16"/>
              </w:rPr>
            </w:pPr>
            <w:r w:rsidRPr="00004F20">
              <w:rPr>
                <w:b/>
                <w:sz w:val="16"/>
                <w:szCs w:val="16"/>
                <w:lang w:eastAsia="en-US"/>
              </w:rPr>
              <w:t>Цель «Достижение высоких результатов развития образования в Яльчикском муниципальном округе Чувашской Республики»</w:t>
            </w:r>
          </w:p>
        </w:tc>
      </w:tr>
      <w:tr w:rsidR="00282500" w:rsidRPr="00004F20" w:rsidTr="00326AE7">
        <w:trPr>
          <w:trHeight w:val="272"/>
        </w:trPr>
        <w:tc>
          <w:tcPr>
            <w:tcW w:w="1384" w:type="dxa"/>
            <w:vMerge w:val="restart"/>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3</w:t>
            </w:r>
          </w:p>
        </w:tc>
        <w:tc>
          <w:tcPr>
            <w:tcW w:w="1568" w:type="dxa"/>
            <w:vMerge w:val="restart"/>
            <w:hideMark/>
          </w:tcPr>
          <w:p w:rsidR="00282500" w:rsidRPr="00004F20" w:rsidRDefault="00282500" w:rsidP="003277E7">
            <w:pPr>
              <w:pStyle w:val="afe"/>
              <w:spacing w:line="240" w:lineRule="auto"/>
              <w:rPr>
                <w:rFonts w:ascii="Times New Roman" w:hAnsi="Times New Roman"/>
                <w:b/>
                <w:sz w:val="16"/>
                <w:szCs w:val="16"/>
              </w:rPr>
            </w:pPr>
            <w:r w:rsidRPr="00004F20">
              <w:rPr>
                <w:rFonts w:ascii="Times New Roman" w:hAnsi="Times New Roman"/>
                <w:b/>
                <w:sz w:val="16"/>
                <w:szCs w:val="16"/>
              </w:rPr>
              <w:t>Проведение об</w:t>
            </w:r>
            <w:r w:rsidRPr="00004F20">
              <w:rPr>
                <w:rFonts w:ascii="Times New Roman" w:hAnsi="Times New Roman"/>
                <w:b/>
                <w:sz w:val="16"/>
                <w:szCs w:val="16"/>
              </w:rPr>
              <w:t>я</w:t>
            </w:r>
            <w:r w:rsidRPr="00004F20">
              <w:rPr>
                <w:rFonts w:ascii="Times New Roman" w:hAnsi="Times New Roman"/>
                <w:b/>
                <w:sz w:val="16"/>
                <w:szCs w:val="16"/>
              </w:rPr>
              <w:t>зательных пери</w:t>
            </w:r>
            <w:r w:rsidRPr="00004F20">
              <w:rPr>
                <w:rFonts w:ascii="Times New Roman" w:hAnsi="Times New Roman"/>
                <w:b/>
                <w:sz w:val="16"/>
                <w:szCs w:val="16"/>
              </w:rPr>
              <w:t>о</w:t>
            </w:r>
            <w:r w:rsidRPr="00004F20">
              <w:rPr>
                <w:rFonts w:ascii="Times New Roman" w:hAnsi="Times New Roman"/>
                <w:b/>
                <w:sz w:val="16"/>
                <w:szCs w:val="16"/>
              </w:rPr>
              <w:t>дических мед</w:t>
            </w:r>
            <w:r w:rsidRPr="00004F20">
              <w:rPr>
                <w:rFonts w:ascii="Times New Roman" w:hAnsi="Times New Roman"/>
                <w:b/>
                <w:sz w:val="16"/>
                <w:szCs w:val="16"/>
              </w:rPr>
              <w:t>и</w:t>
            </w:r>
            <w:r w:rsidRPr="00004F20">
              <w:rPr>
                <w:rFonts w:ascii="Times New Roman" w:hAnsi="Times New Roman"/>
                <w:b/>
                <w:sz w:val="16"/>
                <w:szCs w:val="16"/>
              </w:rPr>
              <w:t>цинских осмотров работников (м</w:t>
            </w:r>
            <w:r w:rsidRPr="00004F20">
              <w:rPr>
                <w:rFonts w:ascii="Times New Roman" w:hAnsi="Times New Roman"/>
                <w:b/>
                <w:sz w:val="16"/>
                <w:szCs w:val="16"/>
              </w:rPr>
              <w:t>у</w:t>
            </w:r>
            <w:r w:rsidRPr="00004F20">
              <w:rPr>
                <w:rFonts w:ascii="Times New Roman" w:hAnsi="Times New Roman"/>
                <w:b/>
                <w:sz w:val="16"/>
                <w:szCs w:val="16"/>
              </w:rPr>
              <w:t>ниципальных) образовательных организаций Ч</w:t>
            </w:r>
            <w:r w:rsidRPr="00004F20">
              <w:rPr>
                <w:rFonts w:ascii="Times New Roman" w:hAnsi="Times New Roman"/>
                <w:b/>
                <w:sz w:val="16"/>
                <w:szCs w:val="16"/>
              </w:rPr>
              <w:t>у</w:t>
            </w:r>
            <w:r w:rsidRPr="00004F20">
              <w:rPr>
                <w:rFonts w:ascii="Times New Roman" w:hAnsi="Times New Roman"/>
                <w:b/>
                <w:sz w:val="16"/>
                <w:szCs w:val="16"/>
              </w:rPr>
              <w:t>вашской Респу</w:t>
            </w:r>
            <w:r w:rsidRPr="00004F20">
              <w:rPr>
                <w:rFonts w:ascii="Times New Roman" w:hAnsi="Times New Roman"/>
                <w:b/>
                <w:sz w:val="16"/>
                <w:szCs w:val="16"/>
              </w:rPr>
              <w:t>б</w:t>
            </w:r>
            <w:r w:rsidRPr="00004F20">
              <w:rPr>
                <w:rFonts w:ascii="Times New Roman" w:hAnsi="Times New Roman"/>
                <w:b/>
                <w:sz w:val="16"/>
                <w:szCs w:val="16"/>
              </w:rPr>
              <w:t>лики</w:t>
            </w:r>
          </w:p>
        </w:tc>
        <w:tc>
          <w:tcPr>
            <w:tcW w:w="1406" w:type="dxa"/>
            <w:vMerge w:val="restart"/>
            <w:hideMark/>
          </w:tcPr>
          <w:p w:rsidR="00282500" w:rsidRPr="00004F20" w:rsidRDefault="00282500"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1 258,00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1 258,00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1 258,00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6 750,00</w:t>
            </w:r>
          </w:p>
        </w:tc>
        <w:tc>
          <w:tcPr>
            <w:tcW w:w="1249"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6 750,00</w:t>
            </w:r>
          </w:p>
        </w:tc>
        <w:tc>
          <w:tcPr>
            <w:tcW w:w="1286" w:type="dxa"/>
            <w:noWrap/>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17 274,00</w:t>
            </w:r>
          </w:p>
        </w:tc>
      </w:tr>
      <w:tr w:rsidR="00282500" w:rsidRPr="00004F20" w:rsidTr="00326AE7">
        <w:trPr>
          <w:trHeight w:val="417"/>
        </w:trPr>
        <w:tc>
          <w:tcPr>
            <w:tcW w:w="1384" w:type="dxa"/>
            <w:vMerge/>
            <w:hideMark/>
          </w:tcPr>
          <w:p w:rsidR="00282500" w:rsidRPr="00004F20" w:rsidRDefault="00282500" w:rsidP="003C0864">
            <w:pPr>
              <w:pStyle w:val="afe"/>
              <w:spacing w:line="240" w:lineRule="auto"/>
              <w:rPr>
                <w:rFonts w:ascii="Times New Roman" w:hAnsi="Times New Roman"/>
                <w:b/>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b/>
                <w:sz w:val="16"/>
                <w:szCs w:val="16"/>
              </w:rPr>
            </w:pPr>
          </w:p>
        </w:tc>
        <w:tc>
          <w:tcPr>
            <w:tcW w:w="1406" w:type="dxa"/>
            <w:vMerge/>
            <w:hideMark/>
          </w:tcPr>
          <w:p w:rsidR="00282500" w:rsidRPr="00004F20" w:rsidRDefault="00282500" w:rsidP="003C0864">
            <w:pPr>
              <w:pStyle w:val="afe"/>
              <w:spacing w:line="240" w:lineRule="auto"/>
              <w:rPr>
                <w:rFonts w:ascii="Times New Roman" w:hAnsi="Times New Roman"/>
                <w:b/>
                <w:sz w:val="16"/>
                <w:szCs w:val="16"/>
              </w:rPr>
            </w:pPr>
          </w:p>
        </w:tc>
        <w:tc>
          <w:tcPr>
            <w:tcW w:w="286"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282500" w:rsidRPr="00004F20" w:rsidTr="00326AE7">
        <w:trPr>
          <w:trHeight w:val="693"/>
        </w:trPr>
        <w:tc>
          <w:tcPr>
            <w:tcW w:w="1384" w:type="dxa"/>
            <w:vMerge/>
            <w:hideMark/>
          </w:tcPr>
          <w:p w:rsidR="00282500" w:rsidRPr="00004F20" w:rsidRDefault="00282500" w:rsidP="003C0864">
            <w:pPr>
              <w:pStyle w:val="afe"/>
              <w:spacing w:line="240" w:lineRule="auto"/>
              <w:rPr>
                <w:rFonts w:ascii="Times New Roman" w:hAnsi="Times New Roman"/>
                <w:b/>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b/>
                <w:sz w:val="16"/>
                <w:szCs w:val="16"/>
              </w:rPr>
            </w:pPr>
          </w:p>
        </w:tc>
        <w:tc>
          <w:tcPr>
            <w:tcW w:w="1406" w:type="dxa"/>
            <w:vMerge/>
            <w:hideMark/>
          </w:tcPr>
          <w:p w:rsidR="00282500" w:rsidRPr="00004F20" w:rsidRDefault="00282500" w:rsidP="003C0864">
            <w:pPr>
              <w:pStyle w:val="afe"/>
              <w:spacing w:line="240" w:lineRule="auto"/>
              <w:rPr>
                <w:rFonts w:ascii="Times New Roman" w:hAnsi="Times New Roman"/>
                <w:b/>
                <w:sz w:val="16"/>
                <w:szCs w:val="16"/>
              </w:rPr>
            </w:pPr>
          </w:p>
        </w:tc>
        <w:tc>
          <w:tcPr>
            <w:tcW w:w="286"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282500" w:rsidRPr="00004F20" w:rsidTr="00AD50D1">
        <w:trPr>
          <w:trHeight w:val="495"/>
        </w:trPr>
        <w:tc>
          <w:tcPr>
            <w:tcW w:w="1384" w:type="dxa"/>
            <w:vMerge/>
            <w:hideMark/>
          </w:tcPr>
          <w:p w:rsidR="00282500" w:rsidRPr="00004F20" w:rsidRDefault="00282500" w:rsidP="003C0864">
            <w:pPr>
              <w:pStyle w:val="afe"/>
              <w:spacing w:line="240" w:lineRule="auto"/>
              <w:rPr>
                <w:rFonts w:ascii="Times New Roman" w:hAnsi="Times New Roman"/>
                <w:b/>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b/>
                <w:sz w:val="16"/>
                <w:szCs w:val="16"/>
              </w:rPr>
            </w:pPr>
          </w:p>
        </w:tc>
        <w:tc>
          <w:tcPr>
            <w:tcW w:w="1406" w:type="dxa"/>
            <w:vMerge/>
            <w:hideMark/>
          </w:tcPr>
          <w:p w:rsidR="00282500" w:rsidRPr="00004F20" w:rsidRDefault="00282500" w:rsidP="003C0864">
            <w:pPr>
              <w:pStyle w:val="afe"/>
              <w:spacing w:line="240" w:lineRule="auto"/>
              <w:rPr>
                <w:rFonts w:ascii="Times New Roman" w:hAnsi="Times New Roman"/>
                <w:b/>
                <w:sz w:val="16"/>
                <w:szCs w:val="16"/>
              </w:rPr>
            </w:pPr>
          </w:p>
        </w:tc>
        <w:tc>
          <w:tcPr>
            <w:tcW w:w="286"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277E7">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1 258,00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1 258,00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1 258,00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6 750,00</w:t>
            </w:r>
          </w:p>
        </w:tc>
        <w:tc>
          <w:tcPr>
            <w:tcW w:w="1249"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6 750,00</w:t>
            </w:r>
          </w:p>
        </w:tc>
        <w:tc>
          <w:tcPr>
            <w:tcW w:w="1286" w:type="dxa"/>
            <w:noWrap/>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17 274,00</w:t>
            </w:r>
          </w:p>
        </w:tc>
      </w:tr>
      <w:tr w:rsidR="00282500" w:rsidRPr="00004F20" w:rsidTr="00AD50D1">
        <w:trPr>
          <w:trHeight w:val="328"/>
        </w:trPr>
        <w:tc>
          <w:tcPr>
            <w:tcW w:w="1384" w:type="dxa"/>
            <w:vMerge/>
            <w:hideMark/>
          </w:tcPr>
          <w:p w:rsidR="00282500" w:rsidRPr="00004F20" w:rsidRDefault="00282500" w:rsidP="003C0864">
            <w:pPr>
              <w:pStyle w:val="afe"/>
              <w:spacing w:line="240" w:lineRule="auto"/>
              <w:rPr>
                <w:rFonts w:ascii="Times New Roman" w:hAnsi="Times New Roman"/>
                <w:sz w:val="16"/>
                <w:szCs w:val="16"/>
              </w:rPr>
            </w:pPr>
          </w:p>
        </w:tc>
        <w:tc>
          <w:tcPr>
            <w:tcW w:w="1568" w:type="dxa"/>
            <w:vMerge/>
            <w:hideMark/>
          </w:tcPr>
          <w:p w:rsidR="00282500" w:rsidRPr="00004F20" w:rsidRDefault="00282500" w:rsidP="003C0864">
            <w:pPr>
              <w:pStyle w:val="afe"/>
              <w:spacing w:line="240" w:lineRule="auto"/>
              <w:rPr>
                <w:rFonts w:ascii="Times New Roman" w:hAnsi="Times New Roman"/>
                <w:sz w:val="16"/>
                <w:szCs w:val="16"/>
              </w:rPr>
            </w:pPr>
          </w:p>
        </w:tc>
        <w:tc>
          <w:tcPr>
            <w:tcW w:w="1406" w:type="dxa"/>
            <w:vMerge/>
            <w:hideMark/>
          </w:tcPr>
          <w:p w:rsidR="00282500" w:rsidRPr="00004F20" w:rsidRDefault="00282500" w:rsidP="003C0864">
            <w:pPr>
              <w:pStyle w:val="afe"/>
              <w:spacing w:line="240" w:lineRule="auto"/>
              <w:rPr>
                <w:rFonts w:ascii="Times New Roman" w:hAnsi="Times New Roman"/>
                <w:sz w:val="16"/>
                <w:szCs w:val="16"/>
              </w:rPr>
            </w:pPr>
          </w:p>
        </w:tc>
        <w:tc>
          <w:tcPr>
            <w:tcW w:w="286"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282500" w:rsidRPr="00004F20" w:rsidRDefault="00282500"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282500" w:rsidRPr="00004F20" w:rsidRDefault="00282500"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755094" w:rsidRPr="00004F20" w:rsidTr="00EE51A8">
        <w:trPr>
          <w:trHeight w:val="328"/>
        </w:trPr>
        <w:tc>
          <w:tcPr>
            <w:tcW w:w="1384" w:type="dxa"/>
          </w:tcPr>
          <w:p w:rsidR="00755094" w:rsidRPr="00004F20" w:rsidRDefault="00755094"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мероприятием 3</w:t>
            </w:r>
          </w:p>
          <w:p w:rsidR="00755094" w:rsidRPr="00004F20" w:rsidRDefault="00755094" w:rsidP="00397B92">
            <w:pPr>
              <w:pStyle w:val="afe"/>
              <w:spacing w:line="240" w:lineRule="auto"/>
              <w:rPr>
                <w:rFonts w:ascii="Times New Roman" w:hAnsi="Times New Roman"/>
                <w:sz w:val="16"/>
                <w:szCs w:val="16"/>
              </w:rPr>
            </w:pPr>
          </w:p>
        </w:tc>
        <w:tc>
          <w:tcPr>
            <w:tcW w:w="4440" w:type="dxa"/>
            <w:gridSpan w:val="6"/>
          </w:tcPr>
          <w:p w:rsidR="00755094" w:rsidRPr="00004F20" w:rsidRDefault="00755094" w:rsidP="00E936B5">
            <w:pPr>
              <w:autoSpaceDE w:val="0"/>
              <w:autoSpaceDN w:val="0"/>
              <w:spacing w:line="240" w:lineRule="auto"/>
              <w:rPr>
                <w:sz w:val="16"/>
                <w:szCs w:val="16"/>
                <w:lang w:eastAsia="en-US"/>
              </w:rPr>
            </w:pPr>
            <w:r w:rsidRPr="00004F20">
              <w:rPr>
                <w:sz w:val="16"/>
                <w:szCs w:val="16"/>
                <w:lang w:eastAsia="en-US"/>
              </w:rPr>
              <w:t>Удовлетворенность населения качеством начального общего, основного общего, среднего общего  образования</w:t>
            </w:r>
          </w:p>
        </w:tc>
        <w:tc>
          <w:tcPr>
            <w:tcW w:w="1373" w:type="dxa"/>
          </w:tcPr>
          <w:p w:rsidR="00755094" w:rsidRPr="00004F20" w:rsidRDefault="00755094" w:rsidP="00E936B5">
            <w:pPr>
              <w:autoSpaceDE w:val="0"/>
              <w:autoSpaceDN w:val="0"/>
              <w:spacing w:line="240" w:lineRule="auto"/>
              <w:rPr>
                <w:sz w:val="16"/>
                <w:szCs w:val="16"/>
                <w:lang w:eastAsia="en-US"/>
              </w:rPr>
            </w:pPr>
            <w:r w:rsidRPr="00004F20">
              <w:rPr>
                <w:sz w:val="16"/>
                <w:szCs w:val="16"/>
                <w:lang w:eastAsia="en-US"/>
              </w:rPr>
              <w:t>процентов от числа опроше</w:t>
            </w:r>
            <w:r w:rsidRPr="00004F20">
              <w:rPr>
                <w:sz w:val="16"/>
                <w:szCs w:val="16"/>
                <w:lang w:eastAsia="en-US"/>
              </w:rPr>
              <w:t>н</w:t>
            </w:r>
            <w:r w:rsidRPr="00004F20">
              <w:rPr>
                <w:sz w:val="16"/>
                <w:szCs w:val="16"/>
                <w:lang w:eastAsia="en-US"/>
              </w:rPr>
              <w:t>ных</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84</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85</w:t>
            </w:r>
          </w:p>
        </w:tc>
        <w:tc>
          <w:tcPr>
            <w:tcW w:w="1158" w:type="dxa"/>
          </w:tcPr>
          <w:p w:rsidR="00755094" w:rsidRPr="00004F20" w:rsidRDefault="00755094" w:rsidP="00B47CDE">
            <w:pPr>
              <w:autoSpaceDE w:val="0"/>
              <w:autoSpaceDN w:val="0"/>
              <w:spacing w:line="240" w:lineRule="auto"/>
              <w:ind w:left="-93" w:firstLine="93"/>
              <w:jc w:val="center"/>
              <w:rPr>
                <w:sz w:val="16"/>
                <w:szCs w:val="16"/>
                <w:lang w:eastAsia="en-US"/>
              </w:rPr>
            </w:pPr>
            <w:r w:rsidRPr="00004F20">
              <w:rPr>
                <w:sz w:val="16"/>
                <w:szCs w:val="16"/>
                <w:lang w:eastAsia="en-US"/>
              </w:rPr>
              <w:t>85</w:t>
            </w:r>
          </w:p>
        </w:tc>
        <w:tc>
          <w:tcPr>
            <w:tcW w:w="1158" w:type="dxa"/>
          </w:tcPr>
          <w:p w:rsidR="00755094" w:rsidRPr="00004F20" w:rsidRDefault="00755094" w:rsidP="00B47CDE">
            <w:pPr>
              <w:spacing w:line="240" w:lineRule="auto"/>
              <w:ind w:left="-93" w:firstLine="93"/>
              <w:jc w:val="center"/>
              <w:rPr>
                <w:sz w:val="16"/>
                <w:szCs w:val="16"/>
                <w:lang w:eastAsia="en-US"/>
              </w:rPr>
            </w:pPr>
            <w:r w:rsidRPr="00004F20">
              <w:rPr>
                <w:sz w:val="16"/>
                <w:szCs w:val="16"/>
                <w:lang w:eastAsia="en-US"/>
              </w:rPr>
              <w:t>85</w:t>
            </w:r>
          </w:p>
        </w:tc>
        <w:tc>
          <w:tcPr>
            <w:tcW w:w="1249" w:type="dxa"/>
          </w:tcPr>
          <w:p w:rsidR="00755094" w:rsidRPr="00004F20" w:rsidRDefault="00755094" w:rsidP="00B47CDE">
            <w:pPr>
              <w:spacing w:line="240" w:lineRule="auto"/>
              <w:ind w:left="-93" w:firstLine="93"/>
              <w:jc w:val="center"/>
              <w:rPr>
                <w:sz w:val="16"/>
                <w:szCs w:val="16"/>
                <w:lang w:eastAsia="en-US"/>
              </w:rPr>
            </w:pPr>
            <w:r w:rsidRPr="00004F20">
              <w:rPr>
                <w:sz w:val="16"/>
                <w:szCs w:val="16"/>
                <w:lang w:eastAsia="en-US"/>
              </w:rPr>
              <w:t>85</w:t>
            </w:r>
          </w:p>
        </w:tc>
        <w:tc>
          <w:tcPr>
            <w:tcW w:w="1286" w:type="dxa"/>
            <w:noWrap/>
          </w:tcPr>
          <w:p w:rsidR="00755094" w:rsidRPr="00004F20" w:rsidRDefault="00755094" w:rsidP="00E936B5">
            <w:pPr>
              <w:spacing w:line="240" w:lineRule="auto"/>
              <w:ind w:left="-93" w:firstLine="93"/>
              <w:jc w:val="center"/>
              <w:rPr>
                <w:sz w:val="16"/>
                <w:szCs w:val="16"/>
                <w:lang w:eastAsia="en-US"/>
              </w:rPr>
            </w:pPr>
            <w:r w:rsidRPr="00004F20">
              <w:rPr>
                <w:sz w:val="16"/>
                <w:szCs w:val="16"/>
                <w:lang w:eastAsia="en-US"/>
              </w:rPr>
              <w:t>х</w:t>
            </w:r>
          </w:p>
        </w:tc>
      </w:tr>
      <w:tr w:rsidR="00EE51A8" w:rsidRPr="00004F20" w:rsidTr="00AD50D1">
        <w:trPr>
          <w:trHeight w:val="234"/>
        </w:trPr>
        <w:tc>
          <w:tcPr>
            <w:tcW w:w="1384"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lastRenderedPageBreak/>
              <w:t>Мероприятие 3.1.</w:t>
            </w:r>
          </w:p>
        </w:tc>
        <w:tc>
          <w:tcPr>
            <w:tcW w:w="1568" w:type="dxa"/>
            <w:vMerge w:val="restart"/>
          </w:tcPr>
          <w:p w:rsidR="00EE51A8" w:rsidRPr="00004F20" w:rsidRDefault="00EE51A8" w:rsidP="003277E7">
            <w:pPr>
              <w:pStyle w:val="afe"/>
              <w:spacing w:line="240" w:lineRule="auto"/>
              <w:rPr>
                <w:rFonts w:ascii="Times New Roman" w:hAnsi="Times New Roman"/>
                <w:sz w:val="16"/>
                <w:szCs w:val="16"/>
              </w:rPr>
            </w:pPr>
            <w:r w:rsidRPr="00004F20">
              <w:rPr>
                <w:rFonts w:ascii="Times New Roman" w:hAnsi="Times New Roman"/>
                <w:sz w:val="16"/>
                <w:szCs w:val="16"/>
              </w:rPr>
              <w:t>Проведение обяз</w:t>
            </w:r>
            <w:r w:rsidRPr="00004F20">
              <w:rPr>
                <w:rFonts w:ascii="Times New Roman" w:hAnsi="Times New Roman"/>
                <w:sz w:val="16"/>
                <w:szCs w:val="16"/>
              </w:rPr>
              <w:t>а</w:t>
            </w:r>
            <w:r w:rsidRPr="00004F20">
              <w:rPr>
                <w:rFonts w:ascii="Times New Roman" w:hAnsi="Times New Roman"/>
                <w:sz w:val="16"/>
                <w:szCs w:val="16"/>
              </w:rPr>
              <w:t>тельных период</w:t>
            </w:r>
            <w:r w:rsidRPr="00004F20">
              <w:rPr>
                <w:rFonts w:ascii="Times New Roman" w:hAnsi="Times New Roman"/>
                <w:sz w:val="16"/>
                <w:szCs w:val="16"/>
              </w:rPr>
              <w:t>и</w:t>
            </w:r>
            <w:r w:rsidRPr="00004F20">
              <w:rPr>
                <w:rFonts w:ascii="Times New Roman" w:hAnsi="Times New Roman"/>
                <w:sz w:val="16"/>
                <w:szCs w:val="16"/>
              </w:rPr>
              <w:t>ческих медици</w:t>
            </w:r>
            <w:r w:rsidRPr="00004F20">
              <w:rPr>
                <w:rFonts w:ascii="Times New Roman" w:hAnsi="Times New Roman"/>
                <w:sz w:val="16"/>
                <w:szCs w:val="16"/>
              </w:rPr>
              <w:t>н</w:t>
            </w:r>
            <w:r w:rsidRPr="00004F20">
              <w:rPr>
                <w:rFonts w:ascii="Times New Roman" w:hAnsi="Times New Roman"/>
                <w:sz w:val="16"/>
                <w:szCs w:val="16"/>
              </w:rPr>
              <w:t>ских осмотров работников мун</w:t>
            </w:r>
            <w:r w:rsidRPr="00004F20">
              <w:rPr>
                <w:rFonts w:ascii="Times New Roman" w:hAnsi="Times New Roman"/>
                <w:sz w:val="16"/>
                <w:szCs w:val="16"/>
              </w:rPr>
              <w:t>и</w:t>
            </w:r>
            <w:r w:rsidRPr="00004F20">
              <w:rPr>
                <w:rFonts w:ascii="Times New Roman" w:hAnsi="Times New Roman"/>
                <w:sz w:val="16"/>
                <w:szCs w:val="16"/>
              </w:rPr>
              <w:t>ципальных образ</w:t>
            </w:r>
            <w:r w:rsidRPr="00004F20">
              <w:rPr>
                <w:rFonts w:ascii="Times New Roman" w:hAnsi="Times New Roman"/>
                <w:sz w:val="16"/>
                <w:szCs w:val="16"/>
              </w:rPr>
              <w:t>о</w:t>
            </w:r>
            <w:r w:rsidRPr="00004F20">
              <w:rPr>
                <w:rFonts w:ascii="Times New Roman" w:hAnsi="Times New Roman"/>
                <w:sz w:val="16"/>
                <w:szCs w:val="16"/>
              </w:rPr>
              <w:t>вательных орган</w:t>
            </w:r>
            <w:r w:rsidRPr="00004F20">
              <w:rPr>
                <w:rFonts w:ascii="Times New Roman" w:hAnsi="Times New Roman"/>
                <w:sz w:val="16"/>
                <w:szCs w:val="16"/>
              </w:rPr>
              <w:t>и</w:t>
            </w:r>
            <w:r w:rsidRPr="00004F20">
              <w:rPr>
                <w:rFonts w:ascii="Times New Roman" w:hAnsi="Times New Roman"/>
                <w:sz w:val="16"/>
                <w:szCs w:val="16"/>
              </w:rPr>
              <w:t>заций Яльчикского муниципального округа Чувашской Республики</w:t>
            </w:r>
          </w:p>
        </w:tc>
        <w:tc>
          <w:tcPr>
            <w:tcW w:w="1406" w:type="dxa"/>
            <w:vMerge w:val="restart"/>
          </w:tcPr>
          <w:p w:rsidR="00EE51A8" w:rsidRPr="00004F20" w:rsidRDefault="00EE51A8" w:rsidP="00903CF0">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3277E7">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1258,00</w:t>
            </w:r>
          </w:p>
        </w:tc>
        <w:tc>
          <w:tcPr>
            <w:tcW w:w="1158" w:type="dxa"/>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1258,00</w:t>
            </w:r>
          </w:p>
        </w:tc>
        <w:tc>
          <w:tcPr>
            <w:tcW w:w="1158" w:type="dxa"/>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1258,00</w:t>
            </w:r>
          </w:p>
        </w:tc>
        <w:tc>
          <w:tcPr>
            <w:tcW w:w="1158" w:type="dxa"/>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6750,00</w:t>
            </w:r>
          </w:p>
        </w:tc>
        <w:tc>
          <w:tcPr>
            <w:tcW w:w="1249" w:type="dxa"/>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6750,00</w:t>
            </w:r>
          </w:p>
        </w:tc>
        <w:tc>
          <w:tcPr>
            <w:tcW w:w="1286" w:type="dxa"/>
            <w:noWrap/>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17274,00</w:t>
            </w:r>
          </w:p>
        </w:tc>
      </w:tr>
      <w:tr w:rsidR="00EE51A8" w:rsidRPr="00004F20" w:rsidTr="00AD50D1">
        <w:trPr>
          <w:trHeight w:val="328"/>
        </w:trPr>
        <w:tc>
          <w:tcPr>
            <w:tcW w:w="1384" w:type="dxa"/>
            <w:vMerge/>
          </w:tcPr>
          <w:p w:rsidR="00EE51A8" w:rsidRPr="00004F20" w:rsidRDefault="00EE51A8" w:rsidP="003C0864">
            <w:pPr>
              <w:pStyle w:val="afe"/>
              <w:spacing w:line="240" w:lineRule="auto"/>
              <w:rPr>
                <w:rFonts w:ascii="Times New Roman" w:hAnsi="Times New Roman"/>
                <w:sz w:val="16"/>
                <w:szCs w:val="16"/>
              </w:rPr>
            </w:pPr>
          </w:p>
        </w:tc>
        <w:tc>
          <w:tcPr>
            <w:tcW w:w="1568" w:type="dxa"/>
            <w:vMerge/>
          </w:tcPr>
          <w:p w:rsidR="00EE51A8" w:rsidRPr="00004F20" w:rsidRDefault="00EE51A8" w:rsidP="003277E7">
            <w:pPr>
              <w:pStyle w:val="afe"/>
              <w:spacing w:line="240" w:lineRule="auto"/>
              <w:rPr>
                <w:rFonts w:ascii="Times New Roman" w:hAnsi="Times New Roman"/>
                <w:sz w:val="16"/>
                <w:szCs w:val="16"/>
              </w:rPr>
            </w:pPr>
          </w:p>
        </w:tc>
        <w:tc>
          <w:tcPr>
            <w:tcW w:w="1406" w:type="dxa"/>
            <w:vMerge/>
          </w:tcPr>
          <w:p w:rsidR="00EE51A8" w:rsidRPr="00004F20" w:rsidRDefault="00EE51A8" w:rsidP="003C0864">
            <w:pPr>
              <w:pStyle w:val="afe"/>
              <w:spacing w:line="240" w:lineRule="auto"/>
              <w:rPr>
                <w:rFonts w:ascii="Times New Roman" w:hAnsi="Times New Roman"/>
                <w:sz w:val="16"/>
                <w:szCs w:val="16"/>
              </w:rPr>
            </w:pPr>
          </w:p>
        </w:tc>
        <w:tc>
          <w:tcPr>
            <w:tcW w:w="286"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3277E7">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3277E7">
            <w:pPr>
              <w:jc w:val="center"/>
              <w:rPr>
                <w:sz w:val="16"/>
                <w:szCs w:val="16"/>
              </w:rPr>
            </w:pPr>
            <w:r w:rsidRPr="00004F20">
              <w:rPr>
                <w:sz w:val="16"/>
                <w:szCs w:val="16"/>
              </w:rPr>
              <w:t>0,00</w:t>
            </w:r>
          </w:p>
        </w:tc>
        <w:tc>
          <w:tcPr>
            <w:tcW w:w="1158" w:type="dxa"/>
          </w:tcPr>
          <w:p w:rsidR="00EE51A8" w:rsidRPr="00004F20" w:rsidRDefault="00EE51A8" w:rsidP="003277E7">
            <w:pPr>
              <w:jc w:val="center"/>
              <w:rPr>
                <w:sz w:val="16"/>
                <w:szCs w:val="16"/>
              </w:rPr>
            </w:pPr>
            <w:r w:rsidRPr="00004F20">
              <w:rPr>
                <w:sz w:val="16"/>
                <w:szCs w:val="16"/>
              </w:rPr>
              <w:t>0,00</w:t>
            </w:r>
          </w:p>
        </w:tc>
        <w:tc>
          <w:tcPr>
            <w:tcW w:w="1158" w:type="dxa"/>
          </w:tcPr>
          <w:p w:rsidR="00EE51A8" w:rsidRPr="00004F20" w:rsidRDefault="00EE51A8" w:rsidP="003277E7">
            <w:pPr>
              <w:jc w:val="center"/>
              <w:rPr>
                <w:sz w:val="16"/>
                <w:szCs w:val="16"/>
              </w:rPr>
            </w:pPr>
            <w:r w:rsidRPr="00004F20">
              <w:rPr>
                <w:sz w:val="16"/>
                <w:szCs w:val="16"/>
              </w:rPr>
              <w:t>0,00</w:t>
            </w:r>
          </w:p>
        </w:tc>
        <w:tc>
          <w:tcPr>
            <w:tcW w:w="1158" w:type="dxa"/>
          </w:tcPr>
          <w:p w:rsidR="00EE51A8" w:rsidRPr="00004F20" w:rsidRDefault="00EE51A8" w:rsidP="003277E7">
            <w:pPr>
              <w:jc w:val="center"/>
              <w:rPr>
                <w:sz w:val="16"/>
                <w:szCs w:val="16"/>
              </w:rPr>
            </w:pPr>
            <w:r w:rsidRPr="00004F20">
              <w:rPr>
                <w:sz w:val="16"/>
                <w:szCs w:val="16"/>
              </w:rPr>
              <w:t>0,00</w:t>
            </w:r>
          </w:p>
        </w:tc>
        <w:tc>
          <w:tcPr>
            <w:tcW w:w="1249" w:type="dxa"/>
          </w:tcPr>
          <w:p w:rsidR="00EE51A8" w:rsidRPr="00004F20" w:rsidRDefault="00EE51A8" w:rsidP="003277E7">
            <w:pPr>
              <w:jc w:val="center"/>
              <w:rPr>
                <w:sz w:val="16"/>
                <w:szCs w:val="16"/>
              </w:rPr>
            </w:pPr>
            <w:r w:rsidRPr="00004F20">
              <w:rPr>
                <w:sz w:val="16"/>
                <w:szCs w:val="16"/>
              </w:rPr>
              <w:t>0,00</w:t>
            </w:r>
          </w:p>
        </w:tc>
        <w:tc>
          <w:tcPr>
            <w:tcW w:w="1286" w:type="dxa"/>
            <w:noWrap/>
          </w:tcPr>
          <w:p w:rsidR="00EE51A8" w:rsidRPr="00004F20" w:rsidRDefault="00EE51A8" w:rsidP="003277E7">
            <w:pPr>
              <w:jc w:val="center"/>
              <w:rPr>
                <w:sz w:val="16"/>
                <w:szCs w:val="16"/>
              </w:rPr>
            </w:pPr>
            <w:r w:rsidRPr="00004F20">
              <w:rPr>
                <w:sz w:val="16"/>
                <w:szCs w:val="16"/>
              </w:rPr>
              <w:t>0,00</w:t>
            </w:r>
          </w:p>
        </w:tc>
      </w:tr>
      <w:tr w:rsidR="00EE51A8" w:rsidRPr="00004F20" w:rsidTr="00AD50D1">
        <w:trPr>
          <w:trHeight w:val="328"/>
        </w:trPr>
        <w:tc>
          <w:tcPr>
            <w:tcW w:w="1384" w:type="dxa"/>
            <w:vMerge/>
          </w:tcPr>
          <w:p w:rsidR="00EE51A8" w:rsidRPr="00004F20" w:rsidRDefault="00EE51A8" w:rsidP="003C0864">
            <w:pPr>
              <w:pStyle w:val="afe"/>
              <w:spacing w:line="240" w:lineRule="auto"/>
              <w:rPr>
                <w:rFonts w:ascii="Times New Roman" w:hAnsi="Times New Roman"/>
                <w:sz w:val="16"/>
                <w:szCs w:val="16"/>
              </w:rPr>
            </w:pPr>
          </w:p>
        </w:tc>
        <w:tc>
          <w:tcPr>
            <w:tcW w:w="1568" w:type="dxa"/>
            <w:vMerge/>
          </w:tcPr>
          <w:p w:rsidR="00EE51A8" w:rsidRPr="00004F20" w:rsidRDefault="00EE51A8" w:rsidP="003277E7">
            <w:pPr>
              <w:pStyle w:val="afe"/>
              <w:spacing w:line="240" w:lineRule="auto"/>
              <w:rPr>
                <w:rFonts w:ascii="Times New Roman" w:hAnsi="Times New Roman"/>
                <w:sz w:val="16"/>
                <w:szCs w:val="16"/>
              </w:rPr>
            </w:pPr>
          </w:p>
        </w:tc>
        <w:tc>
          <w:tcPr>
            <w:tcW w:w="1406" w:type="dxa"/>
            <w:vMerge/>
          </w:tcPr>
          <w:p w:rsidR="00EE51A8" w:rsidRPr="00004F20" w:rsidRDefault="00EE51A8" w:rsidP="003C0864">
            <w:pPr>
              <w:pStyle w:val="afe"/>
              <w:spacing w:line="240" w:lineRule="auto"/>
              <w:rPr>
                <w:rFonts w:ascii="Times New Roman" w:hAnsi="Times New Roman"/>
                <w:sz w:val="16"/>
                <w:szCs w:val="16"/>
              </w:rPr>
            </w:pPr>
          </w:p>
        </w:tc>
        <w:tc>
          <w:tcPr>
            <w:tcW w:w="286"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3277E7">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3277E7">
            <w:pPr>
              <w:jc w:val="center"/>
              <w:rPr>
                <w:sz w:val="16"/>
                <w:szCs w:val="16"/>
              </w:rPr>
            </w:pPr>
            <w:r w:rsidRPr="00004F20">
              <w:rPr>
                <w:sz w:val="16"/>
                <w:szCs w:val="16"/>
              </w:rPr>
              <w:t>0,00</w:t>
            </w:r>
          </w:p>
        </w:tc>
        <w:tc>
          <w:tcPr>
            <w:tcW w:w="1158" w:type="dxa"/>
          </w:tcPr>
          <w:p w:rsidR="00EE51A8" w:rsidRPr="00004F20" w:rsidRDefault="00EE51A8" w:rsidP="003277E7">
            <w:pPr>
              <w:jc w:val="center"/>
              <w:rPr>
                <w:sz w:val="16"/>
                <w:szCs w:val="16"/>
              </w:rPr>
            </w:pPr>
            <w:r w:rsidRPr="00004F20">
              <w:rPr>
                <w:sz w:val="16"/>
                <w:szCs w:val="16"/>
              </w:rPr>
              <w:t>0,00</w:t>
            </w:r>
          </w:p>
        </w:tc>
        <w:tc>
          <w:tcPr>
            <w:tcW w:w="1158" w:type="dxa"/>
          </w:tcPr>
          <w:p w:rsidR="00EE51A8" w:rsidRPr="00004F20" w:rsidRDefault="00EE51A8" w:rsidP="003277E7">
            <w:pPr>
              <w:jc w:val="center"/>
              <w:rPr>
                <w:sz w:val="16"/>
                <w:szCs w:val="16"/>
              </w:rPr>
            </w:pPr>
            <w:r w:rsidRPr="00004F20">
              <w:rPr>
                <w:sz w:val="16"/>
                <w:szCs w:val="16"/>
              </w:rPr>
              <w:t>0,00</w:t>
            </w:r>
          </w:p>
        </w:tc>
        <w:tc>
          <w:tcPr>
            <w:tcW w:w="1158" w:type="dxa"/>
          </w:tcPr>
          <w:p w:rsidR="00EE51A8" w:rsidRPr="00004F20" w:rsidRDefault="00EE51A8" w:rsidP="003277E7">
            <w:pPr>
              <w:jc w:val="center"/>
              <w:rPr>
                <w:sz w:val="16"/>
                <w:szCs w:val="16"/>
              </w:rPr>
            </w:pPr>
            <w:r w:rsidRPr="00004F20">
              <w:rPr>
                <w:sz w:val="16"/>
                <w:szCs w:val="16"/>
              </w:rPr>
              <w:t>0,00</w:t>
            </w:r>
          </w:p>
        </w:tc>
        <w:tc>
          <w:tcPr>
            <w:tcW w:w="1249" w:type="dxa"/>
          </w:tcPr>
          <w:p w:rsidR="00EE51A8" w:rsidRPr="00004F20" w:rsidRDefault="00EE51A8" w:rsidP="003277E7">
            <w:pPr>
              <w:jc w:val="center"/>
              <w:rPr>
                <w:sz w:val="16"/>
                <w:szCs w:val="16"/>
              </w:rPr>
            </w:pPr>
            <w:r w:rsidRPr="00004F20">
              <w:rPr>
                <w:sz w:val="16"/>
                <w:szCs w:val="16"/>
              </w:rPr>
              <w:t>0,00</w:t>
            </w:r>
          </w:p>
        </w:tc>
        <w:tc>
          <w:tcPr>
            <w:tcW w:w="1286" w:type="dxa"/>
            <w:noWrap/>
          </w:tcPr>
          <w:p w:rsidR="00EE51A8" w:rsidRPr="00004F20" w:rsidRDefault="00EE51A8" w:rsidP="003277E7">
            <w:pPr>
              <w:jc w:val="center"/>
              <w:rPr>
                <w:sz w:val="16"/>
                <w:szCs w:val="16"/>
              </w:rPr>
            </w:pPr>
            <w:r w:rsidRPr="00004F20">
              <w:rPr>
                <w:sz w:val="16"/>
                <w:szCs w:val="16"/>
              </w:rPr>
              <w:t>0,00</w:t>
            </w:r>
          </w:p>
        </w:tc>
      </w:tr>
      <w:tr w:rsidR="00EE51A8" w:rsidRPr="00004F20" w:rsidTr="00AD50D1">
        <w:trPr>
          <w:trHeight w:val="1162"/>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277E7">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0701</w:t>
            </w:r>
          </w:p>
        </w:tc>
        <w:tc>
          <w:tcPr>
            <w:tcW w:w="401"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Ц711071880</w:t>
            </w:r>
          </w:p>
        </w:tc>
        <w:tc>
          <w:tcPr>
            <w:tcW w:w="401"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611</w:t>
            </w:r>
          </w:p>
        </w:tc>
        <w:tc>
          <w:tcPr>
            <w:tcW w:w="1373" w:type="dxa"/>
            <w:vMerge w:val="restart"/>
            <w:hideMark/>
          </w:tcPr>
          <w:p w:rsidR="00EE51A8" w:rsidRPr="00004F20" w:rsidRDefault="00EE51A8" w:rsidP="003277E7">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164,50</w:t>
            </w:r>
          </w:p>
        </w:tc>
        <w:tc>
          <w:tcPr>
            <w:tcW w:w="1158"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164,50</w:t>
            </w:r>
          </w:p>
        </w:tc>
        <w:tc>
          <w:tcPr>
            <w:tcW w:w="1158"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164,50</w:t>
            </w:r>
          </w:p>
        </w:tc>
        <w:tc>
          <w:tcPr>
            <w:tcW w:w="1158"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900,00</w:t>
            </w:r>
          </w:p>
        </w:tc>
        <w:tc>
          <w:tcPr>
            <w:tcW w:w="1249"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900,00</w:t>
            </w:r>
          </w:p>
        </w:tc>
        <w:tc>
          <w:tcPr>
            <w:tcW w:w="1286" w:type="dxa"/>
            <w:noWrap/>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2 293,50</w:t>
            </w:r>
          </w:p>
        </w:tc>
      </w:tr>
      <w:tr w:rsidR="00EE51A8" w:rsidRPr="00004F20" w:rsidTr="00AD50D1">
        <w:trPr>
          <w:trHeight w:val="1109"/>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Ц711071880</w:t>
            </w:r>
          </w:p>
        </w:tc>
        <w:tc>
          <w:tcPr>
            <w:tcW w:w="401"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611</w:t>
            </w:r>
          </w:p>
        </w:tc>
        <w:tc>
          <w:tcPr>
            <w:tcW w:w="1373" w:type="dxa"/>
            <w:vMerge/>
          </w:tcPr>
          <w:p w:rsidR="00EE51A8" w:rsidRPr="00004F20" w:rsidRDefault="00EE51A8" w:rsidP="003C0864">
            <w:pPr>
              <w:pStyle w:val="afe"/>
              <w:spacing w:line="240" w:lineRule="auto"/>
              <w:rPr>
                <w:rFonts w:ascii="Times New Roman" w:hAnsi="Times New Roman"/>
                <w:sz w:val="16"/>
                <w:szCs w:val="16"/>
              </w:rPr>
            </w:pPr>
          </w:p>
        </w:tc>
        <w:tc>
          <w:tcPr>
            <w:tcW w:w="1158"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942,80</w:t>
            </w:r>
          </w:p>
        </w:tc>
        <w:tc>
          <w:tcPr>
            <w:tcW w:w="1158"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942,80</w:t>
            </w:r>
          </w:p>
        </w:tc>
        <w:tc>
          <w:tcPr>
            <w:tcW w:w="1158"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942,80</w:t>
            </w:r>
          </w:p>
        </w:tc>
        <w:tc>
          <w:tcPr>
            <w:tcW w:w="1158"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5 000,00</w:t>
            </w:r>
          </w:p>
        </w:tc>
        <w:tc>
          <w:tcPr>
            <w:tcW w:w="1249"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5 000,00</w:t>
            </w:r>
          </w:p>
        </w:tc>
        <w:tc>
          <w:tcPr>
            <w:tcW w:w="1286" w:type="dxa"/>
            <w:noWrap/>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12 828,40</w:t>
            </w:r>
          </w:p>
        </w:tc>
      </w:tr>
      <w:tr w:rsidR="00EE51A8" w:rsidRPr="00004F20" w:rsidTr="008553DB">
        <w:trPr>
          <w:trHeight w:val="1279"/>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0703</w:t>
            </w:r>
          </w:p>
        </w:tc>
        <w:tc>
          <w:tcPr>
            <w:tcW w:w="401"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Ц711071880</w:t>
            </w:r>
          </w:p>
        </w:tc>
        <w:tc>
          <w:tcPr>
            <w:tcW w:w="401" w:type="dxa"/>
            <w:textDirection w:val="btLr"/>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611</w:t>
            </w:r>
          </w:p>
        </w:tc>
        <w:tc>
          <w:tcPr>
            <w:tcW w:w="1373" w:type="dxa"/>
            <w:vMerge/>
          </w:tcPr>
          <w:p w:rsidR="00EE51A8" w:rsidRPr="00004F20" w:rsidRDefault="00EE51A8" w:rsidP="003C0864">
            <w:pPr>
              <w:pStyle w:val="afe"/>
              <w:spacing w:line="240" w:lineRule="auto"/>
              <w:rPr>
                <w:rFonts w:ascii="Times New Roman" w:hAnsi="Times New Roman"/>
                <w:sz w:val="16"/>
                <w:szCs w:val="16"/>
              </w:rPr>
            </w:pPr>
          </w:p>
        </w:tc>
        <w:tc>
          <w:tcPr>
            <w:tcW w:w="1158"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57,9</w:t>
            </w:r>
          </w:p>
        </w:tc>
        <w:tc>
          <w:tcPr>
            <w:tcW w:w="1158"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57,9</w:t>
            </w:r>
          </w:p>
        </w:tc>
        <w:tc>
          <w:tcPr>
            <w:tcW w:w="1158"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57,9</w:t>
            </w:r>
          </w:p>
        </w:tc>
        <w:tc>
          <w:tcPr>
            <w:tcW w:w="1158"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850,00</w:t>
            </w:r>
          </w:p>
        </w:tc>
        <w:tc>
          <w:tcPr>
            <w:tcW w:w="1249" w:type="dxa"/>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850,00</w:t>
            </w:r>
          </w:p>
        </w:tc>
        <w:tc>
          <w:tcPr>
            <w:tcW w:w="1286" w:type="dxa"/>
            <w:noWrap/>
            <w:hideMark/>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2 152,10</w:t>
            </w:r>
          </w:p>
        </w:tc>
      </w:tr>
      <w:tr w:rsidR="00EE51A8" w:rsidRPr="00004F20" w:rsidTr="00AD50D1">
        <w:trPr>
          <w:trHeight w:val="1279"/>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extDirection w:val="btLr"/>
          </w:tcPr>
          <w:p w:rsidR="00EE51A8" w:rsidRPr="00004F20" w:rsidRDefault="00EE51A8" w:rsidP="00EE51A8">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EE51A8" w:rsidRPr="00004F20" w:rsidRDefault="00EE51A8" w:rsidP="00EE51A8">
            <w:pPr>
              <w:pStyle w:val="afe"/>
              <w:spacing w:line="240" w:lineRule="auto"/>
              <w:jc w:val="center"/>
              <w:rPr>
                <w:rFonts w:ascii="Times New Roman" w:hAnsi="Times New Roman"/>
                <w:sz w:val="16"/>
                <w:szCs w:val="16"/>
              </w:rPr>
            </w:pPr>
            <w:r w:rsidRPr="00004F20">
              <w:rPr>
                <w:rFonts w:ascii="Times New Roman" w:hAnsi="Times New Roman"/>
                <w:sz w:val="16"/>
                <w:szCs w:val="16"/>
              </w:rPr>
              <w:t>0703</w:t>
            </w:r>
          </w:p>
        </w:tc>
        <w:tc>
          <w:tcPr>
            <w:tcW w:w="401" w:type="dxa"/>
            <w:textDirection w:val="btLr"/>
          </w:tcPr>
          <w:p w:rsidR="00EE51A8" w:rsidRPr="00004F20" w:rsidRDefault="00EE51A8" w:rsidP="00EE51A8">
            <w:pPr>
              <w:pStyle w:val="afe"/>
              <w:spacing w:line="240" w:lineRule="auto"/>
              <w:jc w:val="center"/>
              <w:rPr>
                <w:rFonts w:ascii="Times New Roman" w:hAnsi="Times New Roman"/>
                <w:sz w:val="16"/>
                <w:szCs w:val="16"/>
              </w:rPr>
            </w:pPr>
            <w:r w:rsidRPr="00004F20">
              <w:rPr>
                <w:rFonts w:ascii="Times New Roman" w:hAnsi="Times New Roman"/>
                <w:sz w:val="16"/>
                <w:szCs w:val="16"/>
              </w:rPr>
              <w:t>Ц711071880</w:t>
            </w:r>
          </w:p>
        </w:tc>
        <w:tc>
          <w:tcPr>
            <w:tcW w:w="401" w:type="dxa"/>
            <w:textDirection w:val="btLr"/>
          </w:tcPr>
          <w:p w:rsidR="00EE51A8" w:rsidRPr="00004F20" w:rsidRDefault="00EE51A8" w:rsidP="00EE51A8">
            <w:pPr>
              <w:pStyle w:val="afe"/>
              <w:spacing w:line="240" w:lineRule="auto"/>
              <w:jc w:val="center"/>
              <w:rPr>
                <w:rFonts w:ascii="Times New Roman" w:hAnsi="Times New Roman"/>
                <w:sz w:val="16"/>
                <w:szCs w:val="16"/>
              </w:rPr>
            </w:pPr>
            <w:r w:rsidRPr="00004F20">
              <w:rPr>
                <w:rFonts w:ascii="Times New Roman" w:hAnsi="Times New Roman"/>
                <w:sz w:val="16"/>
                <w:szCs w:val="16"/>
              </w:rPr>
              <w:t>621</w:t>
            </w:r>
          </w:p>
        </w:tc>
        <w:tc>
          <w:tcPr>
            <w:tcW w:w="1373" w:type="dxa"/>
            <w:vMerge/>
          </w:tcPr>
          <w:p w:rsidR="00EE51A8" w:rsidRPr="00004F20" w:rsidRDefault="00EE51A8" w:rsidP="003C0864">
            <w:pPr>
              <w:pStyle w:val="afe"/>
              <w:rPr>
                <w:rFonts w:ascii="Times New Roman" w:hAnsi="Times New Roman"/>
                <w:sz w:val="16"/>
                <w:szCs w:val="16"/>
              </w:rPr>
            </w:pPr>
          </w:p>
        </w:tc>
        <w:tc>
          <w:tcPr>
            <w:tcW w:w="1158" w:type="dxa"/>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92,8</w:t>
            </w:r>
          </w:p>
        </w:tc>
        <w:tc>
          <w:tcPr>
            <w:tcW w:w="1158" w:type="dxa"/>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92,8</w:t>
            </w:r>
          </w:p>
        </w:tc>
        <w:tc>
          <w:tcPr>
            <w:tcW w:w="1158" w:type="dxa"/>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92,8</w:t>
            </w:r>
          </w:p>
        </w:tc>
        <w:tc>
          <w:tcPr>
            <w:tcW w:w="1158" w:type="dxa"/>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0,0</w:t>
            </w:r>
          </w:p>
        </w:tc>
        <w:tc>
          <w:tcPr>
            <w:tcW w:w="1249" w:type="dxa"/>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0,0</w:t>
            </w:r>
          </w:p>
        </w:tc>
        <w:tc>
          <w:tcPr>
            <w:tcW w:w="1286" w:type="dxa"/>
            <w:noWrap/>
          </w:tcPr>
          <w:p w:rsidR="00EE51A8" w:rsidRPr="00004F20" w:rsidRDefault="00EE51A8" w:rsidP="003277E7">
            <w:pPr>
              <w:pStyle w:val="afe"/>
              <w:jc w:val="center"/>
              <w:rPr>
                <w:rFonts w:ascii="Times New Roman" w:hAnsi="Times New Roman"/>
                <w:sz w:val="16"/>
                <w:szCs w:val="16"/>
              </w:rPr>
            </w:pPr>
            <w:r w:rsidRPr="00004F20">
              <w:rPr>
                <w:rFonts w:ascii="Times New Roman" w:hAnsi="Times New Roman"/>
                <w:sz w:val="16"/>
                <w:szCs w:val="16"/>
              </w:rPr>
              <w:t>0,0</w:t>
            </w:r>
          </w:p>
        </w:tc>
      </w:tr>
      <w:tr w:rsidR="00EE51A8" w:rsidRPr="00004F20" w:rsidTr="00AD50D1">
        <w:trPr>
          <w:trHeight w:val="419"/>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3277E7">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3277E7">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3277E7">
            <w:pPr>
              <w:jc w:val="center"/>
              <w:rPr>
                <w:sz w:val="16"/>
                <w:szCs w:val="16"/>
              </w:rPr>
            </w:pPr>
            <w:r w:rsidRPr="00004F20">
              <w:rPr>
                <w:sz w:val="16"/>
                <w:szCs w:val="16"/>
              </w:rPr>
              <w:t>0,00</w:t>
            </w:r>
          </w:p>
        </w:tc>
        <w:tc>
          <w:tcPr>
            <w:tcW w:w="1158" w:type="dxa"/>
          </w:tcPr>
          <w:p w:rsidR="00EE51A8" w:rsidRPr="00004F20" w:rsidRDefault="00EE51A8" w:rsidP="003277E7">
            <w:pPr>
              <w:jc w:val="center"/>
              <w:rPr>
                <w:sz w:val="16"/>
                <w:szCs w:val="16"/>
              </w:rPr>
            </w:pPr>
            <w:r w:rsidRPr="00004F20">
              <w:rPr>
                <w:sz w:val="16"/>
                <w:szCs w:val="16"/>
              </w:rPr>
              <w:t>0,00</w:t>
            </w:r>
          </w:p>
        </w:tc>
        <w:tc>
          <w:tcPr>
            <w:tcW w:w="1158" w:type="dxa"/>
          </w:tcPr>
          <w:p w:rsidR="00EE51A8" w:rsidRPr="00004F20" w:rsidRDefault="00EE51A8" w:rsidP="003277E7">
            <w:pPr>
              <w:jc w:val="center"/>
              <w:rPr>
                <w:sz w:val="16"/>
                <w:szCs w:val="16"/>
              </w:rPr>
            </w:pPr>
            <w:r w:rsidRPr="00004F20">
              <w:rPr>
                <w:sz w:val="16"/>
                <w:szCs w:val="16"/>
              </w:rPr>
              <w:t>0,00</w:t>
            </w:r>
          </w:p>
        </w:tc>
        <w:tc>
          <w:tcPr>
            <w:tcW w:w="1158" w:type="dxa"/>
          </w:tcPr>
          <w:p w:rsidR="00EE51A8" w:rsidRPr="00004F20" w:rsidRDefault="00EE51A8" w:rsidP="003277E7">
            <w:pPr>
              <w:jc w:val="center"/>
              <w:rPr>
                <w:sz w:val="16"/>
                <w:szCs w:val="16"/>
              </w:rPr>
            </w:pPr>
            <w:r w:rsidRPr="00004F20">
              <w:rPr>
                <w:sz w:val="16"/>
                <w:szCs w:val="16"/>
              </w:rPr>
              <w:t>0,00</w:t>
            </w:r>
          </w:p>
        </w:tc>
        <w:tc>
          <w:tcPr>
            <w:tcW w:w="1249" w:type="dxa"/>
          </w:tcPr>
          <w:p w:rsidR="00EE51A8" w:rsidRPr="00004F20" w:rsidRDefault="00EE51A8" w:rsidP="003277E7">
            <w:pPr>
              <w:jc w:val="center"/>
              <w:rPr>
                <w:sz w:val="16"/>
                <w:szCs w:val="16"/>
              </w:rPr>
            </w:pPr>
            <w:r w:rsidRPr="00004F20">
              <w:rPr>
                <w:sz w:val="16"/>
                <w:szCs w:val="16"/>
              </w:rPr>
              <w:t>0,00</w:t>
            </w:r>
          </w:p>
        </w:tc>
        <w:tc>
          <w:tcPr>
            <w:tcW w:w="1286" w:type="dxa"/>
            <w:noWrap/>
          </w:tcPr>
          <w:p w:rsidR="00EE51A8" w:rsidRPr="00004F20" w:rsidRDefault="00EE51A8" w:rsidP="003277E7">
            <w:pPr>
              <w:jc w:val="center"/>
              <w:rPr>
                <w:sz w:val="16"/>
                <w:szCs w:val="16"/>
              </w:rPr>
            </w:pPr>
            <w:r w:rsidRPr="00004F20">
              <w:rPr>
                <w:sz w:val="16"/>
                <w:szCs w:val="16"/>
              </w:rPr>
              <w:t>0,00</w:t>
            </w:r>
          </w:p>
        </w:tc>
      </w:tr>
      <w:tr w:rsidR="00EE51A8" w:rsidRPr="00004F20" w:rsidTr="00EE51A8">
        <w:trPr>
          <w:trHeight w:val="419"/>
        </w:trPr>
        <w:tc>
          <w:tcPr>
            <w:tcW w:w="14364" w:type="dxa"/>
            <w:gridSpan w:val="14"/>
          </w:tcPr>
          <w:p w:rsidR="00EE51A8" w:rsidRPr="00004F20" w:rsidRDefault="00397B92" w:rsidP="003277E7">
            <w:pPr>
              <w:jc w:val="center"/>
              <w:rPr>
                <w:sz w:val="16"/>
                <w:szCs w:val="16"/>
              </w:rPr>
            </w:pPr>
            <w:r w:rsidRPr="00004F20">
              <w:rPr>
                <w:b/>
                <w:sz w:val="16"/>
                <w:szCs w:val="16"/>
                <w:lang w:eastAsia="en-US"/>
              </w:rPr>
              <w:t>Цель «Достижение высоких результатов развития образования в Яльчикском муниципальном округе Чувашской Республики»</w:t>
            </w:r>
          </w:p>
        </w:tc>
      </w:tr>
      <w:tr w:rsidR="00EE51A8" w:rsidRPr="00004F20" w:rsidTr="00326AE7">
        <w:trPr>
          <w:trHeight w:val="200"/>
        </w:trPr>
        <w:tc>
          <w:tcPr>
            <w:tcW w:w="1384"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4</w:t>
            </w:r>
          </w:p>
        </w:tc>
        <w:tc>
          <w:tcPr>
            <w:tcW w:w="1568" w:type="dxa"/>
            <w:vMerge w:val="restart"/>
            <w:hideMark/>
          </w:tcPr>
          <w:p w:rsidR="00EE51A8" w:rsidRPr="00004F20" w:rsidRDefault="00EE51A8" w:rsidP="003277E7">
            <w:pPr>
              <w:pStyle w:val="afe"/>
              <w:spacing w:line="240" w:lineRule="auto"/>
              <w:rPr>
                <w:rFonts w:ascii="Times New Roman" w:hAnsi="Times New Roman"/>
                <w:b/>
                <w:sz w:val="16"/>
                <w:szCs w:val="16"/>
              </w:rPr>
            </w:pPr>
            <w:r w:rsidRPr="00004F20">
              <w:rPr>
                <w:rFonts w:ascii="Times New Roman" w:hAnsi="Times New Roman"/>
                <w:b/>
                <w:sz w:val="16"/>
                <w:szCs w:val="16"/>
              </w:rPr>
              <w:t>Реализация мер</w:t>
            </w:r>
            <w:r w:rsidRPr="00004F20">
              <w:rPr>
                <w:rFonts w:ascii="Times New Roman" w:hAnsi="Times New Roman"/>
                <w:b/>
                <w:sz w:val="16"/>
                <w:szCs w:val="16"/>
              </w:rPr>
              <w:t>о</w:t>
            </w:r>
            <w:r w:rsidRPr="00004F20">
              <w:rPr>
                <w:rFonts w:ascii="Times New Roman" w:hAnsi="Times New Roman"/>
                <w:b/>
                <w:sz w:val="16"/>
                <w:szCs w:val="16"/>
              </w:rPr>
              <w:t>приятий реги</w:t>
            </w:r>
            <w:r w:rsidRPr="00004F20">
              <w:rPr>
                <w:rFonts w:ascii="Times New Roman" w:hAnsi="Times New Roman"/>
                <w:b/>
                <w:sz w:val="16"/>
                <w:szCs w:val="16"/>
              </w:rPr>
              <w:t>о</w:t>
            </w:r>
            <w:r w:rsidRPr="00004F20">
              <w:rPr>
                <w:rFonts w:ascii="Times New Roman" w:hAnsi="Times New Roman"/>
                <w:b/>
                <w:sz w:val="16"/>
                <w:szCs w:val="16"/>
              </w:rPr>
              <w:t>нального проекта «Цифровая обр</w:t>
            </w:r>
            <w:r w:rsidRPr="00004F20">
              <w:rPr>
                <w:rFonts w:ascii="Times New Roman" w:hAnsi="Times New Roman"/>
                <w:b/>
                <w:sz w:val="16"/>
                <w:szCs w:val="16"/>
              </w:rPr>
              <w:t>а</w:t>
            </w:r>
            <w:r w:rsidRPr="00004F20">
              <w:rPr>
                <w:rFonts w:ascii="Times New Roman" w:hAnsi="Times New Roman"/>
                <w:b/>
                <w:sz w:val="16"/>
                <w:szCs w:val="16"/>
              </w:rPr>
              <w:t>зовательная ср</w:t>
            </w:r>
            <w:r w:rsidRPr="00004F20">
              <w:rPr>
                <w:rFonts w:ascii="Times New Roman" w:hAnsi="Times New Roman"/>
                <w:b/>
                <w:sz w:val="16"/>
                <w:szCs w:val="16"/>
              </w:rPr>
              <w:t>е</w:t>
            </w:r>
            <w:r w:rsidRPr="00004F20">
              <w:rPr>
                <w:rFonts w:ascii="Times New Roman" w:hAnsi="Times New Roman"/>
                <w:b/>
                <w:sz w:val="16"/>
                <w:szCs w:val="16"/>
              </w:rPr>
              <w:t>да»</w:t>
            </w:r>
          </w:p>
        </w:tc>
        <w:tc>
          <w:tcPr>
            <w:tcW w:w="1406" w:type="dxa"/>
            <w:vMerge w:val="restart"/>
            <w:hideMark/>
          </w:tcPr>
          <w:p w:rsidR="00EE51A8" w:rsidRPr="00004F20" w:rsidRDefault="00EE51A8"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AD50D1">
        <w:trPr>
          <w:trHeight w:val="435"/>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326AE7">
        <w:trPr>
          <w:trHeight w:val="691"/>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AD50D1">
        <w:trPr>
          <w:trHeight w:val="435"/>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A74031">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lastRenderedPageBreak/>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lastRenderedPageBreak/>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326AE7">
        <w:trPr>
          <w:trHeight w:val="431"/>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3277E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EE51A8">
        <w:trPr>
          <w:trHeight w:val="431"/>
        </w:trPr>
        <w:tc>
          <w:tcPr>
            <w:tcW w:w="1384" w:type="dxa"/>
          </w:tcPr>
          <w:p w:rsidR="00EE51A8" w:rsidRPr="00004F20" w:rsidRDefault="00EE51A8"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мероприятием 4</w:t>
            </w:r>
          </w:p>
          <w:p w:rsidR="00EE51A8" w:rsidRPr="00004F20" w:rsidRDefault="00EE51A8" w:rsidP="00397B92">
            <w:pPr>
              <w:pStyle w:val="afe"/>
              <w:spacing w:line="240" w:lineRule="auto"/>
              <w:rPr>
                <w:rFonts w:ascii="Times New Roman" w:hAnsi="Times New Roman"/>
                <w:b/>
                <w:sz w:val="16"/>
                <w:szCs w:val="16"/>
              </w:rPr>
            </w:pPr>
          </w:p>
        </w:tc>
        <w:tc>
          <w:tcPr>
            <w:tcW w:w="4440" w:type="dxa"/>
            <w:gridSpan w:val="6"/>
          </w:tcPr>
          <w:p w:rsidR="00EE51A8" w:rsidRPr="00004F20" w:rsidRDefault="00EE51A8" w:rsidP="00397B92">
            <w:pPr>
              <w:autoSpaceDE w:val="0"/>
              <w:autoSpaceDN w:val="0"/>
              <w:spacing w:line="240" w:lineRule="auto"/>
              <w:rPr>
                <w:sz w:val="16"/>
                <w:szCs w:val="16"/>
                <w:lang w:eastAsia="en-US"/>
              </w:rPr>
            </w:pPr>
            <w:r w:rsidRPr="00004F20">
              <w:rPr>
                <w:sz w:val="16"/>
                <w:szCs w:val="16"/>
                <w:lang w:eastAsia="en-US"/>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EE51A8" w:rsidRPr="00004F20" w:rsidRDefault="00EE51A8"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EE51A8" w:rsidRPr="00004F20" w:rsidRDefault="00755094" w:rsidP="00E936B5">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r>
      <w:tr w:rsidR="00EE51A8" w:rsidRPr="00004F20" w:rsidTr="00326AE7">
        <w:trPr>
          <w:trHeight w:val="268"/>
        </w:trPr>
        <w:tc>
          <w:tcPr>
            <w:tcW w:w="1384"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Мероприятие 4.1.</w:t>
            </w:r>
          </w:p>
        </w:tc>
        <w:tc>
          <w:tcPr>
            <w:tcW w:w="1568"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Укрепление мат</w:t>
            </w:r>
            <w:r w:rsidRPr="00004F20">
              <w:rPr>
                <w:rFonts w:ascii="Times New Roman" w:hAnsi="Times New Roman"/>
                <w:sz w:val="16"/>
                <w:szCs w:val="16"/>
              </w:rPr>
              <w:t>е</w:t>
            </w:r>
            <w:r w:rsidRPr="00004F20">
              <w:rPr>
                <w:rFonts w:ascii="Times New Roman" w:hAnsi="Times New Roman"/>
                <w:sz w:val="16"/>
                <w:szCs w:val="16"/>
              </w:rPr>
              <w:t>риально-технической базы муниципальных образовательных организаций</w:t>
            </w:r>
          </w:p>
        </w:tc>
        <w:tc>
          <w:tcPr>
            <w:tcW w:w="1406" w:type="dxa"/>
            <w:vMerge w:val="restart"/>
          </w:tcPr>
          <w:p w:rsidR="00EE51A8" w:rsidRPr="00004F20" w:rsidRDefault="00EE51A8" w:rsidP="00903CF0">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6E79D2">
            <w:pPr>
              <w:jc w:val="center"/>
              <w:rPr>
                <w:sz w:val="16"/>
                <w:szCs w:val="16"/>
              </w:rPr>
            </w:pPr>
            <w:r w:rsidRPr="00004F20">
              <w:rPr>
                <w:sz w:val="16"/>
                <w:szCs w:val="16"/>
              </w:rPr>
              <w:t>0,00</w:t>
            </w:r>
          </w:p>
        </w:tc>
        <w:tc>
          <w:tcPr>
            <w:tcW w:w="1158" w:type="dxa"/>
          </w:tcPr>
          <w:p w:rsidR="00EE51A8" w:rsidRPr="00004F20" w:rsidRDefault="00EE51A8" w:rsidP="006E79D2">
            <w:pPr>
              <w:jc w:val="center"/>
              <w:rPr>
                <w:sz w:val="16"/>
                <w:szCs w:val="16"/>
              </w:rPr>
            </w:pPr>
            <w:r w:rsidRPr="00004F20">
              <w:rPr>
                <w:sz w:val="16"/>
                <w:szCs w:val="16"/>
              </w:rPr>
              <w:t>0,00</w:t>
            </w:r>
          </w:p>
        </w:tc>
        <w:tc>
          <w:tcPr>
            <w:tcW w:w="1158" w:type="dxa"/>
          </w:tcPr>
          <w:p w:rsidR="00EE51A8" w:rsidRPr="00004F20" w:rsidRDefault="00EE51A8" w:rsidP="006E79D2">
            <w:pPr>
              <w:jc w:val="center"/>
              <w:rPr>
                <w:sz w:val="16"/>
                <w:szCs w:val="16"/>
              </w:rPr>
            </w:pPr>
            <w:r w:rsidRPr="00004F20">
              <w:rPr>
                <w:sz w:val="16"/>
                <w:szCs w:val="16"/>
              </w:rPr>
              <w:t>0,00</w:t>
            </w:r>
          </w:p>
        </w:tc>
        <w:tc>
          <w:tcPr>
            <w:tcW w:w="1158" w:type="dxa"/>
          </w:tcPr>
          <w:p w:rsidR="00EE51A8" w:rsidRPr="00004F20" w:rsidRDefault="00EE51A8" w:rsidP="006E79D2">
            <w:pPr>
              <w:jc w:val="center"/>
              <w:rPr>
                <w:sz w:val="16"/>
                <w:szCs w:val="16"/>
              </w:rPr>
            </w:pPr>
            <w:r w:rsidRPr="00004F20">
              <w:rPr>
                <w:sz w:val="16"/>
                <w:szCs w:val="16"/>
              </w:rPr>
              <w:t>0,00</w:t>
            </w:r>
          </w:p>
        </w:tc>
        <w:tc>
          <w:tcPr>
            <w:tcW w:w="1249" w:type="dxa"/>
          </w:tcPr>
          <w:p w:rsidR="00EE51A8" w:rsidRPr="00004F20" w:rsidRDefault="00EE51A8" w:rsidP="006E79D2">
            <w:pPr>
              <w:jc w:val="center"/>
              <w:rPr>
                <w:sz w:val="16"/>
                <w:szCs w:val="16"/>
              </w:rPr>
            </w:pPr>
            <w:r w:rsidRPr="00004F20">
              <w:rPr>
                <w:sz w:val="16"/>
                <w:szCs w:val="16"/>
              </w:rPr>
              <w:t>0,00</w:t>
            </w:r>
          </w:p>
        </w:tc>
        <w:tc>
          <w:tcPr>
            <w:tcW w:w="1286" w:type="dxa"/>
            <w:noWrap/>
          </w:tcPr>
          <w:p w:rsidR="00EE51A8" w:rsidRPr="00004F20" w:rsidRDefault="00EE51A8" w:rsidP="006E79D2">
            <w:pPr>
              <w:jc w:val="center"/>
              <w:rPr>
                <w:sz w:val="16"/>
                <w:szCs w:val="16"/>
              </w:rPr>
            </w:pPr>
            <w:r w:rsidRPr="00004F20">
              <w:rPr>
                <w:sz w:val="16"/>
                <w:szCs w:val="16"/>
              </w:rPr>
              <w:t>0,00</w:t>
            </w:r>
          </w:p>
        </w:tc>
      </w:tr>
      <w:tr w:rsidR="00EE51A8" w:rsidRPr="00004F20" w:rsidTr="00326AE7">
        <w:trPr>
          <w:trHeight w:val="471"/>
        </w:trPr>
        <w:tc>
          <w:tcPr>
            <w:tcW w:w="1384" w:type="dxa"/>
            <w:vMerge/>
          </w:tcPr>
          <w:p w:rsidR="00EE51A8" w:rsidRPr="00004F20" w:rsidRDefault="00EE51A8" w:rsidP="003C0864">
            <w:pPr>
              <w:pStyle w:val="afe"/>
              <w:spacing w:line="240" w:lineRule="auto"/>
              <w:rPr>
                <w:rFonts w:ascii="Times New Roman" w:hAnsi="Times New Roman"/>
                <w:sz w:val="16"/>
                <w:szCs w:val="16"/>
              </w:rPr>
            </w:pPr>
          </w:p>
        </w:tc>
        <w:tc>
          <w:tcPr>
            <w:tcW w:w="1568" w:type="dxa"/>
            <w:vMerge/>
          </w:tcPr>
          <w:p w:rsidR="00EE51A8" w:rsidRPr="00004F20" w:rsidRDefault="00EE51A8" w:rsidP="003C0864">
            <w:pPr>
              <w:pStyle w:val="afe"/>
              <w:spacing w:line="240" w:lineRule="auto"/>
              <w:rPr>
                <w:rFonts w:ascii="Times New Roman" w:hAnsi="Times New Roman"/>
                <w:sz w:val="16"/>
                <w:szCs w:val="16"/>
              </w:rPr>
            </w:pPr>
          </w:p>
        </w:tc>
        <w:tc>
          <w:tcPr>
            <w:tcW w:w="1406" w:type="dxa"/>
            <w:vMerge/>
          </w:tcPr>
          <w:p w:rsidR="00EE51A8" w:rsidRPr="00004F20" w:rsidRDefault="00EE51A8" w:rsidP="003C0864">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6E79D2">
            <w:pPr>
              <w:jc w:val="center"/>
              <w:rPr>
                <w:sz w:val="16"/>
                <w:szCs w:val="16"/>
              </w:rPr>
            </w:pPr>
            <w:r w:rsidRPr="00004F20">
              <w:rPr>
                <w:sz w:val="16"/>
                <w:szCs w:val="16"/>
              </w:rPr>
              <w:t>0,00</w:t>
            </w:r>
          </w:p>
        </w:tc>
        <w:tc>
          <w:tcPr>
            <w:tcW w:w="1158" w:type="dxa"/>
          </w:tcPr>
          <w:p w:rsidR="00EE51A8" w:rsidRPr="00004F20" w:rsidRDefault="00EE51A8" w:rsidP="006E79D2">
            <w:pPr>
              <w:jc w:val="center"/>
              <w:rPr>
                <w:sz w:val="16"/>
                <w:szCs w:val="16"/>
              </w:rPr>
            </w:pPr>
            <w:r w:rsidRPr="00004F20">
              <w:rPr>
                <w:sz w:val="16"/>
                <w:szCs w:val="16"/>
              </w:rPr>
              <w:t>0,00</w:t>
            </w:r>
          </w:p>
        </w:tc>
        <w:tc>
          <w:tcPr>
            <w:tcW w:w="1158" w:type="dxa"/>
          </w:tcPr>
          <w:p w:rsidR="00EE51A8" w:rsidRPr="00004F20" w:rsidRDefault="00EE51A8" w:rsidP="006E79D2">
            <w:pPr>
              <w:jc w:val="center"/>
              <w:rPr>
                <w:sz w:val="16"/>
                <w:szCs w:val="16"/>
              </w:rPr>
            </w:pPr>
            <w:r w:rsidRPr="00004F20">
              <w:rPr>
                <w:sz w:val="16"/>
                <w:szCs w:val="16"/>
              </w:rPr>
              <w:t>0,00</w:t>
            </w:r>
          </w:p>
        </w:tc>
        <w:tc>
          <w:tcPr>
            <w:tcW w:w="1158" w:type="dxa"/>
          </w:tcPr>
          <w:p w:rsidR="00EE51A8" w:rsidRPr="00004F20" w:rsidRDefault="00EE51A8" w:rsidP="006E79D2">
            <w:pPr>
              <w:jc w:val="center"/>
              <w:rPr>
                <w:sz w:val="16"/>
                <w:szCs w:val="16"/>
              </w:rPr>
            </w:pPr>
            <w:r w:rsidRPr="00004F20">
              <w:rPr>
                <w:sz w:val="16"/>
                <w:szCs w:val="16"/>
              </w:rPr>
              <w:t>0,00</w:t>
            </w:r>
          </w:p>
        </w:tc>
        <w:tc>
          <w:tcPr>
            <w:tcW w:w="1249" w:type="dxa"/>
          </w:tcPr>
          <w:p w:rsidR="00EE51A8" w:rsidRPr="00004F20" w:rsidRDefault="00EE51A8" w:rsidP="006E79D2">
            <w:pPr>
              <w:jc w:val="center"/>
              <w:rPr>
                <w:sz w:val="16"/>
                <w:szCs w:val="16"/>
              </w:rPr>
            </w:pPr>
            <w:r w:rsidRPr="00004F20">
              <w:rPr>
                <w:sz w:val="16"/>
                <w:szCs w:val="16"/>
              </w:rPr>
              <w:t>0,00</w:t>
            </w:r>
          </w:p>
        </w:tc>
        <w:tc>
          <w:tcPr>
            <w:tcW w:w="1286" w:type="dxa"/>
            <w:noWrap/>
          </w:tcPr>
          <w:p w:rsidR="00EE51A8" w:rsidRPr="00004F20" w:rsidRDefault="00EE51A8" w:rsidP="006E79D2">
            <w:pPr>
              <w:jc w:val="center"/>
              <w:rPr>
                <w:sz w:val="16"/>
                <w:szCs w:val="16"/>
              </w:rPr>
            </w:pPr>
            <w:r w:rsidRPr="00004F20">
              <w:rPr>
                <w:sz w:val="16"/>
                <w:szCs w:val="16"/>
              </w:rPr>
              <w:t>0,00</w:t>
            </w:r>
          </w:p>
        </w:tc>
      </w:tr>
      <w:tr w:rsidR="00EE51A8" w:rsidRPr="00004F20" w:rsidTr="00AD50D1">
        <w:trPr>
          <w:trHeight w:val="784"/>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hideMark/>
          </w:tcPr>
          <w:p w:rsidR="00EE51A8" w:rsidRPr="00004F20" w:rsidRDefault="00EE51A8" w:rsidP="006E79D2">
            <w:pPr>
              <w:jc w:val="center"/>
              <w:rPr>
                <w:sz w:val="16"/>
                <w:szCs w:val="16"/>
              </w:rPr>
            </w:pPr>
            <w:r w:rsidRPr="00004F20">
              <w:rPr>
                <w:sz w:val="16"/>
                <w:szCs w:val="16"/>
              </w:rPr>
              <w:t>0,00</w:t>
            </w:r>
          </w:p>
        </w:tc>
        <w:tc>
          <w:tcPr>
            <w:tcW w:w="1158" w:type="dxa"/>
            <w:hideMark/>
          </w:tcPr>
          <w:p w:rsidR="00EE51A8" w:rsidRPr="00004F20" w:rsidRDefault="00EE51A8" w:rsidP="006E79D2">
            <w:pPr>
              <w:jc w:val="center"/>
              <w:rPr>
                <w:sz w:val="16"/>
                <w:szCs w:val="16"/>
              </w:rPr>
            </w:pPr>
            <w:r w:rsidRPr="00004F20">
              <w:rPr>
                <w:sz w:val="16"/>
                <w:szCs w:val="16"/>
              </w:rPr>
              <w:t>0,00</w:t>
            </w:r>
          </w:p>
        </w:tc>
        <w:tc>
          <w:tcPr>
            <w:tcW w:w="1158" w:type="dxa"/>
            <w:hideMark/>
          </w:tcPr>
          <w:p w:rsidR="00EE51A8" w:rsidRPr="00004F20" w:rsidRDefault="00EE51A8" w:rsidP="006E79D2">
            <w:pPr>
              <w:jc w:val="center"/>
              <w:rPr>
                <w:sz w:val="16"/>
                <w:szCs w:val="16"/>
              </w:rPr>
            </w:pPr>
            <w:r w:rsidRPr="00004F20">
              <w:rPr>
                <w:sz w:val="16"/>
                <w:szCs w:val="16"/>
              </w:rPr>
              <w:t>0,00</w:t>
            </w:r>
          </w:p>
        </w:tc>
        <w:tc>
          <w:tcPr>
            <w:tcW w:w="1158" w:type="dxa"/>
            <w:hideMark/>
          </w:tcPr>
          <w:p w:rsidR="00EE51A8" w:rsidRPr="00004F20" w:rsidRDefault="00EE51A8" w:rsidP="006E79D2">
            <w:pPr>
              <w:jc w:val="center"/>
              <w:rPr>
                <w:sz w:val="16"/>
                <w:szCs w:val="16"/>
              </w:rPr>
            </w:pPr>
            <w:r w:rsidRPr="00004F20">
              <w:rPr>
                <w:sz w:val="16"/>
                <w:szCs w:val="16"/>
              </w:rPr>
              <w:t>0,00</w:t>
            </w:r>
          </w:p>
        </w:tc>
        <w:tc>
          <w:tcPr>
            <w:tcW w:w="1249" w:type="dxa"/>
            <w:hideMark/>
          </w:tcPr>
          <w:p w:rsidR="00EE51A8" w:rsidRPr="00004F20" w:rsidRDefault="00EE51A8" w:rsidP="006E79D2">
            <w:pPr>
              <w:jc w:val="center"/>
              <w:rPr>
                <w:sz w:val="16"/>
                <w:szCs w:val="16"/>
              </w:rPr>
            </w:pPr>
            <w:r w:rsidRPr="00004F20">
              <w:rPr>
                <w:sz w:val="16"/>
                <w:szCs w:val="16"/>
              </w:rPr>
              <w:t>0,00</w:t>
            </w:r>
          </w:p>
        </w:tc>
        <w:tc>
          <w:tcPr>
            <w:tcW w:w="1286" w:type="dxa"/>
            <w:noWrap/>
            <w:hideMark/>
          </w:tcPr>
          <w:p w:rsidR="00EE51A8" w:rsidRPr="00004F20" w:rsidRDefault="00EE51A8" w:rsidP="006E79D2">
            <w:pPr>
              <w:jc w:val="center"/>
              <w:rPr>
                <w:sz w:val="16"/>
                <w:szCs w:val="16"/>
              </w:rPr>
            </w:pPr>
            <w:r w:rsidRPr="00004F20">
              <w:rPr>
                <w:sz w:val="16"/>
                <w:szCs w:val="16"/>
              </w:rPr>
              <w:t>0,00</w:t>
            </w:r>
          </w:p>
        </w:tc>
      </w:tr>
      <w:tr w:rsidR="00EE51A8" w:rsidRPr="00004F20" w:rsidTr="00AD50D1">
        <w:trPr>
          <w:trHeight w:val="697"/>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hideMark/>
          </w:tcPr>
          <w:p w:rsidR="00EE51A8" w:rsidRPr="00004F20" w:rsidRDefault="00EE51A8" w:rsidP="006E79D2">
            <w:pPr>
              <w:jc w:val="center"/>
              <w:rPr>
                <w:sz w:val="16"/>
                <w:szCs w:val="16"/>
              </w:rPr>
            </w:pPr>
            <w:r w:rsidRPr="00004F20">
              <w:rPr>
                <w:sz w:val="16"/>
                <w:szCs w:val="16"/>
              </w:rPr>
              <w:t>0,00</w:t>
            </w:r>
          </w:p>
        </w:tc>
        <w:tc>
          <w:tcPr>
            <w:tcW w:w="1158" w:type="dxa"/>
            <w:hideMark/>
          </w:tcPr>
          <w:p w:rsidR="00EE51A8" w:rsidRPr="00004F20" w:rsidRDefault="00EE51A8" w:rsidP="006E79D2">
            <w:pPr>
              <w:jc w:val="center"/>
              <w:rPr>
                <w:sz w:val="16"/>
                <w:szCs w:val="16"/>
              </w:rPr>
            </w:pPr>
            <w:r w:rsidRPr="00004F20">
              <w:rPr>
                <w:sz w:val="16"/>
                <w:szCs w:val="16"/>
              </w:rPr>
              <w:t>0,00</w:t>
            </w:r>
          </w:p>
        </w:tc>
        <w:tc>
          <w:tcPr>
            <w:tcW w:w="1158" w:type="dxa"/>
            <w:hideMark/>
          </w:tcPr>
          <w:p w:rsidR="00EE51A8" w:rsidRPr="00004F20" w:rsidRDefault="00EE51A8" w:rsidP="006E79D2">
            <w:pPr>
              <w:jc w:val="center"/>
              <w:rPr>
                <w:sz w:val="16"/>
                <w:szCs w:val="16"/>
              </w:rPr>
            </w:pPr>
            <w:r w:rsidRPr="00004F20">
              <w:rPr>
                <w:sz w:val="16"/>
                <w:szCs w:val="16"/>
              </w:rPr>
              <w:t>0,00</w:t>
            </w:r>
          </w:p>
        </w:tc>
        <w:tc>
          <w:tcPr>
            <w:tcW w:w="1158" w:type="dxa"/>
            <w:hideMark/>
          </w:tcPr>
          <w:p w:rsidR="00EE51A8" w:rsidRPr="00004F20" w:rsidRDefault="00EE51A8" w:rsidP="006E79D2">
            <w:pPr>
              <w:jc w:val="center"/>
              <w:rPr>
                <w:sz w:val="16"/>
                <w:szCs w:val="16"/>
              </w:rPr>
            </w:pPr>
            <w:r w:rsidRPr="00004F20">
              <w:rPr>
                <w:sz w:val="16"/>
                <w:szCs w:val="16"/>
              </w:rPr>
              <w:t>0,00</w:t>
            </w:r>
          </w:p>
        </w:tc>
        <w:tc>
          <w:tcPr>
            <w:tcW w:w="1249" w:type="dxa"/>
            <w:hideMark/>
          </w:tcPr>
          <w:p w:rsidR="00EE51A8" w:rsidRPr="00004F20" w:rsidRDefault="00EE51A8" w:rsidP="006E79D2">
            <w:pPr>
              <w:jc w:val="center"/>
              <w:rPr>
                <w:sz w:val="16"/>
                <w:szCs w:val="16"/>
              </w:rPr>
            </w:pPr>
            <w:r w:rsidRPr="00004F20">
              <w:rPr>
                <w:sz w:val="16"/>
                <w:szCs w:val="16"/>
              </w:rPr>
              <w:t>0,00</w:t>
            </w:r>
          </w:p>
        </w:tc>
        <w:tc>
          <w:tcPr>
            <w:tcW w:w="1286" w:type="dxa"/>
            <w:noWrap/>
            <w:hideMark/>
          </w:tcPr>
          <w:p w:rsidR="00EE51A8" w:rsidRPr="00004F20" w:rsidRDefault="00EE51A8" w:rsidP="006E79D2">
            <w:pPr>
              <w:jc w:val="center"/>
              <w:rPr>
                <w:sz w:val="16"/>
                <w:szCs w:val="16"/>
              </w:rPr>
            </w:pPr>
            <w:r w:rsidRPr="00004F20">
              <w:rPr>
                <w:sz w:val="16"/>
                <w:szCs w:val="16"/>
              </w:rPr>
              <w:t>0,00</w:t>
            </w:r>
          </w:p>
        </w:tc>
      </w:tr>
      <w:tr w:rsidR="00EE51A8" w:rsidRPr="00004F20" w:rsidTr="00305D9F">
        <w:trPr>
          <w:trHeight w:val="614"/>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6E79D2">
            <w:pPr>
              <w:jc w:val="center"/>
              <w:rPr>
                <w:sz w:val="16"/>
                <w:szCs w:val="16"/>
              </w:rPr>
            </w:pPr>
            <w:r w:rsidRPr="00004F20">
              <w:rPr>
                <w:sz w:val="16"/>
                <w:szCs w:val="16"/>
              </w:rPr>
              <w:t>0,00</w:t>
            </w:r>
          </w:p>
        </w:tc>
        <w:tc>
          <w:tcPr>
            <w:tcW w:w="1158" w:type="dxa"/>
          </w:tcPr>
          <w:p w:rsidR="00EE51A8" w:rsidRPr="00004F20" w:rsidRDefault="00EE51A8" w:rsidP="006E79D2">
            <w:pPr>
              <w:jc w:val="center"/>
              <w:rPr>
                <w:sz w:val="16"/>
                <w:szCs w:val="16"/>
              </w:rPr>
            </w:pPr>
            <w:r w:rsidRPr="00004F20">
              <w:rPr>
                <w:sz w:val="16"/>
                <w:szCs w:val="16"/>
              </w:rPr>
              <w:t>0,00</w:t>
            </w:r>
          </w:p>
        </w:tc>
        <w:tc>
          <w:tcPr>
            <w:tcW w:w="1158" w:type="dxa"/>
          </w:tcPr>
          <w:p w:rsidR="00EE51A8" w:rsidRPr="00004F20" w:rsidRDefault="00EE51A8" w:rsidP="006E79D2">
            <w:pPr>
              <w:jc w:val="center"/>
              <w:rPr>
                <w:sz w:val="16"/>
                <w:szCs w:val="16"/>
              </w:rPr>
            </w:pPr>
            <w:r w:rsidRPr="00004F20">
              <w:rPr>
                <w:sz w:val="16"/>
                <w:szCs w:val="16"/>
              </w:rPr>
              <w:t>0,00</w:t>
            </w:r>
          </w:p>
        </w:tc>
        <w:tc>
          <w:tcPr>
            <w:tcW w:w="1158" w:type="dxa"/>
          </w:tcPr>
          <w:p w:rsidR="00EE51A8" w:rsidRPr="00004F20" w:rsidRDefault="00EE51A8" w:rsidP="006E79D2">
            <w:pPr>
              <w:jc w:val="center"/>
              <w:rPr>
                <w:sz w:val="16"/>
                <w:szCs w:val="16"/>
              </w:rPr>
            </w:pPr>
            <w:r w:rsidRPr="00004F20">
              <w:rPr>
                <w:sz w:val="16"/>
                <w:szCs w:val="16"/>
              </w:rPr>
              <w:t>0,00</w:t>
            </w:r>
          </w:p>
        </w:tc>
        <w:tc>
          <w:tcPr>
            <w:tcW w:w="1249" w:type="dxa"/>
          </w:tcPr>
          <w:p w:rsidR="00EE51A8" w:rsidRPr="00004F20" w:rsidRDefault="00EE51A8" w:rsidP="006E79D2">
            <w:pPr>
              <w:jc w:val="center"/>
              <w:rPr>
                <w:sz w:val="16"/>
                <w:szCs w:val="16"/>
              </w:rPr>
            </w:pPr>
            <w:r w:rsidRPr="00004F20">
              <w:rPr>
                <w:sz w:val="16"/>
                <w:szCs w:val="16"/>
              </w:rPr>
              <w:t>0,00</w:t>
            </w:r>
          </w:p>
        </w:tc>
        <w:tc>
          <w:tcPr>
            <w:tcW w:w="1286" w:type="dxa"/>
            <w:noWrap/>
          </w:tcPr>
          <w:p w:rsidR="00EE51A8" w:rsidRPr="00004F20" w:rsidRDefault="00EE51A8" w:rsidP="006E79D2">
            <w:pPr>
              <w:jc w:val="center"/>
              <w:rPr>
                <w:sz w:val="16"/>
                <w:szCs w:val="16"/>
              </w:rPr>
            </w:pPr>
            <w:r w:rsidRPr="00004F20">
              <w:rPr>
                <w:sz w:val="16"/>
                <w:szCs w:val="16"/>
              </w:rPr>
              <w:t>0,00</w:t>
            </w:r>
          </w:p>
        </w:tc>
      </w:tr>
      <w:tr w:rsidR="00E936B5" w:rsidRPr="00004F20" w:rsidTr="00397B92">
        <w:trPr>
          <w:trHeight w:val="293"/>
        </w:trPr>
        <w:tc>
          <w:tcPr>
            <w:tcW w:w="14364" w:type="dxa"/>
            <w:gridSpan w:val="14"/>
          </w:tcPr>
          <w:p w:rsidR="00EE51A8" w:rsidRPr="00004F20" w:rsidRDefault="00397B92" w:rsidP="006E79D2">
            <w:pPr>
              <w:jc w:val="center"/>
              <w:rPr>
                <w:sz w:val="16"/>
                <w:szCs w:val="16"/>
              </w:rPr>
            </w:pPr>
            <w:r w:rsidRPr="00004F20">
              <w:rPr>
                <w:b/>
                <w:sz w:val="16"/>
                <w:szCs w:val="16"/>
                <w:lang w:eastAsia="en-US"/>
              </w:rPr>
              <w:t>Цель «Достижение высоких результатов развития образования в Яльчикском муниципальном округе Чувашской Республики»</w:t>
            </w:r>
          </w:p>
        </w:tc>
      </w:tr>
      <w:tr w:rsidR="00EE51A8" w:rsidRPr="00004F20" w:rsidTr="00AD50D1">
        <w:trPr>
          <w:trHeight w:val="300"/>
        </w:trPr>
        <w:tc>
          <w:tcPr>
            <w:tcW w:w="1384"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5</w:t>
            </w:r>
          </w:p>
        </w:tc>
        <w:tc>
          <w:tcPr>
            <w:tcW w:w="1568"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Стипендии, гра</w:t>
            </w:r>
            <w:r w:rsidRPr="00004F20">
              <w:rPr>
                <w:rFonts w:ascii="Times New Roman" w:hAnsi="Times New Roman"/>
                <w:b/>
                <w:sz w:val="16"/>
                <w:szCs w:val="16"/>
              </w:rPr>
              <w:t>н</w:t>
            </w:r>
            <w:r w:rsidRPr="00004F20">
              <w:rPr>
                <w:rFonts w:ascii="Times New Roman" w:hAnsi="Times New Roman"/>
                <w:b/>
                <w:sz w:val="16"/>
                <w:szCs w:val="16"/>
              </w:rPr>
              <w:t>ты, премии и денежные поо</w:t>
            </w:r>
            <w:r w:rsidRPr="00004F20">
              <w:rPr>
                <w:rFonts w:ascii="Times New Roman" w:hAnsi="Times New Roman"/>
                <w:b/>
                <w:sz w:val="16"/>
                <w:szCs w:val="16"/>
              </w:rPr>
              <w:t>щ</w:t>
            </w:r>
            <w:r w:rsidRPr="00004F20">
              <w:rPr>
                <w:rFonts w:ascii="Times New Roman" w:hAnsi="Times New Roman"/>
                <w:b/>
                <w:sz w:val="16"/>
                <w:szCs w:val="16"/>
              </w:rPr>
              <w:t>рения</w:t>
            </w:r>
          </w:p>
        </w:tc>
        <w:tc>
          <w:tcPr>
            <w:tcW w:w="1406" w:type="dxa"/>
            <w:vMerge w:val="restart"/>
            <w:hideMark/>
          </w:tcPr>
          <w:p w:rsidR="00EE51A8" w:rsidRPr="00004F20" w:rsidRDefault="00EE51A8"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67,00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67,00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67,00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400,00</w:t>
            </w:r>
          </w:p>
        </w:tc>
        <w:tc>
          <w:tcPr>
            <w:tcW w:w="1249"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400,00</w:t>
            </w:r>
          </w:p>
        </w:tc>
        <w:tc>
          <w:tcPr>
            <w:tcW w:w="1286" w:type="dxa"/>
            <w:noWrap/>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1 001,00</w:t>
            </w:r>
          </w:p>
        </w:tc>
      </w:tr>
      <w:tr w:rsidR="00EE51A8" w:rsidRPr="00004F20" w:rsidTr="00AD50D1">
        <w:trPr>
          <w:trHeight w:val="300"/>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AD50D1">
        <w:trPr>
          <w:trHeight w:val="900"/>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AD50D1">
        <w:trPr>
          <w:trHeight w:val="300"/>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A74031">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67,00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67,00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67,00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400,00</w:t>
            </w:r>
          </w:p>
        </w:tc>
        <w:tc>
          <w:tcPr>
            <w:tcW w:w="1249"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400,00</w:t>
            </w:r>
          </w:p>
        </w:tc>
        <w:tc>
          <w:tcPr>
            <w:tcW w:w="1286" w:type="dxa"/>
            <w:noWrap/>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1 001,00</w:t>
            </w:r>
          </w:p>
        </w:tc>
      </w:tr>
      <w:tr w:rsidR="00EE51A8" w:rsidRPr="00004F20" w:rsidTr="00326AE7">
        <w:trPr>
          <w:trHeight w:val="411"/>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6E79D2">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EE51A8">
        <w:trPr>
          <w:trHeight w:val="411"/>
        </w:trPr>
        <w:tc>
          <w:tcPr>
            <w:tcW w:w="1384" w:type="dxa"/>
          </w:tcPr>
          <w:p w:rsidR="00EE51A8" w:rsidRPr="00004F20" w:rsidRDefault="00EE51A8"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lastRenderedPageBreak/>
              <w:t>граммы, увяза</w:t>
            </w:r>
            <w:r w:rsidRPr="00004F20">
              <w:rPr>
                <w:sz w:val="16"/>
                <w:szCs w:val="16"/>
              </w:rPr>
              <w:t>н</w:t>
            </w:r>
            <w:r w:rsidRPr="00004F20">
              <w:rPr>
                <w:sz w:val="16"/>
                <w:szCs w:val="16"/>
              </w:rPr>
              <w:t>ные с основным мероприятием 5</w:t>
            </w:r>
          </w:p>
          <w:p w:rsidR="00EE51A8" w:rsidRPr="00004F20" w:rsidRDefault="00EE51A8" w:rsidP="00397B92">
            <w:pPr>
              <w:pStyle w:val="afe"/>
              <w:spacing w:line="240" w:lineRule="auto"/>
              <w:rPr>
                <w:rFonts w:ascii="Times New Roman" w:hAnsi="Times New Roman"/>
                <w:b/>
                <w:sz w:val="16"/>
                <w:szCs w:val="16"/>
              </w:rPr>
            </w:pPr>
          </w:p>
        </w:tc>
        <w:tc>
          <w:tcPr>
            <w:tcW w:w="4440" w:type="dxa"/>
            <w:gridSpan w:val="6"/>
          </w:tcPr>
          <w:p w:rsidR="00EE51A8" w:rsidRPr="00004F20" w:rsidRDefault="00EE51A8" w:rsidP="00397B92">
            <w:pPr>
              <w:autoSpaceDE w:val="0"/>
              <w:autoSpaceDN w:val="0"/>
              <w:spacing w:line="240" w:lineRule="auto"/>
              <w:rPr>
                <w:sz w:val="16"/>
                <w:szCs w:val="16"/>
                <w:lang w:eastAsia="en-US"/>
              </w:rPr>
            </w:pPr>
            <w:r w:rsidRPr="00004F20">
              <w:rPr>
                <w:sz w:val="16"/>
                <w:szCs w:val="16"/>
                <w:lang w:eastAsia="en-US"/>
              </w:rPr>
              <w:lastRenderedPageBreak/>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EE51A8" w:rsidRPr="00004F20" w:rsidRDefault="00EE51A8"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EE51A8" w:rsidRPr="00004F20" w:rsidRDefault="00EE51A8" w:rsidP="00E936B5">
            <w:pPr>
              <w:pStyle w:val="afe"/>
              <w:spacing w:line="240" w:lineRule="auto"/>
              <w:jc w:val="center"/>
              <w:rPr>
                <w:rFonts w:ascii="Times New Roman" w:hAnsi="Times New Roman"/>
                <w:sz w:val="16"/>
                <w:szCs w:val="16"/>
              </w:rPr>
            </w:pPr>
            <w:r w:rsidRPr="00004F20">
              <w:rPr>
                <w:rFonts w:ascii="Times New Roman" w:hAnsi="Times New Roman"/>
                <w:sz w:val="16"/>
                <w:szCs w:val="16"/>
              </w:rPr>
              <w:t>100</w:t>
            </w:r>
          </w:p>
        </w:tc>
      </w:tr>
      <w:tr w:rsidR="00EE51A8" w:rsidRPr="00004F20" w:rsidTr="00AD50D1">
        <w:trPr>
          <w:trHeight w:val="409"/>
        </w:trPr>
        <w:tc>
          <w:tcPr>
            <w:tcW w:w="1384"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lastRenderedPageBreak/>
              <w:t>Мероприятие 5.1.</w:t>
            </w:r>
          </w:p>
        </w:tc>
        <w:tc>
          <w:tcPr>
            <w:tcW w:w="1568"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Поддержка талан</w:t>
            </w:r>
            <w:r w:rsidRPr="00004F20">
              <w:rPr>
                <w:rFonts w:ascii="Times New Roman" w:hAnsi="Times New Roman"/>
                <w:sz w:val="16"/>
                <w:szCs w:val="16"/>
              </w:rPr>
              <w:t>т</w:t>
            </w:r>
            <w:r w:rsidRPr="00004F20">
              <w:rPr>
                <w:rFonts w:ascii="Times New Roman" w:hAnsi="Times New Roman"/>
                <w:sz w:val="16"/>
                <w:szCs w:val="16"/>
              </w:rPr>
              <w:t xml:space="preserve">ливой и одаренной молодежи </w:t>
            </w:r>
          </w:p>
        </w:tc>
        <w:tc>
          <w:tcPr>
            <w:tcW w:w="1406" w:type="dxa"/>
            <w:vMerge w:val="restart"/>
          </w:tcPr>
          <w:p w:rsidR="00EE51A8" w:rsidRPr="00004F20" w:rsidRDefault="00EE51A8" w:rsidP="00903CF0">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67,00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67,00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67,00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400,00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400,00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1 001,00</w:t>
            </w:r>
          </w:p>
        </w:tc>
      </w:tr>
      <w:tr w:rsidR="00EE51A8" w:rsidRPr="00004F20" w:rsidTr="00AD50D1">
        <w:trPr>
          <w:trHeight w:val="489"/>
        </w:trPr>
        <w:tc>
          <w:tcPr>
            <w:tcW w:w="1384" w:type="dxa"/>
            <w:vMerge/>
          </w:tcPr>
          <w:p w:rsidR="00EE51A8" w:rsidRPr="00004F20" w:rsidRDefault="00EE51A8" w:rsidP="003C0864">
            <w:pPr>
              <w:pStyle w:val="afe"/>
              <w:spacing w:line="240" w:lineRule="auto"/>
              <w:rPr>
                <w:rFonts w:ascii="Times New Roman" w:hAnsi="Times New Roman"/>
                <w:sz w:val="16"/>
                <w:szCs w:val="16"/>
              </w:rPr>
            </w:pPr>
          </w:p>
        </w:tc>
        <w:tc>
          <w:tcPr>
            <w:tcW w:w="1568" w:type="dxa"/>
            <w:vMerge/>
          </w:tcPr>
          <w:p w:rsidR="00EE51A8" w:rsidRPr="00004F20" w:rsidRDefault="00EE51A8" w:rsidP="003C0864">
            <w:pPr>
              <w:pStyle w:val="afe"/>
              <w:spacing w:line="240" w:lineRule="auto"/>
              <w:rPr>
                <w:rFonts w:ascii="Times New Roman" w:hAnsi="Times New Roman"/>
                <w:sz w:val="16"/>
                <w:szCs w:val="16"/>
              </w:rPr>
            </w:pPr>
          </w:p>
        </w:tc>
        <w:tc>
          <w:tcPr>
            <w:tcW w:w="1406" w:type="dxa"/>
            <w:vMerge/>
          </w:tcPr>
          <w:p w:rsidR="00EE51A8" w:rsidRPr="00004F20" w:rsidRDefault="00EE51A8" w:rsidP="003C0864">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9B48A4">
            <w:pPr>
              <w:jc w:val="center"/>
              <w:rPr>
                <w:sz w:val="16"/>
                <w:szCs w:val="16"/>
              </w:rPr>
            </w:pPr>
            <w:r w:rsidRPr="00004F20">
              <w:rPr>
                <w:sz w:val="16"/>
                <w:szCs w:val="16"/>
              </w:rPr>
              <w:t>0,00</w:t>
            </w:r>
          </w:p>
        </w:tc>
        <w:tc>
          <w:tcPr>
            <w:tcW w:w="1158" w:type="dxa"/>
          </w:tcPr>
          <w:p w:rsidR="00EE51A8" w:rsidRPr="00004F20" w:rsidRDefault="00EE51A8" w:rsidP="009B48A4">
            <w:pPr>
              <w:jc w:val="center"/>
              <w:rPr>
                <w:sz w:val="16"/>
                <w:szCs w:val="16"/>
              </w:rPr>
            </w:pPr>
            <w:r w:rsidRPr="00004F20">
              <w:rPr>
                <w:sz w:val="16"/>
                <w:szCs w:val="16"/>
              </w:rPr>
              <w:t>0,00</w:t>
            </w:r>
          </w:p>
        </w:tc>
        <w:tc>
          <w:tcPr>
            <w:tcW w:w="1158" w:type="dxa"/>
          </w:tcPr>
          <w:p w:rsidR="00EE51A8" w:rsidRPr="00004F20" w:rsidRDefault="00EE51A8" w:rsidP="009B48A4">
            <w:pPr>
              <w:jc w:val="center"/>
              <w:rPr>
                <w:sz w:val="16"/>
                <w:szCs w:val="16"/>
              </w:rPr>
            </w:pPr>
            <w:r w:rsidRPr="00004F20">
              <w:rPr>
                <w:sz w:val="16"/>
                <w:szCs w:val="16"/>
              </w:rPr>
              <w:t>0,00</w:t>
            </w:r>
          </w:p>
        </w:tc>
        <w:tc>
          <w:tcPr>
            <w:tcW w:w="1158" w:type="dxa"/>
          </w:tcPr>
          <w:p w:rsidR="00EE51A8" w:rsidRPr="00004F20" w:rsidRDefault="00EE51A8" w:rsidP="009B48A4">
            <w:pPr>
              <w:jc w:val="center"/>
              <w:rPr>
                <w:sz w:val="16"/>
                <w:szCs w:val="16"/>
              </w:rPr>
            </w:pPr>
            <w:r w:rsidRPr="00004F20">
              <w:rPr>
                <w:sz w:val="16"/>
                <w:szCs w:val="16"/>
              </w:rPr>
              <w:t>0,00</w:t>
            </w:r>
          </w:p>
        </w:tc>
        <w:tc>
          <w:tcPr>
            <w:tcW w:w="1249" w:type="dxa"/>
          </w:tcPr>
          <w:p w:rsidR="00EE51A8" w:rsidRPr="00004F20" w:rsidRDefault="00EE51A8" w:rsidP="009B48A4">
            <w:pPr>
              <w:jc w:val="center"/>
              <w:rPr>
                <w:sz w:val="16"/>
                <w:szCs w:val="16"/>
              </w:rPr>
            </w:pPr>
            <w:r w:rsidRPr="00004F20">
              <w:rPr>
                <w:sz w:val="16"/>
                <w:szCs w:val="16"/>
              </w:rPr>
              <w:t>0,00</w:t>
            </w:r>
          </w:p>
        </w:tc>
        <w:tc>
          <w:tcPr>
            <w:tcW w:w="1286" w:type="dxa"/>
            <w:noWrap/>
          </w:tcPr>
          <w:p w:rsidR="00EE51A8" w:rsidRPr="00004F20" w:rsidRDefault="00EE51A8" w:rsidP="009B48A4">
            <w:pPr>
              <w:jc w:val="center"/>
              <w:rPr>
                <w:sz w:val="16"/>
                <w:szCs w:val="16"/>
              </w:rPr>
            </w:pPr>
            <w:r w:rsidRPr="00004F20">
              <w:rPr>
                <w:sz w:val="16"/>
                <w:szCs w:val="16"/>
              </w:rPr>
              <w:t>0,00</w:t>
            </w:r>
          </w:p>
        </w:tc>
      </w:tr>
      <w:tr w:rsidR="00EE51A8" w:rsidRPr="00004F20" w:rsidTr="00AD50D1">
        <w:trPr>
          <w:trHeight w:val="630"/>
        </w:trPr>
        <w:tc>
          <w:tcPr>
            <w:tcW w:w="1384" w:type="dxa"/>
            <w:vMerge/>
          </w:tcPr>
          <w:p w:rsidR="00EE51A8" w:rsidRPr="00004F20" w:rsidRDefault="00EE51A8" w:rsidP="003C0864">
            <w:pPr>
              <w:pStyle w:val="afe"/>
              <w:spacing w:line="240" w:lineRule="auto"/>
              <w:rPr>
                <w:rFonts w:ascii="Times New Roman" w:hAnsi="Times New Roman"/>
                <w:sz w:val="16"/>
                <w:szCs w:val="16"/>
              </w:rPr>
            </w:pPr>
          </w:p>
        </w:tc>
        <w:tc>
          <w:tcPr>
            <w:tcW w:w="1568" w:type="dxa"/>
            <w:vMerge/>
          </w:tcPr>
          <w:p w:rsidR="00EE51A8" w:rsidRPr="00004F20" w:rsidRDefault="00EE51A8" w:rsidP="003C0864">
            <w:pPr>
              <w:pStyle w:val="afe"/>
              <w:spacing w:line="240" w:lineRule="auto"/>
              <w:rPr>
                <w:rFonts w:ascii="Times New Roman" w:hAnsi="Times New Roman"/>
                <w:sz w:val="16"/>
                <w:szCs w:val="16"/>
              </w:rPr>
            </w:pPr>
          </w:p>
        </w:tc>
        <w:tc>
          <w:tcPr>
            <w:tcW w:w="1406" w:type="dxa"/>
            <w:vMerge/>
          </w:tcPr>
          <w:p w:rsidR="00EE51A8" w:rsidRPr="00004F20" w:rsidRDefault="00EE51A8" w:rsidP="003C0864">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9B48A4">
            <w:pPr>
              <w:jc w:val="center"/>
              <w:rPr>
                <w:sz w:val="16"/>
                <w:szCs w:val="16"/>
              </w:rPr>
            </w:pPr>
            <w:r w:rsidRPr="00004F20">
              <w:rPr>
                <w:sz w:val="16"/>
                <w:szCs w:val="16"/>
              </w:rPr>
              <w:t>0,00</w:t>
            </w:r>
          </w:p>
        </w:tc>
        <w:tc>
          <w:tcPr>
            <w:tcW w:w="1158" w:type="dxa"/>
          </w:tcPr>
          <w:p w:rsidR="00EE51A8" w:rsidRPr="00004F20" w:rsidRDefault="00EE51A8" w:rsidP="009B48A4">
            <w:pPr>
              <w:jc w:val="center"/>
              <w:rPr>
                <w:sz w:val="16"/>
                <w:szCs w:val="16"/>
              </w:rPr>
            </w:pPr>
            <w:r w:rsidRPr="00004F20">
              <w:rPr>
                <w:sz w:val="16"/>
                <w:szCs w:val="16"/>
              </w:rPr>
              <w:t>0,00</w:t>
            </w:r>
          </w:p>
        </w:tc>
        <w:tc>
          <w:tcPr>
            <w:tcW w:w="1158" w:type="dxa"/>
          </w:tcPr>
          <w:p w:rsidR="00EE51A8" w:rsidRPr="00004F20" w:rsidRDefault="00EE51A8" w:rsidP="009B48A4">
            <w:pPr>
              <w:jc w:val="center"/>
              <w:rPr>
                <w:sz w:val="16"/>
                <w:szCs w:val="16"/>
              </w:rPr>
            </w:pPr>
            <w:r w:rsidRPr="00004F20">
              <w:rPr>
                <w:sz w:val="16"/>
                <w:szCs w:val="16"/>
              </w:rPr>
              <w:t>0,00</w:t>
            </w:r>
          </w:p>
        </w:tc>
        <w:tc>
          <w:tcPr>
            <w:tcW w:w="1158" w:type="dxa"/>
          </w:tcPr>
          <w:p w:rsidR="00EE51A8" w:rsidRPr="00004F20" w:rsidRDefault="00EE51A8" w:rsidP="009B48A4">
            <w:pPr>
              <w:jc w:val="center"/>
              <w:rPr>
                <w:sz w:val="16"/>
                <w:szCs w:val="16"/>
              </w:rPr>
            </w:pPr>
            <w:r w:rsidRPr="00004F20">
              <w:rPr>
                <w:sz w:val="16"/>
                <w:szCs w:val="16"/>
              </w:rPr>
              <w:t>0,00</w:t>
            </w:r>
          </w:p>
        </w:tc>
        <w:tc>
          <w:tcPr>
            <w:tcW w:w="1249" w:type="dxa"/>
          </w:tcPr>
          <w:p w:rsidR="00EE51A8" w:rsidRPr="00004F20" w:rsidRDefault="00EE51A8" w:rsidP="009B48A4">
            <w:pPr>
              <w:jc w:val="center"/>
              <w:rPr>
                <w:sz w:val="16"/>
                <w:szCs w:val="16"/>
              </w:rPr>
            </w:pPr>
            <w:r w:rsidRPr="00004F20">
              <w:rPr>
                <w:sz w:val="16"/>
                <w:szCs w:val="16"/>
              </w:rPr>
              <w:t>0,00</w:t>
            </w:r>
          </w:p>
        </w:tc>
        <w:tc>
          <w:tcPr>
            <w:tcW w:w="1286" w:type="dxa"/>
            <w:noWrap/>
          </w:tcPr>
          <w:p w:rsidR="00EE51A8" w:rsidRPr="00004F20" w:rsidRDefault="00EE51A8" w:rsidP="009B48A4">
            <w:pPr>
              <w:jc w:val="center"/>
              <w:rPr>
                <w:sz w:val="16"/>
                <w:szCs w:val="16"/>
              </w:rPr>
            </w:pPr>
            <w:r w:rsidRPr="00004F20">
              <w:rPr>
                <w:sz w:val="16"/>
                <w:szCs w:val="16"/>
              </w:rPr>
              <w:t>0,00</w:t>
            </w:r>
          </w:p>
        </w:tc>
      </w:tr>
      <w:tr w:rsidR="00EE51A8" w:rsidRPr="00004F20" w:rsidTr="00186F51">
        <w:trPr>
          <w:cantSplit/>
          <w:trHeight w:val="1134"/>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0709</w:t>
            </w:r>
          </w:p>
        </w:tc>
        <w:tc>
          <w:tcPr>
            <w:tcW w:w="401" w:type="dxa"/>
            <w:textDirection w:val="btLr"/>
            <w:hideMark/>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Ц711172130</w:t>
            </w:r>
          </w:p>
        </w:tc>
        <w:tc>
          <w:tcPr>
            <w:tcW w:w="401" w:type="dxa"/>
            <w:textDirection w:val="btLr"/>
            <w:hideMark/>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244</w:t>
            </w:r>
          </w:p>
        </w:tc>
        <w:tc>
          <w:tcPr>
            <w:tcW w:w="1373"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hideMark/>
          </w:tcPr>
          <w:p w:rsidR="00EE51A8" w:rsidRPr="00004F20" w:rsidRDefault="00EE51A8" w:rsidP="009B48A4">
            <w:pPr>
              <w:pStyle w:val="afe"/>
              <w:spacing w:line="240" w:lineRule="auto"/>
              <w:jc w:val="center"/>
              <w:rPr>
                <w:rFonts w:ascii="Times New Roman" w:hAnsi="Times New Roman"/>
                <w:sz w:val="16"/>
                <w:szCs w:val="16"/>
              </w:rPr>
            </w:pPr>
            <w:r w:rsidRPr="00004F20">
              <w:rPr>
                <w:rFonts w:ascii="Times New Roman" w:hAnsi="Times New Roman"/>
                <w:sz w:val="16"/>
                <w:szCs w:val="16"/>
              </w:rPr>
              <w:t>67,00</w:t>
            </w:r>
          </w:p>
        </w:tc>
        <w:tc>
          <w:tcPr>
            <w:tcW w:w="1158" w:type="dxa"/>
            <w:hideMark/>
          </w:tcPr>
          <w:p w:rsidR="00EE51A8" w:rsidRPr="00004F20" w:rsidRDefault="00EE51A8" w:rsidP="009B48A4">
            <w:pPr>
              <w:pStyle w:val="afe"/>
              <w:spacing w:line="240" w:lineRule="auto"/>
              <w:jc w:val="center"/>
              <w:rPr>
                <w:rFonts w:ascii="Times New Roman" w:hAnsi="Times New Roman"/>
                <w:sz w:val="16"/>
                <w:szCs w:val="16"/>
              </w:rPr>
            </w:pPr>
            <w:r w:rsidRPr="00004F20">
              <w:rPr>
                <w:rFonts w:ascii="Times New Roman" w:hAnsi="Times New Roman"/>
                <w:sz w:val="16"/>
                <w:szCs w:val="16"/>
              </w:rPr>
              <w:t>67,00</w:t>
            </w:r>
          </w:p>
        </w:tc>
        <w:tc>
          <w:tcPr>
            <w:tcW w:w="1158" w:type="dxa"/>
            <w:hideMark/>
          </w:tcPr>
          <w:p w:rsidR="00EE51A8" w:rsidRPr="00004F20" w:rsidRDefault="00EE51A8" w:rsidP="009B48A4">
            <w:pPr>
              <w:pStyle w:val="afe"/>
              <w:spacing w:line="240" w:lineRule="auto"/>
              <w:jc w:val="center"/>
              <w:rPr>
                <w:rFonts w:ascii="Times New Roman" w:hAnsi="Times New Roman"/>
                <w:sz w:val="16"/>
                <w:szCs w:val="16"/>
              </w:rPr>
            </w:pPr>
            <w:r w:rsidRPr="00004F20">
              <w:rPr>
                <w:rFonts w:ascii="Times New Roman" w:hAnsi="Times New Roman"/>
                <w:sz w:val="16"/>
                <w:szCs w:val="16"/>
              </w:rPr>
              <w:t>67,00</w:t>
            </w:r>
          </w:p>
        </w:tc>
        <w:tc>
          <w:tcPr>
            <w:tcW w:w="1158" w:type="dxa"/>
            <w:hideMark/>
          </w:tcPr>
          <w:p w:rsidR="00EE51A8" w:rsidRPr="00004F20" w:rsidRDefault="00EE51A8" w:rsidP="009B48A4">
            <w:pPr>
              <w:pStyle w:val="afe"/>
              <w:spacing w:line="240" w:lineRule="auto"/>
              <w:jc w:val="center"/>
              <w:rPr>
                <w:rFonts w:ascii="Times New Roman" w:hAnsi="Times New Roman"/>
                <w:sz w:val="16"/>
                <w:szCs w:val="16"/>
              </w:rPr>
            </w:pPr>
            <w:r w:rsidRPr="00004F20">
              <w:rPr>
                <w:rFonts w:ascii="Times New Roman" w:hAnsi="Times New Roman"/>
                <w:sz w:val="16"/>
                <w:szCs w:val="16"/>
              </w:rPr>
              <w:t>400,00</w:t>
            </w:r>
          </w:p>
        </w:tc>
        <w:tc>
          <w:tcPr>
            <w:tcW w:w="1249" w:type="dxa"/>
            <w:hideMark/>
          </w:tcPr>
          <w:p w:rsidR="00EE51A8" w:rsidRPr="00004F20" w:rsidRDefault="00EE51A8" w:rsidP="009B48A4">
            <w:pPr>
              <w:pStyle w:val="afe"/>
              <w:spacing w:line="240" w:lineRule="auto"/>
              <w:jc w:val="center"/>
              <w:rPr>
                <w:rFonts w:ascii="Times New Roman" w:hAnsi="Times New Roman"/>
                <w:sz w:val="16"/>
                <w:szCs w:val="16"/>
              </w:rPr>
            </w:pPr>
            <w:r w:rsidRPr="00004F20">
              <w:rPr>
                <w:rFonts w:ascii="Times New Roman" w:hAnsi="Times New Roman"/>
                <w:sz w:val="16"/>
                <w:szCs w:val="16"/>
              </w:rPr>
              <w:t>400,00</w:t>
            </w:r>
          </w:p>
        </w:tc>
        <w:tc>
          <w:tcPr>
            <w:tcW w:w="1286" w:type="dxa"/>
            <w:noWrap/>
            <w:hideMark/>
          </w:tcPr>
          <w:p w:rsidR="00EE51A8" w:rsidRPr="00004F20" w:rsidRDefault="00EE51A8" w:rsidP="009B48A4">
            <w:pPr>
              <w:pStyle w:val="afe"/>
              <w:spacing w:line="240" w:lineRule="auto"/>
              <w:jc w:val="center"/>
              <w:rPr>
                <w:rFonts w:ascii="Times New Roman" w:hAnsi="Times New Roman"/>
                <w:sz w:val="16"/>
                <w:szCs w:val="16"/>
              </w:rPr>
            </w:pPr>
            <w:r w:rsidRPr="00004F20">
              <w:rPr>
                <w:rFonts w:ascii="Times New Roman" w:hAnsi="Times New Roman"/>
                <w:sz w:val="16"/>
                <w:szCs w:val="16"/>
              </w:rPr>
              <w:t>1 001,00</w:t>
            </w:r>
          </w:p>
        </w:tc>
      </w:tr>
      <w:tr w:rsidR="00EE51A8" w:rsidRPr="00004F20" w:rsidTr="00AD50D1">
        <w:trPr>
          <w:trHeight w:val="549"/>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hideMark/>
          </w:tcPr>
          <w:p w:rsidR="00EE51A8" w:rsidRPr="00004F20" w:rsidRDefault="00EE51A8" w:rsidP="009B48A4">
            <w:pPr>
              <w:pStyle w:val="afe"/>
              <w:spacing w:line="240" w:lineRule="auto"/>
              <w:jc w:val="center"/>
              <w:rPr>
                <w:rFonts w:ascii="Times New Roman" w:hAnsi="Times New Roman"/>
                <w:sz w:val="16"/>
                <w:szCs w:val="16"/>
              </w:rPr>
            </w:pPr>
          </w:p>
          <w:p w:rsidR="00EE51A8" w:rsidRPr="00004F20" w:rsidRDefault="00EE51A8" w:rsidP="009B48A4">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9B48A4">
            <w:pPr>
              <w:jc w:val="center"/>
              <w:rPr>
                <w:sz w:val="16"/>
                <w:szCs w:val="16"/>
              </w:rPr>
            </w:pPr>
            <w:r w:rsidRPr="00004F20">
              <w:rPr>
                <w:sz w:val="16"/>
                <w:szCs w:val="16"/>
              </w:rPr>
              <w:t>0,00</w:t>
            </w:r>
          </w:p>
        </w:tc>
        <w:tc>
          <w:tcPr>
            <w:tcW w:w="1158" w:type="dxa"/>
            <w:hideMark/>
          </w:tcPr>
          <w:p w:rsidR="00EE51A8" w:rsidRPr="00004F20" w:rsidRDefault="00EE51A8" w:rsidP="009B48A4">
            <w:pPr>
              <w:jc w:val="center"/>
              <w:rPr>
                <w:sz w:val="16"/>
                <w:szCs w:val="16"/>
              </w:rPr>
            </w:pPr>
            <w:r w:rsidRPr="00004F20">
              <w:rPr>
                <w:sz w:val="16"/>
                <w:szCs w:val="16"/>
              </w:rPr>
              <w:t>0,00</w:t>
            </w:r>
          </w:p>
        </w:tc>
        <w:tc>
          <w:tcPr>
            <w:tcW w:w="1158" w:type="dxa"/>
            <w:hideMark/>
          </w:tcPr>
          <w:p w:rsidR="00EE51A8" w:rsidRPr="00004F20" w:rsidRDefault="00EE51A8" w:rsidP="009B48A4">
            <w:pPr>
              <w:jc w:val="center"/>
              <w:rPr>
                <w:sz w:val="16"/>
                <w:szCs w:val="16"/>
              </w:rPr>
            </w:pPr>
            <w:r w:rsidRPr="00004F20">
              <w:rPr>
                <w:sz w:val="16"/>
                <w:szCs w:val="16"/>
              </w:rPr>
              <w:t>0,00</w:t>
            </w:r>
          </w:p>
        </w:tc>
        <w:tc>
          <w:tcPr>
            <w:tcW w:w="1249" w:type="dxa"/>
            <w:hideMark/>
          </w:tcPr>
          <w:p w:rsidR="00EE51A8" w:rsidRPr="00004F20" w:rsidRDefault="00EE51A8" w:rsidP="009B48A4">
            <w:pPr>
              <w:jc w:val="center"/>
              <w:rPr>
                <w:sz w:val="16"/>
                <w:szCs w:val="16"/>
              </w:rPr>
            </w:pPr>
            <w:r w:rsidRPr="00004F20">
              <w:rPr>
                <w:sz w:val="16"/>
                <w:szCs w:val="16"/>
              </w:rPr>
              <w:t>0,00</w:t>
            </w:r>
          </w:p>
        </w:tc>
        <w:tc>
          <w:tcPr>
            <w:tcW w:w="1286" w:type="dxa"/>
            <w:noWrap/>
            <w:hideMark/>
          </w:tcPr>
          <w:p w:rsidR="00EE51A8" w:rsidRPr="00004F20" w:rsidRDefault="00EE51A8" w:rsidP="009B48A4">
            <w:pPr>
              <w:jc w:val="center"/>
              <w:rPr>
                <w:sz w:val="16"/>
                <w:szCs w:val="16"/>
              </w:rPr>
            </w:pPr>
            <w:r w:rsidRPr="00004F20">
              <w:rPr>
                <w:sz w:val="16"/>
                <w:szCs w:val="16"/>
              </w:rPr>
              <w:t>0,00</w:t>
            </w:r>
          </w:p>
        </w:tc>
      </w:tr>
      <w:tr w:rsidR="00EE51A8" w:rsidRPr="00004F20" w:rsidTr="00326AE7">
        <w:trPr>
          <w:trHeight w:val="415"/>
        </w:trPr>
        <w:tc>
          <w:tcPr>
            <w:tcW w:w="1384" w:type="dxa"/>
            <w:vMerge w:val="restart"/>
          </w:tcPr>
          <w:p w:rsidR="00EE51A8" w:rsidRPr="00004F20" w:rsidRDefault="00EE51A8" w:rsidP="00CB3840">
            <w:pPr>
              <w:pStyle w:val="afe"/>
              <w:spacing w:line="240" w:lineRule="auto"/>
              <w:rPr>
                <w:rFonts w:ascii="Times New Roman" w:hAnsi="Times New Roman"/>
                <w:sz w:val="16"/>
                <w:szCs w:val="16"/>
              </w:rPr>
            </w:pPr>
            <w:r w:rsidRPr="00004F20">
              <w:rPr>
                <w:rFonts w:ascii="Times New Roman" w:hAnsi="Times New Roman"/>
                <w:sz w:val="16"/>
                <w:szCs w:val="16"/>
              </w:rPr>
              <w:t>Мероприятие 5.2.</w:t>
            </w:r>
          </w:p>
        </w:tc>
        <w:tc>
          <w:tcPr>
            <w:tcW w:w="1568"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Денежные поо</w:t>
            </w:r>
            <w:r w:rsidRPr="00004F20">
              <w:rPr>
                <w:rFonts w:ascii="Times New Roman" w:hAnsi="Times New Roman"/>
                <w:sz w:val="16"/>
                <w:szCs w:val="16"/>
              </w:rPr>
              <w:t>щ</w:t>
            </w:r>
            <w:r w:rsidRPr="00004F20">
              <w:rPr>
                <w:rFonts w:ascii="Times New Roman" w:hAnsi="Times New Roman"/>
                <w:sz w:val="16"/>
                <w:szCs w:val="16"/>
              </w:rPr>
              <w:t>рения и гранты муниципальных образований для поддержки инн</w:t>
            </w:r>
            <w:r w:rsidRPr="00004F20">
              <w:rPr>
                <w:rFonts w:ascii="Times New Roman" w:hAnsi="Times New Roman"/>
                <w:sz w:val="16"/>
                <w:szCs w:val="16"/>
              </w:rPr>
              <w:t>о</w:t>
            </w:r>
            <w:r w:rsidRPr="00004F20">
              <w:rPr>
                <w:rFonts w:ascii="Times New Roman" w:hAnsi="Times New Roman"/>
                <w:sz w:val="16"/>
                <w:szCs w:val="16"/>
              </w:rPr>
              <w:t>ваций в сфере образования</w:t>
            </w:r>
          </w:p>
        </w:tc>
        <w:tc>
          <w:tcPr>
            <w:tcW w:w="1406" w:type="dxa"/>
            <w:vMerge w:val="restart"/>
          </w:tcPr>
          <w:p w:rsidR="00EE51A8" w:rsidRPr="00004F20" w:rsidRDefault="00EE51A8" w:rsidP="00903CF0">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249" w:type="dxa"/>
          </w:tcPr>
          <w:p w:rsidR="00EE51A8" w:rsidRPr="00004F20" w:rsidRDefault="00EE51A8" w:rsidP="00CB3840">
            <w:pPr>
              <w:jc w:val="center"/>
              <w:rPr>
                <w:sz w:val="16"/>
                <w:szCs w:val="16"/>
              </w:rPr>
            </w:pPr>
            <w:r w:rsidRPr="00004F20">
              <w:rPr>
                <w:sz w:val="16"/>
                <w:szCs w:val="16"/>
              </w:rPr>
              <w:t>0,00</w:t>
            </w:r>
          </w:p>
        </w:tc>
        <w:tc>
          <w:tcPr>
            <w:tcW w:w="1286" w:type="dxa"/>
            <w:noWrap/>
          </w:tcPr>
          <w:p w:rsidR="00EE51A8" w:rsidRPr="00004F20" w:rsidRDefault="00EE51A8" w:rsidP="00CB3840">
            <w:pPr>
              <w:jc w:val="center"/>
              <w:rPr>
                <w:sz w:val="16"/>
                <w:szCs w:val="16"/>
              </w:rPr>
            </w:pPr>
            <w:r w:rsidRPr="00004F20">
              <w:rPr>
                <w:sz w:val="16"/>
                <w:szCs w:val="16"/>
              </w:rPr>
              <w:t>0,00</w:t>
            </w:r>
          </w:p>
        </w:tc>
      </w:tr>
      <w:tr w:rsidR="00EE51A8" w:rsidRPr="00004F20" w:rsidTr="00AD50D1">
        <w:trPr>
          <w:trHeight w:val="549"/>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249" w:type="dxa"/>
          </w:tcPr>
          <w:p w:rsidR="00EE51A8" w:rsidRPr="00004F20" w:rsidRDefault="00EE51A8" w:rsidP="00CB3840">
            <w:pPr>
              <w:jc w:val="center"/>
              <w:rPr>
                <w:sz w:val="16"/>
                <w:szCs w:val="16"/>
              </w:rPr>
            </w:pPr>
            <w:r w:rsidRPr="00004F20">
              <w:rPr>
                <w:sz w:val="16"/>
                <w:szCs w:val="16"/>
              </w:rPr>
              <w:t>0,00</w:t>
            </w:r>
          </w:p>
        </w:tc>
        <w:tc>
          <w:tcPr>
            <w:tcW w:w="1286" w:type="dxa"/>
            <w:noWrap/>
          </w:tcPr>
          <w:p w:rsidR="00EE51A8" w:rsidRPr="00004F20" w:rsidRDefault="00EE51A8" w:rsidP="00CB3840">
            <w:pPr>
              <w:jc w:val="center"/>
              <w:rPr>
                <w:sz w:val="16"/>
                <w:szCs w:val="16"/>
              </w:rPr>
            </w:pPr>
            <w:r w:rsidRPr="00004F20">
              <w:rPr>
                <w:sz w:val="16"/>
                <w:szCs w:val="16"/>
              </w:rPr>
              <w:t>0,00</w:t>
            </w:r>
          </w:p>
        </w:tc>
      </w:tr>
      <w:tr w:rsidR="00EE51A8" w:rsidRPr="00004F20" w:rsidTr="00AD50D1">
        <w:trPr>
          <w:trHeight w:val="549"/>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249" w:type="dxa"/>
          </w:tcPr>
          <w:p w:rsidR="00EE51A8" w:rsidRPr="00004F20" w:rsidRDefault="00EE51A8" w:rsidP="00CB3840">
            <w:pPr>
              <w:jc w:val="center"/>
              <w:rPr>
                <w:sz w:val="16"/>
                <w:szCs w:val="16"/>
              </w:rPr>
            </w:pPr>
            <w:r w:rsidRPr="00004F20">
              <w:rPr>
                <w:sz w:val="16"/>
                <w:szCs w:val="16"/>
              </w:rPr>
              <w:t>0,00</w:t>
            </w:r>
          </w:p>
        </w:tc>
        <w:tc>
          <w:tcPr>
            <w:tcW w:w="1286" w:type="dxa"/>
            <w:noWrap/>
          </w:tcPr>
          <w:p w:rsidR="00EE51A8" w:rsidRPr="00004F20" w:rsidRDefault="00EE51A8" w:rsidP="00CB3840">
            <w:pPr>
              <w:jc w:val="center"/>
              <w:rPr>
                <w:sz w:val="16"/>
                <w:szCs w:val="16"/>
              </w:rPr>
            </w:pPr>
            <w:r w:rsidRPr="00004F20">
              <w:rPr>
                <w:sz w:val="16"/>
                <w:szCs w:val="16"/>
              </w:rPr>
              <w:t>0,00</w:t>
            </w:r>
          </w:p>
        </w:tc>
      </w:tr>
      <w:tr w:rsidR="00EE51A8" w:rsidRPr="00004F20" w:rsidTr="00AD50D1">
        <w:trPr>
          <w:trHeight w:val="549"/>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249" w:type="dxa"/>
          </w:tcPr>
          <w:p w:rsidR="00EE51A8" w:rsidRPr="00004F20" w:rsidRDefault="00EE51A8" w:rsidP="00CB3840">
            <w:pPr>
              <w:jc w:val="center"/>
              <w:rPr>
                <w:sz w:val="16"/>
                <w:szCs w:val="16"/>
              </w:rPr>
            </w:pPr>
            <w:r w:rsidRPr="00004F20">
              <w:rPr>
                <w:sz w:val="16"/>
                <w:szCs w:val="16"/>
              </w:rPr>
              <w:t>0,00</w:t>
            </w:r>
          </w:p>
        </w:tc>
        <w:tc>
          <w:tcPr>
            <w:tcW w:w="1286" w:type="dxa"/>
            <w:noWrap/>
          </w:tcPr>
          <w:p w:rsidR="00EE51A8" w:rsidRPr="00004F20" w:rsidRDefault="00EE51A8" w:rsidP="00CB3840">
            <w:pPr>
              <w:jc w:val="center"/>
              <w:rPr>
                <w:sz w:val="16"/>
                <w:szCs w:val="16"/>
              </w:rPr>
            </w:pPr>
            <w:r w:rsidRPr="00004F20">
              <w:rPr>
                <w:sz w:val="16"/>
                <w:szCs w:val="16"/>
              </w:rPr>
              <w:t>0,00</w:t>
            </w:r>
          </w:p>
        </w:tc>
      </w:tr>
      <w:tr w:rsidR="00EE51A8" w:rsidRPr="00004F20" w:rsidTr="00326AE7">
        <w:trPr>
          <w:trHeight w:val="451"/>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158" w:type="dxa"/>
          </w:tcPr>
          <w:p w:rsidR="00EE51A8" w:rsidRPr="00004F20" w:rsidRDefault="00EE51A8" w:rsidP="00CB3840">
            <w:pPr>
              <w:jc w:val="center"/>
              <w:rPr>
                <w:sz w:val="16"/>
                <w:szCs w:val="16"/>
              </w:rPr>
            </w:pPr>
            <w:r w:rsidRPr="00004F20">
              <w:rPr>
                <w:sz w:val="16"/>
                <w:szCs w:val="16"/>
              </w:rPr>
              <w:t>0,00</w:t>
            </w:r>
          </w:p>
        </w:tc>
        <w:tc>
          <w:tcPr>
            <w:tcW w:w="1249" w:type="dxa"/>
          </w:tcPr>
          <w:p w:rsidR="00EE51A8" w:rsidRPr="00004F20" w:rsidRDefault="00EE51A8" w:rsidP="00CB3840">
            <w:pPr>
              <w:jc w:val="center"/>
              <w:rPr>
                <w:sz w:val="16"/>
                <w:szCs w:val="16"/>
              </w:rPr>
            </w:pPr>
            <w:r w:rsidRPr="00004F20">
              <w:rPr>
                <w:sz w:val="16"/>
                <w:szCs w:val="16"/>
              </w:rPr>
              <w:t>0,00</w:t>
            </w:r>
          </w:p>
        </w:tc>
        <w:tc>
          <w:tcPr>
            <w:tcW w:w="1286" w:type="dxa"/>
            <w:noWrap/>
          </w:tcPr>
          <w:p w:rsidR="00EE51A8" w:rsidRPr="00004F20" w:rsidRDefault="00EE51A8" w:rsidP="00CB3840">
            <w:pPr>
              <w:jc w:val="center"/>
              <w:rPr>
                <w:sz w:val="16"/>
                <w:szCs w:val="16"/>
              </w:rPr>
            </w:pPr>
            <w:r w:rsidRPr="00004F20">
              <w:rPr>
                <w:sz w:val="16"/>
                <w:szCs w:val="16"/>
              </w:rPr>
              <w:t>0,00</w:t>
            </w:r>
          </w:p>
        </w:tc>
      </w:tr>
      <w:tr w:rsidR="00EE51A8" w:rsidRPr="00004F20" w:rsidTr="00326AE7">
        <w:trPr>
          <w:trHeight w:val="401"/>
        </w:trPr>
        <w:tc>
          <w:tcPr>
            <w:tcW w:w="1384"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Мероприятие 5.3.</w:t>
            </w:r>
          </w:p>
        </w:tc>
        <w:tc>
          <w:tcPr>
            <w:tcW w:w="1568"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Ежегодные дене</w:t>
            </w:r>
            <w:r w:rsidRPr="00004F20">
              <w:rPr>
                <w:rFonts w:ascii="Times New Roman" w:hAnsi="Times New Roman"/>
                <w:sz w:val="16"/>
                <w:szCs w:val="16"/>
              </w:rPr>
              <w:t>ж</w:t>
            </w:r>
            <w:r w:rsidRPr="00004F20">
              <w:rPr>
                <w:rFonts w:ascii="Times New Roman" w:hAnsi="Times New Roman"/>
                <w:sz w:val="16"/>
                <w:szCs w:val="16"/>
              </w:rPr>
              <w:t>ные поощрения и гранты Главы Ч</w:t>
            </w:r>
            <w:r w:rsidRPr="00004F20">
              <w:rPr>
                <w:rFonts w:ascii="Times New Roman" w:hAnsi="Times New Roman"/>
                <w:sz w:val="16"/>
                <w:szCs w:val="16"/>
              </w:rPr>
              <w:t>у</w:t>
            </w:r>
            <w:r w:rsidRPr="00004F20">
              <w:rPr>
                <w:rFonts w:ascii="Times New Roman" w:hAnsi="Times New Roman"/>
                <w:sz w:val="16"/>
                <w:szCs w:val="16"/>
              </w:rPr>
              <w:t>вашской Республ</w:t>
            </w:r>
            <w:r w:rsidRPr="00004F20">
              <w:rPr>
                <w:rFonts w:ascii="Times New Roman" w:hAnsi="Times New Roman"/>
                <w:sz w:val="16"/>
                <w:szCs w:val="16"/>
              </w:rPr>
              <w:t>и</w:t>
            </w:r>
            <w:r w:rsidRPr="00004F20">
              <w:rPr>
                <w:rFonts w:ascii="Times New Roman" w:hAnsi="Times New Roman"/>
                <w:sz w:val="16"/>
                <w:szCs w:val="16"/>
              </w:rPr>
              <w:t>ки для поддержки инноваций в сфере образования</w:t>
            </w:r>
          </w:p>
        </w:tc>
        <w:tc>
          <w:tcPr>
            <w:tcW w:w="1406" w:type="dxa"/>
            <w:vMerge w:val="restart"/>
          </w:tcPr>
          <w:p w:rsidR="00EE51A8" w:rsidRPr="00004F20" w:rsidRDefault="00EE51A8" w:rsidP="00903CF0">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326AE7">
        <w:trPr>
          <w:trHeight w:val="279"/>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AD50D1">
        <w:trPr>
          <w:trHeight w:val="549"/>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AD50D1">
        <w:trPr>
          <w:trHeight w:val="549"/>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 xml:space="preserve">пального округа </w:t>
            </w:r>
            <w:r w:rsidRPr="00004F20">
              <w:rPr>
                <w:rFonts w:ascii="Times New Roman" w:hAnsi="Times New Roman"/>
                <w:sz w:val="16"/>
                <w:szCs w:val="16"/>
              </w:rPr>
              <w:lastRenderedPageBreak/>
              <w:t>Чувашской Республики</w:t>
            </w:r>
          </w:p>
        </w:tc>
        <w:tc>
          <w:tcPr>
            <w:tcW w:w="1158" w:type="dxa"/>
          </w:tcPr>
          <w:p w:rsidR="00EE51A8" w:rsidRPr="00004F20" w:rsidRDefault="00EE51A8" w:rsidP="00A74031">
            <w:pPr>
              <w:jc w:val="center"/>
              <w:rPr>
                <w:sz w:val="16"/>
                <w:szCs w:val="16"/>
              </w:rPr>
            </w:pPr>
            <w:r w:rsidRPr="00004F20">
              <w:rPr>
                <w:sz w:val="16"/>
                <w:szCs w:val="16"/>
              </w:rPr>
              <w:lastRenderedPageBreak/>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326AE7">
        <w:trPr>
          <w:trHeight w:val="352"/>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EE51A8">
        <w:trPr>
          <w:trHeight w:val="352"/>
        </w:trPr>
        <w:tc>
          <w:tcPr>
            <w:tcW w:w="14364" w:type="dxa"/>
            <w:gridSpan w:val="14"/>
          </w:tcPr>
          <w:p w:rsidR="00EE51A8" w:rsidRPr="00004F20" w:rsidRDefault="00397B92" w:rsidP="00A74031">
            <w:pPr>
              <w:jc w:val="center"/>
              <w:rPr>
                <w:sz w:val="16"/>
                <w:szCs w:val="16"/>
              </w:rPr>
            </w:pPr>
            <w:r w:rsidRPr="00004F20">
              <w:rPr>
                <w:b/>
                <w:sz w:val="16"/>
                <w:szCs w:val="16"/>
                <w:lang w:eastAsia="en-US"/>
              </w:rPr>
              <w:t>Цель «Достижение высоких результатов развития образования в Яльчикском муниципальном округе Чувашской Республики»</w:t>
            </w:r>
          </w:p>
        </w:tc>
      </w:tr>
      <w:tr w:rsidR="00EE51A8" w:rsidRPr="00004F20" w:rsidTr="00326AE7">
        <w:trPr>
          <w:trHeight w:val="243"/>
        </w:trPr>
        <w:tc>
          <w:tcPr>
            <w:tcW w:w="1384"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6</w:t>
            </w:r>
          </w:p>
        </w:tc>
        <w:tc>
          <w:tcPr>
            <w:tcW w:w="1568"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Капитальный ремонт объектов образования</w:t>
            </w:r>
          </w:p>
        </w:tc>
        <w:tc>
          <w:tcPr>
            <w:tcW w:w="1406" w:type="dxa"/>
            <w:vMerge w:val="restart"/>
            <w:hideMark/>
          </w:tcPr>
          <w:p w:rsidR="00EE51A8" w:rsidRPr="00004F20" w:rsidRDefault="00EE51A8"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AD50D1">
        <w:trPr>
          <w:trHeight w:val="390"/>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95363A">
        <w:trPr>
          <w:trHeight w:val="734"/>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AD50D1">
        <w:trPr>
          <w:trHeight w:val="300"/>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A74031">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95363A">
        <w:trPr>
          <w:trHeight w:val="475"/>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7F23A3" w:rsidRPr="00004F20" w:rsidTr="00EE51A8">
        <w:trPr>
          <w:trHeight w:val="475"/>
        </w:trPr>
        <w:tc>
          <w:tcPr>
            <w:tcW w:w="1384" w:type="dxa"/>
          </w:tcPr>
          <w:p w:rsidR="007F23A3" w:rsidRPr="00004F20" w:rsidRDefault="007F23A3"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мероприятием 6</w:t>
            </w:r>
          </w:p>
          <w:p w:rsidR="007F23A3" w:rsidRPr="00004F20" w:rsidRDefault="007F23A3" w:rsidP="00397B92">
            <w:pPr>
              <w:pStyle w:val="afe"/>
              <w:spacing w:line="240" w:lineRule="auto"/>
              <w:rPr>
                <w:rFonts w:ascii="Times New Roman" w:hAnsi="Times New Roman"/>
                <w:b/>
                <w:sz w:val="16"/>
                <w:szCs w:val="16"/>
              </w:rPr>
            </w:pPr>
          </w:p>
        </w:tc>
        <w:tc>
          <w:tcPr>
            <w:tcW w:w="4440" w:type="dxa"/>
            <w:gridSpan w:val="6"/>
          </w:tcPr>
          <w:p w:rsidR="007F23A3" w:rsidRPr="00004F20" w:rsidRDefault="007F23A3" w:rsidP="00E936B5">
            <w:pPr>
              <w:autoSpaceDE w:val="0"/>
              <w:autoSpaceDN w:val="0"/>
              <w:spacing w:line="240" w:lineRule="auto"/>
              <w:ind w:left="-93"/>
              <w:rPr>
                <w:sz w:val="16"/>
                <w:szCs w:val="16"/>
                <w:lang w:eastAsia="en-US"/>
              </w:rPr>
            </w:pPr>
            <w:r w:rsidRPr="00004F20">
              <w:rPr>
                <w:sz w:val="16"/>
                <w:szCs w:val="16"/>
                <w:lang w:eastAsia="en-US"/>
              </w:rPr>
              <w:t>Удовлетворенность населения качеством начального общего, основного общего, среднего общего  образования</w:t>
            </w:r>
          </w:p>
        </w:tc>
        <w:tc>
          <w:tcPr>
            <w:tcW w:w="1373" w:type="dxa"/>
          </w:tcPr>
          <w:p w:rsidR="007F23A3" w:rsidRPr="00004F20" w:rsidRDefault="007F23A3" w:rsidP="00E936B5">
            <w:pPr>
              <w:autoSpaceDE w:val="0"/>
              <w:autoSpaceDN w:val="0"/>
              <w:spacing w:line="240" w:lineRule="auto"/>
              <w:rPr>
                <w:sz w:val="16"/>
                <w:szCs w:val="16"/>
                <w:lang w:eastAsia="en-US"/>
              </w:rPr>
            </w:pPr>
            <w:r w:rsidRPr="00004F20">
              <w:rPr>
                <w:sz w:val="16"/>
                <w:szCs w:val="16"/>
                <w:lang w:eastAsia="en-US"/>
              </w:rPr>
              <w:t>процентов от числа опроше</w:t>
            </w:r>
            <w:r w:rsidRPr="00004F20">
              <w:rPr>
                <w:sz w:val="16"/>
                <w:szCs w:val="16"/>
                <w:lang w:eastAsia="en-US"/>
              </w:rPr>
              <w:t>н</w:t>
            </w:r>
            <w:r w:rsidRPr="00004F20">
              <w:rPr>
                <w:sz w:val="16"/>
                <w:szCs w:val="16"/>
                <w:lang w:eastAsia="en-US"/>
              </w:rPr>
              <w:t>ных</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84</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85</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85</w:t>
            </w:r>
          </w:p>
        </w:tc>
        <w:tc>
          <w:tcPr>
            <w:tcW w:w="1158" w:type="dxa"/>
          </w:tcPr>
          <w:p w:rsidR="007F23A3" w:rsidRPr="00004F20" w:rsidRDefault="007F23A3" w:rsidP="00B47CDE">
            <w:pPr>
              <w:spacing w:line="240" w:lineRule="auto"/>
              <w:ind w:left="-93" w:firstLine="93"/>
              <w:jc w:val="center"/>
              <w:rPr>
                <w:sz w:val="16"/>
                <w:szCs w:val="16"/>
                <w:lang w:eastAsia="en-US"/>
              </w:rPr>
            </w:pPr>
            <w:r w:rsidRPr="00004F20">
              <w:rPr>
                <w:sz w:val="16"/>
                <w:szCs w:val="16"/>
                <w:lang w:eastAsia="en-US"/>
              </w:rPr>
              <w:t>85</w:t>
            </w:r>
          </w:p>
        </w:tc>
        <w:tc>
          <w:tcPr>
            <w:tcW w:w="1249" w:type="dxa"/>
          </w:tcPr>
          <w:p w:rsidR="007F23A3" w:rsidRPr="00004F20" w:rsidRDefault="007F23A3" w:rsidP="00B47CDE">
            <w:pPr>
              <w:spacing w:line="240" w:lineRule="auto"/>
              <w:ind w:left="-93" w:firstLine="93"/>
              <w:jc w:val="center"/>
              <w:rPr>
                <w:sz w:val="16"/>
                <w:szCs w:val="16"/>
                <w:lang w:eastAsia="en-US"/>
              </w:rPr>
            </w:pPr>
            <w:r w:rsidRPr="00004F20">
              <w:rPr>
                <w:sz w:val="16"/>
                <w:szCs w:val="16"/>
                <w:lang w:eastAsia="en-US"/>
              </w:rPr>
              <w:t>85</w:t>
            </w:r>
          </w:p>
        </w:tc>
        <w:tc>
          <w:tcPr>
            <w:tcW w:w="1286" w:type="dxa"/>
            <w:noWrap/>
          </w:tcPr>
          <w:p w:rsidR="007F23A3" w:rsidRPr="00004F20" w:rsidRDefault="007F23A3" w:rsidP="00E936B5">
            <w:pPr>
              <w:spacing w:line="240" w:lineRule="auto"/>
              <w:ind w:left="-93" w:firstLine="93"/>
              <w:jc w:val="center"/>
              <w:rPr>
                <w:sz w:val="16"/>
                <w:szCs w:val="16"/>
                <w:lang w:eastAsia="en-US"/>
              </w:rPr>
            </w:pPr>
            <w:r w:rsidRPr="00004F20">
              <w:rPr>
                <w:sz w:val="16"/>
                <w:szCs w:val="16"/>
                <w:lang w:eastAsia="en-US"/>
              </w:rPr>
              <w:t>х</w:t>
            </w:r>
          </w:p>
        </w:tc>
      </w:tr>
      <w:tr w:rsidR="00EE51A8" w:rsidRPr="00004F20" w:rsidTr="0095363A">
        <w:trPr>
          <w:trHeight w:val="283"/>
        </w:trPr>
        <w:tc>
          <w:tcPr>
            <w:tcW w:w="1384"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Мероприятие 6.1.</w:t>
            </w:r>
          </w:p>
        </w:tc>
        <w:tc>
          <w:tcPr>
            <w:tcW w:w="1568"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Укрепление мат</w:t>
            </w:r>
            <w:r w:rsidRPr="00004F20">
              <w:rPr>
                <w:rFonts w:ascii="Times New Roman" w:hAnsi="Times New Roman"/>
                <w:sz w:val="16"/>
                <w:szCs w:val="16"/>
              </w:rPr>
              <w:t>е</w:t>
            </w:r>
            <w:r w:rsidRPr="00004F20">
              <w:rPr>
                <w:rFonts w:ascii="Times New Roman" w:hAnsi="Times New Roman"/>
                <w:sz w:val="16"/>
                <w:szCs w:val="16"/>
              </w:rPr>
              <w:t>риально-технической базы муниципальных образовательных организаций</w:t>
            </w:r>
          </w:p>
        </w:tc>
        <w:tc>
          <w:tcPr>
            <w:tcW w:w="1406" w:type="dxa"/>
            <w:vMerge w:val="restart"/>
          </w:tcPr>
          <w:p w:rsidR="00EE51A8" w:rsidRPr="00004F20" w:rsidRDefault="00EE51A8" w:rsidP="00903CF0">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402"/>
        </w:trPr>
        <w:tc>
          <w:tcPr>
            <w:tcW w:w="1384" w:type="dxa"/>
            <w:vMerge/>
          </w:tcPr>
          <w:p w:rsidR="00EE51A8" w:rsidRPr="00004F20" w:rsidRDefault="00EE51A8" w:rsidP="00A74031">
            <w:pPr>
              <w:pStyle w:val="afe"/>
              <w:spacing w:line="240" w:lineRule="auto"/>
              <w:rPr>
                <w:rFonts w:ascii="Times New Roman" w:hAnsi="Times New Roman"/>
                <w:sz w:val="16"/>
                <w:szCs w:val="16"/>
              </w:rPr>
            </w:pPr>
          </w:p>
        </w:tc>
        <w:tc>
          <w:tcPr>
            <w:tcW w:w="1568" w:type="dxa"/>
            <w:vMerge/>
          </w:tcPr>
          <w:p w:rsidR="00EE51A8" w:rsidRPr="00004F20" w:rsidRDefault="00EE51A8" w:rsidP="00A74031">
            <w:pPr>
              <w:pStyle w:val="afe"/>
              <w:spacing w:line="240" w:lineRule="auto"/>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600"/>
        </w:trPr>
        <w:tc>
          <w:tcPr>
            <w:tcW w:w="1384" w:type="dxa"/>
            <w:vMerge/>
          </w:tcPr>
          <w:p w:rsidR="00EE51A8" w:rsidRPr="00004F20" w:rsidRDefault="00EE51A8" w:rsidP="00A74031">
            <w:pPr>
              <w:pStyle w:val="afe"/>
              <w:spacing w:line="240" w:lineRule="auto"/>
              <w:rPr>
                <w:rFonts w:ascii="Times New Roman" w:hAnsi="Times New Roman"/>
                <w:sz w:val="16"/>
                <w:szCs w:val="16"/>
              </w:rPr>
            </w:pPr>
          </w:p>
        </w:tc>
        <w:tc>
          <w:tcPr>
            <w:tcW w:w="1568" w:type="dxa"/>
            <w:vMerge/>
          </w:tcPr>
          <w:p w:rsidR="00EE51A8" w:rsidRPr="00004F20" w:rsidRDefault="00EE51A8" w:rsidP="00A74031">
            <w:pPr>
              <w:pStyle w:val="afe"/>
              <w:spacing w:line="240" w:lineRule="auto"/>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600"/>
        </w:trPr>
        <w:tc>
          <w:tcPr>
            <w:tcW w:w="1384" w:type="dxa"/>
            <w:vMerge/>
          </w:tcPr>
          <w:p w:rsidR="00EE51A8" w:rsidRPr="00004F20" w:rsidRDefault="00EE51A8" w:rsidP="00A74031">
            <w:pPr>
              <w:pStyle w:val="afe"/>
              <w:spacing w:line="240" w:lineRule="auto"/>
              <w:rPr>
                <w:rFonts w:ascii="Times New Roman" w:hAnsi="Times New Roman"/>
                <w:sz w:val="16"/>
                <w:szCs w:val="16"/>
              </w:rPr>
            </w:pPr>
          </w:p>
        </w:tc>
        <w:tc>
          <w:tcPr>
            <w:tcW w:w="1568" w:type="dxa"/>
            <w:vMerge/>
          </w:tcPr>
          <w:p w:rsidR="00EE51A8" w:rsidRPr="00004F20" w:rsidRDefault="00EE51A8" w:rsidP="00A74031">
            <w:pPr>
              <w:pStyle w:val="afe"/>
              <w:spacing w:line="240" w:lineRule="auto"/>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328"/>
        </w:trPr>
        <w:tc>
          <w:tcPr>
            <w:tcW w:w="1384" w:type="dxa"/>
            <w:vMerge/>
          </w:tcPr>
          <w:p w:rsidR="00EE51A8" w:rsidRPr="00004F20" w:rsidRDefault="00EE51A8" w:rsidP="00A74031">
            <w:pPr>
              <w:pStyle w:val="afe"/>
              <w:spacing w:line="240" w:lineRule="auto"/>
              <w:rPr>
                <w:rFonts w:ascii="Times New Roman" w:hAnsi="Times New Roman"/>
                <w:sz w:val="16"/>
                <w:szCs w:val="16"/>
              </w:rPr>
            </w:pPr>
          </w:p>
        </w:tc>
        <w:tc>
          <w:tcPr>
            <w:tcW w:w="1568" w:type="dxa"/>
            <w:vMerge/>
          </w:tcPr>
          <w:p w:rsidR="00EE51A8" w:rsidRPr="00004F20" w:rsidRDefault="00EE51A8" w:rsidP="00A74031">
            <w:pPr>
              <w:pStyle w:val="afe"/>
              <w:spacing w:line="240" w:lineRule="auto"/>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376"/>
        </w:trPr>
        <w:tc>
          <w:tcPr>
            <w:tcW w:w="1384"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Мероприятие 6.2.</w:t>
            </w:r>
          </w:p>
        </w:tc>
        <w:tc>
          <w:tcPr>
            <w:tcW w:w="1568"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Укрепление мат</w:t>
            </w:r>
            <w:r w:rsidRPr="00004F20">
              <w:rPr>
                <w:rFonts w:ascii="Times New Roman" w:hAnsi="Times New Roman"/>
                <w:sz w:val="16"/>
                <w:szCs w:val="16"/>
              </w:rPr>
              <w:t>е</w:t>
            </w:r>
            <w:r w:rsidRPr="00004F20">
              <w:rPr>
                <w:rFonts w:ascii="Times New Roman" w:hAnsi="Times New Roman"/>
                <w:sz w:val="16"/>
                <w:szCs w:val="16"/>
              </w:rPr>
              <w:t xml:space="preserve">риально-технической базы муниципальных </w:t>
            </w:r>
            <w:r w:rsidRPr="00004F20">
              <w:rPr>
                <w:rFonts w:ascii="Times New Roman" w:hAnsi="Times New Roman"/>
                <w:sz w:val="16"/>
                <w:szCs w:val="16"/>
              </w:rPr>
              <w:lastRenderedPageBreak/>
              <w:t>образовательных организаций (в части приведения в соответствие с санитарно-гигиеническими и противопожарн</w:t>
            </w:r>
            <w:r w:rsidRPr="00004F20">
              <w:rPr>
                <w:rFonts w:ascii="Times New Roman" w:hAnsi="Times New Roman"/>
                <w:sz w:val="16"/>
                <w:szCs w:val="16"/>
              </w:rPr>
              <w:t>ы</w:t>
            </w:r>
            <w:r w:rsidRPr="00004F20">
              <w:rPr>
                <w:rFonts w:ascii="Times New Roman" w:hAnsi="Times New Roman"/>
                <w:sz w:val="16"/>
                <w:szCs w:val="16"/>
              </w:rPr>
              <w:t>ми требованиями)</w:t>
            </w:r>
          </w:p>
        </w:tc>
        <w:tc>
          <w:tcPr>
            <w:tcW w:w="1406" w:type="dxa"/>
            <w:vMerge w:val="restart"/>
          </w:tcPr>
          <w:p w:rsidR="00EE51A8" w:rsidRPr="00004F20" w:rsidRDefault="00EE51A8" w:rsidP="00903CF0">
            <w:pPr>
              <w:pStyle w:val="afe"/>
              <w:spacing w:line="240" w:lineRule="auto"/>
              <w:rPr>
                <w:rFonts w:ascii="Times New Roman" w:hAnsi="Times New Roman"/>
                <w:sz w:val="16"/>
                <w:szCs w:val="16"/>
              </w:rPr>
            </w:pPr>
            <w:r w:rsidRPr="00004F20">
              <w:rPr>
                <w:rFonts w:ascii="Times New Roman" w:hAnsi="Times New Roman"/>
                <w:sz w:val="16"/>
                <w:szCs w:val="16"/>
              </w:rPr>
              <w:lastRenderedPageBreak/>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410"/>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600"/>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600"/>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311"/>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359"/>
        </w:trPr>
        <w:tc>
          <w:tcPr>
            <w:tcW w:w="1384"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Мероприятие 6.3.</w:t>
            </w:r>
          </w:p>
        </w:tc>
        <w:tc>
          <w:tcPr>
            <w:tcW w:w="1568"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 xml:space="preserve"> Капитальный (текущий) ремонт объектов муниц</w:t>
            </w:r>
            <w:r w:rsidRPr="00004F20">
              <w:rPr>
                <w:rFonts w:ascii="Times New Roman" w:hAnsi="Times New Roman"/>
                <w:sz w:val="16"/>
                <w:szCs w:val="16"/>
              </w:rPr>
              <w:t>и</w:t>
            </w:r>
            <w:r w:rsidRPr="00004F20">
              <w:rPr>
                <w:rFonts w:ascii="Times New Roman" w:hAnsi="Times New Roman"/>
                <w:sz w:val="16"/>
                <w:szCs w:val="16"/>
              </w:rPr>
              <w:t>пальных образов</w:t>
            </w:r>
            <w:r w:rsidRPr="00004F20">
              <w:rPr>
                <w:rFonts w:ascii="Times New Roman" w:hAnsi="Times New Roman"/>
                <w:sz w:val="16"/>
                <w:szCs w:val="16"/>
              </w:rPr>
              <w:t>а</w:t>
            </w:r>
            <w:r w:rsidRPr="00004F20">
              <w:rPr>
                <w:rFonts w:ascii="Times New Roman" w:hAnsi="Times New Roman"/>
                <w:sz w:val="16"/>
                <w:szCs w:val="16"/>
              </w:rPr>
              <w:t>тельных организ</w:t>
            </w:r>
            <w:r w:rsidRPr="00004F20">
              <w:rPr>
                <w:rFonts w:ascii="Times New Roman" w:hAnsi="Times New Roman"/>
                <w:sz w:val="16"/>
                <w:szCs w:val="16"/>
              </w:rPr>
              <w:t>а</w:t>
            </w:r>
            <w:r w:rsidRPr="00004F20">
              <w:rPr>
                <w:rFonts w:ascii="Times New Roman" w:hAnsi="Times New Roman"/>
                <w:sz w:val="16"/>
                <w:szCs w:val="16"/>
              </w:rPr>
              <w:t>ций</w:t>
            </w:r>
          </w:p>
        </w:tc>
        <w:tc>
          <w:tcPr>
            <w:tcW w:w="1406" w:type="dxa"/>
            <w:vMerge w:val="restart"/>
          </w:tcPr>
          <w:p w:rsidR="00EE51A8" w:rsidRPr="00004F20" w:rsidRDefault="00EE51A8" w:rsidP="00903CF0">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422"/>
        </w:trPr>
        <w:tc>
          <w:tcPr>
            <w:tcW w:w="1384" w:type="dxa"/>
            <w:vMerge/>
          </w:tcPr>
          <w:p w:rsidR="00EE51A8" w:rsidRPr="00004F20" w:rsidRDefault="00EE51A8" w:rsidP="00A74031">
            <w:pPr>
              <w:pStyle w:val="afe"/>
              <w:spacing w:line="240" w:lineRule="auto"/>
              <w:rPr>
                <w:rFonts w:ascii="Times New Roman" w:hAnsi="Times New Roman"/>
                <w:sz w:val="16"/>
                <w:szCs w:val="16"/>
              </w:rPr>
            </w:pPr>
          </w:p>
        </w:tc>
        <w:tc>
          <w:tcPr>
            <w:tcW w:w="1568" w:type="dxa"/>
            <w:vMerge/>
          </w:tcPr>
          <w:p w:rsidR="00EE51A8" w:rsidRPr="00004F20" w:rsidRDefault="00EE51A8" w:rsidP="00A74031">
            <w:pPr>
              <w:pStyle w:val="afe"/>
              <w:spacing w:line="240" w:lineRule="auto"/>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600"/>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600"/>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423"/>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EE51A8">
        <w:trPr>
          <w:trHeight w:val="423"/>
        </w:trPr>
        <w:tc>
          <w:tcPr>
            <w:tcW w:w="14364" w:type="dxa"/>
            <w:gridSpan w:val="14"/>
          </w:tcPr>
          <w:p w:rsidR="00EE51A8" w:rsidRPr="00004F20" w:rsidRDefault="00397B92" w:rsidP="00A74031">
            <w:pPr>
              <w:pStyle w:val="afe"/>
              <w:jc w:val="center"/>
              <w:rPr>
                <w:rFonts w:ascii="Times New Roman" w:hAnsi="Times New Roman"/>
                <w:sz w:val="16"/>
                <w:szCs w:val="16"/>
              </w:rPr>
            </w:pPr>
            <w:r w:rsidRPr="00004F20">
              <w:rPr>
                <w:rFonts w:ascii="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EE51A8" w:rsidRPr="00004F20" w:rsidTr="0095363A">
        <w:trPr>
          <w:trHeight w:val="429"/>
        </w:trPr>
        <w:tc>
          <w:tcPr>
            <w:tcW w:w="1384"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7</w:t>
            </w:r>
          </w:p>
        </w:tc>
        <w:tc>
          <w:tcPr>
            <w:tcW w:w="1568"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Меры социальной поддержки</w:t>
            </w:r>
          </w:p>
        </w:tc>
        <w:tc>
          <w:tcPr>
            <w:tcW w:w="1406" w:type="dxa"/>
            <w:vMerge w:val="restart"/>
            <w:hideMark/>
          </w:tcPr>
          <w:p w:rsidR="00EE51A8" w:rsidRPr="00004F20" w:rsidRDefault="00EE51A8"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11 924,30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11 924,30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11 847,30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66 175,00</w:t>
            </w:r>
          </w:p>
        </w:tc>
        <w:tc>
          <w:tcPr>
            <w:tcW w:w="1249"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66 175,00</w:t>
            </w:r>
          </w:p>
        </w:tc>
        <w:tc>
          <w:tcPr>
            <w:tcW w:w="1286" w:type="dxa"/>
            <w:noWrap/>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168 045,90</w:t>
            </w:r>
          </w:p>
        </w:tc>
      </w:tr>
      <w:tr w:rsidR="00EE51A8" w:rsidRPr="00004F20" w:rsidTr="0095363A">
        <w:trPr>
          <w:trHeight w:val="408"/>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6 780,80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6 780,80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6 569,00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35 000,00</w:t>
            </w:r>
          </w:p>
        </w:tc>
        <w:tc>
          <w:tcPr>
            <w:tcW w:w="1249"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35 000,00</w:t>
            </w:r>
          </w:p>
        </w:tc>
        <w:tc>
          <w:tcPr>
            <w:tcW w:w="1286" w:type="dxa"/>
            <w:noWrap/>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90 130,60</w:t>
            </w:r>
          </w:p>
        </w:tc>
      </w:tr>
      <w:tr w:rsidR="00EE51A8" w:rsidRPr="00004F20" w:rsidTr="0095363A">
        <w:trPr>
          <w:trHeight w:val="839"/>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3 954,20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3 954,20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4 021,60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23 725,00</w:t>
            </w:r>
          </w:p>
        </w:tc>
        <w:tc>
          <w:tcPr>
            <w:tcW w:w="1249"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23 725,00</w:t>
            </w:r>
          </w:p>
        </w:tc>
        <w:tc>
          <w:tcPr>
            <w:tcW w:w="1286" w:type="dxa"/>
            <w:noWrap/>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59 380,00</w:t>
            </w:r>
          </w:p>
        </w:tc>
      </w:tr>
      <w:tr w:rsidR="00EE51A8" w:rsidRPr="00004F20" w:rsidTr="0095363A">
        <w:trPr>
          <w:trHeight w:val="273"/>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A74031">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1 189,30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1 189,30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1 256,70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7 450,00</w:t>
            </w:r>
          </w:p>
        </w:tc>
        <w:tc>
          <w:tcPr>
            <w:tcW w:w="1249"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7 450,00</w:t>
            </w:r>
          </w:p>
        </w:tc>
        <w:tc>
          <w:tcPr>
            <w:tcW w:w="1286" w:type="dxa"/>
            <w:noWrap/>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18 535,30</w:t>
            </w:r>
          </w:p>
        </w:tc>
      </w:tr>
      <w:tr w:rsidR="00EE51A8" w:rsidRPr="00004F20" w:rsidTr="0095363A">
        <w:trPr>
          <w:trHeight w:val="418"/>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F87759">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936B5" w:rsidRPr="00004F20" w:rsidTr="00EE51A8">
        <w:trPr>
          <w:trHeight w:val="418"/>
        </w:trPr>
        <w:tc>
          <w:tcPr>
            <w:tcW w:w="1384" w:type="dxa"/>
            <w:vMerge w:val="restart"/>
          </w:tcPr>
          <w:p w:rsidR="00EE51A8" w:rsidRPr="00004F20" w:rsidRDefault="00EE51A8"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lastRenderedPageBreak/>
              <w:t>ные с основным мероприяти</w:t>
            </w:r>
            <w:r w:rsidR="00397B92" w:rsidRPr="00004F20">
              <w:rPr>
                <w:sz w:val="16"/>
                <w:szCs w:val="16"/>
              </w:rPr>
              <w:t>ем 7</w:t>
            </w:r>
          </w:p>
          <w:p w:rsidR="00EE51A8" w:rsidRPr="00004F20" w:rsidRDefault="00EE51A8" w:rsidP="00397B92">
            <w:pPr>
              <w:pStyle w:val="afe"/>
              <w:spacing w:line="240" w:lineRule="auto"/>
              <w:rPr>
                <w:rFonts w:ascii="Times New Roman" w:hAnsi="Times New Roman"/>
                <w:b/>
                <w:sz w:val="16"/>
                <w:szCs w:val="16"/>
              </w:rPr>
            </w:pPr>
          </w:p>
        </w:tc>
        <w:tc>
          <w:tcPr>
            <w:tcW w:w="4440" w:type="dxa"/>
            <w:gridSpan w:val="6"/>
          </w:tcPr>
          <w:p w:rsidR="00EE51A8" w:rsidRPr="00004F20" w:rsidRDefault="00EE51A8" w:rsidP="00E936B5">
            <w:pPr>
              <w:autoSpaceDE w:val="0"/>
              <w:autoSpaceDN w:val="0"/>
              <w:spacing w:line="240" w:lineRule="auto"/>
              <w:rPr>
                <w:sz w:val="16"/>
                <w:szCs w:val="16"/>
                <w:lang w:eastAsia="en-US"/>
              </w:rPr>
            </w:pPr>
            <w:r w:rsidRPr="00004F20">
              <w:rPr>
                <w:sz w:val="16"/>
                <w:szCs w:val="16"/>
                <w:lang w:eastAsia="en-US"/>
              </w:rPr>
              <w:lastRenderedPageBreak/>
              <w:t>Доля детей, оставшихся без попечения родителей,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w:t>
            </w:r>
            <w:r w:rsidRPr="00004F20">
              <w:rPr>
                <w:sz w:val="16"/>
                <w:szCs w:val="16"/>
                <w:lang w:eastAsia="en-US"/>
              </w:rPr>
              <w:t>й</w:t>
            </w:r>
            <w:r w:rsidRPr="00004F20">
              <w:rPr>
                <w:sz w:val="16"/>
                <w:szCs w:val="16"/>
                <w:lang w:eastAsia="en-US"/>
              </w:rPr>
              <w:lastRenderedPageBreak/>
              <w:t>ные детские дома, патронатные семьи</w:t>
            </w:r>
          </w:p>
        </w:tc>
        <w:tc>
          <w:tcPr>
            <w:tcW w:w="1373" w:type="dxa"/>
          </w:tcPr>
          <w:p w:rsidR="00EE51A8" w:rsidRPr="00004F20" w:rsidRDefault="00EE51A8" w:rsidP="00E936B5">
            <w:pPr>
              <w:autoSpaceDE w:val="0"/>
              <w:autoSpaceDN w:val="0"/>
              <w:spacing w:line="240" w:lineRule="auto"/>
              <w:ind w:left="-93" w:firstLine="93"/>
              <w:rPr>
                <w:sz w:val="16"/>
                <w:szCs w:val="16"/>
                <w:lang w:eastAsia="en-US"/>
              </w:rPr>
            </w:pPr>
            <w:r w:rsidRPr="00004F20">
              <w:rPr>
                <w:sz w:val="16"/>
                <w:szCs w:val="16"/>
                <w:lang w:eastAsia="en-US"/>
              </w:rPr>
              <w:lastRenderedPageBreak/>
              <w:t>процентов</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EE51A8" w:rsidRPr="00004F20" w:rsidRDefault="00EE51A8" w:rsidP="00E936B5">
            <w:pPr>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EE51A8" w:rsidRPr="00004F20" w:rsidRDefault="007F23A3" w:rsidP="00E936B5">
            <w:pPr>
              <w:spacing w:line="240" w:lineRule="auto"/>
              <w:ind w:left="-93" w:firstLine="93"/>
              <w:jc w:val="center"/>
              <w:rPr>
                <w:sz w:val="16"/>
                <w:szCs w:val="16"/>
                <w:lang w:eastAsia="en-US"/>
              </w:rPr>
            </w:pPr>
            <w:r w:rsidRPr="00004F20">
              <w:rPr>
                <w:sz w:val="16"/>
                <w:szCs w:val="16"/>
                <w:lang w:eastAsia="en-US"/>
              </w:rPr>
              <w:t>х</w:t>
            </w:r>
          </w:p>
        </w:tc>
      </w:tr>
      <w:tr w:rsidR="00EE51A8" w:rsidRPr="00004F20" w:rsidTr="00EE51A8">
        <w:trPr>
          <w:trHeight w:val="418"/>
        </w:trPr>
        <w:tc>
          <w:tcPr>
            <w:tcW w:w="1384" w:type="dxa"/>
            <w:vMerge/>
          </w:tcPr>
          <w:p w:rsidR="00EE51A8" w:rsidRPr="00004F20" w:rsidRDefault="00EE51A8" w:rsidP="00397B92">
            <w:pPr>
              <w:pStyle w:val="afe"/>
              <w:spacing w:line="240" w:lineRule="auto"/>
              <w:rPr>
                <w:rFonts w:ascii="Times New Roman" w:hAnsi="Times New Roman"/>
                <w:b/>
                <w:sz w:val="16"/>
                <w:szCs w:val="16"/>
              </w:rPr>
            </w:pPr>
          </w:p>
        </w:tc>
        <w:tc>
          <w:tcPr>
            <w:tcW w:w="4440" w:type="dxa"/>
            <w:gridSpan w:val="6"/>
          </w:tcPr>
          <w:p w:rsidR="00EE51A8" w:rsidRPr="00004F20" w:rsidRDefault="00EE51A8" w:rsidP="00E936B5">
            <w:pPr>
              <w:autoSpaceDE w:val="0"/>
              <w:autoSpaceDN w:val="0"/>
              <w:spacing w:line="240" w:lineRule="auto"/>
              <w:rPr>
                <w:sz w:val="16"/>
                <w:szCs w:val="16"/>
                <w:lang w:eastAsia="en-US"/>
              </w:rPr>
            </w:pPr>
            <w:r w:rsidRPr="00004F20">
              <w:rPr>
                <w:sz w:val="16"/>
                <w:szCs w:val="16"/>
                <w:lang w:eastAsia="en-US"/>
              </w:rPr>
              <w:t>Доля учащихся муниципальных общеобразовательных орг</w:t>
            </w:r>
            <w:r w:rsidRPr="00004F20">
              <w:rPr>
                <w:sz w:val="16"/>
                <w:szCs w:val="16"/>
                <w:lang w:eastAsia="en-US"/>
              </w:rPr>
              <w:t>а</w:t>
            </w:r>
            <w:r w:rsidRPr="00004F20">
              <w:rPr>
                <w:sz w:val="16"/>
                <w:szCs w:val="16"/>
                <w:lang w:eastAsia="en-US"/>
              </w:rPr>
              <w:t>низаций, обеспеченных горячим питанием</w:t>
            </w:r>
          </w:p>
        </w:tc>
        <w:tc>
          <w:tcPr>
            <w:tcW w:w="1373" w:type="dxa"/>
          </w:tcPr>
          <w:p w:rsidR="00EE51A8" w:rsidRPr="00004F20" w:rsidRDefault="00EE51A8"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EE51A8" w:rsidRPr="00004F20" w:rsidRDefault="00EE51A8" w:rsidP="00EE51A8">
            <w:pPr>
              <w:autoSpaceDE w:val="0"/>
              <w:autoSpaceDN w:val="0"/>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E51A8">
            <w:pPr>
              <w:autoSpaceDE w:val="0"/>
              <w:autoSpaceDN w:val="0"/>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E51A8">
            <w:pPr>
              <w:autoSpaceDE w:val="0"/>
              <w:autoSpaceDN w:val="0"/>
              <w:ind w:left="-93" w:firstLine="93"/>
              <w:jc w:val="center"/>
              <w:rPr>
                <w:sz w:val="16"/>
                <w:szCs w:val="16"/>
                <w:lang w:eastAsia="en-US"/>
              </w:rPr>
            </w:pPr>
            <w:r w:rsidRPr="00004F20">
              <w:rPr>
                <w:sz w:val="16"/>
                <w:szCs w:val="16"/>
                <w:lang w:eastAsia="en-US"/>
              </w:rPr>
              <w:t>100</w:t>
            </w:r>
          </w:p>
        </w:tc>
        <w:tc>
          <w:tcPr>
            <w:tcW w:w="1158" w:type="dxa"/>
          </w:tcPr>
          <w:p w:rsidR="00EE51A8" w:rsidRPr="00004F20" w:rsidRDefault="00EE51A8" w:rsidP="00EE51A8">
            <w:pPr>
              <w:autoSpaceDE w:val="0"/>
              <w:autoSpaceDN w:val="0"/>
              <w:ind w:left="-93" w:firstLine="93"/>
              <w:jc w:val="center"/>
              <w:rPr>
                <w:sz w:val="16"/>
                <w:szCs w:val="16"/>
                <w:lang w:eastAsia="en-US"/>
              </w:rPr>
            </w:pPr>
            <w:r w:rsidRPr="00004F20">
              <w:rPr>
                <w:sz w:val="16"/>
                <w:szCs w:val="16"/>
                <w:lang w:eastAsia="en-US"/>
              </w:rPr>
              <w:t>100</w:t>
            </w:r>
          </w:p>
        </w:tc>
        <w:tc>
          <w:tcPr>
            <w:tcW w:w="1249" w:type="dxa"/>
          </w:tcPr>
          <w:p w:rsidR="00EE51A8" w:rsidRPr="00004F20" w:rsidRDefault="00EE51A8" w:rsidP="00EE51A8">
            <w:pPr>
              <w:autoSpaceDE w:val="0"/>
              <w:autoSpaceDN w:val="0"/>
              <w:ind w:left="-93" w:firstLine="93"/>
              <w:jc w:val="center"/>
              <w:rPr>
                <w:sz w:val="16"/>
                <w:szCs w:val="16"/>
                <w:lang w:eastAsia="en-US"/>
              </w:rPr>
            </w:pPr>
            <w:r w:rsidRPr="00004F20">
              <w:rPr>
                <w:sz w:val="16"/>
                <w:szCs w:val="16"/>
                <w:lang w:eastAsia="en-US"/>
              </w:rPr>
              <w:t>100</w:t>
            </w:r>
          </w:p>
        </w:tc>
        <w:tc>
          <w:tcPr>
            <w:tcW w:w="1286" w:type="dxa"/>
            <w:noWrap/>
          </w:tcPr>
          <w:p w:rsidR="00EE51A8" w:rsidRPr="00004F20" w:rsidRDefault="007F23A3" w:rsidP="00EE51A8">
            <w:pPr>
              <w:autoSpaceDE w:val="0"/>
              <w:autoSpaceDN w:val="0"/>
              <w:ind w:left="-93" w:firstLine="93"/>
              <w:jc w:val="center"/>
              <w:rPr>
                <w:sz w:val="16"/>
                <w:szCs w:val="16"/>
                <w:lang w:eastAsia="en-US"/>
              </w:rPr>
            </w:pPr>
            <w:r w:rsidRPr="00004F20">
              <w:rPr>
                <w:sz w:val="16"/>
                <w:szCs w:val="16"/>
                <w:lang w:eastAsia="en-US"/>
              </w:rPr>
              <w:t>х</w:t>
            </w:r>
          </w:p>
        </w:tc>
      </w:tr>
      <w:tr w:rsidR="00EE51A8" w:rsidRPr="00004F20" w:rsidTr="0095363A">
        <w:trPr>
          <w:trHeight w:val="411"/>
        </w:trPr>
        <w:tc>
          <w:tcPr>
            <w:tcW w:w="1384"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Мероприятие 7.1.</w:t>
            </w:r>
          </w:p>
        </w:tc>
        <w:tc>
          <w:tcPr>
            <w:tcW w:w="1568"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Выплата един</w:t>
            </w:r>
            <w:r w:rsidRPr="00004F20">
              <w:rPr>
                <w:rFonts w:ascii="Times New Roman" w:hAnsi="Times New Roman"/>
                <w:sz w:val="16"/>
                <w:szCs w:val="16"/>
              </w:rPr>
              <w:t>о</w:t>
            </w:r>
            <w:r w:rsidRPr="00004F20">
              <w:rPr>
                <w:rFonts w:ascii="Times New Roman" w:hAnsi="Times New Roman"/>
                <w:sz w:val="16"/>
                <w:szCs w:val="16"/>
              </w:rPr>
              <w:t>временного пос</w:t>
            </w:r>
            <w:r w:rsidRPr="00004F20">
              <w:rPr>
                <w:rFonts w:ascii="Times New Roman" w:hAnsi="Times New Roman"/>
                <w:sz w:val="16"/>
                <w:szCs w:val="16"/>
              </w:rPr>
              <w:t>о</w:t>
            </w:r>
            <w:r w:rsidRPr="00004F20">
              <w:rPr>
                <w:rFonts w:ascii="Times New Roman" w:hAnsi="Times New Roman"/>
                <w:sz w:val="16"/>
                <w:szCs w:val="16"/>
              </w:rPr>
              <w:t>бия при всех фо</w:t>
            </w:r>
            <w:r w:rsidRPr="00004F20">
              <w:rPr>
                <w:rFonts w:ascii="Times New Roman" w:hAnsi="Times New Roman"/>
                <w:sz w:val="16"/>
                <w:szCs w:val="16"/>
              </w:rPr>
              <w:t>р</w:t>
            </w:r>
            <w:r w:rsidRPr="00004F20">
              <w:rPr>
                <w:rFonts w:ascii="Times New Roman" w:hAnsi="Times New Roman"/>
                <w:sz w:val="16"/>
                <w:szCs w:val="16"/>
              </w:rPr>
              <w:t>мах устройства детей, лишенных родительского попечения, в семью за счет субвенции, предоставляемой из федерального бюджета</w:t>
            </w:r>
          </w:p>
        </w:tc>
        <w:tc>
          <w:tcPr>
            <w:tcW w:w="1406" w:type="dxa"/>
            <w:vMerge w:val="restart"/>
          </w:tcPr>
          <w:p w:rsidR="00EE51A8" w:rsidRPr="00004F20" w:rsidRDefault="00EE51A8"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416"/>
        </w:trPr>
        <w:tc>
          <w:tcPr>
            <w:tcW w:w="1384" w:type="dxa"/>
            <w:vMerge/>
          </w:tcPr>
          <w:p w:rsidR="00EE51A8" w:rsidRPr="00004F20" w:rsidRDefault="00EE51A8" w:rsidP="00A74031">
            <w:pPr>
              <w:pStyle w:val="afe"/>
              <w:spacing w:line="240" w:lineRule="auto"/>
              <w:rPr>
                <w:rFonts w:ascii="Times New Roman" w:hAnsi="Times New Roman"/>
                <w:sz w:val="16"/>
                <w:szCs w:val="16"/>
              </w:rPr>
            </w:pPr>
          </w:p>
        </w:tc>
        <w:tc>
          <w:tcPr>
            <w:tcW w:w="1568" w:type="dxa"/>
            <w:vMerge/>
          </w:tcPr>
          <w:p w:rsidR="00EE51A8" w:rsidRPr="00004F20" w:rsidRDefault="00EE51A8" w:rsidP="00A74031">
            <w:pPr>
              <w:pStyle w:val="afe"/>
              <w:spacing w:line="240" w:lineRule="auto"/>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675"/>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675"/>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445"/>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327"/>
        </w:trPr>
        <w:tc>
          <w:tcPr>
            <w:tcW w:w="1384"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Мероприятие 7.2.</w:t>
            </w:r>
          </w:p>
        </w:tc>
        <w:tc>
          <w:tcPr>
            <w:tcW w:w="1568"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Осуществление государственных полномочий Ч</w:t>
            </w:r>
            <w:r w:rsidRPr="00004F20">
              <w:rPr>
                <w:rFonts w:ascii="Times New Roman" w:hAnsi="Times New Roman"/>
                <w:sz w:val="16"/>
                <w:szCs w:val="16"/>
              </w:rPr>
              <w:t>у</w:t>
            </w:r>
            <w:r w:rsidRPr="00004F20">
              <w:rPr>
                <w:rFonts w:ascii="Times New Roman" w:hAnsi="Times New Roman"/>
                <w:sz w:val="16"/>
                <w:szCs w:val="16"/>
              </w:rPr>
              <w:t>вашской Республ</w:t>
            </w:r>
            <w:r w:rsidRPr="00004F20">
              <w:rPr>
                <w:rFonts w:ascii="Times New Roman" w:hAnsi="Times New Roman"/>
                <w:sz w:val="16"/>
                <w:szCs w:val="16"/>
              </w:rPr>
              <w:t>и</w:t>
            </w:r>
            <w:r w:rsidRPr="00004F20">
              <w:rPr>
                <w:rFonts w:ascii="Times New Roman" w:hAnsi="Times New Roman"/>
                <w:sz w:val="16"/>
                <w:szCs w:val="16"/>
              </w:rPr>
              <w:t>ки по выплате компенсации пл</w:t>
            </w:r>
            <w:r w:rsidRPr="00004F20">
              <w:rPr>
                <w:rFonts w:ascii="Times New Roman" w:hAnsi="Times New Roman"/>
                <w:sz w:val="16"/>
                <w:szCs w:val="16"/>
              </w:rPr>
              <w:t>а</w:t>
            </w:r>
            <w:r w:rsidRPr="00004F20">
              <w:rPr>
                <w:rFonts w:ascii="Times New Roman" w:hAnsi="Times New Roman"/>
                <w:sz w:val="16"/>
                <w:szCs w:val="16"/>
              </w:rPr>
              <w:t>ты, взимаемой с родителей (зако</w:t>
            </w:r>
            <w:r w:rsidRPr="00004F20">
              <w:rPr>
                <w:rFonts w:ascii="Times New Roman" w:hAnsi="Times New Roman"/>
                <w:sz w:val="16"/>
                <w:szCs w:val="16"/>
              </w:rPr>
              <w:t>н</w:t>
            </w:r>
            <w:r w:rsidRPr="00004F20">
              <w:rPr>
                <w:rFonts w:ascii="Times New Roman" w:hAnsi="Times New Roman"/>
                <w:sz w:val="16"/>
                <w:szCs w:val="16"/>
              </w:rPr>
              <w:t>ных представит</w:t>
            </w:r>
            <w:r w:rsidRPr="00004F20">
              <w:rPr>
                <w:rFonts w:ascii="Times New Roman" w:hAnsi="Times New Roman"/>
                <w:sz w:val="16"/>
                <w:szCs w:val="16"/>
              </w:rPr>
              <w:t>е</w:t>
            </w:r>
            <w:r w:rsidRPr="00004F20">
              <w:rPr>
                <w:rFonts w:ascii="Times New Roman" w:hAnsi="Times New Roman"/>
                <w:sz w:val="16"/>
                <w:szCs w:val="16"/>
              </w:rPr>
              <w:t>лей) за присмотр и уход за детьми, посещающими образовательные организации, ре</w:t>
            </w:r>
            <w:r w:rsidRPr="00004F20">
              <w:rPr>
                <w:rFonts w:ascii="Times New Roman" w:hAnsi="Times New Roman"/>
                <w:sz w:val="16"/>
                <w:szCs w:val="16"/>
              </w:rPr>
              <w:t>а</w:t>
            </w:r>
            <w:r w:rsidRPr="00004F20">
              <w:rPr>
                <w:rFonts w:ascii="Times New Roman" w:hAnsi="Times New Roman"/>
                <w:sz w:val="16"/>
                <w:szCs w:val="16"/>
              </w:rPr>
              <w:t>лизующие образ</w:t>
            </w:r>
            <w:r w:rsidRPr="00004F20">
              <w:rPr>
                <w:rFonts w:ascii="Times New Roman" w:hAnsi="Times New Roman"/>
                <w:sz w:val="16"/>
                <w:szCs w:val="16"/>
              </w:rPr>
              <w:t>о</w:t>
            </w:r>
            <w:r w:rsidRPr="00004F20">
              <w:rPr>
                <w:rFonts w:ascii="Times New Roman" w:hAnsi="Times New Roman"/>
                <w:sz w:val="16"/>
                <w:szCs w:val="16"/>
              </w:rPr>
              <w:t>вательную пр</w:t>
            </w:r>
            <w:r w:rsidRPr="00004F20">
              <w:rPr>
                <w:rFonts w:ascii="Times New Roman" w:hAnsi="Times New Roman"/>
                <w:sz w:val="16"/>
                <w:szCs w:val="16"/>
              </w:rPr>
              <w:t>о</w:t>
            </w:r>
            <w:r w:rsidRPr="00004F20">
              <w:rPr>
                <w:rFonts w:ascii="Times New Roman" w:hAnsi="Times New Roman"/>
                <w:sz w:val="16"/>
                <w:szCs w:val="16"/>
              </w:rPr>
              <w:t>грамму дошкол</w:t>
            </w:r>
            <w:r w:rsidRPr="00004F20">
              <w:rPr>
                <w:rFonts w:ascii="Times New Roman" w:hAnsi="Times New Roman"/>
                <w:sz w:val="16"/>
                <w:szCs w:val="16"/>
              </w:rPr>
              <w:t>ь</w:t>
            </w:r>
            <w:r w:rsidRPr="00004F20">
              <w:rPr>
                <w:rFonts w:ascii="Times New Roman" w:hAnsi="Times New Roman"/>
                <w:sz w:val="16"/>
                <w:szCs w:val="16"/>
              </w:rPr>
              <w:t>ного образования на территории Яльчикского м</w:t>
            </w:r>
            <w:r w:rsidRPr="00004F20">
              <w:rPr>
                <w:rFonts w:ascii="Times New Roman" w:hAnsi="Times New Roman"/>
                <w:sz w:val="16"/>
                <w:szCs w:val="16"/>
              </w:rPr>
              <w:t>у</w:t>
            </w:r>
            <w:r w:rsidRPr="00004F20">
              <w:rPr>
                <w:rFonts w:ascii="Times New Roman" w:hAnsi="Times New Roman"/>
                <w:sz w:val="16"/>
                <w:szCs w:val="16"/>
              </w:rPr>
              <w:t xml:space="preserve">ниципального округа  Чувашской Республики </w:t>
            </w:r>
          </w:p>
        </w:tc>
        <w:tc>
          <w:tcPr>
            <w:tcW w:w="1406" w:type="dxa"/>
            <w:vMerge w:val="restart"/>
          </w:tcPr>
          <w:p w:rsidR="00EE51A8" w:rsidRPr="00004F20" w:rsidRDefault="00EE51A8"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670,00</w:t>
            </w:r>
          </w:p>
        </w:tc>
        <w:tc>
          <w:tcPr>
            <w:tcW w:w="1158" w:type="dxa"/>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670,00</w:t>
            </w:r>
          </w:p>
        </w:tc>
        <w:tc>
          <w:tcPr>
            <w:tcW w:w="1158" w:type="dxa"/>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670,00</w:t>
            </w:r>
          </w:p>
        </w:tc>
        <w:tc>
          <w:tcPr>
            <w:tcW w:w="1158" w:type="dxa"/>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3 525,00</w:t>
            </w:r>
          </w:p>
        </w:tc>
        <w:tc>
          <w:tcPr>
            <w:tcW w:w="1249" w:type="dxa"/>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3 525,00</w:t>
            </w:r>
          </w:p>
        </w:tc>
        <w:tc>
          <w:tcPr>
            <w:tcW w:w="1286" w:type="dxa"/>
            <w:noWrap/>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9 060,00</w:t>
            </w:r>
          </w:p>
        </w:tc>
      </w:tr>
      <w:tr w:rsidR="00EE51A8" w:rsidRPr="00004F20" w:rsidTr="0095363A">
        <w:trPr>
          <w:trHeight w:val="375"/>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EA7069">
            <w:pPr>
              <w:jc w:val="center"/>
              <w:rPr>
                <w:sz w:val="16"/>
                <w:szCs w:val="16"/>
              </w:rPr>
            </w:pPr>
            <w:r w:rsidRPr="00004F20">
              <w:rPr>
                <w:sz w:val="16"/>
                <w:szCs w:val="16"/>
              </w:rPr>
              <w:t>0,00</w:t>
            </w:r>
          </w:p>
        </w:tc>
        <w:tc>
          <w:tcPr>
            <w:tcW w:w="1158" w:type="dxa"/>
          </w:tcPr>
          <w:p w:rsidR="00EE51A8" w:rsidRPr="00004F20" w:rsidRDefault="00EE51A8" w:rsidP="00EA7069">
            <w:pPr>
              <w:jc w:val="center"/>
              <w:rPr>
                <w:sz w:val="16"/>
                <w:szCs w:val="16"/>
              </w:rPr>
            </w:pPr>
            <w:r w:rsidRPr="00004F20">
              <w:rPr>
                <w:sz w:val="16"/>
                <w:szCs w:val="16"/>
              </w:rPr>
              <w:t>0,00</w:t>
            </w:r>
          </w:p>
        </w:tc>
        <w:tc>
          <w:tcPr>
            <w:tcW w:w="1158" w:type="dxa"/>
          </w:tcPr>
          <w:p w:rsidR="00EE51A8" w:rsidRPr="00004F20" w:rsidRDefault="00EE51A8" w:rsidP="00EA7069">
            <w:pPr>
              <w:jc w:val="center"/>
              <w:rPr>
                <w:sz w:val="16"/>
                <w:szCs w:val="16"/>
              </w:rPr>
            </w:pPr>
            <w:r w:rsidRPr="00004F20">
              <w:rPr>
                <w:sz w:val="16"/>
                <w:szCs w:val="16"/>
              </w:rPr>
              <w:t>0,00</w:t>
            </w:r>
          </w:p>
        </w:tc>
        <w:tc>
          <w:tcPr>
            <w:tcW w:w="1158" w:type="dxa"/>
          </w:tcPr>
          <w:p w:rsidR="00EE51A8" w:rsidRPr="00004F20" w:rsidRDefault="00EE51A8" w:rsidP="00EA7069">
            <w:pPr>
              <w:jc w:val="center"/>
              <w:rPr>
                <w:sz w:val="16"/>
                <w:szCs w:val="16"/>
              </w:rPr>
            </w:pPr>
            <w:r w:rsidRPr="00004F20">
              <w:rPr>
                <w:sz w:val="16"/>
                <w:szCs w:val="16"/>
              </w:rPr>
              <w:t>0,00</w:t>
            </w:r>
          </w:p>
        </w:tc>
        <w:tc>
          <w:tcPr>
            <w:tcW w:w="1249" w:type="dxa"/>
          </w:tcPr>
          <w:p w:rsidR="00EE51A8" w:rsidRPr="00004F20" w:rsidRDefault="00EE51A8" w:rsidP="00EA7069">
            <w:pPr>
              <w:jc w:val="center"/>
              <w:rPr>
                <w:sz w:val="16"/>
                <w:szCs w:val="16"/>
              </w:rPr>
            </w:pPr>
            <w:r w:rsidRPr="00004F20">
              <w:rPr>
                <w:sz w:val="16"/>
                <w:szCs w:val="16"/>
              </w:rPr>
              <w:t>0,00</w:t>
            </w:r>
          </w:p>
        </w:tc>
        <w:tc>
          <w:tcPr>
            <w:tcW w:w="1286" w:type="dxa"/>
            <w:noWrap/>
          </w:tcPr>
          <w:p w:rsidR="00EE51A8" w:rsidRPr="00004F20" w:rsidRDefault="00EE51A8" w:rsidP="00EA7069">
            <w:pPr>
              <w:jc w:val="center"/>
              <w:rPr>
                <w:sz w:val="16"/>
                <w:szCs w:val="16"/>
              </w:rPr>
            </w:pPr>
            <w:r w:rsidRPr="00004F20">
              <w:rPr>
                <w:sz w:val="16"/>
                <w:szCs w:val="16"/>
              </w:rPr>
              <w:t>0,00</w:t>
            </w:r>
          </w:p>
        </w:tc>
      </w:tr>
      <w:tr w:rsidR="00EE51A8" w:rsidRPr="00004F20" w:rsidTr="0095363A">
        <w:trPr>
          <w:trHeight w:val="990"/>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1004</w:t>
            </w:r>
          </w:p>
        </w:tc>
        <w:tc>
          <w:tcPr>
            <w:tcW w:w="401" w:type="dxa"/>
            <w:textDirection w:val="btLr"/>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Ц711412040</w:t>
            </w:r>
          </w:p>
        </w:tc>
        <w:tc>
          <w:tcPr>
            <w:tcW w:w="401" w:type="dxa"/>
            <w:textDirection w:val="btLr"/>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244</w:t>
            </w:r>
          </w:p>
        </w:tc>
        <w:tc>
          <w:tcPr>
            <w:tcW w:w="1373"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3,00</w:t>
            </w:r>
          </w:p>
        </w:tc>
        <w:tc>
          <w:tcPr>
            <w:tcW w:w="1158" w:type="dxa"/>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3,00</w:t>
            </w:r>
          </w:p>
        </w:tc>
        <w:tc>
          <w:tcPr>
            <w:tcW w:w="1158" w:type="dxa"/>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3,00</w:t>
            </w:r>
          </w:p>
        </w:tc>
        <w:tc>
          <w:tcPr>
            <w:tcW w:w="1158" w:type="dxa"/>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25,00</w:t>
            </w:r>
          </w:p>
        </w:tc>
        <w:tc>
          <w:tcPr>
            <w:tcW w:w="1249" w:type="dxa"/>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25,00</w:t>
            </w:r>
          </w:p>
        </w:tc>
        <w:tc>
          <w:tcPr>
            <w:tcW w:w="1286" w:type="dxa"/>
            <w:noWrap/>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59,00</w:t>
            </w:r>
          </w:p>
        </w:tc>
      </w:tr>
      <w:tr w:rsidR="00EE51A8" w:rsidRPr="00004F20" w:rsidTr="0095363A">
        <w:trPr>
          <w:trHeight w:val="1119"/>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1004</w:t>
            </w:r>
          </w:p>
        </w:tc>
        <w:tc>
          <w:tcPr>
            <w:tcW w:w="401" w:type="dxa"/>
            <w:textDirection w:val="btLr"/>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Ц711412040</w:t>
            </w:r>
          </w:p>
        </w:tc>
        <w:tc>
          <w:tcPr>
            <w:tcW w:w="401" w:type="dxa"/>
            <w:textDirection w:val="btLr"/>
          </w:tcPr>
          <w:p w:rsidR="00EE51A8" w:rsidRPr="00004F20" w:rsidRDefault="00EE51A8" w:rsidP="00EA7069">
            <w:pPr>
              <w:pStyle w:val="afe"/>
              <w:spacing w:line="240" w:lineRule="auto"/>
              <w:jc w:val="center"/>
              <w:rPr>
                <w:rFonts w:ascii="Times New Roman" w:hAnsi="Times New Roman"/>
                <w:sz w:val="16"/>
                <w:szCs w:val="16"/>
              </w:rPr>
            </w:pPr>
            <w:r w:rsidRPr="00004F20">
              <w:rPr>
                <w:rFonts w:ascii="Times New Roman" w:hAnsi="Times New Roman"/>
                <w:sz w:val="16"/>
                <w:szCs w:val="16"/>
              </w:rPr>
              <w:t>313</w:t>
            </w:r>
          </w:p>
        </w:tc>
        <w:tc>
          <w:tcPr>
            <w:tcW w:w="1373" w:type="dxa"/>
            <w:vMerge/>
          </w:tcPr>
          <w:p w:rsidR="00EE51A8" w:rsidRPr="00004F20" w:rsidRDefault="00EE51A8" w:rsidP="00A74031">
            <w:pPr>
              <w:pStyle w:val="afe"/>
              <w:rPr>
                <w:rFonts w:ascii="Times New Roman" w:hAnsi="Times New Roman"/>
                <w:sz w:val="16"/>
                <w:szCs w:val="16"/>
              </w:rPr>
            </w:pPr>
          </w:p>
        </w:tc>
        <w:tc>
          <w:tcPr>
            <w:tcW w:w="1158" w:type="dxa"/>
          </w:tcPr>
          <w:p w:rsidR="00EE51A8" w:rsidRPr="00004F20" w:rsidRDefault="00EE51A8" w:rsidP="00EA7069">
            <w:pPr>
              <w:pStyle w:val="afe"/>
              <w:jc w:val="center"/>
              <w:rPr>
                <w:rFonts w:ascii="Times New Roman" w:hAnsi="Times New Roman"/>
                <w:sz w:val="16"/>
                <w:szCs w:val="16"/>
              </w:rPr>
            </w:pPr>
            <w:r w:rsidRPr="00004F20">
              <w:rPr>
                <w:rFonts w:ascii="Times New Roman" w:hAnsi="Times New Roman"/>
                <w:sz w:val="16"/>
                <w:szCs w:val="16"/>
              </w:rPr>
              <w:t>667,00</w:t>
            </w:r>
          </w:p>
        </w:tc>
        <w:tc>
          <w:tcPr>
            <w:tcW w:w="1158" w:type="dxa"/>
          </w:tcPr>
          <w:p w:rsidR="00EE51A8" w:rsidRPr="00004F20" w:rsidRDefault="00EE51A8" w:rsidP="00EA7069">
            <w:pPr>
              <w:pStyle w:val="afe"/>
              <w:jc w:val="center"/>
              <w:rPr>
                <w:rFonts w:ascii="Times New Roman" w:hAnsi="Times New Roman"/>
                <w:sz w:val="16"/>
                <w:szCs w:val="16"/>
              </w:rPr>
            </w:pPr>
            <w:r w:rsidRPr="00004F20">
              <w:rPr>
                <w:rFonts w:ascii="Times New Roman" w:hAnsi="Times New Roman"/>
                <w:sz w:val="16"/>
                <w:szCs w:val="16"/>
              </w:rPr>
              <w:t>667,00</w:t>
            </w:r>
          </w:p>
        </w:tc>
        <w:tc>
          <w:tcPr>
            <w:tcW w:w="1158" w:type="dxa"/>
          </w:tcPr>
          <w:p w:rsidR="00EE51A8" w:rsidRPr="00004F20" w:rsidRDefault="00EE51A8" w:rsidP="00EA7069">
            <w:pPr>
              <w:pStyle w:val="afe"/>
              <w:jc w:val="center"/>
              <w:rPr>
                <w:rFonts w:ascii="Times New Roman" w:hAnsi="Times New Roman"/>
                <w:sz w:val="16"/>
                <w:szCs w:val="16"/>
              </w:rPr>
            </w:pPr>
            <w:r w:rsidRPr="00004F20">
              <w:rPr>
                <w:rFonts w:ascii="Times New Roman" w:hAnsi="Times New Roman"/>
                <w:sz w:val="16"/>
                <w:szCs w:val="16"/>
              </w:rPr>
              <w:t>667,00</w:t>
            </w:r>
          </w:p>
        </w:tc>
        <w:tc>
          <w:tcPr>
            <w:tcW w:w="1158" w:type="dxa"/>
          </w:tcPr>
          <w:p w:rsidR="00EE51A8" w:rsidRPr="00004F20" w:rsidRDefault="00EE51A8" w:rsidP="00EA7069">
            <w:pPr>
              <w:pStyle w:val="afe"/>
              <w:jc w:val="center"/>
              <w:rPr>
                <w:rFonts w:ascii="Times New Roman" w:hAnsi="Times New Roman"/>
                <w:sz w:val="16"/>
                <w:szCs w:val="16"/>
              </w:rPr>
            </w:pPr>
            <w:r w:rsidRPr="00004F20">
              <w:rPr>
                <w:rFonts w:ascii="Times New Roman" w:hAnsi="Times New Roman"/>
                <w:sz w:val="16"/>
                <w:szCs w:val="16"/>
              </w:rPr>
              <w:t>3 500,00</w:t>
            </w:r>
          </w:p>
        </w:tc>
        <w:tc>
          <w:tcPr>
            <w:tcW w:w="1249" w:type="dxa"/>
          </w:tcPr>
          <w:p w:rsidR="00EE51A8" w:rsidRPr="00004F20" w:rsidRDefault="00EE51A8" w:rsidP="00EA7069">
            <w:pPr>
              <w:pStyle w:val="afe"/>
              <w:jc w:val="center"/>
              <w:rPr>
                <w:rFonts w:ascii="Times New Roman" w:hAnsi="Times New Roman"/>
                <w:sz w:val="16"/>
                <w:szCs w:val="16"/>
              </w:rPr>
            </w:pPr>
            <w:r w:rsidRPr="00004F20">
              <w:rPr>
                <w:rFonts w:ascii="Times New Roman" w:hAnsi="Times New Roman"/>
                <w:sz w:val="16"/>
                <w:szCs w:val="16"/>
              </w:rPr>
              <w:t>3 500,00</w:t>
            </w:r>
          </w:p>
        </w:tc>
        <w:tc>
          <w:tcPr>
            <w:tcW w:w="1286" w:type="dxa"/>
            <w:noWrap/>
          </w:tcPr>
          <w:p w:rsidR="00EE51A8" w:rsidRPr="00004F20" w:rsidRDefault="00EE51A8" w:rsidP="00EA7069">
            <w:pPr>
              <w:pStyle w:val="afe"/>
              <w:jc w:val="center"/>
              <w:rPr>
                <w:rFonts w:ascii="Times New Roman" w:hAnsi="Times New Roman"/>
                <w:sz w:val="16"/>
                <w:szCs w:val="16"/>
              </w:rPr>
            </w:pPr>
            <w:r w:rsidRPr="00004F20">
              <w:rPr>
                <w:rFonts w:ascii="Times New Roman" w:hAnsi="Times New Roman"/>
                <w:sz w:val="16"/>
                <w:szCs w:val="16"/>
              </w:rPr>
              <w:t>9001,00</w:t>
            </w:r>
          </w:p>
        </w:tc>
      </w:tr>
      <w:tr w:rsidR="00EE51A8" w:rsidRPr="00004F20" w:rsidTr="00AD50D1">
        <w:trPr>
          <w:trHeight w:val="675"/>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EE51A8" w:rsidRPr="00004F20" w:rsidRDefault="00EE51A8" w:rsidP="00EA7069">
            <w:pPr>
              <w:jc w:val="center"/>
              <w:rPr>
                <w:sz w:val="16"/>
                <w:szCs w:val="16"/>
              </w:rPr>
            </w:pPr>
            <w:r w:rsidRPr="00004F20">
              <w:rPr>
                <w:sz w:val="16"/>
                <w:szCs w:val="16"/>
              </w:rPr>
              <w:t>0,00</w:t>
            </w:r>
          </w:p>
        </w:tc>
        <w:tc>
          <w:tcPr>
            <w:tcW w:w="1158" w:type="dxa"/>
          </w:tcPr>
          <w:p w:rsidR="00EE51A8" w:rsidRPr="00004F20" w:rsidRDefault="00EE51A8" w:rsidP="00EA7069">
            <w:pPr>
              <w:jc w:val="center"/>
              <w:rPr>
                <w:sz w:val="16"/>
                <w:szCs w:val="16"/>
              </w:rPr>
            </w:pPr>
            <w:r w:rsidRPr="00004F20">
              <w:rPr>
                <w:sz w:val="16"/>
                <w:szCs w:val="16"/>
              </w:rPr>
              <w:t>0,00</w:t>
            </w:r>
          </w:p>
        </w:tc>
        <w:tc>
          <w:tcPr>
            <w:tcW w:w="1158" w:type="dxa"/>
          </w:tcPr>
          <w:p w:rsidR="00EE51A8" w:rsidRPr="00004F20" w:rsidRDefault="00EE51A8" w:rsidP="00EA7069">
            <w:pPr>
              <w:jc w:val="center"/>
              <w:rPr>
                <w:sz w:val="16"/>
                <w:szCs w:val="16"/>
              </w:rPr>
            </w:pPr>
            <w:r w:rsidRPr="00004F20">
              <w:rPr>
                <w:sz w:val="16"/>
                <w:szCs w:val="16"/>
              </w:rPr>
              <w:t>0,00</w:t>
            </w:r>
          </w:p>
        </w:tc>
        <w:tc>
          <w:tcPr>
            <w:tcW w:w="1158" w:type="dxa"/>
          </w:tcPr>
          <w:p w:rsidR="00EE51A8" w:rsidRPr="00004F20" w:rsidRDefault="00EE51A8" w:rsidP="00EA7069">
            <w:pPr>
              <w:jc w:val="center"/>
              <w:rPr>
                <w:sz w:val="16"/>
                <w:szCs w:val="16"/>
              </w:rPr>
            </w:pPr>
            <w:r w:rsidRPr="00004F20">
              <w:rPr>
                <w:sz w:val="16"/>
                <w:szCs w:val="16"/>
              </w:rPr>
              <w:t>0,00</w:t>
            </w:r>
          </w:p>
        </w:tc>
        <w:tc>
          <w:tcPr>
            <w:tcW w:w="1249" w:type="dxa"/>
          </w:tcPr>
          <w:p w:rsidR="00EE51A8" w:rsidRPr="00004F20" w:rsidRDefault="00EE51A8" w:rsidP="00EA7069">
            <w:pPr>
              <w:jc w:val="center"/>
              <w:rPr>
                <w:sz w:val="16"/>
                <w:szCs w:val="16"/>
              </w:rPr>
            </w:pPr>
            <w:r w:rsidRPr="00004F20">
              <w:rPr>
                <w:sz w:val="16"/>
                <w:szCs w:val="16"/>
              </w:rPr>
              <w:t>0,00</w:t>
            </w:r>
          </w:p>
        </w:tc>
        <w:tc>
          <w:tcPr>
            <w:tcW w:w="1286" w:type="dxa"/>
            <w:noWrap/>
          </w:tcPr>
          <w:p w:rsidR="00EE51A8" w:rsidRPr="00004F20" w:rsidRDefault="00EE51A8" w:rsidP="00EA7069">
            <w:pPr>
              <w:jc w:val="center"/>
              <w:rPr>
                <w:sz w:val="16"/>
                <w:szCs w:val="16"/>
              </w:rPr>
            </w:pPr>
            <w:r w:rsidRPr="00004F20">
              <w:rPr>
                <w:sz w:val="16"/>
                <w:szCs w:val="16"/>
              </w:rPr>
              <w:t>0,00</w:t>
            </w:r>
          </w:p>
        </w:tc>
      </w:tr>
      <w:tr w:rsidR="00EE51A8" w:rsidRPr="00004F20" w:rsidTr="0095363A">
        <w:trPr>
          <w:trHeight w:val="481"/>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EA7069">
            <w:pPr>
              <w:jc w:val="center"/>
              <w:rPr>
                <w:sz w:val="16"/>
                <w:szCs w:val="16"/>
              </w:rPr>
            </w:pPr>
            <w:r w:rsidRPr="00004F20">
              <w:rPr>
                <w:sz w:val="16"/>
                <w:szCs w:val="16"/>
              </w:rPr>
              <w:t>0,00</w:t>
            </w:r>
          </w:p>
        </w:tc>
        <w:tc>
          <w:tcPr>
            <w:tcW w:w="1158" w:type="dxa"/>
          </w:tcPr>
          <w:p w:rsidR="00EE51A8" w:rsidRPr="00004F20" w:rsidRDefault="00EE51A8" w:rsidP="00EA7069">
            <w:pPr>
              <w:jc w:val="center"/>
              <w:rPr>
                <w:sz w:val="16"/>
                <w:szCs w:val="16"/>
              </w:rPr>
            </w:pPr>
            <w:r w:rsidRPr="00004F20">
              <w:rPr>
                <w:sz w:val="16"/>
                <w:szCs w:val="16"/>
              </w:rPr>
              <w:t>0,00</w:t>
            </w:r>
          </w:p>
        </w:tc>
        <w:tc>
          <w:tcPr>
            <w:tcW w:w="1158" w:type="dxa"/>
          </w:tcPr>
          <w:p w:rsidR="00EE51A8" w:rsidRPr="00004F20" w:rsidRDefault="00EE51A8" w:rsidP="00EA7069">
            <w:pPr>
              <w:jc w:val="center"/>
              <w:rPr>
                <w:sz w:val="16"/>
                <w:szCs w:val="16"/>
              </w:rPr>
            </w:pPr>
            <w:r w:rsidRPr="00004F20">
              <w:rPr>
                <w:sz w:val="16"/>
                <w:szCs w:val="16"/>
              </w:rPr>
              <w:t>0,00</w:t>
            </w:r>
          </w:p>
        </w:tc>
        <w:tc>
          <w:tcPr>
            <w:tcW w:w="1158" w:type="dxa"/>
          </w:tcPr>
          <w:p w:rsidR="00EE51A8" w:rsidRPr="00004F20" w:rsidRDefault="00EE51A8" w:rsidP="00EA7069">
            <w:pPr>
              <w:jc w:val="center"/>
              <w:rPr>
                <w:sz w:val="16"/>
                <w:szCs w:val="16"/>
              </w:rPr>
            </w:pPr>
            <w:r w:rsidRPr="00004F20">
              <w:rPr>
                <w:sz w:val="16"/>
                <w:szCs w:val="16"/>
              </w:rPr>
              <w:t>0,00</w:t>
            </w:r>
          </w:p>
        </w:tc>
        <w:tc>
          <w:tcPr>
            <w:tcW w:w="1249" w:type="dxa"/>
          </w:tcPr>
          <w:p w:rsidR="00EE51A8" w:rsidRPr="00004F20" w:rsidRDefault="00EE51A8" w:rsidP="00EA7069">
            <w:pPr>
              <w:jc w:val="center"/>
              <w:rPr>
                <w:sz w:val="16"/>
                <w:szCs w:val="16"/>
              </w:rPr>
            </w:pPr>
            <w:r w:rsidRPr="00004F20">
              <w:rPr>
                <w:sz w:val="16"/>
                <w:szCs w:val="16"/>
              </w:rPr>
              <w:t>0,00</w:t>
            </w:r>
          </w:p>
        </w:tc>
        <w:tc>
          <w:tcPr>
            <w:tcW w:w="1286" w:type="dxa"/>
            <w:noWrap/>
          </w:tcPr>
          <w:p w:rsidR="00EE51A8" w:rsidRPr="00004F20" w:rsidRDefault="00EE51A8" w:rsidP="00EA7069">
            <w:pPr>
              <w:jc w:val="center"/>
              <w:rPr>
                <w:sz w:val="16"/>
                <w:szCs w:val="16"/>
              </w:rPr>
            </w:pPr>
            <w:r w:rsidRPr="00004F20">
              <w:rPr>
                <w:sz w:val="16"/>
                <w:szCs w:val="16"/>
              </w:rPr>
              <w:t>0,00</w:t>
            </w:r>
          </w:p>
        </w:tc>
      </w:tr>
      <w:tr w:rsidR="00EE51A8" w:rsidRPr="00004F20" w:rsidTr="0095363A">
        <w:trPr>
          <w:trHeight w:val="131"/>
        </w:trPr>
        <w:tc>
          <w:tcPr>
            <w:tcW w:w="1384"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Мероприятие 7.3.</w:t>
            </w:r>
          </w:p>
        </w:tc>
        <w:tc>
          <w:tcPr>
            <w:tcW w:w="1568"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Выплата компе</w:t>
            </w:r>
            <w:r w:rsidRPr="00004F20">
              <w:rPr>
                <w:rFonts w:ascii="Times New Roman" w:hAnsi="Times New Roman"/>
                <w:sz w:val="16"/>
                <w:szCs w:val="16"/>
              </w:rPr>
              <w:t>н</w:t>
            </w:r>
            <w:r w:rsidRPr="00004F20">
              <w:rPr>
                <w:rFonts w:ascii="Times New Roman" w:hAnsi="Times New Roman"/>
                <w:sz w:val="16"/>
                <w:szCs w:val="16"/>
              </w:rPr>
              <w:t>сации платы, вз</w:t>
            </w:r>
            <w:r w:rsidRPr="00004F20">
              <w:rPr>
                <w:rFonts w:ascii="Times New Roman" w:hAnsi="Times New Roman"/>
                <w:sz w:val="16"/>
                <w:szCs w:val="16"/>
              </w:rPr>
              <w:t>и</w:t>
            </w:r>
            <w:r w:rsidRPr="00004F20">
              <w:rPr>
                <w:rFonts w:ascii="Times New Roman" w:hAnsi="Times New Roman"/>
                <w:sz w:val="16"/>
                <w:szCs w:val="16"/>
              </w:rPr>
              <w:t>маемой с родит</w:t>
            </w:r>
            <w:r w:rsidRPr="00004F20">
              <w:rPr>
                <w:rFonts w:ascii="Times New Roman" w:hAnsi="Times New Roman"/>
                <w:sz w:val="16"/>
                <w:szCs w:val="16"/>
              </w:rPr>
              <w:t>е</w:t>
            </w:r>
            <w:r w:rsidRPr="00004F20">
              <w:rPr>
                <w:rFonts w:ascii="Times New Roman" w:hAnsi="Times New Roman"/>
                <w:sz w:val="16"/>
                <w:szCs w:val="16"/>
              </w:rPr>
              <w:t>лей (законных представителей) за присмотр и уход за детьми, посеща</w:t>
            </w:r>
            <w:r w:rsidRPr="00004F20">
              <w:rPr>
                <w:rFonts w:ascii="Times New Roman" w:hAnsi="Times New Roman"/>
                <w:sz w:val="16"/>
                <w:szCs w:val="16"/>
              </w:rPr>
              <w:t>ю</w:t>
            </w:r>
            <w:r w:rsidRPr="00004F20">
              <w:rPr>
                <w:rFonts w:ascii="Times New Roman" w:hAnsi="Times New Roman"/>
                <w:sz w:val="16"/>
                <w:szCs w:val="16"/>
              </w:rPr>
              <w:lastRenderedPageBreak/>
              <w:t>щими образов</w:t>
            </w:r>
            <w:r w:rsidRPr="00004F20">
              <w:rPr>
                <w:rFonts w:ascii="Times New Roman" w:hAnsi="Times New Roman"/>
                <w:sz w:val="16"/>
                <w:szCs w:val="16"/>
              </w:rPr>
              <w:t>а</w:t>
            </w:r>
            <w:r w:rsidRPr="00004F20">
              <w:rPr>
                <w:rFonts w:ascii="Times New Roman" w:hAnsi="Times New Roman"/>
                <w:sz w:val="16"/>
                <w:szCs w:val="16"/>
              </w:rPr>
              <w:t>тельные организ</w:t>
            </w:r>
            <w:r w:rsidRPr="00004F20">
              <w:rPr>
                <w:rFonts w:ascii="Times New Roman" w:hAnsi="Times New Roman"/>
                <w:sz w:val="16"/>
                <w:szCs w:val="16"/>
              </w:rPr>
              <w:t>а</w:t>
            </w:r>
            <w:r w:rsidRPr="00004F20">
              <w:rPr>
                <w:rFonts w:ascii="Times New Roman" w:hAnsi="Times New Roman"/>
                <w:sz w:val="16"/>
                <w:szCs w:val="16"/>
              </w:rPr>
              <w:t>ции, реализующие образовательную программу д</w:t>
            </w:r>
            <w:r w:rsidRPr="00004F20">
              <w:rPr>
                <w:rFonts w:ascii="Times New Roman" w:hAnsi="Times New Roman"/>
                <w:sz w:val="16"/>
                <w:szCs w:val="16"/>
              </w:rPr>
              <w:t>о</w:t>
            </w:r>
            <w:r w:rsidRPr="00004F20">
              <w:rPr>
                <w:rFonts w:ascii="Times New Roman" w:hAnsi="Times New Roman"/>
                <w:sz w:val="16"/>
                <w:szCs w:val="16"/>
              </w:rPr>
              <w:t>школьного образ</w:t>
            </w:r>
            <w:r w:rsidRPr="00004F20">
              <w:rPr>
                <w:rFonts w:ascii="Times New Roman" w:hAnsi="Times New Roman"/>
                <w:sz w:val="16"/>
                <w:szCs w:val="16"/>
              </w:rPr>
              <w:t>о</w:t>
            </w:r>
            <w:r w:rsidRPr="00004F20">
              <w:rPr>
                <w:rFonts w:ascii="Times New Roman" w:hAnsi="Times New Roman"/>
                <w:sz w:val="16"/>
                <w:szCs w:val="16"/>
              </w:rPr>
              <w:t>вания на террит</w:t>
            </w:r>
            <w:r w:rsidRPr="00004F20">
              <w:rPr>
                <w:rFonts w:ascii="Times New Roman" w:hAnsi="Times New Roman"/>
                <w:sz w:val="16"/>
                <w:szCs w:val="16"/>
              </w:rPr>
              <w:t>о</w:t>
            </w:r>
            <w:r w:rsidRPr="00004F20">
              <w:rPr>
                <w:rFonts w:ascii="Times New Roman" w:hAnsi="Times New Roman"/>
                <w:sz w:val="16"/>
                <w:szCs w:val="16"/>
              </w:rPr>
              <w:t>рии Яльчикского муниципального округа Чувашской Республики (за счет собственных средств)</w:t>
            </w:r>
          </w:p>
        </w:tc>
        <w:tc>
          <w:tcPr>
            <w:tcW w:w="1406" w:type="dxa"/>
            <w:vMerge w:val="restart"/>
          </w:tcPr>
          <w:p w:rsidR="00EE51A8" w:rsidRPr="00004F20" w:rsidRDefault="00EE51A8" w:rsidP="00903CF0">
            <w:pPr>
              <w:spacing w:line="240" w:lineRule="auto"/>
              <w:rPr>
                <w:sz w:val="16"/>
                <w:szCs w:val="16"/>
              </w:rPr>
            </w:pPr>
            <w:r w:rsidRPr="00004F20">
              <w:rPr>
                <w:sz w:val="16"/>
                <w:szCs w:val="16"/>
              </w:rPr>
              <w:lastRenderedPageBreak/>
              <w:t>Отдел образов</w:t>
            </w:r>
            <w:r w:rsidRPr="00004F20">
              <w:rPr>
                <w:sz w:val="16"/>
                <w:szCs w:val="16"/>
              </w:rPr>
              <w:t>а</w:t>
            </w:r>
            <w:r w:rsidRPr="00004F20">
              <w:rPr>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408"/>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675"/>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675"/>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612"/>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406"/>
        </w:trPr>
        <w:tc>
          <w:tcPr>
            <w:tcW w:w="1384"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Мероприятие 7.4.</w:t>
            </w:r>
          </w:p>
        </w:tc>
        <w:tc>
          <w:tcPr>
            <w:tcW w:w="1568"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Расходы, связа</w:t>
            </w:r>
            <w:r w:rsidRPr="00004F20">
              <w:rPr>
                <w:rFonts w:ascii="Times New Roman" w:hAnsi="Times New Roman"/>
                <w:sz w:val="16"/>
                <w:szCs w:val="16"/>
              </w:rPr>
              <w:t>н</w:t>
            </w:r>
            <w:r w:rsidRPr="00004F20">
              <w:rPr>
                <w:rFonts w:ascii="Times New Roman" w:hAnsi="Times New Roman"/>
                <w:sz w:val="16"/>
                <w:szCs w:val="16"/>
              </w:rPr>
              <w:t>ные с освобожд</w:t>
            </w:r>
            <w:r w:rsidRPr="00004F20">
              <w:rPr>
                <w:rFonts w:ascii="Times New Roman" w:hAnsi="Times New Roman"/>
                <w:sz w:val="16"/>
                <w:szCs w:val="16"/>
              </w:rPr>
              <w:t>е</w:t>
            </w:r>
            <w:r w:rsidRPr="00004F20">
              <w:rPr>
                <w:rFonts w:ascii="Times New Roman" w:hAnsi="Times New Roman"/>
                <w:sz w:val="16"/>
                <w:szCs w:val="16"/>
              </w:rPr>
              <w:t>нием от платы (установлением льготного размера платы), взимаемой с родителей (з</w:t>
            </w:r>
            <w:r w:rsidRPr="00004F20">
              <w:rPr>
                <w:rFonts w:ascii="Times New Roman" w:hAnsi="Times New Roman"/>
                <w:sz w:val="16"/>
                <w:szCs w:val="16"/>
              </w:rPr>
              <w:t>а</w:t>
            </w:r>
            <w:r w:rsidRPr="00004F20">
              <w:rPr>
                <w:rFonts w:ascii="Times New Roman" w:hAnsi="Times New Roman"/>
                <w:sz w:val="16"/>
                <w:szCs w:val="16"/>
              </w:rPr>
              <w:t>конных представ</w:t>
            </w:r>
            <w:r w:rsidRPr="00004F20">
              <w:rPr>
                <w:rFonts w:ascii="Times New Roman" w:hAnsi="Times New Roman"/>
                <w:sz w:val="16"/>
                <w:szCs w:val="16"/>
              </w:rPr>
              <w:t>и</w:t>
            </w:r>
            <w:r w:rsidRPr="00004F20">
              <w:rPr>
                <w:rFonts w:ascii="Times New Roman" w:hAnsi="Times New Roman"/>
                <w:sz w:val="16"/>
                <w:szCs w:val="16"/>
              </w:rPr>
              <w:t>телей) за присмотр и уход за детьми в муниципальных дошкольных обр</w:t>
            </w:r>
            <w:r w:rsidRPr="00004F20">
              <w:rPr>
                <w:rFonts w:ascii="Times New Roman" w:hAnsi="Times New Roman"/>
                <w:sz w:val="16"/>
                <w:szCs w:val="16"/>
              </w:rPr>
              <w:t>а</w:t>
            </w:r>
            <w:r w:rsidRPr="00004F20">
              <w:rPr>
                <w:rFonts w:ascii="Times New Roman" w:hAnsi="Times New Roman"/>
                <w:sz w:val="16"/>
                <w:szCs w:val="16"/>
              </w:rPr>
              <w:t>зовательных орг</w:t>
            </w:r>
            <w:r w:rsidRPr="00004F20">
              <w:rPr>
                <w:rFonts w:ascii="Times New Roman" w:hAnsi="Times New Roman"/>
                <w:sz w:val="16"/>
                <w:szCs w:val="16"/>
              </w:rPr>
              <w:t>а</w:t>
            </w:r>
            <w:r w:rsidRPr="00004F20">
              <w:rPr>
                <w:rFonts w:ascii="Times New Roman" w:hAnsi="Times New Roman"/>
                <w:sz w:val="16"/>
                <w:szCs w:val="16"/>
              </w:rPr>
              <w:t>низациях</w:t>
            </w:r>
          </w:p>
        </w:tc>
        <w:tc>
          <w:tcPr>
            <w:tcW w:w="1406" w:type="dxa"/>
            <w:vMerge w:val="restart"/>
          </w:tcPr>
          <w:p w:rsidR="00EE51A8" w:rsidRPr="00004F20" w:rsidRDefault="00EE51A8"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378,90</w:t>
            </w:r>
          </w:p>
        </w:tc>
        <w:tc>
          <w:tcPr>
            <w:tcW w:w="1158" w:type="dxa"/>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378,90</w:t>
            </w:r>
          </w:p>
        </w:tc>
        <w:tc>
          <w:tcPr>
            <w:tcW w:w="1158" w:type="dxa"/>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378,90</w:t>
            </w:r>
          </w:p>
        </w:tc>
        <w:tc>
          <w:tcPr>
            <w:tcW w:w="1158" w:type="dxa"/>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2 250,00</w:t>
            </w:r>
          </w:p>
        </w:tc>
        <w:tc>
          <w:tcPr>
            <w:tcW w:w="1249" w:type="dxa"/>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2 250,00</w:t>
            </w:r>
          </w:p>
        </w:tc>
        <w:tc>
          <w:tcPr>
            <w:tcW w:w="1286" w:type="dxa"/>
            <w:noWrap/>
          </w:tcPr>
          <w:p w:rsidR="00EE51A8" w:rsidRPr="00004F20" w:rsidRDefault="00EE51A8" w:rsidP="00A74031">
            <w:pPr>
              <w:pStyle w:val="afe"/>
              <w:jc w:val="center"/>
              <w:rPr>
                <w:rFonts w:ascii="Times New Roman" w:hAnsi="Times New Roman"/>
                <w:sz w:val="16"/>
                <w:szCs w:val="16"/>
              </w:rPr>
            </w:pPr>
            <w:r w:rsidRPr="00004F20">
              <w:rPr>
                <w:rFonts w:ascii="Times New Roman" w:hAnsi="Times New Roman"/>
                <w:sz w:val="16"/>
                <w:szCs w:val="16"/>
              </w:rPr>
              <w:t>5 636,70</w:t>
            </w:r>
          </w:p>
        </w:tc>
      </w:tr>
      <w:tr w:rsidR="00EE51A8" w:rsidRPr="00004F20" w:rsidTr="0095363A">
        <w:trPr>
          <w:trHeight w:val="412"/>
        </w:trPr>
        <w:tc>
          <w:tcPr>
            <w:tcW w:w="1384" w:type="dxa"/>
            <w:vMerge/>
          </w:tcPr>
          <w:p w:rsidR="00EE51A8" w:rsidRPr="00004F20" w:rsidRDefault="00EE51A8" w:rsidP="00A74031">
            <w:pPr>
              <w:pStyle w:val="afe"/>
              <w:spacing w:line="240" w:lineRule="auto"/>
              <w:rPr>
                <w:rFonts w:ascii="Times New Roman" w:hAnsi="Times New Roman"/>
                <w:sz w:val="16"/>
                <w:szCs w:val="16"/>
              </w:rPr>
            </w:pPr>
          </w:p>
        </w:tc>
        <w:tc>
          <w:tcPr>
            <w:tcW w:w="1568" w:type="dxa"/>
            <w:vMerge/>
          </w:tcPr>
          <w:p w:rsidR="00EE51A8" w:rsidRPr="00004F20" w:rsidRDefault="00EE51A8" w:rsidP="00A74031">
            <w:pPr>
              <w:pStyle w:val="afe"/>
              <w:spacing w:line="240" w:lineRule="auto"/>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AD50D1">
        <w:trPr>
          <w:trHeight w:val="675"/>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186F51">
        <w:trPr>
          <w:cantSplit/>
          <w:trHeight w:val="1134"/>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0701</w:t>
            </w:r>
          </w:p>
        </w:tc>
        <w:tc>
          <w:tcPr>
            <w:tcW w:w="401" w:type="dxa"/>
            <w:textDirection w:val="btLr"/>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Ц711474550</w:t>
            </w:r>
          </w:p>
        </w:tc>
        <w:tc>
          <w:tcPr>
            <w:tcW w:w="401" w:type="dxa"/>
            <w:textDirection w:val="btLr"/>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612</w:t>
            </w:r>
          </w:p>
        </w:tc>
        <w:tc>
          <w:tcPr>
            <w:tcW w:w="1373"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201,10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201,10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201,10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1 250,00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1 250,00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3 103,30</w:t>
            </w:r>
          </w:p>
        </w:tc>
      </w:tr>
      <w:tr w:rsidR="00EE51A8" w:rsidRPr="00004F20" w:rsidTr="00186F51">
        <w:trPr>
          <w:cantSplit/>
          <w:trHeight w:val="1134"/>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Ц711474550</w:t>
            </w:r>
          </w:p>
        </w:tc>
        <w:tc>
          <w:tcPr>
            <w:tcW w:w="401" w:type="dxa"/>
            <w:textDirection w:val="btLr"/>
          </w:tcPr>
          <w:p w:rsidR="00EE51A8" w:rsidRPr="00004F20" w:rsidRDefault="00EE51A8"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612</w:t>
            </w:r>
          </w:p>
        </w:tc>
        <w:tc>
          <w:tcPr>
            <w:tcW w:w="1373" w:type="dxa"/>
            <w:vMerge/>
          </w:tcPr>
          <w:p w:rsidR="00EE51A8" w:rsidRPr="00004F20" w:rsidRDefault="00EE51A8" w:rsidP="00A74031">
            <w:pPr>
              <w:pStyle w:val="afe"/>
              <w:rPr>
                <w:rFonts w:ascii="Times New Roman" w:hAnsi="Times New Roman"/>
                <w:sz w:val="16"/>
                <w:szCs w:val="16"/>
              </w:rPr>
            </w:pP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177,80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177,80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177,80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1 000,00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1 000,00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2 533,40</w:t>
            </w:r>
          </w:p>
        </w:tc>
      </w:tr>
      <w:tr w:rsidR="00EE51A8" w:rsidRPr="00004F20" w:rsidTr="0095363A">
        <w:trPr>
          <w:trHeight w:val="431"/>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95363A">
        <w:trPr>
          <w:trHeight w:val="267"/>
        </w:trPr>
        <w:tc>
          <w:tcPr>
            <w:tcW w:w="1384"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Мероприятие 7.5.</w:t>
            </w:r>
          </w:p>
        </w:tc>
        <w:tc>
          <w:tcPr>
            <w:tcW w:w="1568" w:type="dxa"/>
            <w:vMerge w:val="restart"/>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Организация льготного питания для отдельных категорий учащи</w:t>
            </w:r>
            <w:r w:rsidRPr="00004F20">
              <w:rPr>
                <w:rFonts w:ascii="Times New Roman" w:hAnsi="Times New Roman"/>
                <w:sz w:val="16"/>
                <w:szCs w:val="16"/>
              </w:rPr>
              <w:t>х</w:t>
            </w:r>
            <w:r w:rsidRPr="00004F20">
              <w:rPr>
                <w:rFonts w:ascii="Times New Roman" w:hAnsi="Times New Roman"/>
                <w:sz w:val="16"/>
                <w:szCs w:val="16"/>
              </w:rPr>
              <w:t>ся в муниципал</w:t>
            </w:r>
            <w:r w:rsidRPr="00004F20">
              <w:rPr>
                <w:rFonts w:ascii="Times New Roman" w:hAnsi="Times New Roman"/>
                <w:sz w:val="16"/>
                <w:szCs w:val="16"/>
              </w:rPr>
              <w:t>ь</w:t>
            </w:r>
            <w:r w:rsidRPr="00004F20">
              <w:rPr>
                <w:rFonts w:ascii="Times New Roman" w:hAnsi="Times New Roman"/>
                <w:sz w:val="16"/>
                <w:szCs w:val="16"/>
              </w:rPr>
              <w:t>ных общеобразов</w:t>
            </w:r>
            <w:r w:rsidRPr="00004F20">
              <w:rPr>
                <w:rFonts w:ascii="Times New Roman" w:hAnsi="Times New Roman"/>
                <w:sz w:val="16"/>
                <w:szCs w:val="16"/>
              </w:rPr>
              <w:t>а</w:t>
            </w:r>
            <w:r w:rsidRPr="00004F20">
              <w:rPr>
                <w:rFonts w:ascii="Times New Roman" w:hAnsi="Times New Roman"/>
                <w:sz w:val="16"/>
                <w:szCs w:val="16"/>
              </w:rPr>
              <w:t>тельных организ</w:t>
            </w:r>
            <w:r w:rsidRPr="00004F20">
              <w:rPr>
                <w:rFonts w:ascii="Times New Roman" w:hAnsi="Times New Roman"/>
                <w:sz w:val="16"/>
                <w:szCs w:val="16"/>
              </w:rPr>
              <w:t>а</w:t>
            </w:r>
            <w:r w:rsidRPr="00004F20">
              <w:rPr>
                <w:rFonts w:ascii="Times New Roman" w:hAnsi="Times New Roman"/>
                <w:sz w:val="16"/>
                <w:szCs w:val="16"/>
              </w:rPr>
              <w:t>циях</w:t>
            </w:r>
          </w:p>
        </w:tc>
        <w:tc>
          <w:tcPr>
            <w:tcW w:w="1406" w:type="dxa"/>
            <w:vMerge w:val="restart"/>
          </w:tcPr>
          <w:p w:rsidR="00EE51A8" w:rsidRPr="00004F20" w:rsidRDefault="00EE51A8"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418,00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418,00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418,00</w:t>
            </w:r>
          </w:p>
        </w:tc>
        <w:tc>
          <w:tcPr>
            <w:tcW w:w="115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3 000,00</w:t>
            </w:r>
          </w:p>
        </w:tc>
        <w:tc>
          <w:tcPr>
            <w:tcW w:w="1249"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3 000,00</w:t>
            </w:r>
          </w:p>
        </w:tc>
        <w:tc>
          <w:tcPr>
            <w:tcW w:w="1286" w:type="dxa"/>
            <w:noWrap/>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7 254,00</w:t>
            </w:r>
          </w:p>
        </w:tc>
      </w:tr>
      <w:tr w:rsidR="00EE51A8" w:rsidRPr="00004F20" w:rsidTr="0095363A">
        <w:trPr>
          <w:trHeight w:val="427"/>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AD50D1">
        <w:trPr>
          <w:trHeight w:val="675"/>
        </w:trPr>
        <w:tc>
          <w:tcPr>
            <w:tcW w:w="1384" w:type="dxa"/>
            <w:vMerge/>
          </w:tcPr>
          <w:p w:rsidR="00EE51A8" w:rsidRPr="00004F20" w:rsidRDefault="00EE51A8" w:rsidP="00A74031">
            <w:pPr>
              <w:pStyle w:val="afe"/>
              <w:rPr>
                <w:rFonts w:ascii="Times New Roman" w:hAnsi="Times New Roman"/>
                <w:sz w:val="16"/>
                <w:szCs w:val="16"/>
              </w:rPr>
            </w:pPr>
          </w:p>
        </w:tc>
        <w:tc>
          <w:tcPr>
            <w:tcW w:w="1568" w:type="dxa"/>
            <w:vMerge/>
          </w:tcPr>
          <w:p w:rsidR="00EE51A8" w:rsidRPr="00004F20" w:rsidRDefault="00EE51A8" w:rsidP="00A74031">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AD50D1">
        <w:trPr>
          <w:trHeight w:val="949"/>
        </w:trPr>
        <w:tc>
          <w:tcPr>
            <w:tcW w:w="1384" w:type="dxa"/>
            <w:vMerge/>
          </w:tcPr>
          <w:p w:rsidR="00EE51A8" w:rsidRPr="00004F20" w:rsidRDefault="00EE51A8" w:rsidP="003C0864">
            <w:pPr>
              <w:pStyle w:val="afe"/>
              <w:spacing w:line="240" w:lineRule="auto"/>
              <w:rPr>
                <w:rFonts w:ascii="Times New Roman" w:hAnsi="Times New Roman"/>
                <w:sz w:val="16"/>
                <w:szCs w:val="16"/>
              </w:rPr>
            </w:pPr>
          </w:p>
        </w:tc>
        <w:tc>
          <w:tcPr>
            <w:tcW w:w="1568" w:type="dxa"/>
            <w:vMerge/>
          </w:tcPr>
          <w:p w:rsidR="00EE51A8" w:rsidRPr="00004F20" w:rsidRDefault="00EE51A8" w:rsidP="003C0864">
            <w:pPr>
              <w:pStyle w:val="afe"/>
              <w:spacing w:line="240" w:lineRule="auto"/>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hideMark/>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Ц711474540</w:t>
            </w:r>
          </w:p>
        </w:tc>
        <w:tc>
          <w:tcPr>
            <w:tcW w:w="401" w:type="dxa"/>
            <w:textDirection w:val="btLr"/>
            <w:hideMark/>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612</w:t>
            </w:r>
          </w:p>
        </w:tc>
        <w:tc>
          <w:tcPr>
            <w:tcW w:w="1373" w:type="dxa"/>
            <w:hideMark/>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hideMark/>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418,00</w:t>
            </w:r>
          </w:p>
        </w:tc>
        <w:tc>
          <w:tcPr>
            <w:tcW w:w="1158" w:type="dxa"/>
            <w:hideMark/>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418,00</w:t>
            </w:r>
          </w:p>
        </w:tc>
        <w:tc>
          <w:tcPr>
            <w:tcW w:w="1158" w:type="dxa"/>
            <w:hideMark/>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418,00</w:t>
            </w:r>
          </w:p>
        </w:tc>
        <w:tc>
          <w:tcPr>
            <w:tcW w:w="1158" w:type="dxa"/>
            <w:hideMark/>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3 000,00</w:t>
            </w:r>
          </w:p>
        </w:tc>
        <w:tc>
          <w:tcPr>
            <w:tcW w:w="1249" w:type="dxa"/>
            <w:hideMark/>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3 000,00</w:t>
            </w:r>
          </w:p>
        </w:tc>
        <w:tc>
          <w:tcPr>
            <w:tcW w:w="1286" w:type="dxa"/>
            <w:noWrap/>
            <w:hideMark/>
          </w:tcPr>
          <w:p w:rsidR="00EE51A8" w:rsidRPr="00004F20" w:rsidRDefault="00EE51A8" w:rsidP="00A74031">
            <w:pPr>
              <w:pStyle w:val="afe"/>
              <w:spacing w:line="240" w:lineRule="auto"/>
              <w:jc w:val="center"/>
              <w:rPr>
                <w:rFonts w:ascii="Times New Roman" w:hAnsi="Times New Roman"/>
                <w:sz w:val="16"/>
                <w:szCs w:val="16"/>
              </w:rPr>
            </w:pPr>
            <w:r w:rsidRPr="00004F20">
              <w:rPr>
                <w:rFonts w:ascii="Times New Roman" w:hAnsi="Times New Roman"/>
                <w:sz w:val="16"/>
                <w:szCs w:val="16"/>
              </w:rPr>
              <w:t>7 254,00</w:t>
            </w:r>
          </w:p>
        </w:tc>
      </w:tr>
      <w:tr w:rsidR="00EE51A8" w:rsidRPr="00004F20" w:rsidTr="0095363A">
        <w:trPr>
          <w:trHeight w:val="415"/>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74031">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158" w:type="dxa"/>
          </w:tcPr>
          <w:p w:rsidR="00EE51A8" w:rsidRPr="00004F20" w:rsidRDefault="00EE51A8" w:rsidP="00A74031">
            <w:pPr>
              <w:jc w:val="center"/>
              <w:rPr>
                <w:sz w:val="16"/>
                <w:szCs w:val="16"/>
              </w:rPr>
            </w:pPr>
            <w:r w:rsidRPr="00004F20">
              <w:rPr>
                <w:sz w:val="16"/>
                <w:szCs w:val="16"/>
              </w:rPr>
              <w:t>0,00</w:t>
            </w:r>
          </w:p>
        </w:tc>
        <w:tc>
          <w:tcPr>
            <w:tcW w:w="1249" w:type="dxa"/>
          </w:tcPr>
          <w:p w:rsidR="00EE51A8" w:rsidRPr="00004F20" w:rsidRDefault="00EE51A8" w:rsidP="00A74031">
            <w:pPr>
              <w:jc w:val="center"/>
              <w:rPr>
                <w:sz w:val="16"/>
                <w:szCs w:val="16"/>
              </w:rPr>
            </w:pPr>
            <w:r w:rsidRPr="00004F20">
              <w:rPr>
                <w:sz w:val="16"/>
                <w:szCs w:val="16"/>
              </w:rPr>
              <w:t>0,00</w:t>
            </w:r>
          </w:p>
        </w:tc>
        <w:tc>
          <w:tcPr>
            <w:tcW w:w="1286" w:type="dxa"/>
            <w:noWrap/>
          </w:tcPr>
          <w:p w:rsidR="00EE51A8" w:rsidRPr="00004F20" w:rsidRDefault="00EE51A8" w:rsidP="00A74031">
            <w:pPr>
              <w:jc w:val="center"/>
              <w:rPr>
                <w:sz w:val="16"/>
                <w:szCs w:val="16"/>
              </w:rPr>
            </w:pPr>
            <w:r w:rsidRPr="00004F20">
              <w:rPr>
                <w:sz w:val="16"/>
                <w:szCs w:val="16"/>
              </w:rPr>
              <w:t>0,00</w:t>
            </w:r>
          </w:p>
        </w:tc>
      </w:tr>
      <w:tr w:rsidR="00EE51A8" w:rsidRPr="00004F20" w:rsidTr="0095363A">
        <w:trPr>
          <w:trHeight w:val="415"/>
        </w:trPr>
        <w:tc>
          <w:tcPr>
            <w:tcW w:w="1384"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Мероприятие 7.6.</w:t>
            </w:r>
          </w:p>
        </w:tc>
        <w:tc>
          <w:tcPr>
            <w:tcW w:w="1568"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Организация бе</w:t>
            </w:r>
            <w:r w:rsidRPr="00004F20">
              <w:rPr>
                <w:rFonts w:ascii="Times New Roman" w:hAnsi="Times New Roman"/>
                <w:sz w:val="16"/>
                <w:szCs w:val="16"/>
              </w:rPr>
              <w:t>с</w:t>
            </w:r>
            <w:r w:rsidRPr="00004F20">
              <w:rPr>
                <w:rFonts w:ascii="Times New Roman" w:hAnsi="Times New Roman"/>
                <w:sz w:val="16"/>
                <w:szCs w:val="16"/>
              </w:rPr>
              <w:t>платного горячего питания обуча</w:t>
            </w:r>
            <w:r w:rsidRPr="00004F20">
              <w:rPr>
                <w:rFonts w:ascii="Times New Roman" w:hAnsi="Times New Roman"/>
                <w:sz w:val="16"/>
                <w:szCs w:val="16"/>
              </w:rPr>
              <w:t>ю</w:t>
            </w:r>
            <w:r w:rsidRPr="00004F20">
              <w:rPr>
                <w:rFonts w:ascii="Times New Roman" w:hAnsi="Times New Roman"/>
                <w:sz w:val="16"/>
                <w:szCs w:val="16"/>
              </w:rPr>
              <w:t>щихся, получа</w:t>
            </w:r>
            <w:r w:rsidRPr="00004F20">
              <w:rPr>
                <w:rFonts w:ascii="Times New Roman" w:hAnsi="Times New Roman"/>
                <w:sz w:val="16"/>
                <w:szCs w:val="16"/>
              </w:rPr>
              <w:t>ю</w:t>
            </w:r>
            <w:r w:rsidRPr="00004F20">
              <w:rPr>
                <w:rFonts w:ascii="Times New Roman" w:hAnsi="Times New Roman"/>
                <w:sz w:val="16"/>
                <w:szCs w:val="16"/>
              </w:rPr>
              <w:t>щих начальное общее образование в государственных и муниципальных образовательных организациях</w:t>
            </w:r>
          </w:p>
        </w:tc>
        <w:tc>
          <w:tcPr>
            <w:tcW w:w="1406" w:type="dxa"/>
            <w:vMerge w:val="restart"/>
          </w:tcPr>
          <w:p w:rsidR="00EE51A8" w:rsidRPr="00004F20" w:rsidRDefault="00EE51A8"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F1403D">
            <w:pPr>
              <w:jc w:val="center"/>
              <w:rPr>
                <w:sz w:val="16"/>
                <w:szCs w:val="16"/>
              </w:rPr>
            </w:pPr>
            <w:r w:rsidRPr="00004F20">
              <w:rPr>
                <w:sz w:val="16"/>
                <w:szCs w:val="16"/>
              </w:rPr>
              <w:t>6 849,20</w:t>
            </w:r>
          </w:p>
        </w:tc>
        <w:tc>
          <w:tcPr>
            <w:tcW w:w="1158" w:type="dxa"/>
          </w:tcPr>
          <w:p w:rsidR="00EE51A8" w:rsidRPr="00004F20" w:rsidRDefault="00EE51A8" w:rsidP="00F1403D">
            <w:pPr>
              <w:jc w:val="center"/>
              <w:rPr>
                <w:sz w:val="16"/>
                <w:szCs w:val="16"/>
              </w:rPr>
            </w:pPr>
            <w:r w:rsidRPr="00004F20">
              <w:rPr>
                <w:sz w:val="16"/>
                <w:szCs w:val="16"/>
              </w:rPr>
              <w:t>6 849,20</w:t>
            </w:r>
          </w:p>
        </w:tc>
        <w:tc>
          <w:tcPr>
            <w:tcW w:w="1158" w:type="dxa"/>
          </w:tcPr>
          <w:p w:rsidR="00EE51A8" w:rsidRPr="00004F20" w:rsidRDefault="00EE51A8" w:rsidP="00F1403D">
            <w:pPr>
              <w:jc w:val="center"/>
              <w:rPr>
                <w:sz w:val="16"/>
                <w:szCs w:val="16"/>
              </w:rPr>
            </w:pPr>
            <w:r w:rsidRPr="00004F20">
              <w:rPr>
                <w:sz w:val="16"/>
                <w:szCs w:val="16"/>
              </w:rPr>
              <w:t>6 772,20</w:t>
            </w:r>
          </w:p>
        </w:tc>
        <w:tc>
          <w:tcPr>
            <w:tcW w:w="1158" w:type="dxa"/>
          </w:tcPr>
          <w:p w:rsidR="00EE51A8" w:rsidRPr="00004F20" w:rsidRDefault="00EE51A8" w:rsidP="00F1403D">
            <w:pPr>
              <w:jc w:val="center"/>
              <w:rPr>
                <w:sz w:val="16"/>
                <w:szCs w:val="16"/>
              </w:rPr>
            </w:pPr>
            <w:r w:rsidRPr="00004F20">
              <w:rPr>
                <w:sz w:val="16"/>
                <w:szCs w:val="16"/>
              </w:rPr>
              <w:t>35 400,00</w:t>
            </w:r>
          </w:p>
        </w:tc>
        <w:tc>
          <w:tcPr>
            <w:tcW w:w="1249" w:type="dxa"/>
          </w:tcPr>
          <w:p w:rsidR="00EE51A8" w:rsidRPr="00004F20" w:rsidRDefault="00EE51A8" w:rsidP="00F1403D">
            <w:pPr>
              <w:jc w:val="center"/>
              <w:rPr>
                <w:sz w:val="16"/>
                <w:szCs w:val="16"/>
              </w:rPr>
            </w:pPr>
            <w:r w:rsidRPr="00004F20">
              <w:rPr>
                <w:sz w:val="16"/>
                <w:szCs w:val="16"/>
              </w:rPr>
              <w:t>35 400,00</w:t>
            </w:r>
          </w:p>
        </w:tc>
        <w:tc>
          <w:tcPr>
            <w:tcW w:w="1286" w:type="dxa"/>
            <w:noWrap/>
          </w:tcPr>
          <w:p w:rsidR="00EE51A8" w:rsidRPr="00004F20" w:rsidRDefault="00EE51A8" w:rsidP="00F1403D">
            <w:pPr>
              <w:jc w:val="center"/>
              <w:rPr>
                <w:sz w:val="16"/>
                <w:szCs w:val="16"/>
              </w:rPr>
            </w:pPr>
            <w:r w:rsidRPr="00004F20">
              <w:rPr>
                <w:sz w:val="16"/>
                <w:szCs w:val="16"/>
              </w:rPr>
              <w:t>91 270,60</w:t>
            </w:r>
          </w:p>
        </w:tc>
      </w:tr>
      <w:tr w:rsidR="00EE51A8" w:rsidRPr="00004F20" w:rsidTr="00AD50D1">
        <w:trPr>
          <w:trHeight w:val="1093"/>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Ц7114L3040</w:t>
            </w:r>
          </w:p>
        </w:tc>
        <w:tc>
          <w:tcPr>
            <w:tcW w:w="401"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612</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6 780,80</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6 780,80</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6 569,00</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35 000,00</w:t>
            </w:r>
          </w:p>
        </w:tc>
        <w:tc>
          <w:tcPr>
            <w:tcW w:w="1249"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35 000,00</w:t>
            </w:r>
          </w:p>
        </w:tc>
        <w:tc>
          <w:tcPr>
            <w:tcW w:w="1286" w:type="dxa"/>
            <w:noWrap/>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90 130,60</w:t>
            </w:r>
          </w:p>
        </w:tc>
      </w:tr>
      <w:tr w:rsidR="00EE51A8" w:rsidRPr="00004F20" w:rsidTr="00AD50D1">
        <w:trPr>
          <w:trHeight w:val="1109"/>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Ц7114L3040</w:t>
            </w:r>
          </w:p>
        </w:tc>
        <w:tc>
          <w:tcPr>
            <w:tcW w:w="401"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612</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34,20</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34,20</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101,60</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200,00</w:t>
            </w:r>
          </w:p>
        </w:tc>
        <w:tc>
          <w:tcPr>
            <w:tcW w:w="1249"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200,00</w:t>
            </w:r>
          </w:p>
        </w:tc>
        <w:tc>
          <w:tcPr>
            <w:tcW w:w="1286" w:type="dxa"/>
            <w:noWrap/>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570,00</w:t>
            </w:r>
          </w:p>
        </w:tc>
      </w:tr>
      <w:tr w:rsidR="00EE51A8" w:rsidRPr="00004F20" w:rsidTr="00AD50D1">
        <w:trPr>
          <w:trHeight w:val="983"/>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Ц7114L3040</w:t>
            </w:r>
          </w:p>
        </w:tc>
        <w:tc>
          <w:tcPr>
            <w:tcW w:w="401" w:type="dxa"/>
            <w:textDirection w:val="btLr"/>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612</w:t>
            </w:r>
          </w:p>
        </w:tc>
        <w:tc>
          <w:tcPr>
            <w:tcW w:w="1373"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34,20</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34,20</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101,60</w:t>
            </w:r>
          </w:p>
        </w:tc>
        <w:tc>
          <w:tcPr>
            <w:tcW w:w="1158"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200,00</w:t>
            </w:r>
          </w:p>
        </w:tc>
        <w:tc>
          <w:tcPr>
            <w:tcW w:w="1249" w:type="dxa"/>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200,00</w:t>
            </w:r>
          </w:p>
        </w:tc>
        <w:tc>
          <w:tcPr>
            <w:tcW w:w="1286" w:type="dxa"/>
            <w:noWrap/>
            <w:hideMark/>
          </w:tcPr>
          <w:p w:rsidR="00EE51A8" w:rsidRPr="00004F20" w:rsidRDefault="00EE51A8" w:rsidP="00F1403D">
            <w:pPr>
              <w:pStyle w:val="afe"/>
              <w:spacing w:line="240" w:lineRule="auto"/>
              <w:jc w:val="center"/>
              <w:rPr>
                <w:rFonts w:ascii="Times New Roman" w:hAnsi="Times New Roman"/>
                <w:sz w:val="16"/>
                <w:szCs w:val="16"/>
              </w:rPr>
            </w:pPr>
            <w:r w:rsidRPr="00004F20">
              <w:rPr>
                <w:rFonts w:ascii="Times New Roman" w:hAnsi="Times New Roman"/>
                <w:sz w:val="16"/>
                <w:szCs w:val="16"/>
              </w:rPr>
              <w:t>570,00</w:t>
            </w:r>
          </w:p>
        </w:tc>
      </w:tr>
      <w:tr w:rsidR="00EE51A8" w:rsidRPr="00004F20" w:rsidTr="00AD50D1">
        <w:trPr>
          <w:trHeight w:val="415"/>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249" w:type="dxa"/>
          </w:tcPr>
          <w:p w:rsidR="00EE51A8" w:rsidRPr="00004F20" w:rsidRDefault="00EE51A8" w:rsidP="00A85183">
            <w:pPr>
              <w:jc w:val="center"/>
              <w:rPr>
                <w:sz w:val="16"/>
                <w:szCs w:val="16"/>
              </w:rPr>
            </w:pPr>
            <w:r w:rsidRPr="00004F20">
              <w:rPr>
                <w:sz w:val="16"/>
                <w:szCs w:val="16"/>
              </w:rPr>
              <w:t>0,00</w:t>
            </w:r>
          </w:p>
        </w:tc>
        <w:tc>
          <w:tcPr>
            <w:tcW w:w="1286" w:type="dxa"/>
            <w:noWrap/>
          </w:tcPr>
          <w:p w:rsidR="00EE51A8" w:rsidRPr="00004F20" w:rsidRDefault="00EE51A8" w:rsidP="00A85183">
            <w:pPr>
              <w:jc w:val="center"/>
              <w:rPr>
                <w:sz w:val="16"/>
                <w:szCs w:val="16"/>
              </w:rPr>
            </w:pPr>
            <w:r w:rsidRPr="00004F20">
              <w:rPr>
                <w:sz w:val="16"/>
                <w:szCs w:val="16"/>
              </w:rPr>
              <w:t>0,00</w:t>
            </w:r>
          </w:p>
        </w:tc>
      </w:tr>
      <w:tr w:rsidR="00EE51A8" w:rsidRPr="00004F20" w:rsidTr="00AD50D1">
        <w:trPr>
          <w:trHeight w:val="415"/>
        </w:trPr>
        <w:tc>
          <w:tcPr>
            <w:tcW w:w="1384"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Мероприятие 7.7.</w:t>
            </w:r>
          </w:p>
        </w:tc>
        <w:tc>
          <w:tcPr>
            <w:tcW w:w="1568"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Дополнительное финансовое обе</w:t>
            </w:r>
            <w:r w:rsidRPr="00004F20">
              <w:rPr>
                <w:rFonts w:ascii="Times New Roman" w:hAnsi="Times New Roman"/>
                <w:sz w:val="16"/>
                <w:szCs w:val="16"/>
              </w:rPr>
              <w:t>с</w:t>
            </w:r>
            <w:r w:rsidRPr="00004F20">
              <w:rPr>
                <w:rFonts w:ascii="Times New Roman" w:hAnsi="Times New Roman"/>
                <w:sz w:val="16"/>
                <w:szCs w:val="16"/>
              </w:rPr>
              <w:t>печение меропри</w:t>
            </w:r>
            <w:r w:rsidRPr="00004F20">
              <w:rPr>
                <w:rFonts w:ascii="Times New Roman" w:hAnsi="Times New Roman"/>
                <w:sz w:val="16"/>
                <w:szCs w:val="16"/>
              </w:rPr>
              <w:t>я</w:t>
            </w:r>
            <w:r w:rsidRPr="00004F20">
              <w:rPr>
                <w:rFonts w:ascii="Times New Roman" w:hAnsi="Times New Roman"/>
                <w:sz w:val="16"/>
                <w:szCs w:val="16"/>
              </w:rPr>
              <w:t>тий по организации бесплатного гор</w:t>
            </w:r>
            <w:r w:rsidRPr="00004F20">
              <w:rPr>
                <w:rFonts w:ascii="Times New Roman" w:hAnsi="Times New Roman"/>
                <w:sz w:val="16"/>
                <w:szCs w:val="16"/>
              </w:rPr>
              <w:t>я</w:t>
            </w:r>
            <w:r w:rsidRPr="00004F20">
              <w:rPr>
                <w:rFonts w:ascii="Times New Roman" w:hAnsi="Times New Roman"/>
                <w:sz w:val="16"/>
                <w:szCs w:val="16"/>
              </w:rPr>
              <w:t>чего питания детей из многодетных малоимущих с</w:t>
            </w:r>
            <w:r w:rsidRPr="00004F20">
              <w:rPr>
                <w:rFonts w:ascii="Times New Roman" w:hAnsi="Times New Roman"/>
                <w:sz w:val="16"/>
                <w:szCs w:val="16"/>
              </w:rPr>
              <w:t>е</w:t>
            </w:r>
            <w:r w:rsidRPr="00004F20">
              <w:rPr>
                <w:rFonts w:ascii="Times New Roman" w:hAnsi="Times New Roman"/>
                <w:sz w:val="16"/>
                <w:szCs w:val="16"/>
              </w:rPr>
              <w:t>мей, обучающихся по образовател</w:t>
            </w:r>
            <w:r w:rsidRPr="00004F20">
              <w:rPr>
                <w:rFonts w:ascii="Times New Roman" w:hAnsi="Times New Roman"/>
                <w:sz w:val="16"/>
                <w:szCs w:val="16"/>
              </w:rPr>
              <w:t>ь</w:t>
            </w:r>
            <w:r w:rsidRPr="00004F20">
              <w:rPr>
                <w:rFonts w:ascii="Times New Roman" w:hAnsi="Times New Roman"/>
                <w:sz w:val="16"/>
                <w:szCs w:val="16"/>
              </w:rPr>
              <w:t>ным программам основного общего и среднего общего образования в муниципальных образовательных организациях за счет гранта за д</w:t>
            </w:r>
            <w:r w:rsidRPr="00004F20">
              <w:rPr>
                <w:rFonts w:ascii="Times New Roman" w:hAnsi="Times New Roman"/>
                <w:sz w:val="16"/>
                <w:szCs w:val="16"/>
              </w:rPr>
              <w:t>о</w:t>
            </w:r>
            <w:r w:rsidRPr="00004F20">
              <w:rPr>
                <w:rFonts w:ascii="Times New Roman" w:hAnsi="Times New Roman"/>
                <w:sz w:val="16"/>
                <w:szCs w:val="16"/>
              </w:rPr>
              <w:t>стижение показ</w:t>
            </w:r>
            <w:r w:rsidRPr="00004F20">
              <w:rPr>
                <w:rFonts w:ascii="Times New Roman" w:hAnsi="Times New Roman"/>
                <w:sz w:val="16"/>
                <w:szCs w:val="16"/>
              </w:rPr>
              <w:t>а</w:t>
            </w:r>
            <w:r w:rsidRPr="00004F20">
              <w:rPr>
                <w:rFonts w:ascii="Times New Roman" w:hAnsi="Times New Roman"/>
                <w:sz w:val="16"/>
                <w:szCs w:val="16"/>
              </w:rPr>
              <w:t>телей деятельности органов исполн</w:t>
            </w:r>
            <w:r w:rsidRPr="00004F20">
              <w:rPr>
                <w:rFonts w:ascii="Times New Roman" w:hAnsi="Times New Roman"/>
                <w:sz w:val="16"/>
                <w:szCs w:val="16"/>
              </w:rPr>
              <w:t>и</w:t>
            </w:r>
            <w:r w:rsidRPr="00004F20">
              <w:rPr>
                <w:rFonts w:ascii="Times New Roman" w:hAnsi="Times New Roman"/>
                <w:sz w:val="16"/>
                <w:szCs w:val="16"/>
              </w:rPr>
              <w:t>тельной власти субъектов Росси</w:t>
            </w:r>
            <w:r w:rsidRPr="00004F20">
              <w:rPr>
                <w:rFonts w:ascii="Times New Roman" w:hAnsi="Times New Roman"/>
                <w:sz w:val="16"/>
                <w:szCs w:val="16"/>
              </w:rPr>
              <w:t>й</w:t>
            </w:r>
            <w:r w:rsidRPr="00004F20">
              <w:rPr>
                <w:rFonts w:ascii="Times New Roman" w:hAnsi="Times New Roman"/>
                <w:sz w:val="16"/>
                <w:szCs w:val="16"/>
              </w:rPr>
              <w:t>ской Федерации</w:t>
            </w:r>
          </w:p>
        </w:tc>
        <w:tc>
          <w:tcPr>
            <w:tcW w:w="1406" w:type="dxa"/>
            <w:vMerge w:val="restart"/>
          </w:tcPr>
          <w:p w:rsidR="00EE51A8" w:rsidRPr="00004F20" w:rsidRDefault="00EE51A8"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1B5925">
            <w:pPr>
              <w:jc w:val="center"/>
              <w:rPr>
                <w:sz w:val="16"/>
                <w:szCs w:val="16"/>
              </w:rPr>
            </w:pPr>
            <w:r w:rsidRPr="00004F20">
              <w:rPr>
                <w:sz w:val="16"/>
                <w:szCs w:val="16"/>
              </w:rPr>
              <w:t>3 582,2</w:t>
            </w:r>
          </w:p>
        </w:tc>
        <w:tc>
          <w:tcPr>
            <w:tcW w:w="1158" w:type="dxa"/>
          </w:tcPr>
          <w:p w:rsidR="00EE51A8" w:rsidRPr="00004F20" w:rsidRDefault="00EE51A8" w:rsidP="00186F51">
            <w:pPr>
              <w:jc w:val="center"/>
              <w:rPr>
                <w:sz w:val="16"/>
                <w:szCs w:val="16"/>
              </w:rPr>
            </w:pPr>
            <w:r w:rsidRPr="00004F20">
              <w:rPr>
                <w:sz w:val="16"/>
                <w:szCs w:val="16"/>
              </w:rPr>
              <w:t>3 582,20</w:t>
            </w:r>
          </w:p>
        </w:tc>
        <w:tc>
          <w:tcPr>
            <w:tcW w:w="1158" w:type="dxa"/>
          </w:tcPr>
          <w:p w:rsidR="00EE51A8" w:rsidRPr="00004F20" w:rsidRDefault="00EE51A8" w:rsidP="001B5925">
            <w:pPr>
              <w:jc w:val="center"/>
              <w:rPr>
                <w:sz w:val="16"/>
                <w:szCs w:val="16"/>
              </w:rPr>
            </w:pPr>
            <w:r w:rsidRPr="00004F20">
              <w:rPr>
                <w:sz w:val="16"/>
                <w:szCs w:val="16"/>
              </w:rPr>
              <w:t>3 582,20</w:t>
            </w:r>
          </w:p>
        </w:tc>
        <w:tc>
          <w:tcPr>
            <w:tcW w:w="1158" w:type="dxa"/>
          </w:tcPr>
          <w:p w:rsidR="00EE51A8" w:rsidRPr="00004F20" w:rsidRDefault="00EE51A8" w:rsidP="00186F51">
            <w:pPr>
              <w:jc w:val="center"/>
              <w:rPr>
                <w:sz w:val="16"/>
                <w:szCs w:val="16"/>
              </w:rPr>
            </w:pPr>
            <w:r w:rsidRPr="00004F20">
              <w:rPr>
                <w:sz w:val="16"/>
                <w:szCs w:val="16"/>
              </w:rPr>
              <w:t>22 000,00</w:t>
            </w:r>
          </w:p>
        </w:tc>
        <w:tc>
          <w:tcPr>
            <w:tcW w:w="1249" w:type="dxa"/>
          </w:tcPr>
          <w:p w:rsidR="00EE51A8" w:rsidRPr="00004F20" w:rsidRDefault="00EE51A8" w:rsidP="00186F51">
            <w:pPr>
              <w:jc w:val="center"/>
              <w:rPr>
                <w:sz w:val="16"/>
                <w:szCs w:val="16"/>
              </w:rPr>
            </w:pPr>
            <w:r w:rsidRPr="00004F20">
              <w:rPr>
                <w:sz w:val="16"/>
                <w:szCs w:val="16"/>
              </w:rPr>
              <w:t>22 000,00</w:t>
            </w:r>
          </w:p>
        </w:tc>
        <w:tc>
          <w:tcPr>
            <w:tcW w:w="1286" w:type="dxa"/>
            <w:noWrap/>
          </w:tcPr>
          <w:p w:rsidR="00EE51A8" w:rsidRPr="00004F20" w:rsidRDefault="00EE51A8" w:rsidP="00186F51">
            <w:pPr>
              <w:jc w:val="center"/>
              <w:rPr>
                <w:sz w:val="16"/>
                <w:szCs w:val="16"/>
              </w:rPr>
            </w:pPr>
            <w:r w:rsidRPr="00004F20">
              <w:rPr>
                <w:sz w:val="16"/>
                <w:szCs w:val="16"/>
              </w:rPr>
              <w:t>54 746,60</w:t>
            </w:r>
          </w:p>
        </w:tc>
      </w:tr>
      <w:tr w:rsidR="00EE51A8" w:rsidRPr="00004F20" w:rsidTr="0095363A">
        <w:trPr>
          <w:trHeight w:val="463"/>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hideMark/>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994"/>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95363A">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95363A">
            <w:pPr>
              <w:pStyle w:val="afe"/>
              <w:spacing w:line="240" w:lineRule="auto"/>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hideMark/>
          </w:tcPr>
          <w:p w:rsidR="00EE51A8" w:rsidRPr="00004F20" w:rsidRDefault="00EE51A8" w:rsidP="0095363A">
            <w:pPr>
              <w:pStyle w:val="afe"/>
              <w:spacing w:line="240" w:lineRule="auto"/>
              <w:jc w:val="center"/>
              <w:rPr>
                <w:rFonts w:ascii="Times New Roman" w:hAnsi="Times New Roman"/>
                <w:sz w:val="16"/>
                <w:szCs w:val="16"/>
              </w:rPr>
            </w:pPr>
            <w:r w:rsidRPr="00004F20">
              <w:rPr>
                <w:rFonts w:ascii="Times New Roman" w:hAnsi="Times New Roman"/>
                <w:sz w:val="16"/>
                <w:szCs w:val="16"/>
              </w:rPr>
              <w:t>Ц7114S1560</w:t>
            </w:r>
          </w:p>
        </w:tc>
        <w:tc>
          <w:tcPr>
            <w:tcW w:w="401" w:type="dxa"/>
            <w:textDirection w:val="btLr"/>
            <w:hideMark/>
          </w:tcPr>
          <w:p w:rsidR="00EE51A8" w:rsidRPr="00004F20" w:rsidRDefault="00EE51A8" w:rsidP="0095363A">
            <w:pPr>
              <w:pStyle w:val="afe"/>
              <w:spacing w:line="240" w:lineRule="auto"/>
              <w:jc w:val="center"/>
              <w:rPr>
                <w:rFonts w:ascii="Times New Roman" w:hAnsi="Times New Roman"/>
                <w:sz w:val="16"/>
                <w:szCs w:val="16"/>
              </w:rPr>
            </w:pPr>
            <w:r w:rsidRPr="00004F20">
              <w:rPr>
                <w:rFonts w:ascii="Times New Roman" w:hAnsi="Times New Roman"/>
                <w:sz w:val="16"/>
                <w:szCs w:val="16"/>
              </w:rPr>
              <w:t>612</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3 224,00</w:t>
            </w:r>
          </w:p>
        </w:tc>
        <w:tc>
          <w:tcPr>
            <w:tcW w:w="1158" w:type="dxa"/>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3 224,00</w:t>
            </w:r>
          </w:p>
        </w:tc>
        <w:tc>
          <w:tcPr>
            <w:tcW w:w="1158" w:type="dxa"/>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3 224,00</w:t>
            </w:r>
          </w:p>
        </w:tc>
        <w:tc>
          <w:tcPr>
            <w:tcW w:w="1158" w:type="dxa"/>
            <w:hideMark/>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20 000,00</w:t>
            </w:r>
          </w:p>
        </w:tc>
        <w:tc>
          <w:tcPr>
            <w:tcW w:w="1249" w:type="dxa"/>
            <w:hideMark/>
          </w:tcPr>
          <w:p w:rsidR="00EE51A8" w:rsidRPr="00004F20" w:rsidRDefault="00EE51A8"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20 000,00</w:t>
            </w:r>
          </w:p>
        </w:tc>
        <w:tc>
          <w:tcPr>
            <w:tcW w:w="1286" w:type="dxa"/>
            <w:noWrap/>
            <w:hideMark/>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49 672,00</w:t>
            </w:r>
          </w:p>
        </w:tc>
      </w:tr>
      <w:tr w:rsidR="00EE51A8" w:rsidRPr="00004F20" w:rsidTr="001B5925">
        <w:trPr>
          <w:trHeight w:val="1122"/>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95363A">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95363A">
            <w:pPr>
              <w:pStyle w:val="afe"/>
              <w:spacing w:line="240" w:lineRule="auto"/>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hideMark/>
          </w:tcPr>
          <w:p w:rsidR="00EE51A8" w:rsidRPr="00004F20" w:rsidRDefault="00EE51A8" w:rsidP="00EE51A8">
            <w:pPr>
              <w:pStyle w:val="afe"/>
              <w:spacing w:line="240" w:lineRule="auto"/>
              <w:jc w:val="center"/>
              <w:rPr>
                <w:rFonts w:ascii="Times New Roman" w:hAnsi="Times New Roman"/>
                <w:sz w:val="16"/>
                <w:szCs w:val="16"/>
              </w:rPr>
            </w:pPr>
            <w:r w:rsidRPr="00004F20">
              <w:rPr>
                <w:rFonts w:ascii="Times New Roman" w:hAnsi="Times New Roman"/>
                <w:sz w:val="16"/>
                <w:szCs w:val="16"/>
              </w:rPr>
              <w:t>Ц7114S1560</w:t>
            </w:r>
          </w:p>
        </w:tc>
        <w:tc>
          <w:tcPr>
            <w:tcW w:w="401" w:type="dxa"/>
            <w:textDirection w:val="btLr"/>
            <w:hideMark/>
          </w:tcPr>
          <w:p w:rsidR="00EE51A8" w:rsidRPr="00004F20" w:rsidRDefault="00EE51A8" w:rsidP="00EE51A8">
            <w:pPr>
              <w:pStyle w:val="afe"/>
              <w:spacing w:line="240" w:lineRule="auto"/>
              <w:jc w:val="center"/>
              <w:rPr>
                <w:rFonts w:ascii="Times New Roman" w:hAnsi="Times New Roman"/>
                <w:sz w:val="16"/>
                <w:szCs w:val="16"/>
              </w:rPr>
            </w:pPr>
            <w:r w:rsidRPr="00004F20">
              <w:rPr>
                <w:rFonts w:ascii="Times New Roman" w:hAnsi="Times New Roman"/>
                <w:sz w:val="16"/>
                <w:szCs w:val="16"/>
              </w:rPr>
              <w:t>612</w:t>
            </w:r>
          </w:p>
        </w:tc>
        <w:tc>
          <w:tcPr>
            <w:tcW w:w="1373"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358,20</w:t>
            </w:r>
          </w:p>
        </w:tc>
        <w:tc>
          <w:tcPr>
            <w:tcW w:w="1158" w:type="dxa"/>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358,20</w:t>
            </w:r>
          </w:p>
        </w:tc>
        <w:tc>
          <w:tcPr>
            <w:tcW w:w="1158" w:type="dxa"/>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358,20</w:t>
            </w:r>
          </w:p>
        </w:tc>
        <w:tc>
          <w:tcPr>
            <w:tcW w:w="1158" w:type="dxa"/>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20 000,00</w:t>
            </w:r>
          </w:p>
        </w:tc>
        <w:tc>
          <w:tcPr>
            <w:tcW w:w="1249" w:type="dxa"/>
          </w:tcPr>
          <w:p w:rsidR="00EE51A8" w:rsidRPr="00004F20" w:rsidRDefault="00EE51A8"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20 000,00</w:t>
            </w:r>
          </w:p>
        </w:tc>
        <w:tc>
          <w:tcPr>
            <w:tcW w:w="1286" w:type="dxa"/>
            <w:noWrap/>
          </w:tcPr>
          <w:p w:rsidR="00EE51A8" w:rsidRPr="00004F20" w:rsidRDefault="00EE51A8"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5074,60</w:t>
            </w:r>
          </w:p>
        </w:tc>
      </w:tr>
      <w:tr w:rsidR="00EE51A8" w:rsidRPr="00004F20" w:rsidTr="0095363A">
        <w:trPr>
          <w:trHeight w:val="543"/>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249" w:type="dxa"/>
          </w:tcPr>
          <w:p w:rsidR="00EE51A8" w:rsidRPr="00004F20" w:rsidRDefault="00EE51A8" w:rsidP="00A85183">
            <w:pPr>
              <w:jc w:val="center"/>
              <w:rPr>
                <w:sz w:val="16"/>
                <w:szCs w:val="16"/>
              </w:rPr>
            </w:pPr>
            <w:r w:rsidRPr="00004F20">
              <w:rPr>
                <w:sz w:val="16"/>
                <w:szCs w:val="16"/>
              </w:rPr>
              <w:t>0,00</w:t>
            </w:r>
          </w:p>
        </w:tc>
        <w:tc>
          <w:tcPr>
            <w:tcW w:w="1286" w:type="dxa"/>
            <w:noWrap/>
          </w:tcPr>
          <w:p w:rsidR="00EE51A8" w:rsidRPr="00004F20" w:rsidRDefault="00EE51A8" w:rsidP="00A85183">
            <w:pPr>
              <w:jc w:val="center"/>
              <w:rPr>
                <w:sz w:val="16"/>
                <w:szCs w:val="16"/>
              </w:rPr>
            </w:pPr>
            <w:r w:rsidRPr="00004F20">
              <w:rPr>
                <w:sz w:val="16"/>
                <w:szCs w:val="16"/>
              </w:rPr>
              <w:t>0,00</w:t>
            </w:r>
          </w:p>
        </w:tc>
      </w:tr>
      <w:tr w:rsidR="00EE51A8" w:rsidRPr="00004F20" w:rsidTr="0095363A">
        <w:trPr>
          <w:trHeight w:val="557"/>
        </w:trPr>
        <w:tc>
          <w:tcPr>
            <w:tcW w:w="1384"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Мероприятие 7.8.</w:t>
            </w:r>
          </w:p>
        </w:tc>
        <w:tc>
          <w:tcPr>
            <w:tcW w:w="1568" w:type="dxa"/>
            <w:vMerge w:val="restart"/>
          </w:tcPr>
          <w:p w:rsidR="00EE51A8" w:rsidRPr="00004F20" w:rsidRDefault="00EE51A8" w:rsidP="0095363A">
            <w:pPr>
              <w:pStyle w:val="afe"/>
              <w:spacing w:line="240" w:lineRule="auto"/>
              <w:rPr>
                <w:rFonts w:ascii="Times New Roman" w:hAnsi="Times New Roman"/>
                <w:sz w:val="16"/>
                <w:szCs w:val="16"/>
              </w:rPr>
            </w:pPr>
            <w:r w:rsidRPr="00004F20">
              <w:rPr>
                <w:rFonts w:ascii="Times New Roman" w:hAnsi="Times New Roman"/>
                <w:sz w:val="16"/>
                <w:szCs w:val="16"/>
              </w:rPr>
              <w:t>Обеспечение бе</w:t>
            </w:r>
            <w:r w:rsidRPr="00004F20">
              <w:rPr>
                <w:rFonts w:ascii="Times New Roman" w:hAnsi="Times New Roman"/>
                <w:sz w:val="16"/>
                <w:szCs w:val="16"/>
              </w:rPr>
              <w:t>с</w:t>
            </w:r>
            <w:r w:rsidRPr="00004F20">
              <w:rPr>
                <w:rFonts w:ascii="Times New Roman" w:hAnsi="Times New Roman"/>
                <w:sz w:val="16"/>
                <w:szCs w:val="16"/>
              </w:rPr>
              <w:t>платным двухраз</w:t>
            </w:r>
            <w:r w:rsidRPr="00004F20">
              <w:rPr>
                <w:rFonts w:ascii="Times New Roman" w:hAnsi="Times New Roman"/>
                <w:sz w:val="16"/>
                <w:szCs w:val="16"/>
              </w:rPr>
              <w:t>о</w:t>
            </w:r>
            <w:r w:rsidRPr="00004F20">
              <w:rPr>
                <w:rFonts w:ascii="Times New Roman" w:hAnsi="Times New Roman"/>
                <w:sz w:val="16"/>
                <w:szCs w:val="16"/>
              </w:rPr>
              <w:t xml:space="preserve">вым питанием </w:t>
            </w:r>
            <w:r w:rsidRPr="00004F20">
              <w:rPr>
                <w:rFonts w:ascii="Times New Roman" w:hAnsi="Times New Roman"/>
                <w:sz w:val="16"/>
                <w:szCs w:val="16"/>
              </w:rPr>
              <w:lastRenderedPageBreak/>
              <w:t>обучающихся о</w:t>
            </w:r>
            <w:r w:rsidRPr="00004F20">
              <w:rPr>
                <w:rFonts w:ascii="Times New Roman" w:hAnsi="Times New Roman"/>
                <w:sz w:val="16"/>
                <w:szCs w:val="16"/>
              </w:rPr>
              <w:t>б</w:t>
            </w:r>
            <w:r w:rsidRPr="00004F20">
              <w:rPr>
                <w:rFonts w:ascii="Times New Roman" w:hAnsi="Times New Roman"/>
                <w:sz w:val="16"/>
                <w:szCs w:val="16"/>
              </w:rPr>
              <w:t>щеобразовател</w:t>
            </w:r>
            <w:r w:rsidRPr="00004F20">
              <w:rPr>
                <w:rFonts w:ascii="Times New Roman" w:hAnsi="Times New Roman"/>
                <w:sz w:val="16"/>
                <w:szCs w:val="16"/>
              </w:rPr>
              <w:t>ь</w:t>
            </w:r>
            <w:r w:rsidRPr="00004F20">
              <w:rPr>
                <w:rFonts w:ascii="Times New Roman" w:hAnsi="Times New Roman"/>
                <w:sz w:val="16"/>
                <w:szCs w:val="16"/>
              </w:rPr>
              <w:t>ных организаций, находящихся на территории Ч</w:t>
            </w:r>
            <w:r w:rsidRPr="00004F20">
              <w:rPr>
                <w:rFonts w:ascii="Times New Roman" w:hAnsi="Times New Roman"/>
                <w:sz w:val="16"/>
                <w:szCs w:val="16"/>
              </w:rPr>
              <w:t>у</w:t>
            </w:r>
            <w:r w:rsidRPr="00004F20">
              <w:rPr>
                <w:rFonts w:ascii="Times New Roman" w:hAnsi="Times New Roman"/>
                <w:sz w:val="16"/>
                <w:szCs w:val="16"/>
              </w:rPr>
              <w:t>вашской Республ</w:t>
            </w:r>
            <w:r w:rsidRPr="00004F20">
              <w:rPr>
                <w:rFonts w:ascii="Times New Roman" w:hAnsi="Times New Roman"/>
                <w:sz w:val="16"/>
                <w:szCs w:val="16"/>
              </w:rPr>
              <w:t>и</w:t>
            </w:r>
            <w:r w:rsidRPr="00004F20">
              <w:rPr>
                <w:rFonts w:ascii="Times New Roman" w:hAnsi="Times New Roman"/>
                <w:sz w:val="16"/>
                <w:szCs w:val="16"/>
              </w:rPr>
              <w:t>ки, являющихся членами семей лиц, проходящих вое</w:t>
            </w:r>
            <w:r w:rsidRPr="00004F20">
              <w:rPr>
                <w:rFonts w:ascii="Times New Roman" w:hAnsi="Times New Roman"/>
                <w:sz w:val="16"/>
                <w:szCs w:val="16"/>
              </w:rPr>
              <w:t>н</w:t>
            </w:r>
            <w:r w:rsidRPr="00004F20">
              <w:rPr>
                <w:rFonts w:ascii="Times New Roman" w:hAnsi="Times New Roman"/>
                <w:sz w:val="16"/>
                <w:szCs w:val="16"/>
              </w:rPr>
              <w:t>ную службу в б</w:t>
            </w:r>
            <w:r w:rsidRPr="00004F20">
              <w:rPr>
                <w:rFonts w:ascii="Times New Roman" w:hAnsi="Times New Roman"/>
                <w:sz w:val="16"/>
                <w:szCs w:val="16"/>
              </w:rPr>
              <w:t>а</w:t>
            </w:r>
            <w:r w:rsidRPr="00004F20">
              <w:rPr>
                <w:rFonts w:ascii="Times New Roman" w:hAnsi="Times New Roman"/>
                <w:sz w:val="16"/>
                <w:szCs w:val="16"/>
              </w:rPr>
              <w:t>тальоне связи «Атал», а также погибших (уме</w:t>
            </w:r>
            <w:r w:rsidRPr="00004F20">
              <w:rPr>
                <w:rFonts w:ascii="Times New Roman" w:hAnsi="Times New Roman"/>
                <w:sz w:val="16"/>
                <w:szCs w:val="16"/>
              </w:rPr>
              <w:t>р</w:t>
            </w:r>
            <w:r w:rsidRPr="00004F20">
              <w:rPr>
                <w:rFonts w:ascii="Times New Roman" w:hAnsi="Times New Roman"/>
                <w:sz w:val="16"/>
                <w:szCs w:val="16"/>
              </w:rPr>
              <w:t>ших) военносл</w:t>
            </w:r>
            <w:r w:rsidRPr="00004F20">
              <w:rPr>
                <w:rFonts w:ascii="Times New Roman" w:hAnsi="Times New Roman"/>
                <w:sz w:val="16"/>
                <w:szCs w:val="16"/>
              </w:rPr>
              <w:t>у</w:t>
            </w:r>
            <w:r w:rsidRPr="00004F20">
              <w:rPr>
                <w:rFonts w:ascii="Times New Roman" w:hAnsi="Times New Roman"/>
                <w:sz w:val="16"/>
                <w:szCs w:val="16"/>
              </w:rPr>
              <w:t>жащих</w:t>
            </w:r>
          </w:p>
        </w:tc>
        <w:tc>
          <w:tcPr>
            <w:tcW w:w="1406" w:type="dxa"/>
            <w:vMerge w:val="restart"/>
          </w:tcPr>
          <w:p w:rsidR="00EE51A8" w:rsidRPr="00004F20" w:rsidRDefault="00EE51A8" w:rsidP="00903CF0">
            <w:pPr>
              <w:spacing w:line="240" w:lineRule="auto"/>
              <w:rPr>
                <w:sz w:val="16"/>
                <w:szCs w:val="16"/>
              </w:rPr>
            </w:pPr>
            <w:r w:rsidRPr="00004F20">
              <w:rPr>
                <w:sz w:val="16"/>
                <w:szCs w:val="16"/>
              </w:rPr>
              <w:lastRenderedPageBreak/>
              <w:t>Отдел образов</w:t>
            </w:r>
            <w:r w:rsidRPr="00004F20">
              <w:rPr>
                <w:sz w:val="16"/>
                <w:szCs w:val="16"/>
              </w:rPr>
              <w:t>а</w:t>
            </w:r>
            <w:r w:rsidRPr="00004F20">
              <w:rPr>
                <w:sz w:val="16"/>
                <w:szCs w:val="16"/>
              </w:rPr>
              <w:t xml:space="preserve">ния </w:t>
            </w: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D50D1">
            <w:pPr>
              <w:jc w:val="center"/>
              <w:rPr>
                <w:sz w:val="16"/>
                <w:szCs w:val="16"/>
              </w:rPr>
            </w:pPr>
            <w:r w:rsidRPr="00004F20">
              <w:rPr>
                <w:sz w:val="16"/>
                <w:szCs w:val="16"/>
              </w:rPr>
              <w:t>26,00</w:t>
            </w:r>
          </w:p>
        </w:tc>
        <w:tc>
          <w:tcPr>
            <w:tcW w:w="1158" w:type="dxa"/>
          </w:tcPr>
          <w:p w:rsidR="00EE51A8" w:rsidRPr="00004F20" w:rsidRDefault="00EE51A8" w:rsidP="00AD50D1">
            <w:pPr>
              <w:jc w:val="center"/>
              <w:rPr>
                <w:sz w:val="16"/>
                <w:szCs w:val="16"/>
              </w:rPr>
            </w:pPr>
            <w:r w:rsidRPr="00004F20">
              <w:rPr>
                <w:sz w:val="16"/>
                <w:szCs w:val="16"/>
              </w:rPr>
              <w:t>26,00</w:t>
            </w:r>
          </w:p>
        </w:tc>
        <w:tc>
          <w:tcPr>
            <w:tcW w:w="1158" w:type="dxa"/>
          </w:tcPr>
          <w:p w:rsidR="00EE51A8" w:rsidRPr="00004F20" w:rsidRDefault="00EE51A8" w:rsidP="00AD50D1">
            <w:pPr>
              <w:jc w:val="center"/>
              <w:rPr>
                <w:sz w:val="16"/>
                <w:szCs w:val="16"/>
              </w:rPr>
            </w:pPr>
            <w:r w:rsidRPr="00004F20">
              <w:rPr>
                <w:sz w:val="16"/>
                <w:szCs w:val="16"/>
              </w:rPr>
              <w:t>26,00</w:t>
            </w:r>
          </w:p>
        </w:tc>
        <w:tc>
          <w:tcPr>
            <w:tcW w:w="1158" w:type="dxa"/>
          </w:tcPr>
          <w:p w:rsidR="00EE51A8" w:rsidRPr="00004F20" w:rsidRDefault="00EE51A8" w:rsidP="00AD50D1">
            <w:pPr>
              <w:jc w:val="center"/>
              <w:rPr>
                <w:sz w:val="16"/>
                <w:szCs w:val="16"/>
              </w:rPr>
            </w:pPr>
            <w:r w:rsidRPr="00004F20">
              <w:rPr>
                <w:sz w:val="16"/>
                <w:szCs w:val="16"/>
              </w:rPr>
              <w:t>0,00</w:t>
            </w:r>
          </w:p>
        </w:tc>
        <w:tc>
          <w:tcPr>
            <w:tcW w:w="1249" w:type="dxa"/>
          </w:tcPr>
          <w:p w:rsidR="00EE51A8" w:rsidRPr="00004F20" w:rsidRDefault="00EE51A8" w:rsidP="00AD50D1">
            <w:pPr>
              <w:jc w:val="center"/>
              <w:rPr>
                <w:sz w:val="16"/>
                <w:szCs w:val="16"/>
              </w:rPr>
            </w:pPr>
            <w:r w:rsidRPr="00004F20">
              <w:rPr>
                <w:sz w:val="16"/>
                <w:szCs w:val="16"/>
              </w:rPr>
              <w:t>0,00</w:t>
            </w:r>
          </w:p>
        </w:tc>
        <w:tc>
          <w:tcPr>
            <w:tcW w:w="1286" w:type="dxa"/>
            <w:noWrap/>
          </w:tcPr>
          <w:p w:rsidR="00EE51A8" w:rsidRPr="00004F20" w:rsidRDefault="00EE51A8" w:rsidP="00AD50D1">
            <w:pPr>
              <w:jc w:val="center"/>
              <w:rPr>
                <w:sz w:val="16"/>
                <w:szCs w:val="16"/>
              </w:rPr>
            </w:pPr>
            <w:r w:rsidRPr="00004F20">
              <w:rPr>
                <w:sz w:val="16"/>
                <w:szCs w:val="16"/>
              </w:rPr>
              <w:t>78,00</w:t>
            </w:r>
          </w:p>
        </w:tc>
      </w:tr>
      <w:tr w:rsidR="00EE51A8" w:rsidRPr="00004F20" w:rsidTr="00A85183">
        <w:trPr>
          <w:trHeight w:val="1128"/>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D50D1">
        <w:trPr>
          <w:trHeight w:val="988"/>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1004</w:t>
            </w:r>
          </w:p>
        </w:tc>
        <w:tc>
          <w:tcPr>
            <w:tcW w:w="401" w:type="dxa"/>
            <w:textDirection w:val="btLr"/>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Ц711422170</w:t>
            </w:r>
          </w:p>
        </w:tc>
        <w:tc>
          <w:tcPr>
            <w:tcW w:w="401" w:type="dxa"/>
            <w:textDirection w:val="btLr"/>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612</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26,00</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26,00</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26,00</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78,00</w:t>
            </w:r>
          </w:p>
        </w:tc>
      </w:tr>
      <w:tr w:rsidR="00EE51A8" w:rsidRPr="00004F20" w:rsidTr="0095363A">
        <w:trPr>
          <w:trHeight w:val="968"/>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AD50D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571"/>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936B5" w:rsidRPr="00004F20" w:rsidTr="00397B92">
        <w:trPr>
          <w:trHeight w:val="425"/>
        </w:trPr>
        <w:tc>
          <w:tcPr>
            <w:tcW w:w="14364" w:type="dxa"/>
            <w:gridSpan w:val="14"/>
          </w:tcPr>
          <w:p w:rsidR="00EE51A8" w:rsidRPr="00004F20" w:rsidRDefault="00397B92" w:rsidP="00A85183">
            <w:pPr>
              <w:pStyle w:val="afe"/>
              <w:jc w:val="center"/>
              <w:rPr>
                <w:rFonts w:ascii="Times New Roman" w:hAnsi="Times New Roman"/>
                <w:sz w:val="16"/>
                <w:szCs w:val="16"/>
              </w:rPr>
            </w:pPr>
            <w:r w:rsidRPr="00004F20">
              <w:rPr>
                <w:rFonts w:ascii="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EE51A8" w:rsidRPr="00004F20" w:rsidTr="0095363A">
        <w:trPr>
          <w:trHeight w:val="267"/>
        </w:trPr>
        <w:tc>
          <w:tcPr>
            <w:tcW w:w="1384"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8</w:t>
            </w:r>
          </w:p>
        </w:tc>
        <w:tc>
          <w:tcPr>
            <w:tcW w:w="1568"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«Реализация м</w:t>
            </w:r>
            <w:r w:rsidRPr="00004F20">
              <w:rPr>
                <w:rFonts w:ascii="Times New Roman" w:hAnsi="Times New Roman"/>
                <w:b/>
                <w:sz w:val="16"/>
                <w:szCs w:val="16"/>
              </w:rPr>
              <w:t>е</w:t>
            </w:r>
            <w:r w:rsidRPr="00004F20">
              <w:rPr>
                <w:rFonts w:ascii="Times New Roman" w:hAnsi="Times New Roman"/>
                <w:b/>
                <w:sz w:val="16"/>
                <w:szCs w:val="16"/>
              </w:rPr>
              <w:t>роприятий реги</w:t>
            </w:r>
            <w:r w:rsidRPr="00004F20">
              <w:rPr>
                <w:rFonts w:ascii="Times New Roman" w:hAnsi="Times New Roman"/>
                <w:b/>
                <w:sz w:val="16"/>
                <w:szCs w:val="16"/>
              </w:rPr>
              <w:t>о</w:t>
            </w:r>
            <w:r w:rsidRPr="00004F20">
              <w:rPr>
                <w:rFonts w:ascii="Times New Roman" w:hAnsi="Times New Roman"/>
                <w:b/>
                <w:sz w:val="16"/>
                <w:szCs w:val="16"/>
              </w:rPr>
              <w:t>нального проекта «Успех каждого ребенка»</w:t>
            </w:r>
          </w:p>
        </w:tc>
        <w:tc>
          <w:tcPr>
            <w:tcW w:w="1406" w:type="dxa"/>
            <w:vMerge w:val="restart"/>
            <w:hideMark/>
          </w:tcPr>
          <w:p w:rsidR="00EE51A8" w:rsidRPr="00004F20" w:rsidRDefault="00EE51A8"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7 254,60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7 385,00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7 764,20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45 000,00</w:t>
            </w:r>
          </w:p>
        </w:tc>
        <w:tc>
          <w:tcPr>
            <w:tcW w:w="1249"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45 000,00</w:t>
            </w:r>
          </w:p>
        </w:tc>
        <w:tc>
          <w:tcPr>
            <w:tcW w:w="1286" w:type="dxa"/>
            <w:noWrap/>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112 403,80</w:t>
            </w:r>
          </w:p>
        </w:tc>
      </w:tr>
      <w:tr w:rsidR="00EE51A8" w:rsidRPr="00004F20" w:rsidTr="00AD50D1">
        <w:trPr>
          <w:trHeight w:val="465"/>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243,80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243,80</w:t>
            </w:r>
          </w:p>
        </w:tc>
      </w:tr>
      <w:tr w:rsidR="00EE51A8" w:rsidRPr="00004F20" w:rsidTr="0095363A">
        <w:trPr>
          <w:trHeight w:val="788"/>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2,50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2,50</w:t>
            </w:r>
          </w:p>
        </w:tc>
      </w:tr>
      <w:tr w:rsidR="00EE51A8" w:rsidRPr="00004F20" w:rsidTr="00AD50D1">
        <w:trPr>
          <w:trHeight w:val="300"/>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A85183">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3 505,40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3 692,50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3 882,10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22 500,00</w:t>
            </w:r>
          </w:p>
        </w:tc>
        <w:tc>
          <w:tcPr>
            <w:tcW w:w="1249"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22 500,00</w:t>
            </w:r>
          </w:p>
        </w:tc>
        <w:tc>
          <w:tcPr>
            <w:tcW w:w="1286" w:type="dxa"/>
            <w:noWrap/>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56 080,00</w:t>
            </w:r>
          </w:p>
        </w:tc>
      </w:tr>
      <w:tr w:rsidR="00EE51A8" w:rsidRPr="00004F20" w:rsidTr="0095363A">
        <w:trPr>
          <w:trHeight w:val="434"/>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3 502,90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3 692,50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3 882,10</w:t>
            </w:r>
          </w:p>
        </w:tc>
        <w:tc>
          <w:tcPr>
            <w:tcW w:w="1158"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22 500,00</w:t>
            </w:r>
          </w:p>
        </w:tc>
        <w:tc>
          <w:tcPr>
            <w:tcW w:w="1249" w:type="dxa"/>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22 500,00</w:t>
            </w:r>
          </w:p>
        </w:tc>
        <w:tc>
          <w:tcPr>
            <w:tcW w:w="1286" w:type="dxa"/>
            <w:noWrap/>
            <w:hideMark/>
          </w:tcPr>
          <w:p w:rsidR="00EE51A8" w:rsidRPr="00004F20" w:rsidRDefault="00EE51A8" w:rsidP="00A34307">
            <w:pPr>
              <w:pStyle w:val="afe"/>
              <w:spacing w:line="240" w:lineRule="auto"/>
              <w:jc w:val="center"/>
              <w:rPr>
                <w:rFonts w:ascii="Times New Roman" w:hAnsi="Times New Roman"/>
                <w:b/>
                <w:sz w:val="16"/>
                <w:szCs w:val="16"/>
              </w:rPr>
            </w:pPr>
            <w:r w:rsidRPr="00004F20">
              <w:rPr>
                <w:rFonts w:ascii="Times New Roman" w:hAnsi="Times New Roman"/>
                <w:b/>
                <w:sz w:val="16"/>
                <w:szCs w:val="16"/>
              </w:rPr>
              <w:t>56 077,50</w:t>
            </w:r>
          </w:p>
        </w:tc>
      </w:tr>
      <w:tr w:rsidR="007F23A3" w:rsidRPr="00004F20" w:rsidTr="00EE51A8">
        <w:trPr>
          <w:trHeight w:val="434"/>
        </w:trPr>
        <w:tc>
          <w:tcPr>
            <w:tcW w:w="1384" w:type="dxa"/>
            <w:vMerge w:val="restart"/>
          </w:tcPr>
          <w:p w:rsidR="007F23A3" w:rsidRPr="00004F20" w:rsidRDefault="007F23A3"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мероприятием 8</w:t>
            </w:r>
          </w:p>
          <w:p w:rsidR="007F23A3" w:rsidRPr="00004F20" w:rsidRDefault="007F23A3" w:rsidP="00397B92">
            <w:pPr>
              <w:pStyle w:val="afe"/>
              <w:spacing w:line="240" w:lineRule="auto"/>
              <w:rPr>
                <w:rFonts w:ascii="Times New Roman" w:hAnsi="Times New Roman"/>
                <w:b/>
                <w:sz w:val="16"/>
                <w:szCs w:val="16"/>
              </w:rPr>
            </w:pPr>
          </w:p>
        </w:tc>
        <w:tc>
          <w:tcPr>
            <w:tcW w:w="4440" w:type="dxa"/>
            <w:gridSpan w:val="6"/>
          </w:tcPr>
          <w:p w:rsidR="007F23A3" w:rsidRPr="00004F20" w:rsidRDefault="007F23A3" w:rsidP="00397B92">
            <w:pPr>
              <w:autoSpaceDE w:val="0"/>
              <w:autoSpaceDN w:val="0"/>
              <w:spacing w:line="240" w:lineRule="auto"/>
              <w:rPr>
                <w:sz w:val="16"/>
                <w:szCs w:val="16"/>
                <w:lang w:eastAsia="en-US"/>
              </w:rPr>
            </w:pPr>
            <w:r w:rsidRPr="00004F20">
              <w:rPr>
                <w:sz w:val="16"/>
                <w:szCs w:val="16"/>
                <w:lang w:eastAsia="en-US"/>
              </w:rPr>
              <w:t>Доля образовательных организаций, реализующих адаптир</w:t>
            </w:r>
            <w:r w:rsidRPr="00004F20">
              <w:rPr>
                <w:sz w:val="16"/>
                <w:szCs w:val="16"/>
                <w:lang w:eastAsia="en-US"/>
              </w:rPr>
              <w:t>о</w:t>
            </w:r>
            <w:r w:rsidRPr="00004F20">
              <w:rPr>
                <w:sz w:val="16"/>
                <w:szCs w:val="16"/>
                <w:lang w:eastAsia="en-US"/>
              </w:rPr>
              <w:t>ванные образовательные программы, в которых созданы современные материально-технические условия в соотве</w:t>
            </w:r>
            <w:r w:rsidRPr="00004F20">
              <w:rPr>
                <w:sz w:val="16"/>
                <w:szCs w:val="16"/>
                <w:lang w:eastAsia="en-US"/>
              </w:rPr>
              <w:t>т</w:t>
            </w:r>
            <w:r w:rsidRPr="00004F20">
              <w:rPr>
                <w:sz w:val="16"/>
                <w:szCs w:val="16"/>
                <w:lang w:eastAsia="en-US"/>
              </w:rPr>
              <w:t>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1373" w:type="dxa"/>
          </w:tcPr>
          <w:p w:rsidR="007F23A3" w:rsidRPr="00004F20" w:rsidRDefault="007F23A3" w:rsidP="00397B92">
            <w:pPr>
              <w:autoSpaceDE w:val="0"/>
              <w:autoSpaceDN w:val="0"/>
              <w:spacing w:line="240" w:lineRule="auto"/>
              <w:ind w:left="-93" w:firstLine="93"/>
              <w:jc w:val="left"/>
              <w:rPr>
                <w:sz w:val="16"/>
                <w:szCs w:val="16"/>
                <w:lang w:eastAsia="en-US"/>
              </w:rPr>
            </w:pPr>
            <w:r w:rsidRPr="00004F20">
              <w:rPr>
                <w:sz w:val="16"/>
                <w:szCs w:val="16"/>
                <w:lang w:eastAsia="en-US"/>
              </w:rPr>
              <w:t>процентов</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50</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50</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67</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7F23A3" w:rsidRPr="00004F20" w:rsidRDefault="007F23A3" w:rsidP="00397B92">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7F23A3" w:rsidRPr="00004F20" w:rsidTr="00EE51A8">
        <w:trPr>
          <w:trHeight w:val="434"/>
        </w:trPr>
        <w:tc>
          <w:tcPr>
            <w:tcW w:w="1384" w:type="dxa"/>
            <w:vMerge/>
          </w:tcPr>
          <w:p w:rsidR="007F23A3" w:rsidRPr="00004F20" w:rsidRDefault="007F23A3" w:rsidP="00397B92">
            <w:pPr>
              <w:pStyle w:val="afe"/>
              <w:spacing w:line="240" w:lineRule="auto"/>
              <w:rPr>
                <w:rFonts w:ascii="Times New Roman" w:hAnsi="Times New Roman"/>
                <w:b/>
                <w:sz w:val="16"/>
                <w:szCs w:val="16"/>
              </w:rPr>
            </w:pPr>
          </w:p>
        </w:tc>
        <w:tc>
          <w:tcPr>
            <w:tcW w:w="4440" w:type="dxa"/>
            <w:gridSpan w:val="6"/>
          </w:tcPr>
          <w:p w:rsidR="007F23A3" w:rsidRPr="00004F20" w:rsidRDefault="007F23A3" w:rsidP="00397B92">
            <w:pPr>
              <w:autoSpaceDE w:val="0"/>
              <w:autoSpaceDN w:val="0"/>
              <w:spacing w:line="240" w:lineRule="auto"/>
              <w:rPr>
                <w:sz w:val="16"/>
                <w:szCs w:val="16"/>
                <w:lang w:eastAsia="en-US"/>
              </w:rPr>
            </w:pPr>
            <w:r w:rsidRPr="00004F20">
              <w:rPr>
                <w:bCs/>
                <w:sz w:val="16"/>
                <w:szCs w:val="16"/>
                <w:lang w:eastAsia="en-US" w:bidi="ru-RU"/>
              </w:rPr>
              <w:t>Доля детей с инвалидностью и ОВЗ, осваивающих дополн</w:t>
            </w:r>
            <w:r w:rsidRPr="00004F20">
              <w:rPr>
                <w:bCs/>
                <w:sz w:val="16"/>
                <w:szCs w:val="16"/>
                <w:lang w:eastAsia="en-US" w:bidi="ru-RU"/>
              </w:rPr>
              <w:t>и</w:t>
            </w:r>
            <w:r w:rsidRPr="00004F20">
              <w:rPr>
                <w:bCs/>
                <w:sz w:val="16"/>
                <w:szCs w:val="16"/>
                <w:lang w:eastAsia="en-US" w:bidi="ru-RU"/>
              </w:rPr>
              <w:t>тельные общеобразовательные программы, в том числе с использованием дистанционных технологий</w:t>
            </w:r>
          </w:p>
        </w:tc>
        <w:tc>
          <w:tcPr>
            <w:tcW w:w="1373" w:type="dxa"/>
          </w:tcPr>
          <w:p w:rsidR="007F23A3" w:rsidRPr="00004F20" w:rsidRDefault="007F23A3" w:rsidP="00397B92">
            <w:pPr>
              <w:autoSpaceDE w:val="0"/>
              <w:autoSpaceDN w:val="0"/>
              <w:spacing w:line="240" w:lineRule="auto"/>
              <w:ind w:left="-93" w:firstLine="93"/>
              <w:jc w:val="left"/>
              <w:rPr>
                <w:sz w:val="16"/>
                <w:szCs w:val="16"/>
                <w:lang w:eastAsia="en-US"/>
              </w:rPr>
            </w:pPr>
            <w:r w:rsidRPr="00004F20">
              <w:rPr>
                <w:sz w:val="16"/>
                <w:szCs w:val="16"/>
                <w:lang w:eastAsia="en-US"/>
              </w:rPr>
              <w:t>процентов</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66</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70</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72</w:t>
            </w:r>
          </w:p>
        </w:tc>
        <w:tc>
          <w:tcPr>
            <w:tcW w:w="1158" w:type="dxa"/>
          </w:tcPr>
          <w:p w:rsidR="007F23A3" w:rsidRPr="00004F20" w:rsidRDefault="007F23A3" w:rsidP="00B47CDE">
            <w:pPr>
              <w:pStyle w:val="afe"/>
              <w:spacing w:line="240" w:lineRule="auto"/>
              <w:jc w:val="center"/>
              <w:rPr>
                <w:rFonts w:ascii="Times New Roman" w:hAnsi="Times New Roman"/>
                <w:sz w:val="16"/>
                <w:szCs w:val="16"/>
              </w:rPr>
            </w:pPr>
            <w:r w:rsidRPr="00004F20">
              <w:rPr>
                <w:rFonts w:ascii="Times New Roman" w:hAnsi="Times New Roman"/>
                <w:sz w:val="16"/>
                <w:szCs w:val="16"/>
              </w:rPr>
              <w:t>76</w:t>
            </w:r>
          </w:p>
        </w:tc>
        <w:tc>
          <w:tcPr>
            <w:tcW w:w="1249" w:type="dxa"/>
          </w:tcPr>
          <w:p w:rsidR="007F23A3" w:rsidRPr="00004F20" w:rsidRDefault="007F23A3" w:rsidP="00B47CDE">
            <w:pPr>
              <w:pStyle w:val="afe"/>
              <w:spacing w:line="240" w:lineRule="auto"/>
              <w:jc w:val="center"/>
              <w:rPr>
                <w:rFonts w:ascii="Times New Roman" w:hAnsi="Times New Roman"/>
                <w:sz w:val="16"/>
                <w:szCs w:val="16"/>
              </w:rPr>
            </w:pPr>
            <w:r w:rsidRPr="00004F20">
              <w:rPr>
                <w:rFonts w:ascii="Times New Roman" w:hAnsi="Times New Roman"/>
                <w:sz w:val="16"/>
                <w:szCs w:val="16"/>
              </w:rPr>
              <w:t>80</w:t>
            </w:r>
          </w:p>
        </w:tc>
        <w:tc>
          <w:tcPr>
            <w:tcW w:w="1286" w:type="dxa"/>
            <w:noWrap/>
          </w:tcPr>
          <w:p w:rsidR="007F23A3" w:rsidRPr="00004F20" w:rsidRDefault="007F23A3"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r>
      <w:tr w:rsidR="00EE51A8" w:rsidRPr="00004F20" w:rsidTr="0095363A">
        <w:trPr>
          <w:trHeight w:val="283"/>
        </w:trPr>
        <w:tc>
          <w:tcPr>
            <w:tcW w:w="1384" w:type="dxa"/>
            <w:vMerge w:val="restart"/>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sz w:val="16"/>
                <w:szCs w:val="16"/>
              </w:rPr>
              <w:t xml:space="preserve">Мероприятие </w:t>
            </w:r>
            <w:r w:rsidRPr="00004F20">
              <w:rPr>
                <w:rFonts w:ascii="Times New Roman" w:hAnsi="Times New Roman"/>
                <w:sz w:val="16"/>
                <w:szCs w:val="16"/>
              </w:rPr>
              <w:lastRenderedPageBreak/>
              <w:t>8.1.</w:t>
            </w:r>
          </w:p>
        </w:tc>
        <w:tc>
          <w:tcPr>
            <w:tcW w:w="1568" w:type="dxa"/>
            <w:vMerge w:val="restart"/>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sz w:val="16"/>
                <w:szCs w:val="16"/>
              </w:rPr>
              <w:lastRenderedPageBreak/>
              <w:t>Создание в общ</w:t>
            </w:r>
            <w:r w:rsidRPr="00004F20">
              <w:rPr>
                <w:rFonts w:ascii="Times New Roman" w:hAnsi="Times New Roman"/>
                <w:sz w:val="16"/>
                <w:szCs w:val="16"/>
              </w:rPr>
              <w:t>е</w:t>
            </w:r>
            <w:r w:rsidRPr="00004F20">
              <w:rPr>
                <w:rFonts w:ascii="Times New Roman" w:hAnsi="Times New Roman"/>
                <w:sz w:val="16"/>
                <w:szCs w:val="16"/>
              </w:rPr>
              <w:lastRenderedPageBreak/>
              <w:t>образовательных организациях, расположенных в сельской местн</w:t>
            </w:r>
            <w:r w:rsidRPr="00004F20">
              <w:rPr>
                <w:rFonts w:ascii="Times New Roman" w:hAnsi="Times New Roman"/>
                <w:sz w:val="16"/>
                <w:szCs w:val="16"/>
              </w:rPr>
              <w:t>о</w:t>
            </w:r>
            <w:r w:rsidRPr="00004F20">
              <w:rPr>
                <w:rFonts w:ascii="Times New Roman" w:hAnsi="Times New Roman"/>
                <w:sz w:val="16"/>
                <w:szCs w:val="16"/>
              </w:rPr>
              <w:t>сти, условий для занятий физич</w:t>
            </w:r>
            <w:r w:rsidRPr="00004F20">
              <w:rPr>
                <w:rFonts w:ascii="Times New Roman" w:hAnsi="Times New Roman"/>
                <w:sz w:val="16"/>
                <w:szCs w:val="16"/>
              </w:rPr>
              <w:t>е</w:t>
            </w:r>
            <w:r w:rsidRPr="00004F20">
              <w:rPr>
                <w:rFonts w:ascii="Times New Roman" w:hAnsi="Times New Roman"/>
                <w:sz w:val="16"/>
                <w:szCs w:val="16"/>
              </w:rPr>
              <w:t>ской культурой и спортом</w:t>
            </w:r>
          </w:p>
        </w:tc>
        <w:tc>
          <w:tcPr>
            <w:tcW w:w="1406" w:type="dxa"/>
            <w:vMerge w:val="restart"/>
          </w:tcPr>
          <w:p w:rsidR="00EE51A8" w:rsidRPr="00004F20" w:rsidRDefault="00EE51A8" w:rsidP="00903CF0">
            <w:pPr>
              <w:spacing w:line="240" w:lineRule="auto"/>
              <w:rPr>
                <w:sz w:val="16"/>
                <w:szCs w:val="16"/>
              </w:rPr>
            </w:pPr>
            <w:r w:rsidRPr="00004F20">
              <w:rPr>
                <w:sz w:val="16"/>
                <w:szCs w:val="16"/>
              </w:rPr>
              <w:lastRenderedPageBreak/>
              <w:t>Отдел образов</w:t>
            </w:r>
            <w:r w:rsidRPr="00004F20">
              <w:rPr>
                <w:sz w:val="16"/>
                <w:szCs w:val="16"/>
              </w:rPr>
              <w:t>а</w:t>
            </w:r>
            <w:r w:rsidRPr="00004F20">
              <w:rPr>
                <w:sz w:val="16"/>
                <w:szCs w:val="16"/>
              </w:rPr>
              <w:lastRenderedPageBreak/>
              <w:t xml:space="preserve">ния </w:t>
            </w: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lastRenderedPageBreak/>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34307">
        <w:trPr>
          <w:trHeight w:val="398"/>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34307">
        <w:trPr>
          <w:trHeight w:val="700"/>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34307">
        <w:trPr>
          <w:trHeight w:val="952"/>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A34307">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34307">
        <w:trPr>
          <w:trHeight w:val="415"/>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A34307">
        <w:trPr>
          <w:trHeight w:val="415"/>
        </w:trPr>
        <w:tc>
          <w:tcPr>
            <w:tcW w:w="1384"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Мероприятие 8.2.</w:t>
            </w:r>
          </w:p>
        </w:tc>
        <w:tc>
          <w:tcPr>
            <w:tcW w:w="1568"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Персонифицир</w:t>
            </w:r>
            <w:r w:rsidRPr="00004F20">
              <w:rPr>
                <w:rFonts w:ascii="Times New Roman" w:hAnsi="Times New Roman"/>
                <w:sz w:val="16"/>
                <w:szCs w:val="16"/>
              </w:rPr>
              <w:t>о</w:t>
            </w:r>
            <w:r w:rsidRPr="00004F20">
              <w:rPr>
                <w:rFonts w:ascii="Times New Roman" w:hAnsi="Times New Roman"/>
                <w:sz w:val="16"/>
                <w:szCs w:val="16"/>
              </w:rPr>
              <w:t>ванное финансир</w:t>
            </w:r>
            <w:r w:rsidRPr="00004F20">
              <w:rPr>
                <w:rFonts w:ascii="Times New Roman" w:hAnsi="Times New Roman"/>
                <w:sz w:val="16"/>
                <w:szCs w:val="16"/>
              </w:rPr>
              <w:t>о</w:t>
            </w:r>
            <w:r w:rsidRPr="00004F20">
              <w:rPr>
                <w:rFonts w:ascii="Times New Roman" w:hAnsi="Times New Roman"/>
                <w:sz w:val="16"/>
                <w:szCs w:val="16"/>
              </w:rPr>
              <w:t>вание дополн</w:t>
            </w:r>
            <w:r w:rsidRPr="00004F20">
              <w:rPr>
                <w:rFonts w:ascii="Times New Roman" w:hAnsi="Times New Roman"/>
                <w:sz w:val="16"/>
                <w:szCs w:val="16"/>
              </w:rPr>
              <w:t>и</w:t>
            </w:r>
            <w:r w:rsidRPr="00004F20">
              <w:rPr>
                <w:rFonts w:ascii="Times New Roman" w:hAnsi="Times New Roman"/>
                <w:sz w:val="16"/>
                <w:szCs w:val="16"/>
              </w:rPr>
              <w:t>тельного образов</w:t>
            </w:r>
            <w:r w:rsidRPr="00004F20">
              <w:rPr>
                <w:rFonts w:ascii="Times New Roman" w:hAnsi="Times New Roman"/>
                <w:sz w:val="16"/>
                <w:szCs w:val="16"/>
              </w:rPr>
              <w:t>а</w:t>
            </w:r>
            <w:r w:rsidRPr="00004F20">
              <w:rPr>
                <w:rFonts w:ascii="Times New Roman" w:hAnsi="Times New Roman"/>
                <w:sz w:val="16"/>
                <w:szCs w:val="16"/>
              </w:rPr>
              <w:t>ния детей</w:t>
            </w:r>
          </w:p>
        </w:tc>
        <w:tc>
          <w:tcPr>
            <w:tcW w:w="1406" w:type="dxa"/>
            <w:vMerge w:val="restart"/>
          </w:tcPr>
          <w:p w:rsidR="00EE51A8" w:rsidRPr="00004F20" w:rsidRDefault="00EE51A8"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3 502,90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3 692,50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3 882,10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22 500,00</w:t>
            </w:r>
          </w:p>
        </w:tc>
        <w:tc>
          <w:tcPr>
            <w:tcW w:w="1249"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22 500,00</w:t>
            </w:r>
          </w:p>
        </w:tc>
        <w:tc>
          <w:tcPr>
            <w:tcW w:w="1286" w:type="dxa"/>
            <w:noWrap/>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56 077,50</w:t>
            </w:r>
          </w:p>
        </w:tc>
      </w:tr>
      <w:tr w:rsidR="00EE51A8" w:rsidRPr="00004F20" w:rsidTr="00A34307">
        <w:trPr>
          <w:trHeight w:val="415"/>
        </w:trPr>
        <w:tc>
          <w:tcPr>
            <w:tcW w:w="1384" w:type="dxa"/>
            <w:vMerge/>
          </w:tcPr>
          <w:p w:rsidR="00EE51A8" w:rsidRPr="00004F20" w:rsidRDefault="00EE51A8" w:rsidP="003C0864">
            <w:pPr>
              <w:pStyle w:val="afe"/>
              <w:spacing w:line="240" w:lineRule="auto"/>
              <w:rPr>
                <w:rFonts w:ascii="Times New Roman" w:hAnsi="Times New Roman"/>
                <w:sz w:val="16"/>
                <w:szCs w:val="16"/>
              </w:rPr>
            </w:pPr>
          </w:p>
        </w:tc>
        <w:tc>
          <w:tcPr>
            <w:tcW w:w="1568" w:type="dxa"/>
            <w:vMerge/>
          </w:tcPr>
          <w:p w:rsidR="00EE51A8" w:rsidRPr="00004F20" w:rsidRDefault="00EE51A8" w:rsidP="003C0864">
            <w:pPr>
              <w:pStyle w:val="afe"/>
              <w:spacing w:line="240" w:lineRule="auto"/>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249" w:type="dxa"/>
          </w:tcPr>
          <w:p w:rsidR="00EE51A8" w:rsidRPr="00004F20" w:rsidRDefault="00EE51A8" w:rsidP="00A85183">
            <w:pPr>
              <w:jc w:val="center"/>
              <w:rPr>
                <w:sz w:val="16"/>
                <w:szCs w:val="16"/>
              </w:rPr>
            </w:pPr>
            <w:r w:rsidRPr="00004F20">
              <w:rPr>
                <w:sz w:val="16"/>
                <w:szCs w:val="16"/>
              </w:rPr>
              <w:t>0,00</w:t>
            </w:r>
          </w:p>
        </w:tc>
        <w:tc>
          <w:tcPr>
            <w:tcW w:w="1286" w:type="dxa"/>
            <w:noWrap/>
          </w:tcPr>
          <w:p w:rsidR="00EE51A8" w:rsidRPr="00004F20" w:rsidRDefault="00EE51A8" w:rsidP="00A85183">
            <w:pPr>
              <w:jc w:val="center"/>
              <w:rPr>
                <w:sz w:val="16"/>
                <w:szCs w:val="16"/>
              </w:rPr>
            </w:pPr>
            <w:r w:rsidRPr="00004F20">
              <w:rPr>
                <w:sz w:val="16"/>
                <w:szCs w:val="16"/>
              </w:rPr>
              <w:t>0,00</w:t>
            </w:r>
          </w:p>
        </w:tc>
      </w:tr>
      <w:tr w:rsidR="00EE51A8" w:rsidRPr="00004F20" w:rsidTr="00A34307">
        <w:trPr>
          <w:trHeight w:val="415"/>
        </w:trPr>
        <w:tc>
          <w:tcPr>
            <w:tcW w:w="1384" w:type="dxa"/>
            <w:vMerge/>
          </w:tcPr>
          <w:p w:rsidR="00EE51A8" w:rsidRPr="00004F20" w:rsidRDefault="00EE51A8" w:rsidP="003C0864">
            <w:pPr>
              <w:pStyle w:val="afe"/>
              <w:spacing w:line="240" w:lineRule="auto"/>
              <w:rPr>
                <w:rFonts w:ascii="Times New Roman" w:hAnsi="Times New Roman"/>
                <w:sz w:val="16"/>
                <w:szCs w:val="16"/>
              </w:rPr>
            </w:pPr>
          </w:p>
        </w:tc>
        <w:tc>
          <w:tcPr>
            <w:tcW w:w="1568" w:type="dxa"/>
            <w:vMerge/>
          </w:tcPr>
          <w:p w:rsidR="00EE51A8" w:rsidRPr="00004F20" w:rsidRDefault="00EE51A8" w:rsidP="003C0864">
            <w:pPr>
              <w:pStyle w:val="afe"/>
              <w:spacing w:line="240" w:lineRule="auto"/>
              <w:rPr>
                <w:rFonts w:ascii="Times New Roman" w:hAnsi="Times New Roman"/>
                <w:sz w:val="16"/>
                <w:szCs w:val="16"/>
              </w:rPr>
            </w:pPr>
          </w:p>
        </w:tc>
        <w:tc>
          <w:tcPr>
            <w:tcW w:w="1406" w:type="dxa"/>
            <w:vMerge/>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158" w:type="dxa"/>
          </w:tcPr>
          <w:p w:rsidR="00EE51A8" w:rsidRPr="00004F20" w:rsidRDefault="00EE51A8" w:rsidP="00A85183">
            <w:pPr>
              <w:jc w:val="center"/>
              <w:rPr>
                <w:sz w:val="16"/>
                <w:szCs w:val="16"/>
              </w:rPr>
            </w:pPr>
            <w:r w:rsidRPr="00004F20">
              <w:rPr>
                <w:sz w:val="16"/>
                <w:szCs w:val="16"/>
              </w:rPr>
              <w:t>0,00</w:t>
            </w:r>
          </w:p>
        </w:tc>
        <w:tc>
          <w:tcPr>
            <w:tcW w:w="1249" w:type="dxa"/>
          </w:tcPr>
          <w:p w:rsidR="00EE51A8" w:rsidRPr="00004F20" w:rsidRDefault="00EE51A8" w:rsidP="00A85183">
            <w:pPr>
              <w:jc w:val="center"/>
              <w:rPr>
                <w:sz w:val="16"/>
                <w:szCs w:val="16"/>
              </w:rPr>
            </w:pPr>
            <w:r w:rsidRPr="00004F20">
              <w:rPr>
                <w:sz w:val="16"/>
                <w:szCs w:val="16"/>
              </w:rPr>
              <w:t>0,00</w:t>
            </w:r>
          </w:p>
        </w:tc>
        <w:tc>
          <w:tcPr>
            <w:tcW w:w="1286" w:type="dxa"/>
            <w:noWrap/>
          </w:tcPr>
          <w:p w:rsidR="00EE51A8" w:rsidRPr="00004F20" w:rsidRDefault="00EE51A8" w:rsidP="00A85183">
            <w:pPr>
              <w:jc w:val="center"/>
              <w:rPr>
                <w:sz w:val="16"/>
                <w:szCs w:val="16"/>
              </w:rPr>
            </w:pPr>
            <w:r w:rsidRPr="00004F20">
              <w:rPr>
                <w:sz w:val="16"/>
                <w:szCs w:val="16"/>
              </w:rPr>
              <w:t>0,00</w:t>
            </w:r>
          </w:p>
        </w:tc>
      </w:tr>
      <w:tr w:rsidR="00EE51A8" w:rsidRPr="00004F20" w:rsidTr="0095363A">
        <w:trPr>
          <w:trHeight w:val="1094"/>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903</w:t>
            </w:r>
          </w:p>
        </w:tc>
        <w:tc>
          <w:tcPr>
            <w:tcW w:w="378"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0703</w:t>
            </w:r>
          </w:p>
        </w:tc>
        <w:tc>
          <w:tcPr>
            <w:tcW w:w="401"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Ц71Е275150</w:t>
            </w:r>
          </w:p>
        </w:tc>
        <w:tc>
          <w:tcPr>
            <w:tcW w:w="401"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622</w:t>
            </w:r>
          </w:p>
        </w:tc>
        <w:tc>
          <w:tcPr>
            <w:tcW w:w="1373"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3 502,90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3 692,50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3 882,10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22 500,00</w:t>
            </w:r>
          </w:p>
        </w:tc>
        <w:tc>
          <w:tcPr>
            <w:tcW w:w="1249"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22 500,00</w:t>
            </w:r>
          </w:p>
        </w:tc>
        <w:tc>
          <w:tcPr>
            <w:tcW w:w="1286" w:type="dxa"/>
            <w:noWrap/>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56 077,50</w:t>
            </w:r>
          </w:p>
        </w:tc>
      </w:tr>
      <w:tr w:rsidR="00EE51A8" w:rsidRPr="00004F20" w:rsidTr="00A85183">
        <w:trPr>
          <w:trHeight w:val="413"/>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903CF0">
            <w:pPr>
              <w:pStyle w:val="afe"/>
              <w:spacing w:line="240" w:lineRule="auto"/>
              <w:rPr>
                <w:rFonts w:ascii="Times New Roman" w:hAnsi="Times New Roman"/>
                <w:sz w:val="16"/>
                <w:szCs w:val="16"/>
              </w:rPr>
            </w:pP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95363A">
        <w:trPr>
          <w:trHeight w:val="266"/>
        </w:trPr>
        <w:tc>
          <w:tcPr>
            <w:tcW w:w="1384"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Мероприятие 8.3.</w:t>
            </w:r>
          </w:p>
        </w:tc>
        <w:tc>
          <w:tcPr>
            <w:tcW w:w="1568" w:type="dxa"/>
            <w:vMerge w:val="restart"/>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Создание новых мест в образов</w:t>
            </w:r>
            <w:r w:rsidRPr="00004F20">
              <w:rPr>
                <w:rFonts w:ascii="Times New Roman" w:hAnsi="Times New Roman"/>
                <w:sz w:val="16"/>
                <w:szCs w:val="16"/>
              </w:rPr>
              <w:t>а</w:t>
            </w:r>
            <w:r w:rsidRPr="00004F20">
              <w:rPr>
                <w:rFonts w:ascii="Times New Roman" w:hAnsi="Times New Roman"/>
                <w:sz w:val="16"/>
                <w:szCs w:val="16"/>
              </w:rPr>
              <w:t>тельных организ</w:t>
            </w:r>
            <w:r w:rsidRPr="00004F20">
              <w:rPr>
                <w:rFonts w:ascii="Times New Roman" w:hAnsi="Times New Roman"/>
                <w:sz w:val="16"/>
                <w:szCs w:val="16"/>
              </w:rPr>
              <w:t>а</w:t>
            </w:r>
            <w:r w:rsidRPr="00004F20">
              <w:rPr>
                <w:rFonts w:ascii="Times New Roman" w:hAnsi="Times New Roman"/>
                <w:sz w:val="16"/>
                <w:szCs w:val="16"/>
              </w:rPr>
              <w:t>циях различных типов для реализ</w:t>
            </w:r>
            <w:r w:rsidRPr="00004F20">
              <w:rPr>
                <w:rFonts w:ascii="Times New Roman" w:hAnsi="Times New Roman"/>
                <w:sz w:val="16"/>
                <w:szCs w:val="16"/>
              </w:rPr>
              <w:t>а</w:t>
            </w:r>
            <w:r w:rsidRPr="00004F20">
              <w:rPr>
                <w:rFonts w:ascii="Times New Roman" w:hAnsi="Times New Roman"/>
                <w:sz w:val="16"/>
                <w:szCs w:val="16"/>
              </w:rPr>
              <w:t>ции дополнител</w:t>
            </w:r>
            <w:r w:rsidRPr="00004F20">
              <w:rPr>
                <w:rFonts w:ascii="Times New Roman" w:hAnsi="Times New Roman"/>
                <w:sz w:val="16"/>
                <w:szCs w:val="16"/>
              </w:rPr>
              <w:t>ь</w:t>
            </w:r>
            <w:r w:rsidRPr="00004F20">
              <w:rPr>
                <w:rFonts w:ascii="Times New Roman" w:hAnsi="Times New Roman"/>
                <w:sz w:val="16"/>
                <w:szCs w:val="16"/>
              </w:rPr>
              <w:t>ных общеразвив</w:t>
            </w:r>
            <w:r w:rsidRPr="00004F20">
              <w:rPr>
                <w:rFonts w:ascii="Times New Roman" w:hAnsi="Times New Roman"/>
                <w:sz w:val="16"/>
                <w:szCs w:val="16"/>
              </w:rPr>
              <w:t>а</w:t>
            </w:r>
            <w:r w:rsidRPr="00004F20">
              <w:rPr>
                <w:rFonts w:ascii="Times New Roman" w:hAnsi="Times New Roman"/>
                <w:sz w:val="16"/>
                <w:szCs w:val="16"/>
              </w:rPr>
              <w:t>ющих программ всех направленн</w:t>
            </w:r>
            <w:r w:rsidRPr="00004F20">
              <w:rPr>
                <w:rFonts w:ascii="Times New Roman" w:hAnsi="Times New Roman"/>
                <w:sz w:val="16"/>
                <w:szCs w:val="16"/>
              </w:rPr>
              <w:t>о</w:t>
            </w:r>
            <w:r w:rsidRPr="00004F20">
              <w:rPr>
                <w:rFonts w:ascii="Times New Roman" w:hAnsi="Times New Roman"/>
                <w:sz w:val="16"/>
                <w:szCs w:val="16"/>
              </w:rPr>
              <w:t>стей</w:t>
            </w:r>
          </w:p>
        </w:tc>
        <w:tc>
          <w:tcPr>
            <w:tcW w:w="1406" w:type="dxa"/>
            <w:vMerge w:val="restart"/>
          </w:tcPr>
          <w:p w:rsidR="00EE51A8" w:rsidRPr="00004F20" w:rsidRDefault="00EE51A8"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3C0864">
            <w:pPr>
              <w:pStyle w:val="afe"/>
              <w:rPr>
                <w:rFonts w:ascii="Times New Roman" w:hAnsi="Times New Roman"/>
                <w:sz w:val="16"/>
                <w:szCs w:val="16"/>
              </w:rPr>
            </w:pPr>
            <w:r w:rsidRPr="00004F20">
              <w:rPr>
                <w:rFonts w:ascii="Times New Roman" w:hAnsi="Times New Roman"/>
                <w:sz w:val="16"/>
                <w:szCs w:val="16"/>
              </w:rPr>
              <w:t>всего</w:t>
            </w:r>
          </w:p>
        </w:tc>
        <w:tc>
          <w:tcPr>
            <w:tcW w:w="1158" w:type="dxa"/>
          </w:tcPr>
          <w:p w:rsidR="00EE51A8" w:rsidRPr="00004F20" w:rsidRDefault="00EE51A8" w:rsidP="00A85183">
            <w:pPr>
              <w:pStyle w:val="afe"/>
              <w:jc w:val="center"/>
              <w:rPr>
                <w:rFonts w:ascii="Times New Roman" w:hAnsi="Times New Roman"/>
                <w:sz w:val="16"/>
                <w:szCs w:val="16"/>
              </w:rPr>
            </w:pPr>
            <w:r w:rsidRPr="00004F20">
              <w:rPr>
                <w:rFonts w:ascii="Times New Roman" w:hAnsi="Times New Roman"/>
                <w:sz w:val="16"/>
                <w:szCs w:val="16"/>
              </w:rPr>
              <w:t>248,80</w:t>
            </w:r>
          </w:p>
        </w:tc>
        <w:tc>
          <w:tcPr>
            <w:tcW w:w="1158" w:type="dxa"/>
          </w:tcPr>
          <w:p w:rsidR="00EE51A8" w:rsidRPr="00004F20" w:rsidRDefault="00EE51A8" w:rsidP="00A85183">
            <w:pPr>
              <w:pStyle w:val="afe"/>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85183">
            <w:pPr>
              <w:pStyle w:val="afe"/>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85183">
            <w:pPr>
              <w:pStyle w:val="afe"/>
              <w:jc w:val="center"/>
              <w:rPr>
                <w:rFonts w:ascii="Times New Roman" w:hAnsi="Times New Roman"/>
                <w:sz w:val="16"/>
                <w:szCs w:val="16"/>
              </w:rPr>
            </w:pPr>
            <w:r w:rsidRPr="00004F20">
              <w:rPr>
                <w:rFonts w:ascii="Times New Roman" w:hAnsi="Times New Roman"/>
                <w:sz w:val="16"/>
                <w:szCs w:val="16"/>
              </w:rPr>
              <w:t>248,80</w:t>
            </w:r>
          </w:p>
        </w:tc>
      </w:tr>
      <w:tr w:rsidR="00EE51A8" w:rsidRPr="00004F20" w:rsidTr="0095363A">
        <w:trPr>
          <w:trHeight w:val="1177"/>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0703</w:t>
            </w:r>
          </w:p>
        </w:tc>
        <w:tc>
          <w:tcPr>
            <w:tcW w:w="401"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Ц71Е254910</w:t>
            </w:r>
          </w:p>
        </w:tc>
        <w:tc>
          <w:tcPr>
            <w:tcW w:w="401"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244</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243,80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243,80</w:t>
            </w:r>
          </w:p>
        </w:tc>
      </w:tr>
      <w:tr w:rsidR="00EE51A8" w:rsidRPr="00004F20" w:rsidTr="0095363A">
        <w:trPr>
          <w:trHeight w:val="1408"/>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0703</w:t>
            </w:r>
          </w:p>
        </w:tc>
        <w:tc>
          <w:tcPr>
            <w:tcW w:w="401"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Ц71Е254910</w:t>
            </w:r>
          </w:p>
        </w:tc>
        <w:tc>
          <w:tcPr>
            <w:tcW w:w="401"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244</w:t>
            </w:r>
          </w:p>
        </w:tc>
        <w:tc>
          <w:tcPr>
            <w:tcW w:w="1373" w:type="dxa"/>
            <w:hideMark/>
          </w:tcPr>
          <w:p w:rsidR="00EE51A8" w:rsidRPr="00004F20" w:rsidRDefault="00EE51A8" w:rsidP="003C0864">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2,50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2,50</w:t>
            </w:r>
          </w:p>
        </w:tc>
      </w:tr>
      <w:tr w:rsidR="00EE51A8" w:rsidRPr="00004F20" w:rsidTr="0095363A">
        <w:trPr>
          <w:trHeight w:val="1272"/>
        </w:trPr>
        <w:tc>
          <w:tcPr>
            <w:tcW w:w="1384" w:type="dxa"/>
            <w:vMerge/>
            <w:hideMark/>
          </w:tcPr>
          <w:p w:rsidR="00EE51A8" w:rsidRPr="00004F20" w:rsidRDefault="00EE51A8" w:rsidP="003C0864">
            <w:pPr>
              <w:pStyle w:val="afe"/>
              <w:spacing w:line="240" w:lineRule="auto"/>
              <w:rPr>
                <w:rFonts w:ascii="Times New Roman" w:hAnsi="Times New Roman"/>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sz w:val="16"/>
                <w:szCs w:val="16"/>
              </w:rPr>
            </w:pPr>
          </w:p>
        </w:tc>
        <w:tc>
          <w:tcPr>
            <w:tcW w:w="286"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0703</w:t>
            </w:r>
          </w:p>
        </w:tc>
        <w:tc>
          <w:tcPr>
            <w:tcW w:w="401"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Ц71Е254910</w:t>
            </w:r>
          </w:p>
        </w:tc>
        <w:tc>
          <w:tcPr>
            <w:tcW w:w="401" w:type="dxa"/>
            <w:textDirection w:val="btLr"/>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244</w:t>
            </w:r>
          </w:p>
        </w:tc>
        <w:tc>
          <w:tcPr>
            <w:tcW w:w="1373" w:type="dxa"/>
            <w:hideMark/>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2,50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hideMark/>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2,50</w:t>
            </w:r>
          </w:p>
        </w:tc>
      </w:tr>
      <w:tr w:rsidR="00EE51A8" w:rsidRPr="00004F20" w:rsidTr="00A85183">
        <w:trPr>
          <w:trHeight w:val="367"/>
        </w:trPr>
        <w:tc>
          <w:tcPr>
            <w:tcW w:w="1384" w:type="dxa"/>
            <w:vMerge/>
          </w:tcPr>
          <w:p w:rsidR="00EE51A8" w:rsidRPr="00004F20" w:rsidRDefault="00EE51A8" w:rsidP="003C0864">
            <w:pPr>
              <w:pStyle w:val="afe"/>
              <w:rPr>
                <w:rFonts w:ascii="Times New Roman" w:hAnsi="Times New Roman"/>
                <w:sz w:val="16"/>
                <w:szCs w:val="16"/>
              </w:rPr>
            </w:pPr>
          </w:p>
        </w:tc>
        <w:tc>
          <w:tcPr>
            <w:tcW w:w="1568" w:type="dxa"/>
            <w:vMerge/>
          </w:tcPr>
          <w:p w:rsidR="00EE51A8" w:rsidRPr="00004F20" w:rsidRDefault="00EE51A8" w:rsidP="003C0864">
            <w:pPr>
              <w:pStyle w:val="afe"/>
              <w:rPr>
                <w:rFonts w:ascii="Times New Roman" w:hAnsi="Times New Roman"/>
                <w:sz w:val="16"/>
                <w:szCs w:val="16"/>
              </w:rPr>
            </w:pPr>
          </w:p>
        </w:tc>
        <w:tc>
          <w:tcPr>
            <w:tcW w:w="1406" w:type="dxa"/>
            <w:vMerge/>
          </w:tcPr>
          <w:p w:rsidR="00EE51A8" w:rsidRPr="00004F20" w:rsidRDefault="00EE51A8" w:rsidP="003C0864">
            <w:pPr>
              <w:pStyle w:val="afe"/>
              <w:rPr>
                <w:rFonts w:ascii="Times New Roman" w:hAnsi="Times New Roman"/>
                <w:sz w:val="16"/>
                <w:szCs w:val="16"/>
              </w:rPr>
            </w:pPr>
          </w:p>
        </w:tc>
        <w:tc>
          <w:tcPr>
            <w:tcW w:w="286"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EE51A8" w:rsidRPr="00004F20" w:rsidRDefault="00EE51A8" w:rsidP="00A85183">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EE51A8" w:rsidRPr="00004F20" w:rsidRDefault="00EE51A8"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E51A8" w:rsidRPr="00004F20" w:rsidTr="00EE51A8">
        <w:trPr>
          <w:trHeight w:val="367"/>
        </w:trPr>
        <w:tc>
          <w:tcPr>
            <w:tcW w:w="14364" w:type="dxa"/>
            <w:gridSpan w:val="14"/>
          </w:tcPr>
          <w:p w:rsidR="00EE51A8" w:rsidRPr="00004F20" w:rsidRDefault="00397B92" w:rsidP="00A85183">
            <w:pPr>
              <w:pStyle w:val="afe"/>
              <w:jc w:val="center"/>
              <w:rPr>
                <w:rFonts w:ascii="Times New Roman" w:hAnsi="Times New Roman"/>
                <w:sz w:val="16"/>
                <w:szCs w:val="16"/>
              </w:rPr>
            </w:pPr>
            <w:r w:rsidRPr="00004F20">
              <w:rPr>
                <w:rFonts w:ascii="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EE51A8" w:rsidRPr="00004F20" w:rsidTr="0095363A">
        <w:trPr>
          <w:trHeight w:val="840"/>
        </w:trPr>
        <w:tc>
          <w:tcPr>
            <w:tcW w:w="1384"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9</w:t>
            </w:r>
          </w:p>
        </w:tc>
        <w:tc>
          <w:tcPr>
            <w:tcW w:w="1568" w:type="dxa"/>
            <w:vMerge w:val="restart"/>
            <w:hideMark/>
          </w:tcPr>
          <w:p w:rsidR="00EE51A8" w:rsidRPr="00004F20" w:rsidRDefault="00EE51A8" w:rsidP="003C0864">
            <w:pPr>
              <w:pStyle w:val="afe"/>
              <w:spacing w:line="240" w:lineRule="auto"/>
              <w:rPr>
                <w:rFonts w:ascii="Times New Roman" w:hAnsi="Times New Roman"/>
                <w:b/>
                <w:sz w:val="16"/>
                <w:szCs w:val="16"/>
              </w:rPr>
            </w:pPr>
            <w:r w:rsidRPr="00004F20">
              <w:rPr>
                <w:rFonts w:ascii="Times New Roman" w:hAnsi="Times New Roman"/>
                <w:b/>
                <w:sz w:val="16"/>
                <w:szCs w:val="16"/>
              </w:rPr>
              <w:t>Строительство (приобретение), реконструкция объектов кап</w:t>
            </w:r>
            <w:r w:rsidRPr="00004F20">
              <w:rPr>
                <w:rFonts w:ascii="Times New Roman" w:hAnsi="Times New Roman"/>
                <w:b/>
                <w:sz w:val="16"/>
                <w:szCs w:val="16"/>
              </w:rPr>
              <w:t>и</w:t>
            </w:r>
            <w:r w:rsidRPr="00004F20">
              <w:rPr>
                <w:rFonts w:ascii="Times New Roman" w:hAnsi="Times New Roman"/>
                <w:b/>
                <w:sz w:val="16"/>
                <w:szCs w:val="16"/>
              </w:rPr>
              <w:t>тального стро</w:t>
            </w:r>
            <w:r w:rsidRPr="00004F20">
              <w:rPr>
                <w:rFonts w:ascii="Times New Roman" w:hAnsi="Times New Roman"/>
                <w:b/>
                <w:sz w:val="16"/>
                <w:szCs w:val="16"/>
              </w:rPr>
              <w:t>и</w:t>
            </w:r>
            <w:r w:rsidRPr="00004F20">
              <w:rPr>
                <w:rFonts w:ascii="Times New Roman" w:hAnsi="Times New Roman"/>
                <w:b/>
                <w:sz w:val="16"/>
                <w:szCs w:val="16"/>
              </w:rPr>
              <w:t>тельства  образ</w:t>
            </w:r>
            <w:r w:rsidRPr="00004F20">
              <w:rPr>
                <w:rFonts w:ascii="Times New Roman" w:hAnsi="Times New Roman"/>
                <w:b/>
                <w:sz w:val="16"/>
                <w:szCs w:val="16"/>
              </w:rPr>
              <w:t>о</w:t>
            </w:r>
            <w:r w:rsidRPr="00004F20">
              <w:rPr>
                <w:rFonts w:ascii="Times New Roman" w:hAnsi="Times New Roman"/>
                <w:b/>
                <w:sz w:val="16"/>
                <w:szCs w:val="16"/>
              </w:rPr>
              <w:t>вательных орг</w:t>
            </w:r>
            <w:r w:rsidRPr="00004F20">
              <w:rPr>
                <w:rFonts w:ascii="Times New Roman" w:hAnsi="Times New Roman"/>
                <w:b/>
                <w:sz w:val="16"/>
                <w:szCs w:val="16"/>
              </w:rPr>
              <w:t>а</w:t>
            </w:r>
            <w:r w:rsidRPr="00004F20">
              <w:rPr>
                <w:rFonts w:ascii="Times New Roman" w:hAnsi="Times New Roman"/>
                <w:b/>
                <w:sz w:val="16"/>
                <w:szCs w:val="16"/>
              </w:rPr>
              <w:t>низаций</w:t>
            </w:r>
          </w:p>
        </w:tc>
        <w:tc>
          <w:tcPr>
            <w:tcW w:w="1406" w:type="dxa"/>
            <w:vMerge w:val="restart"/>
            <w:hideMark/>
          </w:tcPr>
          <w:p w:rsidR="00EE51A8" w:rsidRPr="00004F20" w:rsidRDefault="00EE51A8"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A85183">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95363A">
        <w:trPr>
          <w:trHeight w:val="408"/>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A85183">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AD50D1">
        <w:trPr>
          <w:trHeight w:val="1185"/>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A85183">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AD50D1">
        <w:trPr>
          <w:trHeight w:val="615"/>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A85183">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E51A8" w:rsidRPr="00004F20" w:rsidTr="00A85183">
        <w:trPr>
          <w:trHeight w:val="415"/>
        </w:trPr>
        <w:tc>
          <w:tcPr>
            <w:tcW w:w="1384" w:type="dxa"/>
            <w:vMerge/>
            <w:hideMark/>
          </w:tcPr>
          <w:p w:rsidR="00EE51A8" w:rsidRPr="00004F20" w:rsidRDefault="00EE51A8" w:rsidP="003C0864">
            <w:pPr>
              <w:pStyle w:val="afe"/>
              <w:spacing w:line="240" w:lineRule="auto"/>
              <w:rPr>
                <w:rFonts w:ascii="Times New Roman" w:hAnsi="Times New Roman"/>
                <w:b/>
                <w:sz w:val="16"/>
                <w:szCs w:val="16"/>
              </w:rPr>
            </w:pPr>
          </w:p>
        </w:tc>
        <w:tc>
          <w:tcPr>
            <w:tcW w:w="1568" w:type="dxa"/>
            <w:vMerge/>
            <w:hideMark/>
          </w:tcPr>
          <w:p w:rsidR="00EE51A8" w:rsidRPr="00004F20" w:rsidRDefault="00EE51A8" w:rsidP="003C0864">
            <w:pPr>
              <w:pStyle w:val="afe"/>
              <w:spacing w:line="240" w:lineRule="auto"/>
              <w:rPr>
                <w:rFonts w:ascii="Times New Roman" w:hAnsi="Times New Roman"/>
                <w:b/>
                <w:sz w:val="16"/>
                <w:szCs w:val="16"/>
              </w:rPr>
            </w:pPr>
          </w:p>
        </w:tc>
        <w:tc>
          <w:tcPr>
            <w:tcW w:w="1406" w:type="dxa"/>
            <w:vMerge/>
            <w:hideMark/>
          </w:tcPr>
          <w:p w:rsidR="00EE51A8" w:rsidRPr="00004F20" w:rsidRDefault="00EE51A8" w:rsidP="003C0864">
            <w:pPr>
              <w:pStyle w:val="afe"/>
              <w:spacing w:line="240" w:lineRule="auto"/>
              <w:rPr>
                <w:rFonts w:ascii="Times New Roman" w:hAnsi="Times New Roman"/>
                <w:b/>
                <w:sz w:val="16"/>
                <w:szCs w:val="16"/>
              </w:rPr>
            </w:pPr>
          </w:p>
        </w:tc>
        <w:tc>
          <w:tcPr>
            <w:tcW w:w="286"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37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401"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х</w:t>
            </w:r>
          </w:p>
        </w:tc>
        <w:tc>
          <w:tcPr>
            <w:tcW w:w="1373" w:type="dxa"/>
            <w:hideMark/>
          </w:tcPr>
          <w:p w:rsidR="00EE51A8" w:rsidRPr="00004F20" w:rsidRDefault="00EE51A8" w:rsidP="00A85183">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EE51A8" w:rsidRPr="00004F20" w:rsidRDefault="00EE51A8"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7F23A3" w:rsidRPr="00004F20" w:rsidTr="00E936B5">
        <w:trPr>
          <w:trHeight w:val="415"/>
        </w:trPr>
        <w:tc>
          <w:tcPr>
            <w:tcW w:w="1384" w:type="dxa"/>
            <w:vMerge w:val="restart"/>
          </w:tcPr>
          <w:p w:rsidR="007F23A3" w:rsidRPr="00004F20" w:rsidRDefault="007F23A3"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мероприятием 9</w:t>
            </w:r>
          </w:p>
        </w:tc>
        <w:tc>
          <w:tcPr>
            <w:tcW w:w="4440" w:type="dxa"/>
            <w:gridSpan w:val="6"/>
          </w:tcPr>
          <w:p w:rsidR="007F23A3" w:rsidRPr="00004F20" w:rsidRDefault="007F23A3" w:rsidP="00397B92">
            <w:pPr>
              <w:autoSpaceDE w:val="0"/>
              <w:autoSpaceDN w:val="0"/>
              <w:spacing w:line="240" w:lineRule="auto"/>
              <w:rPr>
                <w:sz w:val="16"/>
                <w:szCs w:val="16"/>
                <w:lang w:eastAsia="en-US"/>
              </w:rPr>
            </w:pPr>
            <w:r w:rsidRPr="00004F20">
              <w:rPr>
                <w:sz w:val="16"/>
                <w:szCs w:val="16"/>
                <w:lang w:eastAsia="en-US"/>
              </w:rPr>
              <w:t>Удовлетворенность населения качеством начального общего, основного общего, среднего общего  образования</w:t>
            </w:r>
          </w:p>
        </w:tc>
        <w:tc>
          <w:tcPr>
            <w:tcW w:w="1373" w:type="dxa"/>
          </w:tcPr>
          <w:p w:rsidR="007F23A3" w:rsidRPr="00004F20" w:rsidRDefault="007F23A3" w:rsidP="00397B92">
            <w:pPr>
              <w:autoSpaceDE w:val="0"/>
              <w:autoSpaceDN w:val="0"/>
              <w:spacing w:line="240" w:lineRule="auto"/>
              <w:ind w:left="-12"/>
              <w:jc w:val="left"/>
              <w:rPr>
                <w:sz w:val="16"/>
                <w:szCs w:val="16"/>
                <w:lang w:eastAsia="en-US"/>
              </w:rPr>
            </w:pPr>
            <w:r w:rsidRPr="00004F20">
              <w:rPr>
                <w:sz w:val="16"/>
                <w:szCs w:val="16"/>
                <w:lang w:eastAsia="en-US"/>
              </w:rPr>
              <w:t>процентов от числа опроше</w:t>
            </w:r>
            <w:r w:rsidRPr="00004F20">
              <w:rPr>
                <w:sz w:val="16"/>
                <w:szCs w:val="16"/>
                <w:lang w:eastAsia="en-US"/>
              </w:rPr>
              <w:t>н</w:t>
            </w:r>
            <w:r w:rsidRPr="00004F20">
              <w:rPr>
                <w:sz w:val="16"/>
                <w:szCs w:val="16"/>
                <w:lang w:eastAsia="en-US"/>
              </w:rPr>
              <w:t>ных</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84</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85</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85</w:t>
            </w:r>
          </w:p>
        </w:tc>
        <w:tc>
          <w:tcPr>
            <w:tcW w:w="1158" w:type="dxa"/>
          </w:tcPr>
          <w:p w:rsidR="007F23A3" w:rsidRPr="00004F20" w:rsidRDefault="007F23A3" w:rsidP="00B47CDE">
            <w:pPr>
              <w:pStyle w:val="afe"/>
              <w:spacing w:line="240" w:lineRule="auto"/>
              <w:jc w:val="center"/>
              <w:rPr>
                <w:rFonts w:ascii="Times New Roman" w:hAnsi="Times New Roman"/>
                <w:sz w:val="16"/>
                <w:szCs w:val="16"/>
              </w:rPr>
            </w:pPr>
            <w:r w:rsidRPr="00004F20">
              <w:rPr>
                <w:rFonts w:ascii="Times New Roman" w:hAnsi="Times New Roman"/>
                <w:sz w:val="16"/>
                <w:szCs w:val="16"/>
              </w:rPr>
              <w:t>85</w:t>
            </w:r>
          </w:p>
        </w:tc>
        <w:tc>
          <w:tcPr>
            <w:tcW w:w="1249" w:type="dxa"/>
          </w:tcPr>
          <w:p w:rsidR="007F23A3" w:rsidRPr="00004F20" w:rsidRDefault="007F23A3" w:rsidP="00B47CDE">
            <w:pPr>
              <w:pStyle w:val="afe"/>
              <w:spacing w:line="240" w:lineRule="auto"/>
              <w:jc w:val="center"/>
              <w:rPr>
                <w:rFonts w:ascii="Times New Roman" w:hAnsi="Times New Roman"/>
                <w:sz w:val="16"/>
                <w:szCs w:val="16"/>
              </w:rPr>
            </w:pPr>
            <w:r w:rsidRPr="00004F20">
              <w:rPr>
                <w:rFonts w:ascii="Times New Roman" w:hAnsi="Times New Roman"/>
                <w:sz w:val="16"/>
                <w:szCs w:val="16"/>
              </w:rPr>
              <w:t>85</w:t>
            </w:r>
          </w:p>
        </w:tc>
        <w:tc>
          <w:tcPr>
            <w:tcW w:w="1286" w:type="dxa"/>
            <w:noWrap/>
          </w:tcPr>
          <w:p w:rsidR="007F23A3" w:rsidRPr="00004F20" w:rsidRDefault="007F23A3"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r>
      <w:tr w:rsidR="00E936B5" w:rsidRPr="00004F20" w:rsidTr="00E936B5">
        <w:trPr>
          <w:trHeight w:val="415"/>
        </w:trPr>
        <w:tc>
          <w:tcPr>
            <w:tcW w:w="1384" w:type="dxa"/>
            <w:vMerge/>
          </w:tcPr>
          <w:p w:rsidR="00DC6C0E" w:rsidRPr="00004F20" w:rsidRDefault="00DC6C0E" w:rsidP="00397B92">
            <w:pPr>
              <w:pStyle w:val="afe"/>
              <w:spacing w:line="240" w:lineRule="auto"/>
              <w:rPr>
                <w:rFonts w:ascii="Times New Roman" w:hAnsi="Times New Roman"/>
                <w:b/>
                <w:sz w:val="16"/>
                <w:szCs w:val="16"/>
              </w:rPr>
            </w:pPr>
          </w:p>
        </w:tc>
        <w:tc>
          <w:tcPr>
            <w:tcW w:w="4440" w:type="dxa"/>
            <w:gridSpan w:val="6"/>
          </w:tcPr>
          <w:p w:rsidR="00DC6C0E" w:rsidRPr="00004F20" w:rsidRDefault="00DC6C0E" w:rsidP="00397B92">
            <w:pPr>
              <w:autoSpaceDE w:val="0"/>
              <w:autoSpaceDN w:val="0"/>
              <w:spacing w:line="240" w:lineRule="auto"/>
              <w:rPr>
                <w:sz w:val="16"/>
                <w:szCs w:val="16"/>
                <w:lang w:eastAsia="en-US"/>
              </w:rPr>
            </w:pPr>
            <w:r w:rsidRPr="00004F20">
              <w:rPr>
                <w:sz w:val="16"/>
                <w:szCs w:val="16"/>
                <w:lang w:eastAsia="en-US"/>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DC6C0E" w:rsidRPr="00004F20" w:rsidRDefault="00DC6C0E" w:rsidP="00397B92">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DC6C0E" w:rsidRPr="00004F20" w:rsidRDefault="00DC6C0E"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DC6C0E" w:rsidRPr="00004F20" w:rsidRDefault="00DC6C0E"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DC6C0E" w:rsidRPr="00004F20" w:rsidRDefault="00DC6C0E"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DC6C0E" w:rsidRPr="00004F20" w:rsidRDefault="00DC6C0E"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DC6C0E" w:rsidRPr="00004F20" w:rsidRDefault="00DC6C0E"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DC6C0E" w:rsidRPr="00004F20" w:rsidRDefault="007F23A3"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r>
      <w:tr w:rsidR="00DC6C0E" w:rsidRPr="00004F20" w:rsidTr="00A85183">
        <w:trPr>
          <w:trHeight w:val="415"/>
        </w:trPr>
        <w:tc>
          <w:tcPr>
            <w:tcW w:w="1384" w:type="dxa"/>
            <w:vMerge w:val="restart"/>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Мероприятие 9.1.</w:t>
            </w:r>
          </w:p>
        </w:tc>
        <w:tc>
          <w:tcPr>
            <w:tcW w:w="1568" w:type="dxa"/>
            <w:vMerge w:val="restart"/>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Строительство (приобретение), реконструкция объектов кап</w:t>
            </w:r>
            <w:r w:rsidRPr="00004F20">
              <w:rPr>
                <w:rFonts w:ascii="Times New Roman" w:hAnsi="Times New Roman"/>
                <w:sz w:val="16"/>
                <w:szCs w:val="16"/>
              </w:rPr>
              <w:t>и</w:t>
            </w:r>
            <w:r w:rsidRPr="00004F20">
              <w:rPr>
                <w:rFonts w:ascii="Times New Roman" w:hAnsi="Times New Roman"/>
                <w:sz w:val="16"/>
                <w:szCs w:val="16"/>
              </w:rPr>
              <w:t>тального стро</w:t>
            </w:r>
            <w:r w:rsidRPr="00004F20">
              <w:rPr>
                <w:rFonts w:ascii="Times New Roman" w:hAnsi="Times New Roman"/>
                <w:sz w:val="16"/>
                <w:szCs w:val="16"/>
              </w:rPr>
              <w:t>и</w:t>
            </w:r>
            <w:r w:rsidRPr="00004F20">
              <w:rPr>
                <w:rFonts w:ascii="Times New Roman" w:hAnsi="Times New Roman"/>
                <w:sz w:val="16"/>
                <w:szCs w:val="16"/>
              </w:rPr>
              <w:t>тельства  школ—детских садов, начальных, непо</w:t>
            </w:r>
            <w:r w:rsidRPr="00004F20">
              <w:rPr>
                <w:rFonts w:ascii="Times New Roman" w:hAnsi="Times New Roman"/>
                <w:sz w:val="16"/>
                <w:szCs w:val="16"/>
              </w:rPr>
              <w:t>л</w:t>
            </w:r>
            <w:r w:rsidRPr="00004F20">
              <w:rPr>
                <w:rFonts w:ascii="Times New Roman" w:hAnsi="Times New Roman"/>
                <w:sz w:val="16"/>
                <w:szCs w:val="16"/>
              </w:rPr>
              <w:t xml:space="preserve">ных средних и средних школ </w:t>
            </w:r>
          </w:p>
        </w:tc>
        <w:tc>
          <w:tcPr>
            <w:tcW w:w="1406" w:type="dxa"/>
            <w:vMerge w:val="restart"/>
          </w:tcPr>
          <w:p w:rsidR="00DC6C0E" w:rsidRPr="00004F20" w:rsidRDefault="00DC6C0E" w:rsidP="00903CF0">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A85183">
        <w:trPr>
          <w:trHeight w:val="415"/>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3C0864">
            <w:pPr>
              <w:pStyle w:val="afe"/>
              <w:rPr>
                <w:rFonts w:ascii="Times New Roman" w:hAnsi="Times New Roman"/>
                <w:sz w:val="16"/>
                <w:szCs w:val="16"/>
              </w:rPr>
            </w:pPr>
          </w:p>
        </w:tc>
        <w:tc>
          <w:tcPr>
            <w:tcW w:w="286"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A85183">
        <w:trPr>
          <w:trHeight w:val="415"/>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3C0864">
            <w:pPr>
              <w:pStyle w:val="afe"/>
              <w:rPr>
                <w:rFonts w:ascii="Times New Roman" w:hAnsi="Times New Roman"/>
                <w:sz w:val="16"/>
                <w:szCs w:val="16"/>
              </w:rPr>
            </w:pPr>
          </w:p>
        </w:tc>
        <w:tc>
          <w:tcPr>
            <w:tcW w:w="286"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A85183">
        <w:trPr>
          <w:trHeight w:val="415"/>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3C0864">
            <w:pPr>
              <w:pStyle w:val="afe"/>
              <w:rPr>
                <w:rFonts w:ascii="Times New Roman" w:hAnsi="Times New Roman"/>
                <w:sz w:val="16"/>
                <w:szCs w:val="16"/>
              </w:rPr>
            </w:pPr>
          </w:p>
        </w:tc>
        <w:tc>
          <w:tcPr>
            <w:tcW w:w="286"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 xml:space="preserve">пального округа </w:t>
            </w:r>
            <w:r w:rsidRPr="00004F20">
              <w:rPr>
                <w:rFonts w:ascii="Times New Roman" w:hAnsi="Times New Roman"/>
                <w:sz w:val="16"/>
                <w:szCs w:val="16"/>
              </w:rPr>
              <w:lastRenderedPageBreak/>
              <w:t>Чувашской Республики</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lastRenderedPageBreak/>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A85183">
        <w:trPr>
          <w:trHeight w:val="415"/>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3C0864">
            <w:pPr>
              <w:pStyle w:val="afe"/>
              <w:rPr>
                <w:rFonts w:ascii="Times New Roman" w:hAnsi="Times New Roman"/>
                <w:sz w:val="16"/>
                <w:szCs w:val="16"/>
              </w:rPr>
            </w:pPr>
          </w:p>
        </w:tc>
        <w:tc>
          <w:tcPr>
            <w:tcW w:w="286"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936B5" w:rsidRPr="00004F20" w:rsidTr="00E936B5">
        <w:trPr>
          <w:trHeight w:val="415"/>
        </w:trPr>
        <w:tc>
          <w:tcPr>
            <w:tcW w:w="14364" w:type="dxa"/>
            <w:gridSpan w:val="14"/>
          </w:tcPr>
          <w:p w:rsidR="00DC6C0E" w:rsidRPr="00004F20" w:rsidRDefault="00397B92" w:rsidP="00A85183">
            <w:pPr>
              <w:pStyle w:val="afe"/>
              <w:jc w:val="center"/>
              <w:rPr>
                <w:rFonts w:ascii="Times New Roman" w:hAnsi="Times New Roman"/>
                <w:sz w:val="16"/>
                <w:szCs w:val="16"/>
              </w:rPr>
            </w:pPr>
            <w:r w:rsidRPr="00004F20">
              <w:rPr>
                <w:rFonts w:ascii="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DC6C0E" w:rsidRPr="00004F20" w:rsidTr="00AD50D1">
        <w:trPr>
          <w:trHeight w:val="300"/>
        </w:trPr>
        <w:tc>
          <w:tcPr>
            <w:tcW w:w="1384" w:type="dxa"/>
            <w:vMerge w:val="restart"/>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10</w:t>
            </w:r>
          </w:p>
        </w:tc>
        <w:tc>
          <w:tcPr>
            <w:tcW w:w="1568" w:type="dxa"/>
            <w:vMerge w:val="restart"/>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Приобретение оборудования для государственных и муниципальных образовательных организаций</w:t>
            </w:r>
          </w:p>
        </w:tc>
        <w:tc>
          <w:tcPr>
            <w:tcW w:w="1406" w:type="dxa"/>
            <w:vMerge w:val="restart"/>
            <w:hideMark/>
          </w:tcPr>
          <w:p w:rsidR="00DC6C0E" w:rsidRPr="00004F20" w:rsidRDefault="00DC6C0E"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DC6C0E" w:rsidRPr="00004F20" w:rsidRDefault="00DC6C0E" w:rsidP="00A85183">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DC6C0E" w:rsidRPr="00004F20" w:rsidTr="00AD50D1">
        <w:trPr>
          <w:trHeight w:val="300"/>
        </w:trPr>
        <w:tc>
          <w:tcPr>
            <w:tcW w:w="1384" w:type="dxa"/>
            <w:vMerge/>
            <w:hideMark/>
          </w:tcPr>
          <w:p w:rsidR="00DC6C0E" w:rsidRPr="00004F20" w:rsidRDefault="00DC6C0E" w:rsidP="003C0864">
            <w:pPr>
              <w:pStyle w:val="afe"/>
              <w:spacing w:line="240" w:lineRule="auto"/>
              <w:rPr>
                <w:rFonts w:ascii="Times New Roman" w:hAnsi="Times New Roman"/>
                <w:b/>
                <w:sz w:val="16"/>
                <w:szCs w:val="16"/>
              </w:rPr>
            </w:pPr>
          </w:p>
        </w:tc>
        <w:tc>
          <w:tcPr>
            <w:tcW w:w="1568" w:type="dxa"/>
            <w:vMerge/>
            <w:hideMark/>
          </w:tcPr>
          <w:p w:rsidR="00DC6C0E" w:rsidRPr="00004F20" w:rsidRDefault="00DC6C0E" w:rsidP="003C0864">
            <w:pPr>
              <w:pStyle w:val="afe"/>
              <w:spacing w:line="240" w:lineRule="auto"/>
              <w:rPr>
                <w:rFonts w:ascii="Times New Roman" w:hAnsi="Times New Roman"/>
                <w:b/>
                <w:sz w:val="16"/>
                <w:szCs w:val="16"/>
              </w:rPr>
            </w:pPr>
          </w:p>
        </w:tc>
        <w:tc>
          <w:tcPr>
            <w:tcW w:w="1406" w:type="dxa"/>
            <w:vMerge/>
            <w:hideMark/>
          </w:tcPr>
          <w:p w:rsidR="00DC6C0E" w:rsidRPr="00004F20" w:rsidRDefault="00DC6C0E" w:rsidP="003C0864">
            <w:pPr>
              <w:pStyle w:val="afe"/>
              <w:spacing w:line="240" w:lineRule="auto"/>
              <w:rPr>
                <w:rFonts w:ascii="Times New Roman" w:hAnsi="Times New Roman"/>
                <w:b/>
                <w:sz w:val="16"/>
                <w:szCs w:val="16"/>
              </w:rPr>
            </w:pPr>
          </w:p>
        </w:tc>
        <w:tc>
          <w:tcPr>
            <w:tcW w:w="286"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DC6C0E" w:rsidRPr="00004F20" w:rsidRDefault="00DC6C0E" w:rsidP="00A85183">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DC6C0E" w:rsidRPr="00004F20" w:rsidTr="0095363A">
        <w:trPr>
          <w:trHeight w:val="756"/>
        </w:trPr>
        <w:tc>
          <w:tcPr>
            <w:tcW w:w="1384" w:type="dxa"/>
            <w:vMerge/>
            <w:hideMark/>
          </w:tcPr>
          <w:p w:rsidR="00DC6C0E" w:rsidRPr="00004F20" w:rsidRDefault="00DC6C0E" w:rsidP="003C0864">
            <w:pPr>
              <w:pStyle w:val="afe"/>
              <w:spacing w:line="240" w:lineRule="auto"/>
              <w:rPr>
                <w:rFonts w:ascii="Times New Roman" w:hAnsi="Times New Roman"/>
                <w:b/>
                <w:sz w:val="16"/>
                <w:szCs w:val="16"/>
              </w:rPr>
            </w:pPr>
          </w:p>
        </w:tc>
        <w:tc>
          <w:tcPr>
            <w:tcW w:w="1568" w:type="dxa"/>
            <w:vMerge/>
            <w:hideMark/>
          </w:tcPr>
          <w:p w:rsidR="00DC6C0E" w:rsidRPr="00004F20" w:rsidRDefault="00DC6C0E" w:rsidP="003C0864">
            <w:pPr>
              <w:pStyle w:val="afe"/>
              <w:spacing w:line="240" w:lineRule="auto"/>
              <w:rPr>
                <w:rFonts w:ascii="Times New Roman" w:hAnsi="Times New Roman"/>
                <w:b/>
                <w:sz w:val="16"/>
                <w:szCs w:val="16"/>
              </w:rPr>
            </w:pPr>
          </w:p>
        </w:tc>
        <w:tc>
          <w:tcPr>
            <w:tcW w:w="1406" w:type="dxa"/>
            <w:vMerge/>
            <w:hideMark/>
          </w:tcPr>
          <w:p w:rsidR="00DC6C0E" w:rsidRPr="00004F20" w:rsidRDefault="00DC6C0E" w:rsidP="003C0864">
            <w:pPr>
              <w:pStyle w:val="afe"/>
              <w:spacing w:line="240" w:lineRule="auto"/>
              <w:rPr>
                <w:rFonts w:ascii="Times New Roman" w:hAnsi="Times New Roman"/>
                <w:b/>
                <w:sz w:val="16"/>
                <w:szCs w:val="16"/>
              </w:rPr>
            </w:pPr>
          </w:p>
        </w:tc>
        <w:tc>
          <w:tcPr>
            <w:tcW w:w="286"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DC6C0E" w:rsidRPr="00004F20" w:rsidRDefault="00DC6C0E" w:rsidP="00A85183">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DC6C0E" w:rsidRPr="00004F20" w:rsidTr="00AD50D1">
        <w:trPr>
          <w:trHeight w:val="300"/>
        </w:trPr>
        <w:tc>
          <w:tcPr>
            <w:tcW w:w="1384" w:type="dxa"/>
            <w:vMerge/>
            <w:hideMark/>
          </w:tcPr>
          <w:p w:rsidR="00DC6C0E" w:rsidRPr="00004F20" w:rsidRDefault="00DC6C0E" w:rsidP="003C0864">
            <w:pPr>
              <w:pStyle w:val="afe"/>
              <w:spacing w:line="240" w:lineRule="auto"/>
              <w:rPr>
                <w:rFonts w:ascii="Times New Roman" w:hAnsi="Times New Roman"/>
                <w:b/>
                <w:sz w:val="16"/>
                <w:szCs w:val="16"/>
              </w:rPr>
            </w:pPr>
          </w:p>
        </w:tc>
        <w:tc>
          <w:tcPr>
            <w:tcW w:w="1568" w:type="dxa"/>
            <w:vMerge/>
            <w:hideMark/>
          </w:tcPr>
          <w:p w:rsidR="00DC6C0E" w:rsidRPr="00004F20" w:rsidRDefault="00DC6C0E" w:rsidP="003C0864">
            <w:pPr>
              <w:pStyle w:val="afe"/>
              <w:spacing w:line="240" w:lineRule="auto"/>
              <w:rPr>
                <w:rFonts w:ascii="Times New Roman" w:hAnsi="Times New Roman"/>
                <w:b/>
                <w:sz w:val="16"/>
                <w:szCs w:val="16"/>
              </w:rPr>
            </w:pPr>
          </w:p>
        </w:tc>
        <w:tc>
          <w:tcPr>
            <w:tcW w:w="1406" w:type="dxa"/>
            <w:vMerge/>
            <w:hideMark/>
          </w:tcPr>
          <w:p w:rsidR="00DC6C0E" w:rsidRPr="00004F20" w:rsidRDefault="00DC6C0E" w:rsidP="003C0864">
            <w:pPr>
              <w:pStyle w:val="afe"/>
              <w:spacing w:line="240" w:lineRule="auto"/>
              <w:rPr>
                <w:rFonts w:ascii="Times New Roman" w:hAnsi="Times New Roman"/>
                <w:b/>
                <w:sz w:val="16"/>
                <w:szCs w:val="16"/>
              </w:rPr>
            </w:pPr>
          </w:p>
        </w:tc>
        <w:tc>
          <w:tcPr>
            <w:tcW w:w="286"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DC6C0E" w:rsidRPr="00004F20" w:rsidRDefault="00DC6C0E" w:rsidP="00A85183">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DC6C0E" w:rsidRPr="00004F20" w:rsidTr="00AD50D1">
        <w:trPr>
          <w:trHeight w:val="600"/>
        </w:trPr>
        <w:tc>
          <w:tcPr>
            <w:tcW w:w="1384" w:type="dxa"/>
            <w:vMerge/>
            <w:hideMark/>
          </w:tcPr>
          <w:p w:rsidR="00DC6C0E" w:rsidRPr="00004F20" w:rsidRDefault="00DC6C0E" w:rsidP="003C0864">
            <w:pPr>
              <w:pStyle w:val="afe"/>
              <w:spacing w:line="240" w:lineRule="auto"/>
              <w:rPr>
                <w:rFonts w:ascii="Times New Roman" w:hAnsi="Times New Roman"/>
                <w:sz w:val="16"/>
                <w:szCs w:val="16"/>
              </w:rPr>
            </w:pPr>
          </w:p>
        </w:tc>
        <w:tc>
          <w:tcPr>
            <w:tcW w:w="1568" w:type="dxa"/>
            <w:vMerge/>
            <w:hideMark/>
          </w:tcPr>
          <w:p w:rsidR="00DC6C0E" w:rsidRPr="00004F20" w:rsidRDefault="00DC6C0E" w:rsidP="003C0864">
            <w:pPr>
              <w:pStyle w:val="afe"/>
              <w:spacing w:line="240" w:lineRule="auto"/>
              <w:rPr>
                <w:rFonts w:ascii="Times New Roman" w:hAnsi="Times New Roman"/>
                <w:sz w:val="16"/>
                <w:szCs w:val="16"/>
              </w:rPr>
            </w:pPr>
          </w:p>
        </w:tc>
        <w:tc>
          <w:tcPr>
            <w:tcW w:w="1406" w:type="dxa"/>
            <w:vMerge/>
            <w:hideMark/>
          </w:tcPr>
          <w:p w:rsidR="00DC6C0E" w:rsidRPr="00004F20" w:rsidRDefault="00DC6C0E" w:rsidP="003C0864">
            <w:pPr>
              <w:pStyle w:val="afe"/>
              <w:spacing w:line="240" w:lineRule="auto"/>
              <w:rPr>
                <w:rFonts w:ascii="Times New Roman" w:hAnsi="Times New Roman"/>
                <w:sz w:val="16"/>
                <w:szCs w:val="16"/>
              </w:rPr>
            </w:pPr>
          </w:p>
        </w:tc>
        <w:tc>
          <w:tcPr>
            <w:tcW w:w="286"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DC6C0E" w:rsidRPr="00004F20" w:rsidRDefault="00DC6C0E" w:rsidP="00A85183">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936B5" w:rsidRPr="00004F20" w:rsidTr="00E936B5">
        <w:trPr>
          <w:trHeight w:val="600"/>
        </w:trPr>
        <w:tc>
          <w:tcPr>
            <w:tcW w:w="1384" w:type="dxa"/>
          </w:tcPr>
          <w:p w:rsidR="00DC6C0E" w:rsidRPr="00004F20" w:rsidRDefault="00DC6C0E"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w:t>
            </w:r>
            <w:r w:rsidRPr="00004F20">
              <w:rPr>
                <w:sz w:val="16"/>
                <w:szCs w:val="16"/>
              </w:rPr>
              <w:t>и</w:t>
            </w:r>
            <w:r w:rsidRPr="00004F20">
              <w:rPr>
                <w:sz w:val="16"/>
                <w:szCs w:val="16"/>
              </w:rPr>
              <w:t>ем 10</w:t>
            </w:r>
          </w:p>
        </w:tc>
        <w:tc>
          <w:tcPr>
            <w:tcW w:w="4440" w:type="dxa"/>
            <w:gridSpan w:val="6"/>
          </w:tcPr>
          <w:p w:rsidR="00DC6C0E" w:rsidRPr="00004F20" w:rsidRDefault="00DC6C0E" w:rsidP="00397B92">
            <w:pPr>
              <w:autoSpaceDE w:val="0"/>
              <w:autoSpaceDN w:val="0"/>
              <w:spacing w:line="240" w:lineRule="auto"/>
              <w:rPr>
                <w:sz w:val="16"/>
                <w:szCs w:val="16"/>
                <w:lang w:eastAsia="en-US"/>
              </w:rPr>
            </w:pPr>
            <w:r w:rsidRPr="00004F20">
              <w:rPr>
                <w:sz w:val="16"/>
                <w:szCs w:val="16"/>
                <w:lang w:eastAsia="en-US"/>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DC6C0E" w:rsidRPr="00004F20" w:rsidRDefault="00DC6C0E" w:rsidP="00397B92">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DC6C0E" w:rsidRPr="00004F20" w:rsidRDefault="00DC6C0E"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DC6C0E" w:rsidRPr="00004F20" w:rsidRDefault="00DC6C0E"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DC6C0E" w:rsidRPr="00004F20" w:rsidRDefault="00DC6C0E"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DC6C0E" w:rsidRPr="00004F20" w:rsidRDefault="00DC6C0E"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DC6C0E" w:rsidRPr="00004F20" w:rsidRDefault="00DC6C0E"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DC6C0E" w:rsidRPr="00004F20" w:rsidRDefault="007F23A3"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r>
      <w:tr w:rsidR="00DC6C0E" w:rsidRPr="00004F20" w:rsidTr="0095363A">
        <w:trPr>
          <w:trHeight w:val="279"/>
        </w:trPr>
        <w:tc>
          <w:tcPr>
            <w:tcW w:w="1384" w:type="dxa"/>
            <w:vMerge w:val="restart"/>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Мероприятие 10.1.</w:t>
            </w:r>
          </w:p>
        </w:tc>
        <w:tc>
          <w:tcPr>
            <w:tcW w:w="1568" w:type="dxa"/>
            <w:vMerge w:val="restart"/>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Приобретение оборудования для муниципальных образовательных организаций в целях укрепления материально-технической базы</w:t>
            </w:r>
          </w:p>
        </w:tc>
        <w:tc>
          <w:tcPr>
            <w:tcW w:w="1406" w:type="dxa"/>
            <w:vMerge w:val="restart"/>
          </w:tcPr>
          <w:p w:rsidR="00DC6C0E" w:rsidRPr="00004F20" w:rsidRDefault="00DC6C0E" w:rsidP="00903CF0">
            <w:pPr>
              <w:spacing w:line="240" w:lineRule="auto"/>
              <w:rPr>
                <w:sz w:val="16"/>
                <w:szCs w:val="16"/>
              </w:rPr>
            </w:pPr>
            <w:r w:rsidRPr="00004F20">
              <w:rPr>
                <w:sz w:val="16"/>
                <w:szCs w:val="16"/>
              </w:rPr>
              <w:t>Отдел образов</w:t>
            </w:r>
            <w:r w:rsidRPr="00004F20">
              <w:rPr>
                <w:sz w:val="16"/>
                <w:szCs w:val="16"/>
              </w:rPr>
              <w:t>а</w:t>
            </w:r>
            <w:r w:rsidRPr="00004F20">
              <w:rPr>
                <w:sz w:val="16"/>
                <w:szCs w:val="16"/>
              </w:rPr>
              <w:t xml:space="preserve">ния </w:t>
            </w:r>
          </w:p>
        </w:tc>
        <w:tc>
          <w:tcPr>
            <w:tcW w:w="286"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95363A">
        <w:trPr>
          <w:trHeight w:val="425"/>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903CF0">
            <w:pPr>
              <w:pStyle w:val="afe"/>
              <w:spacing w:line="240" w:lineRule="auto"/>
              <w:rPr>
                <w:rFonts w:ascii="Times New Roman" w:hAnsi="Times New Roman"/>
                <w:sz w:val="16"/>
                <w:szCs w:val="16"/>
              </w:rPr>
            </w:pPr>
          </w:p>
        </w:tc>
        <w:tc>
          <w:tcPr>
            <w:tcW w:w="286"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AD50D1">
        <w:trPr>
          <w:trHeight w:val="600"/>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903CF0">
            <w:pPr>
              <w:pStyle w:val="afe"/>
              <w:spacing w:line="240" w:lineRule="auto"/>
              <w:rPr>
                <w:rFonts w:ascii="Times New Roman" w:hAnsi="Times New Roman"/>
                <w:sz w:val="16"/>
                <w:szCs w:val="16"/>
              </w:rPr>
            </w:pPr>
          </w:p>
        </w:tc>
        <w:tc>
          <w:tcPr>
            <w:tcW w:w="286"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AD50D1">
        <w:trPr>
          <w:trHeight w:val="600"/>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903CF0">
            <w:pPr>
              <w:pStyle w:val="afe"/>
              <w:spacing w:line="240" w:lineRule="auto"/>
              <w:rPr>
                <w:rFonts w:ascii="Times New Roman" w:hAnsi="Times New Roman"/>
                <w:sz w:val="16"/>
                <w:szCs w:val="16"/>
              </w:rPr>
            </w:pPr>
          </w:p>
        </w:tc>
        <w:tc>
          <w:tcPr>
            <w:tcW w:w="286"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95363A">
        <w:trPr>
          <w:trHeight w:val="451"/>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903CF0">
            <w:pPr>
              <w:pStyle w:val="afe"/>
              <w:spacing w:line="240" w:lineRule="auto"/>
              <w:rPr>
                <w:rFonts w:ascii="Times New Roman" w:hAnsi="Times New Roman"/>
                <w:sz w:val="16"/>
                <w:szCs w:val="16"/>
              </w:rPr>
            </w:pPr>
          </w:p>
        </w:tc>
        <w:tc>
          <w:tcPr>
            <w:tcW w:w="286"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95363A">
        <w:trPr>
          <w:trHeight w:val="259"/>
        </w:trPr>
        <w:tc>
          <w:tcPr>
            <w:tcW w:w="1384" w:type="dxa"/>
            <w:vMerge w:val="restart"/>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Мероприятие 10.2.</w:t>
            </w:r>
          </w:p>
        </w:tc>
        <w:tc>
          <w:tcPr>
            <w:tcW w:w="1568" w:type="dxa"/>
            <w:vMerge w:val="restart"/>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 xml:space="preserve">Приобретение оборудования для муниципальных </w:t>
            </w:r>
            <w:r w:rsidRPr="00004F20">
              <w:rPr>
                <w:rFonts w:ascii="Times New Roman" w:hAnsi="Times New Roman"/>
                <w:sz w:val="16"/>
                <w:szCs w:val="16"/>
              </w:rPr>
              <w:lastRenderedPageBreak/>
              <w:t>образовательных организаций в целях обеспечения безопасности и антитеррористич</w:t>
            </w:r>
            <w:r w:rsidRPr="00004F20">
              <w:rPr>
                <w:rFonts w:ascii="Times New Roman" w:hAnsi="Times New Roman"/>
                <w:sz w:val="16"/>
                <w:szCs w:val="16"/>
              </w:rPr>
              <w:t>е</w:t>
            </w:r>
            <w:r w:rsidRPr="00004F20">
              <w:rPr>
                <w:rFonts w:ascii="Times New Roman" w:hAnsi="Times New Roman"/>
                <w:sz w:val="16"/>
                <w:szCs w:val="16"/>
              </w:rPr>
              <w:t>ской защищенн</w:t>
            </w:r>
            <w:r w:rsidRPr="00004F20">
              <w:rPr>
                <w:rFonts w:ascii="Times New Roman" w:hAnsi="Times New Roman"/>
                <w:sz w:val="16"/>
                <w:szCs w:val="16"/>
              </w:rPr>
              <w:t>о</w:t>
            </w:r>
            <w:r w:rsidRPr="00004F20">
              <w:rPr>
                <w:rFonts w:ascii="Times New Roman" w:hAnsi="Times New Roman"/>
                <w:sz w:val="16"/>
                <w:szCs w:val="16"/>
              </w:rPr>
              <w:t>сти</w:t>
            </w:r>
          </w:p>
        </w:tc>
        <w:tc>
          <w:tcPr>
            <w:tcW w:w="1406" w:type="dxa"/>
            <w:vMerge w:val="restart"/>
          </w:tcPr>
          <w:p w:rsidR="00DC6C0E" w:rsidRPr="00004F20" w:rsidRDefault="00DC6C0E" w:rsidP="00903CF0">
            <w:pPr>
              <w:spacing w:line="240" w:lineRule="auto"/>
              <w:rPr>
                <w:sz w:val="16"/>
                <w:szCs w:val="16"/>
              </w:rPr>
            </w:pPr>
            <w:r w:rsidRPr="00004F20">
              <w:rPr>
                <w:sz w:val="16"/>
                <w:szCs w:val="16"/>
              </w:rPr>
              <w:lastRenderedPageBreak/>
              <w:t>Отдел образов</w:t>
            </w:r>
            <w:r w:rsidRPr="00004F20">
              <w:rPr>
                <w:sz w:val="16"/>
                <w:szCs w:val="16"/>
              </w:rPr>
              <w:t>а</w:t>
            </w:r>
            <w:r w:rsidRPr="00004F20">
              <w:rPr>
                <w:sz w:val="16"/>
                <w:szCs w:val="16"/>
              </w:rPr>
              <w:t xml:space="preserve">ния </w:t>
            </w:r>
          </w:p>
        </w:tc>
        <w:tc>
          <w:tcPr>
            <w:tcW w:w="286"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95363A">
        <w:trPr>
          <w:trHeight w:val="278"/>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3C0864">
            <w:pPr>
              <w:pStyle w:val="afe"/>
              <w:rPr>
                <w:rFonts w:ascii="Times New Roman" w:hAnsi="Times New Roman"/>
                <w:sz w:val="16"/>
                <w:szCs w:val="16"/>
              </w:rPr>
            </w:pPr>
          </w:p>
        </w:tc>
        <w:tc>
          <w:tcPr>
            <w:tcW w:w="286"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AD50D1">
        <w:trPr>
          <w:trHeight w:val="600"/>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3C0864">
            <w:pPr>
              <w:pStyle w:val="afe"/>
              <w:rPr>
                <w:rFonts w:ascii="Times New Roman" w:hAnsi="Times New Roman"/>
                <w:sz w:val="16"/>
                <w:szCs w:val="16"/>
              </w:rPr>
            </w:pPr>
          </w:p>
        </w:tc>
        <w:tc>
          <w:tcPr>
            <w:tcW w:w="286"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AD50D1">
        <w:trPr>
          <w:trHeight w:val="600"/>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3C0864">
            <w:pPr>
              <w:pStyle w:val="afe"/>
              <w:rPr>
                <w:rFonts w:ascii="Times New Roman" w:hAnsi="Times New Roman"/>
                <w:sz w:val="16"/>
                <w:szCs w:val="16"/>
              </w:rPr>
            </w:pPr>
          </w:p>
        </w:tc>
        <w:tc>
          <w:tcPr>
            <w:tcW w:w="286"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DC6C0E" w:rsidRPr="00004F20" w:rsidTr="00A85183">
        <w:trPr>
          <w:trHeight w:val="425"/>
        </w:trPr>
        <w:tc>
          <w:tcPr>
            <w:tcW w:w="1384" w:type="dxa"/>
            <w:vMerge/>
          </w:tcPr>
          <w:p w:rsidR="00DC6C0E" w:rsidRPr="00004F20" w:rsidRDefault="00DC6C0E" w:rsidP="003C0864">
            <w:pPr>
              <w:pStyle w:val="afe"/>
              <w:rPr>
                <w:rFonts w:ascii="Times New Roman" w:hAnsi="Times New Roman"/>
                <w:sz w:val="16"/>
                <w:szCs w:val="16"/>
              </w:rPr>
            </w:pPr>
          </w:p>
        </w:tc>
        <w:tc>
          <w:tcPr>
            <w:tcW w:w="1568" w:type="dxa"/>
            <w:vMerge/>
          </w:tcPr>
          <w:p w:rsidR="00DC6C0E" w:rsidRPr="00004F20" w:rsidRDefault="00DC6C0E" w:rsidP="003C0864">
            <w:pPr>
              <w:pStyle w:val="afe"/>
              <w:rPr>
                <w:rFonts w:ascii="Times New Roman" w:hAnsi="Times New Roman"/>
                <w:sz w:val="16"/>
                <w:szCs w:val="16"/>
              </w:rPr>
            </w:pPr>
          </w:p>
        </w:tc>
        <w:tc>
          <w:tcPr>
            <w:tcW w:w="1406" w:type="dxa"/>
            <w:vMerge/>
          </w:tcPr>
          <w:p w:rsidR="00DC6C0E" w:rsidRPr="00004F20" w:rsidRDefault="00DC6C0E" w:rsidP="003C0864">
            <w:pPr>
              <w:pStyle w:val="afe"/>
              <w:rPr>
                <w:rFonts w:ascii="Times New Roman" w:hAnsi="Times New Roman"/>
                <w:sz w:val="16"/>
                <w:szCs w:val="16"/>
              </w:rPr>
            </w:pPr>
          </w:p>
        </w:tc>
        <w:tc>
          <w:tcPr>
            <w:tcW w:w="286"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DC6C0E" w:rsidRPr="00004F20" w:rsidRDefault="00DC6C0E" w:rsidP="00A85183">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DC6C0E" w:rsidRPr="00004F20" w:rsidRDefault="00DC6C0E" w:rsidP="00A85183">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936B5" w:rsidRPr="00004F20" w:rsidTr="00E936B5">
        <w:trPr>
          <w:trHeight w:val="425"/>
        </w:trPr>
        <w:tc>
          <w:tcPr>
            <w:tcW w:w="14364" w:type="dxa"/>
            <w:gridSpan w:val="14"/>
          </w:tcPr>
          <w:p w:rsidR="00DC6C0E" w:rsidRPr="00004F20" w:rsidRDefault="00397B92" w:rsidP="00A85183">
            <w:pPr>
              <w:pStyle w:val="afe"/>
              <w:jc w:val="center"/>
              <w:rPr>
                <w:rFonts w:ascii="Times New Roman" w:hAnsi="Times New Roman"/>
                <w:sz w:val="16"/>
                <w:szCs w:val="16"/>
              </w:rPr>
            </w:pPr>
            <w:r w:rsidRPr="00004F20">
              <w:rPr>
                <w:rFonts w:ascii="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DC6C0E" w:rsidRPr="00004F20" w:rsidTr="00AD50D1">
        <w:trPr>
          <w:trHeight w:val="300"/>
        </w:trPr>
        <w:tc>
          <w:tcPr>
            <w:tcW w:w="1384" w:type="dxa"/>
            <w:vMerge w:val="restart"/>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11</w:t>
            </w:r>
          </w:p>
        </w:tc>
        <w:tc>
          <w:tcPr>
            <w:tcW w:w="1568" w:type="dxa"/>
            <w:vMerge w:val="restart"/>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Реализация мер</w:t>
            </w:r>
            <w:r w:rsidRPr="00004F20">
              <w:rPr>
                <w:rFonts w:ascii="Times New Roman" w:hAnsi="Times New Roman"/>
                <w:b/>
                <w:sz w:val="16"/>
                <w:szCs w:val="16"/>
              </w:rPr>
              <w:t>о</w:t>
            </w:r>
            <w:r w:rsidRPr="00004F20">
              <w:rPr>
                <w:rFonts w:ascii="Times New Roman" w:hAnsi="Times New Roman"/>
                <w:b/>
                <w:sz w:val="16"/>
                <w:szCs w:val="16"/>
              </w:rPr>
              <w:t>приятий реги</w:t>
            </w:r>
            <w:r w:rsidRPr="00004F20">
              <w:rPr>
                <w:rFonts w:ascii="Times New Roman" w:hAnsi="Times New Roman"/>
                <w:b/>
                <w:sz w:val="16"/>
                <w:szCs w:val="16"/>
              </w:rPr>
              <w:t>о</w:t>
            </w:r>
            <w:r w:rsidRPr="00004F20">
              <w:rPr>
                <w:rFonts w:ascii="Times New Roman" w:hAnsi="Times New Roman"/>
                <w:b/>
                <w:sz w:val="16"/>
                <w:szCs w:val="16"/>
              </w:rPr>
              <w:t>нального проекта «Учитель будущ</w:t>
            </w:r>
            <w:r w:rsidRPr="00004F20">
              <w:rPr>
                <w:rFonts w:ascii="Times New Roman" w:hAnsi="Times New Roman"/>
                <w:b/>
                <w:sz w:val="16"/>
                <w:szCs w:val="16"/>
              </w:rPr>
              <w:t>е</w:t>
            </w:r>
            <w:r w:rsidRPr="00004F20">
              <w:rPr>
                <w:rFonts w:ascii="Times New Roman" w:hAnsi="Times New Roman"/>
                <w:b/>
                <w:sz w:val="16"/>
                <w:szCs w:val="16"/>
              </w:rPr>
              <w:t>го»</w:t>
            </w:r>
          </w:p>
        </w:tc>
        <w:tc>
          <w:tcPr>
            <w:tcW w:w="1406" w:type="dxa"/>
            <w:vMerge w:val="restart"/>
            <w:hideMark/>
          </w:tcPr>
          <w:p w:rsidR="00DC6C0E" w:rsidRPr="00004F20" w:rsidRDefault="00DC6C0E" w:rsidP="00903CF0">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DC6C0E" w:rsidRPr="00004F20" w:rsidTr="00AD50D1">
        <w:trPr>
          <w:trHeight w:val="300"/>
        </w:trPr>
        <w:tc>
          <w:tcPr>
            <w:tcW w:w="1384" w:type="dxa"/>
            <w:vMerge/>
            <w:hideMark/>
          </w:tcPr>
          <w:p w:rsidR="00DC6C0E" w:rsidRPr="00004F20" w:rsidRDefault="00DC6C0E" w:rsidP="003C0864">
            <w:pPr>
              <w:pStyle w:val="afe"/>
              <w:spacing w:line="240" w:lineRule="auto"/>
              <w:rPr>
                <w:rFonts w:ascii="Times New Roman" w:hAnsi="Times New Roman"/>
                <w:b/>
                <w:sz w:val="16"/>
                <w:szCs w:val="16"/>
              </w:rPr>
            </w:pPr>
          </w:p>
        </w:tc>
        <w:tc>
          <w:tcPr>
            <w:tcW w:w="1568" w:type="dxa"/>
            <w:vMerge/>
            <w:hideMark/>
          </w:tcPr>
          <w:p w:rsidR="00DC6C0E" w:rsidRPr="00004F20" w:rsidRDefault="00DC6C0E" w:rsidP="003C0864">
            <w:pPr>
              <w:pStyle w:val="afe"/>
              <w:spacing w:line="240" w:lineRule="auto"/>
              <w:rPr>
                <w:rFonts w:ascii="Times New Roman" w:hAnsi="Times New Roman"/>
                <w:b/>
                <w:sz w:val="16"/>
                <w:szCs w:val="16"/>
              </w:rPr>
            </w:pPr>
          </w:p>
        </w:tc>
        <w:tc>
          <w:tcPr>
            <w:tcW w:w="1406" w:type="dxa"/>
            <w:vMerge/>
            <w:hideMark/>
          </w:tcPr>
          <w:p w:rsidR="00DC6C0E" w:rsidRPr="00004F20" w:rsidRDefault="00DC6C0E" w:rsidP="003C0864">
            <w:pPr>
              <w:pStyle w:val="afe"/>
              <w:spacing w:line="240" w:lineRule="auto"/>
              <w:rPr>
                <w:rFonts w:ascii="Times New Roman" w:hAnsi="Times New Roman"/>
                <w:b/>
                <w:sz w:val="16"/>
                <w:szCs w:val="16"/>
              </w:rPr>
            </w:pPr>
          </w:p>
        </w:tc>
        <w:tc>
          <w:tcPr>
            <w:tcW w:w="286"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DC6C0E" w:rsidRPr="00004F20" w:rsidRDefault="00DC6C0E" w:rsidP="00A85183">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DC6C0E" w:rsidRPr="00004F20" w:rsidTr="0095363A">
        <w:trPr>
          <w:trHeight w:val="776"/>
        </w:trPr>
        <w:tc>
          <w:tcPr>
            <w:tcW w:w="1384" w:type="dxa"/>
            <w:vMerge/>
            <w:hideMark/>
          </w:tcPr>
          <w:p w:rsidR="00DC6C0E" w:rsidRPr="00004F20" w:rsidRDefault="00DC6C0E" w:rsidP="003C0864">
            <w:pPr>
              <w:pStyle w:val="afe"/>
              <w:spacing w:line="240" w:lineRule="auto"/>
              <w:rPr>
                <w:rFonts w:ascii="Times New Roman" w:hAnsi="Times New Roman"/>
                <w:b/>
                <w:sz w:val="16"/>
                <w:szCs w:val="16"/>
              </w:rPr>
            </w:pPr>
          </w:p>
        </w:tc>
        <w:tc>
          <w:tcPr>
            <w:tcW w:w="1568" w:type="dxa"/>
            <w:vMerge/>
            <w:hideMark/>
          </w:tcPr>
          <w:p w:rsidR="00DC6C0E" w:rsidRPr="00004F20" w:rsidRDefault="00DC6C0E" w:rsidP="003C0864">
            <w:pPr>
              <w:pStyle w:val="afe"/>
              <w:spacing w:line="240" w:lineRule="auto"/>
              <w:rPr>
                <w:rFonts w:ascii="Times New Roman" w:hAnsi="Times New Roman"/>
                <w:b/>
                <w:sz w:val="16"/>
                <w:szCs w:val="16"/>
              </w:rPr>
            </w:pPr>
          </w:p>
        </w:tc>
        <w:tc>
          <w:tcPr>
            <w:tcW w:w="1406" w:type="dxa"/>
            <w:vMerge/>
            <w:hideMark/>
          </w:tcPr>
          <w:p w:rsidR="00DC6C0E" w:rsidRPr="00004F20" w:rsidRDefault="00DC6C0E" w:rsidP="003C0864">
            <w:pPr>
              <w:pStyle w:val="afe"/>
              <w:spacing w:line="240" w:lineRule="auto"/>
              <w:rPr>
                <w:rFonts w:ascii="Times New Roman" w:hAnsi="Times New Roman"/>
                <w:b/>
                <w:sz w:val="16"/>
                <w:szCs w:val="16"/>
              </w:rPr>
            </w:pPr>
          </w:p>
        </w:tc>
        <w:tc>
          <w:tcPr>
            <w:tcW w:w="286"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DC6C0E" w:rsidRPr="00004F20" w:rsidTr="00AD50D1">
        <w:trPr>
          <w:trHeight w:val="300"/>
        </w:trPr>
        <w:tc>
          <w:tcPr>
            <w:tcW w:w="1384" w:type="dxa"/>
            <w:vMerge/>
            <w:hideMark/>
          </w:tcPr>
          <w:p w:rsidR="00DC6C0E" w:rsidRPr="00004F20" w:rsidRDefault="00DC6C0E" w:rsidP="003C0864">
            <w:pPr>
              <w:pStyle w:val="afe"/>
              <w:spacing w:line="240" w:lineRule="auto"/>
              <w:rPr>
                <w:rFonts w:ascii="Times New Roman" w:hAnsi="Times New Roman"/>
                <w:b/>
                <w:sz w:val="16"/>
                <w:szCs w:val="16"/>
              </w:rPr>
            </w:pPr>
          </w:p>
        </w:tc>
        <w:tc>
          <w:tcPr>
            <w:tcW w:w="1568" w:type="dxa"/>
            <w:vMerge/>
            <w:hideMark/>
          </w:tcPr>
          <w:p w:rsidR="00DC6C0E" w:rsidRPr="00004F20" w:rsidRDefault="00DC6C0E" w:rsidP="003C0864">
            <w:pPr>
              <w:pStyle w:val="afe"/>
              <w:spacing w:line="240" w:lineRule="auto"/>
              <w:rPr>
                <w:rFonts w:ascii="Times New Roman" w:hAnsi="Times New Roman"/>
                <w:b/>
                <w:sz w:val="16"/>
                <w:szCs w:val="16"/>
              </w:rPr>
            </w:pPr>
          </w:p>
        </w:tc>
        <w:tc>
          <w:tcPr>
            <w:tcW w:w="1406" w:type="dxa"/>
            <w:vMerge/>
            <w:hideMark/>
          </w:tcPr>
          <w:p w:rsidR="00DC6C0E" w:rsidRPr="00004F20" w:rsidRDefault="00DC6C0E" w:rsidP="003C0864">
            <w:pPr>
              <w:pStyle w:val="afe"/>
              <w:spacing w:line="240" w:lineRule="auto"/>
              <w:rPr>
                <w:rFonts w:ascii="Times New Roman" w:hAnsi="Times New Roman"/>
                <w:b/>
                <w:sz w:val="16"/>
                <w:szCs w:val="16"/>
              </w:rPr>
            </w:pPr>
          </w:p>
        </w:tc>
        <w:tc>
          <w:tcPr>
            <w:tcW w:w="286"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DC6C0E" w:rsidRPr="00004F20" w:rsidRDefault="00DC6C0E" w:rsidP="00A85183">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DC6C0E" w:rsidRPr="00004F20" w:rsidTr="0095363A">
        <w:trPr>
          <w:trHeight w:val="347"/>
        </w:trPr>
        <w:tc>
          <w:tcPr>
            <w:tcW w:w="1384" w:type="dxa"/>
            <w:vMerge/>
            <w:hideMark/>
          </w:tcPr>
          <w:p w:rsidR="00DC6C0E" w:rsidRPr="00004F20" w:rsidRDefault="00DC6C0E" w:rsidP="003C0864">
            <w:pPr>
              <w:pStyle w:val="afe"/>
              <w:spacing w:line="240" w:lineRule="auto"/>
              <w:rPr>
                <w:rFonts w:ascii="Times New Roman" w:hAnsi="Times New Roman"/>
                <w:b/>
                <w:sz w:val="16"/>
                <w:szCs w:val="16"/>
              </w:rPr>
            </w:pPr>
          </w:p>
        </w:tc>
        <w:tc>
          <w:tcPr>
            <w:tcW w:w="1568" w:type="dxa"/>
            <w:vMerge/>
            <w:hideMark/>
          </w:tcPr>
          <w:p w:rsidR="00DC6C0E" w:rsidRPr="00004F20" w:rsidRDefault="00DC6C0E" w:rsidP="003C0864">
            <w:pPr>
              <w:pStyle w:val="afe"/>
              <w:spacing w:line="240" w:lineRule="auto"/>
              <w:rPr>
                <w:rFonts w:ascii="Times New Roman" w:hAnsi="Times New Roman"/>
                <w:b/>
                <w:sz w:val="16"/>
                <w:szCs w:val="16"/>
              </w:rPr>
            </w:pPr>
          </w:p>
        </w:tc>
        <w:tc>
          <w:tcPr>
            <w:tcW w:w="1406" w:type="dxa"/>
            <w:vMerge/>
            <w:hideMark/>
          </w:tcPr>
          <w:p w:rsidR="00DC6C0E" w:rsidRPr="00004F20" w:rsidRDefault="00DC6C0E" w:rsidP="003C0864">
            <w:pPr>
              <w:pStyle w:val="afe"/>
              <w:spacing w:line="240" w:lineRule="auto"/>
              <w:rPr>
                <w:rFonts w:ascii="Times New Roman" w:hAnsi="Times New Roman"/>
                <w:b/>
                <w:sz w:val="16"/>
                <w:szCs w:val="16"/>
              </w:rPr>
            </w:pPr>
          </w:p>
        </w:tc>
        <w:tc>
          <w:tcPr>
            <w:tcW w:w="286"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DC6C0E" w:rsidRPr="00004F20" w:rsidRDefault="00DC6C0E"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DC6C0E" w:rsidRPr="00004F20" w:rsidRDefault="00DC6C0E"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936B5" w:rsidRPr="00004F20" w:rsidTr="00E936B5">
        <w:trPr>
          <w:trHeight w:val="347"/>
        </w:trPr>
        <w:tc>
          <w:tcPr>
            <w:tcW w:w="1384" w:type="dxa"/>
            <w:vMerge w:val="restart"/>
          </w:tcPr>
          <w:p w:rsidR="00953005" w:rsidRPr="00004F20" w:rsidRDefault="00953005"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w:t>
            </w:r>
            <w:r w:rsidRPr="00004F20">
              <w:rPr>
                <w:sz w:val="16"/>
                <w:szCs w:val="16"/>
              </w:rPr>
              <w:t>и</w:t>
            </w:r>
            <w:r w:rsidRPr="00004F20">
              <w:rPr>
                <w:sz w:val="16"/>
                <w:szCs w:val="16"/>
              </w:rPr>
              <w:t>ем 11</w:t>
            </w:r>
          </w:p>
        </w:tc>
        <w:tc>
          <w:tcPr>
            <w:tcW w:w="4440" w:type="dxa"/>
            <w:gridSpan w:val="6"/>
          </w:tcPr>
          <w:p w:rsidR="00953005" w:rsidRPr="00004F20" w:rsidRDefault="00953005" w:rsidP="00397B92">
            <w:pPr>
              <w:autoSpaceDE w:val="0"/>
              <w:autoSpaceDN w:val="0"/>
              <w:spacing w:line="240" w:lineRule="auto"/>
              <w:rPr>
                <w:sz w:val="16"/>
                <w:szCs w:val="16"/>
                <w:lang w:eastAsia="en-US"/>
              </w:rPr>
            </w:pPr>
            <w:r w:rsidRPr="00004F20">
              <w:rPr>
                <w:sz w:val="16"/>
                <w:szCs w:val="16"/>
                <w:lang w:eastAsia="en-US"/>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373" w:type="dxa"/>
          </w:tcPr>
          <w:p w:rsidR="00953005" w:rsidRPr="00004F20" w:rsidRDefault="00953005" w:rsidP="00397B92">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953005" w:rsidRPr="00004F20" w:rsidRDefault="007F23A3" w:rsidP="00397B92">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E936B5" w:rsidRPr="00004F20" w:rsidTr="00E936B5">
        <w:trPr>
          <w:trHeight w:val="347"/>
        </w:trPr>
        <w:tc>
          <w:tcPr>
            <w:tcW w:w="1384" w:type="dxa"/>
            <w:vMerge/>
          </w:tcPr>
          <w:p w:rsidR="00953005" w:rsidRPr="00004F20" w:rsidRDefault="00953005" w:rsidP="00397B92">
            <w:pPr>
              <w:pStyle w:val="afe"/>
              <w:spacing w:line="240" w:lineRule="auto"/>
              <w:rPr>
                <w:rFonts w:ascii="Times New Roman" w:hAnsi="Times New Roman"/>
                <w:b/>
                <w:sz w:val="16"/>
                <w:szCs w:val="16"/>
              </w:rPr>
            </w:pPr>
          </w:p>
        </w:tc>
        <w:tc>
          <w:tcPr>
            <w:tcW w:w="4440" w:type="dxa"/>
            <w:gridSpan w:val="6"/>
          </w:tcPr>
          <w:p w:rsidR="00953005" w:rsidRPr="00004F20" w:rsidRDefault="00953005" w:rsidP="00397B92">
            <w:pPr>
              <w:autoSpaceDE w:val="0"/>
              <w:autoSpaceDN w:val="0"/>
              <w:spacing w:line="240" w:lineRule="auto"/>
              <w:rPr>
                <w:sz w:val="16"/>
                <w:szCs w:val="16"/>
                <w:lang w:eastAsia="en-US"/>
              </w:rPr>
            </w:pPr>
            <w:r w:rsidRPr="00004F20">
              <w:rPr>
                <w:sz w:val="16"/>
                <w:szCs w:val="16"/>
                <w:lang w:eastAsia="en-US"/>
              </w:rPr>
              <w:t>Соотношение средней заработной платы педагогических работников общеобразовательных организаций и среднем</w:t>
            </w:r>
            <w:r w:rsidRPr="00004F20">
              <w:rPr>
                <w:sz w:val="16"/>
                <w:szCs w:val="16"/>
                <w:lang w:eastAsia="en-US"/>
              </w:rPr>
              <w:t>е</w:t>
            </w:r>
            <w:r w:rsidRPr="00004F20">
              <w:rPr>
                <w:sz w:val="16"/>
                <w:szCs w:val="16"/>
                <w:lang w:eastAsia="en-US"/>
              </w:rPr>
              <w:t>сячного дохода от трудовой деятельности в Чувашской Ре</w:t>
            </w:r>
            <w:r w:rsidRPr="00004F20">
              <w:rPr>
                <w:sz w:val="16"/>
                <w:szCs w:val="16"/>
                <w:lang w:eastAsia="en-US"/>
              </w:rPr>
              <w:t>с</w:t>
            </w:r>
            <w:r w:rsidRPr="00004F20">
              <w:rPr>
                <w:sz w:val="16"/>
                <w:szCs w:val="16"/>
                <w:lang w:eastAsia="en-US"/>
              </w:rPr>
              <w:t>публике</w:t>
            </w:r>
          </w:p>
        </w:tc>
        <w:tc>
          <w:tcPr>
            <w:tcW w:w="1373" w:type="dxa"/>
          </w:tcPr>
          <w:p w:rsidR="00953005" w:rsidRPr="00004F20" w:rsidRDefault="00953005" w:rsidP="00397B92">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953005" w:rsidRPr="00004F20" w:rsidRDefault="007F23A3" w:rsidP="00397B92">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E936B5" w:rsidRPr="00004F20" w:rsidTr="00E936B5">
        <w:trPr>
          <w:trHeight w:val="347"/>
        </w:trPr>
        <w:tc>
          <w:tcPr>
            <w:tcW w:w="1384" w:type="dxa"/>
            <w:vMerge/>
          </w:tcPr>
          <w:p w:rsidR="00953005" w:rsidRPr="00004F20" w:rsidRDefault="00953005" w:rsidP="00397B92">
            <w:pPr>
              <w:pStyle w:val="afe"/>
              <w:spacing w:line="240" w:lineRule="auto"/>
              <w:rPr>
                <w:rFonts w:ascii="Times New Roman" w:hAnsi="Times New Roman"/>
                <w:b/>
                <w:sz w:val="16"/>
                <w:szCs w:val="16"/>
              </w:rPr>
            </w:pPr>
          </w:p>
        </w:tc>
        <w:tc>
          <w:tcPr>
            <w:tcW w:w="4440" w:type="dxa"/>
            <w:gridSpan w:val="6"/>
          </w:tcPr>
          <w:p w:rsidR="00953005" w:rsidRPr="00004F20" w:rsidRDefault="00953005" w:rsidP="00397B92">
            <w:pPr>
              <w:autoSpaceDE w:val="0"/>
              <w:autoSpaceDN w:val="0"/>
              <w:spacing w:line="240" w:lineRule="auto"/>
              <w:rPr>
                <w:sz w:val="16"/>
                <w:szCs w:val="16"/>
                <w:lang w:eastAsia="en-US"/>
              </w:rPr>
            </w:pPr>
            <w:r w:rsidRPr="00004F20">
              <w:rPr>
                <w:sz w:val="16"/>
                <w:szCs w:val="16"/>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w:t>
            </w:r>
            <w:r w:rsidRPr="00004F20">
              <w:rPr>
                <w:sz w:val="16"/>
                <w:szCs w:val="16"/>
                <w:lang w:eastAsia="en-US"/>
              </w:rPr>
              <w:t>б</w:t>
            </w:r>
            <w:r w:rsidRPr="00004F20">
              <w:rPr>
                <w:sz w:val="16"/>
                <w:szCs w:val="16"/>
                <w:lang w:eastAsia="en-US"/>
              </w:rPr>
              <w:t>разовательных организаций в Чувашской Республике</w:t>
            </w:r>
          </w:p>
        </w:tc>
        <w:tc>
          <w:tcPr>
            <w:tcW w:w="1373" w:type="dxa"/>
          </w:tcPr>
          <w:p w:rsidR="00953005" w:rsidRPr="00004F20" w:rsidRDefault="00953005" w:rsidP="00397B92">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953005" w:rsidRPr="00004F20" w:rsidRDefault="00953005"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953005" w:rsidRPr="00004F20" w:rsidRDefault="007F23A3" w:rsidP="00397B92">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E936B5" w:rsidRPr="00004F20" w:rsidTr="00E936B5">
        <w:trPr>
          <w:trHeight w:val="347"/>
        </w:trPr>
        <w:tc>
          <w:tcPr>
            <w:tcW w:w="14364" w:type="dxa"/>
            <w:gridSpan w:val="14"/>
          </w:tcPr>
          <w:p w:rsidR="00953005" w:rsidRPr="00004F20" w:rsidRDefault="00397B92" w:rsidP="00186F51">
            <w:pPr>
              <w:pStyle w:val="afe"/>
              <w:jc w:val="center"/>
              <w:rPr>
                <w:rFonts w:ascii="Times New Roman" w:hAnsi="Times New Roman"/>
                <w:b/>
                <w:sz w:val="16"/>
                <w:szCs w:val="16"/>
              </w:rPr>
            </w:pPr>
            <w:r w:rsidRPr="00004F20">
              <w:rPr>
                <w:rFonts w:ascii="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953005" w:rsidRPr="00004F20" w:rsidTr="00AD50D1">
        <w:trPr>
          <w:trHeight w:val="300"/>
        </w:trPr>
        <w:tc>
          <w:tcPr>
            <w:tcW w:w="1384" w:type="dxa"/>
            <w:vMerge w:val="restart"/>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12</w:t>
            </w:r>
          </w:p>
        </w:tc>
        <w:tc>
          <w:tcPr>
            <w:tcW w:w="1568" w:type="dxa"/>
            <w:vMerge w:val="restart"/>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Обеспечение в</w:t>
            </w:r>
            <w:r w:rsidRPr="00004F20">
              <w:rPr>
                <w:rFonts w:ascii="Times New Roman" w:hAnsi="Times New Roman"/>
                <w:b/>
                <w:sz w:val="16"/>
                <w:szCs w:val="16"/>
              </w:rPr>
              <w:t>ы</w:t>
            </w:r>
            <w:r w:rsidRPr="00004F20">
              <w:rPr>
                <w:rFonts w:ascii="Times New Roman" w:hAnsi="Times New Roman"/>
                <w:b/>
                <w:sz w:val="16"/>
                <w:szCs w:val="16"/>
              </w:rPr>
              <w:t>платы ежемеся</w:t>
            </w:r>
            <w:r w:rsidRPr="00004F20">
              <w:rPr>
                <w:rFonts w:ascii="Times New Roman" w:hAnsi="Times New Roman"/>
                <w:b/>
                <w:sz w:val="16"/>
                <w:szCs w:val="16"/>
              </w:rPr>
              <w:t>ч</w:t>
            </w:r>
            <w:r w:rsidRPr="00004F20">
              <w:rPr>
                <w:rFonts w:ascii="Times New Roman" w:hAnsi="Times New Roman"/>
                <w:b/>
                <w:sz w:val="16"/>
                <w:szCs w:val="16"/>
              </w:rPr>
              <w:t xml:space="preserve">ного денежного </w:t>
            </w:r>
            <w:r w:rsidRPr="00004F20">
              <w:rPr>
                <w:rFonts w:ascii="Times New Roman" w:hAnsi="Times New Roman"/>
                <w:b/>
                <w:sz w:val="16"/>
                <w:szCs w:val="16"/>
              </w:rPr>
              <w:lastRenderedPageBreak/>
              <w:t>вознаграждения за выполнение функций классн</w:t>
            </w:r>
            <w:r w:rsidRPr="00004F20">
              <w:rPr>
                <w:rFonts w:ascii="Times New Roman" w:hAnsi="Times New Roman"/>
                <w:b/>
                <w:sz w:val="16"/>
                <w:szCs w:val="16"/>
              </w:rPr>
              <w:t>о</w:t>
            </w:r>
            <w:r w:rsidRPr="00004F20">
              <w:rPr>
                <w:rFonts w:ascii="Times New Roman" w:hAnsi="Times New Roman"/>
                <w:b/>
                <w:sz w:val="16"/>
                <w:szCs w:val="16"/>
              </w:rPr>
              <w:t>го руководителя педагогическим работникам гос</w:t>
            </w:r>
            <w:r w:rsidRPr="00004F20">
              <w:rPr>
                <w:rFonts w:ascii="Times New Roman" w:hAnsi="Times New Roman"/>
                <w:b/>
                <w:sz w:val="16"/>
                <w:szCs w:val="16"/>
              </w:rPr>
              <w:t>у</w:t>
            </w:r>
            <w:r w:rsidRPr="00004F20">
              <w:rPr>
                <w:rFonts w:ascii="Times New Roman" w:hAnsi="Times New Roman"/>
                <w:b/>
                <w:sz w:val="16"/>
                <w:szCs w:val="16"/>
              </w:rPr>
              <w:t>дарственных о</w:t>
            </w:r>
            <w:r w:rsidRPr="00004F20">
              <w:rPr>
                <w:rFonts w:ascii="Times New Roman" w:hAnsi="Times New Roman"/>
                <w:b/>
                <w:sz w:val="16"/>
                <w:szCs w:val="16"/>
              </w:rPr>
              <w:t>б</w:t>
            </w:r>
            <w:r w:rsidRPr="00004F20">
              <w:rPr>
                <w:rFonts w:ascii="Times New Roman" w:hAnsi="Times New Roman"/>
                <w:b/>
                <w:sz w:val="16"/>
                <w:szCs w:val="16"/>
              </w:rPr>
              <w:t>щеобразовател</w:t>
            </w:r>
            <w:r w:rsidRPr="00004F20">
              <w:rPr>
                <w:rFonts w:ascii="Times New Roman" w:hAnsi="Times New Roman"/>
                <w:b/>
                <w:sz w:val="16"/>
                <w:szCs w:val="16"/>
              </w:rPr>
              <w:t>ь</w:t>
            </w:r>
            <w:r w:rsidRPr="00004F20">
              <w:rPr>
                <w:rFonts w:ascii="Times New Roman" w:hAnsi="Times New Roman"/>
                <w:b/>
                <w:sz w:val="16"/>
                <w:szCs w:val="16"/>
              </w:rPr>
              <w:t>ных организаций Чувашской Ре</w:t>
            </w:r>
            <w:r w:rsidRPr="00004F20">
              <w:rPr>
                <w:rFonts w:ascii="Times New Roman" w:hAnsi="Times New Roman"/>
                <w:b/>
                <w:sz w:val="16"/>
                <w:szCs w:val="16"/>
              </w:rPr>
              <w:t>с</w:t>
            </w:r>
            <w:r w:rsidRPr="00004F20">
              <w:rPr>
                <w:rFonts w:ascii="Times New Roman" w:hAnsi="Times New Roman"/>
                <w:b/>
                <w:sz w:val="16"/>
                <w:szCs w:val="16"/>
              </w:rPr>
              <w:t>публики"</w:t>
            </w:r>
          </w:p>
        </w:tc>
        <w:tc>
          <w:tcPr>
            <w:tcW w:w="1406" w:type="dxa"/>
            <w:vMerge w:val="restart"/>
            <w:hideMark/>
          </w:tcPr>
          <w:p w:rsidR="00953005" w:rsidRPr="00004F20" w:rsidRDefault="00953005" w:rsidP="00DE62D1">
            <w:pPr>
              <w:pStyle w:val="afe"/>
              <w:spacing w:line="240" w:lineRule="auto"/>
              <w:rPr>
                <w:rFonts w:ascii="Times New Roman" w:hAnsi="Times New Roman"/>
                <w:b/>
                <w:sz w:val="16"/>
                <w:szCs w:val="16"/>
              </w:rPr>
            </w:pPr>
            <w:r w:rsidRPr="00004F20">
              <w:rPr>
                <w:rFonts w:ascii="Times New Roman" w:hAnsi="Times New Roman"/>
                <w:b/>
                <w:sz w:val="16"/>
                <w:szCs w:val="16"/>
              </w:rPr>
              <w:lastRenderedPageBreak/>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9 921,20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9 921,20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9 921,20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50 000,00</w:t>
            </w:r>
          </w:p>
        </w:tc>
        <w:tc>
          <w:tcPr>
            <w:tcW w:w="1249"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50 000,00</w:t>
            </w:r>
          </w:p>
        </w:tc>
        <w:tc>
          <w:tcPr>
            <w:tcW w:w="1286" w:type="dxa"/>
            <w:noWrap/>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129 763,60</w:t>
            </w:r>
          </w:p>
        </w:tc>
      </w:tr>
      <w:tr w:rsidR="00953005" w:rsidRPr="00004F20" w:rsidTr="0095363A">
        <w:trPr>
          <w:trHeight w:val="372"/>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9 921,20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9 921,20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9 921,20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50 000,00</w:t>
            </w:r>
          </w:p>
        </w:tc>
        <w:tc>
          <w:tcPr>
            <w:tcW w:w="1249"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50 000,00</w:t>
            </w:r>
          </w:p>
        </w:tc>
        <w:tc>
          <w:tcPr>
            <w:tcW w:w="1286" w:type="dxa"/>
            <w:noWrap/>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129 763,60</w:t>
            </w:r>
          </w:p>
        </w:tc>
      </w:tr>
      <w:tr w:rsidR="00953005" w:rsidRPr="00004F20" w:rsidTr="0095363A">
        <w:trPr>
          <w:trHeight w:val="830"/>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953005" w:rsidRPr="00004F20" w:rsidTr="00AD50D1">
        <w:trPr>
          <w:trHeight w:val="300"/>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953005" w:rsidRPr="00004F20" w:rsidTr="0095363A">
        <w:trPr>
          <w:trHeight w:val="524"/>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936B5" w:rsidRPr="00004F20" w:rsidTr="00E936B5">
        <w:trPr>
          <w:trHeight w:val="524"/>
        </w:trPr>
        <w:tc>
          <w:tcPr>
            <w:tcW w:w="1384" w:type="dxa"/>
            <w:vMerge w:val="restart"/>
          </w:tcPr>
          <w:p w:rsidR="00397B92" w:rsidRPr="00004F20" w:rsidRDefault="00397B92"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w:t>
            </w:r>
            <w:r w:rsidRPr="00004F20">
              <w:rPr>
                <w:sz w:val="16"/>
                <w:szCs w:val="16"/>
              </w:rPr>
              <w:t>и</w:t>
            </w:r>
            <w:r w:rsidRPr="00004F20">
              <w:rPr>
                <w:sz w:val="16"/>
                <w:szCs w:val="16"/>
              </w:rPr>
              <w:t>ем 12</w:t>
            </w:r>
          </w:p>
        </w:tc>
        <w:tc>
          <w:tcPr>
            <w:tcW w:w="4440" w:type="dxa"/>
            <w:gridSpan w:val="6"/>
          </w:tcPr>
          <w:p w:rsidR="00397B92" w:rsidRPr="00004F20" w:rsidRDefault="00397B92" w:rsidP="00397B92">
            <w:pPr>
              <w:autoSpaceDE w:val="0"/>
              <w:autoSpaceDN w:val="0"/>
              <w:spacing w:line="240" w:lineRule="auto"/>
              <w:rPr>
                <w:sz w:val="16"/>
                <w:szCs w:val="16"/>
                <w:lang w:eastAsia="en-US"/>
              </w:rPr>
            </w:pPr>
            <w:r w:rsidRPr="00004F20">
              <w:rPr>
                <w:sz w:val="16"/>
                <w:szCs w:val="16"/>
                <w:lang w:eastAsia="en-US"/>
              </w:rPr>
              <w:t>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w:t>
            </w:r>
          </w:p>
        </w:tc>
        <w:tc>
          <w:tcPr>
            <w:tcW w:w="1373" w:type="dxa"/>
          </w:tcPr>
          <w:p w:rsidR="00397B92" w:rsidRPr="00004F20" w:rsidRDefault="00397B92" w:rsidP="00397B92">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397B92" w:rsidRPr="00004F20" w:rsidRDefault="007F23A3" w:rsidP="00397B92">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E936B5" w:rsidRPr="00004F20" w:rsidTr="00E936B5">
        <w:trPr>
          <w:trHeight w:val="524"/>
        </w:trPr>
        <w:tc>
          <w:tcPr>
            <w:tcW w:w="1384" w:type="dxa"/>
            <w:vMerge/>
          </w:tcPr>
          <w:p w:rsidR="00397B92" w:rsidRPr="00004F20" w:rsidRDefault="00397B92" w:rsidP="00397B92">
            <w:pPr>
              <w:pStyle w:val="afe"/>
              <w:spacing w:line="240" w:lineRule="auto"/>
              <w:rPr>
                <w:rFonts w:ascii="Times New Roman" w:hAnsi="Times New Roman"/>
                <w:b/>
                <w:sz w:val="16"/>
                <w:szCs w:val="16"/>
              </w:rPr>
            </w:pPr>
          </w:p>
        </w:tc>
        <w:tc>
          <w:tcPr>
            <w:tcW w:w="4440" w:type="dxa"/>
            <w:gridSpan w:val="6"/>
          </w:tcPr>
          <w:p w:rsidR="00397B92" w:rsidRPr="00004F20" w:rsidRDefault="00397B92" w:rsidP="00397B92">
            <w:pPr>
              <w:autoSpaceDE w:val="0"/>
              <w:autoSpaceDN w:val="0"/>
              <w:spacing w:line="240" w:lineRule="auto"/>
              <w:rPr>
                <w:sz w:val="16"/>
                <w:szCs w:val="16"/>
                <w:lang w:eastAsia="en-US"/>
              </w:rPr>
            </w:pPr>
            <w:r w:rsidRPr="00004F20">
              <w:rPr>
                <w:sz w:val="16"/>
                <w:szCs w:val="16"/>
                <w:lang w:eastAsia="en-US"/>
              </w:rPr>
              <w:t>Соотношение средней заработной платы педагогических работников общеобразовательных организаций и среднем</w:t>
            </w:r>
            <w:r w:rsidRPr="00004F20">
              <w:rPr>
                <w:sz w:val="16"/>
                <w:szCs w:val="16"/>
                <w:lang w:eastAsia="en-US"/>
              </w:rPr>
              <w:t>е</w:t>
            </w:r>
            <w:r w:rsidRPr="00004F20">
              <w:rPr>
                <w:sz w:val="16"/>
                <w:szCs w:val="16"/>
                <w:lang w:eastAsia="en-US"/>
              </w:rPr>
              <w:t>сячного дохода от трудовой деятельности в Чувашской Ре</w:t>
            </w:r>
            <w:r w:rsidRPr="00004F20">
              <w:rPr>
                <w:sz w:val="16"/>
                <w:szCs w:val="16"/>
                <w:lang w:eastAsia="en-US"/>
              </w:rPr>
              <w:t>с</w:t>
            </w:r>
            <w:r w:rsidRPr="00004F20">
              <w:rPr>
                <w:sz w:val="16"/>
                <w:szCs w:val="16"/>
                <w:lang w:eastAsia="en-US"/>
              </w:rPr>
              <w:t>публике</w:t>
            </w:r>
          </w:p>
        </w:tc>
        <w:tc>
          <w:tcPr>
            <w:tcW w:w="1373" w:type="dxa"/>
          </w:tcPr>
          <w:p w:rsidR="00397B92" w:rsidRPr="00004F20" w:rsidRDefault="00397B92" w:rsidP="00397B92">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397B92" w:rsidRPr="00004F20" w:rsidRDefault="007F23A3" w:rsidP="00397B92">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E936B5" w:rsidRPr="00004F20" w:rsidTr="00E936B5">
        <w:trPr>
          <w:trHeight w:val="524"/>
        </w:trPr>
        <w:tc>
          <w:tcPr>
            <w:tcW w:w="1384" w:type="dxa"/>
            <w:vMerge/>
          </w:tcPr>
          <w:p w:rsidR="00397B92" w:rsidRPr="00004F20" w:rsidRDefault="00397B92" w:rsidP="00397B92">
            <w:pPr>
              <w:pStyle w:val="afe"/>
              <w:spacing w:line="240" w:lineRule="auto"/>
              <w:rPr>
                <w:rFonts w:ascii="Times New Roman" w:hAnsi="Times New Roman"/>
                <w:b/>
                <w:sz w:val="16"/>
                <w:szCs w:val="16"/>
              </w:rPr>
            </w:pPr>
          </w:p>
        </w:tc>
        <w:tc>
          <w:tcPr>
            <w:tcW w:w="4440" w:type="dxa"/>
            <w:gridSpan w:val="6"/>
          </w:tcPr>
          <w:p w:rsidR="00397B92" w:rsidRPr="00004F20" w:rsidRDefault="00397B92" w:rsidP="00397B92">
            <w:pPr>
              <w:autoSpaceDE w:val="0"/>
              <w:autoSpaceDN w:val="0"/>
              <w:spacing w:line="240" w:lineRule="auto"/>
              <w:rPr>
                <w:sz w:val="16"/>
                <w:szCs w:val="16"/>
                <w:lang w:eastAsia="en-US"/>
              </w:rPr>
            </w:pPr>
            <w:r w:rsidRPr="00004F20">
              <w:rPr>
                <w:sz w:val="16"/>
                <w:szCs w:val="16"/>
                <w:lang w:eastAsia="en-US"/>
              </w:rPr>
              <w:t>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w:t>
            </w:r>
            <w:r w:rsidRPr="00004F20">
              <w:rPr>
                <w:sz w:val="16"/>
                <w:szCs w:val="16"/>
                <w:lang w:eastAsia="en-US"/>
              </w:rPr>
              <w:t>б</w:t>
            </w:r>
            <w:r w:rsidRPr="00004F20">
              <w:rPr>
                <w:sz w:val="16"/>
                <w:szCs w:val="16"/>
                <w:lang w:eastAsia="en-US"/>
              </w:rPr>
              <w:t>разовательных организаций в Чувашской Республике</w:t>
            </w:r>
          </w:p>
        </w:tc>
        <w:tc>
          <w:tcPr>
            <w:tcW w:w="1373" w:type="dxa"/>
          </w:tcPr>
          <w:p w:rsidR="00397B92" w:rsidRPr="00004F20" w:rsidRDefault="00397B92" w:rsidP="00397B92">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397B92" w:rsidRPr="00004F20" w:rsidRDefault="00397B92" w:rsidP="00397B92">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397B92" w:rsidRPr="00004F20" w:rsidRDefault="007F23A3" w:rsidP="00397B92">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953005" w:rsidRPr="00004F20" w:rsidTr="0095363A">
        <w:trPr>
          <w:trHeight w:val="262"/>
        </w:trPr>
        <w:tc>
          <w:tcPr>
            <w:tcW w:w="1384" w:type="dxa"/>
            <w:vMerge w:val="restart"/>
          </w:tcPr>
          <w:p w:rsidR="00953005" w:rsidRPr="00004F20" w:rsidRDefault="00953005" w:rsidP="00716AAB">
            <w:pPr>
              <w:pStyle w:val="afe"/>
              <w:spacing w:line="240" w:lineRule="auto"/>
              <w:rPr>
                <w:rFonts w:ascii="Times New Roman" w:hAnsi="Times New Roman"/>
                <w:sz w:val="16"/>
                <w:szCs w:val="16"/>
              </w:rPr>
            </w:pPr>
            <w:r w:rsidRPr="00004F20">
              <w:rPr>
                <w:rFonts w:ascii="Times New Roman" w:hAnsi="Times New Roman"/>
                <w:sz w:val="16"/>
                <w:szCs w:val="16"/>
              </w:rPr>
              <w:t>Мероприятие 12.1</w:t>
            </w:r>
          </w:p>
        </w:tc>
        <w:tc>
          <w:tcPr>
            <w:tcW w:w="1568" w:type="dxa"/>
            <w:vMerge w:val="restart"/>
          </w:tcPr>
          <w:p w:rsidR="00953005" w:rsidRPr="00004F20" w:rsidRDefault="00953005" w:rsidP="00716AAB">
            <w:pPr>
              <w:pStyle w:val="afe"/>
              <w:spacing w:line="240" w:lineRule="auto"/>
              <w:rPr>
                <w:rFonts w:ascii="Times New Roman" w:hAnsi="Times New Roman"/>
                <w:sz w:val="16"/>
                <w:szCs w:val="16"/>
              </w:rPr>
            </w:pPr>
            <w:r w:rsidRPr="00004F20">
              <w:rPr>
                <w:rFonts w:ascii="Times New Roman" w:hAnsi="Times New Roman"/>
                <w:sz w:val="16"/>
                <w:szCs w:val="16"/>
              </w:rPr>
              <w:t>Ежемесячное д</w:t>
            </w:r>
            <w:r w:rsidRPr="00004F20">
              <w:rPr>
                <w:rFonts w:ascii="Times New Roman" w:hAnsi="Times New Roman"/>
                <w:sz w:val="16"/>
                <w:szCs w:val="16"/>
              </w:rPr>
              <w:t>е</w:t>
            </w:r>
            <w:r w:rsidRPr="00004F20">
              <w:rPr>
                <w:rFonts w:ascii="Times New Roman" w:hAnsi="Times New Roman"/>
                <w:sz w:val="16"/>
                <w:szCs w:val="16"/>
              </w:rPr>
              <w:t>нежное поощрение за классное рук</w:t>
            </w:r>
            <w:r w:rsidRPr="00004F20">
              <w:rPr>
                <w:rFonts w:ascii="Times New Roman" w:hAnsi="Times New Roman"/>
                <w:sz w:val="16"/>
                <w:szCs w:val="16"/>
              </w:rPr>
              <w:t>о</w:t>
            </w:r>
            <w:r w:rsidRPr="00004F20">
              <w:rPr>
                <w:rFonts w:ascii="Times New Roman" w:hAnsi="Times New Roman"/>
                <w:sz w:val="16"/>
                <w:szCs w:val="16"/>
              </w:rPr>
              <w:t>водство педагог</w:t>
            </w:r>
            <w:r w:rsidRPr="00004F20">
              <w:rPr>
                <w:rFonts w:ascii="Times New Roman" w:hAnsi="Times New Roman"/>
                <w:sz w:val="16"/>
                <w:szCs w:val="16"/>
              </w:rPr>
              <w:t>и</w:t>
            </w:r>
            <w:r w:rsidRPr="00004F20">
              <w:rPr>
                <w:rFonts w:ascii="Times New Roman" w:hAnsi="Times New Roman"/>
                <w:sz w:val="16"/>
                <w:szCs w:val="16"/>
              </w:rPr>
              <w:t>ческим работникам государственных и муниципальных образовательных организаций</w:t>
            </w:r>
          </w:p>
        </w:tc>
        <w:tc>
          <w:tcPr>
            <w:tcW w:w="1406" w:type="dxa"/>
            <w:vMerge w:val="restart"/>
          </w:tcPr>
          <w:p w:rsidR="00953005" w:rsidRPr="00004F20" w:rsidRDefault="00953005" w:rsidP="00DE62D1">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9 921,20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9 921,20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9 921,20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50 000,00</w:t>
            </w:r>
          </w:p>
        </w:tc>
        <w:tc>
          <w:tcPr>
            <w:tcW w:w="1249"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50 000,00</w:t>
            </w:r>
          </w:p>
        </w:tc>
        <w:tc>
          <w:tcPr>
            <w:tcW w:w="1286" w:type="dxa"/>
            <w:noWrap/>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129 763,60</w:t>
            </w:r>
          </w:p>
        </w:tc>
      </w:tr>
      <w:tr w:rsidR="00953005" w:rsidRPr="00004F20" w:rsidTr="00186F51">
        <w:trPr>
          <w:cantSplit/>
          <w:trHeight w:val="1134"/>
        </w:trPr>
        <w:tc>
          <w:tcPr>
            <w:tcW w:w="1384" w:type="dxa"/>
            <w:vMerge/>
          </w:tcPr>
          <w:p w:rsidR="00953005" w:rsidRPr="00004F20" w:rsidRDefault="00953005" w:rsidP="003C0864">
            <w:pPr>
              <w:pStyle w:val="afe"/>
              <w:rPr>
                <w:rFonts w:ascii="Times New Roman" w:hAnsi="Times New Roman"/>
                <w:sz w:val="16"/>
                <w:szCs w:val="16"/>
              </w:rPr>
            </w:pPr>
          </w:p>
        </w:tc>
        <w:tc>
          <w:tcPr>
            <w:tcW w:w="1568" w:type="dxa"/>
            <w:vMerge/>
          </w:tcPr>
          <w:p w:rsidR="00953005" w:rsidRPr="00004F20" w:rsidRDefault="00953005" w:rsidP="003C0864">
            <w:pPr>
              <w:pStyle w:val="afe"/>
              <w:rPr>
                <w:rFonts w:ascii="Times New Roman" w:hAnsi="Times New Roman"/>
                <w:sz w:val="16"/>
                <w:szCs w:val="16"/>
              </w:rPr>
            </w:pPr>
          </w:p>
        </w:tc>
        <w:tc>
          <w:tcPr>
            <w:tcW w:w="1406" w:type="dxa"/>
            <w:vMerge/>
          </w:tcPr>
          <w:p w:rsidR="00953005" w:rsidRPr="00004F20" w:rsidRDefault="00953005" w:rsidP="003C0864">
            <w:pPr>
              <w:pStyle w:val="afe"/>
              <w:rPr>
                <w:rFonts w:ascii="Times New Roman" w:hAnsi="Times New Roman"/>
                <w:sz w:val="16"/>
                <w:szCs w:val="16"/>
              </w:rPr>
            </w:pPr>
          </w:p>
        </w:tc>
        <w:tc>
          <w:tcPr>
            <w:tcW w:w="286" w:type="dxa"/>
            <w:textDirection w:val="btLr"/>
          </w:tcPr>
          <w:p w:rsidR="00953005" w:rsidRPr="00004F20" w:rsidRDefault="00953005"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953005" w:rsidRPr="00004F20" w:rsidRDefault="00953005"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0702</w:t>
            </w:r>
          </w:p>
        </w:tc>
        <w:tc>
          <w:tcPr>
            <w:tcW w:w="401" w:type="dxa"/>
            <w:textDirection w:val="btLr"/>
          </w:tcPr>
          <w:p w:rsidR="00953005" w:rsidRPr="00004F20" w:rsidRDefault="00953005"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Ц710553030</w:t>
            </w:r>
          </w:p>
        </w:tc>
        <w:tc>
          <w:tcPr>
            <w:tcW w:w="401" w:type="dxa"/>
            <w:textDirection w:val="btLr"/>
          </w:tcPr>
          <w:p w:rsidR="00953005" w:rsidRPr="00004F20" w:rsidRDefault="00953005" w:rsidP="00186F51">
            <w:pPr>
              <w:pStyle w:val="afe"/>
              <w:spacing w:line="240" w:lineRule="auto"/>
              <w:ind w:left="113" w:right="113"/>
              <w:jc w:val="center"/>
              <w:rPr>
                <w:rFonts w:ascii="Times New Roman" w:hAnsi="Times New Roman"/>
                <w:sz w:val="16"/>
                <w:szCs w:val="16"/>
              </w:rPr>
            </w:pPr>
            <w:r w:rsidRPr="00004F20">
              <w:rPr>
                <w:rFonts w:ascii="Times New Roman" w:hAnsi="Times New Roman"/>
                <w:sz w:val="16"/>
                <w:szCs w:val="16"/>
              </w:rPr>
              <w:t>612</w:t>
            </w:r>
          </w:p>
        </w:tc>
        <w:tc>
          <w:tcPr>
            <w:tcW w:w="1373"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9 921,20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9 921,20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9 921,20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50 000,00</w:t>
            </w:r>
          </w:p>
        </w:tc>
        <w:tc>
          <w:tcPr>
            <w:tcW w:w="1249"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50 000,00</w:t>
            </w:r>
          </w:p>
        </w:tc>
        <w:tc>
          <w:tcPr>
            <w:tcW w:w="1286" w:type="dxa"/>
            <w:noWrap/>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129 763,60</w:t>
            </w:r>
          </w:p>
        </w:tc>
      </w:tr>
      <w:tr w:rsidR="00953005" w:rsidRPr="00004F20" w:rsidTr="00AD50D1">
        <w:trPr>
          <w:trHeight w:val="825"/>
        </w:trPr>
        <w:tc>
          <w:tcPr>
            <w:tcW w:w="1384" w:type="dxa"/>
            <w:vMerge/>
          </w:tcPr>
          <w:p w:rsidR="00953005" w:rsidRPr="00004F20" w:rsidRDefault="00953005" w:rsidP="003C0864">
            <w:pPr>
              <w:pStyle w:val="afe"/>
              <w:rPr>
                <w:rFonts w:ascii="Times New Roman" w:hAnsi="Times New Roman"/>
                <w:sz w:val="16"/>
                <w:szCs w:val="16"/>
              </w:rPr>
            </w:pPr>
          </w:p>
        </w:tc>
        <w:tc>
          <w:tcPr>
            <w:tcW w:w="1568" w:type="dxa"/>
            <w:vMerge/>
          </w:tcPr>
          <w:p w:rsidR="00953005" w:rsidRPr="00004F20" w:rsidRDefault="00953005" w:rsidP="003C0864">
            <w:pPr>
              <w:pStyle w:val="afe"/>
              <w:rPr>
                <w:rFonts w:ascii="Times New Roman" w:hAnsi="Times New Roman"/>
                <w:sz w:val="16"/>
                <w:szCs w:val="16"/>
              </w:rPr>
            </w:pPr>
          </w:p>
        </w:tc>
        <w:tc>
          <w:tcPr>
            <w:tcW w:w="1406" w:type="dxa"/>
            <w:vMerge/>
          </w:tcPr>
          <w:p w:rsidR="00953005" w:rsidRPr="00004F20" w:rsidRDefault="00953005" w:rsidP="003C0864">
            <w:pPr>
              <w:pStyle w:val="afe"/>
              <w:rPr>
                <w:rFonts w:ascii="Times New Roman" w:hAnsi="Times New Roman"/>
                <w:sz w:val="16"/>
                <w:szCs w:val="16"/>
              </w:rPr>
            </w:pPr>
          </w:p>
        </w:tc>
        <w:tc>
          <w:tcPr>
            <w:tcW w:w="286"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953005" w:rsidRPr="00004F20" w:rsidTr="00AD50D1">
        <w:trPr>
          <w:trHeight w:val="825"/>
        </w:trPr>
        <w:tc>
          <w:tcPr>
            <w:tcW w:w="1384" w:type="dxa"/>
            <w:vMerge/>
          </w:tcPr>
          <w:p w:rsidR="00953005" w:rsidRPr="00004F20" w:rsidRDefault="00953005" w:rsidP="003C0864">
            <w:pPr>
              <w:pStyle w:val="afe"/>
              <w:rPr>
                <w:rFonts w:ascii="Times New Roman" w:hAnsi="Times New Roman"/>
                <w:sz w:val="16"/>
                <w:szCs w:val="16"/>
              </w:rPr>
            </w:pPr>
          </w:p>
        </w:tc>
        <w:tc>
          <w:tcPr>
            <w:tcW w:w="1568" w:type="dxa"/>
            <w:vMerge/>
          </w:tcPr>
          <w:p w:rsidR="00953005" w:rsidRPr="00004F20" w:rsidRDefault="00953005" w:rsidP="003C0864">
            <w:pPr>
              <w:pStyle w:val="afe"/>
              <w:rPr>
                <w:rFonts w:ascii="Times New Roman" w:hAnsi="Times New Roman"/>
                <w:sz w:val="16"/>
                <w:szCs w:val="16"/>
              </w:rPr>
            </w:pPr>
          </w:p>
        </w:tc>
        <w:tc>
          <w:tcPr>
            <w:tcW w:w="1406" w:type="dxa"/>
            <w:vMerge/>
          </w:tcPr>
          <w:p w:rsidR="00953005" w:rsidRPr="00004F20" w:rsidRDefault="00953005" w:rsidP="003C0864">
            <w:pPr>
              <w:pStyle w:val="afe"/>
              <w:rPr>
                <w:rFonts w:ascii="Times New Roman" w:hAnsi="Times New Roman"/>
                <w:sz w:val="16"/>
                <w:szCs w:val="16"/>
              </w:rPr>
            </w:pPr>
          </w:p>
        </w:tc>
        <w:tc>
          <w:tcPr>
            <w:tcW w:w="286"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953005" w:rsidRPr="00004F20" w:rsidTr="0095363A">
        <w:trPr>
          <w:trHeight w:val="519"/>
        </w:trPr>
        <w:tc>
          <w:tcPr>
            <w:tcW w:w="1384" w:type="dxa"/>
            <w:vMerge/>
          </w:tcPr>
          <w:p w:rsidR="00953005" w:rsidRPr="00004F20" w:rsidRDefault="00953005" w:rsidP="003C0864">
            <w:pPr>
              <w:pStyle w:val="afe"/>
              <w:rPr>
                <w:rFonts w:ascii="Times New Roman" w:hAnsi="Times New Roman"/>
                <w:sz w:val="16"/>
                <w:szCs w:val="16"/>
              </w:rPr>
            </w:pPr>
          </w:p>
        </w:tc>
        <w:tc>
          <w:tcPr>
            <w:tcW w:w="1568" w:type="dxa"/>
            <w:vMerge/>
          </w:tcPr>
          <w:p w:rsidR="00953005" w:rsidRPr="00004F20" w:rsidRDefault="00953005" w:rsidP="003C0864">
            <w:pPr>
              <w:pStyle w:val="afe"/>
              <w:rPr>
                <w:rFonts w:ascii="Times New Roman" w:hAnsi="Times New Roman"/>
                <w:sz w:val="16"/>
                <w:szCs w:val="16"/>
              </w:rPr>
            </w:pPr>
          </w:p>
        </w:tc>
        <w:tc>
          <w:tcPr>
            <w:tcW w:w="1406" w:type="dxa"/>
            <w:vMerge/>
          </w:tcPr>
          <w:p w:rsidR="00953005" w:rsidRPr="00004F20" w:rsidRDefault="00953005" w:rsidP="003C0864">
            <w:pPr>
              <w:pStyle w:val="afe"/>
              <w:rPr>
                <w:rFonts w:ascii="Times New Roman" w:hAnsi="Times New Roman"/>
                <w:sz w:val="16"/>
                <w:szCs w:val="16"/>
              </w:rPr>
            </w:pPr>
          </w:p>
        </w:tc>
        <w:tc>
          <w:tcPr>
            <w:tcW w:w="286"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936B5" w:rsidRPr="00004F20" w:rsidTr="00E936B5">
        <w:trPr>
          <w:trHeight w:val="519"/>
        </w:trPr>
        <w:tc>
          <w:tcPr>
            <w:tcW w:w="14364" w:type="dxa"/>
            <w:gridSpan w:val="14"/>
          </w:tcPr>
          <w:p w:rsidR="00953005" w:rsidRPr="00004F20" w:rsidRDefault="00397B92" w:rsidP="00186F51">
            <w:pPr>
              <w:pStyle w:val="afe"/>
              <w:jc w:val="center"/>
              <w:rPr>
                <w:rFonts w:ascii="Times New Roman" w:hAnsi="Times New Roman"/>
                <w:sz w:val="16"/>
                <w:szCs w:val="16"/>
              </w:rPr>
            </w:pPr>
            <w:r w:rsidRPr="00004F20">
              <w:rPr>
                <w:rFonts w:ascii="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953005" w:rsidRPr="00004F20" w:rsidTr="00AD50D1">
        <w:trPr>
          <w:trHeight w:val="300"/>
        </w:trPr>
        <w:tc>
          <w:tcPr>
            <w:tcW w:w="1384" w:type="dxa"/>
            <w:vMerge w:val="restart"/>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lastRenderedPageBreak/>
              <w:t>роприятие 13</w:t>
            </w:r>
          </w:p>
        </w:tc>
        <w:tc>
          <w:tcPr>
            <w:tcW w:w="1568" w:type="dxa"/>
            <w:vMerge w:val="restart"/>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lastRenderedPageBreak/>
              <w:t xml:space="preserve">Развитие единой </w:t>
            </w:r>
            <w:r w:rsidRPr="00004F20">
              <w:rPr>
                <w:rFonts w:ascii="Times New Roman" w:hAnsi="Times New Roman"/>
                <w:b/>
                <w:sz w:val="16"/>
                <w:szCs w:val="16"/>
              </w:rPr>
              <w:lastRenderedPageBreak/>
              <w:t>образовательной информационной среды в Чува</w:t>
            </w:r>
            <w:r w:rsidRPr="00004F20">
              <w:rPr>
                <w:rFonts w:ascii="Times New Roman" w:hAnsi="Times New Roman"/>
                <w:b/>
                <w:sz w:val="16"/>
                <w:szCs w:val="16"/>
              </w:rPr>
              <w:t>ш</w:t>
            </w:r>
            <w:r w:rsidRPr="00004F20">
              <w:rPr>
                <w:rFonts w:ascii="Times New Roman" w:hAnsi="Times New Roman"/>
                <w:b/>
                <w:sz w:val="16"/>
                <w:szCs w:val="16"/>
              </w:rPr>
              <w:t>ской Республике</w:t>
            </w:r>
          </w:p>
        </w:tc>
        <w:tc>
          <w:tcPr>
            <w:tcW w:w="1406" w:type="dxa"/>
            <w:vMerge w:val="restart"/>
            <w:hideMark/>
          </w:tcPr>
          <w:p w:rsidR="00953005" w:rsidRPr="00004F20" w:rsidRDefault="00953005" w:rsidP="00DE62D1">
            <w:pPr>
              <w:pStyle w:val="afe"/>
              <w:spacing w:line="240" w:lineRule="auto"/>
              <w:rPr>
                <w:rFonts w:ascii="Times New Roman" w:hAnsi="Times New Roman"/>
                <w:b/>
                <w:sz w:val="16"/>
                <w:szCs w:val="16"/>
              </w:rPr>
            </w:pPr>
            <w:r w:rsidRPr="00004F20">
              <w:rPr>
                <w:rFonts w:ascii="Times New Roman" w:hAnsi="Times New Roman"/>
                <w:b/>
                <w:sz w:val="16"/>
                <w:szCs w:val="16"/>
              </w:rPr>
              <w:lastRenderedPageBreak/>
              <w:t>Отдел образ</w:t>
            </w:r>
            <w:r w:rsidRPr="00004F20">
              <w:rPr>
                <w:rFonts w:ascii="Times New Roman" w:hAnsi="Times New Roman"/>
                <w:b/>
                <w:sz w:val="16"/>
                <w:szCs w:val="16"/>
              </w:rPr>
              <w:t>о</w:t>
            </w:r>
            <w:r w:rsidRPr="00004F20">
              <w:rPr>
                <w:rFonts w:ascii="Times New Roman" w:hAnsi="Times New Roman"/>
                <w:b/>
                <w:sz w:val="16"/>
                <w:szCs w:val="16"/>
              </w:rPr>
              <w:lastRenderedPageBreak/>
              <w:t xml:space="preserve">вания </w:t>
            </w:r>
          </w:p>
        </w:tc>
        <w:tc>
          <w:tcPr>
            <w:tcW w:w="286"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lastRenderedPageBreak/>
              <w:t>х</w:t>
            </w:r>
          </w:p>
        </w:tc>
        <w:tc>
          <w:tcPr>
            <w:tcW w:w="378"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40,00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40,00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40,00</w:t>
            </w:r>
          </w:p>
        </w:tc>
        <w:tc>
          <w:tcPr>
            <w:tcW w:w="1158"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250,00</w:t>
            </w:r>
          </w:p>
        </w:tc>
        <w:tc>
          <w:tcPr>
            <w:tcW w:w="1249" w:type="dxa"/>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250,00</w:t>
            </w:r>
          </w:p>
        </w:tc>
        <w:tc>
          <w:tcPr>
            <w:tcW w:w="1286" w:type="dxa"/>
            <w:noWrap/>
            <w:hideMark/>
          </w:tcPr>
          <w:p w:rsidR="00953005" w:rsidRPr="00004F20" w:rsidRDefault="00953005"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620,00</w:t>
            </w:r>
          </w:p>
        </w:tc>
      </w:tr>
      <w:tr w:rsidR="00953005" w:rsidRPr="00004F20" w:rsidTr="00AD50D1">
        <w:trPr>
          <w:trHeight w:val="300"/>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953005" w:rsidRPr="00004F20" w:rsidTr="0095363A">
        <w:trPr>
          <w:trHeight w:val="720"/>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953005" w:rsidRPr="00004F20" w:rsidTr="0095363A">
        <w:trPr>
          <w:trHeight w:val="959"/>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40,00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40,00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40,00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250,00</w:t>
            </w:r>
          </w:p>
        </w:tc>
        <w:tc>
          <w:tcPr>
            <w:tcW w:w="1249"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250,00</w:t>
            </w:r>
          </w:p>
        </w:tc>
        <w:tc>
          <w:tcPr>
            <w:tcW w:w="1286" w:type="dxa"/>
            <w:noWrap/>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620,00</w:t>
            </w:r>
          </w:p>
        </w:tc>
      </w:tr>
      <w:tr w:rsidR="00953005" w:rsidRPr="00004F20" w:rsidTr="0095363A">
        <w:trPr>
          <w:trHeight w:val="433"/>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7F23A3" w:rsidRPr="00004F20" w:rsidTr="00E936B5">
        <w:trPr>
          <w:trHeight w:val="433"/>
        </w:trPr>
        <w:tc>
          <w:tcPr>
            <w:tcW w:w="1384" w:type="dxa"/>
            <w:vMerge w:val="restart"/>
          </w:tcPr>
          <w:p w:rsidR="007F23A3" w:rsidRPr="00004F20" w:rsidRDefault="007F23A3"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w:t>
            </w:r>
            <w:r w:rsidRPr="00004F20">
              <w:rPr>
                <w:sz w:val="16"/>
                <w:szCs w:val="16"/>
              </w:rPr>
              <w:t>и</w:t>
            </w:r>
            <w:r w:rsidRPr="00004F20">
              <w:rPr>
                <w:sz w:val="16"/>
                <w:szCs w:val="16"/>
              </w:rPr>
              <w:t>ем 13</w:t>
            </w:r>
          </w:p>
        </w:tc>
        <w:tc>
          <w:tcPr>
            <w:tcW w:w="4440" w:type="dxa"/>
            <w:gridSpan w:val="6"/>
          </w:tcPr>
          <w:p w:rsidR="007F23A3" w:rsidRPr="00004F20" w:rsidRDefault="007F23A3" w:rsidP="00397B92">
            <w:pPr>
              <w:autoSpaceDE w:val="0"/>
              <w:autoSpaceDN w:val="0"/>
              <w:spacing w:line="240" w:lineRule="auto"/>
              <w:rPr>
                <w:sz w:val="16"/>
                <w:szCs w:val="16"/>
                <w:lang w:eastAsia="en-US"/>
              </w:rPr>
            </w:pPr>
            <w:r w:rsidRPr="00004F20">
              <w:rPr>
                <w:sz w:val="16"/>
                <w:szCs w:val="16"/>
                <w:lang w:eastAsia="en-US"/>
              </w:rPr>
              <w:t>Доля учителей, освоивших методику преподавания по ме</w:t>
            </w:r>
            <w:r w:rsidRPr="00004F20">
              <w:rPr>
                <w:sz w:val="16"/>
                <w:szCs w:val="16"/>
                <w:lang w:eastAsia="en-US"/>
              </w:rPr>
              <w:t>ж</w:t>
            </w:r>
            <w:r w:rsidRPr="00004F20">
              <w:rPr>
                <w:sz w:val="16"/>
                <w:szCs w:val="16"/>
                <w:lang w:eastAsia="en-US"/>
              </w:rPr>
              <w:t>предметным технологиям и реализующих ее в образовател</w:t>
            </w:r>
            <w:r w:rsidRPr="00004F20">
              <w:rPr>
                <w:sz w:val="16"/>
                <w:szCs w:val="16"/>
                <w:lang w:eastAsia="en-US"/>
              </w:rPr>
              <w:t>ь</w:t>
            </w:r>
            <w:r w:rsidRPr="00004F20">
              <w:rPr>
                <w:sz w:val="16"/>
                <w:szCs w:val="16"/>
                <w:lang w:eastAsia="en-US"/>
              </w:rPr>
              <w:t>ном процессе, в общей численности учителей</w:t>
            </w:r>
          </w:p>
        </w:tc>
        <w:tc>
          <w:tcPr>
            <w:tcW w:w="1373" w:type="dxa"/>
          </w:tcPr>
          <w:p w:rsidR="007F23A3" w:rsidRPr="00004F20" w:rsidRDefault="007F23A3" w:rsidP="00397B92">
            <w:pPr>
              <w:spacing w:line="240" w:lineRule="auto"/>
              <w:ind w:left="-93" w:firstLine="93"/>
              <w:rPr>
                <w:sz w:val="16"/>
                <w:szCs w:val="16"/>
              </w:rPr>
            </w:pPr>
            <w:r w:rsidRPr="00004F20">
              <w:rPr>
                <w:sz w:val="16"/>
                <w:szCs w:val="16"/>
              </w:rPr>
              <w:t>процентов</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92</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7F23A3" w:rsidRPr="00004F20" w:rsidRDefault="007F23A3" w:rsidP="00B47CDE">
            <w:pPr>
              <w:pStyle w:val="afe"/>
              <w:spacing w:line="240" w:lineRule="auto"/>
              <w:jc w:val="center"/>
              <w:rPr>
                <w:rFonts w:ascii="Times New Roman" w:hAnsi="Times New Roman"/>
                <w:sz w:val="16"/>
                <w:szCs w:val="16"/>
              </w:rPr>
            </w:pPr>
            <w:r w:rsidRPr="00004F20">
              <w:rPr>
                <w:rFonts w:ascii="Times New Roman" w:hAnsi="Times New Roman"/>
                <w:sz w:val="16"/>
                <w:szCs w:val="16"/>
              </w:rPr>
              <w:t>100</w:t>
            </w:r>
          </w:p>
        </w:tc>
        <w:tc>
          <w:tcPr>
            <w:tcW w:w="1249" w:type="dxa"/>
          </w:tcPr>
          <w:p w:rsidR="007F23A3" w:rsidRPr="00004F20" w:rsidRDefault="007F23A3" w:rsidP="00B47CDE">
            <w:pPr>
              <w:pStyle w:val="afe"/>
              <w:spacing w:line="240" w:lineRule="auto"/>
              <w:jc w:val="center"/>
              <w:rPr>
                <w:rFonts w:ascii="Times New Roman" w:hAnsi="Times New Roman"/>
                <w:sz w:val="16"/>
                <w:szCs w:val="16"/>
              </w:rPr>
            </w:pPr>
            <w:r w:rsidRPr="00004F20">
              <w:rPr>
                <w:rFonts w:ascii="Times New Roman" w:hAnsi="Times New Roman"/>
                <w:sz w:val="16"/>
                <w:szCs w:val="16"/>
              </w:rPr>
              <w:t>100</w:t>
            </w:r>
          </w:p>
        </w:tc>
        <w:tc>
          <w:tcPr>
            <w:tcW w:w="1286" w:type="dxa"/>
            <w:noWrap/>
          </w:tcPr>
          <w:p w:rsidR="007F23A3" w:rsidRPr="00004F20" w:rsidRDefault="007F23A3"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r>
      <w:tr w:rsidR="007F23A3" w:rsidRPr="00004F20" w:rsidTr="00E936B5">
        <w:trPr>
          <w:trHeight w:val="433"/>
        </w:trPr>
        <w:tc>
          <w:tcPr>
            <w:tcW w:w="1384" w:type="dxa"/>
            <w:vMerge/>
          </w:tcPr>
          <w:p w:rsidR="007F23A3" w:rsidRPr="00004F20" w:rsidRDefault="007F23A3" w:rsidP="00397B92">
            <w:pPr>
              <w:pStyle w:val="afe"/>
              <w:spacing w:line="240" w:lineRule="auto"/>
              <w:rPr>
                <w:rFonts w:ascii="Times New Roman" w:hAnsi="Times New Roman"/>
                <w:sz w:val="16"/>
                <w:szCs w:val="16"/>
              </w:rPr>
            </w:pPr>
          </w:p>
        </w:tc>
        <w:tc>
          <w:tcPr>
            <w:tcW w:w="4440" w:type="dxa"/>
            <w:gridSpan w:val="6"/>
          </w:tcPr>
          <w:p w:rsidR="007F23A3" w:rsidRPr="00004F20" w:rsidRDefault="007F23A3" w:rsidP="00397B92">
            <w:pPr>
              <w:autoSpaceDE w:val="0"/>
              <w:autoSpaceDN w:val="0"/>
              <w:spacing w:line="240" w:lineRule="auto"/>
              <w:rPr>
                <w:sz w:val="16"/>
                <w:szCs w:val="16"/>
                <w:lang w:eastAsia="en-US"/>
              </w:rPr>
            </w:pPr>
            <w:r w:rsidRPr="00004F20">
              <w:rPr>
                <w:sz w:val="16"/>
                <w:szCs w:val="16"/>
                <w:lang w:eastAsia="en-US"/>
              </w:rPr>
              <w:t>Удельный вес численности учителей общеобразовательных организаций в возрасте до 35 лет в общей численности уч</w:t>
            </w:r>
            <w:r w:rsidRPr="00004F20">
              <w:rPr>
                <w:sz w:val="16"/>
                <w:szCs w:val="16"/>
                <w:lang w:eastAsia="en-US"/>
              </w:rPr>
              <w:t>и</w:t>
            </w:r>
            <w:r w:rsidRPr="00004F20">
              <w:rPr>
                <w:sz w:val="16"/>
                <w:szCs w:val="16"/>
                <w:lang w:eastAsia="en-US"/>
              </w:rPr>
              <w:t>телей общеобразовательных организаций</w:t>
            </w:r>
          </w:p>
        </w:tc>
        <w:tc>
          <w:tcPr>
            <w:tcW w:w="1373" w:type="dxa"/>
          </w:tcPr>
          <w:p w:rsidR="007F23A3" w:rsidRPr="00004F20" w:rsidRDefault="007F23A3" w:rsidP="00397B92">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7F23A3" w:rsidRPr="00004F20" w:rsidRDefault="007F23A3" w:rsidP="00B47CDE">
            <w:pPr>
              <w:autoSpaceDE w:val="0"/>
              <w:autoSpaceDN w:val="0"/>
              <w:spacing w:line="240" w:lineRule="auto"/>
              <w:jc w:val="center"/>
              <w:rPr>
                <w:sz w:val="16"/>
                <w:szCs w:val="16"/>
                <w:lang w:eastAsia="en-US"/>
              </w:rPr>
            </w:pPr>
            <w:r w:rsidRPr="00004F20">
              <w:rPr>
                <w:sz w:val="16"/>
                <w:szCs w:val="16"/>
                <w:lang w:eastAsia="en-US"/>
              </w:rPr>
              <w:t>2,5</w:t>
            </w:r>
          </w:p>
        </w:tc>
        <w:tc>
          <w:tcPr>
            <w:tcW w:w="1158" w:type="dxa"/>
          </w:tcPr>
          <w:p w:rsidR="007F23A3" w:rsidRPr="00004F20" w:rsidRDefault="007F23A3" w:rsidP="00B47CDE">
            <w:pPr>
              <w:autoSpaceDE w:val="0"/>
              <w:autoSpaceDN w:val="0"/>
              <w:spacing w:line="240" w:lineRule="auto"/>
              <w:ind w:left="-765" w:firstLine="720"/>
              <w:jc w:val="center"/>
              <w:rPr>
                <w:sz w:val="16"/>
                <w:szCs w:val="16"/>
              </w:rPr>
            </w:pPr>
            <w:r w:rsidRPr="00004F20">
              <w:rPr>
                <w:sz w:val="16"/>
                <w:szCs w:val="16"/>
              </w:rPr>
              <w:t>3</w:t>
            </w:r>
          </w:p>
        </w:tc>
        <w:tc>
          <w:tcPr>
            <w:tcW w:w="1158" w:type="dxa"/>
          </w:tcPr>
          <w:p w:rsidR="007F23A3" w:rsidRPr="00004F20" w:rsidRDefault="007F23A3" w:rsidP="00B47CDE">
            <w:pPr>
              <w:autoSpaceDE w:val="0"/>
              <w:autoSpaceDN w:val="0"/>
              <w:spacing w:line="240" w:lineRule="auto"/>
              <w:jc w:val="center"/>
              <w:rPr>
                <w:sz w:val="16"/>
                <w:szCs w:val="16"/>
              </w:rPr>
            </w:pPr>
            <w:r w:rsidRPr="00004F20">
              <w:rPr>
                <w:sz w:val="16"/>
                <w:szCs w:val="16"/>
              </w:rPr>
              <w:t>3,6</w:t>
            </w:r>
          </w:p>
        </w:tc>
        <w:tc>
          <w:tcPr>
            <w:tcW w:w="1158" w:type="dxa"/>
          </w:tcPr>
          <w:p w:rsidR="007F23A3" w:rsidRPr="00004F20" w:rsidRDefault="007F23A3" w:rsidP="00B47CDE">
            <w:pPr>
              <w:pStyle w:val="afe"/>
              <w:spacing w:line="240" w:lineRule="auto"/>
              <w:jc w:val="center"/>
              <w:rPr>
                <w:rFonts w:ascii="Times New Roman" w:hAnsi="Times New Roman"/>
                <w:sz w:val="16"/>
                <w:szCs w:val="16"/>
              </w:rPr>
            </w:pPr>
            <w:r w:rsidRPr="00004F20">
              <w:rPr>
                <w:rFonts w:ascii="Times New Roman" w:hAnsi="Times New Roman"/>
                <w:sz w:val="16"/>
                <w:szCs w:val="16"/>
              </w:rPr>
              <w:t>5,8</w:t>
            </w:r>
          </w:p>
        </w:tc>
        <w:tc>
          <w:tcPr>
            <w:tcW w:w="1249" w:type="dxa"/>
          </w:tcPr>
          <w:p w:rsidR="007F23A3" w:rsidRPr="00004F20" w:rsidRDefault="007F23A3" w:rsidP="00B47CDE">
            <w:pPr>
              <w:pStyle w:val="afe"/>
              <w:spacing w:line="240" w:lineRule="auto"/>
              <w:jc w:val="center"/>
              <w:rPr>
                <w:rFonts w:ascii="Times New Roman" w:hAnsi="Times New Roman"/>
                <w:sz w:val="16"/>
                <w:szCs w:val="16"/>
              </w:rPr>
            </w:pPr>
            <w:r w:rsidRPr="00004F20">
              <w:rPr>
                <w:rFonts w:ascii="Times New Roman" w:hAnsi="Times New Roman"/>
                <w:sz w:val="16"/>
                <w:szCs w:val="16"/>
              </w:rPr>
              <w:t>5,8</w:t>
            </w:r>
          </w:p>
        </w:tc>
        <w:tc>
          <w:tcPr>
            <w:tcW w:w="1286" w:type="dxa"/>
            <w:noWrap/>
          </w:tcPr>
          <w:p w:rsidR="007F23A3" w:rsidRPr="00004F20" w:rsidRDefault="007F23A3" w:rsidP="00397B92">
            <w:pPr>
              <w:pStyle w:val="afe"/>
              <w:spacing w:line="240" w:lineRule="auto"/>
              <w:jc w:val="center"/>
              <w:rPr>
                <w:rFonts w:ascii="Times New Roman" w:hAnsi="Times New Roman"/>
                <w:sz w:val="16"/>
                <w:szCs w:val="16"/>
              </w:rPr>
            </w:pPr>
            <w:r w:rsidRPr="00004F20">
              <w:rPr>
                <w:rFonts w:ascii="Times New Roman" w:hAnsi="Times New Roman"/>
                <w:sz w:val="16"/>
                <w:szCs w:val="16"/>
              </w:rPr>
              <w:t>х</w:t>
            </w:r>
          </w:p>
        </w:tc>
      </w:tr>
      <w:tr w:rsidR="00953005" w:rsidRPr="00004F20" w:rsidTr="0095363A">
        <w:trPr>
          <w:trHeight w:val="269"/>
        </w:trPr>
        <w:tc>
          <w:tcPr>
            <w:tcW w:w="1384" w:type="dxa"/>
            <w:vMerge w:val="restart"/>
          </w:tcPr>
          <w:p w:rsidR="00953005" w:rsidRPr="00004F20" w:rsidRDefault="00953005" w:rsidP="00716AAB">
            <w:pPr>
              <w:pStyle w:val="afe"/>
              <w:spacing w:line="240" w:lineRule="auto"/>
              <w:rPr>
                <w:rFonts w:ascii="Times New Roman" w:hAnsi="Times New Roman"/>
                <w:sz w:val="16"/>
                <w:szCs w:val="16"/>
              </w:rPr>
            </w:pPr>
            <w:r w:rsidRPr="00004F20">
              <w:rPr>
                <w:rFonts w:ascii="Times New Roman" w:hAnsi="Times New Roman"/>
                <w:sz w:val="16"/>
                <w:szCs w:val="16"/>
              </w:rPr>
              <w:t>Мероприятие 13.1.</w:t>
            </w:r>
          </w:p>
        </w:tc>
        <w:tc>
          <w:tcPr>
            <w:tcW w:w="1568" w:type="dxa"/>
            <w:vMerge w:val="restart"/>
          </w:tcPr>
          <w:p w:rsidR="00953005" w:rsidRPr="00004F20" w:rsidRDefault="00953005" w:rsidP="00716AAB">
            <w:pPr>
              <w:pStyle w:val="afe"/>
              <w:spacing w:line="240" w:lineRule="auto"/>
              <w:rPr>
                <w:rFonts w:ascii="Times New Roman" w:hAnsi="Times New Roman"/>
                <w:sz w:val="16"/>
                <w:szCs w:val="16"/>
              </w:rPr>
            </w:pPr>
            <w:r w:rsidRPr="00004F20">
              <w:rPr>
                <w:rFonts w:ascii="Times New Roman" w:hAnsi="Times New Roman"/>
                <w:sz w:val="16"/>
                <w:szCs w:val="16"/>
              </w:rPr>
              <w:t>Проведение ко</w:t>
            </w:r>
            <w:r w:rsidRPr="00004F20">
              <w:rPr>
                <w:rFonts w:ascii="Times New Roman" w:hAnsi="Times New Roman"/>
                <w:sz w:val="16"/>
                <w:szCs w:val="16"/>
              </w:rPr>
              <w:t>н</w:t>
            </w:r>
            <w:r w:rsidRPr="00004F20">
              <w:rPr>
                <w:rFonts w:ascii="Times New Roman" w:hAnsi="Times New Roman"/>
                <w:sz w:val="16"/>
                <w:szCs w:val="16"/>
              </w:rPr>
              <w:t>курсных меропри</w:t>
            </w:r>
            <w:r w:rsidRPr="00004F20">
              <w:rPr>
                <w:rFonts w:ascii="Times New Roman" w:hAnsi="Times New Roman"/>
                <w:sz w:val="16"/>
                <w:szCs w:val="16"/>
              </w:rPr>
              <w:t>я</w:t>
            </w:r>
            <w:r w:rsidRPr="00004F20">
              <w:rPr>
                <w:rFonts w:ascii="Times New Roman" w:hAnsi="Times New Roman"/>
                <w:sz w:val="16"/>
                <w:szCs w:val="16"/>
              </w:rPr>
              <w:t>тий среди образ</w:t>
            </w:r>
            <w:r w:rsidRPr="00004F20">
              <w:rPr>
                <w:rFonts w:ascii="Times New Roman" w:hAnsi="Times New Roman"/>
                <w:sz w:val="16"/>
                <w:szCs w:val="16"/>
              </w:rPr>
              <w:t>о</w:t>
            </w:r>
            <w:r w:rsidRPr="00004F20">
              <w:rPr>
                <w:rFonts w:ascii="Times New Roman" w:hAnsi="Times New Roman"/>
                <w:sz w:val="16"/>
                <w:szCs w:val="16"/>
              </w:rPr>
              <w:t>вательных орган</w:t>
            </w:r>
            <w:r w:rsidRPr="00004F20">
              <w:rPr>
                <w:rFonts w:ascii="Times New Roman" w:hAnsi="Times New Roman"/>
                <w:sz w:val="16"/>
                <w:szCs w:val="16"/>
              </w:rPr>
              <w:t>и</w:t>
            </w:r>
            <w:r w:rsidRPr="00004F20">
              <w:rPr>
                <w:rFonts w:ascii="Times New Roman" w:hAnsi="Times New Roman"/>
                <w:sz w:val="16"/>
                <w:szCs w:val="16"/>
              </w:rPr>
              <w:t>заций, педагогич</w:t>
            </w:r>
            <w:r w:rsidRPr="00004F20">
              <w:rPr>
                <w:rFonts w:ascii="Times New Roman" w:hAnsi="Times New Roman"/>
                <w:sz w:val="16"/>
                <w:szCs w:val="16"/>
              </w:rPr>
              <w:t>е</w:t>
            </w:r>
            <w:r w:rsidRPr="00004F20">
              <w:rPr>
                <w:rFonts w:ascii="Times New Roman" w:hAnsi="Times New Roman"/>
                <w:sz w:val="16"/>
                <w:szCs w:val="16"/>
              </w:rPr>
              <w:t>ских работников, обучающихся</w:t>
            </w:r>
          </w:p>
        </w:tc>
        <w:tc>
          <w:tcPr>
            <w:tcW w:w="1406" w:type="dxa"/>
            <w:vMerge w:val="restart"/>
          </w:tcPr>
          <w:p w:rsidR="00953005" w:rsidRPr="00004F20" w:rsidRDefault="00953005" w:rsidP="00DE62D1">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40,00</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40,00</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40,00</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250,00</w:t>
            </w:r>
          </w:p>
        </w:tc>
        <w:tc>
          <w:tcPr>
            <w:tcW w:w="1249"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250,00</w:t>
            </w:r>
          </w:p>
        </w:tc>
        <w:tc>
          <w:tcPr>
            <w:tcW w:w="1286" w:type="dxa"/>
            <w:noWrap/>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620,00</w:t>
            </w:r>
          </w:p>
        </w:tc>
      </w:tr>
      <w:tr w:rsidR="00953005" w:rsidRPr="00004F20" w:rsidTr="0095363A">
        <w:trPr>
          <w:trHeight w:val="402"/>
        </w:trPr>
        <w:tc>
          <w:tcPr>
            <w:tcW w:w="1384" w:type="dxa"/>
            <w:vMerge/>
          </w:tcPr>
          <w:p w:rsidR="00953005" w:rsidRPr="00004F20" w:rsidRDefault="00953005" w:rsidP="003C0864">
            <w:pPr>
              <w:pStyle w:val="afe"/>
              <w:rPr>
                <w:rFonts w:ascii="Times New Roman" w:hAnsi="Times New Roman"/>
                <w:sz w:val="16"/>
                <w:szCs w:val="16"/>
              </w:rPr>
            </w:pPr>
          </w:p>
        </w:tc>
        <w:tc>
          <w:tcPr>
            <w:tcW w:w="1568" w:type="dxa"/>
            <w:vMerge/>
          </w:tcPr>
          <w:p w:rsidR="00953005" w:rsidRPr="00004F20" w:rsidRDefault="00953005" w:rsidP="003C0864">
            <w:pPr>
              <w:pStyle w:val="afe"/>
              <w:rPr>
                <w:rFonts w:ascii="Times New Roman" w:hAnsi="Times New Roman"/>
                <w:sz w:val="16"/>
                <w:szCs w:val="16"/>
              </w:rPr>
            </w:pPr>
          </w:p>
        </w:tc>
        <w:tc>
          <w:tcPr>
            <w:tcW w:w="1406" w:type="dxa"/>
            <w:vMerge/>
          </w:tcPr>
          <w:p w:rsidR="00953005" w:rsidRPr="00004F20" w:rsidRDefault="00953005" w:rsidP="003C0864">
            <w:pPr>
              <w:pStyle w:val="afe"/>
              <w:rPr>
                <w:rFonts w:ascii="Times New Roman" w:hAnsi="Times New Roman"/>
                <w:sz w:val="16"/>
                <w:szCs w:val="16"/>
              </w:rPr>
            </w:pPr>
          </w:p>
        </w:tc>
        <w:tc>
          <w:tcPr>
            <w:tcW w:w="286"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953005" w:rsidRPr="00004F20" w:rsidTr="00AD50D1">
        <w:trPr>
          <w:trHeight w:val="600"/>
        </w:trPr>
        <w:tc>
          <w:tcPr>
            <w:tcW w:w="1384" w:type="dxa"/>
            <w:vMerge/>
          </w:tcPr>
          <w:p w:rsidR="00953005" w:rsidRPr="00004F20" w:rsidRDefault="00953005" w:rsidP="003C0864">
            <w:pPr>
              <w:pStyle w:val="afe"/>
              <w:rPr>
                <w:rFonts w:ascii="Times New Roman" w:hAnsi="Times New Roman"/>
                <w:sz w:val="16"/>
                <w:szCs w:val="16"/>
              </w:rPr>
            </w:pPr>
          </w:p>
        </w:tc>
        <w:tc>
          <w:tcPr>
            <w:tcW w:w="1568" w:type="dxa"/>
            <w:vMerge/>
          </w:tcPr>
          <w:p w:rsidR="00953005" w:rsidRPr="00004F20" w:rsidRDefault="00953005" w:rsidP="003C0864">
            <w:pPr>
              <w:pStyle w:val="afe"/>
              <w:rPr>
                <w:rFonts w:ascii="Times New Roman" w:hAnsi="Times New Roman"/>
                <w:sz w:val="16"/>
                <w:szCs w:val="16"/>
              </w:rPr>
            </w:pPr>
          </w:p>
        </w:tc>
        <w:tc>
          <w:tcPr>
            <w:tcW w:w="1406" w:type="dxa"/>
            <w:vMerge/>
          </w:tcPr>
          <w:p w:rsidR="00953005" w:rsidRPr="00004F20" w:rsidRDefault="00953005" w:rsidP="003C0864">
            <w:pPr>
              <w:pStyle w:val="afe"/>
              <w:rPr>
                <w:rFonts w:ascii="Times New Roman" w:hAnsi="Times New Roman"/>
                <w:sz w:val="16"/>
                <w:szCs w:val="16"/>
              </w:rPr>
            </w:pPr>
          </w:p>
        </w:tc>
        <w:tc>
          <w:tcPr>
            <w:tcW w:w="286"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953005" w:rsidRPr="00004F20" w:rsidRDefault="00953005" w:rsidP="00CE242A">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953005" w:rsidRPr="00004F20" w:rsidTr="00CE242A">
        <w:trPr>
          <w:trHeight w:val="600"/>
        </w:trPr>
        <w:tc>
          <w:tcPr>
            <w:tcW w:w="1384" w:type="dxa"/>
            <w:vMerge/>
          </w:tcPr>
          <w:p w:rsidR="00953005" w:rsidRPr="00004F20" w:rsidRDefault="00953005" w:rsidP="003C0864">
            <w:pPr>
              <w:pStyle w:val="afe"/>
              <w:rPr>
                <w:rFonts w:ascii="Times New Roman" w:hAnsi="Times New Roman"/>
                <w:sz w:val="16"/>
                <w:szCs w:val="16"/>
              </w:rPr>
            </w:pPr>
          </w:p>
        </w:tc>
        <w:tc>
          <w:tcPr>
            <w:tcW w:w="1568" w:type="dxa"/>
            <w:vMerge/>
          </w:tcPr>
          <w:p w:rsidR="00953005" w:rsidRPr="00004F20" w:rsidRDefault="00953005" w:rsidP="003C0864">
            <w:pPr>
              <w:pStyle w:val="afe"/>
              <w:rPr>
                <w:rFonts w:ascii="Times New Roman" w:hAnsi="Times New Roman"/>
                <w:sz w:val="16"/>
                <w:szCs w:val="16"/>
              </w:rPr>
            </w:pPr>
          </w:p>
        </w:tc>
        <w:tc>
          <w:tcPr>
            <w:tcW w:w="1406" w:type="dxa"/>
            <w:vMerge/>
          </w:tcPr>
          <w:p w:rsidR="00953005" w:rsidRPr="00004F20" w:rsidRDefault="00953005" w:rsidP="003C0864">
            <w:pPr>
              <w:pStyle w:val="afe"/>
              <w:rPr>
                <w:rFonts w:ascii="Times New Roman" w:hAnsi="Times New Roman"/>
                <w:sz w:val="16"/>
                <w:szCs w:val="16"/>
              </w:rPr>
            </w:pPr>
          </w:p>
        </w:tc>
        <w:tc>
          <w:tcPr>
            <w:tcW w:w="286" w:type="dxa"/>
            <w:textDirection w:val="btLr"/>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0709</w:t>
            </w:r>
          </w:p>
        </w:tc>
        <w:tc>
          <w:tcPr>
            <w:tcW w:w="401" w:type="dxa"/>
            <w:textDirection w:val="btLr"/>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Ц710771780</w:t>
            </w:r>
          </w:p>
        </w:tc>
        <w:tc>
          <w:tcPr>
            <w:tcW w:w="401" w:type="dxa"/>
            <w:textDirection w:val="btLr"/>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244</w:t>
            </w:r>
          </w:p>
        </w:tc>
        <w:tc>
          <w:tcPr>
            <w:tcW w:w="1373" w:type="dxa"/>
          </w:tcPr>
          <w:p w:rsidR="00953005" w:rsidRPr="00004F20" w:rsidRDefault="00953005"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40,00</w:t>
            </w:r>
          </w:p>
        </w:tc>
        <w:tc>
          <w:tcPr>
            <w:tcW w:w="1158" w:type="dxa"/>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40,00</w:t>
            </w:r>
          </w:p>
        </w:tc>
        <w:tc>
          <w:tcPr>
            <w:tcW w:w="1158" w:type="dxa"/>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40,00</w:t>
            </w:r>
          </w:p>
        </w:tc>
        <w:tc>
          <w:tcPr>
            <w:tcW w:w="1158" w:type="dxa"/>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250,00</w:t>
            </w:r>
          </w:p>
        </w:tc>
        <w:tc>
          <w:tcPr>
            <w:tcW w:w="1249" w:type="dxa"/>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250,00</w:t>
            </w:r>
          </w:p>
        </w:tc>
        <w:tc>
          <w:tcPr>
            <w:tcW w:w="1286" w:type="dxa"/>
            <w:noWrap/>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620,00</w:t>
            </w:r>
          </w:p>
        </w:tc>
      </w:tr>
      <w:tr w:rsidR="00953005" w:rsidRPr="00004F20" w:rsidTr="00716AAB">
        <w:trPr>
          <w:trHeight w:val="449"/>
        </w:trPr>
        <w:tc>
          <w:tcPr>
            <w:tcW w:w="1384" w:type="dxa"/>
            <w:vMerge/>
          </w:tcPr>
          <w:p w:rsidR="00953005" w:rsidRPr="00004F20" w:rsidRDefault="00953005" w:rsidP="003C0864">
            <w:pPr>
              <w:pStyle w:val="afe"/>
              <w:rPr>
                <w:rFonts w:ascii="Times New Roman" w:hAnsi="Times New Roman"/>
                <w:sz w:val="16"/>
                <w:szCs w:val="16"/>
              </w:rPr>
            </w:pPr>
          </w:p>
        </w:tc>
        <w:tc>
          <w:tcPr>
            <w:tcW w:w="1568" w:type="dxa"/>
            <w:vMerge/>
          </w:tcPr>
          <w:p w:rsidR="00953005" w:rsidRPr="00004F20" w:rsidRDefault="00953005" w:rsidP="003C0864">
            <w:pPr>
              <w:pStyle w:val="afe"/>
              <w:rPr>
                <w:rFonts w:ascii="Times New Roman" w:hAnsi="Times New Roman"/>
                <w:sz w:val="16"/>
                <w:szCs w:val="16"/>
              </w:rPr>
            </w:pPr>
          </w:p>
        </w:tc>
        <w:tc>
          <w:tcPr>
            <w:tcW w:w="1406" w:type="dxa"/>
            <w:vMerge/>
          </w:tcPr>
          <w:p w:rsidR="00953005" w:rsidRPr="00004F20" w:rsidRDefault="00953005" w:rsidP="003C0864">
            <w:pPr>
              <w:pStyle w:val="afe"/>
              <w:rPr>
                <w:rFonts w:ascii="Times New Roman" w:hAnsi="Times New Roman"/>
                <w:sz w:val="16"/>
                <w:szCs w:val="16"/>
              </w:rPr>
            </w:pPr>
          </w:p>
        </w:tc>
        <w:tc>
          <w:tcPr>
            <w:tcW w:w="286"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953005" w:rsidRPr="00004F20" w:rsidRDefault="00953005" w:rsidP="00CE242A">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953005" w:rsidRPr="00004F20" w:rsidRDefault="00953005" w:rsidP="00716AAB">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936B5" w:rsidRPr="00004F20" w:rsidTr="00E936B5">
        <w:trPr>
          <w:trHeight w:val="449"/>
        </w:trPr>
        <w:tc>
          <w:tcPr>
            <w:tcW w:w="14364" w:type="dxa"/>
            <w:gridSpan w:val="14"/>
          </w:tcPr>
          <w:p w:rsidR="00953005" w:rsidRPr="00004F20" w:rsidRDefault="00397B92" w:rsidP="00716AAB">
            <w:pPr>
              <w:pStyle w:val="afe"/>
              <w:jc w:val="center"/>
              <w:rPr>
                <w:rFonts w:ascii="Times New Roman" w:hAnsi="Times New Roman"/>
                <w:sz w:val="16"/>
                <w:szCs w:val="16"/>
              </w:rPr>
            </w:pPr>
            <w:r w:rsidRPr="00004F20">
              <w:rPr>
                <w:rFonts w:ascii="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953005" w:rsidRPr="00004F20" w:rsidTr="00AD50D1">
        <w:trPr>
          <w:trHeight w:val="300"/>
        </w:trPr>
        <w:tc>
          <w:tcPr>
            <w:tcW w:w="1384" w:type="dxa"/>
            <w:vMerge w:val="restart"/>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14</w:t>
            </w:r>
          </w:p>
        </w:tc>
        <w:tc>
          <w:tcPr>
            <w:tcW w:w="1568" w:type="dxa"/>
            <w:vMerge w:val="restart"/>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Реализация о</w:t>
            </w:r>
            <w:r w:rsidRPr="00004F20">
              <w:rPr>
                <w:rFonts w:ascii="Times New Roman" w:hAnsi="Times New Roman"/>
                <w:b/>
                <w:sz w:val="16"/>
                <w:szCs w:val="16"/>
              </w:rPr>
              <w:t>т</w:t>
            </w:r>
            <w:r w:rsidRPr="00004F20">
              <w:rPr>
                <w:rFonts w:ascii="Times New Roman" w:hAnsi="Times New Roman"/>
                <w:b/>
                <w:sz w:val="16"/>
                <w:szCs w:val="16"/>
              </w:rPr>
              <w:t>дельных мер</w:t>
            </w:r>
            <w:r w:rsidRPr="00004F20">
              <w:rPr>
                <w:rFonts w:ascii="Times New Roman" w:hAnsi="Times New Roman"/>
                <w:b/>
                <w:sz w:val="16"/>
                <w:szCs w:val="16"/>
              </w:rPr>
              <w:t>о</w:t>
            </w:r>
            <w:r w:rsidRPr="00004F20">
              <w:rPr>
                <w:rFonts w:ascii="Times New Roman" w:hAnsi="Times New Roman"/>
                <w:b/>
                <w:sz w:val="16"/>
                <w:szCs w:val="16"/>
              </w:rPr>
              <w:t>приятий реги</w:t>
            </w:r>
            <w:r w:rsidRPr="00004F20">
              <w:rPr>
                <w:rFonts w:ascii="Times New Roman" w:hAnsi="Times New Roman"/>
                <w:b/>
                <w:sz w:val="16"/>
                <w:szCs w:val="16"/>
              </w:rPr>
              <w:t>о</w:t>
            </w:r>
            <w:r w:rsidRPr="00004F20">
              <w:rPr>
                <w:rFonts w:ascii="Times New Roman" w:hAnsi="Times New Roman"/>
                <w:b/>
                <w:sz w:val="16"/>
                <w:szCs w:val="16"/>
              </w:rPr>
              <w:t>нального проекта «Современная школа»</w:t>
            </w:r>
          </w:p>
        </w:tc>
        <w:tc>
          <w:tcPr>
            <w:tcW w:w="1406" w:type="dxa"/>
            <w:vMerge w:val="restart"/>
            <w:hideMark/>
          </w:tcPr>
          <w:p w:rsidR="00953005" w:rsidRPr="00004F20" w:rsidRDefault="00953005" w:rsidP="00DE62D1">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953005" w:rsidRPr="00004F20" w:rsidTr="0095363A">
        <w:trPr>
          <w:trHeight w:val="410"/>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953005" w:rsidRPr="00004F20" w:rsidTr="0095363A">
        <w:trPr>
          <w:trHeight w:val="698"/>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953005" w:rsidRPr="00004F20" w:rsidTr="0095363A">
        <w:trPr>
          <w:trHeight w:val="951"/>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CE242A">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t>ки</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953005" w:rsidRPr="00004F20" w:rsidTr="0095363A">
        <w:trPr>
          <w:trHeight w:val="411"/>
        </w:trPr>
        <w:tc>
          <w:tcPr>
            <w:tcW w:w="1384" w:type="dxa"/>
            <w:vMerge/>
            <w:hideMark/>
          </w:tcPr>
          <w:p w:rsidR="00953005" w:rsidRPr="00004F20" w:rsidRDefault="00953005" w:rsidP="003C0864">
            <w:pPr>
              <w:pStyle w:val="afe"/>
              <w:spacing w:line="240" w:lineRule="auto"/>
              <w:rPr>
                <w:rFonts w:ascii="Times New Roman" w:hAnsi="Times New Roman"/>
                <w:b/>
                <w:sz w:val="16"/>
                <w:szCs w:val="16"/>
              </w:rPr>
            </w:pPr>
          </w:p>
        </w:tc>
        <w:tc>
          <w:tcPr>
            <w:tcW w:w="1568" w:type="dxa"/>
            <w:vMerge/>
            <w:hideMark/>
          </w:tcPr>
          <w:p w:rsidR="00953005" w:rsidRPr="00004F20" w:rsidRDefault="00953005" w:rsidP="003C0864">
            <w:pPr>
              <w:pStyle w:val="afe"/>
              <w:spacing w:line="240" w:lineRule="auto"/>
              <w:rPr>
                <w:rFonts w:ascii="Times New Roman" w:hAnsi="Times New Roman"/>
                <w:b/>
                <w:sz w:val="16"/>
                <w:szCs w:val="16"/>
              </w:rPr>
            </w:pPr>
          </w:p>
        </w:tc>
        <w:tc>
          <w:tcPr>
            <w:tcW w:w="1406" w:type="dxa"/>
            <w:vMerge/>
            <w:hideMark/>
          </w:tcPr>
          <w:p w:rsidR="00953005" w:rsidRPr="00004F20" w:rsidRDefault="00953005" w:rsidP="003C0864">
            <w:pPr>
              <w:pStyle w:val="afe"/>
              <w:spacing w:line="240" w:lineRule="auto"/>
              <w:rPr>
                <w:rFonts w:ascii="Times New Roman" w:hAnsi="Times New Roman"/>
                <w:b/>
                <w:sz w:val="16"/>
                <w:szCs w:val="16"/>
              </w:rPr>
            </w:pPr>
          </w:p>
        </w:tc>
        <w:tc>
          <w:tcPr>
            <w:tcW w:w="286"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953005" w:rsidRPr="00004F20" w:rsidRDefault="00953005"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953005" w:rsidRPr="00004F20" w:rsidRDefault="00953005" w:rsidP="00716AAB">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7F23A3" w:rsidRPr="00004F20" w:rsidTr="00E936B5">
        <w:trPr>
          <w:trHeight w:val="411"/>
        </w:trPr>
        <w:tc>
          <w:tcPr>
            <w:tcW w:w="1384" w:type="dxa"/>
            <w:vMerge w:val="restart"/>
          </w:tcPr>
          <w:p w:rsidR="007F23A3" w:rsidRPr="00004F20" w:rsidRDefault="007F23A3" w:rsidP="00397B92">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w:t>
            </w:r>
            <w:r w:rsidRPr="00004F20">
              <w:rPr>
                <w:sz w:val="16"/>
                <w:szCs w:val="16"/>
              </w:rPr>
              <w:t>и</w:t>
            </w:r>
            <w:r w:rsidRPr="00004F20">
              <w:rPr>
                <w:sz w:val="16"/>
                <w:szCs w:val="16"/>
              </w:rPr>
              <w:t>ем 14</w:t>
            </w:r>
          </w:p>
        </w:tc>
        <w:tc>
          <w:tcPr>
            <w:tcW w:w="4440" w:type="dxa"/>
            <w:gridSpan w:val="6"/>
          </w:tcPr>
          <w:p w:rsidR="007F23A3" w:rsidRPr="00004F20" w:rsidRDefault="007F23A3" w:rsidP="00397B92">
            <w:pPr>
              <w:autoSpaceDE w:val="0"/>
              <w:autoSpaceDN w:val="0"/>
              <w:spacing w:line="240" w:lineRule="auto"/>
              <w:rPr>
                <w:sz w:val="16"/>
                <w:szCs w:val="16"/>
                <w:lang w:eastAsia="en-US"/>
              </w:rPr>
            </w:pPr>
            <w:r w:rsidRPr="00004F20">
              <w:rPr>
                <w:sz w:val="16"/>
                <w:szCs w:val="16"/>
                <w:lang w:eastAsia="en-US"/>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7F23A3" w:rsidRPr="00004F20" w:rsidRDefault="007F23A3" w:rsidP="00397B92">
            <w:pPr>
              <w:autoSpaceDE w:val="0"/>
              <w:autoSpaceDN w:val="0"/>
              <w:spacing w:line="240" w:lineRule="auto"/>
              <w:ind w:left="-93" w:firstLine="93"/>
              <w:jc w:val="left"/>
              <w:rPr>
                <w:sz w:val="16"/>
                <w:szCs w:val="16"/>
                <w:lang w:eastAsia="en-US"/>
              </w:rPr>
            </w:pPr>
            <w:r w:rsidRPr="00004F20">
              <w:rPr>
                <w:sz w:val="16"/>
                <w:szCs w:val="16"/>
                <w:lang w:eastAsia="en-US"/>
              </w:rPr>
              <w:t>процентов</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7F23A3" w:rsidRPr="00004F20" w:rsidRDefault="007F23A3" w:rsidP="00397B92">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7F23A3" w:rsidRPr="00004F20" w:rsidTr="00E936B5">
        <w:trPr>
          <w:trHeight w:val="411"/>
        </w:trPr>
        <w:tc>
          <w:tcPr>
            <w:tcW w:w="1384" w:type="dxa"/>
            <w:vMerge/>
          </w:tcPr>
          <w:p w:rsidR="007F23A3" w:rsidRPr="00004F20" w:rsidRDefault="007F23A3" w:rsidP="00397B92">
            <w:pPr>
              <w:spacing w:line="240" w:lineRule="auto"/>
              <w:rPr>
                <w:sz w:val="16"/>
                <w:szCs w:val="16"/>
              </w:rPr>
            </w:pPr>
          </w:p>
        </w:tc>
        <w:tc>
          <w:tcPr>
            <w:tcW w:w="4440" w:type="dxa"/>
            <w:gridSpan w:val="6"/>
          </w:tcPr>
          <w:p w:rsidR="007F23A3" w:rsidRPr="00004F20" w:rsidRDefault="007F23A3" w:rsidP="00397B92">
            <w:pPr>
              <w:pStyle w:val="afe"/>
              <w:spacing w:line="240" w:lineRule="auto"/>
              <w:jc w:val="center"/>
              <w:rPr>
                <w:rFonts w:ascii="Times New Roman" w:hAnsi="Times New Roman"/>
                <w:b/>
                <w:sz w:val="16"/>
                <w:szCs w:val="16"/>
              </w:rPr>
            </w:pPr>
            <w:r w:rsidRPr="00004F20">
              <w:rPr>
                <w:rFonts w:ascii="Times New Roman" w:hAnsi="Times New Roman"/>
                <w:sz w:val="16"/>
                <w:szCs w:val="16"/>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w:t>
            </w:r>
            <w:r w:rsidRPr="00004F20">
              <w:rPr>
                <w:rFonts w:ascii="Times New Roman" w:hAnsi="Times New Roman"/>
                <w:sz w:val="16"/>
                <w:szCs w:val="16"/>
              </w:rPr>
              <w:t>и</w:t>
            </w:r>
            <w:r w:rsidRPr="00004F20">
              <w:rPr>
                <w:rFonts w:ascii="Times New Roman" w:hAnsi="Times New Roman"/>
                <w:sz w:val="16"/>
                <w:szCs w:val="16"/>
              </w:rPr>
              <w:t>ков муниципальных общеобразовательных организаций</w:t>
            </w:r>
          </w:p>
        </w:tc>
        <w:tc>
          <w:tcPr>
            <w:tcW w:w="1373" w:type="dxa"/>
          </w:tcPr>
          <w:p w:rsidR="007F23A3" w:rsidRPr="00004F20" w:rsidRDefault="007F23A3" w:rsidP="00397B92">
            <w:pPr>
              <w:autoSpaceDE w:val="0"/>
              <w:autoSpaceDN w:val="0"/>
              <w:spacing w:line="240" w:lineRule="auto"/>
              <w:ind w:left="-93" w:firstLine="93"/>
              <w:jc w:val="left"/>
              <w:rPr>
                <w:sz w:val="16"/>
                <w:szCs w:val="16"/>
                <w:lang w:eastAsia="en-US"/>
              </w:rPr>
            </w:pPr>
            <w:r w:rsidRPr="00004F20">
              <w:rPr>
                <w:sz w:val="16"/>
                <w:szCs w:val="16"/>
                <w:lang w:eastAsia="en-US"/>
              </w:rPr>
              <w:t>процентов</w:t>
            </w:r>
          </w:p>
        </w:tc>
        <w:tc>
          <w:tcPr>
            <w:tcW w:w="1158" w:type="dxa"/>
          </w:tcPr>
          <w:p w:rsidR="007F23A3" w:rsidRPr="00004F20" w:rsidRDefault="007F23A3" w:rsidP="00B47CDE">
            <w:pPr>
              <w:autoSpaceDE w:val="0"/>
              <w:autoSpaceDN w:val="0"/>
              <w:spacing w:line="240" w:lineRule="auto"/>
              <w:jc w:val="center"/>
              <w:rPr>
                <w:sz w:val="16"/>
                <w:szCs w:val="16"/>
                <w:lang w:eastAsia="en-US"/>
              </w:rPr>
            </w:pPr>
            <w:r w:rsidRPr="00004F20">
              <w:rPr>
                <w:sz w:val="16"/>
                <w:szCs w:val="16"/>
                <w:lang w:eastAsia="en-US"/>
              </w:rPr>
              <w:t>1,19</w:t>
            </w:r>
          </w:p>
        </w:tc>
        <w:tc>
          <w:tcPr>
            <w:tcW w:w="1158" w:type="dxa"/>
          </w:tcPr>
          <w:p w:rsidR="007F23A3" w:rsidRPr="00004F20" w:rsidRDefault="007F23A3" w:rsidP="00B47CDE">
            <w:pPr>
              <w:autoSpaceDE w:val="0"/>
              <w:autoSpaceDN w:val="0"/>
              <w:spacing w:line="240" w:lineRule="auto"/>
              <w:jc w:val="center"/>
              <w:rPr>
                <w:sz w:val="16"/>
                <w:szCs w:val="16"/>
                <w:lang w:eastAsia="en-US"/>
              </w:rPr>
            </w:pPr>
            <w:r w:rsidRPr="00004F20">
              <w:rPr>
                <w:sz w:val="16"/>
                <w:szCs w:val="16"/>
                <w:lang w:eastAsia="en-US"/>
              </w:rPr>
              <w:t>1,19</w:t>
            </w:r>
          </w:p>
        </w:tc>
        <w:tc>
          <w:tcPr>
            <w:tcW w:w="1158" w:type="dxa"/>
          </w:tcPr>
          <w:p w:rsidR="007F23A3" w:rsidRPr="00004F20" w:rsidRDefault="007F23A3" w:rsidP="00B47CDE">
            <w:pPr>
              <w:autoSpaceDE w:val="0"/>
              <w:autoSpaceDN w:val="0"/>
              <w:spacing w:line="240" w:lineRule="auto"/>
              <w:jc w:val="center"/>
              <w:rPr>
                <w:sz w:val="16"/>
                <w:szCs w:val="16"/>
                <w:lang w:eastAsia="en-US"/>
              </w:rPr>
            </w:pPr>
            <w:r w:rsidRPr="00004F20">
              <w:rPr>
                <w:sz w:val="16"/>
                <w:szCs w:val="16"/>
                <w:lang w:eastAsia="en-US"/>
              </w:rPr>
              <w:t>1,19</w:t>
            </w:r>
          </w:p>
        </w:tc>
        <w:tc>
          <w:tcPr>
            <w:tcW w:w="1158" w:type="dxa"/>
          </w:tcPr>
          <w:p w:rsidR="007F23A3" w:rsidRPr="00004F20" w:rsidRDefault="007F23A3" w:rsidP="00B47CDE">
            <w:pPr>
              <w:autoSpaceDE w:val="0"/>
              <w:autoSpaceDN w:val="0"/>
              <w:spacing w:line="240" w:lineRule="auto"/>
              <w:jc w:val="center"/>
              <w:rPr>
                <w:sz w:val="16"/>
                <w:szCs w:val="16"/>
                <w:lang w:eastAsia="en-US"/>
              </w:rPr>
            </w:pPr>
            <w:r w:rsidRPr="00004F20">
              <w:rPr>
                <w:sz w:val="16"/>
                <w:szCs w:val="16"/>
                <w:lang w:eastAsia="en-US"/>
              </w:rPr>
              <w:t>0,5</w:t>
            </w:r>
          </w:p>
        </w:tc>
        <w:tc>
          <w:tcPr>
            <w:tcW w:w="1249" w:type="dxa"/>
          </w:tcPr>
          <w:p w:rsidR="007F23A3" w:rsidRPr="00004F20" w:rsidRDefault="007F23A3" w:rsidP="00B47CDE">
            <w:pPr>
              <w:autoSpaceDE w:val="0"/>
              <w:autoSpaceDN w:val="0"/>
              <w:spacing w:line="240" w:lineRule="auto"/>
              <w:jc w:val="center"/>
              <w:rPr>
                <w:sz w:val="16"/>
                <w:szCs w:val="16"/>
                <w:lang w:eastAsia="en-US"/>
              </w:rPr>
            </w:pPr>
            <w:r w:rsidRPr="00004F20">
              <w:rPr>
                <w:sz w:val="16"/>
                <w:szCs w:val="16"/>
                <w:lang w:eastAsia="en-US"/>
              </w:rPr>
              <w:t>0</w:t>
            </w:r>
          </w:p>
        </w:tc>
        <w:tc>
          <w:tcPr>
            <w:tcW w:w="1286" w:type="dxa"/>
            <w:noWrap/>
          </w:tcPr>
          <w:p w:rsidR="007F23A3" w:rsidRPr="00004F20" w:rsidRDefault="007F23A3" w:rsidP="00397B92">
            <w:pPr>
              <w:autoSpaceDE w:val="0"/>
              <w:autoSpaceDN w:val="0"/>
              <w:spacing w:line="240" w:lineRule="auto"/>
              <w:jc w:val="center"/>
              <w:rPr>
                <w:sz w:val="16"/>
                <w:szCs w:val="16"/>
                <w:lang w:eastAsia="en-US"/>
              </w:rPr>
            </w:pPr>
            <w:r w:rsidRPr="00004F20">
              <w:rPr>
                <w:sz w:val="16"/>
                <w:szCs w:val="16"/>
                <w:lang w:eastAsia="en-US"/>
              </w:rPr>
              <w:t>х</w:t>
            </w:r>
          </w:p>
        </w:tc>
      </w:tr>
      <w:tr w:rsidR="007F23A3" w:rsidRPr="00004F20" w:rsidTr="00E936B5">
        <w:trPr>
          <w:trHeight w:val="411"/>
        </w:trPr>
        <w:tc>
          <w:tcPr>
            <w:tcW w:w="1384" w:type="dxa"/>
            <w:vMerge/>
          </w:tcPr>
          <w:p w:rsidR="007F23A3" w:rsidRPr="00004F20" w:rsidRDefault="007F23A3" w:rsidP="00397B92">
            <w:pPr>
              <w:spacing w:line="240" w:lineRule="auto"/>
              <w:rPr>
                <w:sz w:val="16"/>
                <w:szCs w:val="16"/>
              </w:rPr>
            </w:pPr>
          </w:p>
        </w:tc>
        <w:tc>
          <w:tcPr>
            <w:tcW w:w="4440" w:type="dxa"/>
            <w:gridSpan w:val="6"/>
          </w:tcPr>
          <w:p w:rsidR="007F23A3" w:rsidRPr="00004F20" w:rsidRDefault="007F23A3" w:rsidP="00397B92">
            <w:pPr>
              <w:autoSpaceDE w:val="0"/>
              <w:autoSpaceDN w:val="0"/>
              <w:spacing w:line="240" w:lineRule="auto"/>
              <w:rPr>
                <w:sz w:val="16"/>
                <w:szCs w:val="16"/>
                <w:lang w:eastAsia="en-US"/>
              </w:rPr>
            </w:pPr>
            <w:r w:rsidRPr="00004F20">
              <w:rPr>
                <w:sz w:val="16"/>
                <w:szCs w:val="16"/>
                <w:lang w:eastAsia="en-US"/>
              </w:rPr>
              <w:t>Доля выпускников муниципальных общеобразовательных организаций, не получивших аттестат о среднем общем о</w:t>
            </w:r>
            <w:r w:rsidRPr="00004F20">
              <w:rPr>
                <w:sz w:val="16"/>
                <w:szCs w:val="16"/>
                <w:lang w:eastAsia="en-US"/>
              </w:rPr>
              <w:t>б</w:t>
            </w:r>
            <w:r w:rsidRPr="00004F20">
              <w:rPr>
                <w:sz w:val="16"/>
                <w:szCs w:val="16"/>
                <w:lang w:eastAsia="en-US"/>
              </w:rPr>
              <w:t>разовании</w:t>
            </w:r>
          </w:p>
        </w:tc>
        <w:tc>
          <w:tcPr>
            <w:tcW w:w="1373" w:type="dxa"/>
          </w:tcPr>
          <w:p w:rsidR="007F23A3" w:rsidRPr="00004F20" w:rsidRDefault="007F23A3" w:rsidP="00397B92">
            <w:pPr>
              <w:autoSpaceDE w:val="0"/>
              <w:autoSpaceDN w:val="0"/>
              <w:spacing w:line="240" w:lineRule="auto"/>
              <w:ind w:left="-93" w:firstLine="93"/>
              <w:jc w:val="left"/>
              <w:rPr>
                <w:sz w:val="16"/>
                <w:szCs w:val="16"/>
                <w:lang w:eastAsia="en-US"/>
              </w:rPr>
            </w:pPr>
            <w:r w:rsidRPr="00004F20">
              <w:rPr>
                <w:sz w:val="16"/>
                <w:szCs w:val="16"/>
                <w:lang w:eastAsia="en-US"/>
              </w:rPr>
              <w:t>процентов</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1,5</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1,5</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1,5</w:t>
            </w:r>
          </w:p>
        </w:tc>
        <w:tc>
          <w:tcPr>
            <w:tcW w:w="1158"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w:t>
            </w:r>
          </w:p>
        </w:tc>
        <w:tc>
          <w:tcPr>
            <w:tcW w:w="1249" w:type="dxa"/>
          </w:tcPr>
          <w:p w:rsidR="007F23A3" w:rsidRPr="00004F20" w:rsidRDefault="007F23A3" w:rsidP="00B47CDE">
            <w:pPr>
              <w:autoSpaceDE w:val="0"/>
              <w:autoSpaceDN w:val="0"/>
              <w:spacing w:line="240" w:lineRule="auto"/>
              <w:ind w:left="-93" w:firstLine="93"/>
              <w:jc w:val="center"/>
              <w:rPr>
                <w:sz w:val="16"/>
                <w:szCs w:val="16"/>
                <w:lang w:eastAsia="en-US"/>
              </w:rPr>
            </w:pPr>
            <w:r w:rsidRPr="00004F20">
              <w:rPr>
                <w:sz w:val="16"/>
                <w:szCs w:val="16"/>
                <w:lang w:eastAsia="en-US"/>
              </w:rPr>
              <w:t>1</w:t>
            </w:r>
          </w:p>
        </w:tc>
        <w:tc>
          <w:tcPr>
            <w:tcW w:w="1286" w:type="dxa"/>
            <w:noWrap/>
          </w:tcPr>
          <w:p w:rsidR="007F23A3" w:rsidRPr="00004F20" w:rsidRDefault="007F23A3" w:rsidP="00397B92">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397B92" w:rsidRPr="00004F20" w:rsidTr="0095363A">
        <w:trPr>
          <w:trHeight w:val="411"/>
        </w:trPr>
        <w:tc>
          <w:tcPr>
            <w:tcW w:w="1384" w:type="dxa"/>
            <w:vMerge w:val="restart"/>
          </w:tcPr>
          <w:p w:rsidR="00397B92" w:rsidRPr="00004F20" w:rsidRDefault="00397B92" w:rsidP="00913CBF">
            <w:pPr>
              <w:pStyle w:val="afe"/>
              <w:spacing w:line="240" w:lineRule="auto"/>
              <w:rPr>
                <w:rFonts w:ascii="Times New Roman" w:hAnsi="Times New Roman"/>
                <w:sz w:val="16"/>
                <w:szCs w:val="16"/>
              </w:rPr>
            </w:pPr>
            <w:r w:rsidRPr="00004F20">
              <w:rPr>
                <w:rFonts w:ascii="Times New Roman" w:hAnsi="Times New Roman"/>
                <w:sz w:val="16"/>
                <w:szCs w:val="16"/>
              </w:rPr>
              <w:t>Мероприятие 14.1.</w:t>
            </w:r>
          </w:p>
        </w:tc>
        <w:tc>
          <w:tcPr>
            <w:tcW w:w="1568" w:type="dxa"/>
            <w:vMerge w:val="restart"/>
          </w:tcPr>
          <w:p w:rsidR="00397B92" w:rsidRPr="00004F20" w:rsidRDefault="00397B92" w:rsidP="00913CBF">
            <w:pPr>
              <w:pStyle w:val="afe"/>
              <w:spacing w:line="240" w:lineRule="auto"/>
              <w:rPr>
                <w:rFonts w:ascii="Times New Roman" w:hAnsi="Times New Roman"/>
                <w:sz w:val="16"/>
                <w:szCs w:val="16"/>
              </w:rPr>
            </w:pPr>
            <w:r w:rsidRPr="00004F20">
              <w:rPr>
                <w:rFonts w:ascii="Times New Roman" w:hAnsi="Times New Roman"/>
                <w:sz w:val="16"/>
                <w:szCs w:val="16"/>
              </w:rPr>
              <w:t>Создание и обесп</w:t>
            </w:r>
            <w:r w:rsidRPr="00004F20">
              <w:rPr>
                <w:rFonts w:ascii="Times New Roman" w:hAnsi="Times New Roman"/>
                <w:sz w:val="16"/>
                <w:szCs w:val="16"/>
              </w:rPr>
              <w:t>е</w:t>
            </w:r>
            <w:r w:rsidRPr="00004F20">
              <w:rPr>
                <w:rFonts w:ascii="Times New Roman" w:hAnsi="Times New Roman"/>
                <w:sz w:val="16"/>
                <w:szCs w:val="16"/>
              </w:rPr>
              <w:t>чение функцион</w:t>
            </w:r>
            <w:r w:rsidRPr="00004F20">
              <w:rPr>
                <w:rFonts w:ascii="Times New Roman" w:hAnsi="Times New Roman"/>
                <w:sz w:val="16"/>
                <w:szCs w:val="16"/>
              </w:rPr>
              <w:t>и</w:t>
            </w:r>
            <w:r w:rsidRPr="00004F20">
              <w:rPr>
                <w:rFonts w:ascii="Times New Roman" w:hAnsi="Times New Roman"/>
                <w:sz w:val="16"/>
                <w:szCs w:val="16"/>
              </w:rPr>
              <w:t>рования центров образования ест</w:t>
            </w:r>
            <w:r w:rsidRPr="00004F20">
              <w:rPr>
                <w:rFonts w:ascii="Times New Roman" w:hAnsi="Times New Roman"/>
                <w:sz w:val="16"/>
                <w:szCs w:val="16"/>
              </w:rPr>
              <w:t>е</w:t>
            </w:r>
            <w:r w:rsidRPr="00004F20">
              <w:rPr>
                <w:rFonts w:ascii="Times New Roman" w:hAnsi="Times New Roman"/>
                <w:sz w:val="16"/>
                <w:szCs w:val="16"/>
              </w:rPr>
              <w:t>ственнонаучной и технологической направленностей в общеобразовател</w:t>
            </w:r>
            <w:r w:rsidRPr="00004F20">
              <w:rPr>
                <w:rFonts w:ascii="Times New Roman" w:hAnsi="Times New Roman"/>
                <w:sz w:val="16"/>
                <w:szCs w:val="16"/>
              </w:rPr>
              <w:t>ь</w:t>
            </w:r>
            <w:r w:rsidRPr="00004F20">
              <w:rPr>
                <w:rFonts w:ascii="Times New Roman" w:hAnsi="Times New Roman"/>
                <w:sz w:val="16"/>
                <w:szCs w:val="16"/>
              </w:rPr>
              <w:t>ных организациях, расположенных в сельской местн</w:t>
            </w:r>
            <w:r w:rsidRPr="00004F20">
              <w:rPr>
                <w:rFonts w:ascii="Times New Roman" w:hAnsi="Times New Roman"/>
                <w:sz w:val="16"/>
                <w:szCs w:val="16"/>
              </w:rPr>
              <w:t>о</w:t>
            </w:r>
            <w:r w:rsidRPr="00004F20">
              <w:rPr>
                <w:rFonts w:ascii="Times New Roman" w:hAnsi="Times New Roman"/>
                <w:sz w:val="16"/>
                <w:szCs w:val="16"/>
              </w:rPr>
              <w:t xml:space="preserve">сти </w:t>
            </w:r>
          </w:p>
          <w:p w:rsidR="00397B92" w:rsidRPr="00004F20" w:rsidRDefault="00397B92" w:rsidP="00913CBF">
            <w:pPr>
              <w:pStyle w:val="afe"/>
              <w:spacing w:line="240" w:lineRule="auto"/>
              <w:rPr>
                <w:rFonts w:ascii="Times New Roman" w:hAnsi="Times New Roman"/>
                <w:sz w:val="16"/>
                <w:szCs w:val="16"/>
              </w:rPr>
            </w:pPr>
          </w:p>
        </w:tc>
        <w:tc>
          <w:tcPr>
            <w:tcW w:w="1406" w:type="dxa"/>
            <w:vMerge w:val="restart"/>
          </w:tcPr>
          <w:p w:rsidR="00397B92" w:rsidRPr="00004F20" w:rsidRDefault="00397B92" w:rsidP="00DE62D1">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397B92" w:rsidRPr="00004F20" w:rsidTr="0095363A">
        <w:trPr>
          <w:trHeight w:val="411"/>
        </w:trPr>
        <w:tc>
          <w:tcPr>
            <w:tcW w:w="1384" w:type="dxa"/>
            <w:vMerge/>
          </w:tcPr>
          <w:p w:rsidR="00397B92" w:rsidRPr="00004F20" w:rsidRDefault="00397B92" w:rsidP="003C0864">
            <w:pPr>
              <w:pStyle w:val="afe"/>
              <w:rPr>
                <w:rFonts w:ascii="Times New Roman" w:hAnsi="Times New Roman"/>
                <w:sz w:val="16"/>
                <w:szCs w:val="16"/>
              </w:rPr>
            </w:pPr>
          </w:p>
        </w:tc>
        <w:tc>
          <w:tcPr>
            <w:tcW w:w="1568" w:type="dxa"/>
            <w:vMerge/>
          </w:tcPr>
          <w:p w:rsidR="00397B92" w:rsidRPr="00004F20" w:rsidRDefault="00397B92" w:rsidP="003C0864">
            <w:pPr>
              <w:pStyle w:val="afe"/>
              <w:rPr>
                <w:rFonts w:ascii="Times New Roman" w:hAnsi="Times New Roman"/>
                <w:sz w:val="16"/>
                <w:szCs w:val="16"/>
              </w:rPr>
            </w:pPr>
          </w:p>
        </w:tc>
        <w:tc>
          <w:tcPr>
            <w:tcW w:w="1406" w:type="dxa"/>
            <w:vMerge/>
          </w:tcPr>
          <w:p w:rsidR="00397B92" w:rsidRPr="00004F20" w:rsidRDefault="00397B92" w:rsidP="003C0864">
            <w:pPr>
              <w:pStyle w:val="afe"/>
              <w:rPr>
                <w:rFonts w:ascii="Times New Roman" w:hAnsi="Times New Roman"/>
                <w:sz w:val="16"/>
                <w:szCs w:val="16"/>
              </w:rPr>
            </w:pPr>
          </w:p>
        </w:tc>
        <w:tc>
          <w:tcPr>
            <w:tcW w:w="286"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397B92" w:rsidRPr="00004F20" w:rsidTr="0095363A">
        <w:trPr>
          <w:trHeight w:val="411"/>
        </w:trPr>
        <w:tc>
          <w:tcPr>
            <w:tcW w:w="1384" w:type="dxa"/>
            <w:vMerge/>
          </w:tcPr>
          <w:p w:rsidR="00397B92" w:rsidRPr="00004F20" w:rsidRDefault="00397B92" w:rsidP="003C0864">
            <w:pPr>
              <w:pStyle w:val="afe"/>
              <w:rPr>
                <w:rFonts w:ascii="Times New Roman" w:hAnsi="Times New Roman"/>
                <w:sz w:val="16"/>
                <w:szCs w:val="16"/>
              </w:rPr>
            </w:pPr>
          </w:p>
        </w:tc>
        <w:tc>
          <w:tcPr>
            <w:tcW w:w="1568" w:type="dxa"/>
            <w:vMerge/>
          </w:tcPr>
          <w:p w:rsidR="00397B92" w:rsidRPr="00004F20" w:rsidRDefault="00397B92" w:rsidP="003C0864">
            <w:pPr>
              <w:pStyle w:val="afe"/>
              <w:rPr>
                <w:rFonts w:ascii="Times New Roman" w:hAnsi="Times New Roman"/>
                <w:sz w:val="16"/>
                <w:szCs w:val="16"/>
              </w:rPr>
            </w:pPr>
          </w:p>
        </w:tc>
        <w:tc>
          <w:tcPr>
            <w:tcW w:w="1406" w:type="dxa"/>
            <w:vMerge/>
          </w:tcPr>
          <w:p w:rsidR="00397B92" w:rsidRPr="00004F20" w:rsidRDefault="00397B92" w:rsidP="003C0864">
            <w:pPr>
              <w:pStyle w:val="afe"/>
              <w:rPr>
                <w:rFonts w:ascii="Times New Roman" w:hAnsi="Times New Roman"/>
                <w:sz w:val="16"/>
                <w:szCs w:val="16"/>
              </w:rPr>
            </w:pPr>
          </w:p>
        </w:tc>
        <w:tc>
          <w:tcPr>
            <w:tcW w:w="286"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397B92" w:rsidRPr="00004F20" w:rsidTr="0095363A">
        <w:trPr>
          <w:trHeight w:val="411"/>
        </w:trPr>
        <w:tc>
          <w:tcPr>
            <w:tcW w:w="1384" w:type="dxa"/>
            <w:vMerge/>
          </w:tcPr>
          <w:p w:rsidR="00397B92" w:rsidRPr="00004F20" w:rsidRDefault="00397B92" w:rsidP="003C0864">
            <w:pPr>
              <w:pStyle w:val="afe"/>
              <w:rPr>
                <w:rFonts w:ascii="Times New Roman" w:hAnsi="Times New Roman"/>
                <w:sz w:val="16"/>
                <w:szCs w:val="16"/>
              </w:rPr>
            </w:pPr>
          </w:p>
        </w:tc>
        <w:tc>
          <w:tcPr>
            <w:tcW w:w="1568" w:type="dxa"/>
            <w:vMerge/>
          </w:tcPr>
          <w:p w:rsidR="00397B92" w:rsidRPr="00004F20" w:rsidRDefault="00397B92" w:rsidP="003C0864">
            <w:pPr>
              <w:pStyle w:val="afe"/>
              <w:rPr>
                <w:rFonts w:ascii="Times New Roman" w:hAnsi="Times New Roman"/>
                <w:sz w:val="16"/>
                <w:szCs w:val="16"/>
              </w:rPr>
            </w:pPr>
          </w:p>
        </w:tc>
        <w:tc>
          <w:tcPr>
            <w:tcW w:w="1406" w:type="dxa"/>
            <w:vMerge/>
          </w:tcPr>
          <w:p w:rsidR="00397B92" w:rsidRPr="00004F20" w:rsidRDefault="00397B92" w:rsidP="003C0864">
            <w:pPr>
              <w:pStyle w:val="afe"/>
              <w:rPr>
                <w:rFonts w:ascii="Times New Roman" w:hAnsi="Times New Roman"/>
                <w:sz w:val="16"/>
                <w:szCs w:val="16"/>
              </w:rPr>
            </w:pPr>
          </w:p>
        </w:tc>
        <w:tc>
          <w:tcPr>
            <w:tcW w:w="286"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397B92" w:rsidRPr="00004F20" w:rsidTr="0095363A">
        <w:trPr>
          <w:trHeight w:val="411"/>
        </w:trPr>
        <w:tc>
          <w:tcPr>
            <w:tcW w:w="1384" w:type="dxa"/>
            <w:vMerge/>
          </w:tcPr>
          <w:p w:rsidR="00397B92" w:rsidRPr="00004F20" w:rsidRDefault="00397B92" w:rsidP="003C0864">
            <w:pPr>
              <w:pStyle w:val="afe"/>
              <w:rPr>
                <w:rFonts w:ascii="Times New Roman" w:hAnsi="Times New Roman"/>
                <w:sz w:val="16"/>
                <w:szCs w:val="16"/>
              </w:rPr>
            </w:pPr>
          </w:p>
        </w:tc>
        <w:tc>
          <w:tcPr>
            <w:tcW w:w="1568" w:type="dxa"/>
            <w:vMerge/>
          </w:tcPr>
          <w:p w:rsidR="00397B92" w:rsidRPr="00004F20" w:rsidRDefault="00397B92" w:rsidP="003C0864">
            <w:pPr>
              <w:pStyle w:val="afe"/>
              <w:rPr>
                <w:rFonts w:ascii="Times New Roman" w:hAnsi="Times New Roman"/>
                <w:sz w:val="16"/>
                <w:szCs w:val="16"/>
              </w:rPr>
            </w:pPr>
          </w:p>
        </w:tc>
        <w:tc>
          <w:tcPr>
            <w:tcW w:w="1406" w:type="dxa"/>
            <w:vMerge/>
          </w:tcPr>
          <w:p w:rsidR="00397B92" w:rsidRPr="00004F20" w:rsidRDefault="00397B92" w:rsidP="003C0864">
            <w:pPr>
              <w:pStyle w:val="afe"/>
              <w:rPr>
                <w:rFonts w:ascii="Times New Roman" w:hAnsi="Times New Roman"/>
                <w:sz w:val="16"/>
                <w:szCs w:val="16"/>
              </w:rPr>
            </w:pPr>
          </w:p>
        </w:tc>
        <w:tc>
          <w:tcPr>
            <w:tcW w:w="286"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397B92" w:rsidRPr="00004F20" w:rsidRDefault="00397B92" w:rsidP="00942B3C">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397B92" w:rsidRPr="00004F20" w:rsidRDefault="00397B92" w:rsidP="00942B3C">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E936B5" w:rsidRPr="00004F20" w:rsidTr="00E936B5">
        <w:trPr>
          <w:trHeight w:val="411"/>
        </w:trPr>
        <w:tc>
          <w:tcPr>
            <w:tcW w:w="14364" w:type="dxa"/>
            <w:gridSpan w:val="14"/>
          </w:tcPr>
          <w:p w:rsidR="00397B92" w:rsidRPr="00004F20" w:rsidRDefault="00E936B5" w:rsidP="00942B3C">
            <w:pPr>
              <w:pStyle w:val="afe"/>
              <w:jc w:val="center"/>
              <w:rPr>
                <w:rFonts w:ascii="Times New Roman" w:hAnsi="Times New Roman"/>
                <w:sz w:val="16"/>
                <w:szCs w:val="16"/>
              </w:rPr>
            </w:pPr>
            <w:r w:rsidRPr="00004F20">
              <w:rPr>
                <w:rFonts w:ascii="Times New Roman" w:hAnsi="Times New Roman"/>
                <w:b/>
                <w:sz w:val="16"/>
                <w:szCs w:val="16"/>
              </w:rPr>
              <w:t>Цель «Достижение высоких результатов развития образования в Яльчикском муниципальном округе Чувашской Республики»</w:t>
            </w:r>
          </w:p>
        </w:tc>
      </w:tr>
      <w:tr w:rsidR="00397B92" w:rsidRPr="00004F20" w:rsidTr="0095363A">
        <w:trPr>
          <w:trHeight w:val="275"/>
        </w:trPr>
        <w:tc>
          <w:tcPr>
            <w:tcW w:w="1384" w:type="dxa"/>
            <w:vMerge w:val="restart"/>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Основное м</w:t>
            </w:r>
            <w:r w:rsidRPr="00004F20">
              <w:rPr>
                <w:rFonts w:ascii="Times New Roman" w:hAnsi="Times New Roman"/>
                <w:b/>
                <w:sz w:val="16"/>
                <w:szCs w:val="16"/>
              </w:rPr>
              <w:t>е</w:t>
            </w:r>
            <w:r w:rsidRPr="00004F20">
              <w:rPr>
                <w:rFonts w:ascii="Times New Roman" w:hAnsi="Times New Roman"/>
                <w:b/>
                <w:sz w:val="16"/>
                <w:szCs w:val="16"/>
              </w:rPr>
              <w:t>роприятие 15</w:t>
            </w:r>
          </w:p>
        </w:tc>
        <w:tc>
          <w:tcPr>
            <w:tcW w:w="1568" w:type="dxa"/>
            <w:vMerge w:val="restart"/>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Реализация пр</w:t>
            </w:r>
            <w:r w:rsidRPr="00004F20">
              <w:rPr>
                <w:rFonts w:ascii="Times New Roman" w:hAnsi="Times New Roman"/>
                <w:b/>
                <w:sz w:val="16"/>
                <w:szCs w:val="16"/>
              </w:rPr>
              <w:t>о</w:t>
            </w:r>
            <w:r w:rsidRPr="00004F20">
              <w:rPr>
                <w:rFonts w:ascii="Times New Roman" w:hAnsi="Times New Roman"/>
                <w:b/>
                <w:sz w:val="16"/>
                <w:szCs w:val="16"/>
              </w:rPr>
              <w:t>ектов и меропр</w:t>
            </w:r>
            <w:r w:rsidRPr="00004F20">
              <w:rPr>
                <w:rFonts w:ascii="Times New Roman" w:hAnsi="Times New Roman"/>
                <w:b/>
                <w:sz w:val="16"/>
                <w:szCs w:val="16"/>
              </w:rPr>
              <w:t>и</w:t>
            </w:r>
            <w:r w:rsidRPr="00004F20">
              <w:rPr>
                <w:rFonts w:ascii="Times New Roman" w:hAnsi="Times New Roman"/>
                <w:b/>
                <w:sz w:val="16"/>
                <w:szCs w:val="16"/>
              </w:rPr>
              <w:t>ятий по иннов</w:t>
            </w:r>
            <w:r w:rsidRPr="00004F20">
              <w:rPr>
                <w:rFonts w:ascii="Times New Roman" w:hAnsi="Times New Roman"/>
                <w:b/>
                <w:sz w:val="16"/>
                <w:szCs w:val="16"/>
              </w:rPr>
              <w:t>а</w:t>
            </w:r>
            <w:r w:rsidRPr="00004F20">
              <w:rPr>
                <w:rFonts w:ascii="Times New Roman" w:hAnsi="Times New Roman"/>
                <w:b/>
                <w:sz w:val="16"/>
                <w:szCs w:val="16"/>
              </w:rPr>
              <w:t>ционному разв</w:t>
            </w:r>
            <w:r w:rsidRPr="00004F20">
              <w:rPr>
                <w:rFonts w:ascii="Times New Roman" w:hAnsi="Times New Roman"/>
                <w:b/>
                <w:sz w:val="16"/>
                <w:szCs w:val="16"/>
              </w:rPr>
              <w:t>и</w:t>
            </w:r>
            <w:r w:rsidRPr="00004F20">
              <w:rPr>
                <w:rFonts w:ascii="Times New Roman" w:hAnsi="Times New Roman"/>
                <w:b/>
                <w:sz w:val="16"/>
                <w:szCs w:val="16"/>
              </w:rPr>
              <w:t>тию системы о</w:t>
            </w:r>
            <w:r w:rsidRPr="00004F20">
              <w:rPr>
                <w:rFonts w:ascii="Times New Roman" w:hAnsi="Times New Roman"/>
                <w:b/>
                <w:sz w:val="16"/>
                <w:szCs w:val="16"/>
              </w:rPr>
              <w:t>б</w:t>
            </w:r>
            <w:r w:rsidRPr="00004F20">
              <w:rPr>
                <w:rFonts w:ascii="Times New Roman" w:hAnsi="Times New Roman"/>
                <w:b/>
                <w:sz w:val="16"/>
                <w:szCs w:val="16"/>
              </w:rPr>
              <w:t>разования</w:t>
            </w:r>
          </w:p>
        </w:tc>
        <w:tc>
          <w:tcPr>
            <w:tcW w:w="1406" w:type="dxa"/>
            <w:vMerge w:val="restart"/>
            <w:hideMark/>
          </w:tcPr>
          <w:p w:rsidR="00397B92" w:rsidRPr="00004F20" w:rsidRDefault="00397B92" w:rsidP="00DE62D1">
            <w:pPr>
              <w:pStyle w:val="afe"/>
              <w:spacing w:line="240" w:lineRule="auto"/>
              <w:rPr>
                <w:rFonts w:ascii="Times New Roman" w:hAnsi="Times New Roman"/>
                <w:b/>
                <w:sz w:val="16"/>
                <w:szCs w:val="16"/>
              </w:rPr>
            </w:pPr>
            <w:r w:rsidRPr="00004F20">
              <w:rPr>
                <w:rFonts w:ascii="Times New Roman" w:hAnsi="Times New Roman"/>
                <w:b/>
                <w:sz w:val="16"/>
                <w:szCs w:val="16"/>
              </w:rPr>
              <w:t>Отдел образ</w:t>
            </w:r>
            <w:r w:rsidRPr="00004F20">
              <w:rPr>
                <w:rFonts w:ascii="Times New Roman" w:hAnsi="Times New Roman"/>
                <w:b/>
                <w:sz w:val="16"/>
                <w:szCs w:val="16"/>
              </w:rPr>
              <w:t>о</w:t>
            </w:r>
            <w:r w:rsidRPr="00004F20">
              <w:rPr>
                <w:rFonts w:ascii="Times New Roman" w:hAnsi="Times New Roman"/>
                <w:b/>
                <w:sz w:val="16"/>
                <w:szCs w:val="16"/>
              </w:rPr>
              <w:t xml:space="preserve">вания </w:t>
            </w:r>
          </w:p>
        </w:tc>
        <w:tc>
          <w:tcPr>
            <w:tcW w:w="286"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всего</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15,00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15,00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15,00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100,00</w:t>
            </w:r>
          </w:p>
        </w:tc>
        <w:tc>
          <w:tcPr>
            <w:tcW w:w="1249"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100,00</w:t>
            </w:r>
          </w:p>
        </w:tc>
        <w:tc>
          <w:tcPr>
            <w:tcW w:w="1286" w:type="dxa"/>
            <w:noWrap/>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245,00</w:t>
            </w:r>
          </w:p>
        </w:tc>
      </w:tr>
      <w:tr w:rsidR="00397B92" w:rsidRPr="00004F20" w:rsidTr="0095363A">
        <w:trPr>
          <w:trHeight w:val="564"/>
        </w:trPr>
        <w:tc>
          <w:tcPr>
            <w:tcW w:w="1384" w:type="dxa"/>
            <w:vMerge/>
            <w:hideMark/>
          </w:tcPr>
          <w:p w:rsidR="00397B92" w:rsidRPr="00004F20" w:rsidRDefault="00397B92" w:rsidP="003C0864">
            <w:pPr>
              <w:pStyle w:val="afe"/>
              <w:spacing w:line="240" w:lineRule="auto"/>
              <w:rPr>
                <w:rFonts w:ascii="Times New Roman" w:hAnsi="Times New Roman"/>
                <w:b/>
                <w:sz w:val="16"/>
                <w:szCs w:val="16"/>
              </w:rPr>
            </w:pPr>
          </w:p>
        </w:tc>
        <w:tc>
          <w:tcPr>
            <w:tcW w:w="1568" w:type="dxa"/>
            <w:vMerge/>
            <w:hideMark/>
          </w:tcPr>
          <w:p w:rsidR="00397B92" w:rsidRPr="00004F20" w:rsidRDefault="00397B92" w:rsidP="003C0864">
            <w:pPr>
              <w:pStyle w:val="afe"/>
              <w:spacing w:line="240" w:lineRule="auto"/>
              <w:rPr>
                <w:rFonts w:ascii="Times New Roman" w:hAnsi="Times New Roman"/>
                <w:b/>
                <w:sz w:val="16"/>
                <w:szCs w:val="16"/>
              </w:rPr>
            </w:pPr>
          </w:p>
        </w:tc>
        <w:tc>
          <w:tcPr>
            <w:tcW w:w="1406" w:type="dxa"/>
            <w:vMerge/>
            <w:hideMark/>
          </w:tcPr>
          <w:p w:rsidR="00397B92" w:rsidRPr="00004F20" w:rsidRDefault="00397B92" w:rsidP="003C0864">
            <w:pPr>
              <w:pStyle w:val="afe"/>
              <w:spacing w:line="240" w:lineRule="auto"/>
              <w:rPr>
                <w:rFonts w:ascii="Times New Roman" w:hAnsi="Times New Roman"/>
                <w:b/>
                <w:sz w:val="16"/>
                <w:szCs w:val="16"/>
              </w:rPr>
            </w:pPr>
          </w:p>
        </w:tc>
        <w:tc>
          <w:tcPr>
            <w:tcW w:w="286"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федеральный бюджет</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397B92" w:rsidRPr="00004F20" w:rsidTr="0095363A">
        <w:trPr>
          <w:trHeight w:val="841"/>
        </w:trPr>
        <w:tc>
          <w:tcPr>
            <w:tcW w:w="1384" w:type="dxa"/>
            <w:vMerge/>
            <w:hideMark/>
          </w:tcPr>
          <w:p w:rsidR="00397B92" w:rsidRPr="00004F20" w:rsidRDefault="00397B92" w:rsidP="003C0864">
            <w:pPr>
              <w:pStyle w:val="afe"/>
              <w:spacing w:line="240" w:lineRule="auto"/>
              <w:rPr>
                <w:rFonts w:ascii="Times New Roman" w:hAnsi="Times New Roman"/>
                <w:b/>
                <w:sz w:val="16"/>
                <w:szCs w:val="16"/>
              </w:rPr>
            </w:pPr>
          </w:p>
        </w:tc>
        <w:tc>
          <w:tcPr>
            <w:tcW w:w="1568" w:type="dxa"/>
            <w:vMerge/>
            <w:hideMark/>
          </w:tcPr>
          <w:p w:rsidR="00397B92" w:rsidRPr="00004F20" w:rsidRDefault="00397B92" w:rsidP="003C0864">
            <w:pPr>
              <w:pStyle w:val="afe"/>
              <w:spacing w:line="240" w:lineRule="auto"/>
              <w:rPr>
                <w:rFonts w:ascii="Times New Roman" w:hAnsi="Times New Roman"/>
                <w:b/>
                <w:sz w:val="16"/>
                <w:szCs w:val="16"/>
              </w:rPr>
            </w:pPr>
          </w:p>
        </w:tc>
        <w:tc>
          <w:tcPr>
            <w:tcW w:w="1406" w:type="dxa"/>
            <w:vMerge/>
            <w:hideMark/>
          </w:tcPr>
          <w:p w:rsidR="00397B92" w:rsidRPr="00004F20" w:rsidRDefault="00397B92" w:rsidP="003C0864">
            <w:pPr>
              <w:pStyle w:val="afe"/>
              <w:spacing w:line="240" w:lineRule="auto"/>
              <w:rPr>
                <w:rFonts w:ascii="Times New Roman" w:hAnsi="Times New Roman"/>
                <w:b/>
                <w:sz w:val="16"/>
                <w:szCs w:val="16"/>
              </w:rPr>
            </w:pPr>
          </w:p>
        </w:tc>
        <w:tc>
          <w:tcPr>
            <w:tcW w:w="286"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республика</w:t>
            </w:r>
            <w:r w:rsidRPr="00004F20">
              <w:rPr>
                <w:rFonts w:ascii="Times New Roman" w:hAnsi="Times New Roman"/>
                <w:b/>
                <w:sz w:val="16"/>
                <w:szCs w:val="16"/>
              </w:rPr>
              <w:t>н</w:t>
            </w:r>
            <w:r w:rsidRPr="00004F20">
              <w:rPr>
                <w:rFonts w:ascii="Times New Roman" w:hAnsi="Times New Roman"/>
                <w:b/>
                <w:sz w:val="16"/>
                <w:szCs w:val="16"/>
              </w:rPr>
              <w:t>ский бюджет Чувашской Республики</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397B92" w:rsidRPr="00004F20" w:rsidTr="00CE242A">
        <w:trPr>
          <w:trHeight w:val="697"/>
        </w:trPr>
        <w:tc>
          <w:tcPr>
            <w:tcW w:w="1384" w:type="dxa"/>
            <w:vMerge/>
            <w:hideMark/>
          </w:tcPr>
          <w:p w:rsidR="00397B92" w:rsidRPr="00004F20" w:rsidRDefault="00397B92" w:rsidP="003C0864">
            <w:pPr>
              <w:pStyle w:val="afe"/>
              <w:spacing w:line="240" w:lineRule="auto"/>
              <w:rPr>
                <w:rFonts w:ascii="Times New Roman" w:hAnsi="Times New Roman"/>
                <w:b/>
                <w:sz w:val="16"/>
                <w:szCs w:val="16"/>
              </w:rPr>
            </w:pPr>
          </w:p>
        </w:tc>
        <w:tc>
          <w:tcPr>
            <w:tcW w:w="1568" w:type="dxa"/>
            <w:vMerge/>
            <w:hideMark/>
          </w:tcPr>
          <w:p w:rsidR="00397B92" w:rsidRPr="00004F20" w:rsidRDefault="00397B92" w:rsidP="003C0864">
            <w:pPr>
              <w:pStyle w:val="afe"/>
              <w:spacing w:line="240" w:lineRule="auto"/>
              <w:rPr>
                <w:rFonts w:ascii="Times New Roman" w:hAnsi="Times New Roman"/>
                <w:b/>
                <w:sz w:val="16"/>
                <w:szCs w:val="16"/>
              </w:rPr>
            </w:pPr>
          </w:p>
        </w:tc>
        <w:tc>
          <w:tcPr>
            <w:tcW w:w="1406" w:type="dxa"/>
            <w:vMerge/>
            <w:hideMark/>
          </w:tcPr>
          <w:p w:rsidR="00397B92" w:rsidRPr="00004F20" w:rsidRDefault="00397B92" w:rsidP="003C0864">
            <w:pPr>
              <w:pStyle w:val="afe"/>
              <w:spacing w:line="240" w:lineRule="auto"/>
              <w:rPr>
                <w:rFonts w:ascii="Times New Roman" w:hAnsi="Times New Roman"/>
                <w:b/>
                <w:sz w:val="16"/>
                <w:szCs w:val="16"/>
              </w:rPr>
            </w:pPr>
          </w:p>
        </w:tc>
        <w:tc>
          <w:tcPr>
            <w:tcW w:w="286"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397B92" w:rsidRPr="00004F20" w:rsidRDefault="00397B92" w:rsidP="00CE242A">
            <w:pPr>
              <w:pStyle w:val="afe"/>
              <w:spacing w:line="240" w:lineRule="auto"/>
              <w:rPr>
                <w:rFonts w:ascii="Times New Roman" w:hAnsi="Times New Roman"/>
                <w:b/>
                <w:sz w:val="16"/>
                <w:szCs w:val="16"/>
              </w:rPr>
            </w:pPr>
            <w:r w:rsidRPr="00004F20">
              <w:rPr>
                <w:rFonts w:ascii="Times New Roman" w:hAnsi="Times New Roman"/>
                <w:b/>
                <w:sz w:val="16"/>
                <w:szCs w:val="16"/>
              </w:rPr>
              <w:t>бюджет Ял</w:t>
            </w:r>
            <w:r w:rsidRPr="00004F20">
              <w:rPr>
                <w:rFonts w:ascii="Times New Roman" w:hAnsi="Times New Roman"/>
                <w:b/>
                <w:sz w:val="16"/>
                <w:szCs w:val="16"/>
              </w:rPr>
              <w:t>ь</w:t>
            </w:r>
            <w:r w:rsidRPr="00004F20">
              <w:rPr>
                <w:rFonts w:ascii="Times New Roman" w:hAnsi="Times New Roman"/>
                <w:b/>
                <w:sz w:val="16"/>
                <w:szCs w:val="16"/>
              </w:rPr>
              <w:t>чикского м</w:t>
            </w:r>
            <w:r w:rsidRPr="00004F20">
              <w:rPr>
                <w:rFonts w:ascii="Times New Roman" w:hAnsi="Times New Roman"/>
                <w:b/>
                <w:sz w:val="16"/>
                <w:szCs w:val="16"/>
              </w:rPr>
              <w:t>у</w:t>
            </w:r>
            <w:r w:rsidRPr="00004F20">
              <w:rPr>
                <w:rFonts w:ascii="Times New Roman" w:hAnsi="Times New Roman"/>
                <w:b/>
                <w:sz w:val="16"/>
                <w:szCs w:val="16"/>
              </w:rPr>
              <w:t>ниципального округа Чува</w:t>
            </w:r>
            <w:r w:rsidRPr="00004F20">
              <w:rPr>
                <w:rFonts w:ascii="Times New Roman" w:hAnsi="Times New Roman"/>
                <w:b/>
                <w:sz w:val="16"/>
                <w:szCs w:val="16"/>
              </w:rPr>
              <w:t>ш</w:t>
            </w:r>
            <w:r w:rsidRPr="00004F20">
              <w:rPr>
                <w:rFonts w:ascii="Times New Roman" w:hAnsi="Times New Roman"/>
                <w:b/>
                <w:sz w:val="16"/>
                <w:szCs w:val="16"/>
              </w:rPr>
              <w:t>ской Республ</w:t>
            </w:r>
            <w:r w:rsidRPr="00004F20">
              <w:rPr>
                <w:rFonts w:ascii="Times New Roman" w:hAnsi="Times New Roman"/>
                <w:b/>
                <w:sz w:val="16"/>
                <w:szCs w:val="16"/>
              </w:rPr>
              <w:t>и</w:t>
            </w:r>
            <w:r w:rsidRPr="00004F20">
              <w:rPr>
                <w:rFonts w:ascii="Times New Roman" w:hAnsi="Times New Roman"/>
                <w:b/>
                <w:sz w:val="16"/>
                <w:szCs w:val="16"/>
              </w:rPr>
              <w:lastRenderedPageBreak/>
              <w:t>ки</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lastRenderedPageBreak/>
              <w:t>15,00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15,00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15,00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100,00</w:t>
            </w:r>
          </w:p>
        </w:tc>
        <w:tc>
          <w:tcPr>
            <w:tcW w:w="1249"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100,00</w:t>
            </w:r>
          </w:p>
        </w:tc>
        <w:tc>
          <w:tcPr>
            <w:tcW w:w="1286" w:type="dxa"/>
            <w:noWrap/>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245,00</w:t>
            </w:r>
          </w:p>
        </w:tc>
      </w:tr>
      <w:tr w:rsidR="00397B92" w:rsidRPr="00004F20" w:rsidTr="0095363A">
        <w:trPr>
          <w:trHeight w:val="470"/>
        </w:trPr>
        <w:tc>
          <w:tcPr>
            <w:tcW w:w="1384" w:type="dxa"/>
            <w:vMerge/>
            <w:hideMark/>
          </w:tcPr>
          <w:p w:rsidR="00397B92" w:rsidRPr="00004F20" w:rsidRDefault="00397B92" w:rsidP="003C0864">
            <w:pPr>
              <w:pStyle w:val="afe"/>
              <w:spacing w:line="240" w:lineRule="auto"/>
              <w:rPr>
                <w:rFonts w:ascii="Times New Roman" w:hAnsi="Times New Roman"/>
                <w:b/>
                <w:sz w:val="16"/>
                <w:szCs w:val="16"/>
              </w:rPr>
            </w:pPr>
          </w:p>
        </w:tc>
        <w:tc>
          <w:tcPr>
            <w:tcW w:w="1568" w:type="dxa"/>
            <w:vMerge/>
            <w:hideMark/>
          </w:tcPr>
          <w:p w:rsidR="00397B92" w:rsidRPr="00004F20" w:rsidRDefault="00397B92" w:rsidP="003C0864">
            <w:pPr>
              <w:pStyle w:val="afe"/>
              <w:spacing w:line="240" w:lineRule="auto"/>
              <w:rPr>
                <w:rFonts w:ascii="Times New Roman" w:hAnsi="Times New Roman"/>
                <w:b/>
                <w:sz w:val="16"/>
                <w:szCs w:val="16"/>
              </w:rPr>
            </w:pPr>
          </w:p>
        </w:tc>
        <w:tc>
          <w:tcPr>
            <w:tcW w:w="1406" w:type="dxa"/>
            <w:vMerge/>
            <w:hideMark/>
          </w:tcPr>
          <w:p w:rsidR="00397B92" w:rsidRPr="00004F20" w:rsidRDefault="00397B92" w:rsidP="003C0864">
            <w:pPr>
              <w:pStyle w:val="afe"/>
              <w:spacing w:line="240" w:lineRule="auto"/>
              <w:rPr>
                <w:rFonts w:ascii="Times New Roman" w:hAnsi="Times New Roman"/>
                <w:b/>
                <w:sz w:val="16"/>
                <w:szCs w:val="16"/>
              </w:rPr>
            </w:pPr>
          </w:p>
        </w:tc>
        <w:tc>
          <w:tcPr>
            <w:tcW w:w="286"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378"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401"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х</w:t>
            </w:r>
          </w:p>
        </w:tc>
        <w:tc>
          <w:tcPr>
            <w:tcW w:w="1373" w:type="dxa"/>
            <w:hideMark/>
          </w:tcPr>
          <w:p w:rsidR="00397B92" w:rsidRPr="00004F20" w:rsidRDefault="00397B92" w:rsidP="003C0864">
            <w:pPr>
              <w:pStyle w:val="afe"/>
              <w:spacing w:line="240" w:lineRule="auto"/>
              <w:rPr>
                <w:rFonts w:ascii="Times New Roman" w:hAnsi="Times New Roman"/>
                <w:b/>
                <w:sz w:val="16"/>
                <w:szCs w:val="16"/>
              </w:rPr>
            </w:pPr>
            <w:r w:rsidRPr="00004F20">
              <w:rPr>
                <w:rFonts w:ascii="Times New Roman" w:hAnsi="Times New Roman"/>
                <w:b/>
                <w:sz w:val="16"/>
                <w:szCs w:val="16"/>
              </w:rPr>
              <w:t>внебюджетные источники</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158"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49" w:type="dxa"/>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c>
          <w:tcPr>
            <w:tcW w:w="1286" w:type="dxa"/>
            <w:noWrap/>
            <w:hideMark/>
          </w:tcPr>
          <w:p w:rsidR="00397B92" w:rsidRPr="00004F20" w:rsidRDefault="00397B92" w:rsidP="00186F51">
            <w:pPr>
              <w:pStyle w:val="afe"/>
              <w:spacing w:line="240" w:lineRule="auto"/>
              <w:jc w:val="center"/>
              <w:rPr>
                <w:rFonts w:ascii="Times New Roman" w:hAnsi="Times New Roman"/>
                <w:b/>
                <w:sz w:val="16"/>
                <w:szCs w:val="16"/>
              </w:rPr>
            </w:pPr>
            <w:r w:rsidRPr="00004F20">
              <w:rPr>
                <w:rFonts w:ascii="Times New Roman" w:hAnsi="Times New Roman"/>
                <w:b/>
                <w:sz w:val="16"/>
                <w:szCs w:val="16"/>
              </w:rPr>
              <w:t>0,00</w:t>
            </w:r>
          </w:p>
        </w:tc>
      </w:tr>
      <w:tr w:rsidR="00E936B5" w:rsidRPr="00004F20" w:rsidTr="00E936B5">
        <w:trPr>
          <w:trHeight w:val="470"/>
        </w:trPr>
        <w:tc>
          <w:tcPr>
            <w:tcW w:w="1384" w:type="dxa"/>
          </w:tcPr>
          <w:p w:rsidR="00397B92" w:rsidRPr="00004F20" w:rsidRDefault="00397B92" w:rsidP="00E936B5">
            <w:pPr>
              <w:spacing w:line="240" w:lineRule="auto"/>
              <w:rPr>
                <w:sz w:val="16"/>
                <w:szCs w:val="16"/>
              </w:rPr>
            </w:pPr>
            <w:r w:rsidRPr="00004F20">
              <w:rPr>
                <w:sz w:val="16"/>
                <w:szCs w:val="16"/>
              </w:rPr>
              <w:t>Целевые показ</w:t>
            </w:r>
            <w:r w:rsidRPr="00004F20">
              <w:rPr>
                <w:sz w:val="16"/>
                <w:szCs w:val="16"/>
              </w:rPr>
              <w:t>а</w:t>
            </w:r>
            <w:r w:rsidRPr="00004F20">
              <w:rPr>
                <w:sz w:val="16"/>
                <w:szCs w:val="16"/>
              </w:rPr>
              <w:t>тели (индикат</w:t>
            </w:r>
            <w:r w:rsidRPr="00004F20">
              <w:rPr>
                <w:sz w:val="16"/>
                <w:szCs w:val="16"/>
              </w:rPr>
              <w:t>о</w:t>
            </w:r>
            <w:r w:rsidRPr="00004F20">
              <w:rPr>
                <w:sz w:val="16"/>
                <w:szCs w:val="16"/>
              </w:rPr>
              <w:t>ры) подпр</w:t>
            </w:r>
            <w:r w:rsidRPr="00004F20">
              <w:rPr>
                <w:sz w:val="16"/>
                <w:szCs w:val="16"/>
              </w:rPr>
              <w:t>о</w:t>
            </w:r>
            <w:r w:rsidRPr="00004F20">
              <w:rPr>
                <w:sz w:val="16"/>
                <w:szCs w:val="16"/>
              </w:rPr>
              <w:t>граммы, увяза</w:t>
            </w:r>
            <w:r w:rsidRPr="00004F20">
              <w:rPr>
                <w:sz w:val="16"/>
                <w:szCs w:val="16"/>
              </w:rPr>
              <w:t>н</w:t>
            </w:r>
            <w:r w:rsidRPr="00004F20">
              <w:rPr>
                <w:sz w:val="16"/>
                <w:szCs w:val="16"/>
              </w:rPr>
              <w:t>ные с основным мероприят</w:t>
            </w:r>
            <w:r w:rsidRPr="00004F20">
              <w:rPr>
                <w:sz w:val="16"/>
                <w:szCs w:val="16"/>
              </w:rPr>
              <w:t>и</w:t>
            </w:r>
            <w:r w:rsidRPr="00004F20">
              <w:rPr>
                <w:sz w:val="16"/>
                <w:szCs w:val="16"/>
              </w:rPr>
              <w:t>ем 15</w:t>
            </w:r>
          </w:p>
        </w:tc>
        <w:tc>
          <w:tcPr>
            <w:tcW w:w="4440" w:type="dxa"/>
            <w:gridSpan w:val="6"/>
          </w:tcPr>
          <w:p w:rsidR="00397B92" w:rsidRPr="00004F20" w:rsidRDefault="00397B92" w:rsidP="00E936B5">
            <w:pPr>
              <w:autoSpaceDE w:val="0"/>
              <w:autoSpaceDN w:val="0"/>
              <w:spacing w:line="240" w:lineRule="auto"/>
              <w:rPr>
                <w:sz w:val="16"/>
                <w:szCs w:val="16"/>
                <w:lang w:eastAsia="en-US"/>
              </w:rPr>
            </w:pPr>
            <w:r w:rsidRPr="00004F20">
              <w:rPr>
                <w:sz w:val="16"/>
                <w:szCs w:val="16"/>
                <w:lang w:eastAsia="en-US"/>
              </w:rPr>
              <w:t>Удельный вес образовательных организаций, в которых внедрены информационно-коммуникационные технологии в управлении</w:t>
            </w:r>
          </w:p>
        </w:tc>
        <w:tc>
          <w:tcPr>
            <w:tcW w:w="1373" w:type="dxa"/>
          </w:tcPr>
          <w:p w:rsidR="00397B92" w:rsidRPr="00004F20" w:rsidRDefault="00397B92" w:rsidP="00E936B5">
            <w:pPr>
              <w:autoSpaceDE w:val="0"/>
              <w:autoSpaceDN w:val="0"/>
              <w:spacing w:line="240" w:lineRule="auto"/>
              <w:ind w:left="-93" w:firstLine="93"/>
              <w:rPr>
                <w:sz w:val="16"/>
                <w:szCs w:val="16"/>
                <w:lang w:eastAsia="en-US"/>
              </w:rPr>
            </w:pPr>
            <w:r w:rsidRPr="00004F20">
              <w:rPr>
                <w:sz w:val="16"/>
                <w:szCs w:val="16"/>
                <w:lang w:eastAsia="en-US"/>
              </w:rPr>
              <w:t>процентов</w:t>
            </w:r>
          </w:p>
        </w:tc>
        <w:tc>
          <w:tcPr>
            <w:tcW w:w="1158" w:type="dxa"/>
          </w:tcPr>
          <w:p w:rsidR="00397B92" w:rsidRPr="00004F20" w:rsidRDefault="00397B92"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158" w:type="dxa"/>
          </w:tcPr>
          <w:p w:rsidR="00397B92" w:rsidRPr="00004F20" w:rsidRDefault="00397B92"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49" w:type="dxa"/>
          </w:tcPr>
          <w:p w:rsidR="00397B92" w:rsidRPr="00004F20" w:rsidRDefault="00397B92" w:rsidP="00E936B5">
            <w:pPr>
              <w:autoSpaceDE w:val="0"/>
              <w:autoSpaceDN w:val="0"/>
              <w:spacing w:line="240" w:lineRule="auto"/>
              <w:ind w:left="-93" w:firstLine="93"/>
              <w:jc w:val="center"/>
              <w:rPr>
                <w:sz w:val="16"/>
                <w:szCs w:val="16"/>
                <w:lang w:eastAsia="en-US"/>
              </w:rPr>
            </w:pPr>
            <w:r w:rsidRPr="00004F20">
              <w:rPr>
                <w:sz w:val="16"/>
                <w:szCs w:val="16"/>
                <w:lang w:eastAsia="en-US"/>
              </w:rPr>
              <w:t>100</w:t>
            </w:r>
          </w:p>
        </w:tc>
        <w:tc>
          <w:tcPr>
            <w:tcW w:w="1286" w:type="dxa"/>
            <w:noWrap/>
          </w:tcPr>
          <w:p w:rsidR="00397B92" w:rsidRPr="00004F20" w:rsidRDefault="007F23A3" w:rsidP="00E936B5">
            <w:pPr>
              <w:autoSpaceDE w:val="0"/>
              <w:autoSpaceDN w:val="0"/>
              <w:spacing w:line="240" w:lineRule="auto"/>
              <w:ind w:left="-93" w:firstLine="93"/>
              <w:jc w:val="center"/>
              <w:rPr>
                <w:sz w:val="16"/>
                <w:szCs w:val="16"/>
                <w:lang w:eastAsia="en-US"/>
              </w:rPr>
            </w:pPr>
            <w:r w:rsidRPr="00004F20">
              <w:rPr>
                <w:sz w:val="16"/>
                <w:szCs w:val="16"/>
                <w:lang w:eastAsia="en-US"/>
              </w:rPr>
              <w:t>х</w:t>
            </w:r>
          </w:p>
        </w:tc>
      </w:tr>
      <w:tr w:rsidR="00397B92" w:rsidRPr="00004F20" w:rsidTr="0095363A">
        <w:trPr>
          <w:trHeight w:val="982"/>
        </w:trPr>
        <w:tc>
          <w:tcPr>
            <w:tcW w:w="1384" w:type="dxa"/>
            <w:vMerge w:val="restart"/>
          </w:tcPr>
          <w:p w:rsidR="00397B92" w:rsidRPr="00004F20" w:rsidRDefault="00397B92" w:rsidP="00716AAB">
            <w:pPr>
              <w:pStyle w:val="afe"/>
              <w:spacing w:line="240" w:lineRule="auto"/>
              <w:rPr>
                <w:rFonts w:ascii="Times New Roman" w:hAnsi="Times New Roman"/>
                <w:sz w:val="16"/>
                <w:szCs w:val="16"/>
              </w:rPr>
            </w:pPr>
            <w:r w:rsidRPr="00004F20">
              <w:rPr>
                <w:rFonts w:ascii="Times New Roman" w:hAnsi="Times New Roman"/>
                <w:sz w:val="16"/>
                <w:szCs w:val="16"/>
              </w:rPr>
              <w:t>Мероприятие 15.1.</w:t>
            </w:r>
          </w:p>
        </w:tc>
        <w:tc>
          <w:tcPr>
            <w:tcW w:w="1568" w:type="dxa"/>
            <w:vMerge w:val="restart"/>
          </w:tcPr>
          <w:p w:rsidR="00397B92" w:rsidRPr="00004F20" w:rsidRDefault="00397B92" w:rsidP="00716AAB">
            <w:pPr>
              <w:pStyle w:val="afe"/>
              <w:spacing w:line="240" w:lineRule="auto"/>
              <w:rPr>
                <w:rFonts w:ascii="Times New Roman" w:hAnsi="Times New Roman"/>
                <w:sz w:val="16"/>
                <w:szCs w:val="16"/>
              </w:rPr>
            </w:pPr>
            <w:r w:rsidRPr="00004F20">
              <w:rPr>
                <w:rFonts w:ascii="Times New Roman" w:hAnsi="Times New Roman"/>
                <w:sz w:val="16"/>
                <w:szCs w:val="16"/>
              </w:rPr>
              <w:t>Проведение мер</w:t>
            </w:r>
            <w:r w:rsidRPr="00004F20">
              <w:rPr>
                <w:rFonts w:ascii="Times New Roman" w:hAnsi="Times New Roman"/>
                <w:sz w:val="16"/>
                <w:szCs w:val="16"/>
              </w:rPr>
              <w:t>о</w:t>
            </w:r>
            <w:r w:rsidRPr="00004F20">
              <w:rPr>
                <w:rFonts w:ascii="Times New Roman" w:hAnsi="Times New Roman"/>
                <w:sz w:val="16"/>
                <w:szCs w:val="16"/>
              </w:rPr>
              <w:t>приятий в области образования для детей и молодежи</w:t>
            </w:r>
          </w:p>
        </w:tc>
        <w:tc>
          <w:tcPr>
            <w:tcW w:w="1406" w:type="dxa"/>
            <w:vMerge w:val="restart"/>
          </w:tcPr>
          <w:p w:rsidR="00397B92" w:rsidRPr="00004F20" w:rsidRDefault="00397B92" w:rsidP="00DE62D1">
            <w:pPr>
              <w:pStyle w:val="afe"/>
              <w:spacing w:line="240" w:lineRule="auto"/>
              <w:rPr>
                <w:rFonts w:ascii="Times New Roman" w:hAnsi="Times New Roman"/>
                <w:sz w:val="16"/>
                <w:szCs w:val="16"/>
              </w:rPr>
            </w:pPr>
            <w:r w:rsidRPr="00004F20">
              <w:rPr>
                <w:rFonts w:ascii="Times New Roman" w:hAnsi="Times New Roman"/>
                <w:sz w:val="16"/>
                <w:szCs w:val="16"/>
              </w:rPr>
              <w:t>Отдел образов</w:t>
            </w:r>
            <w:r w:rsidRPr="00004F20">
              <w:rPr>
                <w:rFonts w:ascii="Times New Roman" w:hAnsi="Times New Roman"/>
                <w:sz w:val="16"/>
                <w:szCs w:val="16"/>
              </w:rPr>
              <w:t>а</w:t>
            </w:r>
            <w:r w:rsidRPr="00004F20">
              <w:rPr>
                <w:rFonts w:ascii="Times New Roman" w:hAnsi="Times New Roman"/>
                <w:sz w:val="16"/>
                <w:szCs w:val="16"/>
              </w:rPr>
              <w:t xml:space="preserve">ния </w:t>
            </w:r>
          </w:p>
        </w:tc>
        <w:tc>
          <w:tcPr>
            <w:tcW w:w="286"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всего</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15,00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15,00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15,00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100,00</w:t>
            </w:r>
          </w:p>
        </w:tc>
        <w:tc>
          <w:tcPr>
            <w:tcW w:w="1249"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100,00</w:t>
            </w:r>
          </w:p>
        </w:tc>
        <w:tc>
          <w:tcPr>
            <w:tcW w:w="1286" w:type="dxa"/>
            <w:noWrap/>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245,00</w:t>
            </w:r>
          </w:p>
        </w:tc>
      </w:tr>
      <w:tr w:rsidR="00397B92" w:rsidRPr="00004F20" w:rsidTr="0095363A">
        <w:trPr>
          <w:trHeight w:val="409"/>
        </w:trPr>
        <w:tc>
          <w:tcPr>
            <w:tcW w:w="1384" w:type="dxa"/>
            <w:vMerge/>
          </w:tcPr>
          <w:p w:rsidR="00397B92" w:rsidRPr="00004F20" w:rsidRDefault="00397B92" w:rsidP="003C0864">
            <w:pPr>
              <w:pStyle w:val="afe"/>
              <w:rPr>
                <w:rFonts w:ascii="Times New Roman" w:hAnsi="Times New Roman"/>
                <w:sz w:val="16"/>
                <w:szCs w:val="16"/>
              </w:rPr>
            </w:pPr>
          </w:p>
        </w:tc>
        <w:tc>
          <w:tcPr>
            <w:tcW w:w="1568" w:type="dxa"/>
            <w:vMerge/>
          </w:tcPr>
          <w:p w:rsidR="00397B92" w:rsidRPr="00004F20" w:rsidRDefault="00397B92" w:rsidP="003C0864">
            <w:pPr>
              <w:pStyle w:val="afe"/>
              <w:rPr>
                <w:rFonts w:ascii="Times New Roman" w:hAnsi="Times New Roman"/>
                <w:sz w:val="16"/>
                <w:szCs w:val="16"/>
              </w:rPr>
            </w:pPr>
          </w:p>
        </w:tc>
        <w:tc>
          <w:tcPr>
            <w:tcW w:w="1406" w:type="dxa"/>
            <w:vMerge/>
          </w:tcPr>
          <w:p w:rsidR="00397B92" w:rsidRPr="00004F20" w:rsidRDefault="00397B92" w:rsidP="003C0864">
            <w:pPr>
              <w:pStyle w:val="afe"/>
              <w:rPr>
                <w:rFonts w:ascii="Times New Roman" w:hAnsi="Times New Roman"/>
                <w:sz w:val="16"/>
                <w:szCs w:val="16"/>
              </w:rPr>
            </w:pPr>
          </w:p>
        </w:tc>
        <w:tc>
          <w:tcPr>
            <w:tcW w:w="286"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федеральный бюджет</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397B92" w:rsidRPr="00004F20" w:rsidTr="00CE242A">
        <w:trPr>
          <w:trHeight w:val="600"/>
        </w:trPr>
        <w:tc>
          <w:tcPr>
            <w:tcW w:w="1384" w:type="dxa"/>
            <w:vMerge/>
          </w:tcPr>
          <w:p w:rsidR="00397B92" w:rsidRPr="00004F20" w:rsidRDefault="00397B92" w:rsidP="003C0864">
            <w:pPr>
              <w:pStyle w:val="afe"/>
              <w:rPr>
                <w:rFonts w:ascii="Times New Roman" w:hAnsi="Times New Roman"/>
                <w:sz w:val="16"/>
                <w:szCs w:val="16"/>
              </w:rPr>
            </w:pPr>
          </w:p>
        </w:tc>
        <w:tc>
          <w:tcPr>
            <w:tcW w:w="1568" w:type="dxa"/>
            <w:vMerge/>
          </w:tcPr>
          <w:p w:rsidR="00397B92" w:rsidRPr="00004F20" w:rsidRDefault="00397B92" w:rsidP="003C0864">
            <w:pPr>
              <w:pStyle w:val="afe"/>
              <w:rPr>
                <w:rFonts w:ascii="Times New Roman" w:hAnsi="Times New Roman"/>
                <w:sz w:val="16"/>
                <w:szCs w:val="16"/>
              </w:rPr>
            </w:pPr>
          </w:p>
        </w:tc>
        <w:tc>
          <w:tcPr>
            <w:tcW w:w="1406" w:type="dxa"/>
            <w:vMerge/>
          </w:tcPr>
          <w:p w:rsidR="00397B92" w:rsidRPr="00004F20" w:rsidRDefault="00397B92" w:rsidP="003C0864">
            <w:pPr>
              <w:pStyle w:val="afe"/>
              <w:rPr>
                <w:rFonts w:ascii="Times New Roman" w:hAnsi="Times New Roman"/>
                <w:sz w:val="16"/>
                <w:szCs w:val="16"/>
              </w:rPr>
            </w:pPr>
          </w:p>
        </w:tc>
        <w:tc>
          <w:tcPr>
            <w:tcW w:w="286"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республика</w:t>
            </w:r>
            <w:r w:rsidRPr="00004F20">
              <w:rPr>
                <w:rFonts w:ascii="Times New Roman" w:hAnsi="Times New Roman"/>
                <w:sz w:val="16"/>
                <w:szCs w:val="16"/>
              </w:rPr>
              <w:t>н</w:t>
            </w:r>
            <w:r w:rsidRPr="00004F20">
              <w:rPr>
                <w:rFonts w:ascii="Times New Roman" w:hAnsi="Times New Roman"/>
                <w:sz w:val="16"/>
                <w:szCs w:val="16"/>
              </w:rPr>
              <w:t>ский бюджет Чувашской Республики</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r w:rsidR="00397B92" w:rsidRPr="00004F20" w:rsidTr="0095363A">
        <w:trPr>
          <w:trHeight w:val="982"/>
        </w:trPr>
        <w:tc>
          <w:tcPr>
            <w:tcW w:w="1384" w:type="dxa"/>
            <w:vMerge/>
          </w:tcPr>
          <w:p w:rsidR="00397B92" w:rsidRPr="00004F20" w:rsidRDefault="00397B92" w:rsidP="003C0864">
            <w:pPr>
              <w:pStyle w:val="afe"/>
              <w:rPr>
                <w:rFonts w:ascii="Times New Roman" w:hAnsi="Times New Roman"/>
                <w:sz w:val="16"/>
                <w:szCs w:val="16"/>
              </w:rPr>
            </w:pPr>
          </w:p>
        </w:tc>
        <w:tc>
          <w:tcPr>
            <w:tcW w:w="1568" w:type="dxa"/>
            <w:vMerge/>
          </w:tcPr>
          <w:p w:rsidR="00397B92" w:rsidRPr="00004F20" w:rsidRDefault="00397B92" w:rsidP="003C0864">
            <w:pPr>
              <w:pStyle w:val="afe"/>
              <w:rPr>
                <w:rFonts w:ascii="Times New Roman" w:hAnsi="Times New Roman"/>
                <w:sz w:val="16"/>
                <w:szCs w:val="16"/>
              </w:rPr>
            </w:pPr>
          </w:p>
        </w:tc>
        <w:tc>
          <w:tcPr>
            <w:tcW w:w="1406" w:type="dxa"/>
            <w:vMerge/>
          </w:tcPr>
          <w:p w:rsidR="00397B92" w:rsidRPr="00004F20" w:rsidRDefault="00397B92" w:rsidP="003C0864">
            <w:pPr>
              <w:pStyle w:val="afe"/>
              <w:rPr>
                <w:rFonts w:ascii="Times New Roman" w:hAnsi="Times New Roman"/>
                <w:sz w:val="16"/>
                <w:szCs w:val="16"/>
              </w:rPr>
            </w:pPr>
          </w:p>
        </w:tc>
        <w:tc>
          <w:tcPr>
            <w:tcW w:w="286" w:type="dxa"/>
            <w:textDirection w:val="btLr"/>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974</w:t>
            </w:r>
          </w:p>
        </w:tc>
        <w:tc>
          <w:tcPr>
            <w:tcW w:w="378" w:type="dxa"/>
            <w:textDirection w:val="btLr"/>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0709</w:t>
            </w:r>
          </w:p>
        </w:tc>
        <w:tc>
          <w:tcPr>
            <w:tcW w:w="401" w:type="dxa"/>
            <w:textDirection w:val="btLr"/>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Ц710971850</w:t>
            </w:r>
          </w:p>
        </w:tc>
        <w:tc>
          <w:tcPr>
            <w:tcW w:w="401" w:type="dxa"/>
            <w:textDirection w:val="btLr"/>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244</w:t>
            </w:r>
          </w:p>
        </w:tc>
        <w:tc>
          <w:tcPr>
            <w:tcW w:w="1373"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бюджет Яльчи</w:t>
            </w:r>
            <w:r w:rsidRPr="00004F20">
              <w:rPr>
                <w:rFonts w:ascii="Times New Roman" w:hAnsi="Times New Roman"/>
                <w:sz w:val="16"/>
                <w:szCs w:val="16"/>
              </w:rPr>
              <w:t>к</w:t>
            </w:r>
            <w:r w:rsidRPr="00004F20">
              <w:rPr>
                <w:rFonts w:ascii="Times New Roman" w:hAnsi="Times New Roman"/>
                <w:sz w:val="16"/>
                <w:szCs w:val="16"/>
              </w:rPr>
              <w:t>ского муниц</w:t>
            </w:r>
            <w:r w:rsidRPr="00004F20">
              <w:rPr>
                <w:rFonts w:ascii="Times New Roman" w:hAnsi="Times New Roman"/>
                <w:sz w:val="16"/>
                <w:szCs w:val="16"/>
              </w:rPr>
              <w:t>и</w:t>
            </w:r>
            <w:r w:rsidRPr="00004F20">
              <w:rPr>
                <w:rFonts w:ascii="Times New Roman" w:hAnsi="Times New Roman"/>
                <w:sz w:val="16"/>
                <w:szCs w:val="16"/>
              </w:rPr>
              <w:t>пального округа Чувашской Республики</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15,00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15,00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15,00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100,00</w:t>
            </w:r>
          </w:p>
        </w:tc>
        <w:tc>
          <w:tcPr>
            <w:tcW w:w="1249"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100,00</w:t>
            </w:r>
          </w:p>
        </w:tc>
        <w:tc>
          <w:tcPr>
            <w:tcW w:w="1286" w:type="dxa"/>
            <w:noWrap/>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245,00</w:t>
            </w:r>
          </w:p>
        </w:tc>
      </w:tr>
      <w:tr w:rsidR="00397B92" w:rsidRPr="00004F20" w:rsidTr="0095363A">
        <w:trPr>
          <w:trHeight w:val="414"/>
        </w:trPr>
        <w:tc>
          <w:tcPr>
            <w:tcW w:w="1384" w:type="dxa"/>
            <w:vMerge/>
          </w:tcPr>
          <w:p w:rsidR="00397B92" w:rsidRPr="00004F20" w:rsidRDefault="00397B92" w:rsidP="003C0864">
            <w:pPr>
              <w:pStyle w:val="afe"/>
              <w:rPr>
                <w:rFonts w:ascii="Times New Roman" w:hAnsi="Times New Roman"/>
                <w:sz w:val="16"/>
                <w:szCs w:val="16"/>
              </w:rPr>
            </w:pPr>
          </w:p>
        </w:tc>
        <w:tc>
          <w:tcPr>
            <w:tcW w:w="1568" w:type="dxa"/>
            <w:vMerge/>
          </w:tcPr>
          <w:p w:rsidR="00397B92" w:rsidRPr="00004F20" w:rsidRDefault="00397B92" w:rsidP="003C0864">
            <w:pPr>
              <w:pStyle w:val="afe"/>
              <w:rPr>
                <w:rFonts w:ascii="Times New Roman" w:hAnsi="Times New Roman"/>
                <w:sz w:val="16"/>
                <w:szCs w:val="16"/>
              </w:rPr>
            </w:pPr>
          </w:p>
        </w:tc>
        <w:tc>
          <w:tcPr>
            <w:tcW w:w="1406" w:type="dxa"/>
            <w:vMerge/>
          </w:tcPr>
          <w:p w:rsidR="00397B92" w:rsidRPr="00004F20" w:rsidRDefault="00397B92" w:rsidP="003C0864">
            <w:pPr>
              <w:pStyle w:val="afe"/>
              <w:rPr>
                <w:rFonts w:ascii="Times New Roman" w:hAnsi="Times New Roman"/>
                <w:sz w:val="16"/>
                <w:szCs w:val="16"/>
              </w:rPr>
            </w:pPr>
          </w:p>
        </w:tc>
        <w:tc>
          <w:tcPr>
            <w:tcW w:w="286"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378"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401"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х</w:t>
            </w:r>
          </w:p>
        </w:tc>
        <w:tc>
          <w:tcPr>
            <w:tcW w:w="1373" w:type="dxa"/>
          </w:tcPr>
          <w:p w:rsidR="00397B92" w:rsidRPr="00004F20" w:rsidRDefault="00397B92" w:rsidP="00CE242A">
            <w:pPr>
              <w:pStyle w:val="afe"/>
              <w:spacing w:line="240" w:lineRule="auto"/>
              <w:rPr>
                <w:rFonts w:ascii="Times New Roman" w:hAnsi="Times New Roman"/>
                <w:sz w:val="16"/>
                <w:szCs w:val="16"/>
              </w:rPr>
            </w:pPr>
            <w:r w:rsidRPr="00004F20">
              <w:rPr>
                <w:rFonts w:ascii="Times New Roman" w:hAnsi="Times New Roman"/>
                <w:sz w:val="16"/>
                <w:szCs w:val="16"/>
              </w:rPr>
              <w:t>внебюджетные источники</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158"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49" w:type="dxa"/>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c>
          <w:tcPr>
            <w:tcW w:w="1286" w:type="dxa"/>
            <w:noWrap/>
          </w:tcPr>
          <w:p w:rsidR="00397B92" w:rsidRPr="00004F20" w:rsidRDefault="00397B92" w:rsidP="00186F51">
            <w:pPr>
              <w:pStyle w:val="afe"/>
              <w:spacing w:line="240" w:lineRule="auto"/>
              <w:jc w:val="center"/>
              <w:rPr>
                <w:rFonts w:ascii="Times New Roman" w:hAnsi="Times New Roman"/>
                <w:sz w:val="16"/>
                <w:szCs w:val="16"/>
              </w:rPr>
            </w:pPr>
            <w:r w:rsidRPr="00004F20">
              <w:rPr>
                <w:rFonts w:ascii="Times New Roman" w:hAnsi="Times New Roman"/>
                <w:sz w:val="16"/>
                <w:szCs w:val="16"/>
              </w:rPr>
              <w:t>0,00</w:t>
            </w:r>
          </w:p>
        </w:tc>
      </w:tr>
    </w:tbl>
    <w:p w:rsidR="00564282" w:rsidRPr="00004F20" w:rsidRDefault="00F27CE0" w:rsidP="006A1335">
      <w:pPr>
        <w:jc w:val="center"/>
        <w:rPr>
          <w:b/>
          <w:sz w:val="18"/>
          <w:szCs w:val="18"/>
        </w:rPr>
      </w:pPr>
      <w:r w:rsidRPr="00004F20">
        <w:rPr>
          <w:b/>
          <w:sz w:val="18"/>
          <w:szCs w:val="18"/>
        </w:rPr>
        <w:t>___________________________</w:t>
      </w:r>
    </w:p>
    <w:p w:rsidR="00564282" w:rsidRPr="00004F20" w:rsidRDefault="00564282" w:rsidP="006A1335">
      <w:pPr>
        <w:jc w:val="center"/>
        <w:rPr>
          <w:b/>
          <w:sz w:val="18"/>
          <w:szCs w:val="18"/>
        </w:rPr>
      </w:pPr>
    </w:p>
    <w:p w:rsidR="00564282" w:rsidRPr="00004F20" w:rsidRDefault="00564282" w:rsidP="006A1335">
      <w:pPr>
        <w:jc w:val="center"/>
        <w:rPr>
          <w:b/>
          <w:sz w:val="18"/>
          <w:szCs w:val="18"/>
        </w:rPr>
      </w:pPr>
    </w:p>
    <w:p w:rsidR="003C708E" w:rsidRPr="00004F20" w:rsidRDefault="003C708E" w:rsidP="006A1335">
      <w:pPr>
        <w:jc w:val="center"/>
        <w:rPr>
          <w:sz w:val="20"/>
          <w:szCs w:val="20"/>
        </w:rPr>
      </w:pPr>
    </w:p>
    <w:p w:rsidR="002D094E" w:rsidRPr="00004F20" w:rsidRDefault="002D094E" w:rsidP="006A1335">
      <w:pPr>
        <w:autoSpaceDE w:val="0"/>
        <w:autoSpaceDN w:val="0"/>
        <w:adjustRightInd w:val="0"/>
        <w:ind w:firstLine="1276"/>
        <w:jc w:val="both"/>
        <w:rPr>
          <w:sz w:val="16"/>
          <w:szCs w:val="16"/>
          <w:lang w:eastAsia="en-US"/>
        </w:rPr>
        <w:sectPr w:rsidR="002D094E" w:rsidRPr="00004F20" w:rsidSect="003C6BC9">
          <w:pgSz w:w="16838" w:h="11905" w:orient="landscape" w:code="9"/>
          <w:pgMar w:top="1134" w:right="851" w:bottom="1134" w:left="1701" w:header="709" w:footer="709" w:gutter="0"/>
          <w:pgNumType w:start="1"/>
          <w:cols w:space="720"/>
          <w:noEndnote/>
          <w:titlePg/>
          <w:docGrid w:linePitch="326"/>
        </w:sectPr>
      </w:pPr>
    </w:p>
    <w:p w:rsidR="00066C4A" w:rsidRPr="00004F20" w:rsidRDefault="00066C4A" w:rsidP="00066C4A">
      <w:pPr>
        <w:autoSpaceDE w:val="0"/>
        <w:autoSpaceDN w:val="0"/>
        <w:adjustRightInd w:val="0"/>
        <w:ind w:left="5724"/>
        <w:jc w:val="right"/>
        <w:outlineLvl w:val="0"/>
        <w:rPr>
          <w:lang w:eastAsia="en-US"/>
        </w:rPr>
      </w:pPr>
      <w:r w:rsidRPr="00004F20">
        <w:rPr>
          <w:lang w:eastAsia="en-US"/>
        </w:rPr>
        <w:lastRenderedPageBreak/>
        <w:t>Приложение № 4</w:t>
      </w:r>
    </w:p>
    <w:p w:rsidR="00066C4A" w:rsidRPr="00004F20" w:rsidRDefault="00066C4A" w:rsidP="00066C4A">
      <w:pPr>
        <w:autoSpaceDE w:val="0"/>
        <w:autoSpaceDN w:val="0"/>
        <w:adjustRightInd w:val="0"/>
        <w:ind w:left="5724"/>
        <w:jc w:val="right"/>
        <w:rPr>
          <w:lang w:eastAsia="en-US"/>
        </w:rPr>
      </w:pPr>
      <w:r w:rsidRPr="00004F20">
        <w:rPr>
          <w:lang w:eastAsia="en-US"/>
        </w:rPr>
        <w:t>к муниципальной программе</w:t>
      </w:r>
    </w:p>
    <w:p w:rsidR="00066C4A" w:rsidRPr="00004F20" w:rsidRDefault="00066C4A" w:rsidP="00CE242A">
      <w:pPr>
        <w:autoSpaceDE w:val="0"/>
        <w:autoSpaceDN w:val="0"/>
        <w:adjustRightInd w:val="0"/>
        <w:jc w:val="right"/>
        <w:rPr>
          <w:lang w:eastAsia="en-US"/>
        </w:rPr>
      </w:pPr>
      <w:r w:rsidRPr="00004F20">
        <w:rPr>
          <w:lang w:eastAsia="en-US"/>
        </w:rPr>
        <w:t xml:space="preserve">Яльчикского </w:t>
      </w:r>
      <w:r w:rsidR="006603BC" w:rsidRPr="00004F20">
        <w:rPr>
          <w:lang w:eastAsia="en-US"/>
        </w:rPr>
        <w:t>муниципального округа</w:t>
      </w:r>
    </w:p>
    <w:p w:rsidR="00066C4A" w:rsidRPr="00004F20" w:rsidRDefault="00066C4A" w:rsidP="00066C4A">
      <w:pPr>
        <w:autoSpaceDE w:val="0"/>
        <w:autoSpaceDN w:val="0"/>
        <w:adjustRightInd w:val="0"/>
        <w:ind w:left="5724"/>
        <w:jc w:val="right"/>
        <w:rPr>
          <w:lang w:eastAsia="en-US"/>
        </w:rPr>
      </w:pPr>
      <w:r w:rsidRPr="00004F20">
        <w:rPr>
          <w:lang w:eastAsia="en-US"/>
        </w:rPr>
        <w:t>Чувашской Республики</w:t>
      </w:r>
    </w:p>
    <w:p w:rsidR="00066C4A" w:rsidRPr="00004F20" w:rsidRDefault="00066C4A" w:rsidP="00066C4A">
      <w:pPr>
        <w:autoSpaceDE w:val="0"/>
        <w:autoSpaceDN w:val="0"/>
        <w:adjustRightInd w:val="0"/>
        <w:ind w:left="5724"/>
        <w:jc w:val="right"/>
        <w:rPr>
          <w:lang w:eastAsia="en-US"/>
        </w:rPr>
      </w:pPr>
      <w:r w:rsidRPr="00004F20">
        <w:rPr>
          <w:lang w:eastAsia="en-US"/>
        </w:rPr>
        <w:t>«Развитие образования»</w:t>
      </w:r>
    </w:p>
    <w:p w:rsidR="004B372C" w:rsidRPr="00004F20" w:rsidRDefault="004B372C" w:rsidP="004B372C">
      <w:pPr>
        <w:jc w:val="both"/>
      </w:pPr>
    </w:p>
    <w:p w:rsidR="004B372C" w:rsidRPr="00004F20" w:rsidRDefault="004B372C" w:rsidP="004B372C">
      <w:pPr>
        <w:autoSpaceDE w:val="0"/>
        <w:autoSpaceDN w:val="0"/>
        <w:adjustRightInd w:val="0"/>
        <w:jc w:val="center"/>
        <w:rPr>
          <w:b/>
          <w:sz w:val="26"/>
          <w:szCs w:val="26"/>
          <w:lang w:eastAsia="en-US"/>
        </w:rPr>
      </w:pPr>
    </w:p>
    <w:p w:rsidR="004B372C" w:rsidRPr="00004F20" w:rsidRDefault="004B372C" w:rsidP="004B372C">
      <w:pPr>
        <w:autoSpaceDE w:val="0"/>
        <w:autoSpaceDN w:val="0"/>
        <w:adjustRightInd w:val="0"/>
        <w:jc w:val="center"/>
        <w:rPr>
          <w:b/>
          <w:sz w:val="26"/>
          <w:szCs w:val="26"/>
          <w:lang w:eastAsia="en-US"/>
        </w:rPr>
      </w:pPr>
      <w:r w:rsidRPr="00004F20">
        <w:rPr>
          <w:b/>
          <w:sz w:val="26"/>
          <w:szCs w:val="26"/>
          <w:lang w:eastAsia="en-US"/>
        </w:rPr>
        <w:t xml:space="preserve">П О Д П Р О Г Р А М М А </w:t>
      </w:r>
    </w:p>
    <w:p w:rsidR="004B372C" w:rsidRPr="00004F20" w:rsidRDefault="004B372C" w:rsidP="004B372C">
      <w:pPr>
        <w:autoSpaceDE w:val="0"/>
        <w:autoSpaceDN w:val="0"/>
        <w:adjustRightInd w:val="0"/>
        <w:jc w:val="center"/>
        <w:rPr>
          <w:b/>
          <w:sz w:val="26"/>
          <w:szCs w:val="26"/>
          <w:lang w:eastAsia="en-US"/>
        </w:rPr>
      </w:pPr>
      <w:r w:rsidRPr="00004F20">
        <w:rPr>
          <w:b/>
          <w:sz w:val="26"/>
          <w:szCs w:val="26"/>
          <w:lang w:eastAsia="en-US"/>
        </w:rPr>
        <w:t xml:space="preserve">«Молодежь Яльчикского </w:t>
      </w:r>
      <w:r w:rsidR="006603BC" w:rsidRPr="00004F20">
        <w:rPr>
          <w:b/>
          <w:sz w:val="26"/>
          <w:szCs w:val="26"/>
          <w:lang w:eastAsia="en-US"/>
        </w:rPr>
        <w:t>муниципального округа</w:t>
      </w:r>
      <w:r w:rsidRPr="00004F20">
        <w:rPr>
          <w:b/>
          <w:sz w:val="26"/>
          <w:szCs w:val="26"/>
          <w:lang w:eastAsia="en-US"/>
        </w:rPr>
        <w:t xml:space="preserve"> Чувашской Республики» </w:t>
      </w:r>
    </w:p>
    <w:p w:rsidR="00BF333A" w:rsidRPr="00004F20" w:rsidRDefault="00BF333A" w:rsidP="004B372C">
      <w:pPr>
        <w:autoSpaceDE w:val="0"/>
        <w:autoSpaceDN w:val="0"/>
        <w:adjustRightInd w:val="0"/>
        <w:jc w:val="center"/>
        <w:rPr>
          <w:b/>
          <w:sz w:val="26"/>
          <w:szCs w:val="26"/>
          <w:lang w:eastAsia="en-US"/>
        </w:rPr>
      </w:pPr>
      <w:r w:rsidRPr="00004F20">
        <w:rPr>
          <w:b/>
          <w:sz w:val="26"/>
          <w:szCs w:val="26"/>
          <w:lang w:eastAsia="en-US"/>
        </w:rPr>
        <w:t xml:space="preserve">муниципальной программы </w:t>
      </w:r>
      <w:r w:rsidR="004B372C" w:rsidRPr="00004F20">
        <w:rPr>
          <w:b/>
          <w:sz w:val="26"/>
          <w:szCs w:val="26"/>
          <w:lang w:eastAsia="en-US"/>
        </w:rPr>
        <w:t xml:space="preserve">Яльчикского </w:t>
      </w:r>
      <w:r w:rsidR="006603BC" w:rsidRPr="00004F20">
        <w:rPr>
          <w:b/>
          <w:sz w:val="26"/>
          <w:szCs w:val="26"/>
          <w:lang w:eastAsia="en-US"/>
        </w:rPr>
        <w:t>муниципального округа</w:t>
      </w:r>
    </w:p>
    <w:p w:rsidR="004B372C" w:rsidRPr="00004F20" w:rsidRDefault="00066C4A" w:rsidP="004B372C">
      <w:pPr>
        <w:autoSpaceDE w:val="0"/>
        <w:autoSpaceDN w:val="0"/>
        <w:adjustRightInd w:val="0"/>
        <w:jc w:val="center"/>
        <w:rPr>
          <w:b/>
          <w:sz w:val="26"/>
          <w:szCs w:val="26"/>
          <w:lang w:eastAsia="en-US"/>
        </w:rPr>
      </w:pPr>
      <w:r w:rsidRPr="00004F20">
        <w:rPr>
          <w:b/>
          <w:sz w:val="26"/>
          <w:szCs w:val="26"/>
          <w:lang w:eastAsia="en-US"/>
        </w:rPr>
        <w:t xml:space="preserve"> Чувашской Республики</w:t>
      </w:r>
      <w:r w:rsidR="004B372C" w:rsidRPr="00004F20">
        <w:rPr>
          <w:b/>
          <w:sz w:val="26"/>
          <w:szCs w:val="26"/>
          <w:lang w:eastAsia="en-US"/>
        </w:rPr>
        <w:t xml:space="preserve"> «Развитие образования»</w:t>
      </w:r>
    </w:p>
    <w:p w:rsidR="004B372C" w:rsidRPr="00004F20" w:rsidRDefault="004B372C" w:rsidP="004B372C">
      <w:pPr>
        <w:autoSpaceDE w:val="0"/>
        <w:autoSpaceDN w:val="0"/>
        <w:adjustRightInd w:val="0"/>
        <w:jc w:val="center"/>
        <w:rPr>
          <w:sz w:val="20"/>
          <w:szCs w:val="20"/>
          <w:lang w:eastAsia="en-US"/>
        </w:rPr>
      </w:pPr>
    </w:p>
    <w:p w:rsidR="004B372C" w:rsidRPr="00004F20" w:rsidRDefault="004B372C" w:rsidP="004B372C">
      <w:pPr>
        <w:autoSpaceDE w:val="0"/>
        <w:autoSpaceDN w:val="0"/>
        <w:adjustRightInd w:val="0"/>
        <w:jc w:val="both"/>
        <w:outlineLvl w:val="0"/>
        <w:rPr>
          <w:lang w:eastAsia="en-US"/>
        </w:rPr>
      </w:pPr>
    </w:p>
    <w:tbl>
      <w:tblPr>
        <w:tblW w:w="5000" w:type="pct"/>
        <w:tblLayout w:type="fixed"/>
        <w:tblCellMar>
          <w:left w:w="62" w:type="dxa"/>
          <w:right w:w="62" w:type="dxa"/>
        </w:tblCellMar>
        <w:tblLook w:val="0000" w:firstRow="0" w:lastRow="0" w:firstColumn="0" w:lastColumn="0" w:noHBand="0" w:noVBand="0"/>
      </w:tblPr>
      <w:tblGrid>
        <w:gridCol w:w="2528"/>
        <w:gridCol w:w="400"/>
        <w:gridCol w:w="6549"/>
      </w:tblGrid>
      <w:tr w:rsidR="00A41315" w:rsidRPr="00004F20" w:rsidTr="006A5CBB">
        <w:tc>
          <w:tcPr>
            <w:tcW w:w="1334" w:type="pct"/>
          </w:tcPr>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Ответственный и</w:t>
            </w:r>
            <w:r w:rsidRPr="00004F20">
              <w:rPr>
                <w:sz w:val="26"/>
                <w:szCs w:val="26"/>
                <w:lang w:eastAsia="en-US"/>
              </w:rPr>
              <w:t>с</w:t>
            </w:r>
            <w:r w:rsidRPr="00004F20">
              <w:rPr>
                <w:sz w:val="26"/>
                <w:szCs w:val="26"/>
                <w:lang w:eastAsia="en-US"/>
              </w:rPr>
              <w:t>полнитель подпр</w:t>
            </w:r>
            <w:r w:rsidRPr="00004F20">
              <w:rPr>
                <w:sz w:val="26"/>
                <w:szCs w:val="26"/>
                <w:lang w:eastAsia="en-US"/>
              </w:rPr>
              <w:t>о</w:t>
            </w:r>
            <w:r w:rsidRPr="00004F20">
              <w:rPr>
                <w:sz w:val="26"/>
                <w:szCs w:val="26"/>
                <w:lang w:eastAsia="en-US"/>
              </w:rPr>
              <w:t>граммы</w:t>
            </w:r>
          </w:p>
        </w:tc>
        <w:tc>
          <w:tcPr>
            <w:tcW w:w="211" w:type="pct"/>
          </w:tcPr>
          <w:p w:rsidR="004B372C" w:rsidRPr="00004F20" w:rsidRDefault="004B372C" w:rsidP="006A5CBB">
            <w:pPr>
              <w:autoSpaceDE w:val="0"/>
              <w:autoSpaceDN w:val="0"/>
              <w:adjustRightInd w:val="0"/>
              <w:jc w:val="center"/>
              <w:rPr>
                <w:sz w:val="26"/>
                <w:szCs w:val="26"/>
              </w:rPr>
            </w:pPr>
            <w:r w:rsidRPr="00004F20">
              <w:rPr>
                <w:sz w:val="26"/>
                <w:szCs w:val="26"/>
              </w:rPr>
              <w:t>–</w:t>
            </w:r>
          </w:p>
        </w:tc>
        <w:tc>
          <w:tcPr>
            <w:tcW w:w="3455" w:type="pct"/>
          </w:tcPr>
          <w:p w:rsidR="004B372C" w:rsidRPr="00004F20" w:rsidRDefault="004B372C" w:rsidP="006A5CBB">
            <w:pPr>
              <w:autoSpaceDE w:val="0"/>
              <w:autoSpaceDN w:val="0"/>
              <w:adjustRightInd w:val="0"/>
              <w:jc w:val="both"/>
              <w:rPr>
                <w:sz w:val="26"/>
                <w:szCs w:val="26"/>
              </w:rPr>
            </w:pPr>
            <w:r w:rsidRPr="00004F20">
              <w:rPr>
                <w:sz w:val="26"/>
                <w:szCs w:val="26"/>
              </w:rPr>
              <w:t xml:space="preserve">Отдел образования и молодежной политики Яльчикского </w:t>
            </w:r>
            <w:r w:rsidR="006603BC" w:rsidRPr="00004F20">
              <w:rPr>
                <w:sz w:val="26"/>
                <w:szCs w:val="26"/>
              </w:rPr>
              <w:t>муниципального округа</w:t>
            </w:r>
            <w:r w:rsidRPr="00004F20">
              <w:rPr>
                <w:sz w:val="26"/>
                <w:szCs w:val="26"/>
              </w:rPr>
              <w:t xml:space="preserve"> </w:t>
            </w:r>
            <w:r w:rsidR="00BF333A" w:rsidRPr="00004F20">
              <w:rPr>
                <w:sz w:val="26"/>
                <w:szCs w:val="26"/>
              </w:rPr>
              <w:t xml:space="preserve">Чувашской Республики </w:t>
            </w:r>
            <w:r w:rsidRPr="00004F20">
              <w:rPr>
                <w:sz w:val="26"/>
                <w:szCs w:val="26"/>
              </w:rPr>
              <w:t xml:space="preserve">(далее – </w:t>
            </w:r>
            <w:r w:rsidR="00903CF0" w:rsidRPr="00004F20">
              <w:rPr>
                <w:sz w:val="26"/>
                <w:szCs w:val="26"/>
              </w:rPr>
              <w:t>отдел образования</w:t>
            </w:r>
            <w:r w:rsidRPr="00004F20">
              <w:rPr>
                <w:sz w:val="26"/>
                <w:szCs w:val="26"/>
              </w:rPr>
              <w:t>)</w:t>
            </w:r>
          </w:p>
          <w:p w:rsidR="004B372C" w:rsidRPr="00004F20" w:rsidRDefault="004B372C" w:rsidP="006A5CBB">
            <w:pPr>
              <w:autoSpaceDE w:val="0"/>
              <w:autoSpaceDN w:val="0"/>
              <w:adjustRightInd w:val="0"/>
              <w:jc w:val="both"/>
              <w:rPr>
                <w:sz w:val="26"/>
                <w:szCs w:val="26"/>
                <w:lang w:eastAsia="en-US"/>
              </w:rPr>
            </w:pPr>
          </w:p>
        </w:tc>
      </w:tr>
      <w:tr w:rsidR="00A41315" w:rsidRPr="00004F20" w:rsidTr="006A5CBB">
        <w:tc>
          <w:tcPr>
            <w:tcW w:w="1334" w:type="pct"/>
          </w:tcPr>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Соисполнители по</w:t>
            </w:r>
            <w:r w:rsidRPr="00004F20">
              <w:rPr>
                <w:sz w:val="26"/>
                <w:szCs w:val="26"/>
                <w:lang w:eastAsia="en-US"/>
              </w:rPr>
              <w:t>д</w:t>
            </w:r>
            <w:r w:rsidRPr="00004F20">
              <w:rPr>
                <w:sz w:val="26"/>
                <w:szCs w:val="26"/>
                <w:lang w:eastAsia="en-US"/>
              </w:rPr>
              <w:t>программы</w:t>
            </w:r>
          </w:p>
        </w:tc>
        <w:tc>
          <w:tcPr>
            <w:tcW w:w="211" w:type="pct"/>
          </w:tcPr>
          <w:p w:rsidR="004B372C" w:rsidRPr="00004F20" w:rsidRDefault="004B372C" w:rsidP="006A5CBB">
            <w:pPr>
              <w:pStyle w:val="ConsPlusNormal"/>
              <w:widowControl/>
              <w:jc w:val="center"/>
              <w:rPr>
                <w:sz w:val="26"/>
                <w:szCs w:val="26"/>
              </w:rPr>
            </w:pPr>
            <w:r w:rsidRPr="00004F20">
              <w:rPr>
                <w:sz w:val="26"/>
                <w:szCs w:val="26"/>
              </w:rPr>
              <w:t>–</w:t>
            </w:r>
          </w:p>
        </w:tc>
        <w:tc>
          <w:tcPr>
            <w:tcW w:w="3455" w:type="pct"/>
          </w:tcPr>
          <w:p w:rsidR="004B372C" w:rsidRPr="00004F20" w:rsidRDefault="004B372C" w:rsidP="006A5CBB">
            <w:pPr>
              <w:pStyle w:val="ConsPlusNormal"/>
              <w:widowControl/>
              <w:jc w:val="both"/>
              <w:rPr>
                <w:sz w:val="26"/>
                <w:szCs w:val="26"/>
              </w:rPr>
            </w:pPr>
            <w:r w:rsidRPr="00004F20">
              <w:rPr>
                <w:sz w:val="26"/>
                <w:szCs w:val="26"/>
              </w:rPr>
              <w:t>Муниципальные образовательные организации Яльчи</w:t>
            </w:r>
            <w:r w:rsidRPr="00004F20">
              <w:rPr>
                <w:sz w:val="26"/>
                <w:szCs w:val="26"/>
              </w:rPr>
              <w:t>к</w:t>
            </w:r>
            <w:r w:rsidRPr="00004F20">
              <w:rPr>
                <w:sz w:val="26"/>
                <w:szCs w:val="26"/>
              </w:rPr>
              <w:t xml:space="preserve">ского </w:t>
            </w:r>
            <w:r w:rsidR="006603BC" w:rsidRPr="00004F20">
              <w:rPr>
                <w:sz w:val="26"/>
                <w:szCs w:val="26"/>
              </w:rPr>
              <w:t>муниципального округа</w:t>
            </w:r>
            <w:r w:rsidRPr="00004F20">
              <w:rPr>
                <w:sz w:val="26"/>
                <w:szCs w:val="26"/>
              </w:rPr>
              <w:t xml:space="preserve"> Чувашской Республики</w:t>
            </w:r>
          </w:p>
          <w:p w:rsidR="004B372C" w:rsidRPr="00004F20" w:rsidRDefault="004B372C" w:rsidP="006A5CBB">
            <w:pPr>
              <w:pStyle w:val="ConsPlusNormal"/>
              <w:widowControl/>
              <w:jc w:val="both"/>
              <w:rPr>
                <w:sz w:val="26"/>
                <w:szCs w:val="26"/>
              </w:rPr>
            </w:pPr>
          </w:p>
        </w:tc>
      </w:tr>
      <w:tr w:rsidR="00A41315" w:rsidRPr="00004F20" w:rsidTr="006A5CBB">
        <w:tc>
          <w:tcPr>
            <w:tcW w:w="1334" w:type="pct"/>
          </w:tcPr>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 xml:space="preserve">Цель подпрограммы </w:t>
            </w:r>
          </w:p>
        </w:tc>
        <w:tc>
          <w:tcPr>
            <w:tcW w:w="211" w:type="pct"/>
          </w:tcPr>
          <w:p w:rsidR="004B372C" w:rsidRPr="00004F20" w:rsidRDefault="004B372C" w:rsidP="006A5CBB">
            <w:pPr>
              <w:autoSpaceDE w:val="0"/>
              <w:autoSpaceDN w:val="0"/>
              <w:adjustRightInd w:val="0"/>
              <w:jc w:val="center"/>
              <w:rPr>
                <w:sz w:val="26"/>
                <w:szCs w:val="26"/>
              </w:rPr>
            </w:pPr>
            <w:r w:rsidRPr="00004F20">
              <w:rPr>
                <w:sz w:val="26"/>
                <w:szCs w:val="26"/>
              </w:rPr>
              <w:t>–</w:t>
            </w:r>
          </w:p>
        </w:tc>
        <w:tc>
          <w:tcPr>
            <w:tcW w:w="3455" w:type="pct"/>
          </w:tcPr>
          <w:p w:rsidR="004B372C" w:rsidRPr="00004F20" w:rsidRDefault="004B372C" w:rsidP="006A5CBB">
            <w:pPr>
              <w:pStyle w:val="ConsPlusNormal"/>
              <w:widowControl/>
              <w:jc w:val="both"/>
              <w:rPr>
                <w:sz w:val="26"/>
                <w:szCs w:val="26"/>
              </w:rPr>
            </w:pPr>
            <w:r w:rsidRPr="00004F20">
              <w:rPr>
                <w:sz w:val="26"/>
                <w:szCs w:val="26"/>
              </w:rPr>
              <w:t>создание условий для активного включения молодых граждан в процесс социально-экономического, общ</w:t>
            </w:r>
            <w:r w:rsidRPr="00004F20">
              <w:rPr>
                <w:sz w:val="26"/>
                <w:szCs w:val="26"/>
              </w:rPr>
              <w:t>е</w:t>
            </w:r>
            <w:r w:rsidRPr="00004F20">
              <w:rPr>
                <w:sz w:val="26"/>
                <w:szCs w:val="26"/>
              </w:rPr>
              <w:t>ственно-политического и культурного развития Яльчи</w:t>
            </w:r>
            <w:r w:rsidRPr="00004F20">
              <w:rPr>
                <w:sz w:val="26"/>
                <w:szCs w:val="26"/>
              </w:rPr>
              <w:t>к</w:t>
            </w:r>
            <w:r w:rsidRPr="00004F20">
              <w:rPr>
                <w:sz w:val="26"/>
                <w:szCs w:val="26"/>
              </w:rPr>
              <w:t xml:space="preserve">ского </w:t>
            </w:r>
            <w:r w:rsidR="006603BC" w:rsidRPr="00004F20">
              <w:rPr>
                <w:sz w:val="26"/>
                <w:szCs w:val="26"/>
              </w:rPr>
              <w:t>муниципального округа</w:t>
            </w:r>
            <w:r w:rsidRPr="00004F20">
              <w:rPr>
                <w:sz w:val="26"/>
                <w:szCs w:val="26"/>
              </w:rPr>
              <w:t xml:space="preserve"> Чувашской Республики</w:t>
            </w:r>
          </w:p>
          <w:p w:rsidR="004B372C" w:rsidRPr="00004F20" w:rsidRDefault="004B372C" w:rsidP="006A5CBB">
            <w:pPr>
              <w:autoSpaceDE w:val="0"/>
              <w:autoSpaceDN w:val="0"/>
              <w:adjustRightInd w:val="0"/>
              <w:jc w:val="both"/>
              <w:rPr>
                <w:sz w:val="26"/>
                <w:szCs w:val="26"/>
                <w:lang w:eastAsia="en-US"/>
              </w:rPr>
            </w:pPr>
          </w:p>
        </w:tc>
      </w:tr>
      <w:tr w:rsidR="00A41315" w:rsidRPr="00004F20" w:rsidTr="006A5CBB">
        <w:tc>
          <w:tcPr>
            <w:tcW w:w="1334" w:type="pct"/>
          </w:tcPr>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Задачи подпрогра</w:t>
            </w:r>
            <w:r w:rsidRPr="00004F20">
              <w:rPr>
                <w:sz w:val="26"/>
                <w:szCs w:val="26"/>
                <w:lang w:eastAsia="en-US"/>
              </w:rPr>
              <w:t>м</w:t>
            </w:r>
            <w:r w:rsidRPr="00004F20">
              <w:rPr>
                <w:sz w:val="26"/>
                <w:szCs w:val="26"/>
                <w:lang w:eastAsia="en-US"/>
              </w:rPr>
              <w:t>мы</w:t>
            </w:r>
          </w:p>
        </w:tc>
        <w:tc>
          <w:tcPr>
            <w:tcW w:w="211" w:type="pct"/>
          </w:tcPr>
          <w:p w:rsidR="004B372C" w:rsidRPr="00004F20" w:rsidRDefault="004B372C" w:rsidP="006A5CBB">
            <w:pPr>
              <w:pStyle w:val="ConsPlusNormal"/>
              <w:widowControl/>
              <w:jc w:val="center"/>
              <w:rPr>
                <w:sz w:val="26"/>
                <w:szCs w:val="26"/>
              </w:rPr>
            </w:pPr>
            <w:r w:rsidRPr="00004F20">
              <w:rPr>
                <w:sz w:val="26"/>
                <w:szCs w:val="26"/>
              </w:rPr>
              <w:t>–</w:t>
            </w:r>
          </w:p>
        </w:tc>
        <w:tc>
          <w:tcPr>
            <w:tcW w:w="3455" w:type="pct"/>
          </w:tcPr>
          <w:p w:rsidR="004B372C" w:rsidRPr="00004F20" w:rsidRDefault="004B372C" w:rsidP="006A5CBB">
            <w:pPr>
              <w:pStyle w:val="ConsPlusNormal"/>
              <w:widowControl/>
              <w:jc w:val="both"/>
              <w:rPr>
                <w:sz w:val="26"/>
                <w:szCs w:val="26"/>
              </w:rPr>
            </w:pPr>
            <w:r w:rsidRPr="00004F20">
              <w:rPr>
                <w:sz w:val="26"/>
                <w:szCs w:val="26"/>
              </w:rPr>
              <w:t>повышение эффективности организации работы с детьми и молодежью;</w:t>
            </w:r>
          </w:p>
          <w:p w:rsidR="004B372C" w:rsidRPr="00004F20" w:rsidRDefault="004B372C" w:rsidP="006A5CBB">
            <w:pPr>
              <w:pStyle w:val="ConsPlusNormal"/>
              <w:widowControl/>
              <w:jc w:val="both"/>
              <w:rPr>
                <w:sz w:val="26"/>
                <w:szCs w:val="26"/>
              </w:rPr>
            </w:pPr>
            <w:r w:rsidRPr="00004F20">
              <w:rPr>
                <w:sz w:val="26"/>
                <w:szCs w:val="26"/>
              </w:rPr>
              <w:t>совершенствование системы общественно-государст</w:t>
            </w:r>
            <w:r w:rsidRPr="00004F20">
              <w:rPr>
                <w:sz w:val="26"/>
                <w:szCs w:val="26"/>
              </w:rPr>
              <w:softHyphen/>
              <w:t>венного партнерства</w:t>
            </w:r>
            <w:r w:rsidRPr="00004F20">
              <w:t xml:space="preserve"> </w:t>
            </w:r>
            <w:r w:rsidRPr="00004F20">
              <w:rPr>
                <w:sz w:val="26"/>
                <w:szCs w:val="26"/>
              </w:rPr>
              <w:t>в сфере реализации государстве</w:t>
            </w:r>
            <w:r w:rsidRPr="00004F20">
              <w:rPr>
                <w:sz w:val="26"/>
                <w:szCs w:val="26"/>
              </w:rPr>
              <w:t>н</w:t>
            </w:r>
            <w:r w:rsidRPr="00004F20">
              <w:rPr>
                <w:sz w:val="26"/>
                <w:szCs w:val="26"/>
              </w:rPr>
              <w:t>ной молодежной политики;</w:t>
            </w:r>
          </w:p>
          <w:p w:rsidR="004B372C" w:rsidRPr="00004F20" w:rsidRDefault="004B372C" w:rsidP="006A5CBB">
            <w:pPr>
              <w:pStyle w:val="ConsPlusNormal"/>
              <w:widowControl/>
              <w:jc w:val="both"/>
              <w:rPr>
                <w:sz w:val="26"/>
                <w:szCs w:val="26"/>
              </w:rPr>
            </w:pPr>
            <w:r w:rsidRPr="00004F20">
              <w:rPr>
                <w:sz w:val="26"/>
                <w:szCs w:val="26"/>
              </w:rPr>
              <w:t>развитие межрегионального и международного мол</w:t>
            </w:r>
            <w:r w:rsidRPr="00004F20">
              <w:rPr>
                <w:sz w:val="26"/>
                <w:szCs w:val="26"/>
              </w:rPr>
              <w:t>о</w:t>
            </w:r>
            <w:r w:rsidRPr="00004F20">
              <w:rPr>
                <w:sz w:val="26"/>
                <w:szCs w:val="26"/>
              </w:rPr>
              <w:t>дежного сотрудничества;</w:t>
            </w:r>
          </w:p>
          <w:p w:rsidR="004B372C" w:rsidRPr="00004F20" w:rsidRDefault="004B372C" w:rsidP="006A5CBB">
            <w:pPr>
              <w:pStyle w:val="ConsPlusNormal"/>
              <w:widowControl/>
              <w:jc w:val="both"/>
              <w:rPr>
                <w:sz w:val="26"/>
                <w:szCs w:val="26"/>
              </w:rPr>
            </w:pPr>
            <w:r w:rsidRPr="00004F20">
              <w:rPr>
                <w:sz w:val="26"/>
                <w:szCs w:val="26"/>
              </w:rPr>
              <w:t>поддержка талантливой и одаренной молодежи;</w:t>
            </w:r>
          </w:p>
          <w:p w:rsidR="004B372C" w:rsidRPr="00004F20" w:rsidRDefault="004B372C" w:rsidP="006A5CBB">
            <w:pPr>
              <w:pStyle w:val="ConsPlusNormal"/>
              <w:widowControl/>
              <w:jc w:val="both"/>
              <w:rPr>
                <w:sz w:val="26"/>
                <w:szCs w:val="26"/>
              </w:rPr>
            </w:pPr>
            <w:r w:rsidRPr="00004F20">
              <w:rPr>
                <w:sz w:val="26"/>
                <w:szCs w:val="26"/>
              </w:rPr>
              <w:t>поддержка молодых людей в трудной жизненной ситу</w:t>
            </w:r>
            <w:r w:rsidRPr="00004F20">
              <w:rPr>
                <w:sz w:val="26"/>
                <w:szCs w:val="26"/>
              </w:rPr>
              <w:t>а</w:t>
            </w:r>
            <w:r w:rsidRPr="00004F20">
              <w:rPr>
                <w:sz w:val="26"/>
                <w:szCs w:val="26"/>
              </w:rPr>
              <w:t>ции;</w:t>
            </w:r>
          </w:p>
          <w:p w:rsidR="004B372C" w:rsidRPr="00004F20" w:rsidRDefault="004B372C" w:rsidP="006A5CBB">
            <w:pPr>
              <w:pStyle w:val="ConsPlusNormal"/>
              <w:widowControl/>
              <w:jc w:val="both"/>
              <w:rPr>
                <w:sz w:val="26"/>
                <w:szCs w:val="26"/>
              </w:rPr>
            </w:pPr>
            <w:r w:rsidRPr="00004F20">
              <w:rPr>
                <w:sz w:val="26"/>
                <w:szCs w:val="26"/>
              </w:rPr>
              <w:t>поддержка развития молодежного предпринимательства;</w:t>
            </w:r>
          </w:p>
          <w:p w:rsidR="004B372C" w:rsidRPr="00004F20" w:rsidRDefault="004B372C" w:rsidP="006A5CBB">
            <w:pPr>
              <w:pStyle w:val="ConsPlusNormal"/>
              <w:widowControl/>
              <w:jc w:val="both"/>
              <w:rPr>
                <w:sz w:val="26"/>
                <w:szCs w:val="26"/>
              </w:rPr>
            </w:pPr>
            <w:r w:rsidRPr="00004F20">
              <w:rPr>
                <w:sz w:val="26"/>
                <w:szCs w:val="26"/>
              </w:rPr>
              <w:t>создание условий для поддержки добровольчества (во-лонтерства) в молодежной среде;</w:t>
            </w:r>
          </w:p>
          <w:p w:rsidR="004B372C" w:rsidRPr="00004F20" w:rsidRDefault="004B372C" w:rsidP="006A5CBB">
            <w:pPr>
              <w:pStyle w:val="ConsPlusNormal"/>
              <w:widowControl/>
              <w:jc w:val="both"/>
              <w:rPr>
                <w:sz w:val="26"/>
                <w:szCs w:val="26"/>
              </w:rPr>
            </w:pPr>
            <w:r w:rsidRPr="00004F20">
              <w:rPr>
                <w:sz w:val="26"/>
                <w:szCs w:val="26"/>
              </w:rPr>
              <w:t>информационное обеспечение государственной мол</w:t>
            </w:r>
            <w:r w:rsidRPr="00004F20">
              <w:rPr>
                <w:sz w:val="26"/>
                <w:szCs w:val="26"/>
              </w:rPr>
              <w:t>о</w:t>
            </w:r>
            <w:r w:rsidRPr="00004F20">
              <w:rPr>
                <w:sz w:val="26"/>
                <w:szCs w:val="26"/>
              </w:rPr>
              <w:t>дежной политики</w:t>
            </w:r>
          </w:p>
          <w:p w:rsidR="004B372C" w:rsidRPr="00004F20" w:rsidRDefault="004B372C" w:rsidP="006A5CBB">
            <w:pPr>
              <w:pStyle w:val="ConsPlusNormal"/>
              <w:widowControl/>
              <w:jc w:val="both"/>
              <w:rPr>
                <w:sz w:val="26"/>
                <w:szCs w:val="26"/>
                <w:lang w:eastAsia="en-US"/>
              </w:rPr>
            </w:pPr>
          </w:p>
        </w:tc>
      </w:tr>
      <w:tr w:rsidR="00A41315" w:rsidRPr="00004F20" w:rsidTr="006A5CBB">
        <w:tc>
          <w:tcPr>
            <w:tcW w:w="1334" w:type="pct"/>
          </w:tcPr>
          <w:p w:rsidR="004B372C" w:rsidRPr="00004F20" w:rsidRDefault="004819CA" w:rsidP="006A5CBB">
            <w:pPr>
              <w:autoSpaceDE w:val="0"/>
              <w:autoSpaceDN w:val="0"/>
              <w:adjustRightInd w:val="0"/>
              <w:jc w:val="both"/>
              <w:rPr>
                <w:sz w:val="26"/>
                <w:szCs w:val="26"/>
                <w:lang w:eastAsia="en-US"/>
              </w:rPr>
            </w:pPr>
            <w:r w:rsidRPr="00004F20">
              <w:rPr>
                <w:sz w:val="26"/>
                <w:szCs w:val="26"/>
                <w:lang w:eastAsia="en-US"/>
              </w:rPr>
              <w:t>Целевые показатели (индикаторы)</w:t>
            </w:r>
            <w:r w:rsidR="00CE242A" w:rsidRPr="00004F20">
              <w:rPr>
                <w:sz w:val="26"/>
                <w:szCs w:val="26"/>
                <w:lang w:eastAsia="en-US"/>
              </w:rPr>
              <w:t xml:space="preserve"> </w:t>
            </w:r>
            <w:r w:rsidR="004B372C" w:rsidRPr="00004F20">
              <w:rPr>
                <w:sz w:val="26"/>
                <w:szCs w:val="26"/>
                <w:lang w:eastAsia="en-US"/>
              </w:rPr>
              <w:t>по</w:t>
            </w:r>
            <w:r w:rsidR="004B372C" w:rsidRPr="00004F20">
              <w:rPr>
                <w:sz w:val="26"/>
                <w:szCs w:val="26"/>
                <w:lang w:eastAsia="en-US"/>
              </w:rPr>
              <w:t>д</w:t>
            </w:r>
            <w:r w:rsidR="004B372C" w:rsidRPr="00004F20">
              <w:rPr>
                <w:sz w:val="26"/>
                <w:szCs w:val="26"/>
                <w:lang w:eastAsia="en-US"/>
              </w:rPr>
              <w:t>программы</w:t>
            </w:r>
          </w:p>
        </w:tc>
        <w:tc>
          <w:tcPr>
            <w:tcW w:w="211" w:type="pct"/>
          </w:tcPr>
          <w:p w:rsidR="004B372C" w:rsidRPr="00004F20" w:rsidRDefault="004B372C" w:rsidP="006A5CBB">
            <w:pPr>
              <w:autoSpaceDE w:val="0"/>
              <w:autoSpaceDN w:val="0"/>
              <w:adjustRightInd w:val="0"/>
              <w:jc w:val="center"/>
              <w:rPr>
                <w:sz w:val="26"/>
                <w:szCs w:val="26"/>
              </w:rPr>
            </w:pPr>
            <w:r w:rsidRPr="00004F20">
              <w:rPr>
                <w:sz w:val="26"/>
                <w:szCs w:val="26"/>
              </w:rPr>
              <w:t>–</w:t>
            </w:r>
          </w:p>
        </w:tc>
        <w:tc>
          <w:tcPr>
            <w:tcW w:w="3455" w:type="pct"/>
          </w:tcPr>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 xml:space="preserve">к 2036 году предусматривается достижение следующих целевых </w:t>
            </w:r>
            <w:r w:rsidR="00CE242A" w:rsidRPr="00004F20">
              <w:rPr>
                <w:sz w:val="26"/>
                <w:szCs w:val="26"/>
                <w:lang w:eastAsia="en-US"/>
              </w:rPr>
              <w:t>показателей (</w:t>
            </w:r>
            <w:r w:rsidRPr="00004F20">
              <w:rPr>
                <w:sz w:val="26"/>
                <w:szCs w:val="26"/>
                <w:lang w:eastAsia="en-US"/>
              </w:rPr>
              <w:t>индикаторов</w:t>
            </w:r>
            <w:r w:rsidR="00CE242A" w:rsidRPr="00004F20">
              <w:rPr>
                <w:sz w:val="26"/>
                <w:szCs w:val="26"/>
                <w:lang w:eastAsia="en-US"/>
              </w:rPr>
              <w:t>)</w:t>
            </w:r>
            <w:r w:rsidRPr="00004F20">
              <w:rPr>
                <w:sz w:val="26"/>
                <w:szCs w:val="26"/>
                <w:lang w:eastAsia="en-US"/>
              </w:rPr>
              <w:t>:</w:t>
            </w:r>
          </w:p>
          <w:p w:rsidR="00CE242A" w:rsidRPr="00004F20" w:rsidRDefault="00CE242A" w:rsidP="00CE242A">
            <w:pPr>
              <w:pStyle w:val="ConsPlusNormal"/>
              <w:widowControl/>
              <w:jc w:val="both"/>
              <w:rPr>
                <w:sz w:val="26"/>
                <w:szCs w:val="26"/>
              </w:rPr>
            </w:pPr>
            <w:r w:rsidRPr="00004F20">
              <w:rPr>
                <w:sz w:val="26"/>
                <w:szCs w:val="26"/>
              </w:rPr>
              <w:t>доля молодежи в возрасте от 14 до 30 лет, занимающейся добровольческой (волонтерской) деятельностью, в о</w:t>
            </w:r>
            <w:r w:rsidRPr="00004F20">
              <w:rPr>
                <w:sz w:val="26"/>
                <w:szCs w:val="26"/>
              </w:rPr>
              <w:t>б</w:t>
            </w:r>
            <w:r w:rsidRPr="00004F20">
              <w:rPr>
                <w:sz w:val="26"/>
                <w:szCs w:val="26"/>
              </w:rPr>
              <w:t>щей ее численности – 25 процентов;</w:t>
            </w:r>
          </w:p>
          <w:p w:rsidR="00CE242A" w:rsidRPr="00004F20" w:rsidRDefault="00CE242A" w:rsidP="00CE242A">
            <w:pPr>
              <w:pStyle w:val="ConsPlusNormal"/>
              <w:widowControl/>
              <w:jc w:val="both"/>
              <w:rPr>
                <w:sz w:val="26"/>
                <w:szCs w:val="26"/>
              </w:rPr>
            </w:pPr>
            <w:r w:rsidRPr="00004F20">
              <w:rPr>
                <w:sz w:val="26"/>
                <w:szCs w:val="26"/>
              </w:rPr>
              <w:t>количество добровольческих (волонтерских) объедин</w:t>
            </w:r>
            <w:r w:rsidRPr="00004F20">
              <w:rPr>
                <w:sz w:val="26"/>
                <w:szCs w:val="26"/>
              </w:rPr>
              <w:t>е</w:t>
            </w:r>
            <w:r w:rsidRPr="00004F20">
              <w:rPr>
                <w:sz w:val="26"/>
                <w:szCs w:val="26"/>
              </w:rPr>
              <w:t>ний – 10 единиц;</w:t>
            </w:r>
          </w:p>
          <w:p w:rsidR="00CE242A" w:rsidRPr="00004F20" w:rsidRDefault="00CE242A" w:rsidP="00CE242A">
            <w:pPr>
              <w:pStyle w:val="ConsPlusNormal"/>
              <w:widowControl/>
              <w:jc w:val="both"/>
              <w:rPr>
                <w:sz w:val="26"/>
                <w:szCs w:val="26"/>
              </w:rPr>
            </w:pPr>
          </w:p>
          <w:p w:rsidR="00CE242A" w:rsidRPr="00004F20" w:rsidRDefault="00CE242A" w:rsidP="00CE242A">
            <w:pPr>
              <w:pStyle w:val="ConsPlusNormal"/>
              <w:widowControl/>
              <w:jc w:val="both"/>
              <w:rPr>
                <w:sz w:val="26"/>
                <w:szCs w:val="26"/>
              </w:rPr>
            </w:pPr>
          </w:p>
          <w:p w:rsidR="00CE242A" w:rsidRPr="00004F20" w:rsidRDefault="00CE242A" w:rsidP="00CE242A">
            <w:pPr>
              <w:autoSpaceDE w:val="0"/>
              <w:autoSpaceDN w:val="0"/>
              <w:adjustRightInd w:val="0"/>
              <w:jc w:val="both"/>
              <w:rPr>
                <w:sz w:val="26"/>
                <w:szCs w:val="26"/>
                <w:lang w:eastAsia="en-US"/>
              </w:rPr>
            </w:pPr>
            <w:r w:rsidRPr="00004F20">
              <w:rPr>
                <w:sz w:val="26"/>
                <w:szCs w:val="26"/>
                <w:lang w:eastAsia="en-US"/>
              </w:rPr>
              <w:t>доля молодежи в возрасте от 14 до 30 лет, охваченной деятельностью молодежных общественных объединений, в общей ее численности – 20 процентов;</w:t>
            </w:r>
          </w:p>
          <w:p w:rsidR="004B372C" w:rsidRPr="00004F20" w:rsidRDefault="004B372C" w:rsidP="006A5CBB">
            <w:pPr>
              <w:pStyle w:val="ConsPlusNormal"/>
              <w:widowControl/>
              <w:jc w:val="both"/>
              <w:rPr>
                <w:sz w:val="26"/>
                <w:szCs w:val="26"/>
              </w:rPr>
            </w:pPr>
            <w:r w:rsidRPr="00004F20">
              <w:rPr>
                <w:sz w:val="26"/>
                <w:szCs w:val="26"/>
              </w:rPr>
              <w:t>количество субъектов малого и среднего предприним</w:t>
            </w:r>
            <w:r w:rsidRPr="00004F20">
              <w:rPr>
                <w:sz w:val="26"/>
                <w:szCs w:val="26"/>
              </w:rPr>
              <w:t>а</w:t>
            </w:r>
            <w:r w:rsidRPr="00004F20">
              <w:rPr>
                <w:sz w:val="26"/>
                <w:szCs w:val="26"/>
              </w:rPr>
              <w:t>тельства, созданных лицами в возрасте до 30 лет (вкл</w:t>
            </w:r>
            <w:r w:rsidRPr="00004F20">
              <w:rPr>
                <w:sz w:val="26"/>
                <w:szCs w:val="26"/>
              </w:rPr>
              <w:t>ю</w:t>
            </w:r>
            <w:r w:rsidRPr="00004F20">
              <w:rPr>
                <w:sz w:val="26"/>
                <w:szCs w:val="26"/>
              </w:rPr>
              <w:t>чительно), – 2 единицы;</w:t>
            </w:r>
          </w:p>
          <w:p w:rsidR="004B372C" w:rsidRPr="00004F20" w:rsidRDefault="004B372C" w:rsidP="006A5CBB">
            <w:pPr>
              <w:pStyle w:val="ConsPlusNormal"/>
              <w:widowControl/>
              <w:jc w:val="both"/>
              <w:rPr>
                <w:sz w:val="26"/>
                <w:szCs w:val="26"/>
              </w:rPr>
            </w:pPr>
            <w:r w:rsidRPr="00004F20">
              <w:rPr>
                <w:sz w:val="26"/>
                <w:szCs w:val="26"/>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w:t>
            </w:r>
            <w:r w:rsidR="00CE242A" w:rsidRPr="00004F20">
              <w:rPr>
                <w:sz w:val="26"/>
                <w:szCs w:val="26"/>
              </w:rPr>
              <w:t>алых и средних предприятий, – 10</w:t>
            </w:r>
            <w:r w:rsidRPr="00004F20">
              <w:rPr>
                <w:sz w:val="26"/>
                <w:szCs w:val="26"/>
              </w:rPr>
              <w:t xml:space="preserve"> человек;</w:t>
            </w:r>
          </w:p>
          <w:p w:rsidR="004B372C" w:rsidRPr="00004F20" w:rsidRDefault="004B372C" w:rsidP="006A5CBB">
            <w:pPr>
              <w:pStyle w:val="ConsPlusNormal"/>
              <w:widowControl/>
              <w:jc w:val="both"/>
              <w:rPr>
                <w:sz w:val="26"/>
                <w:szCs w:val="26"/>
              </w:rPr>
            </w:pPr>
            <w:r w:rsidRPr="00004F20">
              <w:rPr>
                <w:sz w:val="26"/>
                <w:szCs w:val="26"/>
              </w:rPr>
              <w:t>количество человек в возрасте до 30 лет (включительно), вовлеченных в реализацию мероприятий по развитию молод</w:t>
            </w:r>
            <w:r w:rsidR="00CE242A" w:rsidRPr="00004F20">
              <w:rPr>
                <w:sz w:val="26"/>
                <w:szCs w:val="26"/>
              </w:rPr>
              <w:t>ежного предпринимательства, – 15 человек</w:t>
            </w:r>
          </w:p>
          <w:p w:rsidR="004B372C" w:rsidRPr="00004F20" w:rsidRDefault="004B372C" w:rsidP="00CE242A">
            <w:pPr>
              <w:pStyle w:val="ConsPlusNormal"/>
              <w:widowControl/>
              <w:jc w:val="both"/>
              <w:rPr>
                <w:sz w:val="26"/>
                <w:szCs w:val="26"/>
                <w:lang w:eastAsia="en-US"/>
              </w:rPr>
            </w:pPr>
          </w:p>
        </w:tc>
      </w:tr>
      <w:tr w:rsidR="00A41315" w:rsidRPr="00004F20" w:rsidTr="006A5CBB">
        <w:tc>
          <w:tcPr>
            <w:tcW w:w="1334" w:type="pct"/>
          </w:tcPr>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lastRenderedPageBreak/>
              <w:t>Этапы и сроки ре</w:t>
            </w:r>
            <w:r w:rsidRPr="00004F20">
              <w:rPr>
                <w:sz w:val="26"/>
                <w:szCs w:val="26"/>
                <w:lang w:eastAsia="en-US"/>
              </w:rPr>
              <w:t>а</w:t>
            </w:r>
            <w:r w:rsidRPr="00004F20">
              <w:rPr>
                <w:sz w:val="26"/>
                <w:szCs w:val="26"/>
                <w:lang w:eastAsia="en-US"/>
              </w:rPr>
              <w:t>лизации подпр</w:t>
            </w:r>
            <w:r w:rsidRPr="00004F20">
              <w:rPr>
                <w:sz w:val="26"/>
                <w:szCs w:val="26"/>
                <w:lang w:eastAsia="en-US"/>
              </w:rPr>
              <w:t>о</w:t>
            </w:r>
            <w:r w:rsidRPr="00004F20">
              <w:rPr>
                <w:sz w:val="26"/>
                <w:szCs w:val="26"/>
                <w:lang w:eastAsia="en-US"/>
              </w:rPr>
              <w:t>граммы</w:t>
            </w:r>
          </w:p>
        </w:tc>
        <w:tc>
          <w:tcPr>
            <w:tcW w:w="211" w:type="pct"/>
          </w:tcPr>
          <w:p w:rsidR="004B372C" w:rsidRPr="00004F20" w:rsidRDefault="004B372C" w:rsidP="006A5CBB">
            <w:pPr>
              <w:pStyle w:val="ConsPlusNormal"/>
              <w:widowControl/>
              <w:jc w:val="center"/>
              <w:rPr>
                <w:sz w:val="26"/>
                <w:szCs w:val="26"/>
              </w:rPr>
            </w:pPr>
            <w:r w:rsidRPr="00004F20">
              <w:rPr>
                <w:sz w:val="26"/>
                <w:szCs w:val="26"/>
              </w:rPr>
              <w:t>–</w:t>
            </w:r>
          </w:p>
        </w:tc>
        <w:tc>
          <w:tcPr>
            <w:tcW w:w="3455" w:type="pct"/>
          </w:tcPr>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20</w:t>
            </w:r>
            <w:r w:rsidR="00BF333A" w:rsidRPr="00004F20">
              <w:rPr>
                <w:sz w:val="26"/>
                <w:szCs w:val="26"/>
                <w:lang w:eastAsia="en-US"/>
              </w:rPr>
              <w:t>23</w:t>
            </w:r>
            <w:r w:rsidRPr="00004F20">
              <w:rPr>
                <w:sz w:val="26"/>
                <w:szCs w:val="26"/>
                <w:lang w:eastAsia="en-US"/>
              </w:rPr>
              <w:t>–2035 годы:</w:t>
            </w:r>
          </w:p>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1 этап – 20</w:t>
            </w:r>
            <w:r w:rsidR="00BF333A" w:rsidRPr="00004F20">
              <w:rPr>
                <w:sz w:val="26"/>
                <w:szCs w:val="26"/>
                <w:lang w:eastAsia="en-US"/>
              </w:rPr>
              <w:t>23</w:t>
            </w:r>
            <w:r w:rsidRPr="00004F20">
              <w:rPr>
                <w:sz w:val="26"/>
                <w:szCs w:val="26"/>
                <w:lang w:eastAsia="en-US"/>
              </w:rPr>
              <w:t>–2025 годы;</w:t>
            </w:r>
          </w:p>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2 этап – 2026–2030 годы;</w:t>
            </w:r>
          </w:p>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3 этап – 2031–2035 годы</w:t>
            </w:r>
          </w:p>
          <w:p w:rsidR="004B372C" w:rsidRPr="00004F20" w:rsidRDefault="004B372C" w:rsidP="006A5CBB">
            <w:pPr>
              <w:autoSpaceDE w:val="0"/>
              <w:autoSpaceDN w:val="0"/>
              <w:adjustRightInd w:val="0"/>
              <w:jc w:val="both"/>
              <w:rPr>
                <w:sz w:val="26"/>
                <w:szCs w:val="26"/>
                <w:lang w:eastAsia="en-US"/>
              </w:rPr>
            </w:pPr>
          </w:p>
        </w:tc>
      </w:tr>
      <w:tr w:rsidR="00A41315" w:rsidRPr="00004F20" w:rsidTr="006A5CBB">
        <w:tc>
          <w:tcPr>
            <w:tcW w:w="1334" w:type="pct"/>
          </w:tcPr>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Объемы финансир</w:t>
            </w:r>
            <w:r w:rsidRPr="00004F20">
              <w:rPr>
                <w:sz w:val="26"/>
                <w:szCs w:val="26"/>
                <w:lang w:eastAsia="en-US"/>
              </w:rPr>
              <w:t>о</w:t>
            </w:r>
            <w:r w:rsidRPr="00004F20">
              <w:rPr>
                <w:sz w:val="26"/>
                <w:szCs w:val="26"/>
                <w:lang w:eastAsia="en-US"/>
              </w:rPr>
              <w:t xml:space="preserve">вания подпрограммы с разбивкой по годам реализации </w:t>
            </w:r>
          </w:p>
        </w:tc>
        <w:tc>
          <w:tcPr>
            <w:tcW w:w="211" w:type="pct"/>
          </w:tcPr>
          <w:p w:rsidR="004B372C" w:rsidRPr="00004F20" w:rsidRDefault="004B372C" w:rsidP="006A5CBB">
            <w:pPr>
              <w:autoSpaceDE w:val="0"/>
              <w:autoSpaceDN w:val="0"/>
              <w:adjustRightInd w:val="0"/>
              <w:jc w:val="center"/>
              <w:rPr>
                <w:sz w:val="26"/>
                <w:szCs w:val="26"/>
              </w:rPr>
            </w:pPr>
            <w:r w:rsidRPr="00004F20">
              <w:rPr>
                <w:sz w:val="26"/>
                <w:szCs w:val="26"/>
              </w:rPr>
              <w:t>–</w:t>
            </w:r>
          </w:p>
        </w:tc>
        <w:tc>
          <w:tcPr>
            <w:tcW w:w="3455" w:type="pct"/>
          </w:tcPr>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прогнозируемые объемы финансирования реализации мероприятий подпрограммы в 20</w:t>
            </w:r>
            <w:r w:rsidR="00BF333A" w:rsidRPr="00004F20">
              <w:rPr>
                <w:sz w:val="26"/>
                <w:szCs w:val="26"/>
                <w:lang w:eastAsia="en-US"/>
              </w:rPr>
              <w:t>23</w:t>
            </w:r>
            <w:r w:rsidRPr="00004F20">
              <w:rPr>
                <w:sz w:val="26"/>
                <w:szCs w:val="26"/>
                <w:lang w:eastAsia="en-US"/>
              </w:rPr>
              <w:t>–2035 годах соста</w:t>
            </w:r>
            <w:r w:rsidRPr="00004F20">
              <w:rPr>
                <w:sz w:val="26"/>
                <w:szCs w:val="26"/>
                <w:lang w:eastAsia="en-US"/>
              </w:rPr>
              <w:t>в</w:t>
            </w:r>
            <w:r w:rsidRPr="00004F20">
              <w:rPr>
                <w:sz w:val="26"/>
                <w:szCs w:val="26"/>
                <w:lang w:eastAsia="en-US"/>
              </w:rPr>
              <w:t xml:space="preserve">ляют </w:t>
            </w:r>
            <w:r w:rsidR="00C07925" w:rsidRPr="00004F20">
              <w:rPr>
                <w:sz w:val="26"/>
                <w:szCs w:val="26"/>
                <w:lang w:eastAsia="en-US"/>
              </w:rPr>
              <w:t xml:space="preserve">28 130,00 </w:t>
            </w:r>
            <w:r w:rsidRPr="00004F20">
              <w:rPr>
                <w:sz w:val="26"/>
                <w:szCs w:val="26"/>
                <w:lang w:eastAsia="en-US"/>
              </w:rPr>
              <w:t>тыс. рублей, из них средства:</w:t>
            </w:r>
          </w:p>
          <w:p w:rsidR="004B372C" w:rsidRPr="00004F20" w:rsidRDefault="00BD239B" w:rsidP="006A5CBB">
            <w:pPr>
              <w:autoSpaceDE w:val="0"/>
              <w:autoSpaceDN w:val="0"/>
              <w:adjustRightInd w:val="0"/>
              <w:jc w:val="both"/>
              <w:rPr>
                <w:sz w:val="26"/>
                <w:szCs w:val="26"/>
                <w:lang w:eastAsia="en-US"/>
              </w:rPr>
            </w:pPr>
            <w:r w:rsidRPr="00004F20">
              <w:rPr>
                <w:sz w:val="26"/>
                <w:szCs w:val="26"/>
                <w:lang w:eastAsia="en-US"/>
              </w:rPr>
              <w:t>бюджета Яльчикского муниципального округа Чува</w:t>
            </w:r>
            <w:r w:rsidRPr="00004F20">
              <w:rPr>
                <w:sz w:val="26"/>
                <w:szCs w:val="26"/>
                <w:lang w:eastAsia="en-US"/>
              </w:rPr>
              <w:t>ш</w:t>
            </w:r>
            <w:r w:rsidRPr="00004F20">
              <w:rPr>
                <w:sz w:val="26"/>
                <w:szCs w:val="26"/>
                <w:lang w:eastAsia="en-US"/>
              </w:rPr>
              <w:t>ской Республики</w:t>
            </w:r>
            <w:r w:rsidR="004B372C" w:rsidRPr="00004F20">
              <w:rPr>
                <w:sz w:val="26"/>
                <w:szCs w:val="26"/>
                <w:lang w:eastAsia="en-US"/>
              </w:rPr>
              <w:t xml:space="preserve"> - </w:t>
            </w:r>
            <w:r w:rsidR="009D6037" w:rsidRPr="00004F20">
              <w:rPr>
                <w:sz w:val="26"/>
                <w:szCs w:val="26"/>
                <w:lang w:eastAsia="en-US"/>
              </w:rPr>
              <w:t xml:space="preserve">28 130,00 </w:t>
            </w:r>
            <w:r w:rsidR="004B372C" w:rsidRPr="00004F20">
              <w:rPr>
                <w:sz w:val="26"/>
                <w:szCs w:val="26"/>
                <w:lang w:eastAsia="en-US"/>
              </w:rPr>
              <w:t>тыс. рублей</w:t>
            </w:r>
            <w:r w:rsidRPr="00004F20">
              <w:rPr>
                <w:sz w:val="26"/>
                <w:szCs w:val="26"/>
                <w:lang w:eastAsia="en-US"/>
              </w:rPr>
              <w:t xml:space="preserve"> (100,0 проце</w:t>
            </w:r>
            <w:r w:rsidRPr="00004F20">
              <w:rPr>
                <w:sz w:val="26"/>
                <w:szCs w:val="26"/>
                <w:lang w:eastAsia="en-US"/>
              </w:rPr>
              <w:t>н</w:t>
            </w:r>
            <w:r w:rsidRPr="00004F20">
              <w:rPr>
                <w:sz w:val="26"/>
                <w:szCs w:val="26"/>
                <w:lang w:eastAsia="en-US"/>
              </w:rPr>
              <w:t>тов)</w:t>
            </w:r>
            <w:r w:rsidR="004B372C" w:rsidRPr="00004F20">
              <w:rPr>
                <w:sz w:val="26"/>
                <w:szCs w:val="26"/>
                <w:lang w:eastAsia="en-US"/>
              </w:rPr>
              <w:t>, в том числе:</w:t>
            </w:r>
          </w:p>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 xml:space="preserve">в 2023 году – </w:t>
            </w:r>
            <w:r w:rsidR="00746A10" w:rsidRPr="00004F20">
              <w:rPr>
                <w:sz w:val="26"/>
                <w:szCs w:val="26"/>
                <w:lang w:eastAsia="en-US"/>
              </w:rPr>
              <w:t xml:space="preserve">2 060,00 </w:t>
            </w:r>
            <w:r w:rsidRPr="00004F20">
              <w:rPr>
                <w:sz w:val="26"/>
                <w:szCs w:val="26"/>
                <w:lang w:eastAsia="en-US"/>
              </w:rPr>
              <w:t>тыс. рублей;</w:t>
            </w:r>
          </w:p>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 xml:space="preserve">в 2024 году – </w:t>
            </w:r>
            <w:r w:rsidR="00746A10" w:rsidRPr="00004F20">
              <w:rPr>
                <w:sz w:val="26"/>
                <w:szCs w:val="26"/>
                <w:lang w:eastAsia="en-US"/>
              </w:rPr>
              <w:t xml:space="preserve">2 060,00 </w:t>
            </w:r>
            <w:r w:rsidRPr="00004F20">
              <w:rPr>
                <w:sz w:val="26"/>
                <w:szCs w:val="26"/>
                <w:lang w:eastAsia="en-US"/>
              </w:rPr>
              <w:t>тыс. рублей;</w:t>
            </w:r>
          </w:p>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 xml:space="preserve">в 2025 году – </w:t>
            </w:r>
            <w:r w:rsidR="00746A10" w:rsidRPr="00004F20">
              <w:rPr>
                <w:sz w:val="26"/>
                <w:szCs w:val="26"/>
                <w:lang w:eastAsia="en-US"/>
              </w:rPr>
              <w:t xml:space="preserve">2 060,00 </w:t>
            </w:r>
            <w:r w:rsidRPr="00004F20">
              <w:rPr>
                <w:sz w:val="26"/>
                <w:szCs w:val="26"/>
                <w:lang w:eastAsia="en-US"/>
              </w:rPr>
              <w:t>тыс. рублей;</w:t>
            </w:r>
          </w:p>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 xml:space="preserve">в 2026–2030 годах – </w:t>
            </w:r>
            <w:r w:rsidR="00746A10" w:rsidRPr="00004F20">
              <w:rPr>
                <w:sz w:val="26"/>
                <w:szCs w:val="26"/>
                <w:lang w:eastAsia="en-US"/>
              </w:rPr>
              <w:t xml:space="preserve">10 975,00 </w:t>
            </w:r>
            <w:r w:rsidRPr="00004F20">
              <w:rPr>
                <w:sz w:val="26"/>
                <w:szCs w:val="26"/>
                <w:lang w:eastAsia="en-US"/>
              </w:rPr>
              <w:t>тыс. рублей;</w:t>
            </w:r>
          </w:p>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 xml:space="preserve">в 2031–2035 годах – </w:t>
            </w:r>
            <w:r w:rsidR="00746A10" w:rsidRPr="00004F20">
              <w:rPr>
                <w:sz w:val="26"/>
                <w:szCs w:val="26"/>
                <w:lang w:eastAsia="en-US"/>
              </w:rPr>
              <w:t xml:space="preserve">10 975,00 </w:t>
            </w:r>
            <w:r w:rsidR="00BD239B" w:rsidRPr="00004F20">
              <w:rPr>
                <w:sz w:val="26"/>
                <w:szCs w:val="26"/>
                <w:lang w:eastAsia="en-US"/>
              </w:rPr>
              <w:t>тыс. рублей.</w:t>
            </w:r>
          </w:p>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 xml:space="preserve">Объемы финансирования подпрограммы уточняются ежегодно при формировании бюджета Яльчикского </w:t>
            </w:r>
            <w:r w:rsidR="006603BC" w:rsidRPr="00004F20">
              <w:rPr>
                <w:sz w:val="26"/>
                <w:szCs w:val="26"/>
                <w:lang w:eastAsia="en-US"/>
              </w:rPr>
              <w:t>м</w:t>
            </w:r>
            <w:r w:rsidR="006603BC" w:rsidRPr="00004F20">
              <w:rPr>
                <w:sz w:val="26"/>
                <w:szCs w:val="26"/>
                <w:lang w:eastAsia="en-US"/>
              </w:rPr>
              <w:t>у</w:t>
            </w:r>
            <w:r w:rsidR="006603BC" w:rsidRPr="00004F20">
              <w:rPr>
                <w:sz w:val="26"/>
                <w:szCs w:val="26"/>
                <w:lang w:eastAsia="en-US"/>
              </w:rPr>
              <w:t>ниципального округа</w:t>
            </w:r>
            <w:r w:rsidR="00033088" w:rsidRPr="00004F20">
              <w:rPr>
                <w:sz w:val="26"/>
                <w:szCs w:val="26"/>
                <w:lang w:eastAsia="en-US"/>
              </w:rPr>
              <w:t xml:space="preserve"> Чувашской Республики</w:t>
            </w:r>
            <w:r w:rsidRPr="00004F20">
              <w:rPr>
                <w:sz w:val="26"/>
                <w:szCs w:val="26"/>
                <w:lang w:eastAsia="en-US"/>
              </w:rPr>
              <w:t xml:space="preserve"> на очере</w:t>
            </w:r>
            <w:r w:rsidRPr="00004F20">
              <w:rPr>
                <w:sz w:val="26"/>
                <w:szCs w:val="26"/>
                <w:lang w:eastAsia="en-US"/>
              </w:rPr>
              <w:t>д</w:t>
            </w:r>
            <w:r w:rsidRPr="00004F20">
              <w:rPr>
                <w:sz w:val="26"/>
                <w:szCs w:val="26"/>
                <w:lang w:eastAsia="en-US"/>
              </w:rPr>
              <w:t>ной финансовый год и плановый период</w:t>
            </w:r>
            <w:r w:rsidR="009C570B" w:rsidRPr="00004F20">
              <w:rPr>
                <w:sz w:val="26"/>
                <w:szCs w:val="26"/>
                <w:lang w:eastAsia="en-US"/>
              </w:rPr>
              <w:t xml:space="preserve"> </w:t>
            </w:r>
          </w:p>
          <w:p w:rsidR="004B372C" w:rsidRPr="00004F20" w:rsidRDefault="004B372C" w:rsidP="006A5CBB">
            <w:pPr>
              <w:autoSpaceDE w:val="0"/>
              <w:autoSpaceDN w:val="0"/>
              <w:adjustRightInd w:val="0"/>
              <w:jc w:val="both"/>
              <w:rPr>
                <w:sz w:val="26"/>
                <w:szCs w:val="26"/>
                <w:lang w:eastAsia="en-US"/>
              </w:rPr>
            </w:pPr>
          </w:p>
        </w:tc>
      </w:tr>
      <w:tr w:rsidR="00083839" w:rsidRPr="00004F20" w:rsidTr="006A5CBB">
        <w:tc>
          <w:tcPr>
            <w:tcW w:w="1334" w:type="pct"/>
          </w:tcPr>
          <w:p w:rsidR="004B372C" w:rsidRPr="00004F20" w:rsidRDefault="004B372C" w:rsidP="006A5CBB">
            <w:pPr>
              <w:autoSpaceDE w:val="0"/>
              <w:autoSpaceDN w:val="0"/>
              <w:adjustRightInd w:val="0"/>
              <w:jc w:val="both"/>
              <w:rPr>
                <w:sz w:val="26"/>
                <w:szCs w:val="26"/>
                <w:lang w:eastAsia="en-US"/>
              </w:rPr>
            </w:pPr>
            <w:r w:rsidRPr="00004F20">
              <w:rPr>
                <w:sz w:val="26"/>
                <w:szCs w:val="26"/>
                <w:lang w:eastAsia="en-US"/>
              </w:rPr>
              <w:t>Ожидаемые резул</w:t>
            </w:r>
            <w:r w:rsidRPr="00004F20">
              <w:rPr>
                <w:sz w:val="26"/>
                <w:szCs w:val="26"/>
                <w:lang w:eastAsia="en-US"/>
              </w:rPr>
              <w:t>ь</w:t>
            </w:r>
            <w:r w:rsidRPr="00004F20">
              <w:rPr>
                <w:sz w:val="26"/>
                <w:szCs w:val="26"/>
                <w:lang w:eastAsia="en-US"/>
              </w:rPr>
              <w:t>таты реализации под</w:t>
            </w:r>
            <w:r w:rsidRPr="00004F20">
              <w:rPr>
                <w:sz w:val="26"/>
                <w:szCs w:val="26"/>
                <w:lang w:eastAsia="en-US"/>
              </w:rPr>
              <w:softHyphen/>
              <w:t>программы</w:t>
            </w:r>
          </w:p>
        </w:tc>
        <w:tc>
          <w:tcPr>
            <w:tcW w:w="211" w:type="pct"/>
          </w:tcPr>
          <w:p w:rsidR="004B372C" w:rsidRPr="00004F20" w:rsidRDefault="004B372C" w:rsidP="006A5CBB">
            <w:pPr>
              <w:pStyle w:val="ConsPlusNormal"/>
              <w:widowControl/>
              <w:jc w:val="center"/>
              <w:rPr>
                <w:sz w:val="26"/>
                <w:szCs w:val="26"/>
              </w:rPr>
            </w:pPr>
            <w:r w:rsidRPr="00004F20">
              <w:rPr>
                <w:sz w:val="26"/>
                <w:szCs w:val="26"/>
              </w:rPr>
              <w:t>–</w:t>
            </w:r>
          </w:p>
        </w:tc>
        <w:tc>
          <w:tcPr>
            <w:tcW w:w="3455" w:type="pct"/>
          </w:tcPr>
          <w:p w:rsidR="004B372C" w:rsidRPr="00004F20" w:rsidRDefault="004B372C" w:rsidP="006A5CBB">
            <w:pPr>
              <w:pStyle w:val="ConsPlusNormal"/>
              <w:widowControl/>
              <w:jc w:val="both"/>
              <w:rPr>
                <w:sz w:val="26"/>
                <w:szCs w:val="26"/>
              </w:rPr>
            </w:pPr>
            <w:r w:rsidRPr="00004F20">
              <w:rPr>
                <w:sz w:val="26"/>
                <w:szCs w:val="26"/>
              </w:rPr>
              <w:t>формирование у молодежи социальных компетентн</w:t>
            </w:r>
            <w:r w:rsidRPr="00004F20">
              <w:rPr>
                <w:sz w:val="26"/>
                <w:szCs w:val="26"/>
              </w:rPr>
              <w:t>о</w:t>
            </w:r>
            <w:r w:rsidRPr="00004F20">
              <w:rPr>
                <w:sz w:val="26"/>
                <w:szCs w:val="26"/>
              </w:rPr>
              <w:t xml:space="preserve">стей, инициативности и предприимчивости, способности к самовыражению и активному участию в решении задач социально-экономического развития Яльчикского </w:t>
            </w:r>
            <w:r w:rsidR="006603BC" w:rsidRPr="00004F20">
              <w:rPr>
                <w:sz w:val="26"/>
                <w:szCs w:val="26"/>
              </w:rPr>
              <w:t>мун</w:t>
            </w:r>
            <w:r w:rsidR="006603BC" w:rsidRPr="00004F20">
              <w:rPr>
                <w:sz w:val="26"/>
                <w:szCs w:val="26"/>
              </w:rPr>
              <w:t>и</w:t>
            </w:r>
            <w:r w:rsidR="006603BC" w:rsidRPr="00004F20">
              <w:rPr>
                <w:sz w:val="26"/>
                <w:szCs w:val="26"/>
              </w:rPr>
              <w:t>ципального округа</w:t>
            </w:r>
            <w:r w:rsidR="00033088" w:rsidRPr="00004F20">
              <w:t xml:space="preserve"> </w:t>
            </w:r>
            <w:r w:rsidR="00033088" w:rsidRPr="00004F20">
              <w:rPr>
                <w:sz w:val="26"/>
                <w:szCs w:val="26"/>
              </w:rPr>
              <w:t>Чувашской Республики</w:t>
            </w:r>
            <w:r w:rsidRPr="00004F20">
              <w:rPr>
                <w:sz w:val="26"/>
                <w:szCs w:val="26"/>
              </w:rPr>
              <w:t>;</w:t>
            </w:r>
          </w:p>
          <w:p w:rsidR="004B372C" w:rsidRPr="00004F20" w:rsidRDefault="004B372C" w:rsidP="006A5CBB">
            <w:pPr>
              <w:pStyle w:val="ConsPlusNormal"/>
              <w:widowControl/>
              <w:jc w:val="both"/>
              <w:rPr>
                <w:sz w:val="26"/>
                <w:szCs w:val="26"/>
              </w:rPr>
            </w:pPr>
            <w:r w:rsidRPr="00004F20">
              <w:rPr>
                <w:sz w:val="26"/>
                <w:szCs w:val="26"/>
              </w:rPr>
              <w:t>повышение эффективности реализации программ и пр</w:t>
            </w:r>
            <w:r w:rsidRPr="00004F20">
              <w:rPr>
                <w:sz w:val="26"/>
                <w:szCs w:val="26"/>
              </w:rPr>
              <w:t>о</w:t>
            </w:r>
            <w:r w:rsidRPr="00004F20">
              <w:rPr>
                <w:sz w:val="26"/>
                <w:szCs w:val="26"/>
              </w:rPr>
              <w:t>ектов общественных объединений, связанных с развит</w:t>
            </w:r>
            <w:r w:rsidRPr="00004F20">
              <w:rPr>
                <w:sz w:val="26"/>
                <w:szCs w:val="26"/>
              </w:rPr>
              <w:t>и</w:t>
            </w:r>
            <w:r w:rsidRPr="00004F20">
              <w:rPr>
                <w:sz w:val="26"/>
                <w:szCs w:val="26"/>
              </w:rPr>
              <w:t>ем социальной активности и потенциала подростков и молодежи в различных сферах общественной жизни;</w:t>
            </w:r>
          </w:p>
          <w:p w:rsidR="004B372C" w:rsidRPr="00004F20" w:rsidRDefault="004B372C" w:rsidP="006A5CBB">
            <w:pPr>
              <w:pStyle w:val="ConsPlusNormal"/>
              <w:widowControl/>
              <w:jc w:val="both"/>
              <w:rPr>
                <w:sz w:val="26"/>
                <w:szCs w:val="26"/>
                <w:lang w:eastAsia="en-US"/>
              </w:rPr>
            </w:pPr>
            <w:r w:rsidRPr="00004F20">
              <w:rPr>
                <w:sz w:val="26"/>
                <w:szCs w:val="26"/>
              </w:rPr>
              <w:t>содействие социальной адаптации и повышению конк</w:t>
            </w:r>
            <w:r w:rsidRPr="00004F20">
              <w:rPr>
                <w:sz w:val="26"/>
                <w:szCs w:val="26"/>
              </w:rPr>
              <w:t>у</w:t>
            </w:r>
            <w:r w:rsidRPr="00004F20">
              <w:rPr>
                <w:sz w:val="26"/>
                <w:szCs w:val="26"/>
              </w:rPr>
              <w:t>рентоспособности молодежи на рынке труда.</w:t>
            </w:r>
          </w:p>
        </w:tc>
      </w:tr>
    </w:tbl>
    <w:p w:rsidR="004B372C" w:rsidRPr="00004F20" w:rsidRDefault="004B372C" w:rsidP="004B372C">
      <w:pPr>
        <w:rPr>
          <w:sz w:val="26"/>
          <w:szCs w:val="26"/>
        </w:rPr>
      </w:pPr>
    </w:p>
    <w:p w:rsidR="00DA3AB2" w:rsidRPr="00004F20" w:rsidRDefault="004B372C" w:rsidP="00E936B5">
      <w:pPr>
        <w:autoSpaceDE w:val="0"/>
        <w:autoSpaceDN w:val="0"/>
        <w:adjustRightInd w:val="0"/>
        <w:jc w:val="center"/>
        <w:rPr>
          <w:b/>
          <w:sz w:val="26"/>
          <w:szCs w:val="26"/>
          <w:lang w:eastAsia="en-US"/>
        </w:rPr>
      </w:pPr>
      <w:r w:rsidRPr="00004F20">
        <w:rPr>
          <w:sz w:val="26"/>
          <w:szCs w:val="26"/>
        </w:rPr>
        <w:br w:type="page"/>
      </w:r>
      <w:r w:rsidR="00DA3AB2" w:rsidRPr="00004F20">
        <w:rPr>
          <w:b/>
          <w:sz w:val="26"/>
          <w:szCs w:val="26"/>
        </w:rPr>
        <w:lastRenderedPageBreak/>
        <w:t xml:space="preserve">Раздел 1. </w:t>
      </w:r>
      <w:r w:rsidR="00DA3AB2" w:rsidRPr="00004F20">
        <w:rPr>
          <w:b/>
          <w:sz w:val="26"/>
          <w:szCs w:val="26"/>
          <w:lang w:eastAsia="en-US"/>
        </w:rPr>
        <w:t>Приоритеты и цель подпрограммы «Молодежь Яльчикского мун</w:t>
      </w:r>
      <w:r w:rsidR="00DA3AB2" w:rsidRPr="00004F20">
        <w:rPr>
          <w:b/>
          <w:sz w:val="26"/>
          <w:szCs w:val="26"/>
          <w:lang w:eastAsia="en-US"/>
        </w:rPr>
        <w:t>и</w:t>
      </w:r>
      <w:r w:rsidR="00DA3AB2" w:rsidRPr="00004F20">
        <w:rPr>
          <w:b/>
          <w:sz w:val="26"/>
          <w:szCs w:val="26"/>
          <w:lang w:eastAsia="en-US"/>
        </w:rPr>
        <w:t>ципального округа Чувашской Республики», общая характеристика участия органов местного самоуправления муниципального округа в реализации по</w:t>
      </w:r>
      <w:r w:rsidR="00DA3AB2" w:rsidRPr="00004F20">
        <w:rPr>
          <w:b/>
          <w:sz w:val="26"/>
          <w:szCs w:val="26"/>
          <w:lang w:eastAsia="en-US"/>
        </w:rPr>
        <w:t>д</w:t>
      </w:r>
      <w:r w:rsidR="00DA3AB2" w:rsidRPr="00004F20">
        <w:rPr>
          <w:b/>
          <w:sz w:val="26"/>
          <w:szCs w:val="26"/>
          <w:lang w:eastAsia="en-US"/>
        </w:rPr>
        <w:t>программы</w:t>
      </w:r>
    </w:p>
    <w:p w:rsidR="00DA3AB2" w:rsidRPr="00004F20" w:rsidRDefault="00DA3AB2" w:rsidP="00DA3AB2">
      <w:pPr>
        <w:autoSpaceDE w:val="0"/>
        <w:autoSpaceDN w:val="0"/>
        <w:adjustRightInd w:val="0"/>
        <w:jc w:val="center"/>
        <w:rPr>
          <w:lang w:eastAsia="en-US"/>
        </w:rPr>
      </w:pPr>
    </w:p>
    <w:p w:rsidR="00DA3AB2" w:rsidRPr="00004F20" w:rsidRDefault="00DA3AB2" w:rsidP="00DA3AB2">
      <w:pPr>
        <w:autoSpaceDE w:val="0"/>
        <w:autoSpaceDN w:val="0"/>
        <w:ind w:firstLine="709"/>
        <w:jc w:val="both"/>
        <w:rPr>
          <w:sz w:val="26"/>
          <w:szCs w:val="26"/>
        </w:rPr>
      </w:pPr>
      <w:r w:rsidRPr="00004F20">
        <w:rPr>
          <w:sz w:val="26"/>
          <w:szCs w:val="26"/>
        </w:rPr>
        <w:t>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Яльчикского муниципального округа Ч</w:t>
      </w:r>
      <w:r w:rsidRPr="00004F20">
        <w:rPr>
          <w:sz w:val="26"/>
          <w:szCs w:val="26"/>
        </w:rPr>
        <w:t>у</w:t>
      </w:r>
      <w:r w:rsidRPr="00004F20">
        <w:rPr>
          <w:sz w:val="26"/>
          <w:szCs w:val="26"/>
        </w:rPr>
        <w:t>вашской Республики.</w:t>
      </w:r>
    </w:p>
    <w:p w:rsidR="00DA3AB2" w:rsidRPr="00004F20" w:rsidRDefault="00DA3AB2" w:rsidP="00DA3AB2">
      <w:pPr>
        <w:ind w:firstLine="709"/>
        <w:jc w:val="both"/>
        <w:rPr>
          <w:rFonts w:eastAsia="Calibri"/>
          <w:sz w:val="26"/>
          <w:szCs w:val="26"/>
          <w:lang w:eastAsia="en-US"/>
        </w:rPr>
      </w:pPr>
      <w:r w:rsidRPr="00004F20">
        <w:rPr>
          <w:rFonts w:eastAsia="Calibri"/>
          <w:sz w:val="26"/>
          <w:szCs w:val="26"/>
          <w:lang w:eastAsia="en-US"/>
        </w:rPr>
        <w:t>На территории Яльчикского муниципального округа Чувашской Республики проживают 2259 человек в возрасте от 14 до 35 лет.</w:t>
      </w:r>
    </w:p>
    <w:p w:rsidR="00DA3AB2" w:rsidRPr="00004F20" w:rsidRDefault="00DA3AB2" w:rsidP="00DA3AB2">
      <w:pPr>
        <w:ind w:firstLine="709"/>
        <w:jc w:val="both"/>
        <w:rPr>
          <w:rFonts w:eastAsia="Calibri"/>
          <w:sz w:val="26"/>
          <w:szCs w:val="26"/>
          <w:lang w:eastAsia="en-US"/>
        </w:rPr>
      </w:pPr>
      <w:r w:rsidRPr="00004F20">
        <w:rPr>
          <w:rFonts w:eastAsia="Calibri"/>
          <w:sz w:val="26"/>
          <w:szCs w:val="26"/>
          <w:lang w:eastAsia="en-US"/>
        </w:rPr>
        <w:t>На сегодняшний день в Яльчикском муниципальном округе  активно ос</w:t>
      </w:r>
      <w:r w:rsidRPr="00004F20">
        <w:rPr>
          <w:rFonts w:eastAsia="Calibri"/>
          <w:sz w:val="26"/>
          <w:szCs w:val="26"/>
          <w:lang w:eastAsia="en-US"/>
        </w:rPr>
        <w:t>у</w:t>
      </w:r>
      <w:r w:rsidRPr="00004F20">
        <w:rPr>
          <w:rFonts w:eastAsia="Calibri"/>
          <w:sz w:val="26"/>
          <w:szCs w:val="26"/>
          <w:lang w:eastAsia="en-US"/>
        </w:rPr>
        <w:t>ществляют свою деятельность молодежные объединения: молодежное правител</w:t>
      </w:r>
      <w:r w:rsidRPr="00004F20">
        <w:rPr>
          <w:rFonts w:eastAsia="Calibri"/>
          <w:sz w:val="26"/>
          <w:szCs w:val="26"/>
          <w:lang w:eastAsia="en-US"/>
        </w:rPr>
        <w:t>ь</w:t>
      </w:r>
      <w:r w:rsidRPr="00004F20">
        <w:rPr>
          <w:rFonts w:eastAsia="Calibri"/>
          <w:sz w:val="26"/>
          <w:szCs w:val="26"/>
          <w:lang w:eastAsia="en-US"/>
        </w:rPr>
        <w:t>ство, клуб молодой семьи, советы работающей молодежи, местное отделение Вс</w:t>
      </w:r>
      <w:r w:rsidRPr="00004F20">
        <w:rPr>
          <w:rFonts w:eastAsia="Calibri"/>
          <w:sz w:val="26"/>
          <w:szCs w:val="26"/>
          <w:lang w:eastAsia="en-US"/>
        </w:rPr>
        <w:t>е</w:t>
      </w:r>
      <w:r w:rsidRPr="00004F20">
        <w:rPr>
          <w:rFonts w:eastAsia="Calibri"/>
          <w:sz w:val="26"/>
          <w:szCs w:val="26"/>
          <w:lang w:eastAsia="en-US"/>
        </w:rPr>
        <w:t>российской общественной организации «Молодая гвардия Единой России», мес</w:t>
      </w:r>
      <w:r w:rsidRPr="00004F20">
        <w:rPr>
          <w:rFonts w:eastAsia="Calibri"/>
          <w:sz w:val="26"/>
          <w:szCs w:val="26"/>
          <w:lang w:eastAsia="en-US"/>
        </w:rPr>
        <w:t>т</w:t>
      </w:r>
      <w:r w:rsidRPr="00004F20">
        <w:rPr>
          <w:rFonts w:eastAsia="Calibri"/>
          <w:sz w:val="26"/>
          <w:szCs w:val="26"/>
          <w:lang w:eastAsia="en-US"/>
        </w:rPr>
        <w:t>ное отделение Российского движения детей и молодежи, военно–патриотические клубы, 4 подростковых спортивных клуба, детские объединения в общеобразов</w:t>
      </w:r>
      <w:r w:rsidRPr="00004F20">
        <w:rPr>
          <w:rFonts w:eastAsia="Calibri"/>
          <w:sz w:val="26"/>
          <w:szCs w:val="26"/>
          <w:lang w:eastAsia="en-US"/>
        </w:rPr>
        <w:t>а</w:t>
      </w:r>
      <w:r w:rsidRPr="00004F20">
        <w:rPr>
          <w:rFonts w:eastAsia="Calibri"/>
          <w:sz w:val="26"/>
          <w:szCs w:val="26"/>
          <w:lang w:eastAsia="en-US"/>
        </w:rPr>
        <w:t>тельных организациях.</w:t>
      </w:r>
    </w:p>
    <w:p w:rsidR="00DA3AB2" w:rsidRPr="00004F20" w:rsidRDefault="00DA3AB2" w:rsidP="00DA3AB2">
      <w:pPr>
        <w:ind w:firstLine="709"/>
        <w:jc w:val="both"/>
        <w:rPr>
          <w:rFonts w:eastAsia="Calibri"/>
          <w:sz w:val="26"/>
          <w:szCs w:val="26"/>
          <w:lang w:eastAsia="en-US"/>
        </w:rPr>
      </w:pPr>
      <w:r w:rsidRPr="00004F20">
        <w:rPr>
          <w:rFonts w:eastAsia="Calibri"/>
          <w:sz w:val="26"/>
          <w:szCs w:val="26"/>
          <w:lang w:eastAsia="en-US"/>
        </w:rPr>
        <w:t>Государственная поддержка талантливых и социально активных молодых жителей Чувашии, создание условий для их самореализации является одним из важнейших направлений молодежной политики, проводимой в республике и мун</w:t>
      </w:r>
      <w:r w:rsidRPr="00004F20">
        <w:rPr>
          <w:rFonts w:eastAsia="Calibri"/>
          <w:sz w:val="26"/>
          <w:szCs w:val="26"/>
          <w:lang w:eastAsia="en-US"/>
        </w:rPr>
        <w:t>и</w:t>
      </w:r>
      <w:r w:rsidRPr="00004F20">
        <w:rPr>
          <w:rFonts w:eastAsia="Calibri"/>
          <w:sz w:val="26"/>
          <w:szCs w:val="26"/>
          <w:lang w:eastAsia="en-US"/>
        </w:rPr>
        <w:t>ципальном округе. С 2003 года по сегодняшний день 231 молодых гражданина м</w:t>
      </w:r>
      <w:r w:rsidRPr="00004F20">
        <w:rPr>
          <w:rFonts w:eastAsia="Calibri"/>
          <w:sz w:val="26"/>
          <w:szCs w:val="26"/>
          <w:lang w:eastAsia="en-US"/>
        </w:rPr>
        <w:t>у</w:t>
      </w:r>
      <w:r w:rsidRPr="00004F20">
        <w:rPr>
          <w:rFonts w:eastAsia="Calibri"/>
          <w:sz w:val="26"/>
          <w:szCs w:val="26"/>
          <w:lang w:eastAsia="en-US"/>
        </w:rPr>
        <w:t>ниципального округа, достигшие значительных результатов в учебной, творческой, производственной, спортивной, общественной деятельности удостоились спец</w:t>
      </w:r>
      <w:r w:rsidRPr="00004F20">
        <w:rPr>
          <w:rFonts w:eastAsia="Calibri"/>
          <w:sz w:val="26"/>
          <w:szCs w:val="26"/>
          <w:lang w:eastAsia="en-US"/>
        </w:rPr>
        <w:t>и</w:t>
      </w:r>
      <w:r w:rsidRPr="00004F20">
        <w:rPr>
          <w:rFonts w:eastAsia="Calibri"/>
          <w:sz w:val="26"/>
          <w:szCs w:val="26"/>
          <w:lang w:eastAsia="en-US"/>
        </w:rPr>
        <w:t>альной стипендии Главы Чувашской Республики. Самые лучшие учащиеся образ</w:t>
      </w:r>
      <w:r w:rsidRPr="00004F20">
        <w:rPr>
          <w:rFonts w:eastAsia="Calibri"/>
          <w:sz w:val="26"/>
          <w:szCs w:val="26"/>
          <w:lang w:eastAsia="en-US"/>
        </w:rPr>
        <w:t>о</w:t>
      </w:r>
      <w:r w:rsidRPr="00004F20">
        <w:rPr>
          <w:rFonts w:eastAsia="Calibri"/>
          <w:sz w:val="26"/>
          <w:szCs w:val="26"/>
          <w:lang w:eastAsia="en-US"/>
        </w:rPr>
        <w:t>вательных учреждений ежегодно получают именные стипе</w:t>
      </w:r>
      <w:r w:rsidR="00CE242A" w:rsidRPr="00004F20">
        <w:rPr>
          <w:rFonts w:eastAsia="Calibri"/>
          <w:sz w:val="26"/>
          <w:szCs w:val="26"/>
          <w:lang w:eastAsia="en-US"/>
        </w:rPr>
        <w:t>ндии Главы Чувашской Республики.</w:t>
      </w:r>
    </w:p>
    <w:p w:rsidR="00DA3AB2" w:rsidRPr="00004F20" w:rsidRDefault="00DA3AB2" w:rsidP="00DF75BA">
      <w:pPr>
        <w:ind w:firstLine="709"/>
        <w:jc w:val="both"/>
        <w:rPr>
          <w:rFonts w:eastAsia="Calibri"/>
          <w:sz w:val="26"/>
          <w:szCs w:val="26"/>
          <w:lang w:eastAsia="en-US"/>
        </w:rPr>
      </w:pPr>
      <w:r w:rsidRPr="00004F20">
        <w:rPr>
          <w:rFonts w:eastAsia="Calibri"/>
          <w:sz w:val="26"/>
          <w:szCs w:val="26"/>
          <w:lang w:eastAsia="en-US"/>
        </w:rPr>
        <w:t>Ежегодно активная молодежь поощряется грамотами администрации Ял</w:t>
      </w:r>
      <w:r w:rsidRPr="00004F20">
        <w:rPr>
          <w:rFonts w:eastAsia="Calibri"/>
          <w:sz w:val="26"/>
          <w:szCs w:val="26"/>
          <w:lang w:eastAsia="en-US"/>
        </w:rPr>
        <w:t>ь</w:t>
      </w:r>
      <w:r w:rsidRPr="00004F20">
        <w:rPr>
          <w:rFonts w:eastAsia="Calibri"/>
          <w:sz w:val="26"/>
          <w:szCs w:val="26"/>
          <w:lang w:eastAsia="en-US"/>
        </w:rPr>
        <w:t>чикского муниципального округа, отдела образования и молодежной политики.</w:t>
      </w:r>
    </w:p>
    <w:p w:rsidR="00DA3AB2" w:rsidRPr="00004F20" w:rsidRDefault="00DF75BA" w:rsidP="00DF75BA">
      <w:pPr>
        <w:autoSpaceDE w:val="0"/>
        <w:autoSpaceDN w:val="0"/>
        <w:adjustRightInd w:val="0"/>
        <w:ind w:firstLine="709"/>
        <w:jc w:val="both"/>
        <w:rPr>
          <w:sz w:val="26"/>
          <w:szCs w:val="26"/>
        </w:rPr>
      </w:pPr>
      <w:r w:rsidRPr="00004F20">
        <w:rPr>
          <w:sz w:val="26"/>
          <w:szCs w:val="26"/>
        </w:rPr>
        <w:t>В рамках государственной программы Российской Федерации «Обеспечение доступным и комфортным жильем и коммунальными услугами граждан Росси</w:t>
      </w:r>
      <w:r w:rsidRPr="00004F20">
        <w:rPr>
          <w:sz w:val="26"/>
          <w:szCs w:val="26"/>
        </w:rPr>
        <w:t>й</w:t>
      </w:r>
      <w:r w:rsidRPr="00004F20">
        <w:rPr>
          <w:sz w:val="26"/>
          <w:szCs w:val="26"/>
        </w:rPr>
        <w:t xml:space="preserve">ской Федерации» </w:t>
      </w:r>
      <w:r w:rsidR="00DA3AB2" w:rsidRPr="00004F20">
        <w:rPr>
          <w:rFonts w:eastAsia="Calibri"/>
          <w:sz w:val="26"/>
          <w:szCs w:val="26"/>
          <w:lang w:eastAsia="en-US"/>
        </w:rPr>
        <w:t xml:space="preserve">2022 году в Яльчикском </w:t>
      </w:r>
      <w:r w:rsidRPr="00004F20">
        <w:rPr>
          <w:rFonts w:eastAsia="Calibri"/>
          <w:sz w:val="26"/>
          <w:szCs w:val="26"/>
          <w:lang w:eastAsia="en-US"/>
        </w:rPr>
        <w:t xml:space="preserve">районе </w:t>
      </w:r>
      <w:r w:rsidR="00DA3AB2" w:rsidRPr="00004F20">
        <w:rPr>
          <w:rFonts w:eastAsia="Calibri"/>
          <w:sz w:val="26"/>
          <w:szCs w:val="26"/>
          <w:lang w:eastAsia="en-US"/>
        </w:rPr>
        <w:t xml:space="preserve">7 молодых семей улучшили свои жилищные условия. </w:t>
      </w:r>
    </w:p>
    <w:p w:rsidR="00DA3AB2" w:rsidRPr="00004F20" w:rsidRDefault="00DA3AB2" w:rsidP="00DA3AB2">
      <w:pPr>
        <w:ind w:firstLine="709"/>
        <w:jc w:val="both"/>
        <w:rPr>
          <w:rFonts w:eastAsia="Calibri"/>
          <w:sz w:val="26"/>
          <w:szCs w:val="26"/>
          <w:lang w:eastAsia="en-US"/>
        </w:rPr>
      </w:pPr>
      <w:r w:rsidRPr="00004F20">
        <w:rPr>
          <w:rFonts w:eastAsia="Calibri"/>
          <w:sz w:val="26"/>
          <w:szCs w:val="26"/>
          <w:lang w:eastAsia="en-US"/>
        </w:rPr>
        <w:t>Молодые руководители, осуществляющие деятельность в крестьянско-фермерских хозяйствах – 4 человек.</w:t>
      </w:r>
    </w:p>
    <w:p w:rsidR="00DA3AB2" w:rsidRPr="00004F20" w:rsidRDefault="00DA3AB2" w:rsidP="00DA3AB2">
      <w:pPr>
        <w:autoSpaceDE w:val="0"/>
        <w:autoSpaceDN w:val="0"/>
        <w:ind w:firstLine="709"/>
        <w:jc w:val="both"/>
        <w:rPr>
          <w:sz w:val="26"/>
          <w:szCs w:val="26"/>
        </w:rPr>
      </w:pPr>
      <w:r w:rsidRPr="00004F20">
        <w:rPr>
          <w:sz w:val="26"/>
          <w:szCs w:val="26"/>
        </w:rPr>
        <w:t>Достижению поставленной в подпрограмме цели способствует решение сл</w:t>
      </w:r>
      <w:r w:rsidRPr="00004F20">
        <w:rPr>
          <w:sz w:val="26"/>
          <w:szCs w:val="26"/>
        </w:rPr>
        <w:t>е</w:t>
      </w:r>
      <w:r w:rsidRPr="00004F20">
        <w:rPr>
          <w:sz w:val="26"/>
          <w:szCs w:val="26"/>
        </w:rPr>
        <w:t>дующих приоритетных задач:</w:t>
      </w:r>
    </w:p>
    <w:p w:rsidR="00DA3AB2" w:rsidRPr="00004F20" w:rsidRDefault="00DA3AB2" w:rsidP="00DA3AB2">
      <w:pPr>
        <w:autoSpaceDE w:val="0"/>
        <w:autoSpaceDN w:val="0"/>
        <w:ind w:firstLine="709"/>
        <w:jc w:val="both"/>
        <w:rPr>
          <w:sz w:val="26"/>
          <w:szCs w:val="26"/>
        </w:rPr>
      </w:pPr>
      <w:r w:rsidRPr="00004F20">
        <w:rPr>
          <w:sz w:val="26"/>
          <w:szCs w:val="26"/>
        </w:rPr>
        <w:t>повышение эффективности организации работы с детьми и молодежью;</w:t>
      </w:r>
    </w:p>
    <w:p w:rsidR="00DA3AB2" w:rsidRPr="00004F20" w:rsidRDefault="00DA3AB2" w:rsidP="00DA3AB2">
      <w:pPr>
        <w:autoSpaceDE w:val="0"/>
        <w:autoSpaceDN w:val="0"/>
        <w:ind w:firstLine="709"/>
        <w:jc w:val="both"/>
        <w:rPr>
          <w:sz w:val="26"/>
          <w:szCs w:val="26"/>
        </w:rPr>
      </w:pPr>
      <w:r w:rsidRPr="00004F20">
        <w:rPr>
          <w:sz w:val="26"/>
          <w:szCs w:val="26"/>
        </w:rPr>
        <w:t>поддержка талантливой и одаренной молодежи;</w:t>
      </w:r>
    </w:p>
    <w:p w:rsidR="00DA3AB2" w:rsidRPr="00004F20" w:rsidRDefault="00DA3AB2" w:rsidP="00DA3AB2">
      <w:pPr>
        <w:autoSpaceDE w:val="0"/>
        <w:autoSpaceDN w:val="0"/>
        <w:ind w:firstLine="709"/>
        <w:jc w:val="both"/>
        <w:rPr>
          <w:sz w:val="26"/>
          <w:szCs w:val="26"/>
        </w:rPr>
      </w:pPr>
      <w:r w:rsidRPr="00004F20">
        <w:rPr>
          <w:sz w:val="26"/>
          <w:szCs w:val="26"/>
        </w:rPr>
        <w:t>поддержка молодых людей в трудной жизненной ситуации;</w:t>
      </w:r>
    </w:p>
    <w:p w:rsidR="00DA3AB2" w:rsidRPr="00004F20" w:rsidRDefault="00DA3AB2" w:rsidP="00DA3AB2">
      <w:pPr>
        <w:autoSpaceDE w:val="0"/>
        <w:autoSpaceDN w:val="0"/>
        <w:ind w:firstLine="709"/>
        <w:jc w:val="both"/>
        <w:rPr>
          <w:sz w:val="26"/>
          <w:szCs w:val="26"/>
        </w:rPr>
      </w:pPr>
      <w:r w:rsidRPr="00004F20">
        <w:rPr>
          <w:sz w:val="26"/>
          <w:szCs w:val="26"/>
        </w:rPr>
        <w:t xml:space="preserve"> поддержка развития молодежного предпринимательства;</w:t>
      </w:r>
    </w:p>
    <w:p w:rsidR="00DA3AB2" w:rsidRPr="00004F20" w:rsidRDefault="00DA3AB2" w:rsidP="00DA3AB2">
      <w:pPr>
        <w:autoSpaceDE w:val="0"/>
        <w:autoSpaceDN w:val="0"/>
        <w:ind w:firstLine="709"/>
        <w:jc w:val="both"/>
        <w:rPr>
          <w:sz w:val="26"/>
          <w:szCs w:val="26"/>
        </w:rPr>
      </w:pPr>
      <w:r w:rsidRPr="00004F20">
        <w:rPr>
          <w:sz w:val="26"/>
          <w:szCs w:val="26"/>
        </w:rPr>
        <w:t>создание условий для поддержки добровольчества (волонтерства) в мол</w:t>
      </w:r>
      <w:r w:rsidRPr="00004F20">
        <w:rPr>
          <w:sz w:val="26"/>
          <w:szCs w:val="26"/>
        </w:rPr>
        <w:t>о</w:t>
      </w:r>
      <w:r w:rsidRPr="00004F20">
        <w:rPr>
          <w:sz w:val="26"/>
          <w:szCs w:val="26"/>
        </w:rPr>
        <w:t>дежной среде;</w:t>
      </w:r>
    </w:p>
    <w:p w:rsidR="00DA3AB2" w:rsidRPr="00004F20" w:rsidRDefault="00DA3AB2" w:rsidP="00DA3AB2">
      <w:pPr>
        <w:autoSpaceDE w:val="0"/>
        <w:autoSpaceDN w:val="0"/>
        <w:ind w:firstLine="709"/>
        <w:jc w:val="both"/>
        <w:rPr>
          <w:sz w:val="26"/>
          <w:szCs w:val="26"/>
        </w:rPr>
      </w:pPr>
      <w:r w:rsidRPr="00004F20">
        <w:rPr>
          <w:sz w:val="26"/>
          <w:szCs w:val="26"/>
        </w:rPr>
        <w:t>информационное обеспечение государственной молодежной политики.</w:t>
      </w:r>
    </w:p>
    <w:p w:rsidR="00DA3AB2" w:rsidRPr="00004F20" w:rsidRDefault="00DA3AB2" w:rsidP="00DA3AB2">
      <w:pPr>
        <w:autoSpaceDE w:val="0"/>
        <w:autoSpaceDN w:val="0"/>
        <w:adjustRightInd w:val="0"/>
        <w:rPr>
          <w:b/>
          <w:sz w:val="26"/>
          <w:szCs w:val="26"/>
        </w:rPr>
      </w:pPr>
    </w:p>
    <w:p w:rsidR="00CE242A" w:rsidRPr="00004F20" w:rsidRDefault="00CE242A" w:rsidP="00DA3AB2">
      <w:pPr>
        <w:autoSpaceDE w:val="0"/>
        <w:autoSpaceDN w:val="0"/>
        <w:adjustRightInd w:val="0"/>
        <w:rPr>
          <w:b/>
          <w:sz w:val="26"/>
          <w:szCs w:val="26"/>
        </w:rPr>
      </w:pPr>
    </w:p>
    <w:p w:rsidR="00E936B5" w:rsidRPr="00004F20" w:rsidRDefault="00E936B5" w:rsidP="00DA3AB2">
      <w:pPr>
        <w:autoSpaceDE w:val="0"/>
        <w:autoSpaceDN w:val="0"/>
        <w:adjustRightInd w:val="0"/>
        <w:rPr>
          <w:b/>
          <w:sz w:val="26"/>
          <w:szCs w:val="26"/>
        </w:rPr>
      </w:pPr>
    </w:p>
    <w:p w:rsidR="00E936B5" w:rsidRPr="00004F20" w:rsidRDefault="00E936B5" w:rsidP="00DA3AB2">
      <w:pPr>
        <w:autoSpaceDE w:val="0"/>
        <w:autoSpaceDN w:val="0"/>
        <w:adjustRightInd w:val="0"/>
        <w:rPr>
          <w:b/>
          <w:sz w:val="26"/>
          <w:szCs w:val="26"/>
        </w:rPr>
      </w:pPr>
    </w:p>
    <w:p w:rsidR="00DA3AB2" w:rsidRPr="00004F20" w:rsidRDefault="00DA3AB2" w:rsidP="00DA3AB2">
      <w:pPr>
        <w:autoSpaceDE w:val="0"/>
        <w:autoSpaceDN w:val="0"/>
        <w:adjustRightInd w:val="0"/>
        <w:jc w:val="center"/>
        <w:rPr>
          <w:b/>
          <w:sz w:val="26"/>
          <w:szCs w:val="26"/>
        </w:rPr>
      </w:pPr>
      <w:r w:rsidRPr="00004F20">
        <w:rPr>
          <w:b/>
          <w:sz w:val="26"/>
          <w:szCs w:val="26"/>
        </w:rPr>
        <w:lastRenderedPageBreak/>
        <w:t xml:space="preserve">Раздел 2. Перечень и сведения о целевых </w:t>
      </w:r>
      <w:r w:rsidR="00CE242A" w:rsidRPr="00004F20">
        <w:rPr>
          <w:b/>
          <w:sz w:val="26"/>
          <w:szCs w:val="26"/>
        </w:rPr>
        <w:t>показателях (</w:t>
      </w:r>
      <w:r w:rsidRPr="00004F20">
        <w:rPr>
          <w:b/>
          <w:sz w:val="26"/>
          <w:szCs w:val="26"/>
        </w:rPr>
        <w:t>индикаторах</w:t>
      </w:r>
      <w:r w:rsidR="00CE242A" w:rsidRPr="00004F20">
        <w:rPr>
          <w:b/>
          <w:sz w:val="26"/>
          <w:szCs w:val="26"/>
        </w:rPr>
        <w:t>)</w:t>
      </w:r>
      <w:r w:rsidRPr="00004F20">
        <w:rPr>
          <w:b/>
          <w:sz w:val="26"/>
          <w:szCs w:val="26"/>
        </w:rPr>
        <w:t xml:space="preserve"> подпр</w:t>
      </w:r>
      <w:r w:rsidRPr="00004F20">
        <w:rPr>
          <w:b/>
          <w:sz w:val="26"/>
          <w:szCs w:val="26"/>
        </w:rPr>
        <w:t>о</w:t>
      </w:r>
      <w:r w:rsidRPr="00004F20">
        <w:rPr>
          <w:b/>
          <w:sz w:val="26"/>
          <w:szCs w:val="26"/>
        </w:rPr>
        <w:t>граммы с расшифровкой плановых значений по годам ее реализации</w:t>
      </w:r>
    </w:p>
    <w:p w:rsidR="00DA3AB2" w:rsidRPr="00004F20" w:rsidRDefault="00DA3AB2" w:rsidP="00DA3AB2">
      <w:pPr>
        <w:autoSpaceDE w:val="0"/>
        <w:autoSpaceDN w:val="0"/>
        <w:adjustRightInd w:val="0"/>
        <w:ind w:left="-62" w:firstLine="631"/>
        <w:jc w:val="both"/>
        <w:rPr>
          <w:sz w:val="26"/>
          <w:szCs w:val="26"/>
          <w:lang w:eastAsia="en-US"/>
        </w:rPr>
      </w:pP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 xml:space="preserve">Целевыми </w:t>
      </w:r>
      <w:r w:rsidR="00CE242A" w:rsidRPr="00004F20">
        <w:rPr>
          <w:sz w:val="26"/>
          <w:szCs w:val="26"/>
          <w:lang w:eastAsia="en-US"/>
        </w:rPr>
        <w:t>показателями (</w:t>
      </w:r>
      <w:r w:rsidRPr="00004F20">
        <w:rPr>
          <w:sz w:val="26"/>
          <w:szCs w:val="26"/>
          <w:lang w:eastAsia="en-US"/>
        </w:rPr>
        <w:t>индикаторами</w:t>
      </w:r>
      <w:r w:rsidR="00CE242A" w:rsidRPr="00004F20">
        <w:rPr>
          <w:sz w:val="26"/>
          <w:szCs w:val="26"/>
          <w:lang w:eastAsia="en-US"/>
        </w:rPr>
        <w:t>)</w:t>
      </w:r>
      <w:r w:rsidRPr="00004F20">
        <w:rPr>
          <w:sz w:val="26"/>
          <w:szCs w:val="26"/>
          <w:lang w:eastAsia="en-US"/>
        </w:rPr>
        <w:t xml:space="preserve"> подпрограммы являются:</w:t>
      </w:r>
    </w:p>
    <w:p w:rsidR="00CE242A" w:rsidRPr="00004F20" w:rsidRDefault="00CE242A" w:rsidP="00CE242A">
      <w:pPr>
        <w:pStyle w:val="ConsPlusNormal"/>
        <w:widowControl/>
        <w:ind w:firstLine="709"/>
        <w:jc w:val="both"/>
        <w:rPr>
          <w:sz w:val="26"/>
          <w:szCs w:val="26"/>
        </w:rPr>
      </w:pPr>
      <w:r w:rsidRPr="00004F20">
        <w:rPr>
          <w:sz w:val="26"/>
          <w:szCs w:val="26"/>
        </w:rPr>
        <w:t>доля молодежи в возрасте от 14 до 30 лет, занимающейся добровольческой (волонтерской) деятельностью, в общей ее численности – 25 процентов;</w:t>
      </w:r>
    </w:p>
    <w:p w:rsidR="00CE242A" w:rsidRPr="00004F20" w:rsidRDefault="00CE242A" w:rsidP="00CE242A">
      <w:pPr>
        <w:pStyle w:val="ConsPlusNormal"/>
        <w:widowControl/>
        <w:ind w:firstLine="709"/>
        <w:jc w:val="both"/>
        <w:rPr>
          <w:sz w:val="26"/>
          <w:szCs w:val="26"/>
        </w:rPr>
      </w:pPr>
      <w:r w:rsidRPr="00004F20">
        <w:rPr>
          <w:sz w:val="26"/>
          <w:szCs w:val="26"/>
        </w:rPr>
        <w:t>количество добровольческих (волонтерских) объединений – 10 единиц;</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доля молодежи в возрасте от 14 до 30 лет, охваченной деятельностью мол</w:t>
      </w:r>
      <w:r w:rsidRPr="00004F20">
        <w:rPr>
          <w:sz w:val="26"/>
          <w:szCs w:val="26"/>
          <w:lang w:eastAsia="en-US"/>
        </w:rPr>
        <w:t>о</w:t>
      </w:r>
      <w:r w:rsidRPr="00004F20">
        <w:rPr>
          <w:sz w:val="26"/>
          <w:szCs w:val="26"/>
          <w:lang w:eastAsia="en-US"/>
        </w:rPr>
        <w:t>дежных общественных объединений, в общей ее численности – 20 процентов;</w:t>
      </w:r>
    </w:p>
    <w:p w:rsidR="00CE242A" w:rsidRPr="00004F20" w:rsidRDefault="00CE242A" w:rsidP="00CE242A">
      <w:pPr>
        <w:pStyle w:val="ConsPlusNormal"/>
        <w:widowControl/>
        <w:ind w:firstLine="709"/>
        <w:jc w:val="both"/>
        <w:rPr>
          <w:sz w:val="26"/>
          <w:szCs w:val="26"/>
        </w:rPr>
      </w:pPr>
      <w:r w:rsidRPr="00004F20">
        <w:rPr>
          <w:sz w:val="26"/>
          <w:szCs w:val="26"/>
        </w:rPr>
        <w:t>количество субъектов малого и среднего предпринимательства, созданных лицами в возрасте до 30 лет (включительно), – 2 единицы;</w:t>
      </w:r>
    </w:p>
    <w:p w:rsidR="00CE242A" w:rsidRPr="00004F20" w:rsidRDefault="00CE242A" w:rsidP="00CE242A">
      <w:pPr>
        <w:pStyle w:val="ConsPlusNormal"/>
        <w:widowControl/>
        <w:ind w:firstLine="709"/>
        <w:jc w:val="both"/>
        <w:rPr>
          <w:sz w:val="26"/>
          <w:szCs w:val="26"/>
        </w:rPr>
      </w:pPr>
      <w:r w:rsidRPr="00004F20">
        <w:rPr>
          <w:sz w:val="26"/>
          <w:szCs w:val="26"/>
        </w:rPr>
        <w:t>количество человек в возрасте до 30 лет (включительно), прошедших обуч</w:t>
      </w:r>
      <w:r w:rsidRPr="00004F20">
        <w:rPr>
          <w:sz w:val="26"/>
          <w:szCs w:val="26"/>
        </w:rPr>
        <w:t>е</w:t>
      </w:r>
      <w:r w:rsidRPr="00004F20">
        <w:rPr>
          <w:sz w:val="26"/>
          <w:szCs w:val="26"/>
        </w:rPr>
        <w:t>ние по образовательным программам, направленным на приобретение навыков в</w:t>
      </w:r>
      <w:r w:rsidRPr="00004F20">
        <w:rPr>
          <w:sz w:val="26"/>
          <w:szCs w:val="26"/>
        </w:rPr>
        <w:t>е</w:t>
      </w:r>
      <w:r w:rsidRPr="00004F20">
        <w:rPr>
          <w:sz w:val="26"/>
          <w:szCs w:val="26"/>
        </w:rPr>
        <w:t>дения бизнеса и создания малых и средних предприятий, – 10 человек;</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rPr>
        <w:t>количество человек в возрасте до 30 лет (включительно), вовлеченных в ре</w:t>
      </w:r>
      <w:r w:rsidRPr="00004F20">
        <w:rPr>
          <w:sz w:val="26"/>
          <w:szCs w:val="26"/>
        </w:rPr>
        <w:t>а</w:t>
      </w:r>
      <w:r w:rsidRPr="00004F20">
        <w:rPr>
          <w:sz w:val="26"/>
          <w:szCs w:val="26"/>
        </w:rPr>
        <w:t>лизацию мероприятий по развитию молодежного предпринимательства.</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 xml:space="preserve">В результате реализации мероприятий подпрограммы ожидается достижение к 2036 году следующих целевых </w:t>
      </w:r>
      <w:r w:rsidR="00DF75BA" w:rsidRPr="00004F20">
        <w:rPr>
          <w:sz w:val="26"/>
          <w:szCs w:val="26"/>
          <w:lang w:eastAsia="en-US"/>
        </w:rPr>
        <w:t>показателей (</w:t>
      </w:r>
      <w:r w:rsidRPr="00004F20">
        <w:rPr>
          <w:sz w:val="26"/>
          <w:szCs w:val="26"/>
          <w:lang w:eastAsia="en-US"/>
        </w:rPr>
        <w:t>индикаторов</w:t>
      </w:r>
      <w:r w:rsidR="00DF75BA" w:rsidRPr="00004F20">
        <w:rPr>
          <w:sz w:val="26"/>
          <w:szCs w:val="26"/>
          <w:lang w:eastAsia="en-US"/>
        </w:rPr>
        <w:t>)</w:t>
      </w:r>
      <w:r w:rsidRPr="00004F20">
        <w:rPr>
          <w:sz w:val="26"/>
          <w:szCs w:val="26"/>
          <w:lang w:eastAsia="en-US"/>
        </w:rPr>
        <w:t>:</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доля молодежи в возрасте от 14 до 35 лет, занимающейся добровольческой (волонтерской) деятельностью, в общей ее численности:</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2023 году – 15 процентов;</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2024 году – 15 процентов;</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2025 году – 15 процентов;</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2030 году – 25 процентов;</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2035 году – 25 процентов;</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количество добровольческих (волонтерских) объединений:</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2023 году – 10 единиц;</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2024 году – 10 единиц;</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2025 году – 10 единиц;</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2030 году – 10 единиц;</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2035 году – 10 единиц;</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rPr>
        <w:t>доля молодежи в возрасте от 14 до 35 лет, охваченной деятельностью мол</w:t>
      </w:r>
      <w:r w:rsidRPr="00004F20">
        <w:rPr>
          <w:sz w:val="26"/>
          <w:szCs w:val="26"/>
        </w:rPr>
        <w:t>о</w:t>
      </w:r>
      <w:r w:rsidRPr="00004F20">
        <w:rPr>
          <w:sz w:val="26"/>
          <w:szCs w:val="26"/>
        </w:rPr>
        <w:t>дежных общественных объединений, в общей ее численности</w:t>
      </w:r>
      <w:r w:rsidRPr="00004F20">
        <w:rPr>
          <w:sz w:val="26"/>
          <w:szCs w:val="26"/>
          <w:lang w:eastAsia="en-US"/>
        </w:rPr>
        <w:t>:</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2023 году – 20 процентов;</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2024 году – 20 процентов;</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2025 году – 20 процентов;</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2030 году – 20 процентов;</w:t>
      </w:r>
    </w:p>
    <w:p w:rsidR="00CE242A" w:rsidRPr="00004F20" w:rsidRDefault="00CE242A" w:rsidP="00CE242A">
      <w:pPr>
        <w:autoSpaceDE w:val="0"/>
        <w:autoSpaceDN w:val="0"/>
        <w:adjustRightInd w:val="0"/>
        <w:ind w:firstLine="709"/>
        <w:jc w:val="both"/>
        <w:rPr>
          <w:sz w:val="26"/>
          <w:szCs w:val="26"/>
          <w:lang w:eastAsia="en-US"/>
        </w:rPr>
      </w:pPr>
      <w:r w:rsidRPr="00004F20">
        <w:rPr>
          <w:sz w:val="26"/>
          <w:szCs w:val="26"/>
          <w:lang w:eastAsia="en-US"/>
        </w:rPr>
        <w:t>в 2035 году – 20 процентов.</w:t>
      </w:r>
    </w:p>
    <w:p w:rsidR="00DA3AB2" w:rsidRPr="00004F20" w:rsidRDefault="00DA3AB2" w:rsidP="00DA3AB2">
      <w:pPr>
        <w:adjustRightInd w:val="0"/>
        <w:ind w:firstLine="709"/>
        <w:jc w:val="both"/>
        <w:rPr>
          <w:sz w:val="26"/>
          <w:szCs w:val="26"/>
          <w:lang w:eastAsia="en-US"/>
        </w:rPr>
      </w:pPr>
      <w:r w:rsidRPr="00004F20">
        <w:rPr>
          <w:sz w:val="26"/>
          <w:szCs w:val="26"/>
          <w:lang w:eastAsia="en-US"/>
        </w:rPr>
        <w:t>количество субъектов малого и среднего предпринимательства, созданных лицами в возрасте до 35 лет (включительно):</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2023 году – 2 единицы;</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2024 году – 2 единицы;</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2025 году – 2 единицы;</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2030 году – 2 единицы;</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2035 году – 2 единицы;</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rPr>
        <w:t>количество человек в возрасте до 35 лет (включительно), прошедших обуч</w:t>
      </w:r>
      <w:r w:rsidRPr="00004F20">
        <w:rPr>
          <w:sz w:val="26"/>
          <w:szCs w:val="26"/>
        </w:rPr>
        <w:t>е</w:t>
      </w:r>
      <w:r w:rsidRPr="00004F20">
        <w:rPr>
          <w:sz w:val="26"/>
          <w:szCs w:val="26"/>
        </w:rPr>
        <w:t>ние по образовательным программам, направленным на приобретение навыков в</w:t>
      </w:r>
      <w:r w:rsidRPr="00004F20">
        <w:rPr>
          <w:sz w:val="26"/>
          <w:szCs w:val="26"/>
        </w:rPr>
        <w:t>е</w:t>
      </w:r>
      <w:r w:rsidRPr="00004F20">
        <w:rPr>
          <w:sz w:val="26"/>
          <w:szCs w:val="26"/>
        </w:rPr>
        <w:t>дения бизнеса и создания малых и средних предприятий</w:t>
      </w:r>
      <w:r w:rsidRPr="00004F20">
        <w:rPr>
          <w:sz w:val="26"/>
          <w:szCs w:val="26"/>
          <w:lang w:eastAsia="en-US"/>
        </w:rPr>
        <w:t>:</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lastRenderedPageBreak/>
        <w:t>в 2023 году – 10 человек;</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2024 году – 10 человек;</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2025 году – 10 человек;</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2030 году – 15 человек;</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2035 году – 15 человек;</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rPr>
        <w:t>количество человек в возрасте до 35 лет (включительно), вовлеченных в ре</w:t>
      </w:r>
      <w:r w:rsidRPr="00004F20">
        <w:rPr>
          <w:sz w:val="26"/>
          <w:szCs w:val="26"/>
        </w:rPr>
        <w:t>а</w:t>
      </w:r>
      <w:r w:rsidRPr="00004F20">
        <w:rPr>
          <w:sz w:val="26"/>
          <w:szCs w:val="26"/>
        </w:rPr>
        <w:t>лизацию мероприятий по развитию молодежного предпринимательства</w:t>
      </w:r>
      <w:r w:rsidRPr="00004F20">
        <w:rPr>
          <w:sz w:val="26"/>
          <w:szCs w:val="26"/>
          <w:lang w:eastAsia="en-US"/>
        </w:rPr>
        <w:t>:</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2023 году – 10 человек;</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2024 году – 10 человек;</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2025 году – 10 человек;</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в 2030 году – 15 человек;</w:t>
      </w:r>
    </w:p>
    <w:p w:rsidR="00DA3AB2" w:rsidRPr="00004F20" w:rsidRDefault="00CE242A" w:rsidP="00DA3AB2">
      <w:pPr>
        <w:autoSpaceDE w:val="0"/>
        <w:autoSpaceDN w:val="0"/>
        <w:adjustRightInd w:val="0"/>
        <w:ind w:firstLine="709"/>
        <w:jc w:val="both"/>
        <w:rPr>
          <w:sz w:val="26"/>
          <w:szCs w:val="26"/>
          <w:lang w:eastAsia="en-US"/>
        </w:rPr>
      </w:pPr>
      <w:r w:rsidRPr="00004F20">
        <w:rPr>
          <w:sz w:val="26"/>
          <w:szCs w:val="26"/>
          <w:lang w:eastAsia="en-US"/>
        </w:rPr>
        <w:t>в 2035 году – 15 человек.</w:t>
      </w:r>
    </w:p>
    <w:p w:rsidR="00DA3AB2" w:rsidRPr="00004F20" w:rsidRDefault="00DA3AB2" w:rsidP="00DA3AB2">
      <w:pPr>
        <w:autoSpaceDE w:val="0"/>
        <w:autoSpaceDN w:val="0"/>
        <w:adjustRightInd w:val="0"/>
        <w:rPr>
          <w:sz w:val="26"/>
          <w:szCs w:val="26"/>
          <w:lang w:eastAsia="en-US"/>
        </w:rPr>
      </w:pPr>
    </w:p>
    <w:p w:rsidR="00DA3AB2" w:rsidRPr="00004F20" w:rsidRDefault="00DA3AB2" w:rsidP="00DA3AB2">
      <w:pPr>
        <w:autoSpaceDE w:val="0"/>
        <w:autoSpaceDN w:val="0"/>
        <w:adjustRightInd w:val="0"/>
        <w:jc w:val="center"/>
        <w:rPr>
          <w:b/>
          <w:sz w:val="26"/>
          <w:szCs w:val="26"/>
          <w:lang w:eastAsia="en-US"/>
        </w:rPr>
      </w:pPr>
      <w:r w:rsidRPr="00004F20">
        <w:rPr>
          <w:b/>
          <w:sz w:val="26"/>
          <w:szCs w:val="26"/>
          <w:lang w:eastAsia="en-US"/>
        </w:rPr>
        <w:t>Раздел 3. Характеристики основных мероприятий, мероприятий</w:t>
      </w:r>
    </w:p>
    <w:p w:rsidR="00DA3AB2" w:rsidRPr="00004F20" w:rsidRDefault="00DA3AB2" w:rsidP="00DA3AB2">
      <w:pPr>
        <w:autoSpaceDE w:val="0"/>
        <w:autoSpaceDN w:val="0"/>
        <w:adjustRightInd w:val="0"/>
        <w:jc w:val="center"/>
        <w:rPr>
          <w:b/>
          <w:sz w:val="26"/>
          <w:szCs w:val="26"/>
          <w:lang w:eastAsia="en-US"/>
        </w:rPr>
      </w:pPr>
      <w:r w:rsidRPr="00004F20">
        <w:rPr>
          <w:b/>
          <w:sz w:val="26"/>
          <w:szCs w:val="26"/>
          <w:lang w:eastAsia="en-US"/>
        </w:rPr>
        <w:t>подпрограммы с указанием сроков и этапов их реализации</w:t>
      </w:r>
    </w:p>
    <w:p w:rsidR="00DA3AB2" w:rsidRPr="00004F20" w:rsidRDefault="00DA3AB2" w:rsidP="00DA3AB2">
      <w:pPr>
        <w:autoSpaceDE w:val="0"/>
        <w:autoSpaceDN w:val="0"/>
        <w:adjustRightInd w:val="0"/>
        <w:ind w:firstLine="539"/>
        <w:jc w:val="both"/>
        <w:rPr>
          <w:sz w:val="26"/>
          <w:szCs w:val="26"/>
          <w:lang w:eastAsia="en-US"/>
        </w:rPr>
      </w:pP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Основные мероприятия подпрограммы определены в соответствии с их зн</w:t>
      </w:r>
      <w:r w:rsidRPr="00004F20">
        <w:rPr>
          <w:sz w:val="26"/>
          <w:szCs w:val="26"/>
          <w:lang w:eastAsia="en-US"/>
        </w:rPr>
        <w:t>а</w:t>
      </w:r>
      <w:r w:rsidRPr="00004F20">
        <w:rPr>
          <w:sz w:val="26"/>
          <w:szCs w:val="26"/>
          <w:lang w:eastAsia="en-US"/>
        </w:rPr>
        <w:t>чимостью и масштабностью решаемых задач для осуществления полномочий отд</w:t>
      </w:r>
      <w:r w:rsidRPr="00004F20">
        <w:rPr>
          <w:sz w:val="26"/>
          <w:szCs w:val="26"/>
          <w:lang w:eastAsia="en-US"/>
        </w:rPr>
        <w:t>е</w:t>
      </w:r>
      <w:r w:rsidRPr="00004F20">
        <w:rPr>
          <w:sz w:val="26"/>
          <w:szCs w:val="26"/>
          <w:lang w:eastAsia="en-US"/>
        </w:rPr>
        <w:t>ла образования и молодежной политики администрации Яльчикского муниципал</w:t>
      </w:r>
      <w:r w:rsidRPr="00004F20">
        <w:rPr>
          <w:sz w:val="26"/>
          <w:szCs w:val="26"/>
          <w:lang w:eastAsia="en-US"/>
        </w:rPr>
        <w:t>ь</w:t>
      </w:r>
      <w:r w:rsidRPr="00004F20">
        <w:rPr>
          <w:sz w:val="26"/>
          <w:szCs w:val="26"/>
          <w:lang w:eastAsia="en-US"/>
        </w:rPr>
        <w:t>ного округа Чувашской Республики и соисполнителей подпрограммы, а также для достижения заявленных ожидаемых конечных результатов.</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Мероприятия подпрограммы подразделяются на отдельные мероприятия, р</w:t>
      </w:r>
      <w:r w:rsidRPr="00004F20">
        <w:rPr>
          <w:sz w:val="26"/>
          <w:szCs w:val="26"/>
          <w:lang w:eastAsia="en-US"/>
        </w:rPr>
        <w:t>е</w:t>
      </w:r>
      <w:r w:rsidRPr="00004F20">
        <w:rPr>
          <w:sz w:val="26"/>
          <w:szCs w:val="26"/>
          <w:lang w:eastAsia="en-US"/>
        </w:rPr>
        <w:t xml:space="preserve">ализация которых обеспечит достижение целевых </w:t>
      </w:r>
      <w:r w:rsidR="00BD239B" w:rsidRPr="00004F20">
        <w:rPr>
          <w:sz w:val="26"/>
          <w:szCs w:val="26"/>
          <w:lang w:eastAsia="en-US"/>
        </w:rPr>
        <w:t>показателей (</w:t>
      </w:r>
      <w:r w:rsidRPr="00004F20">
        <w:rPr>
          <w:sz w:val="26"/>
          <w:szCs w:val="26"/>
          <w:lang w:eastAsia="en-US"/>
        </w:rPr>
        <w:t>индикаторов</w:t>
      </w:r>
      <w:r w:rsidR="00BD239B" w:rsidRPr="00004F20">
        <w:rPr>
          <w:sz w:val="26"/>
          <w:szCs w:val="26"/>
          <w:lang w:eastAsia="en-US"/>
        </w:rPr>
        <w:t xml:space="preserve">) </w:t>
      </w:r>
      <w:r w:rsidRPr="00004F20">
        <w:rPr>
          <w:sz w:val="26"/>
          <w:szCs w:val="26"/>
          <w:lang w:eastAsia="en-US"/>
        </w:rPr>
        <w:t>по</w:t>
      </w:r>
      <w:r w:rsidRPr="00004F20">
        <w:rPr>
          <w:sz w:val="26"/>
          <w:szCs w:val="26"/>
          <w:lang w:eastAsia="en-US"/>
        </w:rPr>
        <w:t>д</w:t>
      </w:r>
      <w:r w:rsidRPr="00004F20">
        <w:rPr>
          <w:sz w:val="26"/>
          <w:szCs w:val="26"/>
          <w:lang w:eastAsia="en-US"/>
        </w:rPr>
        <w:t>программы.</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Подпрограмма объединяет два основных мероприятия:</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Основное мероприятие 1. Патриотическое воспитание и допризывная подг</w:t>
      </w:r>
      <w:r w:rsidRPr="00004F20">
        <w:rPr>
          <w:sz w:val="26"/>
          <w:szCs w:val="26"/>
          <w:lang w:eastAsia="en-US"/>
        </w:rPr>
        <w:t>о</w:t>
      </w:r>
      <w:r w:rsidRPr="00004F20">
        <w:rPr>
          <w:sz w:val="26"/>
          <w:szCs w:val="26"/>
          <w:lang w:eastAsia="en-US"/>
        </w:rPr>
        <w:t>товка молодежи.</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В рамках основного мероприятия предусматриваются:</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проведение физкультурных и массовых спортивных мероприятий;</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проведение мероприятий по поэтапному внедрению и реализации Всерос-сийского физкультурно-спортивного комплекса «Готов к труду и обороне» (ГТО);</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увеличение численности молодежи, сдавшей нормативы Всероссийского физкультурно-спортивного комплекса «Готов к труду и обороне» (ГТО) на золо-той, серебряный и бронзовый знаки;</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взаимодействие с общественными организациями по вопросам патриоти-ческого воспитания и допризывной подготовки молодежи;</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повышение престижа службы в Вооруженных Силах Российской Федера-ции;</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развитие волонтерского движения.</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Мероприятие 1.1. Организация и проведение мероприятий, направленных на патриотическое воспитание детей и допризывную подготовку молодежи.</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Основное мероприятие 2. Организация отдыха детей</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В рамках основного мероприятия предполагаются:</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организация профильных смен для одаренных детей и молодежи;</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t>направление детей в федеральное государственное бюджетное образова-тельное учреждение «Всероссийский детский центр «Орленок», федеральное гос</w:t>
      </w:r>
      <w:r w:rsidRPr="00004F20">
        <w:rPr>
          <w:sz w:val="26"/>
          <w:szCs w:val="26"/>
          <w:lang w:eastAsia="en-US"/>
        </w:rPr>
        <w:t>у</w:t>
      </w:r>
      <w:r w:rsidRPr="00004F20">
        <w:rPr>
          <w:sz w:val="26"/>
          <w:szCs w:val="26"/>
          <w:lang w:eastAsia="en-US"/>
        </w:rPr>
        <w:t>дарственное бюджетное образовательное учреждение «Международный детский центр «Артек» и федеральное государственное бюджетное образовательное учр</w:t>
      </w:r>
      <w:r w:rsidRPr="00004F20">
        <w:rPr>
          <w:sz w:val="26"/>
          <w:szCs w:val="26"/>
          <w:lang w:eastAsia="en-US"/>
        </w:rPr>
        <w:t>е</w:t>
      </w:r>
      <w:r w:rsidRPr="00004F20">
        <w:rPr>
          <w:sz w:val="26"/>
          <w:szCs w:val="26"/>
          <w:lang w:eastAsia="en-US"/>
        </w:rPr>
        <w:t>ждение «Всероссийский детский центр «Смена».</w:t>
      </w:r>
    </w:p>
    <w:p w:rsidR="00DA3AB2" w:rsidRPr="00004F20" w:rsidRDefault="00DA3AB2" w:rsidP="00DA3AB2">
      <w:pPr>
        <w:autoSpaceDE w:val="0"/>
        <w:autoSpaceDN w:val="0"/>
        <w:adjustRightInd w:val="0"/>
        <w:spacing w:line="230" w:lineRule="auto"/>
        <w:ind w:firstLine="709"/>
        <w:jc w:val="both"/>
        <w:rPr>
          <w:sz w:val="26"/>
          <w:szCs w:val="26"/>
          <w:lang w:eastAsia="en-US"/>
        </w:rPr>
      </w:pPr>
      <w:r w:rsidRPr="00004F20">
        <w:rPr>
          <w:sz w:val="26"/>
          <w:szCs w:val="26"/>
          <w:lang w:eastAsia="en-US"/>
        </w:rPr>
        <w:lastRenderedPageBreak/>
        <w:t>Мероприятие 2.1. Организация отдыха детей в загородных, пришкольных и других лагерях.</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Подпрограмма реализуется в период с 2023 по 2035 год в три этапа:</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1 этап – 2023–2025 годы;</w:t>
      </w:r>
    </w:p>
    <w:p w:rsidR="00DA3AB2" w:rsidRPr="00004F20" w:rsidRDefault="00DA3AB2" w:rsidP="00DA3AB2">
      <w:pPr>
        <w:autoSpaceDE w:val="0"/>
        <w:autoSpaceDN w:val="0"/>
        <w:adjustRightInd w:val="0"/>
        <w:ind w:firstLine="709"/>
        <w:jc w:val="both"/>
        <w:rPr>
          <w:sz w:val="26"/>
          <w:szCs w:val="26"/>
          <w:lang w:eastAsia="en-US"/>
        </w:rPr>
      </w:pPr>
      <w:r w:rsidRPr="00004F20">
        <w:rPr>
          <w:sz w:val="26"/>
          <w:szCs w:val="26"/>
          <w:lang w:eastAsia="en-US"/>
        </w:rPr>
        <w:t>2 этап – 2026–2030 годы;</w:t>
      </w:r>
    </w:p>
    <w:p w:rsidR="00DA3AB2" w:rsidRPr="00004F20" w:rsidRDefault="00DA3AB2" w:rsidP="00DA3AB2">
      <w:pPr>
        <w:ind w:firstLine="709"/>
        <w:jc w:val="both"/>
        <w:rPr>
          <w:sz w:val="26"/>
          <w:szCs w:val="26"/>
          <w:lang w:eastAsia="en-US"/>
        </w:rPr>
      </w:pPr>
      <w:r w:rsidRPr="00004F20">
        <w:rPr>
          <w:sz w:val="26"/>
          <w:szCs w:val="26"/>
          <w:lang w:eastAsia="en-US"/>
        </w:rPr>
        <w:t>3 этап – 2031–2035 годы.</w:t>
      </w:r>
    </w:p>
    <w:p w:rsidR="00DA3AB2" w:rsidRPr="00004F20" w:rsidRDefault="00DA3AB2" w:rsidP="00DA3AB2">
      <w:pPr>
        <w:autoSpaceDE w:val="0"/>
        <w:autoSpaceDN w:val="0"/>
        <w:adjustRightInd w:val="0"/>
        <w:jc w:val="center"/>
        <w:outlineLvl w:val="0"/>
        <w:rPr>
          <w:sz w:val="26"/>
          <w:szCs w:val="26"/>
          <w:lang w:eastAsia="en-US"/>
        </w:rPr>
      </w:pPr>
    </w:p>
    <w:p w:rsidR="00903CF0" w:rsidRPr="00004F20" w:rsidRDefault="00903CF0" w:rsidP="00DA3AB2">
      <w:pPr>
        <w:autoSpaceDE w:val="0"/>
        <w:autoSpaceDN w:val="0"/>
        <w:adjustRightInd w:val="0"/>
        <w:jc w:val="center"/>
        <w:outlineLvl w:val="0"/>
        <w:rPr>
          <w:sz w:val="26"/>
          <w:szCs w:val="26"/>
          <w:lang w:eastAsia="en-US"/>
        </w:rPr>
      </w:pPr>
    </w:p>
    <w:p w:rsidR="00DA3AB2" w:rsidRPr="00004F20" w:rsidRDefault="00DA3AB2" w:rsidP="00DA3AB2">
      <w:pPr>
        <w:autoSpaceDE w:val="0"/>
        <w:autoSpaceDN w:val="0"/>
        <w:adjustRightInd w:val="0"/>
        <w:jc w:val="center"/>
        <w:outlineLvl w:val="0"/>
        <w:rPr>
          <w:b/>
          <w:sz w:val="26"/>
          <w:szCs w:val="26"/>
        </w:rPr>
      </w:pPr>
      <w:r w:rsidRPr="00004F20">
        <w:rPr>
          <w:b/>
          <w:sz w:val="26"/>
          <w:szCs w:val="26"/>
          <w:lang w:eastAsia="en-US"/>
        </w:rPr>
        <w:t>Раздел 4. О</w:t>
      </w:r>
      <w:r w:rsidRPr="00004F20">
        <w:rPr>
          <w:b/>
          <w:sz w:val="26"/>
          <w:szCs w:val="26"/>
        </w:rPr>
        <w:t xml:space="preserve">боснование объема финансовых ресурсов, необходимых </w:t>
      </w:r>
    </w:p>
    <w:p w:rsidR="00DA3AB2" w:rsidRPr="00004F20" w:rsidRDefault="00DA3AB2" w:rsidP="00DA3AB2">
      <w:pPr>
        <w:autoSpaceDE w:val="0"/>
        <w:autoSpaceDN w:val="0"/>
        <w:adjustRightInd w:val="0"/>
        <w:jc w:val="center"/>
        <w:outlineLvl w:val="0"/>
        <w:rPr>
          <w:b/>
          <w:sz w:val="26"/>
          <w:szCs w:val="26"/>
        </w:rPr>
      </w:pPr>
      <w:r w:rsidRPr="00004F20">
        <w:rPr>
          <w:b/>
          <w:sz w:val="26"/>
          <w:szCs w:val="26"/>
        </w:rPr>
        <w:t xml:space="preserve">для реализации подпрограммы (с расшифровкой по источникам </w:t>
      </w:r>
    </w:p>
    <w:p w:rsidR="00DA3AB2" w:rsidRPr="00004F20" w:rsidRDefault="00DA3AB2" w:rsidP="00DA3AB2">
      <w:pPr>
        <w:autoSpaceDE w:val="0"/>
        <w:autoSpaceDN w:val="0"/>
        <w:adjustRightInd w:val="0"/>
        <w:jc w:val="center"/>
        <w:outlineLvl w:val="0"/>
        <w:rPr>
          <w:b/>
          <w:sz w:val="26"/>
          <w:szCs w:val="26"/>
        </w:rPr>
      </w:pPr>
      <w:r w:rsidRPr="00004F20">
        <w:rPr>
          <w:b/>
          <w:sz w:val="26"/>
          <w:szCs w:val="26"/>
        </w:rPr>
        <w:t>финансирования, этапам и годам реализации подпрограммы)</w:t>
      </w:r>
    </w:p>
    <w:p w:rsidR="00DA3AB2" w:rsidRPr="00004F20" w:rsidRDefault="00DA3AB2" w:rsidP="00DA3AB2">
      <w:pPr>
        <w:autoSpaceDE w:val="0"/>
        <w:autoSpaceDN w:val="0"/>
        <w:adjustRightInd w:val="0"/>
        <w:jc w:val="both"/>
        <w:rPr>
          <w:sz w:val="26"/>
          <w:szCs w:val="26"/>
        </w:rPr>
      </w:pPr>
    </w:p>
    <w:p w:rsidR="00DA3AB2" w:rsidRPr="00004F20" w:rsidRDefault="00DA3AB2" w:rsidP="00DA3AB2">
      <w:pPr>
        <w:autoSpaceDE w:val="0"/>
        <w:autoSpaceDN w:val="0"/>
        <w:adjustRightInd w:val="0"/>
        <w:ind w:firstLine="709"/>
        <w:jc w:val="both"/>
        <w:rPr>
          <w:sz w:val="26"/>
          <w:szCs w:val="26"/>
        </w:rPr>
      </w:pPr>
      <w:r w:rsidRPr="00004F20">
        <w:rPr>
          <w:sz w:val="26"/>
          <w:szCs w:val="26"/>
        </w:rPr>
        <w:t>Финансовое обеспечение реализации подпрограммы осуществляется за счет средств бюджета Яльчикского муниципального округа Чувашской Республики.</w:t>
      </w:r>
    </w:p>
    <w:p w:rsidR="00DA3AB2" w:rsidRPr="00004F20" w:rsidRDefault="00DA3AB2" w:rsidP="00BD239B">
      <w:pPr>
        <w:autoSpaceDE w:val="0"/>
        <w:autoSpaceDN w:val="0"/>
        <w:adjustRightInd w:val="0"/>
        <w:ind w:firstLine="709"/>
        <w:jc w:val="both"/>
        <w:rPr>
          <w:sz w:val="26"/>
          <w:szCs w:val="26"/>
        </w:rPr>
      </w:pPr>
      <w:r w:rsidRPr="00004F20">
        <w:rPr>
          <w:sz w:val="26"/>
          <w:szCs w:val="26"/>
        </w:rPr>
        <w:t>Общий объем финансирования подпрогра</w:t>
      </w:r>
      <w:r w:rsidR="00BD239B" w:rsidRPr="00004F20">
        <w:rPr>
          <w:sz w:val="26"/>
          <w:szCs w:val="26"/>
        </w:rPr>
        <w:t xml:space="preserve">ммы в 2023–2035 годах составит </w:t>
      </w:r>
      <w:r w:rsidRPr="00004F20">
        <w:rPr>
          <w:sz w:val="26"/>
          <w:szCs w:val="26"/>
        </w:rPr>
        <w:t>28130,00 тыс. рублей, из них средства:</w:t>
      </w:r>
    </w:p>
    <w:p w:rsidR="00DA3AB2" w:rsidRPr="00004F20" w:rsidRDefault="00BD239B" w:rsidP="00DA3AB2">
      <w:pPr>
        <w:autoSpaceDE w:val="0"/>
        <w:autoSpaceDN w:val="0"/>
        <w:adjustRightInd w:val="0"/>
        <w:ind w:firstLine="709"/>
        <w:jc w:val="both"/>
        <w:rPr>
          <w:sz w:val="26"/>
          <w:szCs w:val="26"/>
        </w:rPr>
      </w:pPr>
      <w:r w:rsidRPr="00004F20">
        <w:rPr>
          <w:sz w:val="26"/>
          <w:szCs w:val="26"/>
        </w:rPr>
        <w:t>бюджета Яльчикского муниципального округа Чувашской Республики</w:t>
      </w:r>
      <w:r w:rsidR="00DA3AB2" w:rsidRPr="00004F20">
        <w:rPr>
          <w:sz w:val="26"/>
          <w:szCs w:val="26"/>
        </w:rPr>
        <w:t xml:space="preserve"> - 28130,00 тыс. рублей, в том числе:</w:t>
      </w:r>
    </w:p>
    <w:p w:rsidR="00DA3AB2" w:rsidRPr="00004F20" w:rsidRDefault="00DA3AB2" w:rsidP="00DA3AB2">
      <w:pPr>
        <w:autoSpaceDE w:val="0"/>
        <w:autoSpaceDN w:val="0"/>
        <w:adjustRightInd w:val="0"/>
        <w:ind w:firstLine="709"/>
        <w:jc w:val="both"/>
        <w:rPr>
          <w:sz w:val="26"/>
          <w:szCs w:val="26"/>
        </w:rPr>
      </w:pPr>
      <w:r w:rsidRPr="00004F20">
        <w:rPr>
          <w:sz w:val="26"/>
          <w:szCs w:val="26"/>
        </w:rPr>
        <w:t>в 2023 году – 2 060,00 тыс. рублей;</w:t>
      </w:r>
    </w:p>
    <w:p w:rsidR="00DA3AB2" w:rsidRPr="00004F20" w:rsidRDefault="00DA3AB2" w:rsidP="00DA3AB2">
      <w:pPr>
        <w:autoSpaceDE w:val="0"/>
        <w:autoSpaceDN w:val="0"/>
        <w:adjustRightInd w:val="0"/>
        <w:ind w:firstLine="709"/>
        <w:jc w:val="both"/>
        <w:rPr>
          <w:sz w:val="26"/>
          <w:szCs w:val="26"/>
        </w:rPr>
      </w:pPr>
      <w:r w:rsidRPr="00004F20">
        <w:rPr>
          <w:sz w:val="26"/>
          <w:szCs w:val="26"/>
        </w:rPr>
        <w:t>в 2024 году – 2 060,00 тыс. рублей;</w:t>
      </w:r>
    </w:p>
    <w:p w:rsidR="00DA3AB2" w:rsidRPr="00004F20" w:rsidRDefault="00DA3AB2" w:rsidP="00DA3AB2">
      <w:pPr>
        <w:autoSpaceDE w:val="0"/>
        <w:autoSpaceDN w:val="0"/>
        <w:adjustRightInd w:val="0"/>
        <w:ind w:firstLine="709"/>
        <w:jc w:val="both"/>
        <w:rPr>
          <w:sz w:val="26"/>
          <w:szCs w:val="26"/>
        </w:rPr>
      </w:pPr>
      <w:r w:rsidRPr="00004F20">
        <w:rPr>
          <w:sz w:val="26"/>
          <w:szCs w:val="26"/>
        </w:rPr>
        <w:t>в 2025 году – 2 060,00 тыс. рублей;</w:t>
      </w:r>
    </w:p>
    <w:p w:rsidR="00DA3AB2" w:rsidRPr="00004F20" w:rsidRDefault="00DA3AB2" w:rsidP="00DA3AB2">
      <w:pPr>
        <w:autoSpaceDE w:val="0"/>
        <w:autoSpaceDN w:val="0"/>
        <w:adjustRightInd w:val="0"/>
        <w:ind w:firstLine="709"/>
        <w:jc w:val="both"/>
        <w:rPr>
          <w:sz w:val="26"/>
          <w:szCs w:val="26"/>
        </w:rPr>
      </w:pPr>
      <w:r w:rsidRPr="00004F20">
        <w:rPr>
          <w:sz w:val="26"/>
          <w:szCs w:val="26"/>
        </w:rPr>
        <w:t>в 2026–2030 годах – 10 975,00 тыс. рублей;</w:t>
      </w:r>
    </w:p>
    <w:p w:rsidR="00DA3AB2" w:rsidRPr="00004F20" w:rsidRDefault="00DA3AB2" w:rsidP="00DA3AB2">
      <w:pPr>
        <w:autoSpaceDE w:val="0"/>
        <w:autoSpaceDN w:val="0"/>
        <w:adjustRightInd w:val="0"/>
        <w:ind w:firstLine="709"/>
        <w:jc w:val="both"/>
        <w:rPr>
          <w:sz w:val="26"/>
          <w:szCs w:val="26"/>
        </w:rPr>
      </w:pPr>
      <w:r w:rsidRPr="00004F20">
        <w:rPr>
          <w:sz w:val="26"/>
          <w:szCs w:val="26"/>
        </w:rPr>
        <w:t>в 2031–203</w:t>
      </w:r>
      <w:r w:rsidR="00BD239B" w:rsidRPr="00004F20">
        <w:rPr>
          <w:sz w:val="26"/>
          <w:szCs w:val="26"/>
        </w:rPr>
        <w:t>5 годах – 10 975,00 тыс. рублей.</w:t>
      </w:r>
    </w:p>
    <w:p w:rsidR="00DA3AB2" w:rsidRPr="00004F20" w:rsidRDefault="00DA3AB2" w:rsidP="00DA3AB2">
      <w:pPr>
        <w:autoSpaceDE w:val="0"/>
        <w:autoSpaceDN w:val="0"/>
        <w:adjustRightInd w:val="0"/>
        <w:ind w:firstLine="709"/>
        <w:jc w:val="both"/>
        <w:rPr>
          <w:sz w:val="26"/>
          <w:szCs w:val="26"/>
        </w:rPr>
      </w:pPr>
      <w:r w:rsidRPr="00004F20">
        <w:rPr>
          <w:sz w:val="26"/>
          <w:szCs w:val="26"/>
        </w:rPr>
        <w:t>Объемы финансирования подпрограммы подлежат ежегодному уточнению исходя из реальных возможностей бюджетов всех уровней.</w:t>
      </w:r>
    </w:p>
    <w:p w:rsidR="00BD239B" w:rsidRPr="00004F20" w:rsidRDefault="00DA3AB2" w:rsidP="00BD239B">
      <w:pPr>
        <w:autoSpaceDE w:val="0"/>
        <w:autoSpaceDN w:val="0"/>
        <w:adjustRightInd w:val="0"/>
        <w:ind w:firstLine="709"/>
        <w:jc w:val="both"/>
        <w:rPr>
          <w:sz w:val="26"/>
          <w:szCs w:val="26"/>
          <w:lang w:eastAsia="en-US"/>
        </w:rPr>
      </w:pPr>
      <w:r w:rsidRPr="00004F20">
        <w:rPr>
          <w:sz w:val="26"/>
          <w:szCs w:val="26"/>
          <w:lang w:eastAsia="en-US"/>
        </w:rPr>
        <w:t>Ресурсное обеспечение реализации подпрограммы за счет всех источников финансирования приведено</w:t>
      </w:r>
      <w:r w:rsidR="00BD239B" w:rsidRPr="00004F20">
        <w:rPr>
          <w:sz w:val="26"/>
          <w:szCs w:val="26"/>
          <w:lang w:eastAsia="en-US"/>
        </w:rPr>
        <w:t xml:space="preserve"> в приложении</w:t>
      </w:r>
      <w:r w:rsidRPr="00004F20">
        <w:rPr>
          <w:sz w:val="26"/>
          <w:szCs w:val="26"/>
          <w:lang w:eastAsia="en-US"/>
        </w:rPr>
        <w:t xml:space="preserve"> к настоящей подпрограмме и ежегодно будет уточняться.</w:t>
      </w:r>
    </w:p>
    <w:p w:rsidR="00DA3AB2" w:rsidRPr="00004F20" w:rsidRDefault="00DA3AB2" w:rsidP="00BD239B">
      <w:pPr>
        <w:autoSpaceDE w:val="0"/>
        <w:autoSpaceDN w:val="0"/>
        <w:adjustRightInd w:val="0"/>
        <w:ind w:firstLine="709"/>
        <w:jc w:val="center"/>
        <w:rPr>
          <w:sz w:val="26"/>
          <w:szCs w:val="26"/>
          <w:lang w:eastAsia="en-US"/>
        </w:rPr>
      </w:pPr>
      <w:r w:rsidRPr="00004F20">
        <w:rPr>
          <w:sz w:val="26"/>
          <w:szCs w:val="26"/>
        </w:rPr>
        <w:t>____________</w:t>
      </w:r>
    </w:p>
    <w:p w:rsidR="00DA3AB2" w:rsidRPr="00004F20" w:rsidRDefault="00DA3AB2" w:rsidP="00DA3AB2">
      <w:pPr>
        <w:autoSpaceDE w:val="0"/>
        <w:autoSpaceDN w:val="0"/>
        <w:adjustRightInd w:val="0"/>
        <w:spacing w:line="233" w:lineRule="auto"/>
        <w:ind w:firstLine="709"/>
        <w:jc w:val="both"/>
        <w:rPr>
          <w:sz w:val="16"/>
          <w:szCs w:val="16"/>
          <w:lang w:eastAsia="en-US"/>
        </w:rPr>
      </w:pPr>
    </w:p>
    <w:p w:rsidR="00DA3AB2" w:rsidRPr="00004F20" w:rsidRDefault="00DA3AB2" w:rsidP="00DA3AB2">
      <w:pPr>
        <w:autoSpaceDE w:val="0"/>
        <w:autoSpaceDN w:val="0"/>
        <w:adjustRightInd w:val="0"/>
        <w:ind w:left="5832"/>
        <w:jc w:val="both"/>
        <w:outlineLvl w:val="0"/>
        <w:rPr>
          <w:sz w:val="16"/>
          <w:szCs w:val="16"/>
          <w:lang w:eastAsia="en-US"/>
        </w:rPr>
      </w:pPr>
    </w:p>
    <w:p w:rsidR="00DA3AB2" w:rsidRPr="00004F20" w:rsidRDefault="00DA3AB2" w:rsidP="00DA3AB2">
      <w:pPr>
        <w:autoSpaceDE w:val="0"/>
        <w:autoSpaceDN w:val="0"/>
        <w:adjustRightInd w:val="0"/>
        <w:ind w:left="5832"/>
        <w:jc w:val="both"/>
        <w:outlineLvl w:val="0"/>
        <w:rPr>
          <w:sz w:val="16"/>
          <w:szCs w:val="16"/>
          <w:lang w:eastAsia="en-US"/>
        </w:rPr>
      </w:pPr>
    </w:p>
    <w:p w:rsidR="00DA3AB2" w:rsidRPr="00004F20" w:rsidRDefault="00DA3AB2" w:rsidP="00DA3AB2">
      <w:pPr>
        <w:autoSpaceDE w:val="0"/>
        <w:autoSpaceDN w:val="0"/>
        <w:adjustRightInd w:val="0"/>
        <w:ind w:left="5832"/>
        <w:jc w:val="both"/>
        <w:outlineLvl w:val="0"/>
        <w:rPr>
          <w:sz w:val="16"/>
          <w:szCs w:val="16"/>
          <w:lang w:eastAsia="en-US"/>
        </w:rPr>
      </w:pPr>
    </w:p>
    <w:p w:rsidR="00DA3AB2" w:rsidRPr="00004F20" w:rsidRDefault="00DA3AB2" w:rsidP="00DA3AB2">
      <w:pPr>
        <w:autoSpaceDE w:val="0"/>
        <w:autoSpaceDN w:val="0"/>
        <w:adjustRightInd w:val="0"/>
        <w:ind w:left="5832"/>
        <w:jc w:val="both"/>
        <w:outlineLvl w:val="0"/>
        <w:rPr>
          <w:sz w:val="16"/>
          <w:szCs w:val="16"/>
          <w:lang w:eastAsia="en-US"/>
        </w:rPr>
      </w:pPr>
    </w:p>
    <w:p w:rsidR="00DA3AB2" w:rsidRPr="00004F20" w:rsidRDefault="00DA3AB2" w:rsidP="00DA3AB2">
      <w:pPr>
        <w:autoSpaceDE w:val="0"/>
        <w:autoSpaceDN w:val="0"/>
        <w:adjustRightInd w:val="0"/>
        <w:ind w:left="5832"/>
        <w:outlineLvl w:val="0"/>
        <w:rPr>
          <w:sz w:val="16"/>
          <w:szCs w:val="16"/>
          <w:lang w:eastAsia="en-US"/>
        </w:rPr>
        <w:sectPr w:rsidR="00DA3AB2" w:rsidRPr="00004F20" w:rsidSect="003C6BC9">
          <w:pgSz w:w="11905" w:h="16838" w:code="9"/>
          <w:pgMar w:top="1134" w:right="851" w:bottom="1134" w:left="1701" w:header="709" w:footer="709" w:gutter="0"/>
          <w:pgNumType w:start="1"/>
          <w:cols w:space="720"/>
          <w:noEndnote/>
          <w:titlePg/>
          <w:docGrid w:linePitch="326"/>
        </w:sectPr>
      </w:pPr>
    </w:p>
    <w:p w:rsidR="003A4638" w:rsidRPr="00004F20" w:rsidRDefault="006A5CBB" w:rsidP="006A5CBB">
      <w:pPr>
        <w:autoSpaceDE w:val="0"/>
        <w:autoSpaceDN w:val="0"/>
        <w:adjustRightInd w:val="0"/>
        <w:ind w:left="5832"/>
        <w:jc w:val="right"/>
        <w:outlineLvl w:val="0"/>
        <w:rPr>
          <w:sz w:val="16"/>
          <w:szCs w:val="16"/>
          <w:lang w:eastAsia="en-US"/>
        </w:rPr>
      </w:pPr>
      <w:r w:rsidRPr="00004F20">
        <w:rPr>
          <w:sz w:val="16"/>
          <w:szCs w:val="16"/>
          <w:lang w:eastAsia="en-US"/>
        </w:rPr>
        <w:lastRenderedPageBreak/>
        <w:t xml:space="preserve">                </w:t>
      </w:r>
    </w:p>
    <w:p w:rsidR="00241410" w:rsidRPr="00004F20" w:rsidRDefault="006A5CBB" w:rsidP="006A5CBB">
      <w:pPr>
        <w:autoSpaceDE w:val="0"/>
        <w:autoSpaceDN w:val="0"/>
        <w:adjustRightInd w:val="0"/>
        <w:ind w:left="5832"/>
        <w:jc w:val="right"/>
        <w:outlineLvl w:val="0"/>
        <w:rPr>
          <w:lang w:eastAsia="en-US"/>
        </w:rPr>
      </w:pPr>
      <w:r w:rsidRPr="00004F20">
        <w:rPr>
          <w:lang w:eastAsia="en-US"/>
        </w:rPr>
        <w:t xml:space="preserve">Приложение </w:t>
      </w:r>
      <w:r w:rsidR="00115B28" w:rsidRPr="00004F20">
        <w:rPr>
          <w:lang w:eastAsia="en-US"/>
        </w:rPr>
        <w:t>к подпрограмме</w:t>
      </w:r>
    </w:p>
    <w:p w:rsidR="00115B28" w:rsidRPr="00004F20" w:rsidRDefault="00115B28" w:rsidP="006A5CBB">
      <w:pPr>
        <w:autoSpaceDE w:val="0"/>
        <w:autoSpaceDN w:val="0"/>
        <w:adjustRightInd w:val="0"/>
        <w:ind w:left="5832"/>
        <w:jc w:val="right"/>
        <w:outlineLvl w:val="0"/>
        <w:rPr>
          <w:lang w:eastAsia="en-US"/>
        </w:rPr>
      </w:pPr>
      <w:r w:rsidRPr="00004F20">
        <w:rPr>
          <w:lang w:eastAsia="en-US"/>
        </w:rPr>
        <w:t xml:space="preserve">«Молодежь Яльчикского </w:t>
      </w:r>
      <w:r w:rsidR="006603BC" w:rsidRPr="00004F20">
        <w:rPr>
          <w:lang w:eastAsia="en-US"/>
        </w:rPr>
        <w:t>муниципального округа</w:t>
      </w:r>
    </w:p>
    <w:p w:rsidR="00CE7D50" w:rsidRPr="00004F20" w:rsidRDefault="00115B28" w:rsidP="006A5CBB">
      <w:pPr>
        <w:autoSpaceDE w:val="0"/>
        <w:autoSpaceDN w:val="0"/>
        <w:adjustRightInd w:val="0"/>
        <w:ind w:left="5832"/>
        <w:jc w:val="right"/>
        <w:outlineLvl w:val="0"/>
        <w:rPr>
          <w:lang w:eastAsia="en-US"/>
        </w:rPr>
      </w:pPr>
      <w:r w:rsidRPr="00004F20">
        <w:rPr>
          <w:lang w:eastAsia="en-US"/>
        </w:rPr>
        <w:t xml:space="preserve"> Чувашской Республики» муниципальной программы</w:t>
      </w:r>
      <w:r w:rsidR="00CE7D50" w:rsidRPr="00004F20">
        <w:rPr>
          <w:lang w:eastAsia="en-US"/>
        </w:rPr>
        <w:t xml:space="preserve"> </w:t>
      </w:r>
    </w:p>
    <w:p w:rsidR="00115B28" w:rsidRPr="00004F20" w:rsidRDefault="00CE7D50" w:rsidP="006A5CBB">
      <w:pPr>
        <w:autoSpaceDE w:val="0"/>
        <w:autoSpaceDN w:val="0"/>
        <w:adjustRightInd w:val="0"/>
        <w:ind w:left="5832"/>
        <w:jc w:val="right"/>
        <w:outlineLvl w:val="0"/>
        <w:rPr>
          <w:lang w:eastAsia="en-US"/>
        </w:rPr>
      </w:pPr>
      <w:r w:rsidRPr="00004F20">
        <w:rPr>
          <w:lang w:eastAsia="en-US"/>
        </w:rPr>
        <w:t xml:space="preserve">Яльчикского </w:t>
      </w:r>
      <w:r w:rsidR="006603BC" w:rsidRPr="00004F20">
        <w:rPr>
          <w:lang w:eastAsia="en-US"/>
        </w:rPr>
        <w:t>муниципального округа</w:t>
      </w:r>
      <w:r w:rsidRPr="00004F20">
        <w:rPr>
          <w:lang w:eastAsia="en-US"/>
        </w:rPr>
        <w:t xml:space="preserve"> Чувашской Республики</w:t>
      </w:r>
    </w:p>
    <w:p w:rsidR="00115B28" w:rsidRPr="00004F20" w:rsidRDefault="00115B28" w:rsidP="006A5CBB">
      <w:pPr>
        <w:autoSpaceDE w:val="0"/>
        <w:autoSpaceDN w:val="0"/>
        <w:adjustRightInd w:val="0"/>
        <w:ind w:left="5832"/>
        <w:jc w:val="right"/>
        <w:outlineLvl w:val="0"/>
        <w:rPr>
          <w:lang w:eastAsia="en-US"/>
        </w:rPr>
      </w:pPr>
      <w:r w:rsidRPr="00004F20">
        <w:rPr>
          <w:lang w:eastAsia="en-US"/>
        </w:rPr>
        <w:t xml:space="preserve"> «Развитие образования» </w:t>
      </w:r>
    </w:p>
    <w:p w:rsidR="00115B28" w:rsidRPr="00004F20" w:rsidRDefault="00115B28" w:rsidP="006A5CBB">
      <w:pPr>
        <w:autoSpaceDE w:val="0"/>
        <w:autoSpaceDN w:val="0"/>
        <w:adjustRightInd w:val="0"/>
        <w:ind w:left="2694" w:firstLine="3138"/>
        <w:jc w:val="right"/>
        <w:outlineLvl w:val="0"/>
        <w:rPr>
          <w:b/>
          <w:lang w:eastAsia="en-US"/>
        </w:rPr>
      </w:pPr>
    </w:p>
    <w:p w:rsidR="003A4638" w:rsidRPr="00004F20" w:rsidRDefault="003A4638" w:rsidP="003A4638">
      <w:pPr>
        <w:autoSpaceDE w:val="0"/>
        <w:autoSpaceDN w:val="0"/>
        <w:adjustRightInd w:val="0"/>
        <w:ind w:left="5832"/>
        <w:jc w:val="center"/>
        <w:outlineLvl w:val="0"/>
        <w:rPr>
          <w:b/>
          <w:lang w:eastAsia="en-US"/>
        </w:rPr>
      </w:pPr>
    </w:p>
    <w:p w:rsidR="00FD06BA" w:rsidRPr="00004F20" w:rsidRDefault="00FD06BA" w:rsidP="00115B28">
      <w:pPr>
        <w:autoSpaceDE w:val="0"/>
        <w:autoSpaceDN w:val="0"/>
        <w:adjustRightInd w:val="0"/>
        <w:ind w:left="1134"/>
        <w:jc w:val="center"/>
        <w:outlineLvl w:val="0"/>
        <w:rPr>
          <w:b/>
          <w:lang w:eastAsia="en-US"/>
        </w:rPr>
      </w:pPr>
      <w:r w:rsidRPr="00004F20">
        <w:rPr>
          <w:b/>
          <w:lang w:eastAsia="en-US"/>
        </w:rPr>
        <w:t>РЕСУРСНОЕ ОБЕСПЕЧЕНИЕ</w:t>
      </w:r>
    </w:p>
    <w:p w:rsidR="00FD06BA" w:rsidRPr="00004F20" w:rsidRDefault="00FD06BA" w:rsidP="005E07AB">
      <w:pPr>
        <w:autoSpaceDE w:val="0"/>
        <w:autoSpaceDN w:val="0"/>
        <w:adjustRightInd w:val="0"/>
        <w:ind w:left="1134"/>
        <w:jc w:val="center"/>
        <w:outlineLvl w:val="0"/>
        <w:rPr>
          <w:b/>
          <w:lang w:eastAsia="en-US"/>
        </w:rPr>
      </w:pPr>
      <w:r w:rsidRPr="00004F20">
        <w:rPr>
          <w:b/>
          <w:lang w:eastAsia="en-US"/>
        </w:rPr>
        <w:t>реали</w:t>
      </w:r>
      <w:r w:rsidR="00CE7D50" w:rsidRPr="00004F20">
        <w:rPr>
          <w:b/>
          <w:lang w:eastAsia="en-US"/>
        </w:rPr>
        <w:t>зации подпрограммы «</w:t>
      </w:r>
      <w:r w:rsidRPr="00004F20">
        <w:rPr>
          <w:b/>
          <w:lang w:eastAsia="en-US"/>
        </w:rPr>
        <w:t>Молодежь Яльчикск</w:t>
      </w:r>
      <w:r w:rsidR="00CE7D50" w:rsidRPr="00004F20">
        <w:rPr>
          <w:b/>
          <w:lang w:eastAsia="en-US"/>
        </w:rPr>
        <w:t xml:space="preserve">ого </w:t>
      </w:r>
      <w:r w:rsidR="006603BC" w:rsidRPr="00004F20">
        <w:rPr>
          <w:b/>
          <w:lang w:eastAsia="en-US"/>
        </w:rPr>
        <w:t>муниципального округа</w:t>
      </w:r>
      <w:r w:rsidR="00CE7D50" w:rsidRPr="00004F20">
        <w:rPr>
          <w:b/>
          <w:lang w:eastAsia="en-US"/>
        </w:rPr>
        <w:t xml:space="preserve"> Чувашской Республики»</w:t>
      </w:r>
      <w:r w:rsidRPr="00004F20">
        <w:rPr>
          <w:b/>
          <w:lang w:eastAsia="en-US"/>
        </w:rPr>
        <w:t xml:space="preserve"> муниципальной программы Яльчикского </w:t>
      </w:r>
      <w:r w:rsidR="006603BC" w:rsidRPr="00004F20">
        <w:rPr>
          <w:b/>
          <w:lang w:eastAsia="en-US"/>
        </w:rPr>
        <w:t>муниципального округа</w:t>
      </w:r>
      <w:r w:rsidR="00241410" w:rsidRPr="00004F20">
        <w:rPr>
          <w:b/>
          <w:lang w:eastAsia="en-US"/>
        </w:rPr>
        <w:t xml:space="preserve"> </w:t>
      </w:r>
      <w:r w:rsidRPr="00004F20">
        <w:rPr>
          <w:b/>
          <w:lang w:eastAsia="en-US"/>
        </w:rPr>
        <w:t xml:space="preserve"> Чувашс</w:t>
      </w:r>
      <w:r w:rsidR="00C37DF9" w:rsidRPr="00004F20">
        <w:rPr>
          <w:b/>
          <w:lang w:eastAsia="en-US"/>
        </w:rPr>
        <w:t xml:space="preserve">кой Республики  </w:t>
      </w:r>
      <w:r w:rsidR="00CE7D50" w:rsidRPr="00004F20">
        <w:rPr>
          <w:b/>
          <w:lang w:eastAsia="en-US"/>
        </w:rPr>
        <w:t xml:space="preserve">«Развитие образования» </w:t>
      </w:r>
      <w:r w:rsidRPr="00004F20">
        <w:rPr>
          <w:b/>
          <w:lang w:eastAsia="en-US"/>
        </w:rPr>
        <w:t xml:space="preserve">за счет средств </w:t>
      </w:r>
      <w:r w:rsidR="005E07AB" w:rsidRPr="00004F20">
        <w:rPr>
          <w:b/>
          <w:lang w:eastAsia="en-US"/>
        </w:rPr>
        <w:t>всех источников финансирования</w:t>
      </w:r>
    </w:p>
    <w:p w:rsidR="005E07AB" w:rsidRPr="00004F20" w:rsidRDefault="005E07AB" w:rsidP="005E07AB">
      <w:pPr>
        <w:autoSpaceDE w:val="0"/>
        <w:autoSpaceDN w:val="0"/>
        <w:adjustRightInd w:val="0"/>
        <w:ind w:left="1134"/>
        <w:jc w:val="center"/>
        <w:outlineLvl w:val="0"/>
        <w:rPr>
          <w:sz w:val="16"/>
          <w:szCs w:val="16"/>
          <w:lang w:eastAsia="en-US"/>
        </w:rPr>
      </w:pPr>
    </w:p>
    <w:tbl>
      <w:tblPr>
        <w:tblW w:w="15310" w:type="dxa"/>
        <w:tblInd w:w="-318" w:type="dxa"/>
        <w:tblLayout w:type="fixed"/>
        <w:tblLook w:val="04A0" w:firstRow="1" w:lastRow="0" w:firstColumn="1" w:lastColumn="0" w:noHBand="0" w:noVBand="1"/>
      </w:tblPr>
      <w:tblGrid>
        <w:gridCol w:w="993"/>
        <w:gridCol w:w="1701"/>
        <w:gridCol w:w="1843"/>
        <w:gridCol w:w="567"/>
        <w:gridCol w:w="567"/>
        <w:gridCol w:w="850"/>
        <w:gridCol w:w="709"/>
        <w:gridCol w:w="1560"/>
        <w:gridCol w:w="992"/>
        <w:gridCol w:w="1134"/>
        <w:gridCol w:w="992"/>
        <w:gridCol w:w="992"/>
        <w:gridCol w:w="1134"/>
        <w:gridCol w:w="1276"/>
      </w:tblGrid>
      <w:tr w:rsidR="00E936B5" w:rsidRPr="00004F20" w:rsidTr="00241410">
        <w:trPr>
          <w:trHeight w:val="22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7DF9" w:rsidRPr="00004F20" w:rsidRDefault="00C37DF9" w:rsidP="00B13C1E">
            <w:pPr>
              <w:jc w:val="center"/>
              <w:rPr>
                <w:sz w:val="18"/>
                <w:szCs w:val="18"/>
              </w:rPr>
            </w:pPr>
            <w:r w:rsidRPr="00004F20">
              <w:rPr>
                <w:sz w:val="18"/>
                <w:szCs w:val="18"/>
              </w:rPr>
              <w:t>Наименование подпрограммы муниципальной программы Ял</w:t>
            </w:r>
            <w:r w:rsidRPr="00004F20">
              <w:rPr>
                <w:sz w:val="18"/>
                <w:szCs w:val="18"/>
              </w:rPr>
              <w:t>ь</w:t>
            </w:r>
            <w:r w:rsidRPr="00004F20">
              <w:rPr>
                <w:sz w:val="18"/>
                <w:szCs w:val="18"/>
              </w:rPr>
              <w:t>чикского муниц</w:t>
            </w:r>
            <w:r w:rsidRPr="00004F20">
              <w:rPr>
                <w:sz w:val="18"/>
                <w:szCs w:val="18"/>
              </w:rPr>
              <w:t>и</w:t>
            </w:r>
            <w:r w:rsidRPr="00004F20">
              <w:rPr>
                <w:sz w:val="18"/>
                <w:szCs w:val="18"/>
              </w:rPr>
              <w:t>пального округа Чувашской Ре</w:t>
            </w:r>
            <w:r w:rsidRPr="00004F20">
              <w:rPr>
                <w:sz w:val="18"/>
                <w:szCs w:val="18"/>
              </w:rPr>
              <w:t>с</w:t>
            </w:r>
            <w:r w:rsidRPr="00004F20">
              <w:rPr>
                <w:sz w:val="18"/>
                <w:szCs w:val="18"/>
              </w:rPr>
              <w:t>публики (основн</w:t>
            </w:r>
            <w:r w:rsidRPr="00004F20">
              <w:rPr>
                <w:sz w:val="18"/>
                <w:szCs w:val="18"/>
              </w:rPr>
              <w:t>о</w:t>
            </w:r>
            <w:r w:rsidRPr="00004F20">
              <w:rPr>
                <w:sz w:val="18"/>
                <w:szCs w:val="18"/>
              </w:rPr>
              <w:t>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7DF9" w:rsidRPr="00004F20" w:rsidRDefault="00C37DF9" w:rsidP="00B13C1E">
            <w:pPr>
              <w:jc w:val="center"/>
              <w:rPr>
                <w:sz w:val="18"/>
                <w:szCs w:val="18"/>
              </w:rPr>
            </w:pPr>
            <w:r w:rsidRPr="00004F20">
              <w:rPr>
                <w:sz w:val="18"/>
                <w:szCs w:val="18"/>
              </w:rPr>
              <w:t>Ответственный и</w:t>
            </w:r>
            <w:r w:rsidRPr="00004F20">
              <w:rPr>
                <w:sz w:val="18"/>
                <w:szCs w:val="18"/>
              </w:rPr>
              <w:t>с</w:t>
            </w:r>
            <w:r w:rsidRPr="00004F20">
              <w:rPr>
                <w:sz w:val="18"/>
                <w:szCs w:val="18"/>
              </w:rPr>
              <w:t>полнитель, соиспо</w:t>
            </w:r>
            <w:r w:rsidRPr="00004F20">
              <w:rPr>
                <w:sz w:val="18"/>
                <w:szCs w:val="18"/>
              </w:rPr>
              <w:t>л</w:t>
            </w:r>
            <w:r w:rsidRPr="00004F20">
              <w:rPr>
                <w:sz w:val="18"/>
                <w:szCs w:val="18"/>
              </w:rPr>
              <w:t>нители муниципал</w:t>
            </w:r>
            <w:r w:rsidRPr="00004F20">
              <w:rPr>
                <w:sz w:val="18"/>
                <w:szCs w:val="18"/>
              </w:rPr>
              <w:t>ь</w:t>
            </w:r>
            <w:r w:rsidRPr="00004F20">
              <w:rPr>
                <w:sz w:val="18"/>
                <w:szCs w:val="18"/>
              </w:rPr>
              <w:t>ной программы Ял</w:t>
            </w:r>
            <w:r w:rsidRPr="00004F20">
              <w:rPr>
                <w:sz w:val="18"/>
                <w:szCs w:val="18"/>
              </w:rPr>
              <w:t>ь</w:t>
            </w:r>
            <w:r w:rsidRPr="00004F20">
              <w:rPr>
                <w:sz w:val="18"/>
                <w:szCs w:val="18"/>
              </w:rPr>
              <w:t>чикского муниц</w:t>
            </w:r>
            <w:r w:rsidRPr="00004F20">
              <w:rPr>
                <w:sz w:val="18"/>
                <w:szCs w:val="18"/>
              </w:rPr>
              <w:t>и</w:t>
            </w:r>
            <w:r w:rsidRPr="00004F20">
              <w:rPr>
                <w:sz w:val="18"/>
                <w:szCs w:val="18"/>
              </w:rPr>
              <w:t>пального округа Чувашской Респу</w:t>
            </w:r>
            <w:r w:rsidRPr="00004F20">
              <w:rPr>
                <w:sz w:val="18"/>
                <w:szCs w:val="18"/>
              </w:rPr>
              <w:t>б</w:t>
            </w:r>
            <w:r w:rsidRPr="00004F20">
              <w:rPr>
                <w:sz w:val="18"/>
                <w:szCs w:val="18"/>
              </w:rPr>
              <w:t>лики</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37DF9" w:rsidRPr="00004F20" w:rsidRDefault="00C37DF9">
            <w:pPr>
              <w:jc w:val="center"/>
              <w:rPr>
                <w:sz w:val="18"/>
                <w:szCs w:val="18"/>
              </w:rPr>
            </w:pPr>
            <w:r w:rsidRPr="00004F20">
              <w:rPr>
                <w:sz w:val="18"/>
                <w:szCs w:val="18"/>
              </w:rPr>
              <w:t>Код бюджетной классификации</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7DF9" w:rsidRPr="00004F20" w:rsidRDefault="00C37DF9">
            <w:pPr>
              <w:jc w:val="center"/>
              <w:rPr>
                <w:sz w:val="18"/>
                <w:szCs w:val="18"/>
              </w:rPr>
            </w:pPr>
            <w:r w:rsidRPr="00004F20">
              <w:rPr>
                <w:sz w:val="18"/>
                <w:szCs w:val="18"/>
              </w:rPr>
              <w:t>Источники финансиров</w:t>
            </w:r>
            <w:r w:rsidRPr="00004F20">
              <w:rPr>
                <w:sz w:val="18"/>
                <w:szCs w:val="18"/>
              </w:rPr>
              <w:t>а</w:t>
            </w:r>
            <w:r w:rsidRPr="00004F20">
              <w:rPr>
                <w:sz w:val="18"/>
                <w:szCs w:val="18"/>
              </w:rPr>
              <w:t>ния</w:t>
            </w:r>
          </w:p>
        </w:tc>
        <w:tc>
          <w:tcPr>
            <w:tcW w:w="5244" w:type="dxa"/>
            <w:gridSpan w:val="5"/>
            <w:tcBorders>
              <w:top w:val="single" w:sz="4" w:space="0" w:color="auto"/>
              <w:bottom w:val="single" w:sz="4" w:space="0" w:color="auto"/>
              <w:right w:val="single" w:sz="4" w:space="0" w:color="auto"/>
            </w:tcBorders>
            <w:shd w:val="clear" w:color="auto" w:fill="auto"/>
          </w:tcPr>
          <w:p w:rsidR="00C37DF9" w:rsidRPr="00004F20" w:rsidRDefault="00C37DF9" w:rsidP="00B13C1E">
            <w:pPr>
              <w:jc w:val="center"/>
              <w:rPr>
                <w:sz w:val="18"/>
                <w:szCs w:val="18"/>
              </w:rPr>
            </w:pPr>
            <w:r w:rsidRPr="00004F20">
              <w:rPr>
                <w:sz w:val="18"/>
                <w:szCs w:val="18"/>
              </w:rPr>
              <w:t>Расходы по годам, тыс.</w:t>
            </w:r>
            <w:r w:rsidR="00B13C1E" w:rsidRPr="00004F20">
              <w:rPr>
                <w:sz w:val="18"/>
                <w:szCs w:val="18"/>
              </w:rPr>
              <w:t xml:space="preserve"> </w:t>
            </w:r>
            <w:r w:rsidRPr="00004F20">
              <w:rPr>
                <w:sz w:val="18"/>
                <w:szCs w:val="18"/>
              </w:rPr>
              <w:t>рублей</w:t>
            </w:r>
          </w:p>
        </w:tc>
        <w:tc>
          <w:tcPr>
            <w:tcW w:w="1276" w:type="dxa"/>
            <w:tcBorders>
              <w:top w:val="single" w:sz="4" w:space="0" w:color="auto"/>
              <w:right w:val="single" w:sz="4" w:space="0" w:color="auto"/>
            </w:tcBorders>
          </w:tcPr>
          <w:p w:rsidR="00C37DF9" w:rsidRPr="00004F20" w:rsidRDefault="00C37DF9">
            <w:pPr>
              <w:rPr>
                <w:sz w:val="18"/>
                <w:szCs w:val="18"/>
              </w:rPr>
            </w:pPr>
          </w:p>
        </w:tc>
      </w:tr>
      <w:tr w:rsidR="00E936B5" w:rsidRPr="00004F20" w:rsidTr="00241410">
        <w:trPr>
          <w:trHeight w:val="1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2269" w:type="dxa"/>
            <w:gridSpan w:val="2"/>
            <w:vMerge/>
            <w:tcBorders>
              <w:top w:val="single" w:sz="4" w:space="0" w:color="auto"/>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C37DF9" w:rsidRPr="00004F20" w:rsidRDefault="00C37DF9">
            <w:pPr>
              <w:jc w:val="center"/>
              <w:rPr>
                <w:sz w:val="18"/>
                <w:szCs w:val="18"/>
              </w:rPr>
            </w:pPr>
            <w:r w:rsidRPr="00004F20">
              <w:rPr>
                <w:sz w:val="18"/>
                <w:szCs w:val="18"/>
              </w:rPr>
              <w:t>2023 г.</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2024 г.</w:t>
            </w:r>
          </w:p>
        </w:tc>
        <w:tc>
          <w:tcPr>
            <w:tcW w:w="992" w:type="dxa"/>
            <w:vMerge w:val="restart"/>
            <w:tcBorders>
              <w:top w:val="nil"/>
              <w:left w:val="single" w:sz="4" w:space="0" w:color="auto"/>
              <w:bottom w:val="single" w:sz="4" w:space="0" w:color="auto"/>
              <w:right w:val="single" w:sz="4" w:space="0" w:color="auto"/>
            </w:tcBorders>
            <w:shd w:val="clear" w:color="000000" w:fill="FFFFFF"/>
            <w:hideMark/>
          </w:tcPr>
          <w:p w:rsidR="00C37DF9" w:rsidRPr="00004F20" w:rsidRDefault="00C37DF9">
            <w:pPr>
              <w:jc w:val="center"/>
              <w:rPr>
                <w:sz w:val="18"/>
                <w:szCs w:val="18"/>
              </w:rPr>
            </w:pPr>
            <w:r w:rsidRPr="00004F20">
              <w:rPr>
                <w:sz w:val="18"/>
                <w:szCs w:val="18"/>
              </w:rPr>
              <w:t>2025 г.</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2026-2030 гг.</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2031-2035 гг.</w:t>
            </w:r>
          </w:p>
        </w:tc>
        <w:tc>
          <w:tcPr>
            <w:tcW w:w="1276" w:type="dxa"/>
            <w:vMerge w:val="restart"/>
            <w:tcBorders>
              <w:top w:val="nil"/>
              <w:left w:val="single" w:sz="4" w:space="0" w:color="auto"/>
              <w:right w:val="single" w:sz="4" w:space="0" w:color="auto"/>
            </w:tcBorders>
          </w:tcPr>
          <w:p w:rsidR="00C37DF9" w:rsidRPr="00004F20" w:rsidRDefault="00C37DF9">
            <w:pPr>
              <w:jc w:val="center"/>
              <w:rPr>
                <w:sz w:val="18"/>
                <w:szCs w:val="18"/>
              </w:rPr>
            </w:pPr>
            <w:r w:rsidRPr="00004F20">
              <w:rPr>
                <w:sz w:val="18"/>
                <w:szCs w:val="18"/>
              </w:rPr>
              <w:t>Всего</w:t>
            </w:r>
          </w:p>
        </w:tc>
      </w:tr>
      <w:tr w:rsidR="00E936B5" w:rsidRPr="00004F20" w:rsidTr="00241410">
        <w:trPr>
          <w:trHeight w:val="21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C37DF9" w:rsidRPr="00004F20" w:rsidRDefault="00C37DF9">
            <w:pPr>
              <w:jc w:val="center"/>
              <w:rPr>
                <w:sz w:val="18"/>
                <w:szCs w:val="18"/>
              </w:rPr>
            </w:pPr>
            <w:r w:rsidRPr="00004F20">
              <w:rPr>
                <w:sz w:val="18"/>
                <w:szCs w:val="18"/>
              </w:rPr>
              <w:t>главный распорядитель бюджетных средств</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C37DF9" w:rsidRPr="00004F20" w:rsidRDefault="00C37DF9">
            <w:pPr>
              <w:jc w:val="center"/>
              <w:rPr>
                <w:sz w:val="18"/>
                <w:szCs w:val="18"/>
              </w:rPr>
            </w:pPr>
            <w:r w:rsidRPr="00004F20">
              <w:rPr>
                <w:sz w:val="18"/>
                <w:szCs w:val="18"/>
              </w:rPr>
              <w:t>раздел, подраздел</w:t>
            </w:r>
          </w:p>
        </w:tc>
        <w:tc>
          <w:tcPr>
            <w:tcW w:w="850" w:type="dxa"/>
            <w:tcBorders>
              <w:top w:val="nil"/>
              <w:left w:val="nil"/>
              <w:bottom w:val="single" w:sz="4" w:space="0" w:color="auto"/>
              <w:right w:val="single" w:sz="4" w:space="0" w:color="auto"/>
            </w:tcBorders>
            <w:shd w:val="clear" w:color="auto" w:fill="auto"/>
            <w:textDirection w:val="btLr"/>
            <w:vAlign w:val="bottom"/>
            <w:hideMark/>
          </w:tcPr>
          <w:p w:rsidR="00C37DF9" w:rsidRPr="00004F20" w:rsidRDefault="00C37DF9">
            <w:pPr>
              <w:jc w:val="center"/>
              <w:rPr>
                <w:sz w:val="18"/>
                <w:szCs w:val="18"/>
              </w:rPr>
            </w:pPr>
            <w:r w:rsidRPr="00004F20">
              <w:rPr>
                <w:sz w:val="18"/>
                <w:szCs w:val="18"/>
              </w:rPr>
              <w:t>целевая статья расходов</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C37DF9" w:rsidRPr="00004F20" w:rsidRDefault="00C37DF9">
            <w:pPr>
              <w:jc w:val="center"/>
              <w:rPr>
                <w:sz w:val="18"/>
                <w:szCs w:val="18"/>
              </w:rPr>
            </w:pPr>
            <w:r w:rsidRPr="00004F20">
              <w:rPr>
                <w:sz w:val="18"/>
                <w:szCs w:val="18"/>
              </w:rPr>
              <w:t>группа (подгруппа) вида расходов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C37DF9" w:rsidRPr="00004F20" w:rsidRDefault="00C37DF9">
            <w:pPr>
              <w:rPr>
                <w:sz w:val="18"/>
                <w:szCs w:val="18"/>
              </w:rPr>
            </w:pPr>
          </w:p>
        </w:tc>
        <w:tc>
          <w:tcPr>
            <w:tcW w:w="1276" w:type="dxa"/>
            <w:vMerge/>
            <w:tcBorders>
              <w:left w:val="single" w:sz="4" w:space="0" w:color="auto"/>
              <w:bottom w:val="single" w:sz="4" w:space="0" w:color="auto"/>
              <w:right w:val="single" w:sz="4" w:space="0" w:color="auto"/>
            </w:tcBorders>
          </w:tcPr>
          <w:p w:rsidR="00C37DF9" w:rsidRPr="00004F20" w:rsidRDefault="00C37DF9">
            <w:pPr>
              <w:rPr>
                <w:sz w:val="18"/>
                <w:szCs w:val="18"/>
              </w:rPr>
            </w:pPr>
          </w:p>
        </w:tc>
      </w:tr>
      <w:tr w:rsidR="00E936B5" w:rsidRPr="00004F20" w:rsidTr="00B13C1E">
        <w:trPr>
          <w:trHeight w:val="300"/>
        </w:trPr>
        <w:tc>
          <w:tcPr>
            <w:tcW w:w="993" w:type="dxa"/>
            <w:tcBorders>
              <w:top w:val="nil"/>
              <w:left w:val="single" w:sz="4" w:space="0" w:color="auto"/>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1</w:t>
            </w:r>
          </w:p>
        </w:tc>
        <w:tc>
          <w:tcPr>
            <w:tcW w:w="1701" w:type="dxa"/>
            <w:tcBorders>
              <w:top w:val="nil"/>
              <w:left w:val="nil"/>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2</w:t>
            </w:r>
          </w:p>
        </w:tc>
        <w:tc>
          <w:tcPr>
            <w:tcW w:w="1843" w:type="dxa"/>
            <w:tcBorders>
              <w:top w:val="nil"/>
              <w:left w:val="nil"/>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3</w:t>
            </w:r>
          </w:p>
        </w:tc>
        <w:tc>
          <w:tcPr>
            <w:tcW w:w="567" w:type="dxa"/>
            <w:tcBorders>
              <w:top w:val="nil"/>
              <w:left w:val="nil"/>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4</w:t>
            </w:r>
          </w:p>
        </w:tc>
        <w:tc>
          <w:tcPr>
            <w:tcW w:w="567" w:type="dxa"/>
            <w:tcBorders>
              <w:top w:val="nil"/>
              <w:left w:val="nil"/>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5</w:t>
            </w:r>
          </w:p>
        </w:tc>
        <w:tc>
          <w:tcPr>
            <w:tcW w:w="850" w:type="dxa"/>
            <w:tcBorders>
              <w:top w:val="nil"/>
              <w:left w:val="nil"/>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6</w:t>
            </w:r>
          </w:p>
        </w:tc>
        <w:tc>
          <w:tcPr>
            <w:tcW w:w="709" w:type="dxa"/>
            <w:tcBorders>
              <w:top w:val="nil"/>
              <w:left w:val="nil"/>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7</w:t>
            </w:r>
          </w:p>
        </w:tc>
        <w:tc>
          <w:tcPr>
            <w:tcW w:w="1560" w:type="dxa"/>
            <w:tcBorders>
              <w:top w:val="nil"/>
              <w:left w:val="nil"/>
              <w:bottom w:val="single" w:sz="4" w:space="0" w:color="auto"/>
              <w:right w:val="single" w:sz="4" w:space="0" w:color="auto"/>
            </w:tcBorders>
            <w:shd w:val="clear" w:color="auto" w:fill="auto"/>
            <w:hideMark/>
          </w:tcPr>
          <w:p w:rsidR="00C37DF9" w:rsidRPr="00004F20" w:rsidRDefault="00C37DF9">
            <w:pPr>
              <w:jc w:val="center"/>
              <w:rPr>
                <w:sz w:val="18"/>
                <w:szCs w:val="18"/>
              </w:rPr>
            </w:pPr>
            <w:r w:rsidRPr="00004F20">
              <w:rPr>
                <w:sz w:val="18"/>
                <w:szCs w:val="18"/>
              </w:rPr>
              <w:t>8</w:t>
            </w:r>
          </w:p>
        </w:tc>
        <w:tc>
          <w:tcPr>
            <w:tcW w:w="992" w:type="dxa"/>
            <w:tcBorders>
              <w:top w:val="nil"/>
              <w:left w:val="nil"/>
              <w:bottom w:val="single" w:sz="4" w:space="0" w:color="auto"/>
              <w:right w:val="single" w:sz="4" w:space="0" w:color="auto"/>
            </w:tcBorders>
            <w:shd w:val="clear" w:color="000000" w:fill="FFFFFF"/>
          </w:tcPr>
          <w:p w:rsidR="00C37DF9" w:rsidRPr="00004F20" w:rsidRDefault="00B13C1E">
            <w:pPr>
              <w:jc w:val="center"/>
              <w:rPr>
                <w:sz w:val="18"/>
                <w:szCs w:val="18"/>
              </w:rPr>
            </w:pPr>
            <w:r w:rsidRPr="00004F20">
              <w:rPr>
                <w:sz w:val="18"/>
                <w:szCs w:val="18"/>
              </w:rPr>
              <w:t>9</w:t>
            </w:r>
          </w:p>
        </w:tc>
        <w:tc>
          <w:tcPr>
            <w:tcW w:w="1134" w:type="dxa"/>
            <w:tcBorders>
              <w:top w:val="nil"/>
              <w:left w:val="nil"/>
              <w:bottom w:val="single" w:sz="4" w:space="0" w:color="auto"/>
              <w:right w:val="single" w:sz="4" w:space="0" w:color="auto"/>
            </w:tcBorders>
            <w:shd w:val="clear" w:color="000000" w:fill="FFFFFF"/>
          </w:tcPr>
          <w:p w:rsidR="00C37DF9" w:rsidRPr="00004F20" w:rsidRDefault="00B13C1E">
            <w:pPr>
              <w:jc w:val="center"/>
              <w:rPr>
                <w:sz w:val="18"/>
                <w:szCs w:val="18"/>
              </w:rPr>
            </w:pPr>
            <w:r w:rsidRPr="00004F20">
              <w:rPr>
                <w:sz w:val="18"/>
                <w:szCs w:val="18"/>
              </w:rPr>
              <w:t>10</w:t>
            </w:r>
          </w:p>
        </w:tc>
        <w:tc>
          <w:tcPr>
            <w:tcW w:w="992" w:type="dxa"/>
            <w:tcBorders>
              <w:top w:val="nil"/>
              <w:left w:val="nil"/>
              <w:bottom w:val="single" w:sz="4" w:space="0" w:color="auto"/>
              <w:right w:val="single" w:sz="4" w:space="0" w:color="auto"/>
            </w:tcBorders>
            <w:shd w:val="clear" w:color="000000" w:fill="FFFFFF"/>
          </w:tcPr>
          <w:p w:rsidR="00C37DF9" w:rsidRPr="00004F20" w:rsidRDefault="00B13C1E">
            <w:pPr>
              <w:jc w:val="center"/>
              <w:rPr>
                <w:sz w:val="18"/>
                <w:szCs w:val="18"/>
              </w:rPr>
            </w:pPr>
            <w:r w:rsidRPr="00004F20">
              <w:rPr>
                <w:sz w:val="18"/>
                <w:szCs w:val="18"/>
              </w:rPr>
              <w:t>11</w:t>
            </w:r>
          </w:p>
        </w:tc>
        <w:tc>
          <w:tcPr>
            <w:tcW w:w="992" w:type="dxa"/>
            <w:tcBorders>
              <w:top w:val="nil"/>
              <w:left w:val="nil"/>
              <w:bottom w:val="single" w:sz="4" w:space="0" w:color="auto"/>
              <w:right w:val="single" w:sz="4" w:space="0" w:color="auto"/>
            </w:tcBorders>
            <w:shd w:val="clear" w:color="auto" w:fill="auto"/>
          </w:tcPr>
          <w:p w:rsidR="00C37DF9" w:rsidRPr="00004F20" w:rsidRDefault="00B13C1E">
            <w:pPr>
              <w:jc w:val="center"/>
              <w:rPr>
                <w:sz w:val="18"/>
                <w:szCs w:val="18"/>
              </w:rPr>
            </w:pPr>
            <w:r w:rsidRPr="00004F20">
              <w:rPr>
                <w:sz w:val="18"/>
                <w:szCs w:val="18"/>
              </w:rPr>
              <w:t>12</w:t>
            </w:r>
          </w:p>
        </w:tc>
        <w:tc>
          <w:tcPr>
            <w:tcW w:w="1134" w:type="dxa"/>
            <w:tcBorders>
              <w:top w:val="nil"/>
              <w:left w:val="nil"/>
              <w:bottom w:val="single" w:sz="4" w:space="0" w:color="auto"/>
              <w:right w:val="single" w:sz="4" w:space="0" w:color="auto"/>
            </w:tcBorders>
            <w:shd w:val="clear" w:color="auto" w:fill="auto"/>
          </w:tcPr>
          <w:p w:rsidR="00C37DF9" w:rsidRPr="00004F20" w:rsidRDefault="00B13C1E">
            <w:pPr>
              <w:jc w:val="center"/>
              <w:rPr>
                <w:sz w:val="18"/>
                <w:szCs w:val="18"/>
              </w:rPr>
            </w:pPr>
            <w:r w:rsidRPr="00004F20">
              <w:rPr>
                <w:sz w:val="18"/>
                <w:szCs w:val="18"/>
              </w:rPr>
              <w:t>13</w:t>
            </w:r>
          </w:p>
        </w:tc>
        <w:tc>
          <w:tcPr>
            <w:tcW w:w="1276" w:type="dxa"/>
            <w:tcBorders>
              <w:top w:val="nil"/>
              <w:left w:val="nil"/>
              <w:bottom w:val="single" w:sz="4" w:space="0" w:color="auto"/>
              <w:right w:val="single" w:sz="4" w:space="0" w:color="auto"/>
            </w:tcBorders>
          </w:tcPr>
          <w:p w:rsidR="00C37DF9" w:rsidRPr="00004F20" w:rsidRDefault="00B13C1E">
            <w:pPr>
              <w:jc w:val="center"/>
              <w:rPr>
                <w:sz w:val="18"/>
                <w:szCs w:val="18"/>
              </w:rPr>
            </w:pPr>
            <w:r w:rsidRPr="00004F20">
              <w:rPr>
                <w:sz w:val="18"/>
                <w:szCs w:val="18"/>
              </w:rPr>
              <w:t>14</w:t>
            </w:r>
          </w:p>
        </w:tc>
      </w:tr>
      <w:tr w:rsidR="00E936B5" w:rsidRPr="00004F20" w:rsidTr="00241410">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1410" w:rsidRPr="00004F20" w:rsidRDefault="00241410" w:rsidP="00083839">
            <w:pPr>
              <w:jc w:val="both"/>
              <w:rPr>
                <w:b/>
                <w:sz w:val="18"/>
                <w:szCs w:val="18"/>
              </w:rPr>
            </w:pPr>
            <w:r w:rsidRPr="00004F20">
              <w:rPr>
                <w:b/>
                <w:sz w:val="18"/>
                <w:szCs w:val="18"/>
              </w:rPr>
              <w:t>Подпр</w:t>
            </w:r>
            <w:r w:rsidRPr="00004F20">
              <w:rPr>
                <w:b/>
                <w:sz w:val="18"/>
                <w:szCs w:val="18"/>
              </w:rPr>
              <w:t>о</w:t>
            </w:r>
            <w:r w:rsidRPr="00004F20">
              <w:rPr>
                <w:b/>
                <w:sz w:val="18"/>
                <w:szCs w:val="18"/>
              </w:rPr>
              <w:t>грамма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1410" w:rsidRPr="00004F20" w:rsidRDefault="00241410" w:rsidP="00CE7D50">
            <w:pPr>
              <w:rPr>
                <w:b/>
                <w:sz w:val="18"/>
                <w:szCs w:val="18"/>
              </w:rPr>
            </w:pPr>
            <w:r w:rsidRPr="00004F20">
              <w:rPr>
                <w:b/>
                <w:sz w:val="18"/>
                <w:szCs w:val="18"/>
              </w:rPr>
              <w:t>«Молодежь Ял</w:t>
            </w:r>
            <w:r w:rsidRPr="00004F20">
              <w:rPr>
                <w:b/>
                <w:sz w:val="18"/>
                <w:szCs w:val="18"/>
              </w:rPr>
              <w:t>ь</w:t>
            </w:r>
            <w:r w:rsidRPr="00004F20">
              <w:rPr>
                <w:b/>
                <w:sz w:val="18"/>
                <w:szCs w:val="18"/>
              </w:rPr>
              <w:t>чикского мун</w:t>
            </w:r>
            <w:r w:rsidRPr="00004F20">
              <w:rPr>
                <w:b/>
                <w:sz w:val="18"/>
                <w:szCs w:val="18"/>
              </w:rPr>
              <w:t>и</w:t>
            </w:r>
            <w:r w:rsidRPr="00004F20">
              <w:rPr>
                <w:b/>
                <w:sz w:val="18"/>
                <w:szCs w:val="18"/>
              </w:rPr>
              <w:t>ципального окр</w:t>
            </w:r>
            <w:r w:rsidRPr="00004F20">
              <w:rPr>
                <w:b/>
                <w:sz w:val="18"/>
                <w:szCs w:val="18"/>
              </w:rPr>
              <w:t>у</w:t>
            </w:r>
            <w:r w:rsidRPr="00004F20">
              <w:rPr>
                <w:b/>
                <w:sz w:val="18"/>
                <w:szCs w:val="18"/>
              </w:rPr>
              <w:t xml:space="preserve">га Чувашской Республики»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1410" w:rsidRPr="00004F20" w:rsidRDefault="00241410">
            <w:pPr>
              <w:rPr>
                <w:b/>
                <w:sz w:val="18"/>
                <w:szCs w:val="18"/>
              </w:rPr>
            </w:pPr>
            <w:r w:rsidRPr="00004F20">
              <w:rPr>
                <w:b/>
                <w:sz w:val="18"/>
                <w:szCs w:val="18"/>
              </w:rPr>
              <w:t>Отдел образования и молодежной п</w:t>
            </w:r>
            <w:r w:rsidRPr="00004F20">
              <w:rPr>
                <w:b/>
                <w:sz w:val="18"/>
                <w:szCs w:val="18"/>
              </w:rPr>
              <w:t>о</w:t>
            </w:r>
            <w:r w:rsidRPr="00004F20">
              <w:rPr>
                <w:b/>
                <w:sz w:val="18"/>
                <w:szCs w:val="18"/>
              </w:rPr>
              <w:t>литики админ</w:t>
            </w:r>
            <w:r w:rsidRPr="00004F20">
              <w:rPr>
                <w:b/>
                <w:sz w:val="18"/>
                <w:szCs w:val="18"/>
              </w:rPr>
              <w:t>и</w:t>
            </w:r>
            <w:r w:rsidRPr="00004F20">
              <w:rPr>
                <w:b/>
                <w:sz w:val="18"/>
                <w:szCs w:val="18"/>
              </w:rPr>
              <w:t>страции Яльчи</w:t>
            </w:r>
            <w:r w:rsidRPr="00004F20">
              <w:rPr>
                <w:b/>
                <w:sz w:val="18"/>
                <w:szCs w:val="18"/>
              </w:rPr>
              <w:t>к</w:t>
            </w:r>
            <w:r w:rsidRPr="00004F20">
              <w:rPr>
                <w:b/>
                <w:sz w:val="18"/>
                <w:szCs w:val="18"/>
              </w:rPr>
              <w:t>ского муниципал</w:t>
            </w:r>
            <w:r w:rsidRPr="00004F20">
              <w:rPr>
                <w:b/>
                <w:sz w:val="18"/>
                <w:szCs w:val="18"/>
              </w:rPr>
              <w:t>ь</w:t>
            </w:r>
            <w:r w:rsidRPr="00004F20">
              <w:rPr>
                <w:b/>
                <w:sz w:val="18"/>
                <w:szCs w:val="18"/>
              </w:rPr>
              <w:t>ного округа Ч</w:t>
            </w:r>
            <w:r w:rsidRPr="00004F20">
              <w:rPr>
                <w:b/>
                <w:sz w:val="18"/>
                <w:szCs w:val="18"/>
              </w:rPr>
              <w:t>у</w:t>
            </w:r>
            <w:r w:rsidRPr="00004F20">
              <w:rPr>
                <w:b/>
                <w:sz w:val="18"/>
                <w:szCs w:val="18"/>
              </w:rPr>
              <w:t>вашской Республ</w:t>
            </w:r>
            <w:r w:rsidRPr="00004F20">
              <w:rPr>
                <w:b/>
                <w:sz w:val="18"/>
                <w:szCs w:val="18"/>
              </w:rPr>
              <w:t>и</w:t>
            </w:r>
            <w:r w:rsidRPr="00004F20">
              <w:rPr>
                <w:b/>
                <w:sz w:val="18"/>
                <w:szCs w:val="18"/>
              </w:rPr>
              <w:t>ки</w:t>
            </w:r>
          </w:p>
        </w:tc>
        <w:tc>
          <w:tcPr>
            <w:tcW w:w="567"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567"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850"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709"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1560" w:type="dxa"/>
            <w:tcBorders>
              <w:top w:val="nil"/>
              <w:left w:val="nil"/>
              <w:bottom w:val="single" w:sz="4" w:space="0" w:color="auto"/>
              <w:right w:val="single" w:sz="4" w:space="0" w:color="auto"/>
            </w:tcBorders>
            <w:shd w:val="clear" w:color="auto" w:fill="auto"/>
            <w:hideMark/>
          </w:tcPr>
          <w:p w:rsidR="00241410" w:rsidRPr="00004F20" w:rsidRDefault="00241410">
            <w:pPr>
              <w:rPr>
                <w:b/>
                <w:sz w:val="18"/>
                <w:szCs w:val="18"/>
              </w:rPr>
            </w:pPr>
            <w:r w:rsidRPr="00004F20">
              <w:rPr>
                <w:b/>
                <w:sz w:val="18"/>
                <w:szCs w:val="18"/>
              </w:rPr>
              <w:t>всего</w:t>
            </w:r>
          </w:p>
        </w:tc>
        <w:tc>
          <w:tcPr>
            <w:tcW w:w="992" w:type="dxa"/>
            <w:tcBorders>
              <w:top w:val="nil"/>
              <w:left w:val="nil"/>
              <w:bottom w:val="single" w:sz="4" w:space="0" w:color="auto"/>
              <w:right w:val="single" w:sz="4" w:space="0" w:color="auto"/>
            </w:tcBorders>
            <w:shd w:val="clear" w:color="auto" w:fill="auto"/>
            <w:hideMark/>
          </w:tcPr>
          <w:p w:rsidR="00241410" w:rsidRPr="00004F20" w:rsidRDefault="00241410" w:rsidP="00241410">
            <w:pPr>
              <w:jc w:val="center"/>
              <w:rPr>
                <w:b/>
                <w:sz w:val="18"/>
                <w:szCs w:val="18"/>
              </w:rPr>
            </w:pPr>
            <w:r w:rsidRPr="00004F20">
              <w:rPr>
                <w:b/>
                <w:sz w:val="18"/>
                <w:szCs w:val="18"/>
              </w:rPr>
              <w:t>2 060,00</w:t>
            </w:r>
          </w:p>
        </w:tc>
        <w:tc>
          <w:tcPr>
            <w:tcW w:w="1134" w:type="dxa"/>
            <w:tcBorders>
              <w:top w:val="nil"/>
              <w:left w:val="nil"/>
              <w:bottom w:val="single" w:sz="4" w:space="0" w:color="auto"/>
              <w:right w:val="single" w:sz="4" w:space="0" w:color="auto"/>
            </w:tcBorders>
            <w:shd w:val="clear" w:color="auto" w:fill="auto"/>
            <w:hideMark/>
          </w:tcPr>
          <w:p w:rsidR="00241410" w:rsidRPr="00004F20" w:rsidRDefault="00241410" w:rsidP="00241410">
            <w:pPr>
              <w:jc w:val="center"/>
              <w:rPr>
                <w:b/>
                <w:sz w:val="18"/>
                <w:szCs w:val="18"/>
              </w:rPr>
            </w:pPr>
            <w:r w:rsidRPr="00004F20">
              <w:rPr>
                <w:b/>
                <w:sz w:val="18"/>
                <w:szCs w:val="18"/>
              </w:rPr>
              <w:t>2 060,00</w:t>
            </w:r>
          </w:p>
        </w:tc>
        <w:tc>
          <w:tcPr>
            <w:tcW w:w="992" w:type="dxa"/>
            <w:tcBorders>
              <w:top w:val="nil"/>
              <w:left w:val="nil"/>
              <w:bottom w:val="single" w:sz="4" w:space="0" w:color="auto"/>
              <w:right w:val="single" w:sz="4" w:space="0" w:color="auto"/>
            </w:tcBorders>
            <w:shd w:val="clear" w:color="auto" w:fill="auto"/>
            <w:hideMark/>
          </w:tcPr>
          <w:p w:rsidR="00241410" w:rsidRPr="00004F20" w:rsidRDefault="00241410" w:rsidP="00241410">
            <w:pPr>
              <w:jc w:val="center"/>
              <w:rPr>
                <w:b/>
                <w:sz w:val="18"/>
                <w:szCs w:val="18"/>
              </w:rPr>
            </w:pPr>
            <w:r w:rsidRPr="00004F20">
              <w:rPr>
                <w:b/>
                <w:sz w:val="18"/>
                <w:szCs w:val="18"/>
              </w:rPr>
              <w:t>2 060,00</w:t>
            </w:r>
          </w:p>
        </w:tc>
        <w:tc>
          <w:tcPr>
            <w:tcW w:w="992" w:type="dxa"/>
            <w:tcBorders>
              <w:top w:val="nil"/>
              <w:left w:val="nil"/>
              <w:bottom w:val="single" w:sz="4" w:space="0" w:color="auto"/>
              <w:right w:val="single" w:sz="4" w:space="0" w:color="auto"/>
            </w:tcBorders>
            <w:shd w:val="clear" w:color="auto" w:fill="auto"/>
            <w:hideMark/>
          </w:tcPr>
          <w:p w:rsidR="00241410" w:rsidRPr="00004F20" w:rsidRDefault="00241410" w:rsidP="00241410">
            <w:pPr>
              <w:jc w:val="center"/>
              <w:rPr>
                <w:b/>
                <w:sz w:val="18"/>
                <w:szCs w:val="18"/>
              </w:rPr>
            </w:pPr>
            <w:r w:rsidRPr="00004F20">
              <w:rPr>
                <w:b/>
                <w:sz w:val="18"/>
                <w:szCs w:val="18"/>
              </w:rPr>
              <w:t>10 975,00</w:t>
            </w:r>
          </w:p>
        </w:tc>
        <w:tc>
          <w:tcPr>
            <w:tcW w:w="1134" w:type="dxa"/>
            <w:tcBorders>
              <w:top w:val="nil"/>
              <w:left w:val="nil"/>
              <w:bottom w:val="single" w:sz="4" w:space="0" w:color="auto"/>
              <w:right w:val="single" w:sz="4" w:space="0" w:color="auto"/>
            </w:tcBorders>
            <w:shd w:val="clear" w:color="auto" w:fill="auto"/>
            <w:hideMark/>
          </w:tcPr>
          <w:p w:rsidR="00241410" w:rsidRPr="00004F20" w:rsidRDefault="00241410" w:rsidP="00241410">
            <w:pPr>
              <w:jc w:val="center"/>
              <w:rPr>
                <w:b/>
                <w:sz w:val="18"/>
                <w:szCs w:val="18"/>
              </w:rPr>
            </w:pPr>
            <w:r w:rsidRPr="00004F20">
              <w:rPr>
                <w:b/>
                <w:sz w:val="18"/>
                <w:szCs w:val="18"/>
              </w:rPr>
              <w:t>10 975,00</w:t>
            </w:r>
          </w:p>
        </w:tc>
        <w:tc>
          <w:tcPr>
            <w:tcW w:w="1276" w:type="dxa"/>
            <w:tcBorders>
              <w:top w:val="nil"/>
              <w:left w:val="nil"/>
              <w:bottom w:val="single" w:sz="4" w:space="0" w:color="auto"/>
              <w:right w:val="single" w:sz="4" w:space="0" w:color="auto"/>
            </w:tcBorders>
          </w:tcPr>
          <w:p w:rsidR="00241410" w:rsidRPr="00004F20" w:rsidRDefault="00241410" w:rsidP="00241410">
            <w:pPr>
              <w:jc w:val="center"/>
              <w:rPr>
                <w:b/>
                <w:sz w:val="18"/>
                <w:szCs w:val="18"/>
              </w:rPr>
            </w:pPr>
            <w:r w:rsidRPr="00004F20">
              <w:rPr>
                <w:b/>
                <w:sz w:val="18"/>
                <w:szCs w:val="18"/>
              </w:rPr>
              <w:t>28 130,00</w:t>
            </w:r>
          </w:p>
        </w:tc>
      </w:tr>
      <w:tr w:rsidR="00E936B5" w:rsidRPr="00004F20" w:rsidTr="00241410">
        <w:trPr>
          <w:trHeight w:val="300"/>
        </w:trPr>
        <w:tc>
          <w:tcPr>
            <w:tcW w:w="993" w:type="dxa"/>
            <w:vMerge/>
            <w:tcBorders>
              <w:top w:val="nil"/>
              <w:left w:val="single" w:sz="4" w:space="0" w:color="auto"/>
              <w:bottom w:val="single" w:sz="4" w:space="0" w:color="auto"/>
              <w:right w:val="single" w:sz="4" w:space="0" w:color="auto"/>
            </w:tcBorders>
            <w:vAlign w:val="center"/>
            <w:hideMark/>
          </w:tcPr>
          <w:p w:rsidR="00241410" w:rsidRPr="00004F20" w:rsidRDefault="00241410" w:rsidP="00083839">
            <w:pPr>
              <w:jc w:val="both"/>
              <w:rPr>
                <w:b/>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41410" w:rsidRPr="00004F20" w:rsidRDefault="00241410">
            <w:pPr>
              <w:rPr>
                <w:b/>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241410" w:rsidRPr="00004F20" w:rsidRDefault="00241410">
            <w:pPr>
              <w:rPr>
                <w:b/>
                <w:sz w:val="18"/>
                <w:szCs w:val="18"/>
              </w:rPr>
            </w:pPr>
          </w:p>
        </w:tc>
        <w:tc>
          <w:tcPr>
            <w:tcW w:w="567"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567"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850"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709"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1560" w:type="dxa"/>
            <w:tcBorders>
              <w:top w:val="nil"/>
              <w:left w:val="nil"/>
              <w:bottom w:val="single" w:sz="4" w:space="0" w:color="auto"/>
              <w:right w:val="single" w:sz="4" w:space="0" w:color="auto"/>
            </w:tcBorders>
            <w:shd w:val="clear" w:color="auto" w:fill="auto"/>
            <w:hideMark/>
          </w:tcPr>
          <w:p w:rsidR="00241410" w:rsidRPr="00004F20" w:rsidRDefault="00241410">
            <w:pPr>
              <w:rPr>
                <w:b/>
                <w:sz w:val="18"/>
                <w:szCs w:val="18"/>
              </w:rPr>
            </w:pPr>
            <w:r w:rsidRPr="00004F20">
              <w:rPr>
                <w:b/>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hideMark/>
          </w:tcPr>
          <w:p w:rsidR="00241410" w:rsidRPr="00004F20" w:rsidRDefault="00241410" w:rsidP="00241410">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241410" w:rsidRPr="00004F20" w:rsidRDefault="00241410" w:rsidP="00241410">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000000" w:fill="FFFFFF"/>
            <w:hideMark/>
          </w:tcPr>
          <w:p w:rsidR="00241410" w:rsidRPr="00004F20" w:rsidRDefault="00241410" w:rsidP="00241410">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auto" w:fill="auto"/>
            <w:hideMark/>
          </w:tcPr>
          <w:p w:rsidR="00241410" w:rsidRPr="00004F20" w:rsidRDefault="00241410" w:rsidP="00241410">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auto" w:fill="auto"/>
            <w:hideMark/>
          </w:tcPr>
          <w:p w:rsidR="00241410" w:rsidRPr="00004F20" w:rsidRDefault="00241410" w:rsidP="00241410">
            <w:pPr>
              <w:jc w:val="center"/>
              <w:rPr>
                <w:b/>
                <w:sz w:val="18"/>
                <w:szCs w:val="18"/>
              </w:rPr>
            </w:pPr>
            <w:r w:rsidRPr="00004F20">
              <w:rPr>
                <w:b/>
                <w:sz w:val="18"/>
                <w:szCs w:val="18"/>
              </w:rPr>
              <w:t>0,00</w:t>
            </w:r>
          </w:p>
        </w:tc>
        <w:tc>
          <w:tcPr>
            <w:tcW w:w="1276" w:type="dxa"/>
            <w:tcBorders>
              <w:top w:val="nil"/>
              <w:left w:val="nil"/>
              <w:bottom w:val="single" w:sz="4" w:space="0" w:color="auto"/>
              <w:right w:val="single" w:sz="4" w:space="0" w:color="auto"/>
            </w:tcBorders>
          </w:tcPr>
          <w:p w:rsidR="00241410" w:rsidRPr="00004F20" w:rsidRDefault="00241410" w:rsidP="00241410">
            <w:pPr>
              <w:jc w:val="center"/>
              <w:rPr>
                <w:b/>
                <w:sz w:val="18"/>
                <w:szCs w:val="18"/>
              </w:rPr>
            </w:pPr>
            <w:r w:rsidRPr="00004F20">
              <w:rPr>
                <w:b/>
                <w:sz w:val="18"/>
                <w:szCs w:val="18"/>
              </w:rPr>
              <w:t>0,00</w:t>
            </w:r>
          </w:p>
        </w:tc>
      </w:tr>
      <w:tr w:rsidR="00E936B5" w:rsidRPr="00004F20" w:rsidTr="00241410">
        <w:trPr>
          <w:trHeight w:val="570"/>
        </w:trPr>
        <w:tc>
          <w:tcPr>
            <w:tcW w:w="993" w:type="dxa"/>
            <w:vMerge/>
            <w:tcBorders>
              <w:top w:val="nil"/>
              <w:left w:val="single" w:sz="4" w:space="0" w:color="auto"/>
              <w:bottom w:val="single" w:sz="4" w:space="0" w:color="auto"/>
              <w:right w:val="single" w:sz="4" w:space="0" w:color="auto"/>
            </w:tcBorders>
            <w:vAlign w:val="center"/>
            <w:hideMark/>
          </w:tcPr>
          <w:p w:rsidR="00241410" w:rsidRPr="00004F20" w:rsidRDefault="00241410" w:rsidP="00083839">
            <w:pPr>
              <w:jc w:val="both"/>
              <w:rPr>
                <w:b/>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41410" w:rsidRPr="00004F20" w:rsidRDefault="00241410">
            <w:pPr>
              <w:rPr>
                <w:b/>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241410" w:rsidRPr="00004F20" w:rsidRDefault="00241410">
            <w:pPr>
              <w:rPr>
                <w:b/>
                <w:sz w:val="18"/>
                <w:szCs w:val="18"/>
              </w:rPr>
            </w:pPr>
          </w:p>
        </w:tc>
        <w:tc>
          <w:tcPr>
            <w:tcW w:w="567"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567"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850"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709" w:type="dxa"/>
            <w:tcBorders>
              <w:top w:val="nil"/>
              <w:left w:val="nil"/>
              <w:bottom w:val="single" w:sz="4" w:space="0" w:color="auto"/>
              <w:right w:val="single" w:sz="4" w:space="0" w:color="auto"/>
            </w:tcBorders>
            <w:shd w:val="clear" w:color="auto" w:fill="auto"/>
            <w:hideMark/>
          </w:tcPr>
          <w:p w:rsidR="00241410" w:rsidRPr="00004F20" w:rsidRDefault="00241410" w:rsidP="005323EA">
            <w:pPr>
              <w:jc w:val="center"/>
              <w:rPr>
                <w:b/>
                <w:sz w:val="18"/>
                <w:szCs w:val="18"/>
              </w:rPr>
            </w:pPr>
            <w:r w:rsidRPr="00004F20">
              <w:rPr>
                <w:b/>
                <w:sz w:val="18"/>
                <w:szCs w:val="18"/>
              </w:rPr>
              <w:t>х</w:t>
            </w:r>
          </w:p>
        </w:tc>
        <w:tc>
          <w:tcPr>
            <w:tcW w:w="1560" w:type="dxa"/>
            <w:tcBorders>
              <w:top w:val="nil"/>
              <w:left w:val="nil"/>
              <w:bottom w:val="single" w:sz="4" w:space="0" w:color="auto"/>
              <w:right w:val="single" w:sz="4" w:space="0" w:color="auto"/>
            </w:tcBorders>
            <w:shd w:val="clear" w:color="auto" w:fill="auto"/>
            <w:hideMark/>
          </w:tcPr>
          <w:p w:rsidR="00241410" w:rsidRPr="00004F20" w:rsidRDefault="00241410">
            <w:pPr>
              <w:rPr>
                <w:b/>
                <w:sz w:val="18"/>
                <w:szCs w:val="18"/>
              </w:rPr>
            </w:pPr>
            <w:r w:rsidRPr="00004F20">
              <w:rPr>
                <w:b/>
                <w:sz w:val="18"/>
                <w:szCs w:val="18"/>
              </w:rPr>
              <w:t>республика</w:t>
            </w:r>
            <w:r w:rsidRPr="00004F20">
              <w:rPr>
                <w:b/>
                <w:sz w:val="18"/>
                <w:szCs w:val="18"/>
              </w:rPr>
              <w:t>н</w:t>
            </w:r>
            <w:r w:rsidRPr="00004F20">
              <w:rPr>
                <w:b/>
                <w:sz w:val="18"/>
                <w:szCs w:val="18"/>
              </w:rPr>
              <w:t>ский бюджет Чувашской Республики</w:t>
            </w:r>
          </w:p>
        </w:tc>
        <w:tc>
          <w:tcPr>
            <w:tcW w:w="992" w:type="dxa"/>
            <w:tcBorders>
              <w:top w:val="nil"/>
              <w:left w:val="nil"/>
              <w:bottom w:val="single" w:sz="4" w:space="0" w:color="auto"/>
              <w:right w:val="single" w:sz="4" w:space="0" w:color="auto"/>
            </w:tcBorders>
            <w:shd w:val="clear" w:color="000000" w:fill="FFFFFF"/>
            <w:hideMark/>
          </w:tcPr>
          <w:p w:rsidR="00241410" w:rsidRPr="00004F20" w:rsidRDefault="00241410" w:rsidP="00241410">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241410" w:rsidRPr="00004F20" w:rsidRDefault="00241410" w:rsidP="00241410">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000000" w:fill="FFFFFF"/>
            <w:hideMark/>
          </w:tcPr>
          <w:p w:rsidR="00241410" w:rsidRPr="00004F20" w:rsidRDefault="00241410" w:rsidP="00241410">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auto" w:fill="auto"/>
            <w:hideMark/>
          </w:tcPr>
          <w:p w:rsidR="00241410" w:rsidRPr="00004F20" w:rsidRDefault="00241410" w:rsidP="00241410">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auto" w:fill="auto"/>
            <w:hideMark/>
          </w:tcPr>
          <w:p w:rsidR="00241410" w:rsidRPr="00004F20" w:rsidRDefault="00241410" w:rsidP="00241410">
            <w:pPr>
              <w:jc w:val="center"/>
              <w:rPr>
                <w:b/>
                <w:sz w:val="18"/>
                <w:szCs w:val="18"/>
              </w:rPr>
            </w:pPr>
            <w:r w:rsidRPr="00004F20">
              <w:rPr>
                <w:b/>
                <w:sz w:val="18"/>
                <w:szCs w:val="18"/>
              </w:rPr>
              <w:t>0,00</w:t>
            </w:r>
          </w:p>
        </w:tc>
        <w:tc>
          <w:tcPr>
            <w:tcW w:w="1276" w:type="dxa"/>
            <w:tcBorders>
              <w:top w:val="nil"/>
              <w:left w:val="nil"/>
              <w:bottom w:val="single" w:sz="4" w:space="0" w:color="auto"/>
              <w:right w:val="single" w:sz="4" w:space="0" w:color="auto"/>
            </w:tcBorders>
          </w:tcPr>
          <w:p w:rsidR="00241410" w:rsidRPr="00004F20" w:rsidRDefault="00241410" w:rsidP="00241410">
            <w:pPr>
              <w:jc w:val="center"/>
              <w:rPr>
                <w:b/>
                <w:sz w:val="18"/>
                <w:szCs w:val="18"/>
              </w:rPr>
            </w:pPr>
            <w:r w:rsidRPr="00004F20">
              <w:rPr>
                <w:b/>
                <w:sz w:val="18"/>
                <w:szCs w:val="18"/>
              </w:rPr>
              <w:t>0,00</w:t>
            </w:r>
          </w:p>
        </w:tc>
      </w:tr>
      <w:tr w:rsidR="00E936B5" w:rsidRPr="00004F20" w:rsidTr="00241410">
        <w:trPr>
          <w:trHeight w:val="300"/>
        </w:trPr>
        <w:tc>
          <w:tcPr>
            <w:tcW w:w="993" w:type="dxa"/>
            <w:vMerge/>
            <w:tcBorders>
              <w:top w:val="nil"/>
              <w:left w:val="single" w:sz="4" w:space="0" w:color="auto"/>
              <w:bottom w:val="single" w:sz="4" w:space="0" w:color="auto"/>
              <w:right w:val="single" w:sz="4" w:space="0" w:color="auto"/>
            </w:tcBorders>
            <w:vAlign w:val="center"/>
            <w:hideMark/>
          </w:tcPr>
          <w:p w:rsidR="004A2796" w:rsidRPr="00004F20" w:rsidRDefault="004A2796" w:rsidP="00083839">
            <w:pPr>
              <w:jc w:val="both"/>
              <w:rPr>
                <w:b/>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A2796" w:rsidRPr="00004F20" w:rsidRDefault="004A2796">
            <w:pPr>
              <w:rPr>
                <w:b/>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4A2796" w:rsidRPr="00004F20" w:rsidRDefault="004A2796">
            <w:pPr>
              <w:rPr>
                <w:b/>
                <w:sz w:val="18"/>
                <w:szCs w:val="18"/>
              </w:rPr>
            </w:pPr>
          </w:p>
        </w:tc>
        <w:tc>
          <w:tcPr>
            <w:tcW w:w="567" w:type="dxa"/>
            <w:tcBorders>
              <w:top w:val="nil"/>
              <w:left w:val="nil"/>
              <w:bottom w:val="single" w:sz="4" w:space="0" w:color="auto"/>
              <w:right w:val="single" w:sz="4" w:space="0" w:color="auto"/>
            </w:tcBorders>
            <w:shd w:val="clear" w:color="auto" w:fill="auto"/>
            <w:hideMark/>
          </w:tcPr>
          <w:p w:rsidR="004A2796" w:rsidRPr="00004F20" w:rsidRDefault="004A2796">
            <w:pPr>
              <w:jc w:val="center"/>
              <w:rPr>
                <w:b/>
                <w:sz w:val="18"/>
                <w:szCs w:val="18"/>
              </w:rPr>
            </w:pPr>
            <w:r w:rsidRPr="00004F20">
              <w:rPr>
                <w:b/>
                <w:sz w:val="18"/>
                <w:szCs w:val="18"/>
              </w:rPr>
              <w:t>х</w:t>
            </w:r>
          </w:p>
        </w:tc>
        <w:tc>
          <w:tcPr>
            <w:tcW w:w="567" w:type="dxa"/>
            <w:tcBorders>
              <w:top w:val="nil"/>
              <w:left w:val="nil"/>
              <w:bottom w:val="single" w:sz="4" w:space="0" w:color="auto"/>
              <w:right w:val="single" w:sz="4" w:space="0" w:color="auto"/>
            </w:tcBorders>
            <w:shd w:val="clear" w:color="auto" w:fill="auto"/>
            <w:hideMark/>
          </w:tcPr>
          <w:p w:rsidR="004A2796" w:rsidRPr="00004F20" w:rsidRDefault="004A2796">
            <w:pPr>
              <w:jc w:val="center"/>
              <w:rPr>
                <w:b/>
                <w:sz w:val="18"/>
                <w:szCs w:val="18"/>
              </w:rPr>
            </w:pPr>
            <w:r w:rsidRPr="00004F20">
              <w:rPr>
                <w:b/>
                <w:sz w:val="18"/>
                <w:szCs w:val="18"/>
              </w:rPr>
              <w:t>х</w:t>
            </w:r>
          </w:p>
        </w:tc>
        <w:tc>
          <w:tcPr>
            <w:tcW w:w="850" w:type="dxa"/>
            <w:tcBorders>
              <w:top w:val="nil"/>
              <w:left w:val="nil"/>
              <w:bottom w:val="single" w:sz="4" w:space="0" w:color="auto"/>
              <w:right w:val="single" w:sz="4" w:space="0" w:color="auto"/>
            </w:tcBorders>
            <w:shd w:val="clear" w:color="auto" w:fill="auto"/>
            <w:hideMark/>
          </w:tcPr>
          <w:p w:rsidR="004A2796" w:rsidRPr="00004F20" w:rsidRDefault="004A2796">
            <w:pPr>
              <w:jc w:val="center"/>
              <w:rPr>
                <w:b/>
                <w:sz w:val="18"/>
                <w:szCs w:val="18"/>
              </w:rPr>
            </w:pPr>
            <w:r w:rsidRPr="00004F20">
              <w:rPr>
                <w:b/>
                <w:sz w:val="18"/>
                <w:szCs w:val="18"/>
              </w:rPr>
              <w:t>х</w:t>
            </w:r>
          </w:p>
        </w:tc>
        <w:tc>
          <w:tcPr>
            <w:tcW w:w="709" w:type="dxa"/>
            <w:tcBorders>
              <w:top w:val="nil"/>
              <w:left w:val="nil"/>
              <w:bottom w:val="single" w:sz="4" w:space="0" w:color="auto"/>
              <w:right w:val="single" w:sz="4" w:space="0" w:color="auto"/>
            </w:tcBorders>
            <w:shd w:val="clear" w:color="auto" w:fill="auto"/>
            <w:hideMark/>
          </w:tcPr>
          <w:p w:rsidR="004A2796" w:rsidRPr="00004F20" w:rsidRDefault="004A2796">
            <w:pPr>
              <w:jc w:val="center"/>
              <w:rPr>
                <w:b/>
                <w:sz w:val="18"/>
                <w:szCs w:val="18"/>
              </w:rPr>
            </w:pPr>
            <w:r w:rsidRPr="00004F20">
              <w:rPr>
                <w:b/>
                <w:sz w:val="18"/>
                <w:szCs w:val="18"/>
              </w:rPr>
              <w:t>х</w:t>
            </w:r>
          </w:p>
        </w:tc>
        <w:tc>
          <w:tcPr>
            <w:tcW w:w="1560" w:type="dxa"/>
            <w:tcBorders>
              <w:top w:val="nil"/>
              <w:left w:val="nil"/>
              <w:bottom w:val="single" w:sz="4" w:space="0" w:color="auto"/>
              <w:right w:val="single" w:sz="4" w:space="0" w:color="auto"/>
            </w:tcBorders>
            <w:shd w:val="clear" w:color="auto" w:fill="auto"/>
            <w:hideMark/>
          </w:tcPr>
          <w:p w:rsidR="004A2796" w:rsidRPr="00004F20" w:rsidRDefault="00C77E06" w:rsidP="00DF75BA">
            <w:pPr>
              <w:rPr>
                <w:b/>
                <w:sz w:val="18"/>
                <w:szCs w:val="18"/>
              </w:rPr>
            </w:pPr>
            <w:r w:rsidRPr="00004F20">
              <w:rPr>
                <w:b/>
                <w:sz w:val="18"/>
                <w:szCs w:val="18"/>
              </w:rPr>
              <w:t>б</w:t>
            </w:r>
            <w:r w:rsidR="004A2796" w:rsidRPr="00004F20">
              <w:rPr>
                <w:b/>
                <w:sz w:val="18"/>
                <w:szCs w:val="18"/>
              </w:rPr>
              <w:t>юджет</w:t>
            </w:r>
            <w:r w:rsidRPr="00004F20">
              <w:rPr>
                <w:b/>
                <w:sz w:val="18"/>
                <w:szCs w:val="18"/>
              </w:rPr>
              <w:t xml:space="preserve"> Ял</w:t>
            </w:r>
            <w:r w:rsidRPr="00004F20">
              <w:rPr>
                <w:b/>
                <w:sz w:val="18"/>
                <w:szCs w:val="18"/>
              </w:rPr>
              <w:t>ь</w:t>
            </w:r>
            <w:r w:rsidRPr="00004F20">
              <w:rPr>
                <w:b/>
                <w:sz w:val="18"/>
                <w:szCs w:val="18"/>
              </w:rPr>
              <w:t xml:space="preserve">чикского </w:t>
            </w:r>
            <w:r w:rsidR="00DF75BA" w:rsidRPr="00004F20">
              <w:rPr>
                <w:b/>
                <w:sz w:val="18"/>
                <w:szCs w:val="18"/>
              </w:rPr>
              <w:t>мун</w:t>
            </w:r>
            <w:r w:rsidR="00DF75BA" w:rsidRPr="00004F20">
              <w:rPr>
                <w:b/>
                <w:sz w:val="18"/>
                <w:szCs w:val="18"/>
              </w:rPr>
              <w:t>и</w:t>
            </w:r>
            <w:r w:rsidR="00DF75BA" w:rsidRPr="00004F20">
              <w:rPr>
                <w:b/>
                <w:sz w:val="18"/>
                <w:szCs w:val="18"/>
              </w:rPr>
              <w:lastRenderedPageBreak/>
              <w:t>ципального округа</w:t>
            </w:r>
            <w:r w:rsidRPr="00004F20">
              <w:rPr>
                <w:b/>
                <w:sz w:val="18"/>
                <w:szCs w:val="18"/>
              </w:rPr>
              <w:t xml:space="preserve"> Чува</w:t>
            </w:r>
            <w:r w:rsidRPr="00004F20">
              <w:rPr>
                <w:b/>
                <w:sz w:val="18"/>
                <w:szCs w:val="18"/>
              </w:rPr>
              <w:t>ш</w:t>
            </w:r>
            <w:r w:rsidRPr="00004F20">
              <w:rPr>
                <w:b/>
                <w:sz w:val="18"/>
                <w:szCs w:val="18"/>
              </w:rPr>
              <w:t>ской Республ</w:t>
            </w:r>
            <w:r w:rsidRPr="00004F20">
              <w:rPr>
                <w:b/>
                <w:sz w:val="18"/>
                <w:szCs w:val="18"/>
              </w:rPr>
              <w:t>и</w:t>
            </w:r>
            <w:r w:rsidRPr="00004F20">
              <w:rPr>
                <w:b/>
                <w:sz w:val="18"/>
                <w:szCs w:val="18"/>
              </w:rPr>
              <w:t xml:space="preserve">ки  </w:t>
            </w:r>
          </w:p>
        </w:tc>
        <w:tc>
          <w:tcPr>
            <w:tcW w:w="992" w:type="dxa"/>
            <w:tcBorders>
              <w:top w:val="nil"/>
              <w:left w:val="nil"/>
              <w:bottom w:val="single" w:sz="4" w:space="0" w:color="auto"/>
              <w:right w:val="single" w:sz="4" w:space="0" w:color="auto"/>
            </w:tcBorders>
            <w:shd w:val="clear" w:color="auto" w:fill="auto"/>
            <w:hideMark/>
          </w:tcPr>
          <w:p w:rsidR="004A2796" w:rsidRPr="00004F20" w:rsidRDefault="004A2796" w:rsidP="00241410">
            <w:pPr>
              <w:jc w:val="center"/>
              <w:rPr>
                <w:b/>
                <w:sz w:val="18"/>
                <w:szCs w:val="18"/>
              </w:rPr>
            </w:pPr>
            <w:r w:rsidRPr="00004F20">
              <w:rPr>
                <w:b/>
                <w:sz w:val="18"/>
                <w:szCs w:val="18"/>
              </w:rPr>
              <w:lastRenderedPageBreak/>
              <w:t>2 060,00</w:t>
            </w:r>
          </w:p>
        </w:tc>
        <w:tc>
          <w:tcPr>
            <w:tcW w:w="1134" w:type="dxa"/>
            <w:tcBorders>
              <w:top w:val="nil"/>
              <w:left w:val="nil"/>
              <w:bottom w:val="single" w:sz="4" w:space="0" w:color="auto"/>
              <w:right w:val="single" w:sz="4" w:space="0" w:color="auto"/>
            </w:tcBorders>
            <w:shd w:val="clear" w:color="auto" w:fill="auto"/>
            <w:hideMark/>
          </w:tcPr>
          <w:p w:rsidR="004A2796" w:rsidRPr="00004F20" w:rsidRDefault="004A2796" w:rsidP="00241410">
            <w:pPr>
              <w:jc w:val="center"/>
              <w:rPr>
                <w:b/>
                <w:sz w:val="18"/>
                <w:szCs w:val="18"/>
              </w:rPr>
            </w:pPr>
            <w:r w:rsidRPr="00004F20">
              <w:rPr>
                <w:b/>
                <w:sz w:val="18"/>
                <w:szCs w:val="18"/>
              </w:rPr>
              <w:t>2 060,00</w:t>
            </w:r>
          </w:p>
        </w:tc>
        <w:tc>
          <w:tcPr>
            <w:tcW w:w="992" w:type="dxa"/>
            <w:tcBorders>
              <w:top w:val="nil"/>
              <w:left w:val="nil"/>
              <w:bottom w:val="single" w:sz="4" w:space="0" w:color="auto"/>
              <w:right w:val="single" w:sz="4" w:space="0" w:color="auto"/>
            </w:tcBorders>
            <w:shd w:val="clear" w:color="auto" w:fill="auto"/>
            <w:hideMark/>
          </w:tcPr>
          <w:p w:rsidR="004A2796" w:rsidRPr="00004F20" w:rsidRDefault="004A2796" w:rsidP="00241410">
            <w:pPr>
              <w:jc w:val="center"/>
              <w:rPr>
                <w:b/>
                <w:sz w:val="18"/>
                <w:szCs w:val="18"/>
              </w:rPr>
            </w:pPr>
            <w:r w:rsidRPr="00004F20">
              <w:rPr>
                <w:b/>
                <w:sz w:val="18"/>
                <w:szCs w:val="18"/>
              </w:rPr>
              <w:t>2 060,00</w:t>
            </w:r>
          </w:p>
        </w:tc>
        <w:tc>
          <w:tcPr>
            <w:tcW w:w="992" w:type="dxa"/>
            <w:tcBorders>
              <w:top w:val="nil"/>
              <w:left w:val="nil"/>
              <w:bottom w:val="single" w:sz="4" w:space="0" w:color="auto"/>
              <w:right w:val="single" w:sz="4" w:space="0" w:color="auto"/>
            </w:tcBorders>
            <w:shd w:val="clear" w:color="auto" w:fill="auto"/>
            <w:hideMark/>
          </w:tcPr>
          <w:p w:rsidR="004A2796" w:rsidRPr="00004F20" w:rsidRDefault="004A2796" w:rsidP="00241410">
            <w:pPr>
              <w:jc w:val="center"/>
              <w:rPr>
                <w:b/>
                <w:sz w:val="18"/>
                <w:szCs w:val="18"/>
              </w:rPr>
            </w:pPr>
            <w:r w:rsidRPr="00004F20">
              <w:rPr>
                <w:b/>
                <w:sz w:val="18"/>
                <w:szCs w:val="18"/>
              </w:rPr>
              <w:t>10 975,00</w:t>
            </w:r>
          </w:p>
        </w:tc>
        <w:tc>
          <w:tcPr>
            <w:tcW w:w="1134" w:type="dxa"/>
            <w:tcBorders>
              <w:top w:val="nil"/>
              <w:left w:val="nil"/>
              <w:bottom w:val="single" w:sz="4" w:space="0" w:color="auto"/>
              <w:right w:val="single" w:sz="4" w:space="0" w:color="auto"/>
            </w:tcBorders>
            <w:shd w:val="clear" w:color="auto" w:fill="auto"/>
            <w:hideMark/>
          </w:tcPr>
          <w:p w:rsidR="004A2796" w:rsidRPr="00004F20" w:rsidRDefault="004A2796" w:rsidP="00241410">
            <w:pPr>
              <w:jc w:val="center"/>
              <w:rPr>
                <w:b/>
                <w:sz w:val="18"/>
                <w:szCs w:val="18"/>
              </w:rPr>
            </w:pPr>
            <w:r w:rsidRPr="00004F20">
              <w:rPr>
                <w:b/>
                <w:sz w:val="18"/>
                <w:szCs w:val="18"/>
              </w:rPr>
              <w:t>10 975,00</w:t>
            </w:r>
          </w:p>
        </w:tc>
        <w:tc>
          <w:tcPr>
            <w:tcW w:w="1276" w:type="dxa"/>
            <w:tcBorders>
              <w:top w:val="nil"/>
              <w:left w:val="nil"/>
              <w:bottom w:val="single" w:sz="4" w:space="0" w:color="auto"/>
              <w:right w:val="single" w:sz="4" w:space="0" w:color="auto"/>
            </w:tcBorders>
          </w:tcPr>
          <w:p w:rsidR="004A2796" w:rsidRPr="00004F20" w:rsidRDefault="004A2796" w:rsidP="00241410">
            <w:pPr>
              <w:jc w:val="center"/>
              <w:rPr>
                <w:b/>
                <w:sz w:val="18"/>
                <w:szCs w:val="18"/>
              </w:rPr>
            </w:pPr>
            <w:r w:rsidRPr="00004F20">
              <w:rPr>
                <w:b/>
                <w:sz w:val="18"/>
                <w:szCs w:val="18"/>
              </w:rPr>
              <w:t>28 130,00</w:t>
            </w:r>
          </w:p>
        </w:tc>
      </w:tr>
      <w:tr w:rsidR="00E936B5" w:rsidRPr="00004F20" w:rsidTr="00241410">
        <w:trPr>
          <w:trHeight w:val="298"/>
        </w:trPr>
        <w:tc>
          <w:tcPr>
            <w:tcW w:w="993" w:type="dxa"/>
            <w:vMerge/>
            <w:tcBorders>
              <w:top w:val="nil"/>
              <w:left w:val="single" w:sz="4" w:space="0" w:color="auto"/>
              <w:bottom w:val="single" w:sz="4" w:space="0" w:color="auto"/>
              <w:right w:val="single" w:sz="4" w:space="0" w:color="auto"/>
            </w:tcBorders>
            <w:vAlign w:val="center"/>
            <w:hideMark/>
          </w:tcPr>
          <w:p w:rsidR="00C37DF9" w:rsidRPr="00004F20" w:rsidRDefault="00C37DF9" w:rsidP="00083839">
            <w:pPr>
              <w:jc w:val="both"/>
              <w:rPr>
                <w:b/>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C37DF9" w:rsidRPr="00004F20" w:rsidRDefault="00C37DF9">
            <w:pPr>
              <w:rPr>
                <w:b/>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C37DF9" w:rsidRPr="00004F20" w:rsidRDefault="00C37DF9">
            <w:pPr>
              <w:rPr>
                <w:b/>
                <w:sz w:val="18"/>
                <w:szCs w:val="18"/>
              </w:rPr>
            </w:pPr>
          </w:p>
        </w:tc>
        <w:tc>
          <w:tcPr>
            <w:tcW w:w="567" w:type="dxa"/>
            <w:tcBorders>
              <w:top w:val="nil"/>
              <w:left w:val="nil"/>
              <w:bottom w:val="single" w:sz="4" w:space="0" w:color="auto"/>
              <w:right w:val="single" w:sz="4" w:space="0" w:color="auto"/>
            </w:tcBorders>
            <w:shd w:val="clear" w:color="auto" w:fill="auto"/>
            <w:hideMark/>
          </w:tcPr>
          <w:p w:rsidR="00C37DF9" w:rsidRPr="00004F20" w:rsidRDefault="00C37DF9">
            <w:pPr>
              <w:jc w:val="center"/>
              <w:rPr>
                <w:b/>
                <w:sz w:val="18"/>
                <w:szCs w:val="18"/>
              </w:rPr>
            </w:pPr>
            <w:r w:rsidRPr="00004F20">
              <w:rPr>
                <w:b/>
                <w:sz w:val="18"/>
                <w:szCs w:val="18"/>
              </w:rPr>
              <w:t>х</w:t>
            </w:r>
          </w:p>
        </w:tc>
        <w:tc>
          <w:tcPr>
            <w:tcW w:w="567" w:type="dxa"/>
            <w:tcBorders>
              <w:top w:val="nil"/>
              <w:left w:val="nil"/>
              <w:bottom w:val="single" w:sz="4" w:space="0" w:color="auto"/>
              <w:right w:val="single" w:sz="4" w:space="0" w:color="auto"/>
            </w:tcBorders>
            <w:shd w:val="clear" w:color="auto" w:fill="auto"/>
            <w:hideMark/>
          </w:tcPr>
          <w:p w:rsidR="00C37DF9" w:rsidRPr="00004F20" w:rsidRDefault="00C37DF9">
            <w:pPr>
              <w:jc w:val="center"/>
              <w:rPr>
                <w:b/>
                <w:sz w:val="18"/>
                <w:szCs w:val="18"/>
              </w:rPr>
            </w:pPr>
            <w:r w:rsidRPr="00004F20">
              <w:rPr>
                <w:b/>
                <w:sz w:val="18"/>
                <w:szCs w:val="18"/>
              </w:rPr>
              <w:t>х</w:t>
            </w:r>
          </w:p>
        </w:tc>
        <w:tc>
          <w:tcPr>
            <w:tcW w:w="850" w:type="dxa"/>
            <w:tcBorders>
              <w:top w:val="nil"/>
              <w:left w:val="nil"/>
              <w:bottom w:val="single" w:sz="4" w:space="0" w:color="auto"/>
              <w:right w:val="single" w:sz="4" w:space="0" w:color="auto"/>
            </w:tcBorders>
            <w:shd w:val="clear" w:color="auto" w:fill="auto"/>
            <w:hideMark/>
          </w:tcPr>
          <w:p w:rsidR="00C37DF9" w:rsidRPr="00004F20" w:rsidRDefault="00C37DF9">
            <w:pPr>
              <w:jc w:val="center"/>
              <w:rPr>
                <w:b/>
                <w:sz w:val="18"/>
                <w:szCs w:val="18"/>
              </w:rPr>
            </w:pPr>
            <w:r w:rsidRPr="00004F20">
              <w:rPr>
                <w:b/>
                <w:sz w:val="18"/>
                <w:szCs w:val="18"/>
              </w:rPr>
              <w:t>х</w:t>
            </w:r>
          </w:p>
        </w:tc>
        <w:tc>
          <w:tcPr>
            <w:tcW w:w="709" w:type="dxa"/>
            <w:tcBorders>
              <w:top w:val="nil"/>
              <w:left w:val="nil"/>
              <w:bottom w:val="single" w:sz="4" w:space="0" w:color="auto"/>
              <w:right w:val="single" w:sz="4" w:space="0" w:color="auto"/>
            </w:tcBorders>
            <w:shd w:val="clear" w:color="auto" w:fill="auto"/>
            <w:hideMark/>
          </w:tcPr>
          <w:p w:rsidR="00C37DF9" w:rsidRPr="00004F20" w:rsidRDefault="00C37DF9">
            <w:pPr>
              <w:jc w:val="center"/>
              <w:rPr>
                <w:b/>
                <w:sz w:val="18"/>
                <w:szCs w:val="18"/>
              </w:rPr>
            </w:pPr>
            <w:r w:rsidRPr="00004F20">
              <w:rPr>
                <w:b/>
                <w:sz w:val="18"/>
                <w:szCs w:val="18"/>
              </w:rPr>
              <w:t>х</w:t>
            </w:r>
          </w:p>
        </w:tc>
        <w:tc>
          <w:tcPr>
            <w:tcW w:w="1560" w:type="dxa"/>
            <w:tcBorders>
              <w:top w:val="nil"/>
              <w:left w:val="nil"/>
              <w:bottom w:val="single" w:sz="4" w:space="0" w:color="auto"/>
              <w:right w:val="single" w:sz="4" w:space="0" w:color="auto"/>
            </w:tcBorders>
            <w:shd w:val="clear" w:color="auto" w:fill="auto"/>
            <w:hideMark/>
          </w:tcPr>
          <w:p w:rsidR="00C37DF9" w:rsidRPr="00004F20" w:rsidRDefault="00C37DF9">
            <w:pPr>
              <w:rPr>
                <w:b/>
                <w:sz w:val="18"/>
                <w:szCs w:val="18"/>
              </w:rPr>
            </w:pPr>
            <w:r w:rsidRPr="00004F20">
              <w:rPr>
                <w:b/>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hideMark/>
          </w:tcPr>
          <w:p w:rsidR="00C37DF9" w:rsidRPr="00004F20" w:rsidRDefault="00C37DF9" w:rsidP="00241410">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000000" w:fill="FFFFFF"/>
            <w:hideMark/>
          </w:tcPr>
          <w:p w:rsidR="00C37DF9" w:rsidRPr="00004F20" w:rsidRDefault="00C37DF9" w:rsidP="00241410">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000000" w:fill="FFFFFF"/>
            <w:hideMark/>
          </w:tcPr>
          <w:p w:rsidR="00C37DF9" w:rsidRPr="00004F20" w:rsidRDefault="00C37DF9" w:rsidP="00241410">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auto" w:fill="auto"/>
            <w:hideMark/>
          </w:tcPr>
          <w:p w:rsidR="00C37DF9" w:rsidRPr="00004F20" w:rsidRDefault="00C37DF9" w:rsidP="00241410">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auto" w:fill="auto"/>
            <w:hideMark/>
          </w:tcPr>
          <w:p w:rsidR="00C37DF9" w:rsidRPr="00004F20" w:rsidRDefault="00C37DF9" w:rsidP="00241410">
            <w:pPr>
              <w:jc w:val="center"/>
              <w:rPr>
                <w:b/>
                <w:sz w:val="18"/>
                <w:szCs w:val="18"/>
              </w:rPr>
            </w:pPr>
            <w:r w:rsidRPr="00004F20">
              <w:rPr>
                <w:b/>
                <w:sz w:val="18"/>
                <w:szCs w:val="18"/>
              </w:rPr>
              <w:t>0,00</w:t>
            </w:r>
          </w:p>
        </w:tc>
        <w:tc>
          <w:tcPr>
            <w:tcW w:w="1276" w:type="dxa"/>
            <w:tcBorders>
              <w:top w:val="nil"/>
              <w:left w:val="nil"/>
              <w:bottom w:val="single" w:sz="4" w:space="0" w:color="auto"/>
              <w:right w:val="single" w:sz="4" w:space="0" w:color="auto"/>
            </w:tcBorders>
          </w:tcPr>
          <w:p w:rsidR="00C37DF9" w:rsidRPr="00004F20" w:rsidRDefault="004A2796" w:rsidP="00241410">
            <w:pPr>
              <w:jc w:val="center"/>
              <w:rPr>
                <w:b/>
                <w:sz w:val="18"/>
                <w:szCs w:val="18"/>
              </w:rPr>
            </w:pPr>
            <w:r w:rsidRPr="00004F20">
              <w:rPr>
                <w:b/>
                <w:sz w:val="18"/>
                <w:szCs w:val="18"/>
              </w:rPr>
              <w:t>0,00</w:t>
            </w:r>
          </w:p>
        </w:tc>
      </w:tr>
      <w:tr w:rsidR="00E936B5" w:rsidRPr="00004F20" w:rsidTr="00E936B5">
        <w:trPr>
          <w:trHeight w:val="298"/>
        </w:trPr>
        <w:tc>
          <w:tcPr>
            <w:tcW w:w="15310" w:type="dxa"/>
            <w:gridSpan w:val="14"/>
            <w:tcBorders>
              <w:top w:val="nil"/>
              <w:left w:val="single" w:sz="4" w:space="0" w:color="auto"/>
              <w:bottom w:val="single" w:sz="4" w:space="0" w:color="auto"/>
              <w:right w:val="single" w:sz="4" w:space="0" w:color="auto"/>
            </w:tcBorders>
            <w:vAlign w:val="center"/>
          </w:tcPr>
          <w:p w:rsidR="00E936B5" w:rsidRPr="00004F20" w:rsidRDefault="00E936B5" w:rsidP="00E936B5">
            <w:pPr>
              <w:pStyle w:val="ConsPlusNormal"/>
              <w:widowControl/>
              <w:jc w:val="center"/>
              <w:rPr>
                <w:b/>
                <w:sz w:val="18"/>
                <w:szCs w:val="18"/>
              </w:rPr>
            </w:pPr>
            <w:r w:rsidRPr="00004F20">
              <w:rPr>
                <w:b/>
                <w:sz w:val="18"/>
                <w:szCs w:val="18"/>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Яльчикского мун</w:t>
            </w:r>
            <w:r w:rsidRPr="00004F20">
              <w:rPr>
                <w:b/>
                <w:sz w:val="18"/>
                <w:szCs w:val="18"/>
              </w:rPr>
              <w:t>и</w:t>
            </w:r>
            <w:r w:rsidRPr="00004F20">
              <w:rPr>
                <w:b/>
                <w:sz w:val="18"/>
                <w:szCs w:val="18"/>
              </w:rPr>
              <w:t>ципального округа Чувашской Республики»</w:t>
            </w:r>
          </w:p>
        </w:tc>
      </w:tr>
      <w:tr w:rsidR="00E936B5" w:rsidRPr="00004F20" w:rsidTr="00C77E06">
        <w:trPr>
          <w:trHeight w:val="292"/>
        </w:trPr>
        <w:tc>
          <w:tcPr>
            <w:tcW w:w="993" w:type="dxa"/>
            <w:vMerge w:val="restart"/>
            <w:tcBorders>
              <w:top w:val="nil"/>
              <w:left w:val="single" w:sz="4" w:space="0" w:color="auto"/>
              <w:right w:val="single" w:sz="4" w:space="0" w:color="auto"/>
            </w:tcBorders>
            <w:shd w:val="clear" w:color="auto" w:fill="auto"/>
            <w:hideMark/>
          </w:tcPr>
          <w:p w:rsidR="00C77E06" w:rsidRPr="00004F20" w:rsidRDefault="00C77E06" w:rsidP="00083839">
            <w:pPr>
              <w:jc w:val="both"/>
              <w:rPr>
                <w:b/>
                <w:sz w:val="18"/>
                <w:szCs w:val="18"/>
              </w:rPr>
            </w:pPr>
            <w:r w:rsidRPr="00004F20">
              <w:rPr>
                <w:b/>
                <w:sz w:val="18"/>
                <w:szCs w:val="18"/>
              </w:rPr>
              <w:t>Осно</w:t>
            </w:r>
            <w:r w:rsidRPr="00004F20">
              <w:rPr>
                <w:b/>
                <w:sz w:val="18"/>
                <w:szCs w:val="18"/>
              </w:rPr>
              <w:t>в</w:t>
            </w:r>
            <w:r w:rsidRPr="00004F20">
              <w:rPr>
                <w:b/>
                <w:sz w:val="18"/>
                <w:szCs w:val="18"/>
              </w:rPr>
              <w:t>ное м</w:t>
            </w:r>
            <w:r w:rsidRPr="00004F20">
              <w:rPr>
                <w:b/>
                <w:sz w:val="18"/>
                <w:szCs w:val="18"/>
              </w:rPr>
              <w:t>е</w:t>
            </w:r>
            <w:r w:rsidRPr="00004F20">
              <w:rPr>
                <w:b/>
                <w:sz w:val="18"/>
                <w:szCs w:val="18"/>
              </w:rPr>
              <w:t>ропри</w:t>
            </w:r>
            <w:r w:rsidRPr="00004F20">
              <w:rPr>
                <w:b/>
                <w:sz w:val="18"/>
                <w:szCs w:val="18"/>
              </w:rPr>
              <w:t>я</w:t>
            </w:r>
            <w:r w:rsidRPr="00004F20">
              <w:rPr>
                <w:b/>
                <w:sz w:val="18"/>
                <w:szCs w:val="18"/>
              </w:rPr>
              <w:t>тие 1</w:t>
            </w:r>
          </w:p>
        </w:tc>
        <w:tc>
          <w:tcPr>
            <w:tcW w:w="1701" w:type="dxa"/>
            <w:vMerge w:val="restart"/>
            <w:tcBorders>
              <w:top w:val="nil"/>
              <w:left w:val="nil"/>
              <w:right w:val="single" w:sz="4" w:space="0" w:color="auto"/>
            </w:tcBorders>
            <w:shd w:val="clear" w:color="auto" w:fill="auto"/>
            <w:hideMark/>
          </w:tcPr>
          <w:p w:rsidR="00C77E06" w:rsidRPr="00004F20" w:rsidRDefault="00C77E06">
            <w:pPr>
              <w:rPr>
                <w:b/>
                <w:sz w:val="18"/>
                <w:szCs w:val="18"/>
              </w:rPr>
            </w:pPr>
            <w:r w:rsidRPr="00004F20">
              <w:rPr>
                <w:b/>
                <w:sz w:val="18"/>
                <w:szCs w:val="18"/>
              </w:rPr>
              <w:t>Патриотическое воспитание и допризывная подготовка мол</w:t>
            </w:r>
            <w:r w:rsidRPr="00004F20">
              <w:rPr>
                <w:b/>
                <w:sz w:val="18"/>
                <w:szCs w:val="18"/>
              </w:rPr>
              <w:t>о</w:t>
            </w:r>
            <w:r w:rsidRPr="00004F20">
              <w:rPr>
                <w:b/>
                <w:sz w:val="18"/>
                <w:szCs w:val="18"/>
              </w:rPr>
              <w:t>дежи</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C77E06" w:rsidRPr="00004F20" w:rsidRDefault="00C77E06">
            <w:pPr>
              <w:rPr>
                <w:b/>
                <w:sz w:val="18"/>
                <w:szCs w:val="18"/>
              </w:rPr>
            </w:pPr>
            <w:r w:rsidRPr="00004F20">
              <w:rPr>
                <w:b/>
                <w:sz w:val="18"/>
                <w:szCs w:val="18"/>
              </w:rPr>
              <w:t>Отдел образования и молодежной п</w:t>
            </w:r>
            <w:r w:rsidRPr="00004F20">
              <w:rPr>
                <w:b/>
                <w:sz w:val="18"/>
                <w:szCs w:val="18"/>
              </w:rPr>
              <w:t>о</w:t>
            </w:r>
            <w:r w:rsidRPr="00004F20">
              <w:rPr>
                <w:b/>
                <w:sz w:val="18"/>
                <w:szCs w:val="18"/>
              </w:rPr>
              <w:t>литики админ</w:t>
            </w:r>
            <w:r w:rsidRPr="00004F20">
              <w:rPr>
                <w:b/>
                <w:sz w:val="18"/>
                <w:szCs w:val="18"/>
              </w:rPr>
              <w:t>и</w:t>
            </w:r>
            <w:r w:rsidRPr="00004F20">
              <w:rPr>
                <w:b/>
                <w:sz w:val="18"/>
                <w:szCs w:val="18"/>
              </w:rPr>
              <w:t>страции Яльчи</w:t>
            </w:r>
            <w:r w:rsidRPr="00004F20">
              <w:rPr>
                <w:b/>
                <w:sz w:val="18"/>
                <w:szCs w:val="18"/>
              </w:rPr>
              <w:t>к</w:t>
            </w:r>
            <w:r w:rsidRPr="00004F20">
              <w:rPr>
                <w:b/>
                <w:sz w:val="18"/>
                <w:szCs w:val="18"/>
              </w:rPr>
              <w:t>ского муниципал</w:t>
            </w:r>
            <w:r w:rsidRPr="00004F20">
              <w:rPr>
                <w:b/>
                <w:sz w:val="18"/>
                <w:szCs w:val="18"/>
              </w:rPr>
              <w:t>ь</w:t>
            </w:r>
            <w:r w:rsidRPr="00004F20">
              <w:rPr>
                <w:b/>
                <w:sz w:val="18"/>
                <w:szCs w:val="18"/>
              </w:rPr>
              <w:t>ного округа Ч</w:t>
            </w:r>
            <w:r w:rsidRPr="00004F20">
              <w:rPr>
                <w:b/>
                <w:sz w:val="18"/>
                <w:szCs w:val="18"/>
              </w:rPr>
              <w:t>у</w:t>
            </w:r>
            <w:r w:rsidRPr="00004F20">
              <w:rPr>
                <w:b/>
                <w:sz w:val="18"/>
                <w:szCs w:val="18"/>
              </w:rPr>
              <w:t>вашской Республ</w:t>
            </w:r>
            <w:r w:rsidRPr="00004F20">
              <w:rPr>
                <w:b/>
                <w:sz w:val="18"/>
                <w:szCs w:val="18"/>
              </w:rPr>
              <w:t>и</w:t>
            </w:r>
            <w:r w:rsidRPr="00004F20">
              <w:rPr>
                <w:b/>
                <w:sz w:val="18"/>
                <w:szCs w:val="18"/>
              </w:rPr>
              <w:t>ки</w:t>
            </w:r>
          </w:p>
        </w:tc>
        <w:tc>
          <w:tcPr>
            <w:tcW w:w="567" w:type="dxa"/>
            <w:tcBorders>
              <w:top w:val="nil"/>
              <w:left w:val="nil"/>
              <w:bottom w:val="single" w:sz="4" w:space="0" w:color="auto"/>
              <w:right w:val="single" w:sz="4" w:space="0" w:color="auto"/>
            </w:tcBorders>
            <w:shd w:val="clear" w:color="auto" w:fill="auto"/>
            <w:hideMark/>
          </w:tcPr>
          <w:p w:rsidR="00C77E06" w:rsidRPr="00004F20" w:rsidRDefault="00C77E06" w:rsidP="005323EA">
            <w:pPr>
              <w:jc w:val="center"/>
              <w:rPr>
                <w:b/>
                <w:sz w:val="18"/>
                <w:szCs w:val="18"/>
              </w:rPr>
            </w:pPr>
            <w:r w:rsidRPr="00004F20">
              <w:rPr>
                <w:b/>
                <w:sz w:val="18"/>
                <w:szCs w:val="18"/>
              </w:rPr>
              <w:t>х</w:t>
            </w:r>
          </w:p>
        </w:tc>
        <w:tc>
          <w:tcPr>
            <w:tcW w:w="567" w:type="dxa"/>
            <w:tcBorders>
              <w:top w:val="nil"/>
              <w:left w:val="nil"/>
              <w:bottom w:val="single" w:sz="4" w:space="0" w:color="auto"/>
              <w:right w:val="single" w:sz="4" w:space="0" w:color="auto"/>
            </w:tcBorders>
            <w:shd w:val="clear" w:color="auto" w:fill="auto"/>
            <w:hideMark/>
          </w:tcPr>
          <w:p w:rsidR="00C77E06" w:rsidRPr="00004F20" w:rsidRDefault="00C77E06" w:rsidP="005323EA">
            <w:pPr>
              <w:jc w:val="center"/>
              <w:rPr>
                <w:b/>
                <w:sz w:val="18"/>
                <w:szCs w:val="18"/>
              </w:rPr>
            </w:pPr>
            <w:r w:rsidRPr="00004F20">
              <w:rPr>
                <w:b/>
                <w:sz w:val="18"/>
                <w:szCs w:val="18"/>
              </w:rPr>
              <w:t>х</w:t>
            </w:r>
          </w:p>
        </w:tc>
        <w:tc>
          <w:tcPr>
            <w:tcW w:w="850" w:type="dxa"/>
            <w:tcBorders>
              <w:top w:val="nil"/>
              <w:left w:val="nil"/>
              <w:bottom w:val="single" w:sz="4" w:space="0" w:color="auto"/>
              <w:right w:val="single" w:sz="4" w:space="0" w:color="auto"/>
            </w:tcBorders>
            <w:shd w:val="clear" w:color="auto" w:fill="auto"/>
            <w:hideMark/>
          </w:tcPr>
          <w:p w:rsidR="00C77E06" w:rsidRPr="00004F20" w:rsidRDefault="00C77E06" w:rsidP="005323EA">
            <w:pPr>
              <w:jc w:val="center"/>
              <w:rPr>
                <w:b/>
                <w:sz w:val="18"/>
                <w:szCs w:val="18"/>
              </w:rPr>
            </w:pPr>
            <w:r w:rsidRPr="00004F20">
              <w:rPr>
                <w:b/>
                <w:sz w:val="18"/>
                <w:szCs w:val="18"/>
              </w:rPr>
              <w:t>х</w:t>
            </w:r>
          </w:p>
        </w:tc>
        <w:tc>
          <w:tcPr>
            <w:tcW w:w="709" w:type="dxa"/>
            <w:tcBorders>
              <w:top w:val="nil"/>
              <w:left w:val="nil"/>
              <w:bottom w:val="single" w:sz="4" w:space="0" w:color="auto"/>
              <w:right w:val="single" w:sz="4" w:space="0" w:color="auto"/>
            </w:tcBorders>
            <w:shd w:val="clear" w:color="auto" w:fill="auto"/>
            <w:hideMark/>
          </w:tcPr>
          <w:p w:rsidR="00C77E06" w:rsidRPr="00004F20" w:rsidRDefault="00C77E06" w:rsidP="005323EA">
            <w:pPr>
              <w:jc w:val="center"/>
              <w:rPr>
                <w:b/>
                <w:sz w:val="18"/>
                <w:szCs w:val="18"/>
              </w:rPr>
            </w:pPr>
            <w:r w:rsidRPr="00004F20">
              <w:rPr>
                <w:b/>
                <w:sz w:val="18"/>
                <w:szCs w:val="18"/>
              </w:rPr>
              <w:t>х</w:t>
            </w:r>
          </w:p>
        </w:tc>
        <w:tc>
          <w:tcPr>
            <w:tcW w:w="1560" w:type="dxa"/>
            <w:tcBorders>
              <w:top w:val="nil"/>
              <w:left w:val="nil"/>
              <w:bottom w:val="single" w:sz="4" w:space="0" w:color="auto"/>
              <w:right w:val="single" w:sz="4" w:space="0" w:color="auto"/>
            </w:tcBorders>
            <w:shd w:val="clear" w:color="auto" w:fill="auto"/>
            <w:hideMark/>
          </w:tcPr>
          <w:p w:rsidR="00C77E06" w:rsidRPr="00004F20" w:rsidRDefault="00C77E06" w:rsidP="005323EA">
            <w:pPr>
              <w:rPr>
                <w:b/>
                <w:sz w:val="18"/>
                <w:szCs w:val="18"/>
              </w:rPr>
            </w:pPr>
            <w:r w:rsidRPr="00004F20">
              <w:rPr>
                <w:b/>
                <w:sz w:val="18"/>
                <w:szCs w:val="18"/>
              </w:rPr>
              <w:t>всего</w:t>
            </w:r>
          </w:p>
        </w:tc>
        <w:tc>
          <w:tcPr>
            <w:tcW w:w="992" w:type="dxa"/>
            <w:tcBorders>
              <w:top w:val="nil"/>
              <w:left w:val="nil"/>
              <w:bottom w:val="single" w:sz="4" w:space="0" w:color="auto"/>
              <w:right w:val="single" w:sz="4" w:space="0" w:color="auto"/>
            </w:tcBorders>
            <w:shd w:val="clear" w:color="000000" w:fill="FFFFFF"/>
            <w:hideMark/>
          </w:tcPr>
          <w:p w:rsidR="00C77E06" w:rsidRPr="00004F20" w:rsidRDefault="00C77E06" w:rsidP="00C77E06">
            <w:pPr>
              <w:jc w:val="center"/>
              <w:rPr>
                <w:b/>
                <w:sz w:val="18"/>
                <w:szCs w:val="18"/>
              </w:rPr>
            </w:pPr>
            <w:r w:rsidRPr="00004F20">
              <w:rPr>
                <w:b/>
                <w:sz w:val="18"/>
                <w:szCs w:val="18"/>
              </w:rPr>
              <w:t>80,00</w:t>
            </w:r>
          </w:p>
        </w:tc>
        <w:tc>
          <w:tcPr>
            <w:tcW w:w="1134" w:type="dxa"/>
            <w:tcBorders>
              <w:top w:val="nil"/>
              <w:left w:val="nil"/>
              <w:bottom w:val="single" w:sz="4" w:space="0" w:color="auto"/>
              <w:right w:val="single" w:sz="4" w:space="0" w:color="auto"/>
            </w:tcBorders>
            <w:shd w:val="clear" w:color="000000" w:fill="FFFFFF"/>
            <w:hideMark/>
          </w:tcPr>
          <w:p w:rsidR="00C77E06" w:rsidRPr="00004F20" w:rsidRDefault="00C77E06" w:rsidP="00C77E06">
            <w:pPr>
              <w:jc w:val="center"/>
              <w:rPr>
                <w:b/>
                <w:sz w:val="18"/>
                <w:szCs w:val="18"/>
              </w:rPr>
            </w:pPr>
            <w:r w:rsidRPr="00004F20">
              <w:rPr>
                <w:b/>
                <w:sz w:val="18"/>
                <w:szCs w:val="18"/>
              </w:rPr>
              <w:t>80,00</w:t>
            </w:r>
          </w:p>
        </w:tc>
        <w:tc>
          <w:tcPr>
            <w:tcW w:w="992" w:type="dxa"/>
            <w:tcBorders>
              <w:top w:val="nil"/>
              <w:left w:val="nil"/>
              <w:bottom w:val="single" w:sz="4" w:space="0" w:color="auto"/>
              <w:right w:val="single" w:sz="4" w:space="0" w:color="auto"/>
            </w:tcBorders>
            <w:shd w:val="clear" w:color="000000" w:fill="FFFFFF"/>
            <w:hideMark/>
          </w:tcPr>
          <w:p w:rsidR="00C77E06" w:rsidRPr="00004F20" w:rsidRDefault="00C77E06" w:rsidP="00C77E06">
            <w:pPr>
              <w:jc w:val="center"/>
              <w:rPr>
                <w:b/>
                <w:sz w:val="18"/>
                <w:szCs w:val="18"/>
              </w:rPr>
            </w:pPr>
            <w:r w:rsidRPr="00004F20">
              <w:rPr>
                <w:b/>
                <w:sz w:val="18"/>
                <w:szCs w:val="18"/>
              </w:rPr>
              <w:t>80,00</w:t>
            </w:r>
          </w:p>
        </w:tc>
        <w:tc>
          <w:tcPr>
            <w:tcW w:w="992" w:type="dxa"/>
            <w:tcBorders>
              <w:top w:val="nil"/>
              <w:left w:val="nil"/>
              <w:bottom w:val="single" w:sz="4" w:space="0" w:color="auto"/>
              <w:right w:val="single" w:sz="4" w:space="0" w:color="auto"/>
            </w:tcBorders>
            <w:shd w:val="clear" w:color="000000" w:fill="FFFFFF"/>
            <w:hideMark/>
          </w:tcPr>
          <w:p w:rsidR="00C77E06" w:rsidRPr="00004F20" w:rsidRDefault="00C77E06" w:rsidP="00C77E06">
            <w:pPr>
              <w:jc w:val="center"/>
              <w:rPr>
                <w:b/>
                <w:sz w:val="18"/>
                <w:szCs w:val="18"/>
              </w:rPr>
            </w:pPr>
            <w:r w:rsidRPr="00004F20">
              <w:rPr>
                <w:b/>
                <w:sz w:val="18"/>
                <w:szCs w:val="18"/>
              </w:rPr>
              <w:t>475,00</w:t>
            </w:r>
          </w:p>
        </w:tc>
        <w:tc>
          <w:tcPr>
            <w:tcW w:w="1134" w:type="dxa"/>
            <w:tcBorders>
              <w:top w:val="nil"/>
              <w:left w:val="nil"/>
              <w:bottom w:val="single" w:sz="4" w:space="0" w:color="auto"/>
              <w:right w:val="single" w:sz="4" w:space="0" w:color="auto"/>
            </w:tcBorders>
            <w:shd w:val="clear" w:color="000000" w:fill="FFFFFF"/>
            <w:hideMark/>
          </w:tcPr>
          <w:p w:rsidR="00C77E06" w:rsidRPr="00004F20" w:rsidRDefault="00C77E06" w:rsidP="00C77E06">
            <w:pPr>
              <w:jc w:val="center"/>
              <w:rPr>
                <w:b/>
                <w:sz w:val="18"/>
                <w:szCs w:val="18"/>
              </w:rPr>
            </w:pPr>
            <w:r w:rsidRPr="00004F20">
              <w:rPr>
                <w:b/>
                <w:sz w:val="18"/>
                <w:szCs w:val="18"/>
              </w:rPr>
              <w:t>475,00</w:t>
            </w:r>
          </w:p>
        </w:tc>
        <w:tc>
          <w:tcPr>
            <w:tcW w:w="1276"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1 190,00</w:t>
            </w:r>
          </w:p>
        </w:tc>
      </w:tr>
      <w:tr w:rsidR="00E936B5" w:rsidRPr="00004F20" w:rsidTr="00C77E06">
        <w:trPr>
          <w:trHeight w:val="410"/>
        </w:trPr>
        <w:tc>
          <w:tcPr>
            <w:tcW w:w="993" w:type="dxa"/>
            <w:vMerge/>
            <w:tcBorders>
              <w:top w:val="nil"/>
              <w:left w:val="single" w:sz="4" w:space="0" w:color="auto"/>
              <w:right w:val="single" w:sz="4" w:space="0" w:color="auto"/>
            </w:tcBorders>
            <w:shd w:val="clear" w:color="auto" w:fill="auto"/>
          </w:tcPr>
          <w:p w:rsidR="00C77E06" w:rsidRPr="00004F20" w:rsidRDefault="00C77E06" w:rsidP="00083839">
            <w:pPr>
              <w:jc w:val="both"/>
              <w:rPr>
                <w:b/>
                <w:sz w:val="18"/>
                <w:szCs w:val="18"/>
              </w:rPr>
            </w:pPr>
          </w:p>
        </w:tc>
        <w:tc>
          <w:tcPr>
            <w:tcW w:w="1701" w:type="dxa"/>
            <w:vMerge/>
            <w:tcBorders>
              <w:top w:val="nil"/>
              <w:left w:val="nil"/>
              <w:right w:val="single" w:sz="4" w:space="0" w:color="auto"/>
            </w:tcBorders>
            <w:shd w:val="clear" w:color="auto" w:fill="auto"/>
          </w:tcPr>
          <w:p w:rsidR="00C77E06" w:rsidRPr="00004F20" w:rsidRDefault="00C77E06">
            <w:pPr>
              <w:rPr>
                <w:b/>
                <w:sz w:val="18"/>
                <w:szCs w:val="18"/>
              </w:rPr>
            </w:pPr>
          </w:p>
        </w:tc>
        <w:tc>
          <w:tcPr>
            <w:tcW w:w="1843" w:type="dxa"/>
            <w:vMerge/>
            <w:tcBorders>
              <w:top w:val="nil"/>
              <w:left w:val="single" w:sz="4" w:space="0" w:color="auto"/>
              <w:bottom w:val="single" w:sz="4" w:space="0" w:color="auto"/>
              <w:right w:val="single" w:sz="4" w:space="0" w:color="auto"/>
            </w:tcBorders>
            <w:shd w:val="clear" w:color="auto" w:fill="auto"/>
          </w:tcPr>
          <w:p w:rsidR="00C77E06" w:rsidRPr="00004F20" w:rsidRDefault="00C77E06">
            <w:pPr>
              <w:rPr>
                <w:b/>
                <w:sz w:val="18"/>
                <w:szCs w:val="18"/>
              </w:rPr>
            </w:pPr>
          </w:p>
        </w:tc>
        <w:tc>
          <w:tcPr>
            <w:tcW w:w="567"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567"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850"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709"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1560" w:type="dxa"/>
            <w:tcBorders>
              <w:top w:val="nil"/>
              <w:left w:val="nil"/>
              <w:bottom w:val="single" w:sz="4" w:space="0" w:color="auto"/>
              <w:right w:val="single" w:sz="4" w:space="0" w:color="auto"/>
            </w:tcBorders>
            <w:shd w:val="clear" w:color="auto" w:fill="auto"/>
          </w:tcPr>
          <w:p w:rsidR="00C77E06" w:rsidRPr="00004F20" w:rsidRDefault="00C77E06" w:rsidP="005323EA">
            <w:pPr>
              <w:rPr>
                <w:b/>
                <w:sz w:val="18"/>
                <w:szCs w:val="18"/>
              </w:rPr>
            </w:pPr>
            <w:r w:rsidRPr="00004F20">
              <w:rPr>
                <w:b/>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c>
          <w:tcPr>
            <w:tcW w:w="1276"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r>
      <w:tr w:rsidR="00E936B5" w:rsidRPr="00004F20" w:rsidTr="00C77E06">
        <w:trPr>
          <w:trHeight w:val="827"/>
        </w:trPr>
        <w:tc>
          <w:tcPr>
            <w:tcW w:w="993" w:type="dxa"/>
            <w:vMerge/>
            <w:tcBorders>
              <w:top w:val="nil"/>
              <w:left w:val="single" w:sz="4" w:space="0" w:color="auto"/>
              <w:right w:val="single" w:sz="4" w:space="0" w:color="auto"/>
            </w:tcBorders>
            <w:shd w:val="clear" w:color="auto" w:fill="auto"/>
          </w:tcPr>
          <w:p w:rsidR="00C77E06" w:rsidRPr="00004F20" w:rsidRDefault="00C77E06" w:rsidP="00083839">
            <w:pPr>
              <w:jc w:val="both"/>
              <w:rPr>
                <w:b/>
                <w:sz w:val="18"/>
                <w:szCs w:val="18"/>
              </w:rPr>
            </w:pPr>
          </w:p>
        </w:tc>
        <w:tc>
          <w:tcPr>
            <w:tcW w:w="1701" w:type="dxa"/>
            <w:vMerge/>
            <w:tcBorders>
              <w:top w:val="nil"/>
              <w:left w:val="nil"/>
              <w:right w:val="single" w:sz="4" w:space="0" w:color="auto"/>
            </w:tcBorders>
            <w:shd w:val="clear" w:color="auto" w:fill="auto"/>
          </w:tcPr>
          <w:p w:rsidR="00C77E06" w:rsidRPr="00004F20" w:rsidRDefault="00C77E06">
            <w:pPr>
              <w:rPr>
                <w:b/>
                <w:sz w:val="18"/>
                <w:szCs w:val="18"/>
              </w:rPr>
            </w:pPr>
          </w:p>
        </w:tc>
        <w:tc>
          <w:tcPr>
            <w:tcW w:w="1843" w:type="dxa"/>
            <w:vMerge/>
            <w:tcBorders>
              <w:top w:val="nil"/>
              <w:left w:val="single" w:sz="4" w:space="0" w:color="auto"/>
              <w:bottom w:val="single" w:sz="4" w:space="0" w:color="auto"/>
              <w:right w:val="single" w:sz="4" w:space="0" w:color="auto"/>
            </w:tcBorders>
            <w:shd w:val="clear" w:color="auto" w:fill="auto"/>
          </w:tcPr>
          <w:p w:rsidR="00C77E06" w:rsidRPr="00004F20" w:rsidRDefault="00C77E06">
            <w:pPr>
              <w:rPr>
                <w:b/>
                <w:sz w:val="18"/>
                <w:szCs w:val="18"/>
              </w:rPr>
            </w:pPr>
          </w:p>
        </w:tc>
        <w:tc>
          <w:tcPr>
            <w:tcW w:w="567"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567"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850"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709"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1560" w:type="dxa"/>
            <w:tcBorders>
              <w:top w:val="nil"/>
              <w:left w:val="nil"/>
              <w:bottom w:val="single" w:sz="4" w:space="0" w:color="auto"/>
              <w:right w:val="single" w:sz="4" w:space="0" w:color="auto"/>
            </w:tcBorders>
            <w:shd w:val="clear" w:color="auto" w:fill="auto"/>
          </w:tcPr>
          <w:p w:rsidR="00C77E06" w:rsidRPr="00004F20" w:rsidRDefault="00C77E06" w:rsidP="005323EA">
            <w:pPr>
              <w:rPr>
                <w:b/>
                <w:sz w:val="18"/>
                <w:szCs w:val="18"/>
              </w:rPr>
            </w:pPr>
            <w:r w:rsidRPr="00004F20">
              <w:rPr>
                <w:b/>
                <w:sz w:val="18"/>
                <w:szCs w:val="18"/>
              </w:rPr>
              <w:t>республика</w:t>
            </w:r>
            <w:r w:rsidRPr="00004F20">
              <w:rPr>
                <w:b/>
                <w:sz w:val="18"/>
                <w:szCs w:val="18"/>
              </w:rPr>
              <w:t>н</w:t>
            </w:r>
            <w:r w:rsidRPr="00004F20">
              <w:rPr>
                <w:b/>
                <w:sz w:val="18"/>
                <w:szCs w:val="18"/>
              </w:rPr>
              <w:t>ский бюджет Чувашской Республики</w:t>
            </w:r>
          </w:p>
        </w:tc>
        <w:tc>
          <w:tcPr>
            <w:tcW w:w="992"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c>
          <w:tcPr>
            <w:tcW w:w="1276" w:type="dxa"/>
            <w:tcBorders>
              <w:top w:val="nil"/>
              <w:left w:val="nil"/>
              <w:bottom w:val="single" w:sz="4" w:space="0" w:color="auto"/>
              <w:right w:val="single" w:sz="4" w:space="0" w:color="auto"/>
            </w:tcBorders>
            <w:shd w:val="clear" w:color="000000" w:fill="FFFFFF"/>
          </w:tcPr>
          <w:p w:rsidR="00C77E06" w:rsidRPr="00004F20" w:rsidRDefault="00C77E06" w:rsidP="00C77E06">
            <w:pPr>
              <w:jc w:val="center"/>
              <w:rPr>
                <w:b/>
                <w:sz w:val="18"/>
                <w:szCs w:val="18"/>
              </w:rPr>
            </w:pPr>
            <w:r w:rsidRPr="00004F20">
              <w:rPr>
                <w:b/>
                <w:sz w:val="18"/>
                <w:szCs w:val="18"/>
              </w:rPr>
              <w:t>0,00</w:t>
            </w:r>
          </w:p>
        </w:tc>
      </w:tr>
      <w:tr w:rsidR="00E936B5" w:rsidRPr="00004F20" w:rsidTr="00C77E06">
        <w:trPr>
          <w:trHeight w:val="853"/>
        </w:trPr>
        <w:tc>
          <w:tcPr>
            <w:tcW w:w="993" w:type="dxa"/>
            <w:vMerge/>
            <w:tcBorders>
              <w:top w:val="nil"/>
              <w:left w:val="single" w:sz="4" w:space="0" w:color="auto"/>
              <w:right w:val="single" w:sz="4" w:space="0" w:color="auto"/>
            </w:tcBorders>
            <w:shd w:val="clear" w:color="auto" w:fill="auto"/>
          </w:tcPr>
          <w:p w:rsidR="00DF75BA" w:rsidRPr="00004F20" w:rsidRDefault="00DF75BA" w:rsidP="00083839">
            <w:pPr>
              <w:jc w:val="both"/>
              <w:rPr>
                <w:b/>
                <w:sz w:val="18"/>
                <w:szCs w:val="18"/>
              </w:rPr>
            </w:pPr>
          </w:p>
        </w:tc>
        <w:tc>
          <w:tcPr>
            <w:tcW w:w="1701" w:type="dxa"/>
            <w:vMerge/>
            <w:tcBorders>
              <w:top w:val="nil"/>
              <w:left w:val="nil"/>
              <w:right w:val="single" w:sz="4" w:space="0" w:color="auto"/>
            </w:tcBorders>
            <w:shd w:val="clear" w:color="auto" w:fill="auto"/>
          </w:tcPr>
          <w:p w:rsidR="00DF75BA" w:rsidRPr="00004F20" w:rsidRDefault="00DF75BA">
            <w:pPr>
              <w:rPr>
                <w:b/>
                <w:sz w:val="18"/>
                <w:szCs w:val="18"/>
              </w:rPr>
            </w:pPr>
          </w:p>
        </w:tc>
        <w:tc>
          <w:tcPr>
            <w:tcW w:w="1843" w:type="dxa"/>
            <w:vMerge/>
            <w:tcBorders>
              <w:top w:val="nil"/>
              <w:left w:val="single" w:sz="4" w:space="0" w:color="auto"/>
              <w:bottom w:val="single" w:sz="4" w:space="0" w:color="auto"/>
              <w:right w:val="single" w:sz="4" w:space="0" w:color="auto"/>
            </w:tcBorders>
            <w:shd w:val="clear" w:color="auto" w:fill="auto"/>
          </w:tcPr>
          <w:p w:rsidR="00DF75BA" w:rsidRPr="00004F20" w:rsidRDefault="00DF75BA">
            <w:pPr>
              <w:rPr>
                <w:b/>
                <w:sz w:val="18"/>
                <w:szCs w:val="18"/>
              </w:rPr>
            </w:pPr>
          </w:p>
        </w:tc>
        <w:tc>
          <w:tcPr>
            <w:tcW w:w="567" w:type="dxa"/>
            <w:tcBorders>
              <w:top w:val="nil"/>
              <w:left w:val="nil"/>
              <w:bottom w:val="single" w:sz="4" w:space="0" w:color="auto"/>
              <w:right w:val="single" w:sz="4" w:space="0" w:color="auto"/>
            </w:tcBorders>
            <w:shd w:val="clear" w:color="auto" w:fill="auto"/>
          </w:tcPr>
          <w:p w:rsidR="00DF75BA" w:rsidRPr="00004F20" w:rsidRDefault="00DF75BA" w:rsidP="005323EA">
            <w:pPr>
              <w:jc w:val="center"/>
              <w:rPr>
                <w:b/>
                <w:sz w:val="18"/>
                <w:szCs w:val="18"/>
              </w:rPr>
            </w:pPr>
            <w:r w:rsidRPr="00004F20">
              <w:rPr>
                <w:b/>
                <w:sz w:val="18"/>
                <w:szCs w:val="18"/>
              </w:rPr>
              <w:t>х</w:t>
            </w:r>
          </w:p>
        </w:tc>
        <w:tc>
          <w:tcPr>
            <w:tcW w:w="567" w:type="dxa"/>
            <w:tcBorders>
              <w:top w:val="nil"/>
              <w:left w:val="nil"/>
              <w:bottom w:val="single" w:sz="4" w:space="0" w:color="auto"/>
              <w:right w:val="single" w:sz="4" w:space="0" w:color="auto"/>
            </w:tcBorders>
            <w:shd w:val="clear" w:color="auto" w:fill="auto"/>
          </w:tcPr>
          <w:p w:rsidR="00DF75BA" w:rsidRPr="00004F20" w:rsidRDefault="00DF75BA" w:rsidP="005323EA">
            <w:pPr>
              <w:jc w:val="center"/>
              <w:rPr>
                <w:b/>
                <w:sz w:val="18"/>
                <w:szCs w:val="18"/>
              </w:rPr>
            </w:pPr>
            <w:r w:rsidRPr="00004F20">
              <w:rPr>
                <w:b/>
                <w:sz w:val="18"/>
                <w:szCs w:val="18"/>
              </w:rPr>
              <w:t>х</w:t>
            </w:r>
          </w:p>
        </w:tc>
        <w:tc>
          <w:tcPr>
            <w:tcW w:w="850" w:type="dxa"/>
            <w:tcBorders>
              <w:top w:val="nil"/>
              <w:left w:val="nil"/>
              <w:bottom w:val="single" w:sz="4" w:space="0" w:color="auto"/>
              <w:right w:val="single" w:sz="4" w:space="0" w:color="auto"/>
            </w:tcBorders>
            <w:shd w:val="clear" w:color="auto" w:fill="auto"/>
          </w:tcPr>
          <w:p w:rsidR="00DF75BA" w:rsidRPr="00004F20" w:rsidRDefault="00DF75BA" w:rsidP="005323EA">
            <w:pPr>
              <w:jc w:val="center"/>
              <w:rPr>
                <w:b/>
                <w:sz w:val="18"/>
                <w:szCs w:val="18"/>
              </w:rPr>
            </w:pPr>
            <w:r w:rsidRPr="00004F20">
              <w:rPr>
                <w:b/>
                <w:sz w:val="18"/>
                <w:szCs w:val="18"/>
              </w:rPr>
              <w:t>х</w:t>
            </w:r>
          </w:p>
        </w:tc>
        <w:tc>
          <w:tcPr>
            <w:tcW w:w="709" w:type="dxa"/>
            <w:tcBorders>
              <w:top w:val="nil"/>
              <w:left w:val="nil"/>
              <w:bottom w:val="single" w:sz="4" w:space="0" w:color="auto"/>
              <w:right w:val="single" w:sz="4" w:space="0" w:color="auto"/>
            </w:tcBorders>
            <w:shd w:val="clear" w:color="auto" w:fill="auto"/>
          </w:tcPr>
          <w:p w:rsidR="00DF75BA" w:rsidRPr="00004F20" w:rsidRDefault="00DF75BA" w:rsidP="005323EA">
            <w:pPr>
              <w:jc w:val="center"/>
              <w:rPr>
                <w:b/>
                <w:sz w:val="18"/>
                <w:szCs w:val="18"/>
              </w:rPr>
            </w:pPr>
            <w:r w:rsidRPr="00004F20">
              <w:rPr>
                <w:b/>
                <w:sz w:val="18"/>
                <w:szCs w:val="18"/>
              </w:rPr>
              <w:t>х</w:t>
            </w:r>
          </w:p>
        </w:tc>
        <w:tc>
          <w:tcPr>
            <w:tcW w:w="1560" w:type="dxa"/>
            <w:tcBorders>
              <w:top w:val="nil"/>
              <w:left w:val="nil"/>
              <w:bottom w:val="single" w:sz="4" w:space="0" w:color="auto"/>
              <w:right w:val="single" w:sz="4" w:space="0" w:color="auto"/>
            </w:tcBorders>
            <w:shd w:val="clear" w:color="auto" w:fill="auto"/>
          </w:tcPr>
          <w:p w:rsidR="00DF75BA" w:rsidRPr="00004F20" w:rsidRDefault="00DF75BA" w:rsidP="00DF75BA">
            <w:pPr>
              <w:rPr>
                <w:b/>
                <w:sz w:val="18"/>
                <w:szCs w:val="18"/>
              </w:rPr>
            </w:pPr>
            <w:r w:rsidRPr="00004F20">
              <w:rPr>
                <w:b/>
                <w:sz w:val="18"/>
                <w:szCs w:val="18"/>
              </w:rPr>
              <w:t>бюджет Ял</w:t>
            </w:r>
            <w:r w:rsidRPr="00004F20">
              <w:rPr>
                <w:b/>
                <w:sz w:val="18"/>
                <w:szCs w:val="18"/>
              </w:rPr>
              <w:t>ь</w:t>
            </w:r>
            <w:r w:rsidRPr="00004F20">
              <w:rPr>
                <w:b/>
                <w:sz w:val="18"/>
                <w:szCs w:val="18"/>
              </w:rPr>
              <w:t>чикского мун</w:t>
            </w:r>
            <w:r w:rsidRPr="00004F20">
              <w:rPr>
                <w:b/>
                <w:sz w:val="18"/>
                <w:szCs w:val="18"/>
              </w:rPr>
              <w:t>и</w:t>
            </w:r>
            <w:r w:rsidRPr="00004F20">
              <w:rPr>
                <w:b/>
                <w:sz w:val="18"/>
                <w:szCs w:val="18"/>
              </w:rPr>
              <w:t>ципального округа Чува</w:t>
            </w:r>
            <w:r w:rsidRPr="00004F20">
              <w:rPr>
                <w:b/>
                <w:sz w:val="18"/>
                <w:szCs w:val="18"/>
              </w:rPr>
              <w:t>ш</w:t>
            </w:r>
            <w:r w:rsidRPr="00004F20">
              <w:rPr>
                <w:b/>
                <w:sz w:val="18"/>
                <w:szCs w:val="18"/>
              </w:rPr>
              <w:t>ской Республ</w:t>
            </w:r>
            <w:r w:rsidRPr="00004F20">
              <w:rPr>
                <w:b/>
                <w:sz w:val="18"/>
                <w:szCs w:val="18"/>
              </w:rPr>
              <w:t>и</w:t>
            </w:r>
            <w:r w:rsidRPr="00004F20">
              <w:rPr>
                <w:b/>
                <w:sz w:val="18"/>
                <w:szCs w:val="18"/>
              </w:rPr>
              <w:t xml:space="preserve">ки  </w:t>
            </w:r>
          </w:p>
        </w:tc>
        <w:tc>
          <w:tcPr>
            <w:tcW w:w="992" w:type="dxa"/>
            <w:tcBorders>
              <w:top w:val="nil"/>
              <w:left w:val="nil"/>
              <w:bottom w:val="single" w:sz="4" w:space="0" w:color="auto"/>
              <w:right w:val="single" w:sz="4" w:space="0" w:color="auto"/>
            </w:tcBorders>
            <w:shd w:val="clear" w:color="000000" w:fill="FFFFFF"/>
          </w:tcPr>
          <w:p w:rsidR="00DF75BA" w:rsidRPr="00004F20" w:rsidRDefault="00DF75BA" w:rsidP="005323EA">
            <w:pPr>
              <w:jc w:val="center"/>
              <w:rPr>
                <w:b/>
                <w:sz w:val="18"/>
                <w:szCs w:val="18"/>
              </w:rPr>
            </w:pPr>
            <w:r w:rsidRPr="00004F20">
              <w:rPr>
                <w:b/>
                <w:sz w:val="18"/>
                <w:szCs w:val="18"/>
              </w:rPr>
              <w:t>80,00</w:t>
            </w:r>
          </w:p>
        </w:tc>
        <w:tc>
          <w:tcPr>
            <w:tcW w:w="1134" w:type="dxa"/>
            <w:tcBorders>
              <w:top w:val="nil"/>
              <w:left w:val="nil"/>
              <w:bottom w:val="single" w:sz="4" w:space="0" w:color="auto"/>
              <w:right w:val="single" w:sz="4" w:space="0" w:color="auto"/>
            </w:tcBorders>
            <w:shd w:val="clear" w:color="000000" w:fill="FFFFFF"/>
          </w:tcPr>
          <w:p w:rsidR="00DF75BA" w:rsidRPr="00004F20" w:rsidRDefault="00DF75BA" w:rsidP="005323EA">
            <w:pPr>
              <w:jc w:val="center"/>
              <w:rPr>
                <w:b/>
                <w:sz w:val="18"/>
                <w:szCs w:val="18"/>
              </w:rPr>
            </w:pPr>
            <w:r w:rsidRPr="00004F20">
              <w:rPr>
                <w:b/>
                <w:sz w:val="18"/>
                <w:szCs w:val="18"/>
              </w:rPr>
              <w:t>80,00</w:t>
            </w:r>
          </w:p>
        </w:tc>
        <w:tc>
          <w:tcPr>
            <w:tcW w:w="992" w:type="dxa"/>
            <w:tcBorders>
              <w:top w:val="nil"/>
              <w:left w:val="nil"/>
              <w:bottom w:val="single" w:sz="4" w:space="0" w:color="auto"/>
              <w:right w:val="single" w:sz="4" w:space="0" w:color="auto"/>
            </w:tcBorders>
            <w:shd w:val="clear" w:color="000000" w:fill="FFFFFF"/>
          </w:tcPr>
          <w:p w:rsidR="00DF75BA" w:rsidRPr="00004F20" w:rsidRDefault="00DF75BA" w:rsidP="005323EA">
            <w:pPr>
              <w:jc w:val="center"/>
              <w:rPr>
                <w:b/>
                <w:sz w:val="18"/>
                <w:szCs w:val="18"/>
              </w:rPr>
            </w:pPr>
            <w:r w:rsidRPr="00004F20">
              <w:rPr>
                <w:b/>
                <w:sz w:val="18"/>
                <w:szCs w:val="18"/>
              </w:rPr>
              <w:t>80,00</w:t>
            </w:r>
          </w:p>
        </w:tc>
        <w:tc>
          <w:tcPr>
            <w:tcW w:w="992" w:type="dxa"/>
            <w:tcBorders>
              <w:top w:val="nil"/>
              <w:left w:val="nil"/>
              <w:bottom w:val="single" w:sz="4" w:space="0" w:color="auto"/>
              <w:right w:val="single" w:sz="4" w:space="0" w:color="auto"/>
            </w:tcBorders>
            <w:shd w:val="clear" w:color="000000" w:fill="FFFFFF"/>
          </w:tcPr>
          <w:p w:rsidR="00DF75BA" w:rsidRPr="00004F20" w:rsidRDefault="00DF75BA" w:rsidP="005323EA">
            <w:pPr>
              <w:jc w:val="center"/>
              <w:rPr>
                <w:b/>
                <w:sz w:val="18"/>
                <w:szCs w:val="18"/>
              </w:rPr>
            </w:pPr>
            <w:r w:rsidRPr="00004F20">
              <w:rPr>
                <w:b/>
                <w:sz w:val="18"/>
                <w:szCs w:val="18"/>
              </w:rPr>
              <w:t>475,00</w:t>
            </w:r>
          </w:p>
        </w:tc>
        <w:tc>
          <w:tcPr>
            <w:tcW w:w="1134" w:type="dxa"/>
            <w:tcBorders>
              <w:top w:val="nil"/>
              <w:left w:val="nil"/>
              <w:bottom w:val="single" w:sz="4" w:space="0" w:color="auto"/>
              <w:right w:val="single" w:sz="4" w:space="0" w:color="auto"/>
            </w:tcBorders>
            <w:shd w:val="clear" w:color="000000" w:fill="FFFFFF"/>
          </w:tcPr>
          <w:p w:rsidR="00DF75BA" w:rsidRPr="00004F20" w:rsidRDefault="00DF75BA" w:rsidP="005323EA">
            <w:pPr>
              <w:jc w:val="center"/>
              <w:rPr>
                <w:b/>
                <w:sz w:val="18"/>
                <w:szCs w:val="18"/>
              </w:rPr>
            </w:pPr>
            <w:r w:rsidRPr="00004F20">
              <w:rPr>
                <w:b/>
                <w:sz w:val="18"/>
                <w:szCs w:val="18"/>
              </w:rPr>
              <w:t>475,00</w:t>
            </w:r>
          </w:p>
        </w:tc>
        <w:tc>
          <w:tcPr>
            <w:tcW w:w="1276" w:type="dxa"/>
            <w:tcBorders>
              <w:top w:val="nil"/>
              <w:left w:val="nil"/>
              <w:bottom w:val="single" w:sz="4" w:space="0" w:color="auto"/>
              <w:right w:val="single" w:sz="4" w:space="0" w:color="auto"/>
            </w:tcBorders>
            <w:shd w:val="clear" w:color="000000" w:fill="FFFFFF"/>
          </w:tcPr>
          <w:p w:rsidR="00DF75BA" w:rsidRPr="00004F20" w:rsidRDefault="00DF75BA" w:rsidP="005323EA">
            <w:pPr>
              <w:jc w:val="center"/>
              <w:rPr>
                <w:b/>
                <w:sz w:val="18"/>
                <w:szCs w:val="18"/>
              </w:rPr>
            </w:pPr>
            <w:r w:rsidRPr="00004F20">
              <w:rPr>
                <w:b/>
                <w:sz w:val="18"/>
                <w:szCs w:val="18"/>
              </w:rPr>
              <w:t>1 190,00</w:t>
            </w:r>
          </w:p>
        </w:tc>
      </w:tr>
      <w:tr w:rsidR="00E936B5" w:rsidRPr="00004F20" w:rsidTr="00C77E06">
        <w:trPr>
          <w:trHeight w:val="412"/>
        </w:trPr>
        <w:tc>
          <w:tcPr>
            <w:tcW w:w="993" w:type="dxa"/>
            <w:vMerge/>
            <w:tcBorders>
              <w:top w:val="nil"/>
              <w:left w:val="single" w:sz="4" w:space="0" w:color="auto"/>
              <w:bottom w:val="single" w:sz="4" w:space="0" w:color="auto"/>
              <w:right w:val="single" w:sz="4" w:space="0" w:color="auto"/>
            </w:tcBorders>
            <w:shd w:val="clear" w:color="auto" w:fill="auto"/>
          </w:tcPr>
          <w:p w:rsidR="00C77E06" w:rsidRPr="00004F20" w:rsidRDefault="00C77E06" w:rsidP="00083839">
            <w:pPr>
              <w:jc w:val="both"/>
              <w:rPr>
                <w:b/>
                <w:sz w:val="18"/>
                <w:szCs w:val="18"/>
              </w:rPr>
            </w:pPr>
          </w:p>
        </w:tc>
        <w:tc>
          <w:tcPr>
            <w:tcW w:w="1701" w:type="dxa"/>
            <w:vMerge/>
            <w:tcBorders>
              <w:top w:val="nil"/>
              <w:left w:val="nil"/>
              <w:bottom w:val="single" w:sz="4" w:space="0" w:color="auto"/>
              <w:right w:val="single" w:sz="4" w:space="0" w:color="auto"/>
            </w:tcBorders>
            <w:shd w:val="clear" w:color="auto" w:fill="auto"/>
          </w:tcPr>
          <w:p w:rsidR="00C77E06" w:rsidRPr="00004F20" w:rsidRDefault="00C77E06">
            <w:pPr>
              <w:rPr>
                <w:b/>
                <w:sz w:val="18"/>
                <w:szCs w:val="18"/>
              </w:rPr>
            </w:pPr>
          </w:p>
        </w:tc>
        <w:tc>
          <w:tcPr>
            <w:tcW w:w="1843" w:type="dxa"/>
            <w:vMerge/>
            <w:tcBorders>
              <w:top w:val="nil"/>
              <w:left w:val="single" w:sz="4" w:space="0" w:color="auto"/>
              <w:bottom w:val="single" w:sz="4" w:space="0" w:color="auto"/>
              <w:right w:val="single" w:sz="4" w:space="0" w:color="auto"/>
            </w:tcBorders>
            <w:shd w:val="clear" w:color="auto" w:fill="auto"/>
          </w:tcPr>
          <w:p w:rsidR="00C77E06" w:rsidRPr="00004F20" w:rsidRDefault="00C77E06">
            <w:pPr>
              <w:rPr>
                <w:b/>
                <w:sz w:val="18"/>
                <w:szCs w:val="18"/>
              </w:rPr>
            </w:pPr>
          </w:p>
        </w:tc>
        <w:tc>
          <w:tcPr>
            <w:tcW w:w="567"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567"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850"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709" w:type="dxa"/>
            <w:tcBorders>
              <w:top w:val="nil"/>
              <w:left w:val="nil"/>
              <w:bottom w:val="single" w:sz="4" w:space="0" w:color="auto"/>
              <w:right w:val="single" w:sz="4" w:space="0" w:color="auto"/>
            </w:tcBorders>
            <w:shd w:val="clear" w:color="auto" w:fill="auto"/>
          </w:tcPr>
          <w:p w:rsidR="00C77E06" w:rsidRPr="00004F20" w:rsidRDefault="00C77E06" w:rsidP="005323EA">
            <w:pPr>
              <w:jc w:val="center"/>
              <w:rPr>
                <w:b/>
                <w:sz w:val="18"/>
                <w:szCs w:val="18"/>
              </w:rPr>
            </w:pPr>
            <w:r w:rsidRPr="00004F20">
              <w:rPr>
                <w:b/>
                <w:sz w:val="18"/>
                <w:szCs w:val="18"/>
              </w:rPr>
              <w:t>х</w:t>
            </w:r>
          </w:p>
        </w:tc>
        <w:tc>
          <w:tcPr>
            <w:tcW w:w="1560" w:type="dxa"/>
            <w:tcBorders>
              <w:top w:val="nil"/>
              <w:left w:val="nil"/>
              <w:bottom w:val="single" w:sz="4" w:space="0" w:color="auto"/>
              <w:right w:val="single" w:sz="4" w:space="0" w:color="auto"/>
            </w:tcBorders>
            <w:shd w:val="clear" w:color="auto" w:fill="auto"/>
          </w:tcPr>
          <w:p w:rsidR="00C77E06" w:rsidRPr="00004F20" w:rsidRDefault="00C77E06" w:rsidP="005323EA">
            <w:pPr>
              <w:rPr>
                <w:b/>
                <w:sz w:val="18"/>
                <w:szCs w:val="18"/>
              </w:rPr>
            </w:pPr>
            <w:r w:rsidRPr="00004F20">
              <w:rPr>
                <w:b/>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C77E06" w:rsidRPr="00004F20" w:rsidRDefault="00C77E06" w:rsidP="005323EA">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000000" w:fill="FFFFFF"/>
          </w:tcPr>
          <w:p w:rsidR="00C77E06" w:rsidRPr="00004F20" w:rsidRDefault="00C77E06" w:rsidP="005323EA">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000000" w:fill="FFFFFF"/>
          </w:tcPr>
          <w:p w:rsidR="00C77E06" w:rsidRPr="00004F20" w:rsidRDefault="00C77E06" w:rsidP="005323EA">
            <w:pPr>
              <w:jc w:val="center"/>
              <w:rPr>
                <w:b/>
                <w:sz w:val="18"/>
                <w:szCs w:val="18"/>
              </w:rPr>
            </w:pPr>
            <w:r w:rsidRPr="00004F20">
              <w:rPr>
                <w:b/>
                <w:sz w:val="18"/>
                <w:szCs w:val="18"/>
              </w:rPr>
              <w:t>0,00</w:t>
            </w:r>
          </w:p>
        </w:tc>
        <w:tc>
          <w:tcPr>
            <w:tcW w:w="992" w:type="dxa"/>
            <w:tcBorders>
              <w:top w:val="nil"/>
              <w:left w:val="nil"/>
              <w:bottom w:val="single" w:sz="4" w:space="0" w:color="auto"/>
              <w:right w:val="single" w:sz="4" w:space="0" w:color="auto"/>
            </w:tcBorders>
            <w:shd w:val="clear" w:color="000000" w:fill="FFFFFF"/>
          </w:tcPr>
          <w:p w:rsidR="00C77E06" w:rsidRPr="00004F20" w:rsidRDefault="00C77E06" w:rsidP="005323EA">
            <w:pPr>
              <w:jc w:val="center"/>
              <w:rPr>
                <w:b/>
                <w:sz w:val="18"/>
                <w:szCs w:val="18"/>
              </w:rPr>
            </w:pPr>
            <w:r w:rsidRPr="00004F20">
              <w:rPr>
                <w:b/>
                <w:sz w:val="18"/>
                <w:szCs w:val="18"/>
              </w:rPr>
              <w:t>0,00</w:t>
            </w:r>
          </w:p>
        </w:tc>
        <w:tc>
          <w:tcPr>
            <w:tcW w:w="1134" w:type="dxa"/>
            <w:tcBorders>
              <w:top w:val="nil"/>
              <w:left w:val="nil"/>
              <w:bottom w:val="single" w:sz="4" w:space="0" w:color="auto"/>
              <w:right w:val="single" w:sz="4" w:space="0" w:color="auto"/>
            </w:tcBorders>
            <w:shd w:val="clear" w:color="000000" w:fill="FFFFFF"/>
          </w:tcPr>
          <w:p w:rsidR="00C77E06" w:rsidRPr="00004F20" w:rsidRDefault="00C77E06" w:rsidP="005323EA">
            <w:pPr>
              <w:jc w:val="center"/>
              <w:rPr>
                <w:b/>
                <w:sz w:val="18"/>
                <w:szCs w:val="18"/>
              </w:rPr>
            </w:pPr>
            <w:r w:rsidRPr="00004F20">
              <w:rPr>
                <w:b/>
                <w:sz w:val="18"/>
                <w:szCs w:val="18"/>
              </w:rPr>
              <w:t>0,00</w:t>
            </w:r>
          </w:p>
        </w:tc>
        <w:tc>
          <w:tcPr>
            <w:tcW w:w="1276" w:type="dxa"/>
            <w:tcBorders>
              <w:top w:val="nil"/>
              <w:left w:val="nil"/>
              <w:bottom w:val="single" w:sz="4" w:space="0" w:color="auto"/>
              <w:right w:val="single" w:sz="4" w:space="0" w:color="auto"/>
            </w:tcBorders>
            <w:shd w:val="clear" w:color="000000" w:fill="FFFFFF"/>
          </w:tcPr>
          <w:p w:rsidR="00C77E06" w:rsidRPr="00004F20" w:rsidRDefault="00C77E06" w:rsidP="005323EA">
            <w:pPr>
              <w:jc w:val="center"/>
              <w:rPr>
                <w:b/>
                <w:sz w:val="18"/>
                <w:szCs w:val="18"/>
              </w:rPr>
            </w:pPr>
            <w:r w:rsidRPr="00004F20">
              <w:rPr>
                <w:b/>
                <w:sz w:val="18"/>
                <w:szCs w:val="18"/>
              </w:rPr>
              <w:t>0,00</w:t>
            </w:r>
          </w:p>
        </w:tc>
      </w:tr>
      <w:tr w:rsidR="00755094" w:rsidRPr="00004F20" w:rsidTr="00A1719B">
        <w:trPr>
          <w:trHeight w:val="412"/>
        </w:trPr>
        <w:tc>
          <w:tcPr>
            <w:tcW w:w="993" w:type="dxa"/>
            <w:vMerge w:val="restart"/>
            <w:tcBorders>
              <w:top w:val="nil"/>
              <w:left w:val="single" w:sz="4" w:space="0" w:color="auto"/>
              <w:right w:val="single" w:sz="4" w:space="0" w:color="auto"/>
            </w:tcBorders>
            <w:shd w:val="clear" w:color="auto" w:fill="auto"/>
          </w:tcPr>
          <w:p w:rsidR="00755094" w:rsidRPr="00004F20" w:rsidRDefault="00755094" w:rsidP="00755094">
            <w:pPr>
              <w:adjustRightInd w:val="0"/>
              <w:jc w:val="both"/>
              <w:rPr>
                <w:color w:val="000000"/>
                <w:sz w:val="18"/>
                <w:szCs w:val="18"/>
              </w:rPr>
            </w:pPr>
            <w:r w:rsidRPr="00004F20">
              <w:rPr>
                <w:color w:val="000000"/>
                <w:sz w:val="18"/>
                <w:szCs w:val="18"/>
              </w:rPr>
              <w:t>Целевые показат</w:t>
            </w:r>
            <w:r w:rsidRPr="00004F20">
              <w:rPr>
                <w:color w:val="000000"/>
                <w:sz w:val="18"/>
                <w:szCs w:val="18"/>
              </w:rPr>
              <w:t>е</w:t>
            </w:r>
            <w:r w:rsidRPr="00004F20">
              <w:rPr>
                <w:color w:val="000000"/>
                <w:sz w:val="18"/>
                <w:szCs w:val="18"/>
              </w:rPr>
              <w:t>ли (инд</w:t>
            </w:r>
            <w:r w:rsidRPr="00004F20">
              <w:rPr>
                <w:color w:val="000000"/>
                <w:sz w:val="18"/>
                <w:szCs w:val="18"/>
              </w:rPr>
              <w:t>и</w:t>
            </w:r>
            <w:r w:rsidRPr="00004F20">
              <w:rPr>
                <w:color w:val="000000"/>
                <w:sz w:val="18"/>
                <w:szCs w:val="18"/>
              </w:rPr>
              <w:t>каторы) подпр</w:t>
            </w:r>
            <w:r w:rsidRPr="00004F20">
              <w:rPr>
                <w:color w:val="000000"/>
                <w:sz w:val="18"/>
                <w:szCs w:val="18"/>
              </w:rPr>
              <w:t>о</w:t>
            </w:r>
            <w:r w:rsidRPr="00004F20">
              <w:rPr>
                <w:color w:val="000000"/>
                <w:sz w:val="18"/>
                <w:szCs w:val="18"/>
              </w:rPr>
              <w:t>граммы, увяза</w:t>
            </w:r>
            <w:r w:rsidRPr="00004F20">
              <w:rPr>
                <w:color w:val="000000"/>
                <w:sz w:val="18"/>
                <w:szCs w:val="18"/>
              </w:rPr>
              <w:t>н</w:t>
            </w:r>
            <w:r w:rsidRPr="00004F20">
              <w:rPr>
                <w:color w:val="000000"/>
                <w:sz w:val="18"/>
                <w:szCs w:val="18"/>
              </w:rPr>
              <w:t>ные с основным меропр</w:t>
            </w:r>
            <w:r w:rsidRPr="00004F20">
              <w:rPr>
                <w:color w:val="000000"/>
                <w:sz w:val="18"/>
                <w:szCs w:val="18"/>
              </w:rPr>
              <w:t>и</w:t>
            </w:r>
            <w:r w:rsidRPr="00004F20">
              <w:rPr>
                <w:color w:val="000000"/>
                <w:sz w:val="18"/>
                <w:szCs w:val="18"/>
              </w:rPr>
              <w:t>ятием 1</w:t>
            </w:r>
          </w:p>
        </w:tc>
        <w:tc>
          <w:tcPr>
            <w:tcW w:w="6237" w:type="dxa"/>
            <w:gridSpan w:val="6"/>
            <w:tcBorders>
              <w:top w:val="nil"/>
              <w:left w:val="nil"/>
              <w:bottom w:val="single" w:sz="4" w:space="0" w:color="auto"/>
              <w:right w:val="single" w:sz="4" w:space="0" w:color="auto"/>
            </w:tcBorders>
            <w:shd w:val="clear" w:color="auto" w:fill="auto"/>
          </w:tcPr>
          <w:p w:rsidR="00755094" w:rsidRPr="00004F20" w:rsidRDefault="00755094" w:rsidP="00755094">
            <w:pPr>
              <w:jc w:val="both"/>
              <w:rPr>
                <w:sz w:val="18"/>
                <w:szCs w:val="18"/>
              </w:rPr>
            </w:pPr>
            <w:r w:rsidRPr="00004F20">
              <w:rPr>
                <w:sz w:val="18"/>
                <w:szCs w:val="18"/>
              </w:rPr>
              <w:t>Доля молодежи в возрасте от 14 до 30 лет, занимающейся добровольческой (волонтерской) деятельностью, в общей ее численности</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755094">
            <w:pPr>
              <w:jc w:val="both"/>
              <w:rPr>
                <w:sz w:val="18"/>
                <w:szCs w:val="18"/>
              </w:rPr>
            </w:pPr>
            <w:r w:rsidRPr="00004F20">
              <w:rPr>
                <w:sz w:val="18"/>
                <w:szCs w:val="18"/>
              </w:rPr>
              <w:t>процентов</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15</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15</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15</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25</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25</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755094">
            <w:pPr>
              <w:jc w:val="center"/>
              <w:rPr>
                <w:sz w:val="18"/>
                <w:szCs w:val="18"/>
              </w:rPr>
            </w:pPr>
            <w:r w:rsidRPr="00004F20">
              <w:rPr>
                <w:sz w:val="18"/>
                <w:szCs w:val="18"/>
              </w:rPr>
              <w:t>х</w:t>
            </w:r>
          </w:p>
        </w:tc>
      </w:tr>
      <w:tr w:rsidR="00755094" w:rsidRPr="00004F20" w:rsidTr="00A1719B">
        <w:trPr>
          <w:trHeight w:val="412"/>
        </w:trPr>
        <w:tc>
          <w:tcPr>
            <w:tcW w:w="993" w:type="dxa"/>
            <w:vMerge/>
            <w:tcBorders>
              <w:left w:val="single" w:sz="4" w:space="0" w:color="auto"/>
              <w:right w:val="single" w:sz="4" w:space="0" w:color="auto"/>
            </w:tcBorders>
            <w:shd w:val="clear" w:color="auto" w:fill="auto"/>
          </w:tcPr>
          <w:p w:rsidR="00755094" w:rsidRPr="00004F20" w:rsidRDefault="00755094" w:rsidP="00755094">
            <w:pPr>
              <w:adjustRightInd w:val="0"/>
              <w:jc w:val="both"/>
              <w:rPr>
                <w:color w:val="000000"/>
                <w:sz w:val="18"/>
                <w:szCs w:val="18"/>
              </w:rPr>
            </w:pPr>
          </w:p>
        </w:tc>
        <w:tc>
          <w:tcPr>
            <w:tcW w:w="6237" w:type="dxa"/>
            <w:gridSpan w:val="6"/>
            <w:tcBorders>
              <w:top w:val="nil"/>
              <w:left w:val="nil"/>
              <w:bottom w:val="single" w:sz="4" w:space="0" w:color="auto"/>
              <w:right w:val="single" w:sz="4" w:space="0" w:color="auto"/>
            </w:tcBorders>
            <w:shd w:val="clear" w:color="auto" w:fill="auto"/>
          </w:tcPr>
          <w:p w:rsidR="00755094" w:rsidRPr="00004F20" w:rsidRDefault="00755094" w:rsidP="00755094">
            <w:pPr>
              <w:autoSpaceDE w:val="0"/>
              <w:autoSpaceDN w:val="0"/>
              <w:adjustRightInd w:val="0"/>
              <w:jc w:val="both"/>
              <w:rPr>
                <w:sz w:val="18"/>
                <w:szCs w:val="18"/>
              </w:rPr>
            </w:pPr>
            <w:r w:rsidRPr="00004F20">
              <w:rPr>
                <w:sz w:val="18"/>
                <w:szCs w:val="18"/>
              </w:rPr>
              <w:t>Количество добровольческих (волонтерских) объединений</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755094">
            <w:pPr>
              <w:jc w:val="both"/>
              <w:rPr>
                <w:sz w:val="18"/>
                <w:szCs w:val="18"/>
              </w:rPr>
            </w:pPr>
            <w:r w:rsidRPr="00004F20">
              <w:rPr>
                <w:sz w:val="18"/>
                <w:szCs w:val="18"/>
              </w:rPr>
              <w:t>единиц</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755094">
            <w:pPr>
              <w:jc w:val="center"/>
              <w:rPr>
                <w:sz w:val="18"/>
                <w:szCs w:val="18"/>
              </w:rPr>
            </w:pPr>
            <w:r w:rsidRPr="00004F20">
              <w:rPr>
                <w:sz w:val="18"/>
                <w:szCs w:val="18"/>
              </w:rPr>
              <w:t>х</w:t>
            </w:r>
          </w:p>
        </w:tc>
      </w:tr>
      <w:tr w:rsidR="00755094" w:rsidRPr="00004F20" w:rsidTr="00A1719B">
        <w:trPr>
          <w:trHeight w:val="412"/>
        </w:trPr>
        <w:tc>
          <w:tcPr>
            <w:tcW w:w="993" w:type="dxa"/>
            <w:vMerge/>
            <w:tcBorders>
              <w:left w:val="single" w:sz="4" w:space="0" w:color="auto"/>
              <w:right w:val="single" w:sz="4" w:space="0" w:color="auto"/>
            </w:tcBorders>
            <w:shd w:val="clear" w:color="auto" w:fill="auto"/>
          </w:tcPr>
          <w:p w:rsidR="00755094" w:rsidRPr="00004F20" w:rsidRDefault="00755094" w:rsidP="00755094">
            <w:pPr>
              <w:adjustRightInd w:val="0"/>
              <w:jc w:val="both"/>
              <w:rPr>
                <w:color w:val="000000"/>
                <w:sz w:val="18"/>
                <w:szCs w:val="18"/>
              </w:rPr>
            </w:pPr>
          </w:p>
        </w:tc>
        <w:tc>
          <w:tcPr>
            <w:tcW w:w="6237" w:type="dxa"/>
            <w:gridSpan w:val="6"/>
            <w:tcBorders>
              <w:top w:val="nil"/>
              <w:left w:val="nil"/>
              <w:bottom w:val="single" w:sz="4" w:space="0" w:color="auto"/>
              <w:right w:val="single" w:sz="4" w:space="0" w:color="auto"/>
            </w:tcBorders>
            <w:shd w:val="clear" w:color="auto" w:fill="auto"/>
          </w:tcPr>
          <w:p w:rsidR="00755094" w:rsidRPr="00004F20" w:rsidRDefault="00755094" w:rsidP="00755094">
            <w:pPr>
              <w:autoSpaceDE w:val="0"/>
              <w:autoSpaceDN w:val="0"/>
              <w:adjustRightInd w:val="0"/>
              <w:jc w:val="both"/>
              <w:rPr>
                <w:sz w:val="18"/>
                <w:szCs w:val="18"/>
                <w:lang w:eastAsia="en-US"/>
              </w:rPr>
            </w:pPr>
            <w:r w:rsidRPr="00004F20">
              <w:rPr>
                <w:sz w:val="18"/>
                <w:szCs w:val="18"/>
                <w:lang w:eastAsia="en-US"/>
              </w:rPr>
              <w:t>Доля молодежи в возрасте от 14 до 30 лет, охваченной деятельностью мол</w:t>
            </w:r>
            <w:r w:rsidRPr="00004F20">
              <w:rPr>
                <w:sz w:val="18"/>
                <w:szCs w:val="18"/>
                <w:lang w:eastAsia="en-US"/>
              </w:rPr>
              <w:t>о</w:t>
            </w:r>
            <w:r w:rsidRPr="00004F20">
              <w:rPr>
                <w:sz w:val="18"/>
                <w:szCs w:val="18"/>
                <w:lang w:eastAsia="en-US"/>
              </w:rPr>
              <w:t>дежных общественных объединений, в общей ее численности</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755094">
            <w:pPr>
              <w:jc w:val="both"/>
              <w:rPr>
                <w:sz w:val="18"/>
                <w:szCs w:val="18"/>
              </w:rPr>
            </w:pPr>
            <w:r w:rsidRPr="00004F20">
              <w:rPr>
                <w:sz w:val="18"/>
                <w:szCs w:val="18"/>
              </w:rPr>
              <w:t>процентов</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755094">
            <w:pPr>
              <w:jc w:val="center"/>
              <w:rPr>
                <w:sz w:val="18"/>
                <w:szCs w:val="18"/>
              </w:rPr>
            </w:pPr>
            <w:r w:rsidRPr="00004F20">
              <w:rPr>
                <w:sz w:val="18"/>
                <w:szCs w:val="18"/>
              </w:rPr>
              <w:t>х</w:t>
            </w:r>
          </w:p>
        </w:tc>
      </w:tr>
      <w:tr w:rsidR="00755094" w:rsidRPr="00004F20" w:rsidTr="00A1719B">
        <w:trPr>
          <w:trHeight w:val="412"/>
        </w:trPr>
        <w:tc>
          <w:tcPr>
            <w:tcW w:w="993" w:type="dxa"/>
            <w:vMerge/>
            <w:tcBorders>
              <w:left w:val="single" w:sz="4" w:space="0" w:color="auto"/>
              <w:right w:val="single" w:sz="4" w:space="0" w:color="auto"/>
            </w:tcBorders>
            <w:shd w:val="clear" w:color="auto" w:fill="auto"/>
          </w:tcPr>
          <w:p w:rsidR="00755094" w:rsidRPr="00004F20" w:rsidRDefault="00755094" w:rsidP="00755094">
            <w:pPr>
              <w:adjustRightInd w:val="0"/>
              <w:jc w:val="both"/>
              <w:rPr>
                <w:color w:val="000000"/>
                <w:sz w:val="18"/>
                <w:szCs w:val="18"/>
              </w:rPr>
            </w:pPr>
          </w:p>
        </w:tc>
        <w:tc>
          <w:tcPr>
            <w:tcW w:w="6237" w:type="dxa"/>
            <w:gridSpan w:val="6"/>
            <w:tcBorders>
              <w:top w:val="nil"/>
              <w:left w:val="nil"/>
              <w:bottom w:val="single" w:sz="4" w:space="0" w:color="auto"/>
              <w:right w:val="single" w:sz="4" w:space="0" w:color="auto"/>
            </w:tcBorders>
            <w:shd w:val="clear" w:color="auto" w:fill="auto"/>
          </w:tcPr>
          <w:p w:rsidR="00755094" w:rsidRPr="00004F20" w:rsidRDefault="00755094" w:rsidP="00755094">
            <w:pPr>
              <w:autoSpaceDE w:val="0"/>
              <w:autoSpaceDN w:val="0"/>
              <w:adjustRightInd w:val="0"/>
              <w:jc w:val="both"/>
              <w:rPr>
                <w:rFonts w:eastAsia="Cambria"/>
                <w:sz w:val="18"/>
                <w:szCs w:val="18"/>
              </w:rPr>
            </w:pPr>
            <w:r w:rsidRPr="00004F20">
              <w:rPr>
                <w:rFonts w:eastAsia="Cambria"/>
                <w:sz w:val="18"/>
                <w:szCs w:val="18"/>
              </w:rPr>
              <w:t>Количество субъектов малого и среднего предпринимательства, созданных лицами в возрасте до 30 лет (включительно)</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755094">
            <w:pPr>
              <w:jc w:val="both"/>
              <w:rPr>
                <w:sz w:val="18"/>
                <w:szCs w:val="18"/>
              </w:rPr>
            </w:pPr>
            <w:r w:rsidRPr="00004F20">
              <w:rPr>
                <w:sz w:val="18"/>
                <w:szCs w:val="18"/>
              </w:rPr>
              <w:t>единиц</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2</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755094">
            <w:pPr>
              <w:jc w:val="center"/>
              <w:rPr>
                <w:sz w:val="18"/>
                <w:szCs w:val="18"/>
              </w:rPr>
            </w:pPr>
            <w:r w:rsidRPr="00004F20">
              <w:rPr>
                <w:sz w:val="18"/>
                <w:szCs w:val="18"/>
              </w:rPr>
              <w:t>х</w:t>
            </w:r>
          </w:p>
        </w:tc>
      </w:tr>
      <w:tr w:rsidR="00755094" w:rsidRPr="00004F20" w:rsidTr="00A1719B">
        <w:trPr>
          <w:trHeight w:val="412"/>
        </w:trPr>
        <w:tc>
          <w:tcPr>
            <w:tcW w:w="993" w:type="dxa"/>
            <w:vMerge/>
            <w:tcBorders>
              <w:left w:val="single" w:sz="4" w:space="0" w:color="auto"/>
              <w:right w:val="single" w:sz="4" w:space="0" w:color="auto"/>
            </w:tcBorders>
            <w:shd w:val="clear" w:color="auto" w:fill="auto"/>
          </w:tcPr>
          <w:p w:rsidR="00755094" w:rsidRPr="00004F20" w:rsidRDefault="00755094" w:rsidP="00755094">
            <w:pPr>
              <w:adjustRightInd w:val="0"/>
              <w:jc w:val="both"/>
              <w:rPr>
                <w:color w:val="000000"/>
                <w:sz w:val="18"/>
                <w:szCs w:val="18"/>
              </w:rPr>
            </w:pPr>
          </w:p>
        </w:tc>
        <w:tc>
          <w:tcPr>
            <w:tcW w:w="6237" w:type="dxa"/>
            <w:gridSpan w:val="6"/>
            <w:tcBorders>
              <w:top w:val="nil"/>
              <w:left w:val="nil"/>
              <w:bottom w:val="single" w:sz="4" w:space="0" w:color="auto"/>
              <w:right w:val="single" w:sz="4" w:space="0" w:color="auto"/>
            </w:tcBorders>
            <w:shd w:val="clear" w:color="auto" w:fill="auto"/>
          </w:tcPr>
          <w:p w:rsidR="00755094" w:rsidRPr="00004F20" w:rsidRDefault="00755094" w:rsidP="00755094">
            <w:pPr>
              <w:autoSpaceDE w:val="0"/>
              <w:autoSpaceDN w:val="0"/>
              <w:adjustRightInd w:val="0"/>
              <w:jc w:val="both"/>
              <w:rPr>
                <w:rFonts w:eastAsia="Cambria"/>
                <w:sz w:val="18"/>
                <w:szCs w:val="18"/>
              </w:rPr>
            </w:pPr>
            <w:r w:rsidRPr="00004F20">
              <w:rPr>
                <w:rFonts w:eastAsia="Cambria"/>
                <w:sz w:val="18"/>
                <w:szCs w:val="18"/>
              </w:rPr>
              <w:t>Количество человек в возрасте до 30 лет (включительно), прошедших обуч</w:t>
            </w:r>
            <w:r w:rsidRPr="00004F20">
              <w:rPr>
                <w:rFonts w:eastAsia="Cambria"/>
                <w:sz w:val="18"/>
                <w:szCs w:val="18"/>
              </w:rPr>
              <w:t>е</w:t>
            </w:r>
            <w:r w:rsidRPr="00004F20">
              <w:rPr>
                <w:rFonts w:eastAsia="Cambria"/>
                <w:sz w:val="18"/>
                <w:szCs w:val="18"/>
              </w:rPr>
              <w:t>ние по образовательным программам, направленным на приобретение нав</w:t>
            </w:r>
            <w:r w:rsidRPr="00004F20">
              <w:rPr>
                <w:rFonts w:eastAsia="Cambria"/>
                <w:sz w:val="18"/>
                <w:szCs w:val="18"/>
              </w:rPr>
              <w:t>ы</w:t>
            </w:r>
            <w:r w:rsidRPr="00004F20">
              <w:rPr>
                <w:rFonts w:eastAsia="Cambria"/>
                <w:sz w:val="18"/>
                <w:szCs w:val="18"/>
              </w:rPr>
              <w:t>ков ведения бизнеса и создания малых и средних предприятий</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755094">
            <w:pPr>
              <w:jc w:val="both"/>
              <w:rPr>
                <w:sz w:val="18"/>
                <w:szCs w:val="18"/>
              </w:rPr>
            </w:pPr>
            <w:r w:rsidRPr="00004F20">
              <w:rPr>
                <w:sz w:val="18"/>
                <w:szCs w:val="18"/>
              </w:rPr>
              <w:t>человек</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755094">
            <w:pPr>
              <w:jc w:val="center"/>
              <w:rPr>
                <w:sz w:val="18"/>
                <w:szCs w:val="18"/>
              </w:rPr>
            </w:pPr>
            <w:r w:rsidRPr="00004F20">
              <w:rPr>
                <w:sz w:val="18"/>
                <w:szCs w:val="18"/>
              </w:rPr>
              <w:t>х</w:t>
            </w:r>
          </w:p>
        </w:tc>
      </w:tr>
      <w:tr w:rsidR="00755094" w:rsidRPr="00004F20" w:rsidTr="00A1719B">
        <w:trPr>
          <w:trHeight w:val="412"/>
        </w:trPr>
        <w:tc>
          <w:tcPr>
            <w:tcW w:w="993" w:type="dxa"/>
            <w:vMerge/>
            <w:tcBorders>
              <w:left w:val="single" w:sz="4" w:space="0" w:color="auto"/>
              <w:bottom w:val="single" w:sz="4" w:space="0" w:color="auto"/>
              <w:right w:val="single" w:sz="4" w:space="0" w:color="auto"/>
            </w:tcBorders>
            <w:shd w:val="clear" w:color="auto" w:fill="auto"/>
          </w:tcPr>
          <w:p w:rsidR="00755094" w:rsidRPr="00004F20" w:rsidRDefault="00755094" w:rsidP="00755094">
            <w:pPr>
              <w:adjustRightInd w:val="0"/>
              <w:jc w:val="both"/>
              <w:rPr>
                <w:color w:val="000000"/>
                <w:sz w:val="18"/>
                <w:szCs w:val="18"/>
              </w:rPr>
            </w:pPr>
          </w:p>
        </w:tc>
        <w:tc>
          <w:tcPr>
            <w:tcW w:w="6237" w:type="dxa"/>
            <w:gridSpan w:val="6"/>
            <w:tcBorders>
              <w:top w:val="nil"/>
              <w:left w:val="nil"/>
              <w:bottom w:val="single" w:sz="4" w:space="0" w:color="auto"/>
              <w:right w:val="single" w:sz="4" w:space="0" w:color="auto"/>
            </w:tcBorders>
            <w:shd w:val="clear" w:color="auto" w:fill="auto"/>
          </w:tcPr>
          <w:p w:rsidR="00755094" w:rsidRPr="00004F20" w:rsidRDefault="00755094" w:rsidP="00755094">
            <w:pPr>
              <w:autoSpaceDE w:val="0"/>
              <w:autoSpaceDN w:val="0"/>
              <w:adjustRightInd w:val="0"/>
              <w:jc w:val="both"/>
              <w:rPr>
                <w:rFonts w:eastAsia="Cambria"/>
                <w:sz w:val="18"/>
                <w:szCs w:val="18"/>
              </w:rPr>
            </w:pPr>
            <w:r w:rsidRPr="00004F20">
              <w:rPr>
                <w:rFonts w:eastAsia="Cambria"/>
                <w:sz w:val="18"/>
                <w:szCs w:val="18"/>
              </w:rPr>
              <w:t>Количество человек в возрасте до 30 лет (включительно), вовлеченных в ре</w:t>
            </w:r>
            <w:r w:rsidRPr="00004F20">
              <w:rPr>
                <w:rFonts w:eastAsia="Cambria"/>
                <w:sz w:val="18"/>
                <w:szCs w:val="18"/>
              </w:rPr>
              <w:t>а</w:t>
            </w:r>
            <w:r w:rsidRPr="00004F20">
              <w:rPr>
                <w:rFonts w:eastAsia="Cambria"/>
                <w:sz w:val="18"/>
                <w:szCs w:val="18"/>
              </w:rPr>
              <w:t>лизацию мероприятий по развитию молодежного предпринимательства</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755094">
            <w:pPr>
              <w:jc w:val="both"/>
              <w:rPr>
                <w:sz w:val="18"/>
                <w:szCs w:val="18"/>
              </w:rPr>
            </w:pPr>
            <w:r w:rsidRPr="00004F20">
              <w:rPr>
                <w:sz w:val="18"/>
                <w:szCs w:val="18"/>
              </w:rPr>
              <w:t>человек</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15</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15</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755094">
            <w:pPr>
              <w:jc w:val="center"/>
              <w:rPr>
                <w:sz w:val="18"/>
                <w:szCs w:val="18"/>
              </w:rPr>
            </w:pPr>
            <w:r w:rsidRPr="00004F20">
              <w:rPr>
                <w:sz w:val="18"/>
                <w:szCs w:val="18"/>
              </w:rPr>
              <w:t>х</w:t>
            </w:r>
          </w:p>
        </w:tc>
      </w:tr>
      <w:tr w:rsidR="00755094" w:rsidRPr="00004F20" w:rsidTr="00C77E06">
        <w:trPr>
          <w:trHeight w:val="275"/>
        </w:trPr>
        <w:tc>
          <w:tcPr>
            <w:tcW w:w="993" w:type="dxa"/>
            <w:vMerge w:val="restart"/>
            <w:tcBorders>
              <w:top w:val="nil"/>
              <w:left w:val="single" w:sz="4" w:space="0" w:color="auto"/>
              <w:right w:val="single" w:sz="4" w:space="0" w:color="auto"/>
            </w:tcBorders>
            <w:shd w:val="clear" w:color="auto" w:fill="auto"/>
          </w:tcPr>
          <w:p w:rsidR="00755094" w:rsidRPr="00004F20" w:rsidRDefault="00755094" w:rsidP="005323EA">
            <w:pPr>
              <w:jc w:val="both"/>
              <w:rPr>
                <w:sz w:val="18"/>
                <w:szCs w:val="18"/>
              </w:rPr>
            </w:pPr>
            <w:r w:rsidRPr="00004F20">
              <w:rPr>
                <w:sz w:val="18"/>
                <w:szCs w:val="18"/>
              </w:rPr>
              <w:t>Мер</w:t>
            </w:r>
            <w:r w:rsidRPr="00004F20">
              <w:rPr>
                <w:sz w:val="18"/>
                <w:szCs w:val="18"/>
              </w:rPr>
              <w:t>о</w:t>
            </w:r>
            <w:r w:rsidRPr="00004F20">
              <w:rPr>
                <w:sz w:val="18"/>
                <w:szCs w:val="18"/>
              </w:rPr>
              <w:t>приятие 1.1.</w:t>
            </w:r>
          </w:p>
          <w:p w:rsidR="00755094" w:rsidRPr="00004F20" w:rsidRDefault="00755094" w:rsidP="00083839">
            <w:pPr>
              <w:jc w:val="both"/>
              <w:rPr>
                <w:sz w:val="18"/>
                <w:szCs w:val="18"/>
              </w:rPr>
            </w:pPr>
          </w:p>
          <w:p w:rsidR="00755094" w:rsidRPr="00004F20" w:rsidRDefault="00755094" w:rsidP="00083839">
            <w:pPr>
              <w:jc w:val="both"/>
              <w:rPr>
                <w:sz w:val="18"/>
                <w:szCs w:val="18"/>
              </w:rPr>
            </w:pPr>
          </w:p>
        </w:tc>
        <w:tc>
          <w:tcPr>
            <w:tcW w:w="1701" w:type="dxa"/>
            <w:vMerge w:val="restart"/>
            <w:tcBorders>
              <w:top w:val="nil"/>
              <w:left w:val="nil"/>
              <w:right w:val="single" w:sz="4" w:space="0" w:color="auto"/>
            </w:tcBorders>
            <w:shd w:val="clear" w:color="auto" w:fill="auto"/>
          </w:tcPr>
          <w:p w:rsidR="00755094" w:rsidRPr="00004F20" w:rsidRDefault="00755094" w:rsidP="005323EA">
            <w:pPr>
              <w:rPr>
                <w:sz w:val="18"/>
                <w:szCs w:val="18"/>
              </w:rPr>
            </w:pPr>
            <w:r w:rsidRPr="00004F20">
              <w:rPr>
                <w:sz w:val="18"/>
                <w:szCs w:val="18"/>
              </w:rPr>
              <w:t>Организация и проведение мер</w:t>
            </w:r>
            <w:r w:rsidRPr="00004F20">
              <w:rPr>
                <w:sz w:val="18"/>
                <w:szCs w:val="18"/>
              </w:rPr>
              <w:t>о</w:t>
            </w:r>
            <w:r w:rsidRPr="00004F20">
              <w:rPr>
                <w:sz w:val="18"/>
                <w:szCs w:val="18"/>
              </w:rPr>
              <w:t>приятий, напра</w:t>
            </w:r>
            <w:r w:rsidRPr="00004F20">
              <w:rPr>
                <w:sz w:val="18"/>
                <w:szCs w:val="18"/>
              </w:rPr>
              <w:t>в</w:t>
            </w:r>
            <w:r w:rsidRPr="00004F20">
              <w:rPr>
                <w:sz w:val="18"/>
                <w:szCs w:val="18"/>
              </w:rPr>
              <w:t>ленных на патри</w:t>
            </w:r>
            <w:r w:rsidRPr="00004F20">
              <w:rPr>
                <w:sz w:val="18"/>
                <w:szCs w:val="18"/>
              </w:rPr>
              <w:t>о</w:t>
            </w:r>
            <w:r w:rsidRPr="00004F20">
              <w:rPr>
                <w:sz w:val="18"/>
                <w:szCs w:val="18"/>
              </w:rPr>
              <w:t>тическое воспит</w:t>
            </w:r>
            <w:r w:rsidRPr="00004F20">
              <w:rPr>
                <w:sz w:val="18"/>
                <w:szCs w:val="18"/>
              </w:rPr>
              <w:t>а</w:t>
            </w:r>
            <w:r w:rsidRPr="00004F20">
              <w:rPr>
                <w:sz w:val="18"/>
                <w:szCs w:val="18"/>
              </w:rPr>
              <w:t>ние детей и допр</w:t>
            </w:r>
            <w:r w:rsidRPr="00004F20">
              <w:rPr>
                <w:sz w:val="18"/>
                <w:szCs w:val="18"/>
              </w:rPr>
              <w:t>и</w:t>
            </w:r>
            <w:r w:rsidRPr="00004F20">
              <w:rPr>
                <w:sz w:val="18"/>
                <w:szCs w:val="18"/>
              </w:rPr>
              <w:lastRenderedPageBreak/>
              <w:t>зывную подгото</w:t>
            </w:r>
            <w:r w:rsidRPr="00004F20">
              <w:rPr>
                <w:sz w:val="18"/>
                <w:szCs w:val="18"/>
              </w:rPr>
              <w:t>в</w:t>
            </w:r>
            <w:r w:rsidRPr="00004F20">
              <w:rPr>
                <w:sz w:val="18"/>
                <w:szCs w:val="18"/>
              </w:rPr>
              <w:t>ку молодежи</w:t>
            </w:r>
          </w:p>
          <w:p w:rsidR="00755094" w:rsidRPr="00004F20" w:rsidRDefault="00755094" w:rsidP="005323EA">
            <w:pPr>
              <w:rPr>
                <w:sz w:val="18"/>
                <w:szCs w:val="18"/>
              </w:rPr>
            </w:pPr>
          </w:p>
        </w:tc>
        <w:tc>
          <w:tcPr>
            <w:tcW w:w="1843" w:type="dxa"/>
            <w:vMerge w:val="restart"/>
            <w:tcBorders>
              <w:top w:val="nil"/>
              <w:left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lastRenderedPageBreak/>
              <w:t>Отдел образования и молодежной пол</w:t>
            </w:r>
            <w:r w:rsidRPr="00004F20">
              <w:rPr>
                <w:sz w:val="18"/>
                <w:szCs w:val="18"/>
              </w:rPr>
              <w:t>и</w:t>
            </w:r>
            <w:r w:rsidRPr="00004F20">
              <w:rPr>
                <w:sz w:val="18"/>
                <w:szCs w:val="18"/>
              </w:rPr>
              <w:t>тики администрации Яльчикского мун</w:t>
            </w:r>
            <w:r w:rsidRPr="00004F20">
              <w:rPr>
                <w:sz w:val="18"/>
                <w:szCs w:val="18"/>
              </w:rPr>
              <w:t>и</w:t>
            </w:r>
            <w:r w:rsidRPr="00004F20">
              <w:rPr>
                <w:sz w:val="18"/>
                <w:szCs w:val="18"/>
              </w:rPr>
              <w:t>ципального округа Чувашской Респу</w:t>
            </w:r>
            <w:r w:rsidRPr="00004F20">
              <w:rPr>
                <w:sz w:val="18"/>
                <w:szCs w:val="18"/>
              </w:rPr>
              <w:t>б</w:t>
            </w:r>
            <w:r w:rsidRPr="00004F20">
              <w:rPr>
                <w:sz w:val="18"/>
                <w:szCs w:val="18"/>
              </w:rPr>
              <w:lastRenderedPageBreak/>
              <w:t>лики</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B47CDE">
            <w:pPr>
              <w:jc w:val="center"/>
              <w:rPr>
                <w:sz w:val="18"/>
                <w:szCs w:val="18"/>
              </w:rPr>
            </w:pPr>
            <w:r w:rsidRPr="00004F20">
              <w:rPr>
                <w:sz w:val="18"/>
                <w:szCs w:val="18"/>
              </w:rPr>
              <w:lastRenderedPageBreak/>
              <w:t>10</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B47CDE">
            <w:pPr>
              <w:jc w:val="center"/>
              <w:rPr>
                <w:sz w:val="18"/>
                <w:szCs w:val="18"/>
              </w:rPr>
            </w:pPr>
            <w:r w:rsidRPr="00004F20">
              <w:rPr>
                <w:sz w:val="18"/>
                <w:szCs w:val="18"/>
              </w:rPr>
              <w:t>10</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B47CDE">
            <w:pPr>
              <w:jc w:val="center"/>
              <w:rPr>
                <w:sz w:val="18"/>
                <w:szCs w:val="18"/>
              </w:rPr>
            </w:pPr>
            <w:r w:rsidRPr="00004F20">
              <w:rPr>
                <w:sz w:val="18"/>
                <w:szCs w:val="18"/>
              </w:rPr>
              <w:t>10</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B47CDE">
            <w:pPr>
              <w:jc w:val="center"/>
              <w:rPr>
                <w:sz w:val="18"/>
                <w:szCs w:val="18"/>
              </w:rPr>
            </w:pPr>
            <w:r w:rsidRPr="00004F20">
              <w:rPr>
                <w:sz w:val="18"/>
                <w:szCs w:val="18"/>
              </w:rPr>
              <w:t>10</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всего</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80,00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80,00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80,00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475,00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475,00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1 190,00</w:t>
            </w:r>
          </w:p>
        </w:tc>
      </w:tr>
      <w:tr w:rsidR="00755094" w:rsidRPr="00004F20" w:rsidTr="00C77E06">
        <w:trPr>
          <w:trHeight w:val="408"/>
        </w:trPr>
        <w:tc>
          <w:tcPr>
            <w:tcW w:w="993" w:type="dxa"/>
            <w:vMerge/>
            <w:tcBorders>
              <w:left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right w:val="single" w:sz="4" w:space="0" w:color="auto"/>
            </w:tcBorders>
            <w:shd w:val="clear" w:color="auto" w:fill="auto"/>
          </w:tcPr>
          <w:p w:rsidR="00755094" w:rsidRPr="00004F20" w:rsidRDefault="00755094" w:rsidP="005323EA">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r>
      <w:tr w:rsidR="00755094" w:rsidRPr="00004F20" w:rsidTr="00C77E06">
        <w:trPr>
          <w:trHeight w:val="683"/>
        </w:trPr>
        <w:tc>
          <w:tcPr>
            <w:tcW w:w="993" w:type="dxa"/>
            <w:vMerge/>
            <w:tcBorders>
              <w:left w:val="single" w:sz="4" w:space="0" w:color="auto"/>
              <w:right w:val="single" w:sz="4" w:space="0" w:color="auto"/>
            </w:tcBorders>
            <w:shd w:val="clear" w:color="auto" w:fill="auto"/>
            <w:vAlign w:val="center"/>
          </w:tcPr>
          <w:p w:rsidR="00755094" w:rsidRPr="00004F20" w:rsidRDefault="00755094" w:rsidP="00083839">
            <w:pPr>
              <w:jc w:val="both"/>
              <w:rPr>
                <w:sz w:val="18"/>
                <w:szCs w:val="18"/>
              </w:rPr>
            </w:pPr>
          </w:p>
        </w:tc>
        <w:tc>
          <w:tcPr>
            <w:tcW w:w="1701" w:type="dxa"/>
            <w:vMerge/>
            <w:tcBorders>
              <w:left w:val="nil"/>
              <w:right w:val="single" w:sz="4" w:space="0" w:color="auto"/>
            </w:tcBorders>
            <w:shd w:val="clear" w:color="auto" w:fill="auto"/>
            <w:vAlign w:val="center"/>
          </w:tcPr>
          <w:p w:rsidR="00755094" w:rsidRPr="00004F20" w:rsidRDefault="00755094" w:rsidP="005323EA">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республиканский бюджет Чува</w:t>
            </w:r>
            <w:r w:rsidRPr="00004F20">
              <w:rPr>
                <w:sz w:val="18"/>
                <w:szCs w:val="18"/>
              </w:rPr>
              <w:t>ш</w:t>
            </w:r>
            <w:r w:rsidRPr="00004F20">
              <w:rPr>
                <w:sz w:val="18"/>
                <w:szCs w:val="18"/>
              </w:rPr>
              <w:t>ской Республики</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r>
      <w:tr w:rsidR="00755094" w:rsidRPr="00004F20" w:rsidTr="005323EA">
        <w:trPr>
          <w:trHeight w:val="1076"/>
        </w:trPr>
        <w:tc>
          <w:tcPr>
            <w:tcW w:w="993" w:type="dxa"/>
            <w:vMerge/>
            <w:tcBorders>
              <w:left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right w:val="single" w:sz="4" w:space="0" w:color="auto"/>
            </w:tcBorders>
            <w:shd w:val="clear" w:color="auto" w:fill="auto"/>
          </w:tcPr>
          <w:p w:rsidR="00755094" w:rsidRPr="00004F20" w:rsidRDefault="00755094">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974</w:t>
            </w:r>
          </w:p>
        </w:tc>
        <w:tc>
          <w:tcPr>
            <w:tcW w:w="567"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0707</w:t>
            </w:r>
          </w:p>
        </w:tc>
        <w:tc>
          <w:tcPr>
            <w:tcW w:w="850"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Ц720472150</w:t>
            </w:r>
          </w:p>
        </w:tc>
        <w:tc>
          <w:tcPr>
            <w:tcW w:w="709"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113</w:t>
            </w:r>
          </w:p>
        </w:tc>
        <w:tc>
          <w:tcPr>
            <w:tcW w:w="1560" w:type="dxa"/>
            <w:vMerge w:val="restart"/>
            <w:tcBorders>
              <w:top w:val="nil"/>
              <w:left w:val="nil"/>
              <w:right w:val="single" w:sz="4" w:space="0" w:color="auto"/>
            </w:tcBorders>
            <w:shd w:val="clear" w:color="auto" w:fill="auto"/>
          </w:tcPr>
          <w:p w:rsidR="00755094" w:rsidRPr="00004F20" w:rsidRDefault="00755094" w:rsidP="00DF75BA">
            <w:pPr>
              <w:rPr>
                <w:sz w:val="18"/>
                <w:szCs w:val="18"/>
              </w:rPr>
            </w:pPr>
            <w:r w:rsidRPr="00004F20">
              <w:rPr>
                <w:sz w:val="18"/>
                <w:szCs w:val="18"/>
              </w:rPr>
              <w:t>бюджет Яльчи</w:t>
            </w:r>
            <w:r w:rsidRPr="00004F20">
              <w:rPr>
                <w:sz w:val="18"/>
                <w:szCs w:val="18"/>
              </w:rPr>
              <w:t>к</w:t>
            </w:r>
            <w:r w:rsidRPr="00004F20">
              <w:rPr>
                <w:sz w:val="18"/>
                <w:szCs w:val="18"/>
              </w:rPr>
              <w:t>ского муниц</w:t>
            </w:r>
            <w:r w:rsidRPr="00004F20">
              <w:rPr>
                <w:sz w:val="18"/>
                <w:szCs w:val="18"/>
              </w:rPr>
              <w:t>и</w:t>
            </w:r>
            <w:r w:rsidRPr="00004F20">
              <w:rPr>
                <w:sz w:val="18"/>
                <w:szCs w:val="18"/>
              </w:rPr>
              <w:t>пального округа Чувашской Ре</w:t>
            </w:r>
            <w:r w:rsidRPr="00004F20">
              <w:rPr>
                <w:sz w:val="18"/>
                <w:szCs w:val="18"/>
              </w:rPr>
              <w:t>с</w:t>
            </w:r>
            <w:r w:rsidRPr="00004F20">
              <w:rPr>
                <w:sz w:val="18"/>
                <w:szCs w:val="18"/>
              </w:rPr>
              <w:t xml:space="preserve">публики  </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20,00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20,00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20,00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125,00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125,00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310,00</w:t>
            </w:r>
          </w:p>
        </w:tc>
      </w:tr>
      <w:tr w:rsidR="00755094" w:rsidRPr="00004F20" w:rsidTr="005323EA">
        <w:trPr>
          <w:trHeight w:val="1134"/>
        </w:trPr>
        <w:tc>
          <w:tcPr>
            <w:tcW w:w="993" w:type="dxa"/>
            <w:vMerge/>
            <w:tcBorders>
              <w:left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right w:val="single" w:sz="4" w:space="0" w:color="auto"/>
            </w:tcBorders>
            <w:shd w:val="clear" w:color="auto" w:fill="auto"/>
          </w:tcPr>
          <w:p w:rsidR="00755094" w:rsidRPr="00004F20" w:rsidRDefault="00755094">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974</w:t>
            </w:r>
          </w:p>
        </w:tc>
        <w:tc>
          <w:tcPr>
            <w:tcW w:w="567"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0707</w:t>
            </w:r>
          </w:p>
        </w:tc>
        <w:tc>
          <w:tcPr>
            <w:tcW w:w="850"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Ц720472150</w:t>
            </w:r>
          </w:p>
        </w:tc>
        <w:tc>
          <w:tcPr>
            <w:tcW w:w="709"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244</w:t>
            </w:r>
          </w:p>
        </w:tc>
        <w:tc>
          <w:tcPr>
            <w:tcW w:w="1560" w:type="dxa"/>
            <w:vMerge/>
            <w:tcBorders>
              <w:left w:val="nil"/>
              <w:bottom w:val="single" w:sz="4" w:space="0" w:color="auto"/>
              <w:right w:val="single" w:sz="4" w:space="0" w:color="auto"/>
            </w:tcBorders>
            <w:shd w:val="clear" w:color="auto" w:fill="auto"/>
          </w:tcPr>
          <w:p w:rsidR="00755094" w:rsidRPr="00004F20" w:rsidRDefault="00755094" w:rsidP="005323EA">
            <w:pPr>
              <w:rPr>
                <w:sz w:val="18"/>
                <w:szCs w:val="18"/>
              </w:rPr>
            </w:pP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60,00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60,00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60,00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350,00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350,00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C77E06">
            <w:pPr>
              <w:jc w:val="center"/>
              <w:rPr>
                <w:sz w:val="18"/>
                <w:szCs w:val="18"/>
              </w:rPr>
            </w:pPr>
            <w:r w:rsidRPr="00004F20">
              <w:rPr>
                <w:sz w:val="18"/>
                <w:szCs w:val="18"/>
              </w:rPr>
              <w:t>880,00</w:t>
            </w:r>
          </w:p>
        </w:tc>
      </w:tr>
      <w:tr w:rsidR="00755094" w:rsidRPr="00004F20" w:rsidTr="00C77E06">
        <w:trPr>
          <w:trHeight w:val="470"/>
        </w:trPr>
        <w:tc>
          <w:tcPr>
            <w:tcW w:w="993" w:type="dxa"/>
            <w:vMerge/>
            <w:tcBorders>
              <w:left w:val="single" w:sz="4" w:space="0" w:color="auto"/>
              <w:bottom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bottom w:val="single" w:sz="4" w:space="0" w:color="auto"/>
              <w:right w:val="single" w:sz="4" w:space="0" w:color="auto"/>
            </w:tcBorders>
            <w:shd w:val="clear" w:color="auto" w:fill="auto"/>
          </w:tcPr>
          <w:p w:rsidR="00755094" w:rsidRPr="00004F20" w:rsidRDefault="00755094">
            <w:pPr>
              <w:rPr>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r>
      <w:tr w:rsidR="00755094" w:rsidRPr="00004F20" w:rsidTr="00142CA1">
        <w:trPr>
          <w:trHeight w:val="470"/>
        </w:trPr>
        <w:tc>
          <w:tcPr>
            <w:tcW w:w="15310" w:type="dxa"/>
            <w:gridSpan w:val="14"/>
            <w:tcBorders>
              <w:left w:val="single" w:sz="4" w:space="0" w:color="auto"/>
              <w:bottom w:val="single" w:sz="4" w:space="0" w:color="auto"/>
              <w:right w:val="single" w:sz="4" w:space="0" w:color="auto"/>
            </w:tcBorders>
            <w:shd w:val="clear" w:color="auto" w:fill="auto"/>
            <w:vAlign w:val="center"/>
          </w:tcPr>
          <w:p w:rsidR="00755094" w:rsidRPr="00004F20" w:rsidRDefault="00755094" w:rsidP="00B47CDE">
            <w:pPr>
              <w:pStyle w:val="ConsPlusNormal"/>
              <w:widowControl/>
              <w:jc w:val="center"/>
              <w:rPr>
                <w:b/>
                <w:sz w:val="18"/>
                <w:szCs w:val="18"/>
              </w:rPr>
            </w:pPr>
            <w:r w:rsidRPr="00004F20">
              <w:rPr>
                <w:b/>
                <w:sz w:val="18"/>
                <w:szCs w:val="18"/>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Яльчикского мун</w:t>
            </w:r>
            <w:r w:rsidRPr="00004F20">
              <w:rPr>
                <w:b/>
                <w:sz w:val="18"/>
                <w:szCs w:val="18"/>
              </w:rPr>
              <w:t>и</w:t>
            </w:r>
            <w:r w:rsidRPr="00004F20">
              <w:rPr>
                <w:b/>
                <w:sz w:val="18"/>
                <w:szCs w:val="18"/>
              </w:rPr>
              <w:t>ципального округа Чувашской Республики»</w:t>
            </w:r>
          </w:p>
        </w:tc>
      </w:tr>
      <w:tr w:rsidR="00755094" w:rsidRPr="00004F20" w:rsidTr="00BD239B">
        <w:trPr>
          <w:trHeight w:val="239"/>
        </w:trPr>
        <w:tc>
          <w:tcPr>
            <w:tcW w:w="993" w:type="dxa"/>
            <w:vMerge w:val="restart"/>
            <w:tcBorders>
              <w:top w:val="nil"/>
              <w:left w:val="single" w:sz="4" w:space="0" w:color="auto"/>
              <w:right w:val="single" w:sz="4" w:space="0" w:color="auto"/>
            </w:tcBorders>
            <w:shd w:val="clear" w:color="auto" w:fill="auto"/>
          </w:tcPr>
          <w:p w:rsidR="00755094" w:rsidRPr="00004F20" w:rsidRDefault="00755094" w:rsidP="005323EA">
            <w:pPr>
              <w:jc w:val="both"/>
              <w:rPr>
                <w:sz w:val="18"/>
                <w:szCs w:val="18"/>
              </w:rPr>
            </w:pPr>
            <w:r w:rsidRPr="00004F20">
              <w:rPr>
                <w:sz w:val="18"/>
                <w:szCs w:val="18"/>
              </w:rPr>
              <w:t>Основное меропр</w:t>
            </w:r>
            <w:r w:rsidRPr="00004F20">
              <w:rPr>
                <w:sz w:val="18"/>
                <w:szCs w:val="18"/>
              </w:rPr>
              <w:t>и</w:t>
            </w:r>
            <w:r w:rsidRPr="00004F20">
              <w:rPr>
                <w:sz w:val="18"/>
                <w:szCs w:val="18"/>
              </w:rPr>
              <w:t>ятие 2</w:t>
            </w:r>
          </w:p>
        </w:tc>
        <w:tc>
          <w:tcPr>
            <w:tcW w:w="1701" w:type="dxa"/>
            <w:vMerge w:val="restart"/>
            <w:tcBorders>
              <w:top w:val="nil"/>
              <w:left w:val="nil"/>
              <w:right w:val="single" w:sz="4" w:space="0" w:color="auto"/>
            </w:tcBorders>
            <w:shd w:val="clear" w:color="auto" w:fill="auto"/>
          </w:tcPr>
          <w:p w:rsidR="00755094" w:rsidRPr="00004F20" w:rsidRDefault="00755094" w:rsidP="005323EA">
            <w:pPr>
              <w:rPr>
                <w:sz w:val="18"/>
                <w:szCs w:val="18"/>
              </w:rPr>
            </w:pPr>
            <w:r w:rsidRPr="00004F20">
              <w:rPr>
                <w:sz w:val="18"/>
                <w:szCs w:val="18"/>
              </w:rPr>
              <w:t>Организация о</w:t>
            </w:r>
            <w:r w:rsidRPr="00004F20">
              <w:rPr>
                <w:sz w:val="18"/>
                <w:szCs w:val="18"/>
              </w:rPr>
              <w:t>т</w:t>
            </w:r>
            <w:r w:rsidRPr="00004F20">
              <w:rPr>
                <w:sz w:val="18"/>
                <w:szCs w:val="18"/>
              </w:rPr>
              <w:t>дыха детей</w:t>
            </w:r>
          </w:p>
        </w:tc>
        <w:tc>
          <w:tcPr>
            <w:tcW w:w="1843" w:type="dxa"/>
            <w:vMerge w:val="restart"/>
            <w:tcBorders>
              <w:top w:val="nil"/>
              <w:left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Отдел образования и молодежной пол</w:t>
            </w:r>
            <w:r w:rsidRPr="00004F20">
              <w:rPr>
                <w:sz w:val="18"/>
                <w:szCs w:val="18"/>
              </w:rPr>
              <w:t>и</w:t>
            </w:r>
            <w:r w:rsidRPr="00004F20">
              <w:rPr>
                <w:sz w:val="18"/>
                <w:szCs w:val="18"/>
              </w:rPr>
              <w:t>тики администрации Яльчикского мун</w:t>
            </w:r>
            <w:r w:rsidRPr="00004F20">
              <w:rPr>
                <w:sz w:val="18"/>
                <w:szCs w:val="18"/>
              </w:rPr>
              <w:t>и</w:t>
            </w:r>
            <w:r w:rsidRPr="00004F20">
              <w:rPr>
                <w:sz w:val="18"/>
                <w:szCs w:val="18"/>
              </w:rPr>
              <w:t>ципального округа Чувашской Респу</w:t>
            </w:r>
            <w:r w:rsidRPr="00004F20">
              <w:rPr>
                <w:sz w:val="18"/>
                <w:szCs w:val="18"/>
              </w:rPr>
              <w:t>б</w:t>
            </w:r>
            <w:r w:rsidRPr="00004F20">
              <w:rPr>
                <w:sz w:val="18"/>
                <w:szCs w:val="18"/>
              </w:rPr>
              <w:t>лики</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всего</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824E0C">
            <w:pPr>
              <w:jc w:val="center"/>
              <w:rPr>
                <w:sz w:val="18"/>
                <w:szCs w:val="18"/>
              </w:rPr>
            </w:pPr>
            <w:r w:rsidRPr="00004F20">
              <w:rPr>
                <w:sz w:val="18"/>
                <w:szCs w:val="18"/>
              </w:rPr>
              <w:t>1 980,00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824E0C">
            <w:pPr>
              <w:jc w:val="center"/>
              <w:rPr>
                <w:sz w:val="18"/>
                <w:szCs w:val="18"/>
              </w:rPr>
            </w:pPr>
            <w:r w:rsidRPr="00004F20">
              <w:rPr>
                <w:sz w:val="18"/>
                <w:szCs w:val="18"/>
              </w:rPr>
              <w:t>1 980,00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824E0C">
            <w:pPr>
              <w:jc w:val="center"/>
              <w:rPr>
                <w:sz w:val="18"/>
                <w:szCs w:val="18"/>
              </w:rPr>
            </w:pPr>
            <w:r w:rsidRPr="00004F20">
              <w:rPr>
                <w:sz w:val="18"/>
                <w:szCs w:val="18"/>
              </w:rPr>
              <w:t>1 980,00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824E0C">
            <w:pPr>
              <w:jc w:val="center"/>
              <w:rPr>
                <w:sz w:val="18"/>
                <w:szCs w:val="18"/>
              </w:rPr>
            </w:pPr>
            <w:r w:rsidRPr="00004F20">
              <w:rPr>
                <w:sz w:val="18"/>
                <w:szCs w:val="18"/>
              </w:rPr>
              <w:t>10 500,00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824E0C">
            <w:pPr>
              <w:jc w:val="center"/>
              <w:rPr>
                <w:sz w:val="18"/>
                <w:szCs w:val="18"/>
              </w:rPr>
            </w:pPr>
            <w:r w:rsidRPr="00004F20">
              <w:rPr>
                <w:sz w:val="18"/>
                <w:szCs w:val="18"/>
              </w:rPr>
              <w:t>10 500,00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824E0C">
            <w:pPr>
              <w:jc w:val="center"/>
              <w:rPr>
                <w:sz w:val="18"/>
                <w:szCs w:val="18"/>
              </w:rPr>
            </w:pPr>
            <w:r w:rsidRPr="00004F20">
              <w:rPr>
                <w:sz w:val="18"/>
                <w:szCs w:val="18"/>
              </w:rPr>
              <w:t>26 940,00</w:t>
            </w:r>
          </w:p>
        </w:tc>
      </w:tr>
      <w:tr w:rsidR="00755094" w:rsidRPr="00004F20" w:rsidTr="00BD239B">
        <w:trPr>
          <w:trHeight w:val="414"/>
        </w:trPr>
        <w:tc>
          <w:tcPr>
            <w:tcW w:w="993" w:type="dxa"/>
            <w:vMerge/>
            <w:tcBorders>
              <w:left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right w:val="single" w:sz="4" w:space="0" w:color="auto"/>
            </w:tcBorders>
            <w:shd w:val="clear" w:color="auto" w:fill="auto"/>
          </w:tcPr>
          <w:p w:rsidR="00755094" w:rsidRPr="00004F20" w:rsidRDefault="00755094">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r>
      <w:tr w:rsidR="00755094" w:rsidRPr="00004F20" w:rsidTr="00BD239B">
        <w:trPr>
          <w:trHeight w:val="703"/>
        </w:trPr>
        <w:tc>
          <w:tcPr>
            <w:tcW w:w="993" w:type="dxa"/>
            <w:vMerge/>
            <w:tcBorders>
              <w:left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right w:val="single" w:sz="4" w:space="0" w:color="auto"/>
            </w:tcBorders>
            <w:shd w:val="clear" w:color="auto" w:fill="auto"/>
          </w:tcPr>
          <w:p w:rsidR="00755094" w:rsidRPr="00004F20" w:rsidRDefault="00755094">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республиканский бюджет Чува</w:t>
            </w:r>
            <w:r w:rsidRPr="00004F20">
              <w:rPr>
                <w:sz w:val="18"/>
                <w:szCs w:val="18"/>
              </w:rPr>
              <w:t>ш</w:t>
            </w:r>
            <w:r w:rsidRPr="00004F20">
              <w:rPr>
                <w:sz w:val="18"/>
                <w:szCs w:val="18"/>
              </w:rPr>
              <w:t>ской Республики</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r>
      <w:tr w:rsidR="00755094" w:rsidRPr="00004F20" w:rsidTr="005323EA">
        <w:trPr>
          <w:trHeight w:val="795"/>
        </w:trPr>
        <w:tc>
          <w:tcPr>
            <w:tcW w:w="993" w:type="dxa"/>
            <w:vMerge/>
            <w:tcBorders>
              <w:left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right w:val="single" w:sz="4" w:space="0" w:color="auto"/>
            </w:tcBorders>
            <w:shd w:val="clear" w:color="auto" w:fill="auto"/>
          </w:tcPr>
          <w:p w:rsidR="00755094" w:rsidRPr="00004F20" w:rsidRDefault="00755094">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DF75BA">
            <w:pPr>
              <w:rPr>
                <w:sz w:val="18"/>
                <w:szCs w:val="18"/>
              </w:rPr>
            </w:pPr>
            <w:r w:rsidRPr="00004F20">
              <w:rPr>
                <w:sz w:val="18"/>
                <w:szCs w:val="18"/>
              </w:rPr>
              <w:t>бюджет Яльчи</w:t>
            </w:r>
            <w:r w:rsidRPr="00004F20">
              <w:rPr>
                <w:sz w:val="18"/>
                <w:szCs w:val="18"/>
              </w:rPr>
              <w:t>к</w:t>
            </w:r>
            <w:r w:rsidRPr="00004F20">
              <w:rPr>
                <w:sz w:val="18"/>
                <w:szCs w:val="18"/>
              </w:rPr>
              <w:t>ского муниц</w:t>
            </w:r>
            <w:r w:rsidRPr="00004F20">
              <w:rPr>
                <w:sz w:val="18"/>
                <w:szCs w:val="18"/>
              </w:rPr>
              <w:t>и</w:t>
            </w:r>
            <w:r w:rsidRPr="00004F20">
              <w:rPr>
                <w:sz w:val="18"/>
                <w:szCs w:val="18"/>
              </w:rPr>
              <w:t>пального округа Чувашской Ре</w:t>
            </w:r>
            <w:r w:rsidRPr="00004F20">
              <w:rPr>
                <w:sz w:val="18"/>
                <w:szCs w:val="18"/>
              </w:rPr>
              <w:t>с</w:t>
            </w:r>
            <w:r w:rsidRPr="00004F20">
              <w:rPr>
                <w:sz w:val="18"/>
                <w:szCs w:val="18"/>
              </w:rPr>
              <w:t xml:space="preserve">публики  </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1 980,00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1 980,00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1 980,00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10 500,00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10 500,00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26 940,00</w:t>
            </w:r>
          </w:p>
        </w:tc>
      </w:tr>
      <w:tr w:rsidR="00755094" w:rsidRPr="00004F20" w:rsidTr="00BD239B">
        <w:trPr>
          <w:trHeight w:val="440"/>
        </w:trPr>
        <w:tc>
          <w:tcPr>
            <w:tcW w:w="993" w:type="dxa"/>
            <w:vMerge/>
            <w:tcBorders>
              <w:left w:val="single" w:sz="4" w:space="0" w:color="auto"/>
              <w:bottom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bottom w:val="single" w:sz="4" w:space="0" w:color="auto"/>
              <w:right w:val="single" w:sz="4" w:space="0" w:color="auto"/>
            </w:tcBorders>
            <w:shd w:val="clear" w:color="auto" w:fill="auto"/>
          </w:tcPr>
          <w:p w:rsidR="00755094" w:rsidRPr="00004F20" w:rsidRDefault="00755094">
            <w:pPr>
              <w:rPr>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r>
      <w:tr w:rsidR="00755094" w:rsidRPr="00004F20" w:rsidTr="00755094">
        <w:trPr>
          <w:trHeight w:val="440"/>
        </w:trPr>
        <w:tc>
          <w:tcPr>
            <w:tcW w:w="993" w:type="dxa"/>
            <w:tcBorders>
              <w:top w:val="single" w:sz="4" w:space="0" w:color="auto"/>
              <w:left w:val="single" w:sz="4" w:space="0" w:color="auto"/>
              <w:bottom w:val="single" w:sz="4" w:space="0" w:color="auto"/>
              <w:right w:val="single" w:sz="4" w:space="0" w:color="auto"/>
            </w:tcBorders>
            <w:shd w:val="clear" w:color="auto" w:fill="auto"/>
          </w:tcPr>
          <w:p w:rsidR="00755094" w:rsidRPr="00004F20" w:rsidRDefault="00755094" w:rsidP="00E936B5">
            <w:pPr>
              <w:adjustRightInd w:val="0"/>
              <w:spacing w:line="235" w:lineRule="auto"/>
              <w:jc w:val="both"/>
              <w:rPr>
                <w:sz w:val="18"/>
                <w:szCs w:val="18"/>
              </w:rPr>
            </w:pPr>
            <w:r w:rsidRPr="00004F20">
              <w:rPr>
                <w:color w:val="000000"/>
                <w:sz w:val="18"/>
                <w:szCs w:val="18"/>
              </w:rPr>
              <w:t>Целевые показа тели (и</w:t>
            </w:r>
            <w:r w:rsidRPr="00004F20">
              <w:rPr>
                <w:color w:val="000000"/>
                <w:sz w:val="18"/>
                <w:szCs w:val="18"/>
              </w:rPr>
              <w:t>н</w:t>
            </w:r>
            <w:r w:rsidRPr="00004F20">
              <w:rPr>
                <w:color w:val="000000"/>
                <w:sz w:val="18"/>
                <w:szCs w:val="18"/>
              </w:rPr>
              <w:t>дикат</w:t>
            </w:r>
            <w:r w:rsidRPr="00004F20">
              <w:rPr>
                <w:color w:val="000000"/>
                <w:sz w:val="18"/>
                <w:szCs w:val="18"/>
              </w:rPr>
              <w:t>о</w:t>
            </w:r>
            <w:r w:rsidRPr="00004F20">
              <w:rPr>
                <w:color w:val="000000"/>
                <w:sz w:val="18"/>
                <w:szCs w:val="18"/>
              </w:rPr>
              <w:t>ры) по</w:t>
            </w:r>
            <w:r w:rsidRPr="00004F20">
              <w:rPr>
                <w:color w:val="000000"/>
                <w:sz w:val="18"/>
                <w:szCs w:val="18"/>
              </w:rPr>
              <w:t>д</w:t>
            </w:r>
            <w:r w:rsidRPr="00004F20">
              <w:rPr>
                <w:color w:val="000000"/>
                <w:sz w:val="18"/>
                <w:szCs w:val="18"/>
              </w:rPr>
              <w:t>програ</w:t>
            </w:r>
            <w:r w:rsidRPr="00004F20">
              <w:rPr>
                <w:color w:val="000000"/>
                <w:sz w:val="18"/>
                <w:szCs w:val="18"/>
              </w:rPr>
              <w:t>м</w:t>
            </w:r>
            <w:r w:rsidRPr="00004F20">
              <w:rPr>
                <w:color w:val="000000"/>
                <w:sz w:val="18"/>
                <w:szCs w:val="18"/>
              </w:rPr>
              <w:t>мы, ув</w:t>
            </w:r>
            <w:r w:rsidRPr="00004F20">
              <w:rPr>
                <w:color w:val="000000"/>
                <w:sz w:val="18"/>
                <w:szCs w:val="18"/>
              </w:rPr>
              <w:t>я</w:t>
            </w:r>
            <w:r w:rsidRPr="00004F20">
              <w:rPr>
                <w:color w:val="000000"/>
                <w:sz w:val="18"/>
                <w:szCs w:val="18"/>
              </w:rPr>
              <w:t>занные с основным меропр</w:t>
            </w:r>
            <w:r w:rsidRPr="00004F20">
              <w:rPr>
                <w:color w:val="000000"/>
                <w:sz w:val="18"/>
                <w:szCs w:val="18"/>
              </w:rPr>
              <w:t>и</w:t>
            </w:r>
            <w:r w:rsidRPr="00004F20">
              <w:rPr>
                <w:color w:val="000000"/>
                <w:sz w:val="18"/>
                <w:szCs w:val="18"/>
              </w:rPr>
              <w:t>ятием 2</w:t>
            </w:r>
          </w:p>
        </w:tc>
        <w:tc>
          <w:tcPr>
            <w:tcW w:w="6237" w:type="dxa"/>
            <w:gridSpan w:val="6"/>
            <w:tcBorders>
              <w:top w:val="single" w:sz="4" w:space="0" w:color="auto"/>
              <w:left w:val="nil"/>
              <w:bottom w:val="single" w:sz="4" w:space="0" w:color="auto"/>
              <w:right w:val="single" w:sz="4" w:space="0" w:color="auto"/>
            </w:tcBorders>
            <w:shd w:val="clear" w:color="auto" w:fill="auto"/>
          </w:tcPr>
          <w:p w:rsidR="00755094" w:rsidRPr="00004F20" w:rsidRDefault="00755094" w:rsidP="00755094">
            <w:pPr>
              <w:autoSpaceDE w:val="0"/>
              <w:autoSpaceDN w:val="0"/>
              <w:adjustRightInd w:val="0"/>
              <w:jc w:val="both"/>
              <w:rPr>
                <w:sz w:val="18"/>
                <w:szCs w:val="18"/>
                <w:lang w:eastAsia="en-US"/>
              </w:rPr>
            </w:pPr>
            <w:r w:rsidRPr="00004F20">
              <w:rPr>
                <w:sz w:val="18"/>
                <w:szCs w:val="18"/>
                <w:lang w:eastAsia="en-US"/>
              </w:rPr>
              <w:t>Удовлетворенность населения качеством начального общего, основного о</w:t>
            </w:r>
            <w:r w:rsidRPr="00004F20">
              <w:rPr>
                <w:sz w:val="18"/>
                <w:szCs w:val="18"/>
                <w:lang w:eastAsia="en-US"/>
              </w:rPr>
              <w:t>б</w:t>
            </w:r>
            <w:r w:rsidRPr="00004F20">
              <w:rPr>
                <w:sz w:val="18"/>
                <w:szCs w:val="18"/>
                <w:lang w:eastAsia="en-US"/>
              </w:rPr>
              <w:t>щего, среднего общего  образования</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755094">
            <w:pPr>
              <w:autoSpaceDE w:val="0"/>
              <w:autoSpaceDN w:val="0"/>
              <w:adjustRightInd w:val="0"/>
              <w:ind w:left="34"/>
              <w:rPr>
                <w:sz w:val="18"/>
                <w:szCs w:val="18"/>
                <w:lang w:eastAsia="en-US"/>
              </w:rPr>
            </w:pPr>
            <w:r w:rsidRPr="00004F20">
              <w:rPr>
                <w:sz w:val="18"/>
                <w:szCs w:val="18"/>
                <w:lang w:eastAsia="en-US"/>
              </w:rPr>
              <w:t>процентов от числа опроше</w:t>
            </w:r>
            <w:r w:rsidRPr="00004F20">
              <w:rPr>
                <w:sz w:val="18"/>
                <w:szCs w:val="18"/>
                <w:lang w:eastAsia="en-US"/>
              </w:rPr>
              <w:t>н</w:t>
            </w:r>
            <w:r w:rsidRPr="00004F20">
              <w:rPr>
                <w:sz w:val="18"/>
                <w:szCs w:val="18"/>
                <w:lang w:eastAsia="en-US"/>
              </w:rPr>
              <w:t>ных</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autoSpaceDE w:val="0"/>
              <w:autoSpaceDN w:val="0"/>
              <w:adjustRightInd w:val="0"/>
              <w:ind w:left="-93" w:firstLine="93"/>
              <w:jc w:val="center"/>
              <w:rPr>
                <w:sz w:val="18"/>
                <w:szCs w:val="18"/>
                <w:lang w:eastAsia="en-US"/>
              </w:rPr>
            </w:pPr>
            <w:r w:rsidRPr="00004F20">
              <w:rPr>
                <w:sz w:val="18"/>
                <w:szCs w:val="18"/>
                <w:lang w:eastAsia="en-US"/>
              </w:rPr>
              <w:t>84</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autoSpaceDE w:val="0"/>
              <w:autoSpaceDN w:val="0"/>
              <w:adjustRightInd w:val="0"/>
              <w:ind w:left="-93" w:firstLine="93"/>
              <w:jc w:val="center"/>
              <w:rPr>
                <w:sz w:val="18"/>
                <w:szCs w:val="18"/>
                <w:lang w:eastAsia="en-US"/>
              </w:rPr>
            </w:pPr>
            <w:r w:rsidRPr="00004F20">
              <w:rPr>
                <w:sz w:val="18"/>
                <w:szCs w:val="18"/>
                <w:lang w:eastAsia="en-US"/>
              </w:rPr>
              <w:t>85</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autoSpaceDE w:val="0"/>
              <w:autoSpaceDN w:val="0"/>
              <w:adjustRightInd w:val="0"/>
              <w:ind w:left="-93" w:firstLine="93"/>
              <w:jc w:val="center"/>
              <w:rPr>
                <w:sz w:val="18"/>
                <w:szCs w:val="18"/>
                <w:lang w:eastAsia="en-US"/>
              </w:rPr>
            </w:pPr>
            <w:r w:rsidRPr="00004F20">
              <w:rPr>
                <w:sz w:val="18"/>
                <w:szCs w:val="18"/>
                <w:lang w:eastAsia="en-US"/>
              </w:rPr>
              <w:t>85</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85</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B47CDE">
            <w:pPr>
              <w:jc w:val="center"/>
              <w:rPr>
                <w:sz w:val="18"/>
                <w:szCs w:val="18"/>
              </w:rPr>
            </w:pPr>
            <w:r w:rsidRPr="00004F20">
              <w:rPr>
                <w:sz w:val="18"/>
                <w:szCs w:val="18"/>
              </w:rPr>
              <w:t>85</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755094">
            <w:pPr>
              <w:jc w:val="center"/>
              <w:rPr>
                <w:sz w:val="18"/>
                <w:szCs w:val="18"/>
              </w:rPr>
            </w:pPr>
            <w:r w:rsidRPr="00004F20">
              <w:rPr>
                <w:sz w:val="18"/>
                <w:szCs w:val="18"/>
              </w:rPr>
              <w:t>х</w:t>
            </w:r>
          </w:p>
        </w:tc>
      </w:tr>
      <w:tr w:rsidR="00755094" w:rsidRPr="00004F20" w:rsidTr="00BD239B">
        <w:trPr>
          <w:trHeight w:val="404"/>
        </w:trPr>
        <w:tc>
          <w:tcPr>
            <w:tcW w:w="993" w:type="dxa"/>
            <w:vMerge w:val="restart"/>
            <w:tcBorders>
              <w:left w:val="single" w:sz="4" w:space="0" w:color="auto"/>
              <w:right w:val="single" w:sz="4" w:space="0" w:color="auto"/>
            </w:tcBorders>
            <w:shd w:val="clear" w:color="auto" w:fill="auto"/>
          </w:tcPr>
          <w:p w:rsidR="00755094" w:rsidRPr="00004F20" w:rsidRDefault="00755094" w:rsidP="005323EA">
            <w:pPr>
              <w:jc w:val="both"/>
              <w:rPr>
                <w:sz w:val="18"/>
                <w:szCs w:val="18"/>
              </w:rPr>
            </w:pPr>
            <w:r w:rsidRPr="00004F20">
              <w:rPr>
                <w:sz w:val="18"/>
                <w:szCs w:val="18"/>
              </w:rPr>
              <w:t>Мер</w:t>
            </w:r>
            <w:r w:rsidRPr="00004F20">
              <w:rPr>
                <w:sz w:val="18"/>
                <w:szCs w:val="18"/>
              </w:rPr>
              <w:t>о</w:t>
            </w:r>
            <w:r w:rsidRPr="00004F20">
              <w:rPr>
                <w:sz w:val="18"/>
                <w:szCs w:val="18"/>
              </w:rPr>
              <w:t>приятие 2.1.</w:t>
            </w:r>
          </w:p>
        </w:tc>
        <w:tc>
          <w:tcPr>
            <w:tcW w:w="1701" w:type="dxa"/>
            <w:vMerge w:val="restart"/>
            <w:tcBorders>
              <w:left w:val="nil"/>
              <w:right w:val="single" w:sz="4" w:space="0" w:color="auto"/>
            </w:tcBorders>
            <w:shd w:val="clear" w:color="auto" w:fill="auto"/>
          </w:tcPr>
          <w:p w:rsidR="00755094" w:rsidRPr="00004F20" w:rsidRDefault="00755094" w:rsidP="005323EA">
            <w:pPr>
              <w:rPr>
                <w:sz w:val="18"/>
                <w:szCs w:val="18"/>
              </w:rPr>
            </w:pPr>
            <w:r w:rsidRPr="00004F20">
              <w:rPr>
                <w:sz w:val="18"/>
                <w:szCs w:val="18"/>
              </w:rPr>
              <w:t>Организация о</w:t>
            </w:r>
            <w:r w:rsidRPr="00004F20">
              <w:rPr>
                <w:sz w:val="18"/>
                <w:szCs w:val="18"/>
              </w:rPr>
              <w:t>т</w:t>
            </w:r>
            <w:r w:rsidRPr="00004F20">
              <w:rPr>
                <w:sz w:val="18"/>
                <w:szCs w:val="18"/>
              </w:rPr>
              <w:t>дыха детей в заг</w:t>
            </w:r>
            <w:r w:rsidRPr="00004F20">
              <w:rPr>
                <w:sz w:val="18"/>
                <w:szCs w:val="18"/>
              </w:rPr>
              <w:t>о</w:t>
            </w:r>
            <w:r w:rsidRPr="00004F20">
              <w:rPr>
                <w:sz w:val="18"/>
                <w:szCs w:val="18"/>
              </w:rPr>
              <w:t>родных, при</w:t>
            </w:r>
            <w:r w:rsidRPr="00004F20">
              <w:rPr>
                <w:sz w:val="18"/>
                <w:szCs w:val="18"/>
              </w:rPr>
              <w:t>ш</w:t>
            </w:r>
            <w:r w:rsidRPr="00004F20">
              <w:rPr>
                <w:sz w:val="18"/>
                <w:szCs w:val="18"/>
              </w:rPr>
              <w:t xml:space="preserve">кольных и других </w:t>
            </w:r>
            <w:r w:rsidRPr="00004F20">
              <w:rPr>
                <w:sz w:val="18"/>
                <w:szCs w:val="18"/>
              </w:rPr>
              <w:lastRenderedPageBreak/>
              <w:t>лагерях</w:t>
            </w:r>
          </w:p>
        </w:tc>
        <w:tc>
          <w:tcPr>
            <w:tcW w:w="1843" w:type="dxa"/>
            <w:vMerge w:val="restart"/>
            <w:tcBorders>
              <w:left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lastRenderedPageBreak/>
              <w:t>Отдел образования и молодежной пол</w:t>
            </w:r>
            <w:r w:rsidRPr="00004F20">
              <w:rPr>
                <w:sz w:val="18"/>
                <w:szCs w:val="18"/>
              </w:rPr>
              <w:t>и</w:t>
            </w:r>
            <w:r w:rsidRPr="00004F20">
              <w:rPr>
                <w:sz w:val="18"/>
                <w:szCs w:val="18"/>
              </w:rPr>
              <w:t>тики администрации Яльчикского мун</w:t>
            </w:r>
            <w:r w:rsidRPr="00004F20">
              <w:rPr>
                <w:sz w:val="18"/>
                <w:szCs w:val="18"/>
              </w:rPr>
              <w:t>и</w:t>
            </w:r>
            <w:r w:rsidRPr="00004F20">
              <w:rPr>
                <w:sz w:val="18"/>
                <w:szCs w:val="18"/>
              </w:rPr>
              <w:lastRenderedPageBreak/>
              <w:t>ципального округа Чувашской Респу</w:t>
            </w:r>
            <w:r w:rsidRPr="00004F20">
              <w:rPr>
                <w:sz w:val="18"/>
                <w:szCs w:val="18"/>
              </w:rPr>
              <w:t>б</w:t>
            </w:r>
            <w:r w:rsidRPr="00004F20">
              <w:rPr>
                <w:sz w:val="18"/>
                <w:szCs w:val="18"/>
              </w:rPr>
              <w:t>лики</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lastRenderedPageBreak/>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всего</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1 980,00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1 980,00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1 980,00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10 500,00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10 500,00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26 940,00</w:t>
            </w:r>
          </w:p>
        </w:tc>
      </w:tr>
      <w:tr w:rsidR="00755094" w:rsidRPr="00004F20" w:rsidTr="00BD239B">
        <w:trPr>
          <w:trHeight w:val="437"/>
        </w:trPr>
        <w:tc>
          <w:tcPr>
            <w:tcW w:w="993" w:type="dxa"/>
            <w:vMerge/>
            <w:tcBorders>
              <w:left w:val="single" w:sz="4" w:space="0" w:color="auto"/>
              <w:right w:val="single" w:sz="4" w:space="0" w:color="auto"/>
            </w:tcBorders>
            <w:shd w:val="clear" w:color="auto" w:fill="auto"/>
            <w:vAlign w:val="center"/>
          </w:tcPr>
          <w:p w:rsidR="00755094" w:rsidRPr="00004F20" w:rsidRDefault="00755094" w:rsidP="005323EA">
            <w:pPr>
              <w:rPr>
                <w:sz w:val="18"/>
                <w:szCs w:val="18"/>
              </w:rPr>
            </w:pPr>
          </w:p>
        </w:tc>
        <w:tc>
          <w:tcPr>
            <w:tcW w:w="1701" w:type="dxa"/>
            <w:vMerge/>
            <w:tcBorders>
              <w:left w:val="nil"/>
              <w:right w:val="single" w:sz="4" w:space="0" w:color="auto"/>
            </w:tcBorders>
            <w:shd w:val="clear" w:color="auto" w:fill="auto"/>
            <w:vAlign w:val="center"/>
          </w:tcPr>
          <w:p w:rsidR="00755094" w:rsidRPr="00004F20" w:rsidRDefault="00755094" w:rsidP="005323EA">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федеральный бюджет</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r>
      <w:tr w:rsidR="00755094" w:rsidRPr="00004F20" w:rsidTr="00BD239B">
        <w:trPr>
          <w:trHeight w:val="685"/>
        </w:trPr>
        <w:tc>
          <w:tcPr>
            <w:tcW w:w="993" w:type="dxa"/>
            <w:vMerge/>
            <w:tcBorders>
              <w:left w:val="single" w:sz="4" w:space="0" w:color="auto"/>
              <w:right w:val="single" w:sz="4" w:space="0" w:color="auto"/>
            </w:tcBorders>
            <w:shd w:val="clear" w:color="auto" w:fill="auto"/>
            <w:vAlign w:val="center"/>
          </w:tcPr>
          <w:p w:rsidR="00755094" w:rsidRPr="00004F20" w:rsidRDefault="00755094" w:rsidP="005323EA">
            <w:pPr>
              <w:rPr>
                <w:sz w:val="18"/>
                <w:szCs w:val="18"/>
              </w:rPr>
            </w:pPr>
          </w:p>
        </w:tc>
        <w:tc>
          <w:tcPr>
            <w:tcW w:w="1701" w:type="dxa"/>
            <w:vMerge/>
            <w:tcBorders>
              <w:left w:val="nil"/>
              <w:right w:val="single" w:sz="4" w:space="0" w:color="auto"/>
            </w:tcBorders>
            <w:shd w:val="clear" w:color="auto" w:fill="auto"/>
            <w:vAlign w:val="center"/>
          </w:tcPr>
          <w:p w:rsidR="00755094" w:rsidRPr="00004F20" w:rsidRDefault="00755094" w:rsidP="005323EA">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республиканский бюджет Чува</w:t>
            </w:r>
            <w:r w:rsidRPr="00004F20">
              <w:rPr>
                <w:sz w:val="18"/>
                <w:szCs w:val="18"/>
              </w:rPr>
              <w:t>ш</w:t>
            </w:r>
            <w:r w:rsidRPr="00004F20">
              <w:rPr>
                <w:sz w:val="18"/>
                <w:szCs w:val="18"/>
              </w:rPr>
              <w:t>ской Республики</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r>
      <w:tr w:rsidR="00755094" w:rsidRPr="00004F20" w:rsidTr="005323EA">
        <w:trPr>
          <w:trHeight w:val="795"/>
        </w:trPr>
        <w:tc>
          <w:tcPr>
            <w:tcW w:w="993" w:type="dxa"/>
            <w:vMerge/>
            <w:tcBorders>
              <w:left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right w:val="single" w:sz="4" w:space="0" w:color="auto"/>
            </w:tcBorders>
            <w:shd w:val="clear" w:color="auto" w:fill="auto"/>
          </w:tcPr>
          <w:p w:rsidR="00755094" w:rsidRPr="00004F20" w:rsidRDefault="00755094">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974</w:t>
            </w:r>
          </w:p>
        </w:tc>
        <w:tc>
          <w:tcPr>
            <w:tcW w:w="567"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0707</w:t>
            </w:r>
          </w:p>
        </w:tc>
        <w:tc>
          <w:tcPr>
            <w:tcW w:w="850"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Ц720372140</w:t>
            </w:r>
          </w:p>
        </w:tc>
        <w:tc>
          <w:tcPr>
            <w:tcW w:w="709"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323</w:t>
            </w:r>
          </w:p>
        </w:tc>
        <w:tc>
          <w:tcPr>
            <w:tcW w:w="1560" w:type="dxa"/>
            <w:vMerge w:val="restart"/>
            <w:tcBorders>
              <w:top w:val="nil"/>
              <w:left w:val="nil"/>
              <w:right w:val="single" w:sz="4" w:space="0" w:color="auto"/>
            </w:tcBorders>
            <w:shd w:val="clear" w:color="auto" w:fill="auto"/>
          </w:tcPr>
          <w:p w:rsidR="00755094" w:rsidRPr="00004F20" w:rsidRDefault="00755094" w:rsidP="00DF75BA">
            <w:pPr>
              <w:rPr>
                <w:sz w:val="18"/>
                <w:szCs w:val="18"/>
              </w:rPr>
            </w:pPr>
            <w:r w:rsidRPr="00004F20">
              <w:rPr>
                <w:sz w:val="18"/>
                <w:szCs w:val="18"/>
              </w:rPr>
              <w:t>бюджет Яльчи</w:t>
            </w:r>
            <w:r w:rsidRPr="00004F20">
              <w:rPr>
                <w:sz w:val="18"/>
                <w:szCs w:val="18"/>
              </w:rPr>
              <w:t>к</w:t>
            </w:r>
            <w:r w:rsidRPr="00004F20">
              <w:rPr>
                <w:sz w:val="18"/>
                <w:szCs w:val="18"/>
              </w:rPr>
              <w:t>ского муниц</w:t>
            </w:r>
            <w:r w:rsidRPr="00004F20">
              <w:rPr>
                <w:sz w:val="18"/>
                <w:szCs w:val="18"/>
              </w:rPr>
              <w:t>и</w:t>
            </w:r>
            <w:r w:rsidRPr="00004F20">
              <w:rPr>
                <w:sz w:val="18"/>
                <w:szCs w:val="18"/>
              </w:rPr>
              <w:t>пального округа Чувашской Ре</w:t>
            </w:r>
            <w:r w:rsidRPr="00004F20">
              <w:rPr>
                <w:sz w:val="18"/>
                <w:szCs w:val="18"/>
              </w:rPr>
              <w:t>с</w:t>
            </w:r>
            <w:r w:rsidRPr="00004F20">
              <w:rPr>
                <w:sz w:val="18"/>
                <w:szCs w:val="18"/>
              </w:rPr>
              <w:t xml:space="preserve">публики  </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462,50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462,50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462,50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2 500,00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2 500,00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6 387,50</w:t>
            </w:r>
          </w:p>
        </w:tc>
      </w:tr>
      <w:tr w:rsidR="00755094" w:rsidRPr="00004F20" w:rsidTr="005323EA">
        <w:trPr>
          <w:trHeight w:val="795"/>
        </w:trPr>
        <w:tc>
          <w:tcPr>
            <w:tcW w:w="993" w:type="dxa"/>
            <w:vMerge/>
            <w:tcBorders>
              <w:left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right w:val="single" w:sz="4" w:space="0" w:color="auto"/>
            </w:tcBorders>
            <w:shd w:val="clear" w:color="auto" w:fill="auto"/>
          </w:tcPr>
          <w:p w:rsidR="00755094" w:rsidRPr="00004F20" w:rsidRDefault="00755094">
            <w:pPr>
              <w:rPr>
                <w:sz w:val="18"/>
                <w:szCs w:val="18"/>
              </w:rPr>
            </w:pPr>
          </w:p>
        </w:tc>
        <w:tc>
          <w:tcPr>
            <w:tcW w:w="1843" w:type="dxa"/>
            <w:vMerge/>
            <w:tcBorders>
              <w:left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974</w:t>
            </w:r>
          </w:p>
        </w:tc>
        <w:tc>
          <w:tcPr>
            <w:tcW w:w="567"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0707</w:t>
            </w:r>
          </w:p>
        </w:tc>
        <w:tc>
          <w:tcPr>
            <w:tcW w:w="850"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Ц720372140</w:t>
            </w:r>
          </w:p>
        </w:tc>
        <w:tc>
          <w:tcPr>
            <w:tcW w:w="709" w:type="dxa"/>
            <w:tcBorders>
              <w:top w:val="nil"/>
              <w:left w:val="nil"/>
              <w:bottom w:val="single" w:sz="4" w:space="0" w:color="auto"/>
              <w:right w:val="single" w:sz="4" w:space="0" w:color="auto"/>
            </w:tcBorders>
            <w:shd w:val="clear" w:color="auto" w:fill="auto"/>
            <w:textDirection w:val="btLr"/>
            <w:vAlign w:val="center"/>
          </w:tcPr>
          <w:p w:rsidR="00755094" w:rsidRPr="00004F20" w:rsidRDefault="00755094" w:rsidP="005323EA">
            <w:pPr>
              <w:jc w:val="center"/>
              <w:rPr>
                <w:sz w:val="18"/>
                <w:szCs w:val="18"/>
              </w:rPr>
            </w:pPr>
            <w:r w:rsidRPr="00004F20">
              <w:rPr>
                <w:sz w:val="18"/>
                <w:szCs w:val="18"/>
              </w:rPr>
              <w:t>612</w:t>
            </w:r>
          </w:p>
        </w:tc>
        <w:tc>
          <w:tcPr>
            <w:tcW w:w="1560" w:type="dxa"/>
            <w:vMerge/>
            <w:tcBorders>
              <w:left w:val="nil"/>
              <w:bottom w:val="single" w:sz="4" w:space="0" w:color="auto"/>
              <w:right w:val="single" w:sz="4" w:space="0" w:color="auto"/>
            </w:tcBorders>
            <w:shd w:val="clear" w:color="auto" w:fill="auto"/>
          </w:tcPr>
          <w:p w:rsidR="00755094" w:rsidRPr="00004F20" w:rsidRDefault="00755094" w:rsidP="005323EA">
            <w:pPr>
              <w:rPr>
                <w:sz w:val="18"/>
                <w:szCs w:val="18"/>
              </w:rPr>
            </w:pP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1 517,50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1 517,50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1 517,50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8 000,00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8 000,00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20 552,50</w:t>
            </w:r>
          </w:p>
        </w:tc>
      </w:tr>
      <w:tr w:rsidR="00755094" w:rsidRPr="00004F20" w:rsidTr="00BD239B">
        <w:trPr>
          <w:trHeight w:val="363"/>
        </w:trPr>
        <w:tc>
          <w:tcPr>
            <w:tcW w:w="993" w:type="dxa"/>
            <w:vMerge/>
            <w:tcBorders>
              <w:left w:val="single" w:sz="4" w:space="0" w:color="auto"/>
              <w:bottom w:val="single" w:sz="4" w:space="0" w:color="auto"/>
              <w:right w:val="single" w:sz="4" w:space="0" w:color="auto"/>
            </w:tcBorders>
            <w:shd w:val="clear" w:color="auto" w:fill="auto"/>
          </w:tcPr>
          <w:p w:rsidR="00755094" w:rsidRPr="00004F20" w:rsidRDefault="00755094" w:rsidP="00083839">
            <w:pPr>
              <w:jc w:val="both"/>
              <w:rPr>
                <w:sz w:val="18"/>
                <w:szCs w:val="18"/>
              </w:rPr>
            </w:pPr>
          </w:p>
        </w:tc>
        <w:tc>
          <w:tcPr>
            <w:tcW w:w="1701" w:type="dxa"/>
            <w:vMerge/>
            <w:tcBorders>
              <w:left w:val="nil"/>
              <w:bottom w:val="single" w:sz="4" w:space="0" w:color="auto"/>
              <w:right w:val="single" w:sz="4" w:space="0" w:color="auto"/>
            </w:tcBorders>
            <w:shd w:val="clear" w:color="auto" w:fill="auto"/>
          </w:tcPr>
          <w:p w:rsidR="00755094" w:rsidRPr="00004F20" w:rsidRDefault="00755094">
            <w:pPr>
              <w:rPr>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755094" w:rsidRPr="00004F20" w:rsidRDefault="00755094">
            <w:pPr>
              <w:rPr>
                <w:sz w:val="18"/>
                <w:szCs w:val="18"/>
              </w:rPr>
            </w:pP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567"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850"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709" w:type="dxa"/>
            <w:tcBorders>
              <w:top w:val="nil"/>
              <w:left w:val="nil"/>
              <w:bottom w:val="single" w:sz="4" w:space="0" w:color="auto"/>
              <w:right w:val="single" w:sz="4" w:space="0" w:color="auto"/>
            </w:tcBorders>
            <w:shd w:val="clear" w:color="auto" w:fill="auto"/>
          </w:tcPr>
          <w:p w:rsidR="00755094" w:rsidRPr="00004F20" w:rsidRDefault="00755094" w:rsidP="005323EA">
            <w:pPr>
              <w:jc w:val="center"/>
              <w:rPr>
                <w:sz w:val="18"/>
                <w:szCs w:val="18"/>
              </w:rPr>
            </w:pPr>
            <w:r w:rsidRPr="00004F20">
              <w:rPr>
                <w:sz w:val="18"/>
                <w:szCs w:val="18"/>
              </w:rPr>
              <w:t>х</w:t>
            </w:r>
          </w:p>
        </w:tc>
        <w:tc>
          <w:tcPr>
            <w:tcW w:w="1560" w:type="dxa"/>
            <w:tcBorders>
              <w:top w:val="nil"/>
              <w:left w:val="nil"/>
              <w:bottom w:val="single" w:sz="4" w:space="0" w:color="auto"/>
              <w:right w:val="single" w:sz="4" w:space="0" w:color="auto"/>
            </w:tcBorders>
            <w:shd w:val="clear" w:color="auto" w:fill="auto"/>
          </w:tcPr>
          <w:p w:rsidR="00755094" w:rsidRPr="00004F20" w:rsidRDefault="00755094" w:rsidP="005323EA">
            <w:pPr>
              <w:rPr>
                <w:sz w:val="18"/>
                <w:szCs w:val="18"/>
              </w:rPr>
            </w:pPr>
            <w:r w:rsidRPr="00004F20">
              <w:rPr>
                <w:sz w:val="18"/>
                <w:szCs w:val="18"/>
              </w:rPr>
              <w:t>внебюджетные источники</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992"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134"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c>
          <w:tcPr>
            <w:tcW w:w="1276" w:type="dxa"/>
            <w:tcBorders>
              <w:top w:val="nil"/>
              <w:left w:val="nil"/>
              <w:bottom w:val="single" w:sz="4" w:space="0" w:color="auto"/>
              <w:right w:val="single" w:sz="4" w:space="0" w:color="auto"/>
            </w:tcBorders>
            <w:shd w:val="clear" w:color="000000" w:fill="FFFFFF"/>
          </w:tcPr>
          <w:p w:rsidR="00755094" w:rsidRPr="00004F20" w:rsidRDefault="00755094" w:rsidP="005323EA">
            <w:pPr>
              <w:jc w:val="center"/>
              <w:rPr>
                <w:sz w:val="18"/>
                <w:szCs w:val="18"/>
              </w:rPr>
            </w:pPr>
            <w:r w:rsidRPr="00004F20">
              <w:rPr>
                <w:sz w:val="18"/>
                <w:szCs w:val="18"/>
              </w:rPr>
              <w:t>0,00</w:t>
            </w:r>
          </w:p>
        </w:tc>
      </w:tr>
    </w:tbl>
    <w:p w:rsidR="00F63FDF" w:rsidRPr="00004F20" w:rsidRDefault="00824E0C" w:rsidP="00824E0C">
      <w:pPr>
        <w:autoSpaceDE w:val="0"/>
        <w:autoSpaceDN w:val="0"/>
        <w:adjustRightInd w:val="0"/>
        <w:ind w:left="-142"/>
        <w:jc w:val="center"/>
        <w:outlineLvl w:val="0"/>
        <w:rPr>
          <w:sz w:val="16"/>
          <w:szCs w:val="16"/>
          <w:lang w:eastAsia="en-US"/>
        </w:rPr>
      </w:pPr>
      <w:r w:rsidRPr="00004F20">
        <w:rPr>
          <w:sz w:val="16"/>
          <w:szCs w:val="16"/>
          <w:lang w:eastAsia="en-US"/>
        </w:rPr>
        <w:t>____________________________</w:t>
      </w: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pPr>
    </w:p>
    <w:p w:rsidR="00F63FDF" w:rsidRPr="00004F20" w:rsidRDefault="00F63FDF" w:rsidP="003A4638">
      <w:pPr>
        <w:autoSpaceDE w:val="0"/>
        <w:autoSpaceDN w:val="0"/>
        <w:adjustRightInd w:val="0"/>
        <w:ind w:left="5832"/>
        <w:jc w:val="center"/>
        <w:outlineLvl w:val="0"/>
        <w:rPr>
          <w:sz w:val="16"/>
          <w:szCs w:val="16"/>
          <w:lang w:eastAsia="en-US"/>
        </w:rPr>
        <w:sectPr w:rsidR="00F63FDF" w:rsidRPr="00004F20" w:rsidSect="003C6BC9">
          <w:pgSz w:w="16838" w:h="11906" w:orient="landscape"/>
          <w:pgMar w:top="1134" w:right="851" w:bottom="1134" w:left="1701" w:header="709" w:footer="709" w:gutter="0"/>
          <w:cols w:space="708"/>
          <w:docGrid w:linePitch="360"/>
        </w:sectPr>
      </w:pPr>
    </w:p>
    <w:p w:rsidR="00BD239B" w:rsidRPr="00004F20" w:rsidRDefault="00BD239B" w:rsidP="00BD239B">
      <w:pPr>
        <w:autoSpaceDE w:val="0"/>
        <w:autoSpaceDN w:val="0"/>
        <w:adjustRightInd w:val="0"/>
        <w:ind w:left="5724"/>
        <w:jc w:val="right"/>
        <w:outlineLvl w:val="0"/>
        <w:rPr>
          <w:lang w:eastAsia="en-US"/>
        </w:rPr>
      </w:pPr>
      <w:r w:rsidRPr="00004F20">
        <w:rPr>
          <w:lang w:eastAsia="en-US"/>
        </w:rPr>
        <w:lastRenderedPageBreak/>
        <w:t>Приложение № 5</w:t>
      </w:r>
    </w:p>
    <w:p w:rsidR="00BD239B" w:rsidRPr="00004F20" w:rsidRDefault="00BD239B" w:rsidP="00BD239B">
      <w:pPr>
        <w:autoSpaceDE w:val="0"/>
        <w:autoSpaceDN w:val="0"/>
        <w:adjustRightInd w:val="0"/>
        <w:ind w:left="5724"/>
        <w:jc w:val="right"/>
        <w:rPr>
          <w:lang w:eastAsia="en-US"/>
        </w:rPr>
      </w:pPr>
      <w:r w:rsidRPr="00004F20">
        <w:rPr>
          <w:lang w:eastAsia="en-US"/>
        </w:rPr>
        <w:t>к муниципальной программе</w:t>
      </w:r>
    </w:p>
    <w:p w:rsidR="00BD239B" w:rsidRPr="00004F20" w:rsidRDefault="00BD239B" w:rsidP="00BD239B">
      <w:pPr>
        <w:autoSpaceDE w:val="0"/>
        <w:autoSpaceDN w:val="0"/>
        <w:adjustRightInd w:val="0"/>
        <w:jc w:val="right"/>
        <w:rPr>
          <w:lang w:eastAsia="en-US"/>
        </w:rPr>
      </w:pPr>
      <w:r w:rsidRPr="00004F20">
        <w:rPr>
          <w:lang w:eastAsia="en-US"/>
        </w:rPr>
        <w:t>Яльчикского муниципального округа</w:t>
      </w:r>
    </w:p>
    <w:p w:rsidR="00BD239B" w:rsidRPr="00004F20" w:rsidRDefault="00BD239B" w:rsidP="00BD239B">
      <w:pPr>
        <w:autoSpaceDE w:val="0"/>
        <w:autoSpaceDN w:val="0"/>
        <w:adjustRightInd w:val="0"/>
        <w:ind w:left="5724"/>
        <w:jc w:val="right"/>
        <w:rPr>
          <w:lang w:eastAsia="en-US"/>
        </w:rPr>
      </w:pPr>
      <w:r w:rsidRPr="00004F20">
        <w:rPr>
          <w:lang w:eastAsia="en-US"/>
        </w:rPr>
        <w:t>Чувашской Республики</w:t>
      </w:r>
    </w:p>
    <w:p w:rsidR="00BD239B" w:rsidRPr="00004F20" w:rsidRDefault="00BD239B" w:rsidP="00BD239B">
      <w:pPr>
        <w:autoSpaceDE w:val="0"/>
        <w:autoSpaceDN w:val="0"/>
        <w:adjustRightInd w:val="0"/>
        <w:ind w:left="5724"/>
        <w:jc w:val="right"/>
        <w:rPr>
          <w:lang w:eastAsia="en-US"/>
        </w:rPr>
      </w:pPr>
      <w:r w:rsidRPr="00004F20">
        <w:rPr>
          <w:lang w:eastAsia="en-US"/>
        </w:rPr>
        <w:t>«Развитие образования»</w:t>
      </w:r>
    </w:p>
    <w:p w:rsidR="00BD239B" w:rsidRPr="00004F20" w:rsidRDefault="00BD239B" w:rsidP="004432D0">
      <w:pPr>
        <w:jc w:val="center"/>
        <w:outlineLvl w:val="0"/>
        <w:rPr>
          <w:rFonts w:eastAsia="Calibri"/>
          <w:b/>
          <w:bCs/>
          <w:lang w:eastAsia="en-US"/>
        </w:rPr>
      </w:pPr>
    </w:p>
    <w:p w:rsidR="00752C15" w:rsidRPr="00004F20" w:rsidRDefault="00752C15" w:rsidP="00752C15">
      <w:pPr>
        <w:autoSpaceDE w:val="0"/>
        <w:autoSpaceDN w:val="0"/>
        <w:adjustRightInd w:val="0"/>
        <w:jc w:val="center"/>
        <w:rPr>
          <w:lang w:eastAsia="en-US"/>
        </w:rPr>
      </w:pPr>
    </w:p>
    <w:p w:rsidR="00655DA7" w:rsidRPr="00004F20" w:rsidRDefault="00752C15" w:rsidP="00752C15">
      <w:pPr>
        <w:autoSpaceDE w:val="0"/>
        <w:autoSpaceDN w:val="0"/>
        <w:adjustRightInd w:val="0"/>
        <w:jc w:val="center"/>
        <w:rPr>
          <w:b/>
          <w:sz w:val="26"/>
          <w:szCs w:val="26"/>
          <w:lang w:eastAsia="en-US"/>
        </w:rPr>
      </w:pPr>
      <w:r w:rsidRPr="00004F20">
        <w:rPr>
          <w:b/>
          <w:sz w:val="26"/>
          <w:szCs w:val="26"/>
          <w:lang w:eastAsia="en-US"/>
        </w:rPr>
        <w:t xml:space="preserve">ПОДПРОГРАММА </w:t>
      </w:r>
    </w:p>
    <w:p w:rsidR="000C2551" w:rsidRPr="00004F20" w:rsidRDefault="00655DA7" w:rsidP="00752C15">
      <w:pPr>
        <w:autoSpaceDE w:val="0"/>
        <w:autoSpaceDN w:val="0"/>
        <w:adjustRightInd w:val="0"/>
        <w:jc w:val="center"/>
        <w:rPr>
          <w:b/>
          <w:sz w:val="26"/>
          <w:szCs w:val="26"/>
          <w:lang w:eastAsia="en-US"/>
        </w:rPr>
      </w:pPr>
      <w:r w:rsidRPr="00004F20">
        <w:rPr>
          <w:b/>
          <w:sz w:val="26"/>
          <w:szCs w:val="26"/>
          <w:lang w:eastAsia="en-US"/>
        </w:rPr>
        <w:t>«Развитие воспитания в образовательных организациях</w:t>
      </w:r>
      <w:r w:rsidR="000C2551" w:rsidRPr="00004F20">
        <w:rPr>
          <w:b/>
          <w:sz w:val="26"/>
          <w:szCs w:val="26"/>
          <w:lang w:eastAsia="en-US"/>
        </w:rPr>
        <w:t xml:space="preserve"> Яльчикского м</w:t>
      </w:r>
      <w:r w:rsidR="000C2551" w:rsidRPr="00004F20">
        <w:rPr>
          <w:b/>
          <w:sz w:val="26"/>
          <w:szCs w:val="26"/>
          <w:lang w:eastAsia="en-US"/>
        </w:rPr>
        <w:t>у</w:t>
      </w:r>
      <w:r w:rsidR="000C2551" w:rsidRPr="00004F20">
        <w:rPr>
          <w:b/>
          <w:sz w:val="26"/>
          <w:szCs w:val="26"/>
          <w:lang w:eastAsia="en-US"/>
        </w:rPr>
        <w:t>ниципального округа</w:t>
      </w:r>
      <w:r w:rsidRPr="00004F20">
        <w:rPr>
          <w:b/>
          <w:sz w:val="26"/>
          <w:szCs w:val="26"/>
          <w:lang w:eastAsia="en-US"/>
        </w:rPr>
        <w:t>»</w:t>
      </w:r>
      <w:r w:rsidR="000C2551" w:rsidRPr="00004F20">
        <w:rPr>
          <w:b/>
          <w:sz w:val="26"/>
          <w:szCs w:val="26"/>
          <w:lang w:eastAsia="en-US"/>
        </w:rPr>
        <w:t xml:space="preserve"> муниципальной программы Яльчикского муниц</w:t>
      </w:r>
      <w:r w:rsidR="000C2551" w:rsidRPr="00004F20">
        <w:rPr>
          <w:b/>
          <w:sz w:val="26"/>
          <w:szCs w:val="26"/>
          <w:lang w:eastAsia="en-US"/>
        </w:rPr>
        <w:t>и</w:t>
      </w:r>
      <w:r w:rsidR="000C2551" w:rsidRPr="00004F20">
        <w:rPr>
          <w:b/>
          <w:sz w:val="26"/>
          <w:szCs w:val="26"/>
          <w:lang w:eastAsia="en-US"/>
        </w:rPr>
        <w:t>пального округа Чувашской Республики «Развитие образования»</w:t>
      </w:r>
    </w:p>
    <w:p w:rsidR="00752C15" w:rsidRPr="00004F20" w:rsidRDefault="00752C15" w:rsidP="00752C15">
      <w:pPr>
        <w:autoSpaceDE w:val="0"/>
        <w:autoSpaceDN w:val="0"/>
        <w:adjustRightInd w:val="0"/>
        <w:jc w:val="center"/>
        <w:rPr>
          <w:b/>
          <w:sz w:val="26"/>
          <w:szCs w:val="26"/>
          <w:lang w:eastAsia="en-US"/>
        </w:rPr>
      </w:pPr>
    </w:p>
    <w:p w:rsidR="00752C15" w:rsidRPr="00004F20" w:rsidRDefault="00752C15" w:rsidP="00752C15">
      <w:pPr>
        <w:autoSpaceDE w:val="0"/>
        <w:autoSpaceDN w:val="0"/>
        <w:adjustRightInd w:val="0"/>
        <w:jc w:val="both"/>
        <w:outlineLvl w:val="0"/>
        <w:rPr>
          <w:lang w:eastAsia="en-US"/>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977"/>
        <w:gridCol w:w="567"/>
        <w:gridCol w:w="6095"/>
      </w:tblGrid>
      <w:tr w:rsidR="00A41315" w:rsidRPr="00004F20" w:rsidTr="00D16490">
        <w:tc>
          <w:tcPr>
            <w:tcW w:w="2977" w:type="dxa"/>
          </w:tcPr>
          <w:p w:rsidR="00752C15" w:rsidRPr="00004F20" w:rsidRDefault="00752C15" w:rsidP="00FD6798">
            <w:pPr>
              <w:autoSpaceDE w:val="0"/>
              <w:autoSpaceDN w:val="0"/>
              <w:adjustRightInd w:val="0"/>
              <w:rPr>
                <w:sz w:val="26"/>
                <w:szCs w:val="26"/>
                <w:lang w:eastAsia="en-US"/>
              </w:rPr>
            </w:pPr>
            <w:r w:rsidRPr="00004F20">
              <w:rPr>
                <w:sz w:val="26"/>
                <w:szCs w:val="26"/>
                <w:lang w:eastAsia="en-US"/>
              </w:rPr>
              <w:t>Ответственный исполн</w:t>
            </w:r>
            <w:r w:rsidRPr="00004F20">
              <w:rPr>
                <w:sz w:val="26"/>
                <w:szCs w:val="26"/>
                <w:lang w:eastAsia="en-US"/>
              </w:rPr>
              <w:t>и</w:t>
            </w:r>
            <w:r w:rsidRPr="00004F20">
              <w:rPr>
                <w:sz w:val="26"/>
                <w:szCs w:val="26"/>
                <w:lang w:eastAsia="en-US"/>
              </w:rPr>
              <w:t>тель подпрограммы</w:t>
            </w:r>
          </w:p>
        </w:tc>
        <w:tc>
          <w:tcPr>
            <w:tcW w:w="567" w:type="dxa"/>
          </w:tcPr>
          <w:p w:rsidR="00752C15" w:rsidRPr="00004F20" w:rsidRDefault="00752C15" w:rsidP="00FD6798">
            <w:pPr>
              <w:autoSpaceDE w:val="0"/>
              <w:autoSpaceDN w:val="0"/>
              <w:adjustRightInd w:val="0"/>
              <w:jc w:val="center"/>
            </w:pPr>
            <w:r w:rsidRPr="00004F20">
              <w:t>–</w:t>
            </w:r>
          </w:p>
        </w:tc>
        <w:tc>
          <w:tcPr>
            <w:tcW w:w="6095" w:type="dxa"/>
          </w:tcPr>
          <w:p w:rsidR="00752C15" w:rsidRPr="00004F20" w:rsidRDefault="00752C15" w:rsidP="00752C15">
            <w:pPr>
              <w:autoSpaceDE w:val="0"/>
              <w:autoSpaceDN w:val="0"/>
              <w:adjustRightInd w:val="0"/>
              <w:jc w:val="both"/>
              <w:rPr>
                <w:sz w:val="26"/>
                <w:szCs w:val="26"/>
              </w:rPr>
            </w:pPr>
            <w:r w:rsidRPr="00004F20">
              <w:rPr>
                <w:sz w:val="26"/>
                <w:szCs w:val="26"/>
                <w:lang w:eastAsia="en-US"/>
              </w:rPr>
              <w:t>Отдел образования администрации Яльчикского м</w:t>
            </w:r>
            <w:r w:rsidRPr="00004F20">
              <w:rPr>
                <w:sz w:val="26"/>
                <w:szCs w:val="26"/>
                <w:lang w:eastAsia="en-US"/>
              </w:rPr>
              <w:t>у</w:t>
            </w:r>
            <w:r w:rsidRPr="00004F20">
              <w:rPr>
                <w:sz w:val="26"/>
                <w:szCs w:val="26"/>
                <w:lang w:eastAsia="en-US"/>
              </w:rPr>
              <w:t>ниципального округа Чувашской Республики</w:t>
            </w:r>
            <w:r w:rsidR="00C952FB" w:rsidRPr="00004F20">
              <w:rPr>
                <w:sz w:val="26"/>
                <w:szCs w:val="26"/>
                <w:lang w:eastAsia="en-US"/>
              </w:rPr>
              <w:t xml:space="preserve"> (далее – О</w:t>
            </w:r>
            <w:r w:rsidRPr="00004F20">
              <w:rPr>
                <w:sz w:val="26"/>
                <w:szCs w:val="26"/>
                <w:lang w:eastAsia="en-US"/>
              </w:rPr>
              <w:t>тдел образования)</w:t>
            </w:r>
          </w:p>
        </w:tc>
      </w:tr>
      <w:tr w:rsidR="00A41315" w:rsidRPr="00004F20" w:rsidTr="00D16490">
        <w:tc>
          <w:tcPr>
            <w:tcW w:w="2977" w:type="dxa"/>
          </w:tcPr>
          <w:p w:rsidR="00752C15" w:rsidRPr="00004F20" w:rsidRDefault="00752C15" w:rsidP="00FD6798">
            <w:pPr>
              <w:autoSpaceDE w:val="0"/>
              <w:autoSpaceDN w:val="0"/>
              <w:adjustRightInd w:val="0"/>
              <w:rPr>
                <w:sz w:val="26"/>
                <w:szCs w:val="26"/>
                <w:lang w:eastAsia="en-US"/>
              </w:rPr>
            </w:pPr>
            <w:r w:rsidRPr="00004F20">
              <w:rPr>
                <w:sz w:val="26"/>
                <w:szCs w:val="26"/>
                <w:lang w:eastAsia="en-US"/>
              </w:rPr>
              <w:t>Соисполнители подпр</w:t>
            </w:r>
            <w:r w:rsidRPr="00004F20">
              <w:rPr>
                <w:sz w:val="26"/>
                <w:szCs w:val="26"/>
                <w:lang w:eastAsia="en-US"/>
              </w:rPr>
              <w:t>о</w:t>
            </w:r>
            <w:r w:rsidRPr="00004F20">
              <w:rPr>
                <w:sz w:val="26"/>
                <w:szCs w:val="26"/>
                <w:lang w:eastAsia="en-US"/>
              </w:rPr>
              <w:t>граммы</w:t>
            </w:r>
          </w:p>
        </w:tc>
        <w:tc>
          <w:tcPr>
            <w:tcW w:w="567" w:type="dxa"/>
          </w:tcPr>
          <w:p w:rsidR="00752C15" w:rsidRPr="00004F20" w:rsidRDefault="00752C15" w:rsidP="00FD6798">
            <w:pPr>
              <w:jc w:val="center"/>
              <w:rPr>
                <w:sz w:val="26"/>
                <w:szCs w:val="26"/>
              </w:rPr>
            </w:pPr>
            <w:r w:rsidRPr="00004F20">
              <w:rPr>
                <w:sz w:val="26"/>
                <w:szCs w:val="26"/>
              </w:rPr>
              <w:t>–</w:t>
            </w:r>
          </w:p>
        </w:tc>
        <w:tc>
          <w:tcPr>
            <w:tcW w:w="6095" w:type="dxa"/>
          </w:tcPr>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Муниципальные образовательные учреждения Ял</w:t>
            </w:r>
            <w:r w:rsidRPr="00004F20">
              <w:rPr>
                <w:sz w:val="26"/>
                <w:szCs w:val="26"/>
                <w:lang w:eastAsia="en-US"/>
              </w:rPr>
              <w:t>ь</w:t>
            </w:r>
            <w:r w:rsidRPr="00004F20">
              <w:rPr>
                <w:sz w:val="26"/>
                <w:szCs w:val="26"/>
                <w:lang w:eastAsia="en-US"/>
              </w:rPr>
              <w:t>чикского муниципального округа Чувашской Ре</w:t>
            </w:r>
            <w:r w:rsidRPr="00004F20">
              <w:rPr>
                <w:sz w:val="26"/>
                <w:szCs w:val="26"/>
                <w:lang w:eastAsia="en-US"/>
              </w:rPr>
              <w:t>с</w:t>
            </w:r>
            <w:r w:rsidRPr="00004F20">
              <w:rPr>
                <w:sz w:val="26"/>
                <w:szCs w:val="26"/>
                <w:lang w:eastAsia="en-US"/>
              </w:rPr>
              <w:t>публики</w:t>
            </w:r>
            <w:r w:rsidR="000C2551" w:rsidRPr="00004F20">
              <w:rPr>
                <w:sz w:val="26"/>
                <w:szCs w:val="26"/>
                <w:lang w:eastAsia="en-US"/>
              </w:rPr>
              <w:t xml:space="preserve"> (по согласованию)</w:t>
            </w:r>
          </w:p>
        </w:tc>
      </w:tr>
      <w:tr w:rsidR="00A41315" w:rsidRPr="00004F20" w:rsidTr="00D16490">
        <w:tc>
          <w:tcPr>
            <w:tcW w:w="2977" w:type="dxa"/>
          </w:tcPr>
          <w:p w:rsidR="00752C15" w:rsidRPr="00004F20" w:rsidRDefault="00752C15" w:rsidP="00FD6798">
            <w:pPr>
              <w:autoSpaceDE w:val="0"/>
              <w:autoSpaceDN w:val="0"/>
              <w:adjustRightInd w:val="0"/>
              <w:rPr>
                <w:sz w:val="26"/>
                <w:szCs w:val="26"/>
                <w:lang w:eastAsia="en-US"/>
              </w:rPr>
            </w:pPr>
            <w:r w:rsidRPr="00004F20">
              <w:rPr>
                <w:sz w:val="26"/>
                <w:szCs w:val="26"/>
                <w:lang w:eastAsia="en-US"/>
              </w:rPr>
              <w:t>Цель подпрограммы</w:t>
            </w:r>
          </w:p>
        </w:tc>
        <w:tc>
          <w:tcPr>
            <w:tcW w:w="567" w:type="dxa"/>
          </w:tcPr>
          <w:p w:rsidR="00752C15" w:rsidRPr="00004F20" w:rsidRDefault="00752C15" w:rsidP="00FD6798">
            <w:pPr>
              <w:jc w:val="center"/>
              <w:rPr>
                <w:sz w:val="26"/>
                <w:szCs w:val="26"/>
              </w:rPr>
            </w:pPr>
            <w:r w:rsidRPr="00004F20">
              <w:rPr>
                <w:sz w:val="26"/>
                <w:szCs w:val="26"/>
              </w:rPr>
              <w:t>-</w:t>
            </w:r>
          </w:p>
        </w:tc>
        <w:tc>
          <w:tcPr>
            <w:tcW w:w="6095" w:type="dxa"/>
          </w:tcPr>
          <w:p w:rsidR="00752C15" w:rsidRPr="00004F20" w:rsidRDefault="00752C15" w:rsidP="00FD6798">
            <w:pPr>
              <w:jc w:val="both"/>
              <w:rPr>
                <w:sz w:val="26"/>
                <w:szCs w:val="26"/>
                <w:lang w:eastAsia="en-US"/>
              </w:rPr>
            </w:pPr>
            <w:r w:rsidRPr="00004F20">
              <w:rPr>
                <w:sz w:val="26"/>
                <w:szCs w:val="26"/>
                <w:lang w:eastAsia="en-US"/>
              </w:rPr>
              <w:t>определение приоритетов в области воспитания и социализации детей, основных направлений и мех</w:t>
            </w:r>
            <w:r w:rsidRPr="00004F20">
              <w:rPr>
                <w:sz w:val="26"/>
                <w:szCs w:val="26"/>
                <w:lang w:eastAsia="en-US"/>
              </w:rPr>
              <w:t>а</w:t>
            </w:r>
            <w:r w:rsidRPr="00004F20">
              <w:rPr>
                <w:sz w:val="26"/>
                <w:szCs w:val="26"/>
                <w:lang w:eastAsia="en-US"/>
              </w:rPr>
              <w:t>низмов развития воспитания, формирования общ</w:t>
            </w:r>
            <w:r w:rsidRPr="00004F20">
              <w:rPr>
                <w:sz w:val="26"/>
                <w:szCs w:val="26"/>
                <w:lang w:eastAsia="en-US"/>
              </w:rPr>
              <w:t>е</w:t>
            </w:r>
            <w:r w:rsidRPr="00004F20">
              <w:rPr>
                <w:sz w:val="26"/>
                <w:szCs w:val="26"/>
                <w:lang w:eastAsia="en-US"/>
              </w:rPr>
              <w:t>ственно-государственной системы воспитан</w:t>
            </w:r>
            <w:r w:rsidR="009244A0" w:rsidRPr="00004F20">
              <w:rPr>
                <w:sz w:val="26"/>
                <w:szCs w:val="26"/>
                <w:lang w:eastAsia="en-US"/>
              </w:rPr>
              <w:t>ия детей в Яльчикском муниципальном округе Чувашской Республики</w:t>
            </w:r>
            <w:r w:rsidRPr="00004F20">
              <w:rPr>
                <w:sz w:val="26"/>
                <w:szCs w:val="26"/>
                <w:lang w:eastAsia="en-US"/>
              </w:rPr>
              <w:t xml:space="preserve"> учитывающих интересы детей, актуал</w:t>
            </w:r>
            <w:r w:rsidRPr="00004F20">
              <w:rPr>
                <w:sz w:val="26"/>
                <w:szCs w:val="26"/>
                <w:lang w:eastAsia="en-US"/>
              </w:rPr>
              <w:t>ь</w:t>
            </w:r>
            <w:r w:rsidRPr="00004F20">
              <w:rPr>
                <w:sz w:val="26"/>
                <w:szCs w:val="26"/>
                <w:lang w:eastAsia="en-US"/>
              </w:rPr>
              <w:t>ные потребности современного общества и госуда</w:t>
            </w:r>
            <w:r w:rsidRPr="00004F20">
              <w:rPr>
                <w:sz w:val="26"/>
                <w:szCs w:val="26"/>
                <w:lang w:eastAsia="en-US"/>
              </w:rPr>
              <w:t>р</w:t>
            </w:r>
            <w:r w:rsidRPr="00004F20">
              <w:rPr>
                <w:sz w:val="26"/>
                <w:szCs w:val="26"/>
                <w:lang w:eastAsia="en-US"/>
              </w:rPr>
              <w:t>ства</w:t>
            </w:r>
          </w:p>
        </w:tc>
      </w:tr>
      <w:tr w:rsidR="00A41315" w:rsidRPr="00004F20" w:rsidTr="00D16490">
        <w:tc>
          <w:tcPr>
            <w:tcW w:w="2977" w:type="dxa"/>
          </w:tcPr>
          <w:p w:rsidR="00752C15" w:rsidRPr="00004F20" w:rsidRDefault="00752C15" w:rsidP="00FD6798">
            <w:pPr>
              <w:autoSpaceDE w:val="0"/>
              <w:autoSpaceDN w:val="0"/>
              <w:adjustRightInd w:val="0"/>
              <w:rPr>
                <w:sz w:val="26"/>
                <w:szCs w:val="26"/>
                <w:lang w:eastAsia="en-US"/>
              </w:rPr>
            </w:pPr>
            <w:r w:rsidRPr="00004F20">
              <w:rPr>
                <w:sz w:val="26"/>
                <w:szCs w:val="26"/>
                <w:lang w:eastAsia="en-US"/>
              </w:rPr>
              <w:t>Задачи подпрограммы</w:t>
            </w:r>
          </w:p>
        </w:tc>
        <w:tc>
          <w:tcPr>
            <w:tcW w:w="567" w:type="dxa"/>
          </w:tcPr>
          <w:p w:rsidR="00752C15" w:rsidRPr="00004F20" w:rsidRDefault="00752C15" w:rsidP="00FD6798">
            <w:pPr>
              <w:autoSpaceDE w:val="0"/>
              <w:autoSpaceDN w:val="0"/>
              <w:adjustRightInd w:val="0"/>
              <w:jc w:val="center"/>
            </w:pPr>
            <w:r w:rsidRPr="00004F20">
              <w:t>–</w:t>
            </w:r>
          </w:p>
        </w:tc>
        <w:tc>
          <w:tcPr>
            <w:tcW w:w="6095" w:type="dxa"/>
          </w:tcPr>
          <w:p w:rsidR="00752C15" w:rsidRPr="00004F20" w:rsidRDefault="00752C15" w:rsidP="00FD6798">
            <w:pPr>
              <w:jc w:val="both"/>
              <w:rPr>
                <w:sz w:val="26"/>
                <w:szCs w:val="26"/>
                <w:lang w:eastAsia="en-US"/>
              </w:rPr>
            </w:pPr>
            <w:r w:rsidRPr="00004F20">
              <w:rPr>
                <w:sz w:val="26"/>
                <w:szCs w:val="26"/>
                <w:lang w:eastAsia="en-US"/>
              </w:rPr>
              <w:t>обеспечение поддержки семейного воспитания, с</w:t>
            </w:r>
            <w:r w:rsidRPr="00004F20">
              <w:rPr>
                <w:sz w:val="26"/>
                <w:szCs w:val="26"/>
                <w:lang w:eastAsia="en-US"/>
              </w:rPr>
              <w:t>о</w:t>
            </w:r>
            <w:r w:rsidRPr="00004F20">
              <w:rPr>
                <w:sz w:val="26"/>
                <w:szCs w:val="26"/>
                <w:lang w:eastAsia="en-US"/>
              </w:rPr>
              <w:t>действие формированию ответственного отношения родителей или законных представителей к воспит</w:t>
            </w:r>
            <w:r w:rsidRPr="00004F20">
              <w:rPr>
                <w:sz w:val="26"/>
                <w:szCs w:val="26"/>
                <w:lang w:eastAsia="en-US"/>
              </w:rPr>
              <w:t>а</w:t>
            </w:r>
            <w:r w:rsidRPr="00004F20">
              <w:rPr>
                <w:sz w:val="26"/>
                <w:szCs w:val="26"/>
                <w:lang w:eastAsia="en-US"/>
              </w:rPr>
              <w:t>нию детей;</w:t>
            </w:r>
          </w:p>
          <w:p w:rsidR="00752C15" w:rsidRPr="00004F20" w:rsidRDefault="00752C15" w:rsidP="00FD6798">
            <w:pPr>
              <w:jc w:val="both"/>
              <w:rPr>
                <w:sz w:val="26"/>
                <w:szCs w:val="26"/>
                <w:lang w:eastAsia="en-US"/>
              </w:rPr>
            </w:pPr>
            <w:r w:rsidRPr="00004F20">
              <w:rPr>
                <w:sz w:val="26"/>
                <w:szCs w:val="26"/>
                <w:lang w:eastAsia="en-US"/>
              </w:rPr>
              <w:t>повышение эффективности воспитательной деятел</w:t>
            </w:r>
            <w:r w:rsidRPr="00004F20">
              <w:rPr>
                <w:sz w:val="26"/>
                <w:szCs w:val="26"/>
                <w:lang w:eastAsia="en-US"/>
              </w:rPr>
              <w:t>ь</w:t>
            </w:r>
            <w:r w:rsidRPr="00004F20">
              <w:rPr>
                <w:sz w:val="26"/>
                <w:szCs w:val="26"/>
                <w:lang w:eastAsia="en-US"/>
              </w:rPr>
              <w:t>ности в системе образования;</w:t>
            </w:r>
          </w:p>
          <w:p w:rsidR="00752C15" w:rsidRPr="00004F20" w:rsidRDefault="00752C15" w:rsidP="00FD6798">
            <w:pPr>
              <w:jc w:val="both"/>
              <w:rPr>
                <w:sz w:val="26"/>
                <w:szCs w:val="26"/>
                <w:lang w:eastAsia="en-US"/>
              </w:rPr>
            </w:pPr>
            <w:r w:rsidRPr="00004F20">
              <w:rPr>
                <w:sz w:val="26"/>
                <w:szCs w:val="26"/>
                <w:lang w:eastAsia="en-US"/>
              </w:rPr>
              <w:t>создание условий для повышения ресурсного, орг</w:t>
            </w:r>
            <w:r w:rsidRPr="00004F20">
              <w:rPr>
                <w:sz w:val="26"/>
                <w:szCs w:val="26"/>
                <w:lang w:eastAsia="en-US"/>
              </w:rPr>
              <w:t>а</w:t>
            </w:r>
            <w:r w:rsidRPr="00004F20">
              <w:rPr>
                <w:sz w:val="26"/>
                <w:szCs w:val="26"/>
                <w:lang w:eastAsia="en-US"/>
              </w:rPr>
              <w:t>низационного, методического обеспечения воспит</w:t>
            </w:r>
            <w:r w:rsidRPr="00004F20">
              <w:rPr>
                <w:sz w:val="26"/>
                <w:szCs w:val="26"/>
                <w:lang w:eastAsia="en-US"/>
              </w:rPr>
              <w:t>а</w:t>
            </w:r>
            <w:r w:rsidRPr="00004F20">
              <w:rPr>
                <w:sz w:val="26"/>
                <w:szCs w:val="26"/>
                <w:lang w:eastAsia="en-US"/>
              </w:rPr>
              <w:t>тельной деятельности и ответственности за ее р</w:t>
            </w:r>
            <w:r w:rsidRPr="00004F20">
              <w:rPr>
                <w:sz w:val="26"/>
                <w:szCs w:val="26"/>
                <w:lang w:eastAsia="en-US"/>
              </w:rPr>
              <w:t>е</w:t>
            </w:r>
            <w:r w:rsidRPr="00004F20">
              <w:rPr>
                <w:sz w:val="26"/>
                <w:szCs w:val="26"/>
                <w:lang w:eastAsia="en-US"/>
              </w:rPr>
              <w:t>зультаты;</w:t>
            </w:r>
          </w:p>
          <w:p w:rsidR="00752C15" w:rsidRPr="00004F20" w:rsidRDefault="00752C15" w:rsidP="00FD6798">
            <w:pPr>
              <w:jc w:val="both"/>
              <w:rPr>
                <w:sz w:val="26"/>
                <w:szCs w:val="26"/>
                <w:lang w:eastAsia="en-US"/>
              </w:rPr>
            </w:pPr>
            <w:r w:rsidRPr="00004F20">
              <w:rPr>
                <w:sz w:val="26"/>
                <w:szCs w:val="26"/>
                <w:lang w:eastAsia="en-US"/>
              </w:rPr>
              <w:t>формирование социокультурной инфраструктуры, содействующей успешной социализации детей и и</w:t>
            </w:r>
            <w:r w:rsidRPr="00004F20">
              <w:rPr>
                <w:sz w:val="26"/>
                <w:szCs w:val="26"/>
                <w:lang w:eastAsia="en-US"/>
              </w:rPr>
              <w:t>н</w:t>
            </w:r>
            <w:r w:rsidRPr="00004F20">
              <w:rPr>
                <w:sz w:val="26"/>
                <w:szCs w:val="26"/>
                <w:lang w:eastAsia="en-US"/>
              </w:rPr>
              <w:t>тегрирующей воспитательные возможности образ</w:t>
            </w:r>
            <w:r w:rsidRPr="00004F20">
              <w:rPr>
                <w:sz w:val="26"/>
                <w:szCs w:val="26"/>
                <w:lang w:eastAsia="en-US"/>
              </w:rPr>
              <w:t>о</w:t>
            </w:r>
            <w:r w:rsidRPr="00004F20">
              <w:rPr>
                <w:sz w:val="26"/>
                <w:szCs w:val="26"/>
                <w:lang w:eastAsia="en-US"/>
              </w:rPr>
              <w:t>вательных организаций;</w:t>
            </w:r>
          </w:p>
          <w:p w:rsidR="00752C15" w:rsidRPr="00004F20" w:rsidRDefault="00752C15" w:rsidP="00FD6798">
            <w:pPr>
              <w:jc w:val="both"/>
              <w:rPr>
                <w:sz w:val="26"/>
                <w:szCs w:val="26"/>
                <w:lang w:eastAsia="en-US"/>
              </w:rPr>
            </w:pPr>
            <w:r w:rsidRPr="00004F20">
              <w:rPr>
                <w:sz w:val="26"/>
                <w:szCs w:val="26"/>
                <w:lang w:eastAsia="en-US"/>
              </w:rPr>
              <w:t>создание условий для повышения эффективности воспитательной деятельности в организациях, ос</w:t>
            </w:r>
            <w:r w:rsidRPr="00004F20">
              <w:rPr>
                <w:sz w:val="26"/>
                <w:szCs w:val="26"/>
                <w:lang w:eastAsia="en-US"/>
              </w:rPr>
              <w:t>у</w:t>
            </w:r>
            <w:r w:rsidRPr="00004F20">
              <w:rPr>
                <w:sz w:val="26"/>
                <w:szCs w:val="26"/>
                <w:lang w:eastAsia="en-US"/>
              </w:rPr>
              <w:t>ществляющих образовательную деятельность, нах</w:t>
            </w:r>
            <w:r w:rsidRPr="00004F20">
              <w:rPr>
                <w:sz w:val="26"/>
                <w:szCs w:val="26"/>
                <w:lang w:eastAsia="en-US"/>
              </w:rPr>
              <w:t>о</w:t>
            </w:r>
            <w:r w:rsidRPr="00004F20">
              <w:rPr>
                <w:sz w:val="26"/>
                <w:szCs w:val="26"/>
                <w:lang w:eastAsia="en-US"/>
              </w:rPr>
              <w:t>дящихся в сельских поселениях;</w:t>
            </w:r>
          </w:p>
          <w:p w:rsidR="00752C15" w:rsidRPr="00004F20" w:rsidRDefault="00752C15" w:rsidP="00FD6798">
            <w:pPr>
              <w:jc w:val="both"/>
              <w:rPr>
                <w:sz w:val="26"/>
                <w:szCs w:val="26"/>
                <w:lang w:eastAsia="en-US"/>
              </w:rPr>
            </w:pPr>
            <w:r w:rsidRPr="00004F20">
              <w:rPr>
                <w:sz w:val="26"/>
                <w:szCs w:val="26"/>
                <w:lang w:eastAsia="en-US"/>
              </w:rPr>
              <w:t xml:space="preserve">повышение эффективности комплексной поддержки </w:t>
            </w:r>
            <w:r w:rsidRPr="00004F20">
              <w:rPr>
                <w:sz w:val="26"/>
                <w:szCs w:val="26"/>
                <w:lang w:eastAsia="en-US"/>
              </w:rPr>
              <w:lastRenderedPageBreak/>
              <w:t>уязвимых категорий детей (с ограниченными во</w:t>
            </w:r>
            <w:r w:rsidRPr="00004F20">
              <w:rPr>
                <w:sz w:val="26"/>
                <w:szCs w:val="26"/>
                <w:lang w:eastAsia="en-US"/>
              </w:rPr>
              <w:t>з</w:t>
            </w:r>
            <w:r w:rsidRPr="00004F20">
              <w:rPr>
                <w:sz w:val="26"/>
                <w:szCs w:val="26"/>
                <w:lang w:eastAsia="en-US"/>
              </w:rPr>
              <w:t>можностями здоровья, оставшихся без попечения родителей, находящихся в социально опасном пол</w:t>
            </w:r>
            <w:r w:rsidRPr="00004F20">
              <w:rPr>
                <w:sz w:val="26"/>
                <w:szCs w:val="26"/>
                <w:lang w:eastAsia="en-US"/>
              </w:rPr>
              <w:t>о</w:t>
            </w:r>
            <w:r w:rsidRPr="00004F20">
              <w:rPr>
                <w:sz w:val="26"/>
                <w:szCs w:val="26"/>
                <w:lang w:eastAsia="en-US"/>
              </w:rPr>
              <w:t>жении, сирот), способствующей их социальной ре</w:t>
            </w:r>
            <w:r w:rsidRPr="00004F20">
              <w:rPr>
                <w:sz w:val="26"/>
                <w:szCs w:val="26"/>
                <w:lang w:eastAsia="en-US"/>
              </w:rPr>
              <w:t>а</w:t>
            </w:r>
            <w:r w:rsidRPr="00004F20">
              <w:rPr>
                <w:sz w:val="26"/>
                <w:szCs w:val="26"/>
                <w:lang w:eastAsia="en-US"/>
              </w:rPr>
              <w:t>билитации и полноценной интеграции в общество;</w:t>
            </w:r>
          </w:p>
          <w:p w:rsidR="00752C15" w:rsidRPr="00004F20" w:rsidRDefault="00752C15" w:rsidP="00FD6798">
            <w:pPr>
              <w:jc w:val="both"/>
              <w:rPr>
                <w:sz w:val="26"/>
                <w:szCs w:val="26"/>
                <w:lang w:eastAsia="en-US"/>
              </w:rPr>
            </w:pPr>
            <w:r w:rsidRPr="00004F20">
              <w:rPr>
                <w:sz w:val="26"/>
                <w:szCs w:val="26"/>
                <w:lang w:eastAsia="en-US"/>
              </w:rPr>
              <w:t>обеспечение условий для повышения социальной, коммуникативной и педагогической компетентности родителей</w:t>
            </w:r>
          </w:p>
        </w:tc>
      </w:tr>
      <w:tr w:rsidR="00A41315" w:rsidRPr="00004F20" w:rsidTr="00D16490">
        <w:tc>
          <w:tcPr>
            <w:tcW w:w="2977" w:type="dxa"/>
          </w:tcPr>
          <w:p w:rsidR="00752C15" w:rsidRPr="00004F20" w:rsidRDefault="004819CA" w:rsidP="00FD6798">
            <w:pPr>
              <w:autoSpaceDE w:val="0"/>
              <w:autoSpaceDN w:val="0"/>
              <w:adjustRightInd w:val="0"/>
              <w:rPr>
                <w:sz w:val="26"/>
                <w:szCs w:val="26"/>
                <w:lang w:eastAsia="en-US"/>
              </w:rPr>
            </w:pPr>
            <w:r w:rsidRPr="00004F20">
              <w:rPr>
                <w:sz w:val="26"/>
                <w:szCs w:val="26"/>
                <w:lang w:eastAsia="en-US"/>
              </w:rPr>
              <w:lastRenderedPageBreak/>
              <w:t>Целевые показатели (и</w:t>
            </w:r>
            <w:r w:rsidRPr="00004F20">
              <w:rPr>
                <w:sz w:val="26"/>
                <w:szCs w:val="26"/>
                <w:lang w:eastAsia="en-US"/>
              </w:rPr>
              <w:t>н</w:t>
            </w:r>
            <w:r w:rsidRPr="00004F20">
              <w:rPr>
                <w:sz w:val="26"/>
                <w:szCs w:val="26"/>
                <w:lang w:eastAsia="en-US"/>
              </w:rPr>
              <w:t>дикаторы)</w:t>
            </w:r>
            <w:r w:rsidR="00FB2A71" w:rsidRPr="00004F20">
              <w:rPr>
                <w:sz w:val="26"/>
                <w:szCs w:val="26"/>
                <w:lang w:eastAsia="en-US"/>
              </w:rPr>
              <w:t xml:space="preserve"> </w:t>
            </w:r>
            <w:r w:rsidR="00752C15" w:rsidRPr="00004F20">
              <w:rPr>
                <w:sz w:val="26"/>
                <w:szCs w:val="26"/>
                <w:lang w:eastAsia="en-US"/>
              </w:rPr>
              <w:t>подпрогра</w:t>
            </w:r>
            <w:r w:rsidR="00752C15" w:rsidRPr="00004F20">
              <w:rPr>
                <w:sz w:val="26"/>
                <w:szCs w:val="26"/>
                <w:lang w:eastAsia="en-US"/>
              </w:rPr>
              <w:t>м</w:t>
            </w:r>
            <w:r w:rsidR="00752C15" w:rsidRPr="00004F20">
              <w:rPr>
                <w:sz w:val="26"/>
                <w:szCs w:val="26"/>
                <w:lang w:eastAsia="en-US"/>
              </w:rPr>
              <w:t>мы</w:t>
            </w:r>
          </w:p>
        </w:tc>
        <w:tc>
          <w:tcPr>
            <w:tcW w:w="567" w:type="dxa"/>
          </w:tcPr>
          <w:p w:rsidR="00752C15" w:rsidRPr="00004F20" w:rsidRDefault="00752C15" w:rsidP="00FD6798">
            <w:pPr>
              <w:jc w:val="center"/>
              <w:rPr>
                <w:sz w:val="26"/>
                <w:szCs w:val="26"/>
              </w:rPr>
            </w:pPr>
            <w:r w:rsidRPr="00004F20">
              <w:rPr>
                <w:sz w:val="26"/>
                <w:szCs w:val="26"/>
              </w:rPr>
              <w:t>–</w:t>
            </w:r>
          </w:p>
        </w:tc>
        <w:tc>
          <w:tcPr>
            <w:tcW w:w="6095" w:type="dxa"/>
          </w:tcPr>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к 2036 году предусматривается достижение следу</w:t>
            </w:r>
            <w:r w:rsidRPr="00004F20">
              <w:rPr>
                <w:sz w:val="26"/>
                <w:szCs w:val="26"/>
                <w:lang w:eastAsia="en-US"/>
              </w:rPr>
              <w:t>ю</w:t>
            </w:r>
            <w:r w:rsidRPr="00004F20">
              <w:rPr>
                <w:sz w:val="26"/>
                <w:szCs w:val="26"/>
                <w:lang w:eastAsia="en-US"/>
              </w:rPr>
              <w:t xml:space="preserve">щих целевых </w:t>
            </w:r>
            <w:r w:rsidR="000C2551" w:rsidRPr="00004F20">
              <w:rPr>
                <w:sz w:val="26"/>
                <w:szCs w:val="26"/>
                <w:lang w:eastAsia="en-US"/>
              </w:rPr>
              <w:t>показателей (</w:t>
            </w:r>
            <w:r w:rsidRPr="00004F20">
              <w:rPr>
                <w:sz w:val="26"/>
                <w:szCs w:val="26"/>
                <w:lang w:eastAsia="en-US"/>
              </w:rPr>
              <w:t>индикаторов</w:t>
            </w:r>
            <w:r w:rsidR="000C2551" w:rsidRPr="00004F20">
              <w:rPr>
                <w:sz w:val="26"/>
                <w:szCs w:val="26"/>
                <w:lang w:eastAsia="en-US"/>
              </w:rPr>
              <w:t>):</w:t>
            </w:r>
            <w:r w:rsidRPr="00004F20">
              <w:rPr>
                <w:sz w:val="26"/>
                <w:szCs w:val="26"/>
                <w:lang w:eastAsia="en-US"/>
              </w:rPr>
              <w:t xml:space="preserve"> </w:t>
            </w:r>
          </w:p>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количество проведенных научно-практических ко</w:t>
            </w:r>
            <w:r w:rsidRPr="00004F20">
              <w:rPr>
                <w:sz w:val="26"/>
                <w:szCs w:val="26"/>
                <w:lang w:eastAsia="en-US"/>
              </w:rPr>
              <w:t>н</w:t>
            </w:r>
            <w:r w:rsidRPr="00004F20">
              <w:rPr>
                <w:sz w:val="26"/>
                <w:szCs w:val="26"/>
                <w:lang w:eastAsia="en-US"/>
              </w:rPr>
              <w:t>ференций, семинаров, круглых столов и других м</w:t>
            </w:r>
            <w:r w:rsidRPr="00004F20">
              <w:rPr>
                <w:sz w:val="26"/>
                <w:szCs w:val="26"/>
                <w:lang w:eastAsia="en-US"/>
              </w:rPr>
              <w:t>е</w:t>
            </w:r>
            <w:r w:rsidRPr="00004F20">
              <w:rPr>
                <w:sz w:val="26"/>
                <w:szCs w:val="26"/>
                <w:lang w:eastAsia="en-US"/>
              </w:rPr>
              <w:t>роприятий по вопросам воспитания и со</w:t>
            </w:r>
            <w:r w:rsidR="00B13C1E" w:rsidRPr="00004F20">
              <w:rPr>
                <w:sz w:val="26"/>
                <w:szCs w:val="26"/>
                <w:lang w:eastAsia="en-US"/>
              </w:rPr>
              <w:t>циализации детей и молодежи - 15</w:t>
            </w:r>
            <w:r w:rsidRPr="00004F20">
              <w:rPr>
                <w:sz w:val="26"/>
                <w:szCs w:val="26"/>
                <w:lang w:eastAsia="en-US"/>
              </w:rPr>
              <w:t xml:space="preserve"> единиц;</w:t>
            </w:r>
          </w:p>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доля педагогических работников, принявших уч</w:t>
            </w:r>
            <w:r w:rsidRPr="00004F20">
              <w:rPr>
                <w:sz w:val="26"/>
                <w:szCs w:val="26"/>
                <w:lang w:eastAsia="en-US"/>
              </w:rPr>
              <w:t>а</w:t>
            </w:r>
            <w:r w:rsidRPr="00004F20">
              <w:rPr>
                <w:sz w:val="26"/>
                <w:szCs w:val="26"/>
                <w:lang w:eastAsia="en-US"/>
              </w:rPr>
              <w:t>стие в конкурсах педагогического мастерства, - 25 процентов;</w:t>
            </w:r>
          </w:p>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количество педагогических работников, прошедших курсы повышения квалификации и профессионал</w:t>
            </w:r>
            <w:r w:rsidRPr="00004F20">
              <w:rPr>
                <w:sz w:val="26"/>
                <w:szCs w:val="26"/>
                <w:lang w:eastAsia="en-US"/>
              </w:rPr>
              <w:t>ь</w:t>
            </w:r>
            <w:r w:rsidRPr="00004F20">
              <w:rPr>
                <w:sz w:val="26"/>
                <w:szCs w:val="26"/>
                <w:lang w:eastAsia="en-US"/>
              </w:rPr>
              <w:t>ную переподготовку – 4 человека;</w:t>
            </w:r>
          </w:p>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доля родителей (законных представителей), охваче</w:t>
            </w:r>
            <w:r w:rsidRPr="00004F20">
              <w:rPr>
                <w:sz w:val="26"/>
                <w:szCs w:val="26"/>
                <w:lang w:eastAsia="en-US"/>
              </w:rPr>
              <w:t>н</w:t>
            </w:r>
            <w:r w:rsidRPr="00004F20">
              <w:rPr>
                <w:sz w:val="26"/>
                <w:szCs w:val="26"/>
                <w:lang w:eastAsia="en-US"/>
              </w:rPr>
              <w:t>ных мероприятиями по просвещению в области п</w:t>
            </w:r>
            <w:r w:rsidRPr="00004F20">
              <w:rPr>
                <w:sz w:val="26"/>
                <w:szCs w:val="26"/>
                <w:lang w:eastAsia="en-US"/>
              </w:rPr>
              <w:t>о</w:t>
            </w:r>
            <w:r w:rsidRPr="00004F20">
              <w:rPr>
                <w:sz w:val="26"/>
                <w:szCs w:val="26"/>
                <w:lang w:eastAsia="en-US"/>
              </w:rPr>
              <w:t>вышения компетенции в вопросах детско-родительских и семейных отно</w:t>
            </w:r>
            <w:r w:rsidR="00B13C1E" w:rsidRPr="00004F20">
              <w:rPr>
                <w:sz w:val="26"/>
                <w:szCs w:val="26"/>
                <w:lang w:eastAsia="en-US"/>
              </w:rPr>
              <w:t>шений, воспитания детей, - к 95</w:t>
            </w:r>
            <w:r w:rsidRPr="00004F20">
              <w:rPr>
                <w:sz w:val="26"/>
                <w:szCs w:val="26"/>
                <w:lang w:eastAsia="en-US"/>
              </w:rPr>
              <w:t xml:space="preserve"> процентам;</w:t>
            </w:r>
          </w:p>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количество проведенных мероприятий в сфере во</w:t>
            </w:r>
            <w:r w:rsidRPr="00004F20">
              <w:rPr>
                <w:sz w:val="26"/>
                <w:szCs w:val="26"/>
                <w:lang w:eastAsia="en-US"/>
              </w:rPr>
              <w:t>с</w:t>
            </w:r>
            <w:r w:rsidRPr="00004F20">
              <w:rPr>
                <w:sz w:val="26"/>
                <w:szCs w:val="26"/>
                <w:lang w:eastAsia="en-US"/>
              </w:rPr>
              <w:t>питания и социализации детей - 1</w:t>
            </w:r>
            <w:r w:rsidR="00B13C1E" w:rsidRPr="00004F20">
              <w:rPr>
                <w:sz w:val="26"/>
                <w:szCs w:val="26"/>
                <w:lang w:eastAsia="en-US"/>
              </w:rPr>
              <w:t>4</w:t>
            </w:r>
            <w:r w:rsidRPr="00004F20">
              <w:rPr>
                <w:sz w:val="26"/>
                <w:szCs w:val="26"/>
                <w:lang w:eastAsia="en-US"/>
              </w:rPr>
              <w:t xml:space="preserve"> единиц;</w:t>
            </w:r>
          </w:p>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доля детей и молодежи, принявших участие в мер</w:t>
            </w:r>
            <w:r w:rsidRPr="00004F20">
              <w:rPr>
                <w:sz w:val="26"/>
                <w:szCs w:val="26"/>
                <w:lang w:eastAsia="en-US"/>
              </w:rPr>
              <w:t>о</w:t>
            </w:r>
            <w:r w:rsidRPr="00004F20">
              <w:rPr>
                <w:sz w:val="26"/>
                <w:szCs w:val="26"/>
                <w:lang w:eastAsia="en-US"/>
              </w:rPr>
              <w:t xml:space="preserve">приятиях </w:t>
            </w:r>
            <w:r w:rsidR="007E76BC" w:rsidRPr="00004F20">
              <w:rPr>
                <w:sz w:val="26"/>
                <w:szCs w:val="26"/>
                <w:lang w:eastAsia="en-US"/>
              </w:rPr>
              <w:t xml:space="preserve">разных </w:t>
            </w:r>
            <w:r w:rsidR="00B13C1E" w:rsidRPr="00004F20">
              <w:rPr>
                <w:sz w:val="26"/>
                <w:szCs w:val="26"/>
                <w:lang w:eastAsia="en-US"/>
              </w:rPr>
              <w:t>уровней, - 80</w:t>
            </w:r>
            <w:r w:rsidRPr="00004F20">
              <w:rPr>
                <w:sz w:val="26"/>
                <w:szCs w:val="26"/>
                <w:lang w:eastAsia="en-US"/>
              </w:rPr>
              <w:t xml:space="preserve"> процентов;</w:t>
            </w:r>
          </w:p>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количество проведенных экологических меропри</w:t>
            </w:r>
            <w:r w:rsidRPr="00004F20">
              <w:rPr>
                <w:sz w:val="26"/>
                <w:szCs w:val="26"/>
                <w:lang w:eastAsia="en-US"/>
              </w:rPr>
              <w:t>я</w:t>
            </w:r>
            <w:r w:rsidRPr="00004F20">
              <w:rPr>
                <w:sz w:val="26"/>
                <w:szCs w:val="26"/>
                <w:lang w:eastAsia="en-US"/>
              </w:rPr>
              <w:t>тий среди детей и молодежи - 40 единиц;</w:t>
            </w:r>
          </w:p>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доля детей и молодежи, вовлеченных в деятельность общественных организаций экологической напра</w:t>
            </w:r>
            <w:r w:rsidRPr="00004F20">
              <w:rPr>
                <w:sz w:val="26"/>
                <w:szCs w:val="26"/>
                <w:lang w:eastAsia="en-US"/>
              </w:rPr>
              <w:t>в</w:t>
            </w:r>
            <w:r w:rsidRPr="00004F20">
              <w:rPr>
                <w:sz w:val="26"/>
                <w:szCs w:val="26"/>
                <w:lang w:eastAsia="en-US"/>
              </w:rPr>
              <w:t>л</w:t>
            </w:r>
            <w:r w:rsidR="00DA0BF0" w:rsidRPr="00004F20">
              <w:rPr>
                <w:sz w:val="26"/>
                <w:szCs w:val="26"/>
                <w:lang w:eastAsia="en-US"/>
              </w:rPr>
              <w:t>енности – 65</w:t>
            </w:r>
            <w:r w:rsidRPr="00004F20">
              <w:rPr>
                <w:sz w:val="26"/>
                <w:szCs w:val="26"/>
                <w:lang w:eastAsia="en-US"/>
              </w:rPr>
              <w:t xml:space="preserve"> процентов;</w:t>
            </w:r>
          </w:p>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доля детей в возрасте от 5 до 18 лет, охваченных д</w:t>
            </w:r>
            <w:r w:rsidRPr="00004F20">
              <w:rPr>
                <w:sz w:val="26"/>
                <w:szCs w:val="26"/>
                <w:lang w:eastAsia="en-US"/>
              </w:rPr>
              <w:t>о</w:t>
            </w:r>
            <w:r w:rsidRPr="00004F20">
              <w:rPr>
                <w:sz w:val="26"/>
                <w:szCs w:val="26"/>
                <w:lang w:eastAsia="en-US"/>
              </w:rPr>
              <w:t>полнительными общеобразовательными программ</w:t>
            </w:r>
            <w:r w:rsidRPr="00004F20">
              <w:rPr>
                <w:sz w:val="26"/>
                <w:szCs w:val="26"/>
                <w:lang w:eastAsia="en-US"/>
              </w:rPr>
              <w:t>а</w:t>
            </w:r>
            <w:r w:rsidRPr="00004F20">
              <w:rPr>
                <w:sz w:val="26"/>
                <w:szCs w:val="26"/>
                <w:lang w:eastAsia="en-US"/>
              </w:rPr>
              <w:t>ми технической и естеств</w:t>
            </w:r>
            <w:r w:rsidR="00B13C1E" w:rsidRPr="00004F20">
              <w:rPr>
                <w:sz w:val="26"/>
                <w:szCs w:val="26"/>
                <w:lang w:eastAsia="en-US"/>
              </w:rPr>
              <w:t>еннонаучной направленн</w:t>
            </w:r>
            <w:r w:rsidR="00B13C1E" w:rsidRPr="00004F20">
              <w:rPr>
                <w:sz w:val="26"/>
                <w:szCs w:val="26"/>
                <w:lang w:eastAsia="en-US"/>
              </w:rPr>
              <w:t>о</w:t>
            </w:r>
            <w:r w:rsidR="00B13C1E" w:rsidRPr="00004F20">
              <w:rPr>
                <w:sz w:val="26"/>
                <w:szCs w:val="26"/>
                <w:lang w:eastAsia="en-US"/>
              </w:rPr>
              <w:t>сти, - 14</w:t>
            </w:r>
            <w:r w:rsidRPr="00004F20">
              <w:rPr>
                <w:sz w:val="26"/>
                <w:szCs w:val="26"/>
                <w:lang w:eastAsia="en-US"/>
              </w:rPr>
              <w:t xml:space="preserve"> процентов;</w:t>
            </w:r>
          </w:p>
          <w:p w:rsidR="00752C15" w:rsidRPr="00004F20" w:rsidRDefault="00752C15" w:rsidP="00FD6798">
            <w:pPr>
              <w:jc w:val="both"/>
              <w:rPr>
                <w:sz w:val="26"/>
                <w:szCs w:val="26"/>
                <w:lang w:eastAsia="en-US"/>
              </w:rPr>
            </w:pPr>
            <w:r w:rsidRPr="00004F20">
              <w:rPr>
                <w:sz w:val="26"/>
                <w:szCs w:val="26"/>
                <w:lang w:eastAsia="en-US"/>
              </w:rPr>
              <w:t>доля объединений и кружков технической напра</w:t>
            </w:r>
            <w:r w:rsidRPr="00004F20">
              <w:rPr>
                <w:sz w:val="26"/>
                <w:szCs w:val="26"/>
                <w:lang w:eastAsia="en-US"/>
              </w:rPr>
              <w:t>в</w:t>
            </w:r>
            <w:r w:rsidRPr="00004F20">
              <w:rPr>
                <w:sz w:val="26"/>
                <w:szCs w:val="26"/>
                <w:lang w:eastAsia="en-US"/>
              </w:rPr>
              <w:t>ленности в общем количестве кружков и объедин</w:t>
            </w:r>
            <w:r w:rsidRPr="00004F20">
              <w:rPr>
                <w:sz w:val="26"/>
                <w:szCs w:val="26"/>
                <w:lang w:eastAsia="en-US"/>
              </w:rPr>
              <w:t>е</w:t>
            </w:r>
            <w:r w:rsidRPr="00004F20">
              <w:rPr>
                <w:sz w:val="26"/>
                <w:szCs w:val="26"/>
                <w:lang w:eastAsia="en-US"/>
              </w:rPr>
              <w:t>ний – 10 процентов;</w:t>
            </w:r>
          </w:p>
          <w:p w:rsidR="00752C15" w:rsidRPr="00004F20" w:rsidRDefault="00752C15" w:rsidP="00B13C1E">
            <w:pPr>
              <w:jc w:val="both"/>
              <w:rPr>
                <w:sz w:val="26"/>
                <w:szCs w:val="26"/>
                <w:lang w:eastAsia="en-US"/>
              </w:rPr>
            </w:pPr>
            <w:r w:rsidRPr="00004F20">
              <w:rPr>
                <w:sz w:val="26"/>
                <w:szCs w:val="26"/>
                <w:lang w:eastAsia="en-US"/>
              </w:rPr>
              <w:t xml:space="preserve">количество </w:t>
            </w:r>
            <w:r w:rsidR="00B13C1E" w:rsidRPr="00004F20">
              <w:rPr>
                <w:sz w:val="26"/>
                <w:szCs w:val="26"/>
                <w:lang w:eastAsia="en-US"/>
              </w:rPr>
              <w:t>кадетских классов в общеобразовател</w:t>
            </w:r>
            <w:r w:rsidR="00B13C1E" w:rsidRPr="00004F20">
              <w:rPr>
                <w:sz w:val="26"/>
                <w:szCs w:val="26"/>
                <w:lang w:eastAsia="en-US"/>
              </w:rPr>
              <w:t>ь</w:t>
            </w:r>
            <w:r w:rsidR="00B13C1E" w:rsidRPr="00004F20">
              <w:rPr>
                <w:sz w:val="26"/>
                <w:szCs w:val="26"/>
                <w:lang w:eastAsia="en-US"/>
              </w:rPr>
              <w:t>ных организациях – 7</w:t>
            </w:r>
            <w:r w:rsidR="00A23E89" w:rsidRPr="00004F20">
              <w:rPr>
                <w:sz w:val="26"/>
                <w:szCs w:val="26"/>
                <w:lang w:eastAsia="en-US"/>
              </w:rPr>
              <w:t xml:space="preserve"> единиц</w:t>
            </w:r>
            <w:r w:rsidR="00B13C1E" w:rsidRPr="00004F20">
              <w:rPr>
                <w:sz w:val="26"/>
                <w:szCs w:val="26"/>
                <w:lang w:eastAsia="en-US"/>
              </w:rPr>
              <w:t>;</w:t>
            </w:r>
          </w:p>
          <w:p w:rsidR="00D16490" w:rsidRPr="00004F20" w:rsidRDefault="00B13C1E" w:rsidP="00B13C1E">
            <w:pPr>
              <w:jc w:val="both"/>
              <w:rPr>
                <w:sz w:val="26"/>
                <w:szCs w:val="26"/>
                <w:lang w:eastAsia="en-US"/>
              </w:rPr>
            </w:pPr>
            <w:r w:rsidRPr="00004F20">
              <w:rPr>
                <w:sz w:val="26"/>
                <w:szCs w:val="26"/>
                <w:lang w:eastAsia="en-US"/>
              </w:rPr>
              <w:t>количество обучающихся, вовлеченных во Всеро</w:t>
            </w:r>
            <w:r w:rsidRPr="00004F20">
              <w:rPr>
                <w:sz w:val="26"/>
                <w:szCs w:val="26"/>
                <w:lang w:eastAsia="en-US"/>
              </w:rPr>
              <w:t>с</w:t>
            </w:r>
            <w:r w:rsidRPr="00004F20">
              <w:rPr>
                <w:sz w:val="26"/>
                <w:szCs w:val="26"/>
                <w:lang w:eastAsia="en-US"/>
              </w:rPr>
              <w:t>сийское детско-юношеское военно-патриотическое общественное движение «ЮНАРМИЯ»</w:t>
            </w:r>
            <w:r w:rsidR="00D16490" w:rsidRPr="00004F20">
              <w:rPr>
                <w:sz w:val="26"/>
                <w:szCs w:val="26"/>
                <w:lang w:eastAsia="en-US"/>
              </w:rPr>
              <w:t xml:space="preserve"> - 700 человек</w:t>
            </w:r>
          </w:p>
        </w:tc>
      </w:tr>
      <w:tr w:rsidR="00A41315" w:rsidRPr="00004F20" w:rsidTr="00D16490">
        <w:tc>
          <w:tcPr>
            <w:tcW w:w="2977" w:type="dxa"/>
          </w:tcPr>
          <w:p w:rsidR="00752C15" w:rsidRPr="00004F20" w:rsidRDefault="00752C15" w:rsidP="00FD6798">
            <w:pPr>
              <w:autoSpaceDE w:val="0"/>
              <w:autoSpaceDN w:val="0"/>
              <w:adjustRightInd w:val="0"/>
              <w:rPr>
                <w:sz w:val="26"/>
                <w:szCs w:val="26"/>
                <w:lang w:eastAsia="en-US"/>
              </w:rPr>
            </w:pPr>
            <w:r w:rsidRPr="00004F20">
              <w:rPr>
                <w:sz w:val="26"/>
                <w:szCs w:val="26"/>
                <w:lang w:eastAsia="en-US"/>
              </w:rPr>
              <w:lastRenderedPageBreak/>
              <w:t>Этапы и сроки реализ</w:t>
            </w:r>
            <w:r w:rsidRPr="00004F20">
              <w:rPr>
                <w:sz w:val="26"/>
                <w:szCs w:val="26"/>
                <w:lang w:eastAsia="en-US"/>
              </w:rPr>
              <w:t>а</w:t>
            </w:r>
            <w:r w:rsidRPr="00004F20">
              <w:rPr>
                <w:sz w:val="26"/>
                <w:szCs w:val="26"/>
                <w:lang w:eastAsia="en-US"/>
              </w:rPr>
              <w:t>ции подпрограммы</w:t>
            </w:r>
          </w:p>
        </w:tc>
        <w:tc>
          <w:tcPr>
            <w:tcW w:w="567" w:type="dxa"/>
          </w:tcPr>
          <w:p w:rsidR="00752C15" w:rsidRPr="00004F20" w:rsidRDefault="00752C15" w:rsidP="00FD6798">
            <w:pPr>
              <w:autoSpaceDE w:val="0"/>
              <w:autoSpaceDN w:val="0"/>
              <w:adjustRightInd w:val="0"/>
              <w:jc w:val="center"/>
            </w:pPr>
            <w:r w:rsidRPr="00004F20">
              <w:t>–</w:t>
            </w:r>
          </w:p>
        </w:tc>
        <w:tc>
          <w:tcPr>
            <w:tcW w:w="6095" w:type="dxa"/>
          </w:tcPr>
          <w:p w:rsidR="00752C15" w:rsidRPr="00004F20" w:rsidRDefault="00A23E89" w:rsidP="00FD6798">
            <w:pPr>
              <w:autoSpaceDE w:val="0"/>
              <w:autoSpaceDN w:val="0"/>
              <w:adjustRightInd w:val="0"/>
              <w:rPr>
                <w:sz w:val="26"/>
                <w:szCs w:val="26"/>
                <w:lang w:eastAsia="en-US"/>
              </w:rPr>
            </w:pPr>
            <w:r w:rsidRPr="00004F20">
              <w:rPr>
                <w:sz w:val="26"/>
                <w:szCs w:val="26"/>
                <w:lang w:eastAsia="en-US"/>
              </w:rPr>
              <w:t>2023</w:t>
            </w:r>
            <w:r w:rsidR="00752C15" w:rsidRPr="00004F20">
              <w:rPr>
                <w:sz w:val="26"/>
                <w:szCs w:val="26"/>
                <w:lang w:eastAsia="en-US"/>
              </w:rPr>
              <w:t>-2035 годы:</w:t>
            </w:r>
          </w:p>
          <w:p w:rsidR="00752C15" w:rsidRPr="00004F20" w:rsidRDefault="000E257F" w:rsidP="00FD6798">
            <w:pPr>
              <w:autoSpaceDE w:val="0"/>
              <w:autoSpaceDN w:val="0"/>
              <w:adjustRightInd w:val="0"/>
              <w:rPr>
                <w:sz w:val="26"/>
                <w:szCs w:val="26"/>
                <w:lang w:eastAsia="en-US"/>
              </w:rPr>
            </w:pPr>
            <w:r w:rsidRPr="00004F20">
              <w:rPr>
                <w:sz w:val="26"/>
                <w:szCs w:val="26"/>
                <w:lang w:eastAsia="en-US"/>
              </w:rPr>
              <w:t>1 этап – 2023</w:t>
            </w:r>
            <w:r w:rsidR="00752C15" w:rsidRPr="00004F20">
              <w:rPr>
                <w:sz w:val="26"/>
                <w:szCs w:val="26"/>
                <w:lang w:eastAsia="en-US"/>
              </w:rPr>
              <w:t>-2025 годы;</w:t>
            </w:r>
          </w:p>
          <w:p w:rsidR="00752C15" w:rsidRPr="00004F20" w:rsidRDefault="00752C15" w:rsidP="00FD6798">
            <w:pPr>
              <w:autoSpaceDE w:val="0"/>
              <w:autoSpaceDN w:val="0"/>
              <w:adjustRightInd w:val="0"/>
              <w:rPr>
                <w:sz w:val="26"/>
                <w:szCs w:val="26"/>
                <w:lang w:eastAsia="en-US"/>
              </w:rPr>
            </w:pPr>
            <w:r w:rsidRPr="00004F20">
              <w:rPr>
                <w:sz w:val="26"/>
                <w:szCs w:val="26"/>
                <w:lang w:eastAsia="en-US"/>
              </w:rPr>
              <w:t>2 этап – 2026-2030 годы;</w:t>
            </w:r>
          </w:p>
          <w:p w:rsidR="00752C15" w:rsidRPr="00004F20" w:rsidRDefault="00752C15" w:rsidP="00FD6798">
            <w:pPr>
              <w:autoSpaceDE w:val="0"/>
              <w:autoSpaceDN w:val="0"/>
              <w:adjustRightInd w:val="0"/>
              <w:rPr>
                <w:sz w:val="26"/>
                <w:szCs w:val="26"/>
                <w:lang w:eastAsia="en-US"/>
              </w:rPr>
            </w:pPr>
            <w:r w:rsidRPr="00004F20">
              <w:rPr>
                <w:sz w:val="26"/>
                <w:szCs w:val="26"/>
                <w:lang w:eastAsia="en-US"/>
              </w:rPr>
              <w:t>3 этап – 2031-2035 годы</w:t>
            </w:r>
          </w:p>
        </w:tc>
      </w:tr>
      <w:tr w:rsidR="00A41315" w:rsidRPr="00004F20" w:rsidTr="00D16490">
        <w:tc>
          <w:tcPr>
            <w:tcW w:w="2977" w:type="dxa"/>
          </w:tcPr>
          <w:p w:rsidR="00752C15" w:rsidRPr="00004F20" w:rsidRDefault="00752C15" w:rsidP="00FD6798">
            <w:pPr>
              <w:autoSpaceDE w:val="0"/>
              <w:autoSpaceDN w:val="0"/>
              <w:adjustRightInd w:val="0"/>
              <w:rPr>
                <w:sz w:val="26"/>
                <w:szCs w:val="26"/>
                <w:lang w:eastAsia="en-US"/>
              </w:rPr>
            </w:pPr>
            <w:r w:rsidRPr="00004F20">
              <w:rPr>
                <w:sz w:val="26"/>
                <w:szCs w:val="26"/>
                <w:lang w:eastAsia="en-US"/>
              </w:rPr>
              <w:t>Объемы финансирования подпрограммы с разби</w:t>
            </w:r>
            <w:r w:rsidRPr="00004F20">
              <w:rPr>
                <w:sz w:val="26"/>
                <w:szCs w:val="26"/>
                <w:lang w:eastAsia="en-US"/>
              </w:rPr>
              <w:t>в</w:t>
            </w:r>
            <w:r w:rsidRPr="00004F20">
              <w:rPr>
                <w:sz w:val="26"/>
                <w:szCs w:val="26"/>
                <w:lang w:eastAsia="en-US"/>
              </w:rPr>
              <w:t>кой по годам реализации подпрограммы</w:t>
            </w:r>
          </w:p>
        </w:tc>
        <w:tc>
          <w:tcPr>
            <w:tcW w:w="567" w:type="dxa"/>
          </w:tcPr>
          <w:p w:rsidR="00752C15" w:rsidRPr="00004F20" w:rsidRDefault="00752C15" w:rsidP="00FD6798">
            <w:pPr>
              <w:jc w:val="center"/>
              <w:rPr>
                <w:sz w:val="26"/>
                <w:szCs w:val="26"/>
              </w:rPr>
            </w:pPr>
            <w:r w:rsidRPr="00004F20">
              <w:rPr>
                <w:sz w:val="26"/>
                <w:szCs w:val="26"/>
              </w:rPr>
              <w:t>–</w:t>
            </w:r>
          </w:p>
        </w:tc>
        <w:tc>
          <w:tcPr>
            <w:tcW w:w="6095" w:type="dxa"/>
          </w:tcPr>
          <w:p w:rsidR="00752C15" w:rsidRPr="00004F20" w:rsidRDefault="00752C15" w:rsidP="000C2551">
            <w:pPr>
              <w:autoSpaceDE w:val="0"/>
              <w:autoSpaceDN w:val="0"/>
              <w:adjustRightInd w:val="0"/>
              <w:jc w:val="both"/>
              <w:rPr>
                <w:sz w:val="26"/>
                <w:szCs w:val="26"/>
                <w:lang w:eastAsia="en-US"/>
              </w:rPr>
            </w:pPr>
            <w:r w:rsidRPr="00004F20">
              <w:rPr>
                <w:sz w:val="26"/>
                <w:szCs w:val="26"/>
                <w:lang w:eastAsia="en-US"/>
              </w:rPr>
              <w:t>на реализацию</w:t>
            </w:r>
            <w:r w:rsidR="002931CE" w:rsidRPr="00004F20">
              <w:rPr>
                <w:sz w:val="26"/>
                <w:szCs w:val="26"/>
                <w:lang w:eastAsia="en-US"/>
              </w:rPr>
              <w:t xml:space="preserve"> мероприятий подпрограммы </w:t>
            </w:r>
            <w:r w:rsidR="000C2551" w:rsidRPr="00004F20">
              <w:rPr>
                <w:sz w:val="26"/>
                <w:szCs w:val="26"/>
                <w:lang w:eastAsia="en-US"/>
              </w:rPr>
              <w:t>фина</w:t>
            </w:r>
            <w:r w:rsidR="000C2551" w:rsidRPr="00004F20">
              <w:rPr>
                <w:sz w:val="26"/>
                <w:szCs w:val="26"/>
                <w:lang w:eastAsia="en-US"/>
              </w:rPr>
              <w:t>н</w:t>
            </w:r>
            <w:r w:rsidR="000C2551" w:rsidRPr="00004F20">
              <w:rPr>
                <w:sz w:val="26"/>
                <w:szCs w:val="26"/>
                <w:lang w:eastAsia="en-US"/>
              </w:rPr>
              <w:t>сирование не предусмотрено.</w:t>
            </w:r>
          </w:p>
          <w:p w:rsidR="00752C15" w:rsidRPr="00004F20" w:rsidRDefault="00752C15" w:rsidP="00FD6798">
            <w:pPr>
              <w:autoSpaceDE w:val="0"/>
              <w:autoSpaceDN w:val="0"/>
              <w:adjustRightInd w:val="0"/>
              <w:jc w:val="both"/>
              <w:rPr>
                <w:sz w:val="26"/>
                <w:szCs w:val="26"/>
                <w:lang w:eastAsia="en-US"/>
              </w:rPr>
            </w:pPr>
            <w:r w:rsidRPr="00004F20">
              <w:rPr>
                <w:sz w:val="26"/>
                <w:szCs w:val="26"/>
                <w:lang w:eastAsia="en-US"/>
              </w:rPr>
              <w:t xml:space="preserve">Объемы финансирования подпрограммы уточняются ежегодно при формировании бюджета Яльчикского муниципального округа </w:t>
            </w:r>
            <w:r w:rsidR="002931CE" w:rsidRPr="00004F20">
              <w:rPr>
                <w:sz w:val="26"/>
                <w:szCs w:val="26"/>
                <w:lang w:eastAsia="en-US"/>
              </w:rPr>
              <w:t xml:space="preserve">Чувашской Республики </w:t>
            </w:r>
            <w:r w:rsidRPr="00004F20">
              <w:rPr>
                <w:sz w:val="26"/>
                <w:szCs w:val="26"/>
                <w:lang w:eastAsia="en-US"/>
              </w:rPr>
              <w:t>на очередной финансовый год и плановый период</w:t>
            </w:r>
          </w:p>
        </w:tc>
      </w:tr>
      <w:tr w:rsidR="00A41315" w:rsidRPr="00004F20" w:rsidTr="00D16490">
        <w:tc>
          <w:tcPr>
            <w:tcW w:w="2977" w:type="dxa"/>
          </w:tcPr>
          <w:p w:rsidR="00752C15" w:rsidRPr="00004F20" w:rsidRDefault="00752C15" w:rsidP="00FD6798">
            <w:pPr>
              <w:autoSpaceDE w:val="0"/>
              <w:autoSpaceDN w:val="0"/>
              <w:adjustRightInd w:val="0"/>
              <w:rPr>
                <w:sz w:val="26"/>
                <w:szCs w:val="26"/>
                <w:lang w:eastAsia="en-US"/>
              </w:rPr>
            </w:pPr>
            <w:r w:rsidRPr="00004F20">
              <w:rPr>
                <w:sz w:val="26"/>
                <w:szCs w:val="26"/>
                <w:lang w:eastAsia="en-US"/>
              </w:rPr>
              <w:t>Ожидаемые результаты реализации подпрогра</w:t>
            </w:r>
            <w:r w:rsidRPr="00004F20">
              <w:rPr>
                <w:sz w:val="26"/>
                <w:szCs w:val="26"/>
                <w:lang w:eastAsia="en-US"/>
              </w:rPr>
              <w:t>м</w:t>
            </w:r>
            <w:r w:rsidRPr="00004F20">
              <w:rPr>
                <w:sz w:val="26"/>
                <w:szCs w:val="26"/>
                <w:lang w:eastAsia="en-US"/>
              </w:rPr>
              <w:t>мы</w:t>
            </w:r>
          </w:p>
        </w:tc>
        <w:tc>
          <w:tcPr>
            <w:tcW w:w="567" w:type="dxa"/>
          </w:tcPr>
          <w:p w:rsidR="00752C15" w:rsidRPr="00004F20" w:rsidRDefault="00752C15" w:rsidP="00FD6798">
            <w:pPr>
              <w:jc w:val="both"/>
              <w:rPr>
                <w:sz w:val="26"/>
                <w:szCs w:val="26"/>
              </w:rPr>
            </w:pPr>
          </w:p>
        </w:tc>
        <w:tc>
          <w:tcPr>
            <w:tcW w:w="6095" w:type="dxa"/>
          </w:tcPr>
          <w:p w:rsidR="00752C15" w:rsidRPr="00004F20" w:rsidRDefault="00752C15" w:rsidP="00FD6798">
            <w:pPr>
              <w:jc w:val="both"/>
              <w:rPr>
                <w:sz w:val="26"/>
                <w:szCs w:val="26"/>
                <w:lang w:eastAsia="en-US"/>
              </w:rPr>
            </w:pPr>
            <w:r w:rsidRPr="00004F20">
              <w:rPr>
                <w:sz w:val="26"/>
                <w:szCs w:val="26"/>
                <w:lang w:eastAsia="en-US"/>
              </w:rPr>
              <w:t>развитие системы дополнительного образования д</w:t>
            </w:r>
            <w:r w:rsidRPr="00004F20">
              <w:rPr>
                <w:sz w:val="26"/>
                <w:szCs w:val="26"/>
                <w:lang w:eastAsia="en-US"/>
              </w:rPr>
              <w:t>е</w:t>
            </w:r>
            <w:r w:rsidRPr="00004F20">
              <w:rPr>
                <w:sz w:val="26"/>
                <w:szCs w:val="26"/>
                <w:lang w:eastAsia="en-US"/>
              </w:rPr>
              <w:t>тей и юношества;</w:t>
            </w:r>
          </w:p>
          <w:p w:rsidR="00752C15" w:rsidRPr="00004F20" w:rsidRDefault="00752C15" w:rsidP="00FD6798">
            <w:pPr>
              <w:jc w:val="both"/>
              <w:rPr>
                <w:sz w:val="26"/>
                <w:szCs w:val="26"/>
                <w:lang w:eastAsia="en-US"/>
              </w:rPr>
            </w:pPr>
            <w:r w:rsidRPr="00004F20">
              <w:rPr>
                <w:sz w:val="26"/>
                <w:szCs w:val="26"/>
                <w:lang w:eastAsia="en-US"/>
              </w:rPr>
              <w:t>повышение квалификации и переподготовка педаг</w:t>
            </w:r>
            <w:r w:rsidRPr="00004F20">
              <w:rPr>
                <w:sz w:val="26"/>
                <w:szCs w:val="26"/>
                <w:lang w:eastAsia="en-US"/>
              </w:rPr>
              <w:t>о</w:t>
            </w:r>
            <w:r w:rsidRPr="00004F20">
              <w:rPr>
                <w:sz w:val="26"/>
                <w:szCs w:val="26"/>
                <w:lang w:eastAsia="en-US"/>
              </w:rPr>
              <w:t>гических работников;</w:t>
            </w:r>
          </w:p>
          <w:p w:rsidR="00752C15" w:rsidRPr="00004F20" w:rsidRDefault="00752C15" w:rsidP="00FD6798">
            <w:pPr>
              <w:jc w:val="both"/>
              <w:rPr>
                <w:sz w:val="26"/>
                <w:szCs w:val="26"/>
                <w:lang w:eastAsia="en-US"/>
              </w:rPr>
            </w:pPr>
            <w:r w:rsidRPr="00004F20">
              <w:rPr>
                <w:sz w:val="26"/>
                <w:szCs w:val="26"/>
                <w:lang w:eastAsia="en-US"/>
              </w:rPr>
              <w:t>увеличение охвата подростков и молодежи деятел</w:t>
            </w:r>
            <w:r w:rsidRPr="00004F20">
              <w:rPr>
                <w:sz w:val="26"/>
                <w:szCs w:val="26"/>
                <w:lang w:eastAsia="en-US"/>
              </w:rPr>
              <w:t>ь</w:t>
            </w:r>
            <w:r w:rsidRPr="00004F20">
              <w:rPr>
                <w:sz w:val="26"/>
                <w:szCs w:val="26"/>
                <w:lang w:eastAsia="en-US"/>
              </w:rPr>
              <w:t>ностью детских и молодежных общественных об</w:t>
            </w:r>
            <w:r w:rsidRPr="00004F20">
              <w:rPr>
                <w:sz w:val="26"/>
                <w:szCs w:val="26"/>
                <w:lang w:eastAsia="en-US"/>
              </w:rPr>
              <w:t>ъ</w:t>
            </w:r>
            <w:r w:rsidRPr="00004F20">
              <w:rPr>
                <w:sz w:val="26"/>
                <w:szCs w:val="26"/>
                <w:lang w:eastAsia="en-US"/>
              </w:rPr>
              <w:t>единений;</w:t>
            </w:r>
          </w:p>
          <w:p w:rsidR="00752C15" w:rsidRPr="00004F20" w:rsidRDefault="00752C15" w:rsidP="00FD6798">
            <w:pPr>
              <w:jc w:val="both"/>
              <w:rPr>
                <w:sz w:val="26"/>
                <w:szCs w:val="26"/>
                <w:lang w:eastAsia="en-US"/>
              </w:rPr>
            </w:pPr>
            <w:r w:rsidRPr="00004F20">
              <w:rPr>
                <w:sz w:val="26"/>
                <w:szCs w:val="26"/>
                <w:lang w:eastAsia="en-US"/>
              </w:rPr>
              <w:t>развитие общественно-государственной детско-юношеской организации «Российское движение шко</w:t>
            </w:r>
            <w:r w:rsidR="001E35EA" w:rsidRPr="00004F20">
              <w:rPr>
                <w:sz w:val="26"/>
                <w:szCs w:val="26"/>
                <w:lang w:eastAsia="en-US"/>
              </w:rPr>
              <w:t>льников» в Яльчикском муниципальном округе</w:t>
            </w:r>
            <w:r w:rsidRPr="00004F20">
              <w:rPr>
                <w:sz w:val="26"/>
                <w:szCs w:val="26"/>
                <w:lang w:eastAsia="en-US"/>
              </w:rPr>
              <w:t xml:space="preserve"> Чувашской Республики;</w:t>
            </w:r>
          </w:p>
          <w:p w:rsidR="00752C15" w:rsidRPr="00004F20" w:rsidRDefault="00752C15" w:rsidP="00FD6798">
            <w:pPr>
              <w:jc w:val="both"/>
              <w:rPr>
                <w:sz w:val="26"/>
                <w:szCs w:val="26"/>
                <w:lang w:eastAsia="en-US"/>
              </w:rPr>
            </w:pPr>
            <w:r w:rsidRPr="00004F20">
              <w:rPr>
                <w:sz w:val="26"/>
                <w:szCs w:val="26"/>
                <w:lang w:eastAsia="en-US"/>
              </w:rPr>
              <w:t>развитие юнармейского движения;</w:t>
            </w:r>
          </w:p>
          <w:p w:rsidR="00752C15" w:rsidRPr="00004F20" w:rsidRDefault="00752C15" w:rsidP="00FD6798">
            <w:pPr>
              <w:jc w:val="both"/>
              <w:rPr>
                <w:sz w:val="26"/>
                <w:szCs w:val="26"/>
                <w:lang w:eastAsia="en-US"/>
              </w:rPr>
            </w:pPr>
            <w:r w:rsidRPr="00004F20">
              <w:rPr>
                <w:sz w:val="26"/>
                <w:szCs w:val="26"/>
                <w:lang w:eastAsia="en-US"/>
              </w:rPr>
              <w:t>развитие ученического самоуправления и социал</w:t>
            </w:r>
            <w:r w:rsidRPr="00004F20">
              <w:rPr>
                <w:sz w:val="26"/>
                <w:szCs w:val="26"/>
                <w:lang w:eastAsia="en-US"/>
              </w:rPr>
              <w:t>ь</w:t>
            </w:r>
            <w:r w:rsidRPr="00004F20">
              <w:rPr>
                <w:sz w:val="26"/>
                <w:szCs w:val="26"/>
                <w:lang w:eastAsia="en-US"/>
              </w:rPr>
              <w:t xml:space="preserve">ной активности молодежи. </w:t>
            </w:r>
          </w:p>
        </w:tc>
      </w:tr>
    </w:tbl>
    <w:p w:rsidR="00752C15" w:rsidRPr="00004F20" w:rsidRDefault="00752C15" w:rsidP="00752C15">
      <w:pPr>
        <w:autoSpaceDE w:val="0"/>
        <w:autoSpaceDN w:val="0"/>
        <w:adjustRightInd w:val="0"/>
        <w:ind w:firstLine="567"/>
        <w:jc w:val="center"/>
        <w:rPr>
          <w:sz w:val="26"/>
          <w:szCs w:val="26"/>
          <w:lang w:eastAsia="en-US"/>
        </w:rPr>
      </w:pPr>
    </w:p>
    <w:p w:rsidR="00752C15" w:rsidRPr="00004F20" w:rsidRDefault="00752C15" w:rsidP="00752C15">
      <w:pPr>
        <w:autoSpaceDE w:val="0"/>
        <w:autoSpaceDN w:val="0"/>
        <w:adjustRightInd w:val="0"/>
        <w:ind w:firstLine="567"/>
        <w:jc w:val="center"/>
        <w:rPr>
          <w:sz w:val="26"/>
          <w:szCs w:val="26"/>
          <w:lang w:eastAsia="en-US"/>
        </w:rPr>
      </w:pPr>
    </w:p>
    <w:p w:rsidR="000E257F" w:rsidRPr="00004F20" w:rsidRDefault="000E257F" w:rsidP="00752C15">
      <w:pPr>
        <w:autoSpaceDE w:val="0"/>
        <w:autoSpaceDN w:val="0"/>
        <w:adjustRightInd w:val="0"/>
        <w:ind w:firstLine="567"/>
        <w:jc w:val="center"/>
        <w:rPr>
          <w:sz w:val="26"/>
          <w:szCs w:val="26"/>
          <w:lang w:eastAsia="en-US"/>
        </w:rPr>
      </w:pPr>
    </w:p>
    <w:p w:rsidR="000E257F" w:rsidRPr="00004F20" w:rsidRDefault="000E257F"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D16490" w:rsidP="00752C15">
      <w:pPr>
        <w:autoSpaceDE w:val="0"/>
        <w:autoSpaceDN w:val="0"/>
        <w:adjustRightInd w:val="0"/>
        <w:ind w:firstLine="567"/>
        <w:jc w:val="center"/>
        <w:rPr>
          <w:sz w:val="26"/>
          <w:szCs w:val="26"/>
          <w:lang w:eastAsia="en-US"/>
        </w:rPr>
      </w:pPr>
    </w:p>
    <w:p w:rsidR="00D16490" w:rsidRPr="00004F20" w:rsidRDefault="000C2551" w:rsidP="000C2551">
      <w:pPr>
        <w:autoSpaceDE w:val="0"/>
        <w:autoSpaceDN w:val="0"/>
        <w:adjustRightInd w:val="0"/>
        <w:jc w:val="center"/>
        <w:rPr>
          <w:b/>
          <w:sz w:val="26"/>
          <w:szCs w:val="26"/>
          <w:lang w:eastAsia="en-US"/>
        </w:rPr>
      </w:pPr>
      <w:r w:rsidRPr="00004F20">
        <w:rPr>
          <w:b/>
          <w:sz w:val="26"/>
          <w:szCs w:val="26"/>
        </w:rPr>
        <w:t xml:space="preserve">Раздел 1. </w:t>
      </w:r>
      <w:r w:rsidRPr="00004F20">
        <w:rPr>
          <w:b/>
          <w:sz w:val="26"/>
          <w:szCs w:val="26"/>
          <w:lang w:eastAsia="en-US"/>
        </w:rPr>
        <w:t>Приоритеты и цель подпрограммы</w:t>
      </w:r>
      <w:r w:rsidR="00D16490" w:rsidRPr="00004F20">
        <w:rPr>
          <w:b/>
          <w:sz w:val="26"/>
          <w:szCs w:val="26"/>
          <w:lang w:eastAsia="en-US"/>
        </w:rPr>
        <w:t xml:space="preserve"> </w:t>
      </w:r>
    </w:p>
    <w:p w:rsidR="000C2551" w:rsidRPr="00004F20" w:rsidRDefault="000C2551" w:rsidP="000C2551">
      <w:pPr>
        <w:autoSpaceDE w:val="0"/>
        <w:autoSpaceDN w:val="0"/>
        <w:adjustRightInd w:val="0"/>
        <w:jc w:val="center"/>
        <w:rPr>
          <w:b/>
          <w:sz w:val="26"/>
          <w:szCs w:val="26"/>
          <w:lang w:eastAsia="en-US"/>
        </w:rPr>
      </w:pPr>
      <w:r w:rsidRPr="00004F20">
        <w:rPr>
          <w:b/>
          <w:sz w:val="26"/>
          <w:szCs w:val="26"/>
          <w:lang w:eastAsia="en-US"/>
        </w:rPr>
        <w:lastRenderedPageBreak/>
        <w:t>«</w:t>
      </w:r>
      <w:r w:rsidR="00D16490" w:rsidRPr="00004F20">
        <w:rPr>
          <w:b/>
          <w:sz w:val="26"/>
          <w:szCs w:val="26"/>
          <w:lang w:eastAsia="en-US"/>
        </w:rPr>
        <w:t>Развитие воспитания в образовательных учреждениях Яльчикского мун</w:t>
      </w:r>
      <w:r w:rsidR="00D16490" w:rsidRPr="00004F20">
        <w:rPr>
          <w:b/>
          <w:sz w:val="26"/>
          <w:szCs w:val="26"/>
          <w:lang w:eastAsia="en-US"/>
        </w:rPr>
        <w:t>и</w:t>
      </w:r>
      <w:r w:rsidR="00D16490" w:rsidRPr="00004F20">
        <w:rPr>
          <w:b/>
          <w:sz w:val="26"/>
          <w:szCs w:val="26"/>
          <w:lang w:eastAsia="en-US"/>
        </w:rPr>
        <w:t>ципального округа Чувашской Республики</w:t>
      </w:r>
      <w:r w:rsidRPr="00004F20">
        <w:rPr>
          <w:b/>
          <w:sz w:val="26"/>
          <w:szCs w:val="26"/>
          <w:lang w:eastAsia="en-US"/>
        </w:rPr>
        <w:t>», общая характеристика уч</w:t>
      </w:r>
      <w:r w:rsidRPr="00004F20">
        <w:rPr>
          <w:b/>
          <w:sz w:val="26"/>
          <w:szCs w:val="26"/>
          <w:lang w:eastAsia="en-US"/>
        </w:rPr>
        <w:t>а</w:t>
      </w:r>
      <w:r w:rsidRPr="00004F20">
        <w:rPr>
          <w:b/>
          <w:sz w:val="26"/>
          <w:szCs w:val="26"/>
          <w:lang w:eastAsia="en-US"/>
        </w:rPr>
        <w:t>стия органов местного самоуправления Яльчикского муниципального округа Чувашской Республики в реализации подпрограммы</w:t>
      </w:r>
    </w:p>
    <w:p w:rsidR="00752C15" w:rsidRPr="00004F20" w:rsidRDefault="00752C15" w:rsidP="00752C15">
      <w:pPr>
        <w:autoSpaceDE w:val="0"/>
        <w:autoSpaceDN w:val="0"/>
        <w:adjustRightInd w:val="0"/>
        <w:ind w:firstLine="567"/>
        <w:jc w:val="both"/>
        <w:rPr>
          <w:sz w:val="26"/>
          <w:szCs w:val="26"/>
          <w:lang w:eastAsia="en-US"/>
        </w:rPr>
      </w:pP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Приоритетами политики в области воспитания являются:</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создание условий для воспитания здоровой, счастливой, свободной, орие</w:t>
      </w:r>
      <w:r w:rsidRPr="00004F20">
        <w:rPr>
          <w:sz w:val="26"/>
          <w:szCs w:val="26"/>
          <w:lang w:eastAsia="en-US"/>
        </w:rPr>
        <w:t>н</w:t>
      </w:r>
      <w:r w:rsidRPr="00004F20">
        <w:rPr>
          <w:sz w:val="26"/>
          <w:szCs w:val="26"/>
          <w:lang w:eastAsia="en-US"/>
        </w:rPr>
        <w:t>тированной на труд личности;</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формирование у детей высокого уровня духовно-нравственного развития;</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поддержка единства и целостности, преемственности и непрерывности во</w:t>
      </w:r>
      <w:r w:rsidRPr="00004F20">
        <w:rPr>
          <w:sz w:val="26"/>
          <w:szCs w:val="26"/>
          <w:lang w:eastAsia="en-US"/>
        </w:rPr>
        <w:t>с</w:t>
      </w:r>
      <w:r w:rsidRPr="00004F20">
        <w:rPr>
          <w:sz w:val="26"/>
          <w:szCs w:val="26"/>
          <w:lang w:eastAsia="en-US"/>
        </w:rPr>
        <w:t>питания;</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формирование уважения к русскому и чувашскому языкам как основам гражданской идентичности и главного фактора национального самоопределения;</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обеспечение защиты прав и соблюдение законных интересов каждого р</w:t>
      </w:r>
      <w:r w:rsidRPr="00004F20">
        <w:rPr>
          <w:sz w:val="26"/>
          <w:szCs w:val="26"/>
          <w:lang w:eastAsia="en-US"/>
        </w:rPr>
        <w:t>е</w:t>
      </w:r>
      <w:r w:rsidRPr="00004F20">
        <w:rPr>
          <w:sz w:val="26"/>
          <w:szCs w:val="26"/>
          <w:lang w:eastAsia="en-US"/>
        </w:rPr>
        <w:t>бенка, в том числе гарантий доступности ресурсов системы образования, физ</w:t>
      </w:r>
      <w:r w:rsidRPr="00004F20">
        <w:rPr>
          <w:sz w:val="26"/>
          <w:szCs w:val="26"/>
          <w:lang w:eastAsia="en-US"/>
        </w:rPr>
        <w:t>и</w:t>
      </w:r>
      <w:r w:rsidRPr="00004F20">
        <w:rPr>
          <w:sz w:val="26"/>
          <w:szCs w:val="26"/>
          <w:lang w:eastAsia="en-US"/>
        </w:rPr>
        <w:t>ческой культуры и спорта, культуры и воспитания;</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формирование внутренней позиции личности по отношению к окружающей социальной действительности;</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традиционных религиозных организаций, учреждений культуры и спорта, средств массовой информации, бизнес-сообществ) с целью совершенствования содержания и условий воспит</w:t>
      </w:r>
      <w:r w:rsidRPr="00004F20">
        <w:rPr>
          <w:sz w:val="26"/>
          <w:szCs w:val="26"/>
          <w:lang w:eastAsia="en-US"/>
        </w:rPr>
        <w:t>а</w:t>
      </w:r>
      <w:r w:rsidRPr="00004F20">
        <w:rPr>
          <w:sz w:val="26"/>
          <w:szCs w:val="26"/>
          <w:lang w:eastAsia="en-US"/>
        </w:rPr>
        <w:t>ния подрастающего поколения.</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Целью подпрограммы является определение приоритетов политики в обл</w:t>
      </w:r>
      <w:r w:rsidRPr="00004F20">
        <w:rPr>
          <w:sz w:val="26"/>
          <w:szCs w:val="26"/>
          <w:lang w:eastAsia="en-US"/>
        </w:rPr>
        <w:t>а</w:t>
      </w:r>
      <w:r w:rsidRPr="00004F20">
        <w:rPr>
          <w:sz w:val="26"/>
          <w:szCs w:val="26"/>
          <w:lang w:eastAsia="en-US"/>
        </w:rPr>
        <w:t>сти воспитания и социализации детей, основных направлений и механизмов ра</w:t>
      </w:r>
      <w:r w:rsidRPr="00004F20">
        <w:rPr>
          <w:sz w:val="26"/>
          <w:szCs w:val="26"/>
          <w:lang w:eastAsia="en-US"/>
        </w:rPr>
        <w:t>з</w:t>
      </w:r>
      <w:r w:rsidRPr="00004F20">
        <w:rPr>
          <w:sz w:val="26"/>
          <w:szCs w:val="26"/>
          <w:lang w:eastAsia="en-US"/>
        </w:rPr>
        <w:t xml:space="preserve">вития институтов воспитания, </w:t>
      </w:r>
      <w:r w:rsidR="00D16490" w:rsidRPr="00004F20">
        <w:rPr>
          <w:sz w:val="26"/>
          <w:szCs w:val="26"/>
          <w:lang w:eastAsia="en-US"/>
        </w:rPr>
        <w:t>формирования системы воспитания,</w:t>
      </w:r>
      <w:r w:rsidRPr="00004F20">
        <w:rPr>
          <w:sz w:val="26"/>
          <w:szCs w:val="26"/>
          <w:lang w:eastAsia="en-US"/>
        </w:rPr>
        <w:t xml:space="preserve"> учитыва</w:t>
      </w:r>
      <w:r w:rsidRPr="00004F20">
        <w:rPr>
          <w:sz w:val="26"/>
          <w:szCs w:val="26"/>
          <w:lang w:eastAsia="en-US"/>
        </w:rPr>
        <w:t>ю</w:t>
      </w:r>
      <w:r w:rsidRPr="00004F20">
        <w:rPr>
          <w:sz w:val="26"/>
          <w:szCs w:val="26"/>
          <w:lang w:eastAsia="en-US"/>
        </w:rPr>
        <w:t>щих интересы детей, актуальные потребности современного общества и гос</w:t>
      </w:r>
      <w:r w:rsidRPr="00004F20">
        <w:rPr>
          <w:sz w:val="26"/>
          <w:szCs w:val="26"/>
          <w:lang w:eastAsia="en-US"/>
        </w:rPr>
        <w:t>у</w:t>
      </w:r>
      <w:r w:rsidRPr="00004F20">
        <w:rPr>
          <w:sz w:val="26"/>
          <w:szCs w:val="26"/>
          <w:lang w:eastAsia="en-US"/>
        </w:rPr>
        <w:t>дарства.</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Для достижения цели подпрограммы необходимо решение следующих з</w:t>
      </w:r>
      <w:r w:rsidRPr="00004F20">
        <w:rPr>
          <w:sz w:val="26"/>
          <w:szCs w:val="26"/>
          <w:lang w:eastAsia="en-US"/>
        </w:rPr>
        <w:t>а</w:t>
      </w:r>
      <w:r w:rsidRPr="00004F20">
        <w:rPr>
          <w:sz w:val="26"/>
          <w:szCs w:val="26"/>
          <w:lang w:eastAsia="en-US"/>
        </w:rPr>
        <w:t>дач:</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обеспечение поддержки семейного воспитания, содействие формированию ответственного отношения родителей или законных представителей к воспит</w:t>
      </w:r>
      <w:r w:rsidRPr="00004F20">
        <w:rPr>
          <w:sz w:val="26"/>
          <w:szCs w:val="26"/>
          <w:lang w:eastAsia="en-US"/>
        </w:rPr>
        <w:t>а</w:t>
      </w:r>
      <w:r w:rsidRPr="00004F20">
        <w:rPr>
          <w:sz w:val="26"/>
          <w:szCs w:val="26"/>
          <w:lang w:eastAsia="en-US"/>
        </w:rPr>
        <w:t>нию детей;</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повышение эффективности воспитательной деятельности в системе образ</w:t>
      </w:r>
      <w:r w:rsidRPr="00004F20">
        <w:rPr>
          <w:sz w:val="26"/>
          <w:szCs w:val="26"/>
          <w:lang w:eastAsia="en-US"/>
        </w:rPr>
        <w:t>о</w:t>
      </w:r>
      <w:r w:rsidRPr="00004F20">
        <w:rPr>
          <w:sz w:val="26"/>
          <w:szCs w:val="26"/>
          <w:lang w:eastAsia="en-US"/>
        </w:rPr>
        <w:t>вания, физической культуры и спорта, культуры и уровня психолого-педагогической поддержки социализации детей;</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создание условий для повышения ресурсного, организационного, метод</w:t>
      </w:r>
      <w:r w:rsidRPr="00004F20">
        <w:rPr>
          <w:sz w:val="26"/>
          <w:szCs w:val="26"/>
          <w:lang w:eastAsia="en-US"/>
        </w:rPr>
        <w:t>и</w:t>
      </w:r>
      <w:r w:rsidRPr="00004F20">
        <w:rPr>
          <w:sz w:val="26"/>
          <w:szCs w:val="26"/>
          <w:lang w:eastAsia="en-US"/>
        </w:rPr>
        <w:t>ческого обеспечения воспитательной деятельности и ответственности за ее р</w:t>
      </w:r>
      <w:r w:rsidRPr="00004F20">
        <w:rPr>
          <w:sz w:val="26"/>
          <w:szCs w:val="26"/>
          <w:lang w:eastAsia="en-US"/>
        </w:rPr>
        <w:t>е</w:t>
      </w:r>
      <w:r w:rsidRPr="00004F20">
        <w:rPr>
          <w:sz w:val="26"/>
          <w:szCs w:val="26"/>
          <w:lang w:eastAsia="en-US"/>
        </w:rPr>
        <w:t>зультаты;</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формирование социокультурной инфраструктуры, содействующей успе</w:t>
      </w:r>
      <w:r w:rsidRPr="00004F20">
        <w:rPr>
          <w:sz w:val="26"/>
          <w:szCs w:val="26"/>
          <w:lang w:eastAsia="en-US"/>
        </w:rPr>
        <w:t>ш</w:t>
      </w:r>
      <w:r w:rsidRPr="00004F20">
        <w:rPr>
          <w:sz w:val="26"/>
          <w:szCs w:val="26"/>
          <w:lang w:eastAsia="en-US"/>
        </w:rPr>
        <w:t>ной социализации детей и интегрирующей воспитательные возможности образ</w:t>
      </w:r>
      <w:r w:rsidRPr="00004F20">
        <w:rPr>
          <w:sz w:val="26"/>
          <w:szCs w:val="26"/>
          <w:lang w:eastAsia="en-US"/>
        </w:rPr>
        <w:t>о</w:t>
      </w:r>
      <w:r w:rsidRPr="00004F20">
        <w:rPr>
          <w:sz w:val="26"/>
          <w:szCs w:val="26"/>
          <w:lang w:eastAsia="en-US"/>
        </w:rPr>
        <w:t>вательных, культурных, спортивных, научных, экскурсионно-туристических и других организаций;</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создание условий для повышения эффективности воспитательной деятел</w:t>
      </w:r>
      <w:r w:rsidRPr="00004F20">
        <w:rPr>
          <w:sz w:val="26"/>
          <w:szCs w:val="26"/>
          <w:lang w:eastAsia="en-US"/>
        </w:rPr>
        <w:t>ь</w:t>
      </w:r>
      <w:r w:rsidRPr="00004F20">
        <w:rPr>
          <w:sz w:val="26"/>
          <w:szCs w:val="26"/>
          <w:lang w:eastAsia="en-US"/>
        </w:rPr>
        <w:t>ности в организациях, осуществляющих образовательную деятельность, нах</w:t>
      </w:r>
      <w:r w:rsidRPr="00004F20">
        <w:rPr>
          <w:sz w:val="26"/>
          <w:szCs w:val="26"/>
          <w:lang w:eastAsia="en-US"/>
        </w:rPr>
        <w:t>о</w:t>
      </w:r>
      <w:r w:rsidRPr="00004F20">
        <w:rPr>
          <w:sz w:val="26"/>
          <w:szCs w:val="26"/>
          <w:lang w:eastAsia="en-US"/>
        </w:rPr>
        <w:t>дящихся в сельских поселениях;</w:t>
      </w:r>
    </w:p>
    <w:p w:rsidR="00D16490" w:rsidRPr="00004F20" w:rsidRDefault="00752C15" w:rsidP="00D16490">
      <w:pPr>
        <w:autoSpaceDE w:val="0"/>
        <w:autoSpaceDN w:val="0"/>
        <w:adjustRightInd w:val="0"/>
        <w:ind w:firstLine="567"/>
        <w:jc w:val="both"/>
        <w:rPr>
          <w:sz w:val="26"/>
          <w:szCs w:val="26"/>
          <w:lang w:eastAsia="en-US"/>
        </w:rPr>
      </w:pPr>
      <w:r w:rsidRPr="00004F20">
        <w:rPr>
          <w:sz w:val="26"/>
          <w:szCs w:val="26"/>
          <w:lang w:eastAsia="en-US"/>
        </w:rPr>
        <w:lastRenderedPageBreak/>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w:t>
      </w:r>
      <w:r w:rsidRPr="00004F20">
        <w:rPr>
          <w:sz w:val="26"/>
          <w:szCs w:val="26"/>
          <w:lang w:eastAsia="en-US"/>
        </w:rPr>
        <w:t>у</w:t>
      </w:r>
      <w:r w:rsidRPr="00004F20">
        <w:rPr>
          <w:sz w:val="26"/>
          <w:szCs w:val="26"/>
          <w:lang w:eastAsia="en-US"/>
        </w:rPr>
        <w:t>ющей их социальной реабилитации и полноценной интеграции в общество;</w:t>
      </w:r>
    </w:p>
    <w:p w:rsidR="00D16490" w:rsidRPr="00004F20" w:rsidRDefault="00D16490" w:rsidP="00D16490">
      <w:pPr>
        <w:autoSpaceDE w:val="0"/>
        <w:autoSpaceDN w:val="0"/>
        <w:adjustRightInd w:val="0"/>
        <w:ind w:firstLine="567"/>
        <w:jc w:val="both"/>
        <w:rPr>
          <w:sz w:val="26"/>
          <w:szCs w:val="26"/>
          <w:lang w:eastAsia="en-US"/>
        </w:rPr>
      </w:pPr>
    </w:p>
    <w:p w:rsidR="00D16490" w:rsidRPr="00004F20" w:rsidRDefault="00D16490" w:rsidP="00D16490">
      <w:pPr>
        <w:autoSpaceDE w:val="0"/>
        <w:autoSpaceDN w:val="0"/>
        <w:adjustRightInd w:val="0"/>
        <w:ind w:firstLine="567"/>
        <w:jc w:val="both"/>
        <w:rPr>
          <w:sz w:val="26"/>
          <w:szCs w:val="26"/>
          <w:lang w:eastAsia="en-US"/>
        </w:rPr>
      </w:pPr>
    </w:p>
    <w:p w:rsidR="00752C15" w:rsidRPr="00004F20" w:rsidRDefault="00752C15" w:rsidP="00D16490">
      <w:pPr>
        <w:autoSpaceDE w:val="0"/>
        <w:autoSpaceDN w:val="0"/>
        <w:adjustRightInd w:val="0"/>
        <w:ind w:firstLine="567"/>
        <w:jc w:val="both"/>
        <w:rPr>
          <w:sz w:val="26"/>
          <w:szCs w:val="26"/>
          <w:lang w:eastAsia="en-US"/>
        </w:rPr>
      </w:pPr>
      <w:r w:rsidRPr="00004F20">
        <w:rPr>
          <w:sz w:val="26"/>
          <w:szCs w:val="26"/>
          <w:lang w:eastAsia="en-US"/>
        </w:rPr>
        <w:t>обеспечение условий для повышения социальной, коммуникативной и п</w:t>
      </w:r>
      <w:r w:rsidRPr="00004F20">
        <w:rPr>
          <w:sz w:val="26"/>
          <w:szCs w:val="26"/>
          <w:lang w:eastAsia="en-US"/>
        </w:rPr>
        <w:t>е</w:t>
      </w:r>
      <w:r w:rsidRPr="00004F20">
        <w:rPr>
          <w:sz w:val="26"/>
          <w:szCs w:val="26"/>
          <w:lang w:eastAsia="en-US"/>
        </w:rPr>
        <w:t>дагогической компетентности родителей.</w:t>
      </w:r>
    </w:p>
    <w:p w:rsidR="00752C15" w:rsidRPr="00004F20" w:rsidRDefault="00752C15" w:rsidP="00752C15">
      <w:pPr>
        <w:autoSpaceDE w:val="0"/>
        <w:autoSpaceDN w:val="0"/>
        <w:adjustRightInd w:val="0"/>
        <w:rPr>
          <w:sz w:val="26"/>
          <w:szCs w:val="26"/>
          <w:lang w:eastAsia="en-US"/>
        </w:rPr>
      </w:pPr>
    </w:p>
    <w:p w:rsidR="00D16490" w:rsidRPr="00004F20" w:rsidRDefault="00D16490" w:rsidP="00D16490">
      <w:pPr>
        <w:autoSpaceDE w:val="0"/>
        <w:autoSpaceDN w:val="0"/>
        <w:adjustRightInd w:val="0"/>
        <w:jc w:val="center"/>
        <w:rPr>
          <w:b/>
          <w:sz w:val="26"/>
          <w:szCs w:val="26"/>
        </w:rPr>
      </w:pPr>
      <w:r w:rsidRPr="00004F20">
        <w:rPr>
          <w:b/>
          <w:sz w:val="26"/>
          <w:szCs w:val="26"/>
        </w:rPr>
        <w:t>Раздел 2. Перечень и сведения о целевых показателях (индикаторах) по</w:t>
      </w:r>
      <w:r w:rsidRPr="00004F20">
        <w:rPr>
          <w:b/>
          <w:sz w:val="26"/>
          <w:szCs w:val="26"/>
        </w:rPr>
        <w:t>д</w:t>
      </w:r>
      <w:r w:rsidRPr="00004F20">
        <w:rPr>
          <w:b/>
          <w:sz w:val="26"/>
          <w:szCs w:val="26"/>
        </w:rPr>
        <w:t>программы с расшифровкой плановых значений по годам ее реализации</w:t>
      </w:r>
    </w:p>
    <w:p w:rsidR="00752C15" w:rsidRPr="00004F20" w:rsidRDefault="00752C15" w:rsidP="00752C15">
      <w:pPr>
        <w:autoSpaceDE w:val="0"/>
        <w:autoSpaceDN w:val="0"/>
        <w:adjustRightInd w:val="0"/>
        <w:rPr>
          <w:sz w:val="26"/>
          <w:szCs w:val="26"/>
          <w:lang w:eastAsia="en-US"/>
        </w:rPr>
      </w:pPr>
    </w:p>
    <w:p w:rsidR="00752C15" w:rsidRPr="00004F20" w:rsidRDefault="00752C15" w:rsidP="00752C15">
      <w:pPr>
        <w:autoSpaceDE w:val="0"/>
        <w:autoSpaceDN w:val="0"/>
        <w:adjustRightInd w:val="0"/>
        <w:ind w:firstLine="708"/>
        <w:rPr>
          <w:sz w:val="26"/>
          <w:szCs w:val="26"/>
          <w:lang w:eastAsia="en-US"/>
        </w:rPr>
      </w:pPr>
      <w:r w:rsidRPr="00004F20">
        <w:rPr>
          <w:sz w:val="26"/>
          <w:szCs w:val="26"/>
          <w:lang w:eastAsia="en-US"/>
        </w:rPr>
        <w:t xml:space="preserve">Целевыми </w:t>
      </w:r>
      <w:r w:rsidR="00D16490" w:rsidRPr="00004F20">
        <w:rPr>
          <w:sz w:val="26"/>
          <w:szCs w:val="26"/>
          <w:lang w:eastAsia="en-US"/>
        </w:rPr>
        <w:t>показателями (</w:t>
      </w:r>
      <w:r w:rsidRPr="00004F20">
        <w:rPr>
          <w:sz w:val="26"/>
          <w:szCs w:val="26"/>
          <w:lang w:eastAsia="en-US"/>
        </w:rPr>
        <w:t>индикаторами</w:t>
      </w:r>
      <w:r w:rsidR="00D16490" w:rsidRPr="00004F20">
        <w:rPr>
          <w:sz w:val="26"/>
          <w:szCs w:val="26"/>
          <w:lang w:eastAsia="en-US"/>
        </w:rPr>
        <w:t>)</w:t>
      </w:r>
      <w:r w:rsidRPr="00004F20">
        <w:rPr>
          <w:sz w:val="26"/>
          <w:szCs w:val="26"/>
          <w:lang w:eastAsia="en-US"/>
        </w:rPr>
        <w:t xml:space="preserve"> подпрограммы являются:</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доля педагогических работников, принявших участие в конкурсах педаг</w:t>
      </w:r>
      <w:r w:rsidRPr="00004F20">
        <w:rPr>
          <w:sz w:val="26"/>
          <w:szCs w:val="26"/>
          <w:lang w:eastAsia="en-US"/>
        </w:rPr>
        <w:t>о</w:t>
      </w:r>
      <w:r w:rsidRPr="00004F20">
        <w:rPr>
          <w:sz w:val="26"/>
          <w:szCs w:val="26"/>
          <w:lang w:eastAsia="en-US"/>
        </w:rPr>
        <w:t>гического мастерства;</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количество педагогических работников, прошедших курсы повышения квалификации и профессиональную переподготовку;</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воспитания детей;</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количество проведенных мероприятий в сфере воспитания и социализации детей;</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 xml:space="preserve">доля детей и молодежи, принявших участие в мероприятиях </w:t>
      </w:r>
      <w:r w:rsidR="007E76BC" w:rsidRPr="00004F20">
        <w:rPr>
          <w:sz w:val="26"/>
          <w:szCs w:val="26"/>
          <w:lang w:eastAsia="en-US"/>
        </w:rPr>
        <w:t>разных</w:t>
      </w:r>
      <w:r w:rsidRPr="00004F20">
        <w:rPr>
          <w:sz w:val="26"/>
          <w:szCs w:val="26"/>
          <w:lang w:eastAsia="en-US"/>
        </w:rPr>
        <w:t xml:space="preserve"> уро</w:t>
      </w:r>
      <w:r w:rsidRPr="00004F20">
        <w:rPr>
          <w:sz w:val="26"/>
          <w:szCs w:val="26"/>
          <w:lang w:eastAsia="en-US"/>
        </w:rPr>
        <w:t>в</w:t>
      </w:r>
      <w:r w:rsidRPr="00004F20">
        <w:rPr>
          <w:sz w:val="26"/>
          <w:szCs w:val="26"/>
          <w:lang w:eastAsia="en-US"/>
        </w:rPr>
        <w:t>ней;</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количество проведенных экологических мероприятий среди детей и мол</w:t>
      </w:r>
      <w:r w:rsidRPr="00004F20">
        <w:rPr>
          <w:sz w:val="26"/>
          <w:szCs w:val="26"/>
          <w:lang w:eastAsia="en-US"/>
        </w:rPr>
        <w:t>о</w:t>
      </w:r>
      <w:r w:rsidRPr="00004F20">
        <w:rPr>
          <w:sz w:val="26"/>
          <w:szCs w:val="26"/>
          <w:lang w:eastAsia="en-US"/>
        </w:rPr>
        <w:t>дежи;</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доля детей и молодежи, вовлеченных в деятельность общественных орг</w:t>
      </w:r>
      <w:r w:rsidRPr="00004F20">
        <w:rPr>
          <w:sz w:val="26"/>
          <w:szCs w:val="26"/>
          <w:lang w:eastAsia="en-US"/>
        </w:rPr>
        <w:t>а</w:t>
      </w:r>
      <w:r w:rsidRPr="00004F20">
        <w:rPr>
          <w:sz w:val="26"/>
          <w:szCs w:val="26"/>
          <w:lang w:eastAsia="en-US"/>
        </w:rPr>
        <w:t>низаций экологической направленности;</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доля детей в возрасте от 5 до 18 лет, охваченных дополнительными общ</w:t>
      </w:r>
      <w:r w:rsidRPr="00004F20">
        <w:rPr>
          <w:sz w:val="26"/>
          <w:szCs w:val="26"/>
          <w:lang w:eastAsia="en-US"/>
        </w:rPr>
        <w:t>е</w:t>
      </w:r>
      <w:r w:rsidRPr="00004F20">
        <w:rPr>
          <w:sz w:val="26"/>
          <w:szCs w:val="26"/>
          <w:lang w:eastAsia="en-US"/>
        </w:rPr>
        <w:t>образовательными программами технической и естественнонаучной направле</w:t>
      </w:r>
      <w:r w:rsidRPr="00004F20">
        <w:rPr>
          <w:sz w:val="26"/>
          <w:szCs w:val="26"/>
          <w:lang w:eastAsia="en-US"/>
        </w:rPr>
        <w:t>н</w:t>
      </w:r>
      <w:r w:rsidRPr="00004F20">
        <w:rPr>
          <w:sz w:val="26"/>
          <w:szCs w:val="26"/>
          <w:lang w:eastAsia="en-US"/>
        </w:rPr>
        <w:t>ности;</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доля объединений и кружков технической направленности в общем кол</w:t>
      </w:r>
      <w:r w:rsidRPr="00004F20">
        <w:rPr>
          <w:sz w:val="26"/>
          <w:szCs w:val="26"/>
          <w:lang w:eastAsia="en-US"/>
        </w:rPr>
        <w:t>и</w:t>
      </w:r>
      <w:r w:rsidRPr="00004F20">
        <w:rPr>
          <w:sz w:val="26"/>
          <w:szCs w:val="26"/>
          <w:lang w:eastAsia="en-US"/>
        </w:rPr>
        <w:t>честве кружков и объединений;</w:t>
      </w:r>
    </w:p>
    <w:p w:rsidR="00752C15" w:rsidRPr="00004F20" w:rsidRDefault="00752C15" w:rsidP="00752C15">
      <w:pPr>
        <w:autoSpaceDE w:val="0"/>
        <w:autoSpaceDN w:val="0"/>
        <w:adjustRightInd w:val="0"/>
        <w:ind w:firstLine="708"/>
        <w:jc w:val="both"/>
        <w:rPr>
          <w:sz w:val="26"/>
          <w:szCs w:val="26"/>
          <w:lang w:eastAsia="en-US"/>
        </w:rPr>
      </w:pPr>
      <w:r w:rsidRPr="00004F20">
        <w:rPr>
          <w:sz w:val="26"/>
          <w:szCs w:val="26"/>
          <w:lang w:eastAsia="en-US"/>
        </w:rPr>
        <w:t xml:space="preserve">количество </w:t>
      </w:r>
      <w:r w:rsidR="00FE12C0" w:rsidRPr="00004F20">
        <w:rPr>
          <w:sz w:val="26"/>
          <w:szCs w:val="26"/>
          <w:lang w:eastAsia="en-US"/>
        </w:rPr>
        <w:t>кадетских классов в общеобразо</w:t>
      </w:r>
      <w:r w:rsidR="004C571A" w:rsidRPr="00004F20">
        <w:rPr>
          <w:sz w:val="26"/>
          <w:szCs w:val="26"/>
          <w:lang w:eastAsia="en-US"/>
        </w:rPr>
        <w:t>вательных орган</w:t>
      </w:r>
      <w:r w:rsidR="00FE12C0" w:rsidRPr="00004F20">
        <w:rPr>
          <w:sz w:val="26"/>
          <w:szCs w:val="26"/>
          <w:lang w:eastAsia="en-US"/>
        </w:rPr>
        <w:t>изациях;</w:t>
      </w:r>
    </w:p>
    <w:p w:rsidR="00FE12C0" w:rsidRPr="00004F20" w:rsidRDefault="00FE12C0" w:rsidP="00752C15">
      <w:pPr>
        <w:autoSpaceDE w:val="0"/>
        <w:autoSpaceDN w:val="0"/>
        <w:adjustRightInd w:val="0"/>
        <w:ind w:firstLine="708"/>
        <w:jc w:val="both"/>
        <w:rPr>
          <w:sz w:val="26"/>
          <w:szCs w:val="26"/>
          <w:lang w:eastAsia="en-US"/>
        </w:rPr>
      </w:pPr>
      <w:r w:rsidRPr="00004F20">
        <w:rPr>
          <w:sz w:val="26"/>
          <w:szCs w:val="26"/>
          <w:lang w:eastAsia="en-US"/>
        </w:rPr>
        <w:t>количество обучающихся, вовлеченных во Всероссийское детско-юношеское военно-патриотическое общественное движение «ЮНАРМИЯ»;</w:t>
      </w:r>
    </w:p>
    <w:p w:rsidR="00FE12C0" w:rsidRPr="00004F20" w:rsidRDefault="00752C15" w:rsidP="00FE12C0">
      <w:pPr>
        <w:autoSpaceDE w:val="0"/>
        <w:autoSpaceDN w:val="0"/>
        <w:adjustRightInd w:val="0"/>
        <w:ind w:firstLine="708"/>
        <w:jc w:val="both"/>
        <w:rPr>
          <w:sz w:val="26"/>
          <w:szCs w:val="26"/>
          <w:lang w:eastAsia="en-US"/>
        </w:rPr>
      </w:pPr>
      <w:r w:rsidRPr="00004F20">
        <w:rPr>
          <w:sz w:val="26"/>
          <w:szCs w:val="26"/>
          <w:lang w:eastAsia="en-US"/>
        </w:rPr>
        <w:t>В результате реализации мероприятий подпрограммы ожидается достиж</w:t>
      </w:r>
      <w:r w:rsidRPr="00004F20">
        <w:rPr>
          <w:sz w:val="26"/>
          <w:szCs w:val="26"/>
          <w:lang w:eastAsia="en-US"/>
        </w:rPr>
        <w:t>е</w:t>
      </w:r>
      <w:r w:rsidRPr="00004F20">
        <w:rPr>
          <w:sz w:val="26"/>
          <w:szCs w:val="26"/>
          <w:lang w:eastAsia="en-US"/>
        </w:rPr>
        <w:t xml:space="preserve">ние к 2036 году следующих целевых </w:t>
      </w:r>
      <w:r w:rsidR="00FE12C0" w:rsidRPr="00004F20">
        <w:rPr>
          <w:sz w:val="26"/>
          <w:szCs w:val="26"/>
          <w:lang w:eastAsia="en-US"/>
        </w:rPr>
        <w:t>показателей (</w:t>
      </w:r>
      <w:r w:rsidRPr="00004F20">
        <w:rPr>
          <w:sz w:val="26"/>
          <w:szCs w:val="26"/>
          <w:lang w:eastAsia="en-US"/>
        </w:rPr>
        <w:t>индикаторов</w:t>
      </w:r>
      <w:r w:rsidR="00FE12C0" w:rsidRPr="00004F20">
        <w:rPr>
          <w:sz w:val="26"/>
          <w:szCs w:val="26"/>
          <w:lang w:eastAsia="en-US"/>
        </w:rPr>
        <w:t>):</w:t>
      </w:r>
    </w:p>
    <w:p w:rsidR="00752C15" w:rsidRPr="00004F20" w:rsidRDefault="00752C15" w:rsidP="00FE12C0">
      <w:pPr>
        <w:autoSpaceDE w:val="0"/>
        <w:autoSpaceDN w:val="0"/>
        <w:adjustRightInd w:val="0"/>
        <w:ind w:firstLine="708"/>
        <w:jc w:val="both"/>
        <w:rPr>
          <w:sz w:val="26"/>
          <w:szCs w:val="26"/>
          <w:lang w:eastAsia="en-US"/>
        </w:rPr>
      </w:pPr>
      <w:r w:rsidRPr="00004F20">
        <w:rPr>
          <w:sz w:val="26"/>
          <w:szCs w:val="26"/>
          <w:lang w:eastAsia="en-US"/>
        </w:rPr>
        <w:t>количество проведенных научно-практических конференций, семинаров, круглых столов и других мероприятий по вопросам воспитания и социализа</w:t>
      </w:r>
      <w:r w:rsidR="00FE12C0" w:rsidRPr="00004F20">
        <w:rPr>
          <w:sz w:val="26"/>
          <w:szCs w:val="26"/>
          <w:lang w:eastAsia="en-US"/>
        </w:rPr>
        <w:t>ции детей и молодежи</w:t>
      </w:r>
      <w:r w:rsidRPr="00004F20">
        <w:rPr>
          <w:sz w:val="26"/>
          <w:szCs w:val="26"/>
          <w:lang w:eastAsia="en-US"/>
        </w:rPr>
        <w:t>, в том числе:</w:t>
      </w:r>
    </w:p>
    <w:p w:rsidR="00752C15" w:rsidRPr="00004F20" w:rsidRDefault="00FE12C0" w:rsidP="00752C15">
      <w:pPr>
        <w:tabs>
          <w:tab w:val="left" w:pos="1134"/>
        </w:tabs>
        <w:autoSpaceDE w:val="0"/>
        <w:autoSpaceDN w:val="0"/>
        <w:adjustRightInd w:val="0"/>
        <w:ind w:left="709"/>
        <w:contextualSpacing/>
        <w:jc w:val="both"/>
        <w:rPr>
          <w:sz w:val="26"/>
          <w:szCs w:val="26"/>
          <w:lang w:eastAsia="en-US"/>
        </w:rPr>
      </w:pPr>
      <w:r w:rsidRPr="00004F20">
        <w:rPr>
          <w:sz w:val="26"/>
          <w:szCs w:val="26"/>
          <w:lang w:eastAsia="en-US"/>
        </w:rPr>
        <w:t>в 2023 году – 10</w:t>
      </w:r>
      <w:r w:rsidR="00752C15" w:rsidRPr="00004F20">
        <w:rPr>
          <w:sz w:val="26"/>
          <w:szCs w:val="26"/>
          <w:lang w:eastAsia="en-US"/>
        </w:rPr>
        <w:t xml:space="preserve"> единиц;</w:t>
      </w:r>
    </w:p>
    <w:p w:rsidR="00752C15" w:rsidRPr="00004F20" w:rsidRDefault="00FE12C0" w:rsidP="00752C15">
      <w:pPr>
        <w:tabs>
          <w:tab w:val="left" w:pos="1134"/>
        </w:tabs>
        <w:autoSpaceDE w:val="0"/>
        <w:autoSpaceDN w:val="0"/>
        <w:adjustRightInd w:val="0"/>
        <w:ind w:left="709"/>
        <w:contextualSpacing/>
        <w:jc w:val="both"/>
        <w:rPr>
          <w:sz w:val="26"/>
          <w:szCs w:val="26"/>
          <w:lang w:eastAsia="en-US"/>
        </w:rPr>
      </w:pPr>
      <w:r w:rsidRPr="00004F20">
        <w:rPr>
          <w:sz w:val="26"/>
          <w:szCs w:val="26"/>
          <w:lang w:eastAsia="en-US"/>
        </w:rPr>
        <w:t>в 2024 году – 10</w:t>
      </w:r>
      <w:r w:rsidR="00752C15" w:rsidRPr="00004F20">
        <w:rPr>
          <w:sz w:val="26"/>
          <w:szCs w:val="26"/>
          <w:lang w:eastAsia="en-US"/>
        </w:rPr>
        <w:t xml:space="preserve"> единиц;</w:t>
      </w:r>
    </w:p>
    <w:p w:rsidR="00752C15" w:rsidRPr="00004F20" w:rsidRDefault="00FE12C0" w:rsidP="00752C15">
      <w:pPr>
        <w:tabs>
          <w:tab w:val="left" w:pos="1134"/>
        </w:tabs>
        <w:autoSpaceDE w:val="0"/>
        <w:autoSpaceDN w:val="0"/>
        <w:adjustRightInd w:val="0"/>
        <w:ind w:left="709"/>
        <w:contextualSpacing/>
        <w:jc w:val="both"/>
        <w:rPr>
          <w:sz w:val="26"/>
          <w:szCs w:val="26"/>
          <w:lang w:eastAsia="en-US"/>
        </w:rPr>
      </w:pPr>
      <w:r w:rsidRPr="00004F20">
        <w:rPr>
          <w:sz w:val="26"/>
          <w:szCs w:val="26"/>
          <w:lang w:eastAsia="en-US"/>
        </w:rPr>
        <w:t>в 2025 году – 10</w:t>
      </w:r>
      <w:r w:rsidR="00752C15" w:rsidRPr="00004F20">
        <w:rPr>
          <w:sz w:val="26"/>
          <w:szCs w:val="26"/>
          <w:lang w:eastAsia="en-US"/>
        </w:rPr>
        <w:t xml:space="preserve"> единиц;</w:t>
      </w:r>
    </w:p>
    <w:p w:rsidR="00752C15" w:rsidRPr="00004F20" w:rsidRDefault="00752C15" w:rsidP="00752C15">
      <w:pPr>
        <w:tabs>
          <w:tab w:val="left" w:pos="1134"/>
        </w:tabs>
        <w:autoSpaceDE w:val="0"/>
        <w:autoSpaceDN w:val="0"/>
        <w:adjustRightInd w:val="0"/>
        <w:ind w:left="709"/>
        <w:contextualSpacing/>
        <w:jc w:val="both"/>
        <w:rPr>
          <w:sz w:val="26"/>
          <w:szCs w:val="26"/>
          <w:lang w:eastAsia="en-US"/>
        </w:rPr>
      </w:pPr>
      <w:r w:rsidRPr="00004F20">
        <w:rPr>
          <w:sz w:val="26"/>
          <w:szCs w:val="26"/>
          <w:lang w:eastAsia="en-US"/>
        </w:rPr>
        <w:t>в 2030 году – 15 единиц;</w:t>
      </w:r>
    </w:p>
    <w:p w:rsidR="00FE12C0" w:rsidRPr="00004F20" w:rsidRDefault="00FE12C0" w:rsidP="00FE12C0">
      <w:pPr>
        <w:tabs>
          <w:tab w:val="left" w:pos="1134"/>
        </w:tabs>
        <w:autoSpaceDE w:val="0"/>
        <w:autoSpaceDN w:val="0"/>
        <w:adjustRightInd w:val="0"/>
        <w:ind w:left="709"/>
        <w:contextualSpacing/>
        <w:jc w:val="both"/>
        <w:rPr>
          <w:sz w:val="26"/>
          <w:szCs w:val="26"/>
          <w:lang w:eastAsia="en-US"/>
        </w:rPr>
      </w:pPr>
      <w:r w:rsidRPr="00004F20">
        <w:rPr>
          <w:sz w:val="26"/>
          <w:szCs w:val="26"/>
          <w:lang w:eastAsia="en-US"/>
        </w:rPr>
        <w:lastRenderedPageBreak/>
        <w:t>в 2035 году – 15 единиц;</w:t>
      </w:r>
    </w:p>
    <w:p w:rsidR="00311496" w:rsidRPr="00004F20" w:rsidRDefault="00FE12C0" w:rsidP="00FE12C0">
      <w:pPr>
        <w:tabs>
          <w:tab w:val="left" w:pos="1134"/>
        </w:tabs>
        <w:autoSpaceDE w:val="0"/>
        <w:autoSpaceDN w:val="0"/>
        <w:adjustRightInd w:val="0"/>
        <w:contextualSpacing/>
        <w:jc w:val="both"/>
        <w:rPr>
          <w:sz w:val="26"/>
          <w:szCs w:val="26"/>
          <w:lang w:eastAsia="en-US"/>
        </w:rPr>
      </w:pPr>
      <w:r w:rsidRPr="00004F20">
        <w:rPr>
          <w:sz w:val="26"/>
          <w:szCs w:val="26"/>
          <w:lang w:eastAsia="en-US"/>
        </w:rPr>
        <w:t xml:space="preserve">           </w:t>
      </w:r>
      <w:r w:rsidR="00752C15" w:rsidRPr="00004F20">
        <w:rPr>
          <w:sz w:val="26"/>
          <w:szCs w:val="26"/>
          <w:lang w:eastAsia="en-US"/>
        </w:rPr>
        <w:t>доля педагогических работников, принявших участие в конкурсах педаг</w:t>
      </w:r>
      <w:r w:rsidR="00752C15" w:rsidRPr="00004F20">
        <w:rPr>
          <w:sz w:val="26"/>
          <w:szCs w:val="26"/>
          <w:lang w:eastAsia="en-US"/>
        </w:rPr>
        <w:t>о</w:t>
      </w:r>
      <w:r w:rsidR="00752C15" w:rsidRPr="00004F20">
        <w:rPr>
          <w:sz w:val="26"/>
          <w:szCs w:val="26"/>
          <w:lang w:eastAsia="en-US"/>
        </w:rPr>
        <w:t>гическо</w:t>
      </w:r>
      <w:r w:rsidRPr="00004F20">
        <w:rPr>
          <w:sz w:val="26"/>
          <w:szCs w:val="26"/>
          <w:lang w:eastAsia="en-US"/>
        </w:rPr>
        <w:t>го мастерства</w:t>
      </w:r>
      <w:r w:rsidR="00752C15" w:rsidRPr="00004F20">
        <w:rPr>
          <w:sz w:val="26"/>
          <w:szCs w:val="26"/>
          <w:lang w:eastAsia="en-US"/>
        </w:rPr>
        <w:t>, в том числе:</w:t>
      </w:r>
    </w:p>
    <w:p w:rsidR="00752C15" w:rsidRPr="00004F20" w:rsidRDefault="00FE12C0" w:rsidP="00311496">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2023 году – 17</w:t>
      </w:r>
      <w:r w:rsidR="00752C15" w:rsidRPr="00004F20">
        <w:rPr>
          <w:sz w:val="26"/>
          <w:szCs w:val="26"/>
          <w:lang w:eastAsia="en-US"/>
        </w:rPr>
        <w:t xml:space="preserve"> процент</w:t>
      </w:r>
      <w:r w:rsidRPr="00004F20">
        <w:rPr>
          <w:sz w:val="26"/>
          <w:szCs w:val="26"/>
          <w:lang w:eastAsia="en-US"/>
        </w:rPr>
        <w:t>ов</w:t>
      </w:r>
      <w:r w:rsidR="00752C15" w:rsidRPr="00004F20">
        <w:rPr>
          <w:sz w:val="26"/>
          <w:szCs w:val="26"/>
          <w:lang w:eastAsia="en-US"/>
        </w:rPr>
        <w:t>;</w:t>
      </w:r>
    </w:p>
    <w:p w:rsidR="00752C15" w:rsidRPr="00004F20" w:rsidRDefault="00FE12C0" w:rsidP="00752C15">
      <w:pPr>
        <w:tabs>
          <w:tab w:val="left" w:pos="993"/>
        </w:tabs>
        <w:autoSpaceDE w:val="0"/>
        <w:autoSpaceDN w:val="0"/>
        <w:adjustRightInd w:val="0"/>
        <w:ind w:left="708"/>
        <w:contextualSpacing/>
        <w:jc w:val="both"/>
        <w:rPr>
          <w:sz w:val="26"/>
          <w:szCs w:val="26"/>
          <w:lang w:eastAsia="en-US"/>
        </w:rPr>
      </w:pPr>
      <w:r w:rsidRPr="00004F20">
        <w:rPr>
          <w:sz w:val="26"/>
          <w:szCs w:val="26"/>
          <w:lang w:eastAsia="en-US"/>
        </w:rPr>
        <w:t>в 2024 году – 18 процентов</w:t>
      </w:r>
      <w:r w:rsidR="00752C15" w:rsidRPr="00004F20">
        <w:rPr>
          <w:sz w:val="26"/>
          <w:szCs w:val="26"/>
          <w:lang w:eastAsia="en-US"/>
        </w:rPr>
        <w:t>;</w:t>
      </w:r>
    </w:p>
    <w:p w:rsidR="00752C15" w:rsidRPr="00004F20" w:rsidRDefault="00FE12C0" w:rsidP="00752C15">
      <w:pPr>
        <w:tabs>
          <w:tab w:val="left" w:pos="993"/>
        </w:tabs>
        <w:autoSpaceDE w:val="0"/>
        <w:autoSpaceDN w:val="0"/>
        <w:adjustRightInd w:val="0"/>
        <w:ind w:left="708"/>
        <w:contextualSpacing/>
        <w:jc w:val="both"/>
        <w:rPr>
          <w:sz w:val="26"/>
          <w:szCs w:val="26"/>
          <w:lang w:eastAsia="en-US"/>
        </w:rPr>
      </w:pPr>
      <w:r w:rsidRPr="00004F20">
        <w:rPr>
          <w:sz w:val="26"/>
          <w:szCs w:val="26"/>
          <w:lang w:eastAsia="en-US"/>
        </w:rPr>
        <w:t>в 2025 году – 20</w:t>
      </w:r>
      <w:r w:rsidR="00752C15" w:rsidRPr="00004F20">
        <w:rPr>
          <w:sz w:val="26"/>
          <w:szCs w:val="26"/>
          <w:lang w:eastAsia="en-US"/>
        </w:rPr>
        <w:t xml:space="preserve"> процентов;</w:t>
      </w:r>
    </w:p>
    <w:p w:rsidR="00752C15" w:rsidRPr="00004F20" w:rsidRDefault="00752C15" w:rsidP="00752C15">
      <w:pPr>
        <w:tabs>
          <w:tab w:val="left" w:pos="993"/>
        </w:tabs>
        <w:autoSpaceDE w:val="0"/>
        <w:autoSpaceDN w:val="0"/>
        <w:adjustRightInd w:val="0"/>
        <w:ind w:left="708"/>
        <w:contextualSpacing/>
        <w:jc w:val="both"/>
        <w:rPr>
          <w:sz w:val="26"/>
          <w:szCs w:val="26"/>
          <w:lang w:eastAsia="en-US"/>
        </w:rPr>
      </w:pPr>
      <w:r w:rsidRPr="00004F20">
        <w:rPr>
          <w:sz w:val="26"/>
          <w:szCs w:val="26"/>
          <w:lang w:eastAsia="en-US"/>
        </w:rPr>
        <w:t>в 2030 году – 25 процентов;</w:t>
      </w:r>
    </w:p>
    <w:p w:rsidR="00752C15" w:rsidRPr="00004F20" w:rsidRDefault="00752C15" w:rsidP="00752C15">
      <w:pPr>
        <w:tabs>
          <w:tab w:val="left" w:pos="993"/>
        </w:tabs>
        <w:autoSpaceDE w:val="0"/>
        <w:autoSpaceDN w:val="0"/>
        <w:adjustRightInd w:val="0"/>
        <w:ind w:left="708"/>
        <w:contextualSpacing/>
        <w:jc w:val="both"/>
        <w:rPr>
          <w:sz w:val="26"/>
          <w:szCs w:val="26"/>
          <w:lang w:eastAsia="en-US"/>
        </w:rPr>
      </w:pPr>
      <w:r w:rsidRPr="00004F20">
        <w:rPr>
          <w:sz w:val="26"/>
          <w:szCs w:val="26"/>
          <w:lang w:eastAsia="en-US"/>
        </w:rPr>
        <w:t>в 2035 году – 25 процентов;</w:t>
      </w:r>
    </w:p>
    <w:p w:rsidR="00752C15" w:rsidRPr="00004F20" w:rsidRDefault="00FE12C0" w:rsidP="00FE12C0">
      <w:pPr>
        <w:tabs>
          <w:tab w:val="left" w:pos="993"/>
        </w:tabs>
        <w:autoSpaceDE w:val="0"/>
        <w:autoSpaceDN w:val="0"/>
        <w:adjustRightInd w:val="0"/>
        <w:contextualSpacing/>
        <w:jc w:val="both"/>
        <w:rPr>
          <w:sz w:val="26"/>
          <w:szCs w:val="26"/>
          <w:lang w:eastAsia="en-US"/>
        </w:rPr>
      </w:pPr>
      <w:r w:rsidRPr="00004F20">
        <w:rPr>
          <w:sz w:val="26"/>
          <w:szCs w:val="26"/>
          <w:lang w:eastAsia="en-US"/>
        </w:rPr>
        <w:t xml:space="preserve">           </w:t>
      </w:r>
      <w:r w:rsidR="00752C15" w:rsidRPr="00004F20">
        <w:rPr>
          <w:sz w:val="26"/>
          <w:szCs w:val="26"/>
          <w:lang w:eastAsia="en-US"/>
        </w:rPr>
        <w:t>количество педагогических работников, прошедших курсы повышения квалификации или пр</w:t>
      </w:r>
      <w:r w:rsidRPr="00004F20">
        <w:rPr>
          <w:sz w:val="26"/>
          <w:szCs w:val="26"/>
          <w:lang w:eastAsia="en-US"/>
        </w:rPr>
        <w:t>офессиональную переподготовку</w:t>
      </w:r>
      <w:r w:rsidR="00752C15" w:rsidRPr="00004F20">
        <w:rPr>
          <w:sz w:val="26"/>
          <w:szCs w:val="26"/>
          <w:lang w:eastAsia="en-US"/>
        </w:rPr>
        <w:t>, в том числе:</w:t>
      </w:r>
    </w:p>
    <w:p w:rsidR="00752C15" w:rsidRPr="00004F20" w:rsidRDefault="00752C15" w:rsidP="00752C15">
      <w:pPr>
        <w:tabs>
          <w:tab w:val="left" w:pos="993"/>
        </w:tabs>
        <w:autoSpaceDE w:val="0"/>
        <w:autoSpaceDN w:val="0"/>
        <w:adjustRightInd w:val="0"/>
        <w:ind w:left="708"/>
        <w:contextualSpacing/>
        <w:jc w:val="both"/>
        <w:rPr>
          <w:sz w:val="26"/>
          <w:szCs w:val="26"/>
          <w:lang w:eastAsia="en-US"/>
        </w:rPr>
      </w:pPr>
      <w:r w:rsidRPr="00004F20">
        <w:rPr>
          <w:sz w:val="26"/>
          <w:szCs w:val="26"/>
          <w:lang w:eastAsia="en-US"/>
        </w:rPr>
        <w:t xml:space="preserve">в 2023 году – </w:t>
      </w:r>
      <w:r w:rsidR="00FE12C0" w:rsidRPr="00004F20">
        <w:rPr>
          <w:sz w:val="26"/>
          <w:szCs w:val="26"/>
          <w:lang w:eastAsia="en-US"/>
        </w:rPr>
        <w:t xml:space="preserve">1 </w:t>
      </w:r>
      <w:r w:rsidRPr="00004F20">
        <w:rPr>
          <w:sz w:val="26"/>
          <w:szCs w:val="26"/>
          <w:lang w:eastAsia="en-US"/>
        </w:rPr>
        <w:t>человек;</w:t>
      </w:r>
    </w:p>
    <w:p w:rsidR="00752C15" w:rsidRPr="00004F20" w:rsidRDefault="00752C15" w:rsidP="00752C15">
      <w:pPr>
        <w:tabs>
          <w:tab w:val="left" w:pos="993"/>
        </w:tabs>
        <w:autoSpaceDE w:val="0"/>
        <w:autoSpaceDN w:val="0"/>
        <w:adjustRightInd w:val="0"/>
        <w:ind w:left="708"/>
        <w:contextualSpacing/>
        <w:jc w:val="both"/>
        <w:rPr>
          <w:sz w:val="26"/>
          <w:szCs w:val="26"/>
          <w:lang w:eastAsia="en-US"/>
        </w:rPr>
      </w:pPr>
      <w:r w:rsidRPr="00004F20">
        <w:rPr>
          <w:sz w:val="26"/>
          <w:szCs w:val="26"/>
          <w:lang w:eastAsia="en-US"/>
        </w:rPr>
        <w:t xml:space="preserve">в 2024 году – </w:t>
      </w:r>
      <w:r w:rsidR="00FE12C0" w:rsidRPr="00004F20">
        <w:rPr>
          <w:sz w:val="26"/>
          <w:szCs w:val="26"/>
          <w:lang w:eastAsia="en-US"/>
        </w:rPr>
        <w:t>2</w:t>
      </w:r>
      <w:r w:rsidRPr="00004F20">
        <w:rPr>
          <w:sz w:val="26"/>
          <w:szCs w:val="26"/>
          <w:lang w:eastAsia="en-US"/>
        </w:rPr>
        <w:t xml:space="preserve"> человек</w:t>
      </w:r>
      <w:r w:rsidR="00FE12C0" w:rsidRPr="00004F20">
        <w:rPr>
          <w:sz w:val="26"/>
          <w:szCs w:val="26"/>
          <w:lang w:eastAsia="en-US"/>
        </w:rPr>
        <w:t>а</w:t>
      </w:r>
      <w:r w:rsidRPr="00004F20">
        <w:rPr>
          <w:sz w:val="26"/>
          <w:szCs w:val="26"/>
          <w:lang w:eastAsia="en-US"/>
        </w:rPr>
        <w:t>;</w:t>
      </w:r>
    </w:p>
    <w:p w:rsidR="00752C15" w:rsidRPr="00004F20" w:rsidRDefault="00752C15" w:rsidP="00752C15">
      <w:pPr>
        <w:tabs>
          <w:tab w:val="left" w:pos="993"/>
        </w:tabs>
        <w:autoSpaceDE w:val="0"/>
        <w:autoSpaceDN w:val="0"/>
        <w:adjustRightInd w:val="0"/>
        <w:ind w:left="708"/>
        <w:contextualSpacing/>
        <w:jc w:val="both"/>
        <w:rPr>
          <w:sz w:val="26"/>
          <w:szCs w:val="26"/>
          <w:lang w:eastAsia="en-US"/>
        </w:rPr>
      </w:pPr>
      <w:r w:rsidRPr="00004F20">
        <w:rPr>
          <w:sz w:val="26"/>
          <w:szCs w:val="26"/>
          <w:lang w:eastAsia="en-US"/>
        </w:rPr>
        <w:t xml:space="preserve">в 2025 году – </w:t>
      </w:r>
      <w:r w:rsidR="00FE12C0" w:rsidRPr="00004F20">
        <w:rPr>
          <w:sz w:val="26"/>
          <w:szCs w:val="26"/>
          <w:lang w:eastAsia="en-US"/>
        </w:rPr>
        <w:t>2</w:t>
      </w:r>
      <w:r w:rsidRPr="00004F20">
        <w:rPr>
          <w:sz w:val="26"/>
          <w:szCs w:val="26"/>
          <w:lang w:eastAsia="en-US"/>
        </w:rPr>
        <w:t xml:space="preserve"> человек</w:t>
      </w:r>
      <w:r w:rsidR="00FE12C0" w:rsidRPr="00004F20">
        <w:rPr>
          <w:sz w:val="26"/>
          <w:szCs w:val="26"/>
          <w:lang w:eastAsia="en-US"/>
        </w:rPr>
        <w:t>а</w:t>
      </w:r>
      <w:r w:rsidRPr="00004F20">
        <w:rPr>
          <w:sz w:val="26"/>
          <w:szCs w:val="26"/>
          <w:lang w:eastAsia="en-US"/>
        </w:rPr>
        <w:t>;</w:t>
      </w:r>
    </w:p>
    <w:p w:rsidR="00752C15" w:rsidRPr="00004F20" w:rsidRDefault="00752C15" w:rsidP="00752C15">
      <w:pPr>
        <w:tabs>
          <w:tab w:val="left" w:pos="993"/>
        </w:tabs>
        <w:autoSpaceDE w:val="0"/>
        <w:autoSpaceDN w:val="0"/>
        <w:adjustRightInd w:val="0"/>
        <w:ind w:left="708"/>
        <w:contextualSpacing/>
        <w:jc w:val="both"/>
        <w:rPr>
          <w:sz w:val="26"/>
          <w:szCs w:val="26"/>
          <w:lang w:eastAsia="en-US"/>
        </w:rPr>
      </w:pPr>
      <w:r w:rsidRPr="00004F20">
        <w:rPr>
          <w:sz w:val="26"/>
          <w:szCs w:val="26"/>
          <w:lang w:eastAsia="en-US"/>
        </w:rPr>
        <w:t>в 2030 году – 4 человек</w:t>
      </w:r>
      <w:r w:rsidR="00FE12C0" w:rsidRPr="00004F20">
        <w:rPr>
          <w:sz w:val="26"/>
          <w:szCs w:val="26"/>
          <w:lang w:eastAsia="en-US"/>
        </w:rPr>
        <w:t>а</w:t>
      </w:r>
      <w:r w:rsidRPr="00004F20">
        <w:rPr>
          <w:sz w:val="26"/>
          <w:szCs w:val="26"/>
          <w:lang w:eastAsia="en-US"/>
        </w:rPr>
        <w:t>;</w:t>
      </w:r>
    </w:p>
    <w:p w:rsidR="00752C15" w:rsidRPr="00004F20" w:rsidRDefault="00752C15" w:rsidP="00752C15">
      <w:pPr>
        <w:tabs>
          <w:tab w:val="left" w:pos="993"/>
        </w:tabs>
        <w:autoSpaceDE w:val="0"/>
        <w:autoSpaceDN w:val="0"/>
        <w:adjustRightInd w:val="0"/>
        <w:ind w:left="708"/>
        <w:contextualSpacing/>
        <w:jc w:val="both"/>
        <w:rPr>
          <w:sz w:val="26"/>
          <w:szCs w:val="26"/>
          <w:lang w:eastAsia="en-US"/>
        </w:rPr>
      </w:pPr>
      <w:r w:rsidRPr="00004F20">
        <w:rPr>
          <w:sz w:val="26"/>
          <w:szCs w:val="26"/>
          <w:lang w:eastAsia="en-US"/>
        </w:rPr>
        <w:t>в 2035 году – 4 человек</w:t>
      </w:r>
      <w:r w:rsidR="00FE12C0" w:rsidRPr="00004F20">
        <w:rPr>
          <w:sz w:val="26"/>
          <w:szCs w:val="26"/>
          <w:lang w:eastAsia="en-US"/>
        </w:rPr>
        <w:t>а</w:t>
      </w:r>
      <w:r w:rsidRPr="00004F20">
        <w:rPr>
          <w:sz w:val="26"/>
          <w:szCs w:val="26"/>
          <w:lang w:eastAsia="en-US"/>
        </w:rPr>
        <w:t>;</w:t>
      </w:r>
    </w:p>
    <w:p w:rsidR="00752C15" w:rsidRPr="00004F20" w:rsidRDefault="00FE12C0" w:rsidP="00FE12C0">
      <w:pPr>
        <w:tabs>
          <w:tab w:val="left" w:pos="709"/>
          <w:tab w:val="left" w:pos="993"/>
        </w:tabs>
        <w:autoSpaceDE w:val="0"/>
        <w:autoSpaceDN w:val="0"/>
        <w:adjustRightInd w:val="0"/>
        <w:contextualSpacing/>
        <w:jc w:val="both"/>
        <w:rPr>
          <w:sz w:val="26"/>
          <w:szCs w:val="26"/>
          <w:lang w:eastAsia="en-US"/>
        </w:rPr>
      </w:pPr>
      <w:r w:rsidRPr="00004F20">
        <w:rPr>
          <w:sz w:val="26"/>
          <w:szCs w:val="26"/>
          <w:lang w:eastAsia="en-US"/>
        </w:rPr>
        <w:tab/>
      </w:r>
      <w:r w:rsidR="00752C15" w:rsidRPr="00004F20">
        <w:rPr>
          <w:sz w:val="26"/>
          <w:szCs w:val="26"/>
          <w:lang w:eastAsia="en-US"/>
        </w:rPr>
        <w:t>доля родителей (законных представителей), охваченных мероприятиями по просвещению в области повышения компетенции в вопросах детско-родительских и семейных отношений, вос</w:t>
      </w:r>
      <w:r w:rsidRPr="00004F20">
        <w:rPr>
          <w:sz w:val="26"/>
          <w:szCs w:val="26"/>
          <w:lang w:eastAsia="en-US"/>
        </w:rPr>
        <w:t>питания детей</w:t>
      </w:r>
      <w:r w:rsidR="00752C15" w:rsidRPr="00004F20">
        <w:rPr>
          <w:sz w:val="26"/>
          <w:szCs w:val="26"/>
          <w:lang w:eastAsia="en-US"/>
        </w:rPr>
        <w:t>, в том числе:</w:t>
      </w:r>
    </w:p>
    <w:p w:rsidR="00752C15" w:rsidRPr="00004F20" w:rsidRDefault="00FE12C0" w:rsidP="00752C15">
      <w:pPr>
        <w:tabs>
          <w:tab w:val="left" w:pos="709"/>
          <w:tab w:val="left" w:pos="993"/>
        </w:tabs>
        <w:autoSpaceDE w:val="0"/>
        <w:autoSpaceDN w:val="0"/>
        <w:adjustRightInd w:val="0"/>
        <w:ind w:left="708"/>
        <w:contextualSpacing/>
        <w:jc w:val="both"/>
        <w:rPr>
          <w:sz w:val="26"/>
          <w:szCs w:val="26"/>
          <w:lang w:eastAsia="en-US"/>
        </w:rPr>
      </w:pPr>
      <w:r w:rsidRPr="00004F20">
        <w:rPr>
          <w:sz w:val="26"/>
          <w:szCs w:val="26"/>
          <w:lang w:eastAsia="en-US"/>
        </w:rPr>
        <w:t>в 2023 году – 70</w:t>
      </w:r>
      <w:r w:rsidR="00752C15" w:rsidRPr="00004F20">
        <w:rPr>
          <w:sz w:val="26"/>
          <w:szCs w:val="26"/>
          <w:lang w:eastAsia="en-US"/>
        </w:rPr>
        <w:t xml:space="preserve"> процентов;</w:t>
      </w:r>
    </w:p>
    <w:p w:rsidR="00752C15" w:rsidRPr="00004F20" w:rsidRDefault="00FE12C0" w:rsidP="00752C15">
      <w:pPr>
        <w:tabs>
          <w:tab w:val="left" w:pos="709"/>
          <w:tab w:val="left" w:pos="993"/>
        </w:tabs>
        <w:autoSpaceDE w:val="0"/>
        <w:autoSpaceDN w:val="0"/>
        <w:adjustRightInd w:val="0"/>
        <w:ind w:left="708"/>
        <w:contextualSpacing/>
        <w:jc w:val="both"/>
        <w:rPr>
          <w:sz w:val="26"/>
          <w:szCs w:val="26"/>
          <w:lang w:eastAsia="en-US"/>
        </w:rPr>
      </w:pPr>
      <w:r w:rsidRPr="00004F20">
        <w:rPr>
          <w:sz w:val="26"/>
          <w:szCs w:val="26"/>
          <w:lang w:eastAsia="en-US"/>
        </w:rPr>
        <w:t>в 2024 году – 70</w:t>
      </w:r>
      <w:r w:rsidR="00752C15" w:rsidRPr="00004F20">
        <w:rPr>
          <w:sz w:val="26"/>
          <w:szCs w:val="26"/>
          <w:lang w:eastAsia="en-US"/>
        </w:rPr>
        <w:t xml:space="preserve"> процентов;</w:t>
      </w:r>
    </w:p>
    <w:p w:rsidR="00752C15" w:rsidRPr="00004F20" w:rsidRDefault="00752C15" w:rsidP="00752C15">
      <w:pPr>
        <w:tabs>
          <w:tab w:val="left" w:pos="709"/>
          <w:tab w:val="left" w:pos="993"/>
        </w:tabs>
        <w:autoSpaceDE w:val="0"/>
        <w:autoSpaceDN w:val="0"/>
        <w:adjustRightInd w:val="0"/>
        <w:ind w:left="708"/>
        <w:contextualSpacing/>
        <w:jc w:val="both"/>
        <w:rPr>
          <w:sz w:val="26"/>
          <w:szCs w:val="26"/>
          <w:lang w:eastAsia="en-US"/>
        </w:rPr>
      </w:pPr>
      <w:r w:rsidRPr="00004F20">
        <w:rPr>
          <w:sz w:val="26"/>
          <w:szCs w:val="26"/>
          <w:lang w:eastAsia="en-US"/>
        </w:rPr>
        <w:t>в 2025 го</w:t>
      </w:r>
      <w:r w:rsidR="00FE12C0" w:rsidRPr="00004F20">
        <w:rPr>
          <w:sz w:val="26"/>
          <w:szCs w:val="26"/>
          <w:lang w:eastAsia="en-US"/>
        </w:rPr>
        <w:t>ду – 75</w:t>
      </w:r>
      <w:r w:rsidRPr="00004F20">
        <w:rPr>
          <w:sz w:val="26"/>
          <w:szCs w:val="26"/>
          <w:lang w:eastAsia="en-US"/>
        </w:rPr>
        <w:t xml:space="preserve"> процентов;</w:t>
      </w:r>
    </w:p>
    <w:p w:rsidR="00752C15" w:rsidRPr="00004F20" w:rsidRDefault="00752C15" w:rsidP="00752C15">
      <w:pPr>
        <w:tabs>
          <w:tab w:val="left" w:pos="709"/>
          <w:tab w:val="left" w:pos="993"/>
        </w:tabs>
        <w:autoSpaceDE w:val="0"/>
        <w:autoSpaceDN w:val="0"/>
        <w:adjustRightInd w:val="0"/>
        <w:ind w:left="708"/>
        <w:contextualSpacing/>
        <w:jc w:val="both"/>
        <w:rPr>
          <w:sz w:val="26"/>
          <w:szCs w:val="26"/>
          <w:lang w:eastAsia="en-US"/>
        </w:rPr>
      </w:pPr>
      <w:r w:rsidRPr="00004F20">
        <w:rPr>
          <w:sz w:val="26"/>
          <w:szCs w:val="26"/>
          <w:lang w:eastAsia="en-US"/>
        </w:rPr>
        <w:t>в 2030 году – 95 процентов;</w:t>
      </w:r>
    </w:p>
    <w:p w:rsidR="00752C15" w:rsidRPr="00004F20" w:rsidRDefault="00FE12C0" w:rsidP="00752C15">
      <w:pPr>
        <w:tabs>
          <w:tab w:val="left" w:pos="709"/>
          <w:tab w:val="left" w:pos="993"/>
        </w:tabs>
        <w:autoSpaceDE w:val="0"/>
        <w:autoSpaceDN w:val="0"/>
        <w:adjustRightInd w:val="0"/>
        <w:ind w:left="708"/>
        <w:contextualSpacing/>
        <w:jc w:val="both"/>
        <w:rPr>
          <w:sz w:val="26"/>
          <w:szCs w:val="26"/>
          <w:lang w:eastAsia="en-US"/>
        </w:rPr>
      </w:pPr>
      <w:r w:rsidRPr="00004F20">
        <w:rPr>
          <w:sz w:val="26"/>
          <w:szCs w:val="26"/>
          <w:lang w:eastAsia="en-US"/>
        </w:rPr>
        <w:t>в 2035 году – 95</w:t>
      </w:r>
      <w:r w:rsidR="00752C15" w:rsidRPr="00004F20">
        <w:rPr>
          <w:sz w:val="26"/>
          <w:szCs w:val="26"/>
          <w:lang w:eastAsia="en-US"/>
        </w:rPr>
        <w:t xml:space="preserve"> процентов;</w:t>
      </w:r>
    </w:p>
    <w:p w:rsidR="00752C15" w:rsidRPr="00004F20" w:rsidRDefault="00FE12C0" w:rsidP="00FE12C0">
      <w:pPr>
        <w:tabs>
          <w:tab w:val="left" w:pos="709"/>
          <w:tab w:val="left" w:pos="1134"/>
        </w:tabs>
        <w:autoSpaceDE w:val="0"/>
        <w:autoSpaceDN w:val="0"/>
        <w:adjustRightInd w:val="0"/>
        <w:contextualSpacing/>
        <w:jc w:val="both"/>
        <w:rPr>
          <w:sz w:val="26"/>
          <w:szCs w:val="26"/>
          <w:lang w:eastAsia="en-US"/>
        </w:rPr>
      </w:pPr>
      <w:r w:rsidRPr="00004F20">
        <w:rPr>
          <w:sz w:val="26"/>
          <w:szCs w:val="26"/>
          <w:lang w:eastAsia="en-US"/>
        </w:rPr>
        <w:tab/>
      </w:r>
      <w:r w:rsidR="00752C15" w:rsidRPr="00004F20">
        <w:rPr>
          <w:sz w:val="26"/>
          <w:szCs w:val="26"/>
          <w:lang w:eastAsia="en-US"/>
        </w:rPr>
        <w:t>количество проведенных мероприятий в сфере воспитания и социа</w:t>
      </w:r>
      <w:r w:rsidRPr="00004F20">
        <w:rPr>
          <w:sz w:val="26"/>
          <w:szCs w:val="26"/>
          <w:lang w:eastAsia="en-US"/>
        </w:rPr>
        <w:t>лизации детей</w:t>
      </w:r>
      <w:r w:rsidR="00752C15" w:rsidRPr="00004F20">
        <w:rPr>
          <w:sz w:val="26"/>
          <w:szCs w:val="26"/>
          <w:lang w:eastAsia="en-US"/>
        </w:rPr>
        <w:t>, в том числе:</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2023 году – 10</w:t>
      </w:r>
      <w:r w:rsidR="00752C15" w:rsidRPr="00004F20">
        <w:rPr>
          <w:sz w:val="26"/>
          <w:szCs w:val="26"/>
          <w:lang w:eastAsia="en-US"/>
        </w:rPr>
        <w:t xml:space="preserve"> единиц;</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2024 году – 10</w:t>
      </w:r>
      <w:r w:rsidR="00752C15" w:rsidRPr="00004F20">
        <w:rPr>
          <w:sz w:val="26"/>
          <w:szCs w:val="26"/>
          <w:lang w:eastAsia="en-US"/>
        </w:rPr>
        <w:t xml:space="preserve"> единиц;</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2025 году – 11</w:t>
      </w:r>
      <w:r w:rsidR="00752C15" w:rsidRPr="00004F20">
        <w:rPr>
          <w:sz w:val="26"/>
          <w:szCs w:val="26"/>
          <w:lang w:eastAsia="en-US"/>
        </w:rPr>
        <w:t xml:space="preserve"> единиц;</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2030 году – 13</w:t>
      </w:r>
      <w:r w:rsidR="00752C15" w:rsidRPr="00004F20">
        <w:rPr>
          <w:sz w:val="26"/>
          <w:szCs w:val="26"/>
          <w:lang w:eastAsia="en-US"/>
        </w:rPr>
        <w:t xml:space="preserve"> единиц;</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2035 году – 14</w:t>
      </w:r>
      <w:r w:rsidR="00752C15" w:rsidRPr="00004F20">
        <w:rPr>
          <w:sz w:val="26"/>
          <w:szCs w:val="26"/>
          <w:lang w:eastAsia="en-US"/>
        </w:rPr>
        <w:t xml:space="preserve"> единиц;</w:t>
      </w:r>
    </w:p>
    <w:p w:rsidR="00752C15" w:rsidRPr="00004F20" w:rsidRDefault="00FE12C0" w:rsidP="00FE12C0">
      <w:pPr>
        <w:tabs>
          <w:tab w:val="left" w:pos="709"/>
          <w:tab w:val="left" w:pos="1134"/>
        </w:tabs>
        <w:autoSpaceDE w:val="0"/>
        <w:autoSpaceDN w:val="0"/>
        <w:adjustRightInd w:val="0"/>
        <w:contextualSpacing/>
        <w:jc w:val="both"/>
        <w:rPr>
          <w:sz w:val="26"/>
          <w:szCs w:val="26"/>
          <w:lang w:eastAsia="en-US"/>
        </w:rPr>
      </w:pPr>
      <w:r w:rsidRPr="00004F20">
        <w:rPr>
          <w:sz w:val="26"/>
          <w:szCs w:val="26"/>
          <w:lang w:eastAsia="en-US"/>
        </w:rPr>
        <w:tab/>
      </w:r>
      <w:r w:rsidR="00752C15" w:rsidRPr="00004F20">
        <w:rPr>
          <w:sz w:val="26"/>
          <w:szCs w:val="26"/>
          <w:lang w:eastAsia="en-US"/>
        </w:rPr>
        <w:t xml:space="preserve">доля детей и молодежи, принявших </w:t>
      </w:r>
      <w:r w:rsidR="007023FA" w:rsidRPr="00004F20">
        <w:rPr>
          <w:sz w:val="26"/>
          <w:szCs w:val="26"/>
          <w:lang w:eastAsia="en-US"/>
        </w:rPr>
        <w:t xml:space="preserve">участие в мероприятиях </w:t>
      </w:r>
      <w:r w:rsidR="007E76BC" w:rsidRPr="00004F20">
        <w:rPr>
          <w:sz w:val="26"/>
          <w:szCs w:val="26"/>
          <w:lang w:eastAsia="en-US"/>
        </w:rPr>
        <w:t>разных</w:t>
      </w:r>
      <w:r w:rsidRPr="00004F20">
        <w:rPr>
          <w:sz w:val="26"/>
          <w:szCs w:val="26"/>
          <w:lang w:eastAsia="en-US"/>
        </w:rPr>
        <w:t xml:space="preserve"> уро</w:t>
      </w:r>
      <w:r w:rsidRPr="00004F20">
        <w:rPr>
          <w:sz w:val="26"/>
          <w:szCs w:val="26"/>
          <w:lang w:eastAsia="en-US"/>
        </w:rPr>
        <w:t>в</w:t>
      </w:r>
      <w:r w:rsidRPr="00004F20">
        <w:rPr>
          <w:sz w:val="26"/>
          <w:szCs w:val="26"/>
          <w:lang w:eastAsia="en-US"/>
        </w:rPr>
        <w:t>ней</w:t>
      </w:r>
      <w:r w:rsidR="00752C15" w:rsidRPr="00004F20">
        <w:rPr>
          <w:sz w:val="26"/>
          <w:szCs w:val="26"/>
          <w:lang w:eastAsia="en-US"/>
        </w:rPr>
        <w:t>, в том числе:</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2023 году – 40</w:t>
      </w:r>
      <w:r w:rsidR="00752C15" w:rsidRPr="00004F20">
        <w:rPr>
          <w:sz w:val="26"/>
          <w:szCs w:val="26"/>
          <w:lang w:eastAsia="en-US"/>
        </w:rPr>
        <w:t xml:space="preserve"> процентов;</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2024 году – 50</w:t>
      </w:r>
      <w:r w:rsidR="00752C15" w:rsidRPr="00004F20">
        <w:rPr>
          <w:sz w:val="26"/>
          <w:szCs w:val="26"/>
          <w:lang w:eastAsia="en-US"/>
        </w:rPr>
        <w:t xml:space="preserve"> процентов;</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2025 году – 50</w:t>
      </w:r>
      <w:r w:rsidR="00752C15" w:rsidRPr="00004F20">
        <w:rPr>
          <w:sz w:val="26"/>
          <w:szCs w:val="26"/>
          <w:lang w:eastAsia="en-US"/>
        </w:rPr>
        <w:t xml:space="preserve"> процентов;</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2030 году – 75</w:t>
      </w:r>
      <w:r w:rsidR="00752C15" w:rsidRPr="00004F20">
        <w:rPr>
          <w:sz w:val="26"/>
          <w:szCs w:val="26"/>
          <w:lang w:eastAsia="en-US"/>
        </w:rPr>
        <w:t xml:space="preserve"> процентов;</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2035 году – 80</w:t>
      </w:r>
      <w:r w:rsidR="00752C15" w:rsidRPr="00004F20">
        <w:rPr>
          <w:sz w:val="26"/>
          <w:szCs w:val="26"/>
          <w:lang w:eastAsia="en-US"/>
        </w:rPr>
        <w:t xml:space="preserve"> процентов;</w:t>
      </w:r>
    </w:p>
    <w:p w:rsidR="00752C15" w:rsidRPr="00004F20" w:rsidRDefault="00FE12C0" w:rsidP="00FE12C0">
      <w:pPr>
        <w:tabs>
          <w:tab w:val="left" w:pos="709"/>
          <w:tab w:val="left" w:pos="1134"/>
        </w:tabs>
        <w:autoSpaceDE w:val="0"/>
        <w:autoSpaceDN w:val="0"/>
        <w:adjustRightInd w:val="0"/>
        <w:contextualSpacing/>
        <w:jc w:val="both"/>
        <w:rPr>
          <w:sz w:val="26"/>
          <w:szCs w:val="26"/>
          <w:lang w:eastAsia="en-US"/>
        </w:rPr>
      </w:pPr>
      <w:r w:rsidRPr="00004F20">
        <w:rPr>
          <w:sz w:val="26"/>
          <w:szCs w:val="26"/>
          <w:lang w:eastAsia="en-US"/>
        </w:rPr>
        <w:tab/>
      </w:r>
      <w:r w:rsidR="00752C15" w:rsidRPr="00004F20">
        <w:rPr>
          <w:sz w:val="26"/>
          <w:szCs w:val="26"/>
          <w:lang w:eastAsia="en-US"/>
        </w:rPr>
        <w:t xml:space="preserve">количество проведенных среди детей и молодежи </w:t>
      </w:r>
      <w:r w:rsidRPr="00004F20">
        <w:rPr>
          <w:sz w:val="26"/>
          <w:szCs w:val="26"/>
          <w:lang w:eastAsia="en-US"/>
        </w:rPr>
        <w:t>экологических мер</w:t>
      </w:r>
      <w:r w:rsidRPr="00004F20">
        <w:rPr>
          <w:sz w:val="26"/>
          <w:szCs w:val="26"/>
          <w:lang w:eastAsia="en-US"/>
        </w:rPr>
        <w:t>о</w:t>
      </w:r>
      <w:r w:rsidRPr="00004F20">
        <w:rPr>
          <w:sz w:val="26"/>
          <w:szCs w:val="26"/>
          <w:lang w:eastAsia="en-US"/>
        </w:rPr>
        <w:t>приятий</w:t>
      </w:r>
      <w:r w:rsidR="00752C15" w:rsidRPr="00004F20">
        <w:rPr>
          <w:sz w:val="26"/>
          <w:szCs w:val="26"/>
          <w:lang w:eastAsia="en-US"/>
        </w:rPr>
        <w:t>, в том числе:</w:t>
      </w:r>
    </w:p>
    <w:p w:rsidR="00752C15" w:rsidRPr="00004F20" w:rsidRDefault="00752C15"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 xml:space="preserve">в 2023 году – </w:t>
      </w:r>
      <w:r w:rsidR="00FE12C0" w:rsidRPr="00004F20">
        <w:rPr>
          <w:sz w:val="26"/>
          <w:szCs w:val="26"/>
          <w:lang w:eastAsia="en-US"/>
        </w:rPr>
        <w:t>25</w:t>
      </w:r>
      <w:r w:rsidRPr="00004F20">
        <w:rPr>
          <w:sz w:val="26"/>
          <w:szCs w:val="26"/>
          <w:lang w:eastAsia="en-US"/>
        </w:rPr>
        <w:t xml:space="preserve"> единиц;</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2024 году – 30</w:t>
      </w:r>
      <w:r w:rsidR="00752C15" w:rsidRPr="00004F20">
        <w:rPr>
          <w:sz w:val="26"/>
          <w:szCs w:val="26"/>
          <w:lang w:eastAsia="en-US"/>
        </w:rPr>
        <w:t xml:space="preserve"> единиц;</w:t>
      </w:r>
    </w:p>
    <w:p w:rsidR="00752C15" w:rsidRPr="00004F20" w:rsidRDefault="00FE12C0"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2025 году – 30</w:t>
      </w:r>
      <w:r w:rsidR="00752C15" w:rsidRPr="00004F20">
        <w:rPr>
          <w:sz w:val="26"/>
          <w:szCs w:val="26"/>
          <w:lang w:eastAsia="en-US"/>
        </w:rPr>
        <w:t xml:space="preserve"> единиц;</w:t>
      </w:r>
    </w:p>
    <w:p w:rsidR="00752C15" w:rsidRPr="00004F20" w:rsidRDefault="00752C15"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2030 году – 40 единиц;</w:t>
      </w:r>
    </w:p>
    <w:p w:rsidR="00752C15" w:rsidRPr="00004F20" w:rsidRDefault="00752C15"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2035 году – 40 единиц;</w:t>
      </w:r>
    </w:p>
    <w:p w:rsidR="00752C15" w:rsidRPr="00004F20" w:rsidRDefault="00FE12C0" w:rsidP="00FE12C0">
      <w:pPr>
        <w:tabs>
          <w:tab w:val="left" w:pos="709"/>
          <w:tab w:val="left" w:pos="1134"/>
        </w:tabs>
        <w:autoSpaceDE w:val="0"/>
        <w:autoSpaceDN w:val="0"/>
        <w:adjustRightInd w:val="0"/>
        <w:contextualSpacing/>
        <w:jc w:val="both"/>
        <w:rPr>
          <w:sz w:val="26"/>
          <w:szCs w:val="26"/>
          <w:lang w:eastAsia="en-US"/>
        </w:rPr>
      </w:pPr>
      <w:r w:rsidRPr="00004F20">
        <w:rPr>
          <w:sz w:val="26"/>
          <w:szCs w:val="26"/>
          <w:lang w:eastAsia="en-US"/>
        </w:rPr>
        <w:tab/>
      </w:r>
      <w:r w:rsidR="00752C15" w:rsidRPr="00004F20">
        <w:rPr>
          <w:sz w:val="26"/>
          <w:szCs w:val="26"/>
          <w:lang w:eastAsia="en-US"/>
        </w:rPr>
        <w:t>доля детей и молодежи, вовлеченных в деятельность общественных орг</w:t>
      </w:r>
      <w:r w:rsidR="00752C15" w:rsidRPr="00004F20">
        <w:rPr>
          <w:sz w:val="26"/>
          <w:szCs w:val="26"/>
          <w:lang w:eastAsia="en-US"/>
        </w:rPr>
        <w:t>а</w:t>
      </w:r>
      <w:r w:rsidR="00752C15" w:rsidRPr="00004F20">
        <w:rPr>
          <w:sz w:val="26"/>
          <w:szCs w:val="26"/>
          <w:lang w:eastAsia="en-US"/>
        </w:rPr>
        <w:t>низаций экологической направленности, в том числе:</w:t>
      </w:r>
    </w:p>
    <w:p w:rsidR="00752C15" w:rsidRPr="00004F20" w:rsidRDefault="004C571A" w:rsidP="003C7B41">
      <w:pPr>
        <w:tabs>
          <w:tab w:val="left" w:pos="709"/>
          <w:tab w:val="left" w:pos="1134"/>
        </w:tabs>
        <w:autoSpaceDE w:val="0"/>
        <w:autoSpaceDN w:val="0"/>
        <w:adjustRightInd w:val="0"/>
        <w:contextualSpacing/>
        <w:jc w:val="both"/>
        <w:rPr>
          <w:sz w:val="26"/>
          <w:szCs w:val="26"/>
          <w:lang w:eastAsia="en-US"/>
        </w:rPr>
      </w:pPr>
      <w:r w:rsidRPr="00004F20">
        <w:rPr>
          <w:sz w:val="26"/>
          <w:szCs w:val="26"/>
          <w:lang w:eastAsia="en-US"/>
        </w:rPr>
        <w:t xml:space="preserve">         </w:t>
      </w:r>
      <w:r w:rsidRPr="00004F20">
        <w:rPr>
          <w:sz w:val="26"/>
          <w:szCs w:val="26"/>
          <w:lang w:eastAsia="en-US"/>
        </w:rPr>
        <w:tab/>
      </w:r>
      <w:r w:rsidR="00752C15" w:rsidRPr="00004F20">
        <w:rPr>
          <w:sz w:val="26"/>
          <w:szCs w:val="26"/>
          <w:lang w:eastAsia="en-US"/>
        </w:rPr>
        <w:t>в</w:t>
      </w:r>
      <w:r w:rsidRPr="00004F20">
        <w:rPr>
          <w:sz w:val="26"/>
          <w:szCs w:val="26"/>
          <w:lang w:eastAsia="en-US"/>
        </w:rPr>
        <w:t xml:space="preserve"> 2023 году – 50</w:t>
      </w:r>
      <w:r w:rsidR="00752C15" w:rsidRPr="00004F20">
        <w:rPr>
          <w:sz w:val="26"/>
          <w:szCs w:val="26"/>
          <w:lang w:eastAsia="en-US"/>
        </w:rPr>
        <w:t xml:space="preserve"> процентов;</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2024 году – 53</w:t>
      </w:r>
      <w:r w:rsidR="00752C15" w:rsidRPr="00004F20">
        <w:rPr>
          <w:sz w:val="26"/>
          <w:szCs w:val="26"/>
          <w:lang w:eastAsia="en-US"/>
        </w:rPr>
        <w:t xml:space="preserve"> процент</w:t>
      </w:r>
      <w:r w:rsidRPr="00004F20">
        <w:rPr>
          <w:sz w:val="26"/>
          <w:szCs w:val="26"/>
          <w:lang w:eastAsia="en-US"/>
        </w:rPr>
        <w:t>а</w:t>
      </w:r>
      <w:r w:rsidR="00752C15" w:rsidRPr="00004F20">
        <w:rPr>
          <w:sz w:val="26"/>
          <w:szCs w:val="26"/>
          <w:lang w:eastAsia="en-US"/>
        </w:rPr>
        <w:t>;</w:t>
      </w:r>
    </w:p>
    <w:p w:rsidR="00752C15" w:rsidRPr="00004F20" w:rsidRDefault="00752C15"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lastRenderedPageBreak/>
        <w:t>в 2025 г</w:t>
      </w:r>
      <w:r w:rsidR="004C571A" w:rsidRPr="00004F20">
        <w:rPr>
          <w:sz w:val="26"/>
          <w:szCs w:val="26"/>
          <w:lang w:eastAsia="en-US"/>
        </w:rPr>
        <w:t>оду – 53</w:t>
      </w:r>
      <w:r w:rsidRPr="00004F20">
        <w:rPr>
          <w:sz w:val="26"/>
          <w:szCs w:val="26"/>
          <w:lang w:eastAsia="en-US"/>
        </w:rPr>
        <w:t xml:space="preserve"> процент</w:t>
      </w:r>
      <w:r w:rsidR="004C571A" w:rsidRPr="00004F20">
        <w:rPr>
          <w:sz w:val="26"/>
          <w:szCs w:val="26"/>
          <w:lang w:eastAsia="en-US"/>
        </w:rPr>
        <w:t>а</w:t>
      </w:r>
      <w:r w:rsidRPr="00004F20">
        <w:rPr>
          <w:sz w:val="26"/>
          <w:szCs w:val="26"/>
          <w:lang w:eastAsia="en-US"/>
        </w:rPr>
        <w:t>;</w:t>
      </w:r>
    </w:p>
    <w:p w:rsidR="00752C15" w:rsidRPr="00004F20" w:rsidRDefault="00752C15"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2030 году – 60 процентов;</w:t>
      </w:r>
    </w:p>
    <w:p w:rsidR="00752C15" w:rsidRPr="00004F20" w:rsidRDefault="00752C15"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2035 году – 65 процентов;</w:t>
      </w:r>
    </w:p>
    <w:p w:rsidR="00752C15" w:rsidRPr="00004F20" w:rsidRDefault="004C571A" w:rsidP="004C571A">
      <w:pPr>
        <w:tabs>
          <w:tab w:val="left" w:pos="709"/>
          <w:tab w:val="left" w:pos="1134"/>
        </w:tabs>
        <w:autoSpaceDE w:val="0"/>
        <w:autoSpaceDN w:val="0"/>
        <w:adjustRightInd w:val="0"/>
        <w:contextualSpacing/>
        <w:jc w:val="both"/>
        <w:rPr>
          <w:sz w:val="26"/>
          <w:szCs w:val="26"/>
          <w:lang w:eastAsia="en-US"/>
        </w:rPr>
      </w:pPr>
      <w:r w:rsidRPr="00004F20">
        <w:rPr>
          <w:sz w:val="26"/>
          <w:szCs w:val="26"/>
          <w:lang w:eastAsia="en-US"/>
        </w:rPr>
        <w:tab/>
      </w:r>
      <w:r w:rsidR="00752C15" w:rsidRPr="00004F20">
        <w:rPr>
          <w:sz w:val="26"/>
          <w:szCs w:val="26"/>
          <w:lang w:eastAsia="en-US"/>
        </w:rPr>
        <w:t>доля детей в возрасте от 5 до 18 лет, охваченных дополнительными общ</w:t>
      </w:r>
      <w:r w:rsidR="00752C15" w:rsidRPr="00004F20">
        <w:rPr>
          <w:sz w:val="26"/>
          <w:szCs w:val="26"/>
          <w:lang w:eastAsia="en-US"/>
        </w:rPr>
        <w:t>е</w:t>
      </w:r>
      <w:r w:rsidR="00752C15" w:rsidRPr="00004F20">
        <w:rPr>
          <w:sz w:val="26"/>
          <w:szCs w:val="26"/>
          <w:lang w:eastAsia="en-US"/>
        </w:rPr>
        <w:t>образовательными программами технической и естественнонаучной направле</w:t>
      </w:r>
      <w:r w:rsidR="00752C15" w:rsidRPr="00004F20">
        <w:rPr>
          <w:sz w:val="26"/>
          <w:szCs w:val="26"/>
          <w:lang w:eastAsia="en-US"/>
        </w:rPr>
        <w:t>н</w:t>
      </w:r>
      <w:r w:rsidR="00752C15" w:rsidRPr="00004F20">
        <w:rPr>
          <w:sz w:val="26"/>
          <w:szCs w:val="26"/>
          <w:lang w:eastAsia="en-US"/>
        </w:rPr>
        <w:t>но</w:t>
      </w:r>
      <w:r w:rsidRPr="00004F20">
        <w:rPr>
          <w:sz w:val="26"/>
          <w:szCs w:val="26"/>
          <w:lang w:eastAsia="en-US"/>
        </w:rPr>
        <w:t>сти</w:t>
      </w:r>
      <w:r w:rsidR="00752C15" w:rsidRPr="00004F20">
        <w:rPr>
          <w:sz w:val="26"/>
          <w:szCs w:val="26"/>
          <w:lang w:eastAsia="en-US"/>
        </w:rPr>
        <w:t>, в том числе:</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2023 году – 5</w:t>
      </w:r>
      <w:r w:rsidR="00752C15" w:rsidRPr="00004F20">
        <w:rPr>
          <w:sz w:val="26"/>
          <w:szCs w:val="26"/>
          <w:lang w:eastAsia="en-US"/>
        </w:rPr>
        <w:t xml:space="preserve"> процент</w:t>
      </w:r>
      <w:r w:rsidRPr="00004F20">
        <w:rPr>
          <w:sz w:val="26"/>
          <w:szCs w:val="26"/>
          <w:lang w:eastAsia="en-US"/>
        </w:rPr>
        <w:t>ов</w:t>
      </w:r>
      <w:r w:rsidR="00752C15" w:rsidRPr="00004F20">
        <w:rPr>
          <w:sz w:val="26"/>
          <w:szCs w:val="26"/>
          <w:lang w:eastAsia="en-US"/>
        </w:rPr>
        <w:t>;</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2024 году – 5 процентов</w:t>
      </w:r>
      <w:r w:rsidR="00752C15" w:rsidRPr="00004F20">
        <w:rPr>
          <w:sz w:val="26"/>
          <w:szCs w:val="26"/>
          <w:lang w:eastAsia="en-US"/>
        </w:rPr>
        <w:t>;</w:t>
      </w:r>
    </w:p>
    <w:p w:rsidR="00752C15" w:rsidRPr="00004F20" w:rsidRDefault="00752C15"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2025 г</w:t>
      </w:r>
      <w:r w:rsidR="004C571A" w:rsidRPr="00004F20">
        <w:rPr>
          <w:sz w:val="26"/>
          <w:szCs w:val="26"/>
          <w:lang w:eastAsia="en-US"/>
        </w:rPr>
        <w:t>оду – 8</w:t>
      </w:r>
      <w:r w:rsidRPr="00004F20">
        <w:rPr>
          <w:sz w:val="26"/>
          <w:szCs w:val="26"/>
          <w:lang w:eastAsia="en-US"/>
        </w:rPr>
        <w:t xml:space="preserve"> процент</w:t>
      </w:r>
      <w:r w:rsidR="004C571A" w:rsidRPr="00004F20">
        <w:rPr>
          <w:sz w:val="26"/>
          <w:szCs w:val="26"/>
          <w:lang w:eastAsia="en-US"/>
        </w:rPr>
        <w:t>ов</w:t>
      </w:r>
      <w:r w:rsidRPr="00004F20">
        <w:rPr>
          <w:sz w:val="26"/>
          <w:szCs w:val="26"/>
          <w:lang w:eastAsia="en-US"/>
        </w:rPr>
        <w:t>;</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2030 году – 13</w:t>
      </w:r>
      <w:r w:rsidR="00752C15" w:rsidRPr="00004F20">
        <w:rPr>
          <w:sz w:val="26"/>
          <w:szCs w:val="26"/>
          <w:lang w:eastAsia="en-US"/>
        </w:rPr>
        <w:t xml:space="preserve"> процентов;</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2035 году – 14</w:t>
      </w:r>
      <w:r w:rsidR="00752C15" w:rsidRPr="00004F20">
        <w:rPr>
          <w:sz w:val="26"/>
          <w:szCs w:val="26"/>
          <w:lang w:eastAsia="en-US"/>
        </w:rPr>
        <w:t xml:space="preserve"> процентов;</w:t>
      </w:r>
    </w:p>
    <w:p w:rsidR="00752C15" w:rsidRPr="00004F20" w:rsidRDefault="004C571A" w:rsidP="004C571A">
      <w:pPr>
        <w:tabs>
          <w:tab w:val="left" w:pos="709"/>
          <w:tab w:val="left" w:pos="1134"/>
        </w:tabs>
        <w:autoSpaceDE w:val="0"/>
        <w:autoSpaceDN w:val="0"/>
        <w:adjustRightInd w:val="0"/>
        <w:contextualSpacing/>
        <w:jc w:val="both"/>
        <w:rPr>
          <w:sz w:val="26"/>
          <w:szCs w:val="26"/>
          <w:lang w:eastAsia="en-US"/>
        </w:rPr>
      </w:pPr>
      <w:r w:rsidRPr="00004F20">
        <w:rPr>
          <w:sz w:val="26"/>
          <w:szCs w:val="26"/>
          <w:lang w:eastAsia="en-US"/>
        </w:rPr>
        <w:tab/>
      </w:r>
      <w:r w:rsidR="00752C15" w:rsidRPr="00004F20">
        <w:rPr>
          <w:sz w:val="26"/>
          <w:szCs w:val="26"/>
          <w:lang w:eastAsia="en-US"/>
        </w:rPr>
        <w:t>доля объединений и кружков технической направленности в общем кол</w:t>
      </w:r>
      <w:r w:rsidR="00752C15" w:rsidRPr="00004F20">
        <w:rPr>
          <w:sz w:val="26"/>
          <w:szCs w:val="26"/>
          <w:lang w:eastAsia="en-US"/>
        </w:rPr>
        <w:t>и</w:t>
      </w:r>
      <w:r w:rsidR="00752C15" w:rsidRPr="00004F20">
        <w:rPr>
          <w:sz w:val="26"/>
          <w:szCs w:val="26"/>
          <w:lang w:eastAsia="en-US"/>
        </w:rPr>
        <w:t>честве круж</w:t>
      </w:r>
      <w:r w:rsidRPr="00004F20">
        <w:rPr>
          <w:sz w:val="26"/>
          <w:szCs w:val="26"/>
          <w:lang w:eastAsia="en-US"/>
        </w:rPr>
        <w:t>ков и объединений</w:t>
      </w:r>
      <w:r w:rsidR="00752C15" w:rsidRPr="00004F20">
        <w:rPr>
          <w:sz w:val="26"/>
          <w:szCs w:val="26"/>
          <w:lang w:eastAsia="en-US"/>
        </w:rPr>
        <w:t>, в том числе:</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2023 году – 5</w:t>
      </w:r>
      <w:r w:rsidR="00752C15" w:rsidRPr="00004F20">
        <w:rPr>
          <w:sz w:val="26"/>
          <w:szCs w:val="26"/>
          <w:lang w:eastAsia="en-US"/>
        </w:rPr>
        <w:t xml:space="preserve"> процентов;</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2024 году – 5</w:t>
      </w:r>
      <w:r w:rsidR="00752C15" w:rsidRPr="00004F20">
        <w:rPr>
          <w:sz w:val="26"/>
          <w:szCs w:val="26"/>
          <w:lang w:eastAsia="en-US"/>
        </w:rPr>
        <w:t xml:space="preserve"> процентов;</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2025 году – 5</w:t>
      </w:r>
      <w:r w:rsidR="00752C15" w:rsidRPr="00004F20">
        <w:rPr>
          <w:sz w:val="26"/>
          <w:szCs w:val="26"/>
          <w:lang w:eastAsia="en-US"/>
        </w:rPr>
        <w:t xml:space="preserve"> процентов;</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2030 году – 9</w:t>
      </w:r>
      <w:r w:rsidR="00752C15" w:rsidRPr="00004F20">
        <w:rPr>
          <w:sz w:val="26"/>
          <w:szCs w:val="26"/>
          <w:lang w:eastAsia="en-US"/>
        </w:rPr>
        <w:t xml:space="preserve"> процентов;</w:t>
      </w:r>
    </w:p>
    <w:p w:rsidR="00752C15" w:rsidRPr="00004F20" w:rsidRDefault="00752C15"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2035 году – 10 процентов;</w:t>
      </w:r>
    </w:p>
    <w:p w:rsidR="00752C15" w:rsidRPr="00004F20" w:rsidRDefault="004C571A" w:rsidP="00752C15">
      <w:pPr>
        <w:tabs>
          <w:tab w:val="left" w:pos="709"/>
          <w:tab w:val="left" w:pos="1134"/>
        </w:tabs>
        <w:autoSpaceDE w:val="0"/>
        <w:autoSpaceDN w:val="0"/>
        <w:adjustRightInd w:val="0"/>
        <w:contextualSpacing/>
        <w:jc w:val="both"/>
        <w:rPr>
          <w:sz w:val="26"/>
          <w:szCs w:val="26"/>
          <w:lang w:eastAsia="en-US"/>
        </w:rPr>
      </w:pPr>
      <w:r w:rsidRPr="00004F20">
        <w:rPr>
          <w:sz w:val="26"/>
          <w:szCs w:val="26"/>
          <w:lang w:eastAsia="en-US"/>
        </w:rPr>
        <w:tab/>
        <w:t xml:space="preserve">количество кадетских классов в общеобразовательных организациях, </w:t>
      </w:r>
      <w:r w:rsidR="00752C15" w:rsidRPr="00004F20">
        <w:rPr>
          <w:sz w:val="26"/>
          <w:szCs w:val="26"/>
          <w:lang w:eastAsia="en-US"/>
        </w:rPr>
        <w:t>в том числе:</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2023 году – 7</w:t>
      </w:r>
      <w:r w:rsidR="00752C15" w:rsidRPr="00004F20">
        <w:rPr>
          <w:sz w:val="26"/>
          <w:szCs w:val="26"/>
          <w:lang w:eastAsia="en-US"/>
        </w:rPr>
        <w:t xml:space="preserve"> единиц;</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2024 году – 7</w:t>
      </w:r>
      <w:r w:rsidR="00752C15" w:rsidRPr="00004F20">
        <w:rPr>
          <w:sz w:val="26"/>
          <w:szCs w:val="26"/>
          <w:lang w:eastAsia="en-US"/>
        </w:rPr>
        <w:t xml:space="preserve"> единиц;</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 xml:space="preserve">в 2025 году – 7 </w:t>
      </w:r>
      <w:r w:rsidR="00752C15" w:rsidRPr="00004F20">
        <w:rPr>
          <w:sz w:val="26"/>
          <w:szCs w:val="26"/>
          <w:lang w:eastAsia="en-US"/>
        </w:rPr>
        <w:t>единиц;</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2030 году – 7</w:t>
      </w:r>
      <w:r w:rsidR="00752C15" w:rsidRPr="00004F20">
        <w:rPr>
          <w:sz w:val="26"/>
          <w:szCs w:val="26"/>
          <w:lang w:eastAsia="en-US"/>
        </w:rPr>
        <w:t xml:space="preserve"> единиц;</w:t>
      </w:r>
    </w:p>
    <w:p w:rsidR="00752C15" w:rsidRPr="00004F20" w:rsidRDefault="004C571A" w:rsidP="00752C15">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2035 году – 7</w:t>
      </w:r>
      <w:r w:rsidR="00752C15" w:rsidRPr="00004F20">
        <w:rPr>
          <w:sz w:val="26"/>
          <w:szCs w:val="26"/>
          <w:lang w:eastAsia="en-US"/>
        </w:rPr>
        <w:t xml:space="preserve"> единиц;</w:t>
      </w:r>
    </w:p>
    <w:p w:rsidR="004C571A" w:rsidRPr="00004F20" w:rsidRDefault="004C571A" w:rsidP="004C571A">
      <w:pPr>
        <w:tabs>
          <w:tab w:val="left" w:pos="709"/>
          <w:tab w:val="left" w:pos="1134"/>
        </w:tabs>
        <w:autoSpaceDE w:val="0"/>
        <w:autoSpaceDN w:val="0"/>
        <w:adjustRightInd w:val="0"/>
        <w:contextualSpacing/>
        <w:jc w:val="both"/>
        <w:rPr>
          <w:sz w:val="26"/>
          <w:szCs w:val="26"/>
          <w:lang w:eastAsia="en-US"/>
        </w:rPr>
      </w:pPr>
      <w:r w:rsidRPr="00004F20">
        <w:rPr>
          <w:sz w:val="26"/>
          <w:szCs w:val="26"/>
          <w:lang w:eastAsia="en-US"/>
        </w:rPr>
        <w:tab/>
        <w:t>количество обучающихся, вовлеченных во Всероссийское  детско-юношеское военно-патриотическое общественное движение «ЮНАРМИЯ», в том числе:</w:t>
      </w:r>
    </w:p>
    <w:p w:rsidR="004C571A" w:rsidRPr="00004F20" w:rsidRDefault="004C571A" w:rsidP="004C571A">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ab/>
        <w:t>в 2023 году – 664 человека;</w:t>
      </w:r>
    </w:p>
    <w:p w:rsidR="004C571A" w:rsidRPr="00004F20" w:rsidRDefault="004C571A" w:rsidP="004C571A">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2024 году – 669 человек;</w:t>
      </w:r>
    </w:p>
    <w:p w:rsidR="004C571A" w:rsidRPr="00004F20" w:rsidRDefault="004C571A" w:rsidP="004C571A">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2025 году – 670 человек;</w:t>
      </w:r>
    </w:p>
    <w:p w:rsidR="004C571A" w:rsidRPr="00004F20" w:rsidRDefault="004C571A" w:rsidP="004C571A">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2030 году – 700 человек;</w:t>
      </w:r>
    </w:p>
    <w:p w:rsidR="004C571A" w:rsidRPr="00004F20" w:rsidRDefault="004C571A" w:rsidP="004C571A">
      <w:pPr>
        <w:tabs>
          <w:tab w:val="left" w:pos="709"/>
          <w:tab w:val="left" w:pos="1134"/>
        </w:tabs>
        <w:autoSpaceDE w:val="0"/>
        <w:autoSpaceDN w:val="0"/>
        <w:adjustRightInd w:val="0"/>
        <w:ind w:left="708"/>
        <w:contextualSpacing/>
        <w:jc w:val="both"/>
        <w:rPr>
          <w:sz w:val="26"/>
          <w:szCs w:val="26"/>
          <w:lang w:eastAsia="en-US"/>
        </w:rPr>
      </w:pPr>
      <w:r w:rsidRPr="00004F20">
        <w:rPr>
          <w:sz w:val="26"/>
          <w:szCs w:val="26"/>
          <w:lang w:eastAsia="en-US"/>
        </w:rPr>
        <w:t>в 2035 году – 700 человек.</w:t>
      </w:r>
    </w:p>
    <w:p w:rsidR="004C571A" w:rsidRPr="00004F20" w:rsidRDefault="004C571A" w:rsidP="004C571A">
      <w:pPr>
        <w:tabs>
          <w:tab w:val="left" w:pos="709"/>
          <w:tab w:val="left" w:pos="1134"/>
        </w:tabs>
        <w:autoSpaceDE w:val="0"/>
        <w:autoSpaceDN w:val="0"/>
        <w:adjustRightInd w:val="0"/>
        <w:contextualSpacing/>
        <w:jc w:val="both"/>
        <w:rPr>
          <w:sz w:val="26"/>
          <w:szCs w:val="26"/>
          <w:lang w:eastAsia="en-US"/>
        </w:rPr>
      </w:pPr>
    </w:p>
    <w:p w:rsidR="00752C15" w:rsidRPr="00004F20" w:rsidRDefault="00752C15" w:rsidP="00752C15">
      <w:pPr>
        <w:rPr>
          <w:sz w:val="26"/>
          <w:szCs w:val="26"/>
          <w:lang w:eastAsia="en-US"/>
        </w:rPr>
      </w:pPr>
    </w:p>
    <w:p w:rsidR="008B13BE" w:rsidRPr="00004F20" w:rsidRDefault="008B13BE" w:rsidP="00752C15">
      <w:pPr>
        <w:jc w:val="center"/>
        <w:rPr>
          <w:b/>
          <w:sz w:val="26"/>
          <w:szCs w:val="26"/>
          <w:lang w:eastAsia="en-US"/>
        </w:rPr>
      </w:pPr>
      <w:r w:rsidRPr="00004F20">
        <w:rPr>
          <w:b/>
          <w:sz w:val="26"/>
          <w:szCs w:val="26"/>
          <w:lang w:eastAsia="en-US"/>
        </w:rPr>
        <w:t>Раздел 3. Характеристики основных мероприятий, подпрограммы с указ</w:t>
      </w:r>
      <w:r w:rsidRPr="00004F20">
        <w:rPr>
          <w:b/>
          <w:sz w:val="26"/>
          <w:szCs w:val="26"/>
          <w:lang w:eastAsia="en-US"/>
        </w:rPr>
        <w:t>а</w:t>
      </w:r>
      <w:r w:rsidRPr="00004F20">
        <w:rPr>
          <w:b/>
          <w:sz w:val="26"/>
          <w:szCs w:val="26"/>
          <w:lang w:eastAsia="en-US"/>
        </w:rPr>
        <w:t>нием сроков и этапов их реализации</w:t>
      </w:r>
    </w:p>
    <w:p w:rsidR="00752C15" w:rsidRPr="00004F20" w:rsidRDefault="00752C15" w:rsidP="00752C15">
      <w:pPr>
        <w:autoSpaceDE w:val="0"/>
        <w:autoSpaceDN w:val="0"/>
        <w:adjustRightInd w:val="0"/>
        <w:ind w:firstLine="567"/>
        <w:jc w:val="both"/>
        <w:rPr>
          <w:sz w:val="26"/>
          <w:szCs w:val="26"/>
          <w:lang w:eastAsia="en-US"/>
        </w:rPr>
      </w:pPr>
    </w:p>
    <w:p w:rsidR="00752C15" w:rsidRPr="00004F20" w:rsidRDefault="00752C15" w:rsidP="00752C15">
      <w:pPr>
        <w:autoSpaceDE w:val="0"/>
        <w:autoSpaceDN w:val="0"/>
        <w:adjustRightInd w:val="0"/>
        <w:ind w:firstLine="540"/>
        <w:jc w:val="both"/>
        <w:rPr>
          <w:sz w:val="26"/>
          <w:szCs w:val="26"/>
          <w:lang w:eastAsia="en-US"/>
        </w:rPr>
      </w:pPr>
      <w:r w:rsidRPr="00004F20">
        <w:rPr>
          <w:sz w:val="26"/>
          <w:szCs w:val="26"/>
          <w:lang w:eastAsia="en-US"/>
        </w:rPr>
        <w:t>Предусмотренные в подпрограмме мероприятия позволят объединить ус</w:t>
      </w:r>
      <w:r w:rsidRPr="00004F20">
        <w:rPr>
          <w:sz w:val="26"/>
          <w:szCs w:val="26"/>
          <w:lang w:eastAsia="en-US"/>
        </w:rPr>
        <w:t>и</w:t>
      </w:r>
      <w:r w:rsidRPr="00004F20">
        <w:rPr>
          <w:sz w:val="26"/>
          <w:szCs w:val="26"/>
          <w:lang w:eastAsia="en-US"/>
        </w:rPr>
        <w:t>лия, средства и координировать деятельность органов местного самоуправления, организаций и решить проблемы развития воспитания в образовательных орг</w:t>
      </w:r>
      <w:r w:rsidRPr="00004F20">
        <w:rPr>
          <w:sz w:val="26"/>
          <w:szCs w:val="26"/>
          <w:lang w:eastAsia="en-US"/>
        </w:rPr>
        <w:t>а</w:t>
      </w:r>
      <w:r w:rsidRPr="00004F20">
        <w:rPr>
          <w:sz w:val="26"/>
          <w:szCs w:val="26"/>
          <w:lang w:eastAsia="en-US"/>
        </w:rPr>
        <w:t>низациях.</w:t>
      </w:r>
    </w:p>
    <w:p w:rsidR="00752C15" w:rsidRPr="00004F20" w:rsidRDefault="00752C15" w:rsidP="00752C15">
      <w:pPr>
        <w:autoSpaceDE w:val="0"/>
        <w:autoSpaceDN w:val="0"/>
        <w:adjustRightInd w:val="0"/>
        <w:ind w:firstLine="539"/>
        <w:jc w:val="both"/>
        <w:rPr>
          <w:sz w:val="26"/>
          <w:szCs w:val="26"/>
          <w:lang w:eastAsia="en-US"/>
        </w:rPr>
      </w:pPr>
      <w:r w:rsidRPr="00004F20">
        <w:rPr>
          <w:sz w:val="26"/>
          <w:szCs w:val="26"/>
          <w:lang w:eastAsia="en-US"/>
        </w:rPr>
        <w:t>Основные мероприятия подпрограммы определены в соответствии со зн</w:t>
      </w:r>
      <w:r w:rsidRPr="00004F20">
        <w:rPr>
          <w:sz w:val="26"/>
          <w:szCs w:val="26"/>
          <w:lang w:eastAsia="en-US"/>
        </w:rPr>
        <w:t>а</w:t>
      </w:r>
      <w:r w:rsidRPr="00004F20">
        <w:rPr>
          <w:sz w:val="26"/>
          <w:szCs w:val="26"/>
          <w:lang w:eastAsia="en-US"/>
        </w:rPr>
        <w:t>чимостью и масштабностью задач, решаемых в пределах полномочий отдела о</w:t>
      </w:r>
      <w:r w:rsidRPr="00004F20">
        <w:rPr>
          <w:sz w:val="26"/>
          <w:szCs w:val="26"/>
          <w:lang w:eastAsia="en-US"/>
        </w:rPr>
        <w:t>б</w:t>
      </w:r>
      <w:r w:rsidRPr="00004F20">
        <w:rPr>
          <w:sz w:val="26"/>
          <w:szCs w:val="26"/>
          <w:lang w:eastAsia="en-US"/>
        </w:rPr>
        <w:t>разования администрации Яльчикского муниципального округа</w:t>
      </w:r>
      <w:r w:rsidR="0013328E" w:rsidRPr="00004F20">
        <w:t xml:space="preserve"> </w:t>
      </w:r>
      <w:r w:rsidR="0013328E" w:rsidRPr="00004F20">
        <w:rPr>
          <w:sz w:val="26"/>
          <w:szCs w:val="26"/>
          <w:lang w:eastAsia="en-US"/>
        </w:rPr>
        <w:t>Чувашской Ре</w:t>
      </w:r>
      <w:r w:rsidR="0013328E" w:rsidRPr="00004F20">
        <w:rPr>
          <w:sz w:val="26"/>
          <w:szCs w:val="26"/>
          <w:lang w:eastAsia="en-US"/>
        </w:rPr>
        <w:t>с</w:t>
      </w:r>
      <w:r w:rsidR="0013328E" w:rsidRPr="00004F20">
        <w:rPr>
          <w:sz w:val="26"/>
          <w:szCs w:val="26"/>
          <w:lang w:eastAsia="en-US"/>
        </w:rPr>
        <w:t>публики</w:t>
      </w:r>
      <w:r w:rsidRPr="00004F20">
        <w:rPr>
          <w:sz w:val="26"/>
          <w:szCs w:val="26"/>
          <w:lang w:eastAsia="en-US"/>
        </w:rPr>
        <w:t>, для достижения заявленных ожидаемых конечных результатов.</w:t>
      </w:r>
    </w:p>
    <w:p w:rsidR="00752C15" w:rsidRPr="00004F20" w:rsidRDefault="00752C15" w:rsidP="00752C15">
      <w:pPr>
        <w:autoSpaceDE w:val="0"/>
        <w:autoSpaceDN w:val="0"/>
        <w:adjustRightInd w:val="0"/>
        <w:ind w:firstLine="539"/>
        <w:jc w:val="both"/>
        <w:rPr>
          <w:sz w:val="26"/>
          <w:szCs w:val="26"/>
          <w:lang w:eastAsia="en-US"/>
        </w:rPr>
      </w:pPr>
      <w:r w:rsidRPr="00004F20">
        <w:rPr>
          <w:sz w:val="26"/>
          <w:szCs w:val="26"/>
          <w:lang w:eastAsia="en-US"/>
        </w:rPr>
        <w:t xml:space="preserve">Мероприятия подпрограммы подразделяются на отдельные мероприятия, реализация которых обеспечит достижение целевых индикаторов и показателей </w:t>
      </w:r>
      <w:r w:rsidRPr="00004F20">
        <w:rPr>
          <w:sz w:val="26"/>
          <w:szCs w:val="26"/>
          <w:lang w:eastAsia="en-US"/>
        </w:rPr>
        <w:lastRenderedPageBreak/>
        <w:t>подпрограммы. Для достижения поставленной цели и р</w:t>
      </w:r>
      <w:r w:rsidR="0013328E" w:rsidRPr="00004F20">
        <w:rPr>
          <w:sz w:val="26"/>
          <w:szCs w:val="26"/>
          <w:lang w:eastAsia="en-US"/>
        </w:rPr>
        <w:t>ешения задач подпр</w:t>
      </w:r>
      <w:r w:rsidR="0013328E" w:rsidRPr="00004F20">
        <w:rPr>
          <w:sz w:val="26"/>
          <w:szCs w:val="26"/>
          <w:lang w:eastAsia="en-US"/>
        </w:rPr>
        <w:t>о</w:t>
      </w:r>
      <w:r w:rsidR="0013328E" w:rsidRPr="00004F20">
        <w:rPr>
          <w:sz w:val="26"/>
          <w:szCs w:val="26"/>
          <w:lang w:eastAsia="en-US"/>
        </w:rPr>
        <w:t>граммы в 2023</w:t>
      </w:r>
      <w:r w:rsidRPr="00004F20">
        <w:rPr>
          <w:sz w:val="26"/>
          <w:szCs w:val="26"/>
          <w:lang w:eastAsia="en-US"/>
        </w:rPr>
        <w:t xml:space="preserve"> - 2035 годах необходимо реализовать следующий комплекс о</w:t>
      </w:r>
      <w:r w:rsidRPr="00004F20">
        <w:rPr>
          <w:sz w:val="26"/>
          <w:szCs w:val="26"/>
          <w:lang w:eastAsia="en-US"/>
        </w:rPr>
        <w:t>с</w:t>
      </w:r>
      <w:r w:rsidRPr="00004F20">
        <w:rPr>
          <w:sz w:val="26"/>
          <w:szCs w:val="26"/>
          <w:lang w:eastAsia="en-US"/>
        </w:rPr>
        <w:t>новных мероприятий:</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Основное мероприятие 1. Совершенствование нормативно-правового рег</w:t>
      </w:r>
      <w:r w:rsidRPr="00004F20">
        <w:rPr>
          <w:sz w:val="26"/>
          <w:szCs w:val="26"/>
          <w:lang w:eastAsia="en-US"/>
        </w:rPr>
        <w:t>у</w:t>
      </w:r>
      <w:r w:rsidRPr="00004F20">
        <w:rPr>
          <w:sz w:val="26"/>
          <w:szCs w:val="26"/>
          <w:lang w:eastAsia="en-US"/>
        </w:rPr>
        <w:t>лирования и организационно-управленческих механизмов в сфере воспитания</w:t>
      </w:r>
      <w:r w:rsidR="00C952FB" w:rsidRPr="00004F20">
        <w:rPr>
          <w:sz w:val="26"/>
          <w:szCs w:val="26"/>
          <w:lang w:eastAsia="en-US"/>
        </w:rPr>
        <w:t>.</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Данное мероприятие направлено на обеспечение взаимодействия с трад</w:t>
      </w:r>
      <w:r w:rsidRPr="00004F20">
        <w:rPr>
          <w:sz w:val="26"/>
          <w:szCs w:val="26"/>
          <w:lang w:eastAsia="en-US"/>
        </w:rPr>
        <w:t>и</w:t>
      </w:r>
      <w:r w:rsidRPr="00004F20">
        <w:rPr>
          <w:sz w:val="26"/>
          <w:szCs w:val="26"/>
          <w:lang w:eastAsia="en-US"/>
        </w:rPr>
        <w:t>ционными религиозными организациями по вопросам духовно-нравственного воспитания обучающихся, организацию информационно-методического обесп</w:t>
      </w:r>
      <w:r w:rsidRPr="00004F20">
        <w:rPr>
          <w:sz w:val="26"/>
          <w:szCs w:val="26"/>
          <w:lang w:eastAsia="en-US"/>
        </w:rPr>
        <w:t>е</w:t>
      </w:r>
      <w:r w:rsidRPr="00004F20">
        <w:rPr>
          <w:sz w:val="26"/>
          <w:szCs w:val="26"/>
          <w:lang w:eastAsia="en-US"/>
        </w:rPr>
        <w:t>чения мероприятий по просвещению родителей (законных представителей) в о</w:t>
      </w:r>
      <w:r w:rsidRPr="00004F20">
        <w:rPr>
          <w:sz w:val="26"/>
          <w:szCs w:val="26"/>
          <w:lang w:eastAsia="en-US"/>
        </w:rPr>
        <w:t>б</w:t>
      </w:r>
      <w:r w:rsidRPr="00004F20">
        <w:rPr>
          <w:sz w:val="26"/>
          <w:szCs w:val="26"/>
          <w:lang w:eastAsia="en-US"/>
        </w:rPr>
        <w:t>ласти повышения компетенций в вопросах детско-родительских и семейных о</w:t>
      </w:r>
      <w:r w:rsidRPr="00004F20">
        <w:rPr>
          <w:sz w:val="26"/>
          <w:szCs w:val="26"/>
          <w:lang w:eastAsia="en-US"/>
        </w:rPr>
        <w:t>т</w:t>
      </w:r>
      <w:r w:rsidRPr="00004F20">
        <w:rPr>
          <w:sz w:val="26"/>
          <w:szCs w:val="26"/>
          <w:lang w:eastAsia="en-US"/>
        </w:rPr>
        <w:t>ношений, воспитания детей.</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Основное мероприятие 2. Развитие кадрового потенциала</w:t>
      </w:r>
      <w:r w:rsidR="00C952FB" w:rsidRPr="00004F20">
        <w:rPr>
          <w:sz w:val="26"/>
          <w:szCs w:val="26"/>
          <w:lang w:eastAsia="en-US"/>
        </w:rPr>
        <w:t>.</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В рамках этого мероприятия будет реализован ряд мероприятий, напра</w:t>
      </w:r>
      <w:r w:rsidRPr="00004F20">
        <w:rPr>
          <w:sz w:val="26"/>
          <w:szCs w:val="26"/>
          <w:lang w:eastAsia="en-US"/>
        </w:rPr>
        <w:t>в</w:t>
      </w:r>
      <w:r w:rsidRPr="00004F20">
        <w:rPr>
          <w:sz w:val="26"/>
          <w:szCs w:val="26"/>
          <w:lang w:eastAsia="en-US"/>
        </w:rPr>
        <w:t>ленных на выявление и распространение лучшего педагогического опыта в сф</w:t>
      </w:r>
      <w:r w:rsidRPr="00004F20">
        <w:rPr>
          <w:sz w:val="26"/>
          <w:szCs w:val="26"/>
          <w:lang w:eastAsia="en-US"/>
        </w:rPr>
        <w:t>е</w:t>
      </w:r>
      <w:r w:rsidRPr="00004F20">
        <w:rPr>
          <w:sz w:val="26"/>
          <w:szCs w:val="26"/>
          <w:lang w:eastAsia="en-US"/>
        </w:rPr>
        <w:t>ре воспитания, организацию и проведение циклов обучающих мероприятий, с</w:t>
      </w:r>
      <w:r w:rsidRPr="00004F20">
        <w:rPr>
          <w:sz w:val="26"/>
          <w:szCs w:val="26"/>
          <w:lang w:eastAsia="en-US"/>
        </w:rPr>
        <w:t>е</w:t>
      </w:r>
      <w:r w:rsidRPr="00004F20">
        <w:rPr>
          <w:sz w:val="26"/>
          <w:szCs w:val="26"/>
          <w:lang w:eastAsia="en-US"/>
        </w:rPr>
        <w:t>минаров, научно-практических конференций, организацию повышения квалиф</w:t>
      </w:r>
      <w:r w:rsidRPr="00004F20">
        <w:rPr>
          <w:sz w:val="26"/>
          <w:szCs w:val="26"/>
          <w:lang w:eastAsia="en-US"/>
        </w:rPr>
        <w:t>и</w:t>
      </w:r>
      <w:r w:rsidRPr="00004F20">
        <w:rPr>
          <w:sz w:val="26"/>
          <w:szCs w:val="26"/>
          <w:lang w:eastAsia="en-US"/>
        </w:rPr>
        <w:t>кации и профессиональной переподготовки педагогических работников, учас</w:t>
      </w:r>
      <w:r w:rsidRPr="00004F20">
        <w:rPr>
          <w:sz w:val="26"/>
          <w:szCs w:val="26"/>
          <w:lang w:eastAsia="en-US"/>
        </w:rPr>
        <w:t>т</w:t>
      </w:r>
      <w:r w:rsidRPr="00004F20">
        <w:rPr>
          <w:sz w:val="26"/>
          <w:szCs w:val="26"/>
          <w:lang w:eastAsia="en-US"/>
        </w:rPr>
        <w:t>вующих в воспитании детей, организацию обучения классных руководителей, старших вожатых.</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Основное мероприятие 3. Организ</w:t>
      </w:r>
      <w:r w:rsidR="009A3504" w:rsidRPr="00004F20">
        <w:rPr>
          <w:sz w:val="26"/>
          <w:szCs w:val="26"/>
          <w:lang w:eastAsia="en-US"/>
        </w:rPr>
        <w:t>а</w:t>
      </w:r>
      <w:r w:rsidRPr="00004F20">
        <w:rPr>
          <w:sz w:val="26"/>
          <w:szCs w:val="26"/>
          <w:lang w:eastAsia="en-US"/>
        </w:rPr>
        <w:t>ция и проведение мероприятий в обр</w:t>
      </w:r>
      <w:r w:rsidRPr="00004F20">
        <w:rPr>
          <w:sz w:val="26"/>
          <w:szCs w:val="26"/>
          <w:lang w:eastAsia="en-US"/>
        </w:rPr>
        <w:t>а</w:t>
      </w:r>
      <w:r w:rsidRPr="00004F20">
        <w:rPr>
          <w:sz w:val="26"/>
          <w:szCs w:val="26"/>
          <w:lang w:eastAsia="en-US"/>
        </w:rPr>
        <w:t>зовательных организациях</w:t>
      </w:r>
      <w:r w:rsidR="00C952FB" w:rsidRPr="00004F20">
        <w:rPr>
          <w:sz w:val="26"/>
          <w:szCs w:val="26"/>
          <w:lang w:eastAsia="en-US"/>
        </w:rPr>
        <w:t>.</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В рамках мероприятия предусмотрено проведение фестивалей, конкурсов, смотров, выставок и иных мероприятий, направленных на гражданское, патри</w:t>
      </w:r>
      <w:r w:rsidRPr="00004F20">
        <w:rPr>
          <w:sz w:val="26"/>
          <w:szCs w:val="26"/>
          <w:lang w:eastAsia="en-US"/>
        </w:rPr>
        <w:t>о</w:t>
      </w:r>
      <w:r w:rsidRPr="00004F20">
        <w:rPr>
          <w:sz w:val="26"/>
          <w:szCs w:val="26"/>
          <w:lang w:eastAsia="en-US"/>
        </w:rPr>
        <w:t>тическое, эстетическое, экологическое, духовно-нравственное, физическое, и</w:t>
      </w:r>
      <w:r w:rsidRPr="00004F20">
        <w:rPr>
          <w:sz w:val="26"/>
          <w:szCs w:val="26"/>
          <w:lang w:eastAsia="en-US"/>
        </w:rPr>
        <w:t>н</w:t>
      </w:r>
      <w:r w:rsidRPr="00004F20">
        <w:rPr>
          <w:sz w:val="26"/>
          <w:szCs w:val="26"/>
          <w:lang w:eastAsia="en-US"/>
        </w:rPr>
        <w:t>женерно-техническое и трудовое развитие, социализацию и воспитание личн</w:t>
      </w:r>
      <w:r w:rsidRPr="00004F20">
        <w:rPr>
          <w:sz w:val="26"/>
          <w:szCs w:val="26"/>
          <w:lang w:eastAsia="en-US"/>
        </w:rPr>
        <w:t>о</w:t>
      </w:r>
      <w:r w:rsidRPr="00004F20">
        <w:rPr>
          <w:sz w:val="26"/>
          <w:szCs w:val="26"/>
          <w:lang w:eastAsia="en-US"/>
        </w:rPr>
        <w:t>сти.</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Основное мероприятие 4. Информационно-методическое сопровождение и мониторинг реализации подпрограммы.</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Основное мероприятие предполагает проведение следующих мероприятий:</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размещение материалов по вопросам воспитания в средствах массовой и</w:t>
      </w:r>
      <w:r w:rsidRPr="00004F20">
        <w:rPr>
          <w:sz w:val="26"/>
          <w:szCs w:val="26"/>
          <w:lang w:eastAsia="en-US"/>
        </w:rPr>
        <w:t>н</w:t>
      </w:r>
      <w:r w:rsidRPr="00004F20">
        <w:rPr>
          <w:sz w:val="26"/>
          <w:szCs w:val="26"/>
          <w:lang w:eastAsia="en-US"/>
        </w:rPr>
        <w:t>формации, на официальных сайтах образовательных организаций в информац</w:t>
      </w:r>
      <w:r w:rsidRPr="00004F20">
        <w:rPr>
          <w:sz w:val="26"/>
          <w:szCs w:val="26"/>
          <w:lang w:eastAsia="en-US"/>
        </w:rPr>
        <w:t>и</w:t>
      </w:r>
      <w:r w:rsidRPr="00004F20">
        <w:rPr>
          <w:sz w:val="26"/>
          <w:szCs w:val="26"/>
          <w:lang w:eastAsia="en-US"/>
        </w:rPr>
        <w:t>онно-телекоммуникационной сети «Интернет»;</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мониторинг реализации подпрограммы «Развитие воспитания в образов</w:t>
      </w:r>
      <w:r w:rsidRPr="00004F20">
        <w:rPr>
          <w:sz w:val="26"/>
          <w:szCs w:val="26"/>
          <w:lang w:eastAsia="en-US"/>
        </w:rPr>
        <w:t>а</w:t>
      </w:r>
      <w:r w:rsidRPr="00004F20">
        <w:rPr>
          <w:sz w:val="26"/>
          <w:szCs w:val="26"/>
          <w:lang w:eastAsia="en-US"/>
        </w:rPr>
        <w:t>тельных организациях ».</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Основное мероприятие 5. Мероприятия, направленные на экологическое просвещение обучающихся</w:t>
      </w:r>
      <w:r w:rsidR="00C952FB" w:rsidRPr="00004F20">
        <w:rPr>
          <w:sz w:val="26"/>
          <w:szCs w:val="26"/>
          <w:lang w:eastAsia="en-US"/>
        </w:rPr>
        <w:t>.</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В рамках основного мероприятия предусмотрено проведение мероприятий, направленных на экологическое воспитание и формирование экологической культуры обучающихся.</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Основное мероприятие 6. Развитие и поддержка кадетского образования</w:t>
      </w:r>
      <w:r w:rsidR="00C952FB" w:rsidRPr="00004F20">
        <w:rPr>
          <w:sz w:val="26"/>
          <w:szCs w:val="26"/>
          <w:lang w:eastAsia="en-US"/>
        </w:rPr>
        <w:t>.</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В рамках основного мероприятия предусматриваются:</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создание системы целенаправленной профориентационной работы в обр</w:t>
      </w:r>
      <w:r w:rsidRPr="00004F20">
        <w:rPr>
          <w:sz w:val="26"/>
          <w:szCs w:val="26"/>
          <w:lang w:eastAsia="en-US"/>
        </w:rPr>
        <w:t>а</w:t>
      </w:r>
      <w:r w:rsidRPr="00004F20">
        <w:rPr>
          <w:sz w:val="26"/>
          <w:szCs w:val="26"/>
          <w:lang w:eastAsia="en-US"/>
        </w:rPr>
        <w:t>зовательных организациях по формированию, поддержанию и развитию у об</w:t>
      </w:r>
      <w:r w:rsidRPr="00004F20">
        <w:rPr>
          <w:sz w:val="26"/>
          <w:szCs w:val="26"/>
          <w:lang w:eastAsia="en-US"/>
        </w:rPr>
        <w:t>у</w:t>
      </w:r>
      <w:r w:rsidRPr="00004F20">
        <w:rPr>
          <w:sz w:val="26"/>
          <w:szCs w:val="26"/>
          <w:lang w:eastAsia="en-US"/>
        </w:rPr>
        <w:t>чающихся устойчивой мотивации выбора военной или иной государственной службы;</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обеспечение участия в республиканском фестивале-слете «Нам этот мир з</w:t>
      </w:r>
      <w:r w:rsidRPr="00004F20">
        <w:rPr>
          <w:sz w:val="26"/>
          <w:szCs w:val="26"/>
          <w:lang w:eastAsia="en-US"/>
        </w:rPr>
        <w:t>а</w:t>
      </w:r>
      <w:r w:rsidRPr="00004F20">
        <w:rPr>
          <w:sz w:val="26"/>
          <w:szCs w:val="26"/>
          <w:lang w:eastAsia="en-US"/>
        </w:rPr>
        <w:t>вещано беречь!», республиканском строевом смотре кадетских классов «Каде</w:t>
      </w:r>
      <w:r w:rsidRPr="00004F20">
        <w:rPr>
          <w:sz w:val="26"/>
          <w:szCs w:val="26"/>
          <w:lang w:eastAsia="en-US"/>
        </w:rPr>
        <w:t>т</w:t>
      </w:r>
      <w:r w:rsidRPr="00004F20">
        <w:rPr>
          <w:sz w:val="26"/>
          <w:szCs w:val="26"/>
          <w:lang w:eastAsia="en-US"/>
        </w:rPr>
        <w:t>ская поверка», республиканском конкурсе бального танца среди кадет «Георг</w:t>
      </w:r>
      <w:r w:rsidRPr="00004F20">
        <w:rPr>
          <w:sz w:val="26"/>
          <w:szCs w:val="26"/>
          <w:lang w:eastAsia="en-US"/>
        </w:rPr>
        <w:t>и</w:t>
      </w:r>
      <w:r w:rsidRPr="00004F20">
        <w:rPr>
          <w:sz w:val="26"/>
          <w:szCs w:val="26"/>
          <w:lang w:eastAsia="en-US"/>
        </w:rPr>
        <w:lastRenderedPageBreak/>
        <w:t>евский бал», соревнованиях по военно-прикладному троеборью, пулевой стрел</w:t>
      </w:r>
      <w:r w:rsidRPr="00004F20">
        <w:rPr>
          <w:sz w:val="26"/>
          <w:szCs w:val="26"/>
          <w:lang w:eastAsia="en-US"/>
        </w:rPr>
        <w:t>ь</w:t>
      </w:r>
      <w:r w:rsidRPr="00004F20">
        <w:rPr>
          <w:sz w:val="26"/>
          <w:szCs w:val="26"/>
          <w:lang w:eastAsia="en-US"/>
        </w:rPr>
        <w:t>бе и др.;</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вовлечение обучающихся во Всероссийское детско-юношеское военно-патриотическое общественное движение «Юнармия».</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Основное мероприятие 7. Развитие и поддержка поискового движения</w:t>
      </w:r>
      <w:r w:rsidR="00C952FB" w:rsidRPr="00004F20">
        <w:rPr>
          <w:sz w:val="26"/>
          <w:szCs w:val="26"/>
          <w:lang w:eastAsia="en-US"/>
        </w:rPr>
        <w:t>.</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В рамках основного мероприятия предусматриваются:</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создание поисковых отрядов на базе образовательных организаций;</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грантовая поддержка поисковых отрядов при образовательных организац</w:t>
      </w:r>
      <w:r w:rsidRPr="00004F20">
        <w:rPr>
          <w:sz w:val="26"/>
          <w:szCs w:val="26"/>
          <w:lang w:eastAsia="en-US"/>
        </w:rPr>
        <w:t>и</w:t>
      </w:r>
      <w:r w:rsidRPr="00004F20">
        <w:rPr>
          <w:sz w:val="26"/>
          <w:szCs w:val="26"/>
          <w:lang w:eastAsia="en-US"/>
        </w:rPr>
        <w:t>ях, молодежных поисковых отрядов и объединений;</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проведение мероприятий для поисковых объединений, содействие их уч</w:t>
      </w:r>
      <w:r w:rsidRPr="00004F20">
        <w:rPr>
          <w:sz w:val="26"/>
          <w:szCs w:val="26"/>
          <w:lang w:eastAsia="en-US"/>
        </w:rPr>
        <w:t>а</w:t>
      </w:r>
      <w:r w:rsidRPr="00004F20">
        <w:rPr>
          <w:sz w:val="26"/>
          <w:szCs w:val="26"/>
          <w:lang w:eastAsia="en-US"/>
        </w:rPr>
        <w:t>стию во всероссийских, окружных мероприятиях;</w:t>
      </w:r>
    </w:p>
    <w:p w:rsidR="00760239" w:rsidRPr="00004F20" w:rsidRDefault="00760239" w:rsidP="00760239">
      <w:pPr>
        <w:autoSpaceDE w:val="0"/>
        <w:autoSpaceDN w:val="0"/>
        <w:adjustRightInd w:val="0"/>
        <w:ind w:firstLine="567"/>
        <w:jc w:val="both"/>
        <w:rPr>
          <w:sz w:val="26"/>
          <w:szCs w:val="26"/>
          <w:lang w:eastAsia="en-US"/>
        </w:rPr>
      </w:pPr>
      <w:r w:rsidRPr="00004F20">
        <w:rPr>
          <w:sz w:val="26"/>
          <w:szCs w:val="26"/>
          <w:lang w:eastAsia="en-US"/>
        </w:rPr>
        <w:t>организация и проведение исследовательских работ по изучению военной истории, установлению судеб погибших и пропавших без вести при защите От</w:t>
      </w:r>
      <w:r w:rsidRPr="00004F20">
        <w:rPr>
          <w:sz w:val="26"/>
          <w:szCs w:val="26"/>
          <w:lang w:eastAsia="en-US"/>
        </w:rPr>
        <w:t>е</w:t>
      </w:r>
      <w:r w:rsidRPr="00004F20">
        <w:rPr>
          <w:sz w:val="26"/>
          <w:szCs w:val="26"/>
          <w:lang w:eastAsia="en-US"/>
        </w:rPr>
        <w:t>чества и увековечению их памяти.</w:t>
      </w:r>
    </w:p>
    <w:p w:rsidR="00752C15" w:rsidRPr="00004F20" w:rsidRDefault="00752C15" w:rsidP="00752C15">
      <w:pPr>
        <w:autoSpaceDE w:val="0"/>
        <w:autoSpaceDN w:val="0"/>
        <w:adjustRightInd w:val="0"/>
        <w:ind w:firstLine="567"/>
        <w:jc w:val="both"/>
        <w:rPr>
          <w:sz w:val="26"/>
          <w:szCs w:val="26"/>
          <w:lang w:eastAsia="en-US"/>
        </w:rPr>
      </w:pPr>
      <w:r w:rsidRPr="00004F20">
        <w:rPr>
          <w:sz w:val="26"/>
          <w:szCs w:val="26"/>
          <w:lang w:eastAsia="en-US"/>
        </w:rPr>
        <w:t>Подпрогр</w:t>
      </w:r>
      <w:r w:rsidR="00760239" w:rsidRPr="00004F20">
        <w:rPr>
          <w:sz w:val="26"/>
          <w:szCs w:val="26"/>
          <w:lang w:eastAsia="en-US"/>
        </w:rPr>
        <w:t>амма реализуется в период с 2023</w:t>
      </w:r>
      <w:r w:rsidRPr="00004F20">
        <w:rPr>
          <w:sz w:val="26"/>
          <w:szCs w:val="26"/>
          <w:lang w:eastAsia="en-US"/>
        </w:rPr>
        <w:t xml:space="preserve"> по 2035 год в три этапа:</w:t>
      </w:r>
    </w:p>
    <w:p w:rsidR="00752C15" w:rsidRPr="00004F20" w:rsidRDefault="00760239" w:rsidP="001F33A2">
      <w:pPr>
        <w:autoSpaceDE w:val="0"/>
        <w:autoSpaceDN w:val="0"/>
        <w:adjustRightInd w:val="0"/>
        <w:ind w:firstLine="567"/>
        <w:jc w:val="both"/>
        <w:rPr>
          <w:sz w:val="26"/>
          <w:szCs w:val="26"/>
          <w:lang w:eastAsia="en-US"/>
        </w:rPr>
      </w:pPr>
      <w:r w:rsidRPr="00004F20">
        <w:rPr>
          <w:sz w:val="26"/>
          <w:szCs w:val="26"/>
          <w:lang w:eastAsia="en-US"/>
        </w:rPr>
        <w:t>1 этап – 2023</w:t>
      </w:r>
      <w:r w:rsidR="00752C15" w:rsidRPr="00004F20">
        <w:rPr>
          <w:sz w:val="26"/>
          <w:szCs w:val="26"/>
          <w:lang w:eastAsia="en-US"/>
        </w:rPr>
        <w:t>-2025 годы;</w:t>
      </w:r>
    </w:p>
    <w:p w:rsidR="00752C15" w:rsidRPr="00004F20" w:rsidRDefault="00752C15" w:rsidP="001F33A2">
      <w:pPr>
        <w:autoSpaceDE w:val="0"/>
        <w:autoSpaceDN w:val="0"/>
        <w:adjustRightInd w:val="0"/>
        <w:ind w:firstLine="567"/>
        <w:jc w:val="both"/>
        <w:rPr>
          <w:sz w:val="26"/>
          <w:szCs w:val="26"/>
          <w:lang w:eastAsia="en-US"/>
        </w:rPr>
      </w:pPr>
      <w:r w:rsidRPr="00004F20">
        <w:rPr>
          <w:sz w:val="26"/>
          <w:szCs w:val="26"/>
          <w:lang w:eastAsia="en-US"/>
        </w:rPr>
        <w:t>2 этап – 2026-2030 годы;</w:t>
      </w:r>
    </w:p>
    <w:p w:rsidR="00752C15" w:rsidRPr="00004F20" w:rsidRDefault="00752C15" w:rsidP="001F33A2">
      <w:pPr>
        <w:autoSpaceDE w:val="0"/>
        <w:autoSpaceDN w:val="0"/>
        <w:adjustRightInd w:val="0"/>
        <w:ind w:firstLine="567"/>
        <w:jc w:val="both"/>
        <w:rPr>
          <w:sz w:val="26"/>
          <w:szCs w:val="26"/>
          <w:lang w:eastAsia="en-US"/>
        </w:rPr>
      </w:pPr>
      <w:r w:rsidRPr="00004F20">
        <w:rPr>
          <w:sz w:val="26"/>
          <w:szCs w:val="26"/>
          <w:lang w:eastAsia="en-US"/>
        </w:rPr>
        <w:t>3 этап – 2031-2035 годы.</w:t>
      </w:r>
    </w:p>
    <w:p w:rsidR="00DF75BA" w:rsidRPr="00004F20" w:rsidRDefault="00DF75BA" w:rsidP="001F33A2">
      <w:pPr>
        <w:autoSpaceDE w:val="0"/>
        <w:autoSpaceDN w:val="0"/>
        <w:adjustRightInd w:val="0"/>
        <w:ind w:firstLine="567"/>
        <w:jc w:val="both"/>
        <w:rPr>
          <w:sz w:val="26"/>
          <w:szCs w:val="26"/>
          <w:lang w:eastAsia="en-US"/>
        </w:rPr>
      </w:pPr>
    </w:p>
    <w:p w:rsidR="00DF75BA" w:rsidRPr="00004F20" w:rsidRDefault="00DF75BA" w:rsidP="001F33A2">
      <w:pPr>
        <w:autoSpaceDE w:val="0"/>
        <w:autoSpaceDN w:val="0"/>
        <w:adjustRightInd w:val="0"/>
        <w:ind w:firstLine="567"/>
        <w:jc w:val="center"/>
        <w:rPr>
          <w:b/>
          <w:sz w:val="26"/>
          <w:szCs w:val="26"/>
          <w:lang w:eastAsia="en-US"/>
        </w:rPr>
      </w:pPr>
      <w:r w:rsidRPr="00004F20">
        <w:rPr>
          <w:b/>
          <w:sz w:val="26"/>
          <w:szCs w:val="26"/>
          <w:lang w:eastAsia="en-US"/>
        </w:rPr>
        <w:t>Раздел 4. Обоснование объема финансовых ресурсов, необходимых для реализации подпрограммы (с расшифровкой по источникам финансиров</w:t>
      </w:r>
      <w:r w:rsidRPr="00004F20">
        <w:rPr>
          <w:b/>
          <w:sz w:val="26"/>
          <w:szCs w:val="26"/>
          <w:lang w:eastAsia="en-US"/>
        </w:rPr>
        <w:t>а</w:t>
      </w:r>
      <w:r w:rsidRPr="00004F20">
        <w:rPr>
          <w:b/>
          <w:sz w:val="26"/>
          <w:szCs w:val="26"/>
          <w:lang w:eastAsia="en-US"/>
        </w:rPr>
        <w:t>ния, по этапам и годам реализации подпрограммы)</w:t>
      </w:r>
    </w:p>
    <w:p w:rsidR="00752C15" w:rsidRPr="00004F20" w:rsidRDefault="00752C15" w:rsidP="001F33A2">
      <w:pPr>
        <w:autoSpaceDE w:val="0"/>
        <w:autoSpaceDN w:val="0"/>
        <w:adjustRightInd w:val="0"/>
        <w:ind w:firstLine="567"/>
        <w:jc w:val="both"/>
        <w:rPr>
          <w:sz w:val="26"/>
          <w:szCs w:val="26"/>
          <w:lang w:eastAsia="en-US"/>
        </w:rPr>
      </w:pPr>
    </w:p>
    <w:p w:rsidR="001F33A2" w:rsidRPr="00004F20" w:rsidRDefault="001F33A2" w:rsidP="00C952FB">
      <w:pPr>
        <w:pStyle w:val="formattext"/>
        <w:shd w:val="clear" w:color="auto" w:fill="FFFFFF"/>
        <w:spacing w:before="0" w:beforeAutospacing="0" w:after="0" w:afterAutospacing="0"/>
        <w:ind w:right="-1" w:firstLine="480"/>
        <w:jc w:val="both"/>
        <w:textAlignment w:val="baseline"/>
      </w:pPr>
      <w:r w:rsidRPr="00004F20">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Яльчикского муниципального округа Чувашской Республики и внебюдже</w:t>
      </w:r>
      <w:r w:rsidRPr="00004F20">
        <w:t>т</w:t>
      </w:r>
      <w:r w:rsidRPr="00004F20">
        <w:t>ных источников.</w:t>
      </w:r>
    </w:p>
    <w:p w:rsidR="001F33A2" w:rsidRPr="00004F20" w:rsidRDefault="001F33A2" w:rsidP="00C952FB">
      <w:pPr>
        <w:pStyle w:val="formattext"/>
        <w:shd w:val="clear" w:color="auto" w:fill="FFFFFF"/>
        <w:spacing w:before="0" w:beforeAutospacing="0" w:after="0" w:afterAutospacing="0"/>
        <w:ind w:right="-1" w:firstLine="480"/>
        <w:jc w:val="both"/>
        <w:textAlignment w:val="baseline"/>
      </w:pPr>
      <w:r w:rsidRPr="00004F20">
        <w:t>Общий объем финансирования подпрограммы в 2023 - 2035 годах составляет 0,0 тыс. рублей, в том числе за счет средств:</w:t>
      </w:r>
    </w:p>
    <w:p w:rsidR="001F33A2" w:rsidRPr="00004F20" w:rsidRDefault="001F33A2" w:rsidP="00C952FB">
      <w:pPr>
        <w:pStyle w:val="formattext"/>
        <w:shd w:val="clear" w:color="auto" w:fill="FFFFFF"/>
        <w:spacing w:before="0" w:beforeAutospacing="0" w:after="0" w:afterAutospacing="0"/>
        <w:ind w:right="-1" w:firstLine="480"/>
        <w:jc w:val="both"/>
        <w:textAlignment w:val="baseline"/>
      </w:pPr>
      <w:r w:rsidRPr="00004F20">
        <w:t>федерального бюджета - 0,0 тыс. рублей;</w:t>
      </w:r>
    </w:p>
    <w:p w:rsidR="001F33A2" w:rsidRPr="00004F20" w:rsidRDefault="001F33A2" w:rsidP="00C952FB">
      <w:pPr>
        <w:pStyle w:val="formattext"/>
        <w:shd w:val="clear" w:color="auto" w:fill="FFFFFF"/>
        <w:spacing w:before="0" w:beforeAutospacing="0" w:after="0" w:afterAutospacing="0"/>
        <w:ind w:right="-1" w:firstLine="480"/>
        <w:jc w:val="both"/>
        <w:textAlignment w:val="baseline"/>
      </w:pPr>
      <w:r w:rsidRPr="00004F20">
        <w:t>республиканского бюджета Чувашской Республики- 0,0 тыс. рублей;</w:t>
      </w:r>
    </w:p>
    <w:p w:rsidR="001F33A2" w:rsidRPr="00004F20" w:rsidRDefault="001F33A2" w:rsidP="00C952FB">
      <w:pPr>
        <w:pStyle w:val="formattext"/>
        <w:shd w:val="clear" w:color="auto" w:fill="FFFFFF"/>
        <w:spacing w:before="0" w:beforeAutospacing="0" w:after="0" w:afterAutospacing="0"/>
        <w:ind w:right="-1" w:firstLine="480"/>
        <w:jc w:val="both"/>
        <w:textAlignment w:val="baseline"/>
      </w:pPr>
      <w:r w:rsidRPr="00004F20">
        <w:t>бюджета Яльчикского муниципального округа Чувашской Республики - 0,0 тыс. рублей;</w:t>
      </w:r>
    </w:p>
    <w:p w:rsidR="001F33A2" w:rsidRPr="00004F20" w:rsidRDefault="001F33A2" w:rsidP="00C952FB">
      <w:pPr>
        <w:pStyle w:val="formattext"/>
        <w:shd w:val="clear" w:color="auto" w:fill="FFFFFF"/>
        <w:spacing w:before="0" w:beforeAutospacing="0" w:after="0" w:afterAutospacing="0"/>
        <w:ind w:right="-1" w:firstLine="480"/>
        <w:jc w:val="both"/>
        <w:textAlignment w:val="baseline"/>
      </w:pPr>
      <w:r w:rsidRPr="00004F20">
        <w:t>внебюджетных источников - 0,0 тыс. рублей.</w:t>
      </w:r>
    </w:p>
    <w:p w:rsidR="001F33A2" w:rsidRPr="00004F20" w:rsidRDefault="00C952FB" w:rsidP="00C952FB">
      <w:pPr>
        <w:pStyle w:val="formattext"/>
        <w:shd w:val="clear" w:color="auto" w:fill="FFFFFF"/>
        <w:spacing w:before="0" w:beforeAutospacing="0" w:after="0" w:afterAutospacing="0"/>
        <w:ind w:right="-1" w:firstLine="480"/>
        <w:jc w:val="both"/>
        <w:textAlignment w:val="baseline"/>
      </w:pPr>
      <w:r w:rsidRPr="00004F20">
        <w:t>Р</w:t>
      </w:r>
      <w:r w:rsidR="001F33A2" w:rsidRPr="00004F20">
        <w:t>есурсное обеспечение реализации подпрограммы за счет всех источников фина</w:t>
      </w:r>
      <w:r w:rsidR="001F33A2" w:rsidRPr="00004F20">
        <w:t>н</w:t>
      </w:r>
      <w:r w:rsidR="001F33A2" w:rsidRPr="00004F20">
        <w:t>сирования приведено в приложении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DF75BA" w:rsidRPr="00004F20" w:rsidRDefault="00DF75BA" w:rsidP="00C952FB">
      <w:pPr>
        <w:ind w:right="-1"/>
        <w:jc w:val="center"/>
        <w:rPr>
          <w:lang w:eastAsia="zh-CN"/>
        </w:rPr>
        <w:sectPr w:rsidR="00DF75BA" w:rsidRPr="00004F20" w:rsidSect="004432D0">
          <w:pgSz w:w="11906" w:h="16838" w:code="9"/>
          <w:pgMar w:top="964" w:right="1134" w:bottom="1134" w:left="1701" w:header="709" w:footer="709" w:gutter="0"/>
          <w:cols w:space="708"/>
          <w:docGrid w:linePitch="360"/>
        </w:sectPr>
      </w:pPr>
      <w:r w:rsidRPr="00004F20">
        <w:rPr>
          <w:lang w:eastAsia="zh-CN"/>
        </w:rPr>
        <w:t>________________</w:t>
      </w:r>
    </w:p>
    <w:p w:rsidR="00C952FB" w:rsidRPr="00004F20" w:rsidRDefault="00C952FB" w:rsidP="00C952FB">
      <w:pPr>
        <w:jc w:val="right"/>
        <w:rPr>
          <w:lang w:eastAsia="zh-CN"/>
        </w:rPr>
      </w:pPr>
      <w:r w:rsidRPr="00004F20">
        <w:rPr>
          <w:lang w:eastAsia="zh-CN"/>
        </w:rPr>
        <w:lastRenderedPageBreak/>
        <w:t xml:space="preserve">Приложение </w:t>
      </w:r>
    </w:p>
    <w:p w:rsidR="00C952FB" w:rsidRPr="00004F20" w:rsidRDefault="00C952FB" w:rsidP="00C952FB">
      <w:pPr>
        <w:jc w:val="right"/>
        <w:rPr>
          <w:lang w:eastAsia="zh-CN"/>
        </w:rPr>
      </w:pPr>
      <w:r w:rsidRPr="00004F20">
        <w:rPr>
          <w:lang w:eastAsia="zh-CN"/>
        </w:rPr>
        <w:t xml:space="preserve"> к подпрограмме «Развитие воспитания в образовательных</w:t>
      </w:r>
    </w:p>
    <w:p w:rsidR="00C952FB" w:rsidRPr="00004F20" w:rsidRDefault="00C952FB" w:rsidP="00C952FB">
      <w:pPr>
        <w:jc w:val="right"/>
        <w:rPr>
          <w:lang w:eastAsia="zh-CN"/>
        </w:rPr>
      </w:pPr>
      <w:r w:rsidRPr="00004F20">
        <w:rPr>
          <w:lang w:eastAsia="zh-CN"/>
        </w:rPr>
        <w:t xml:space="preserve"> учреждениях» муниципальной  программы </w:t>
      </w:r>
    </w:p>
    <w:p w:rsidR="00C952FB" w:rsidRPr="00004F20" w:rsidRDefault="00C952FB" w:rsidP="00C952FB">
      <w:pPr>
        <w:jc w:val="right"/>
        <w:rPr>
          <w:lang w:eastAsia="zh-CN"/>
        </w:rPr>
      </w:pPr>
      <w:r w:rsidRPr="00004F20">
        <w:rPr>
          <w:lang w:eastAsia="zh-CN"/>
        </w:rPr>
        <w:t xml:space="preserve">Яльчикского муниципального округа </w:t>
      </w:r>
    </w:p>
    <w:p w:rsidR="00C952FB" w:rsidRPr="00004F20" w:rsidRDefault="00C952FB" w:rsidP="00C952FB">
      <w:pPr>
        <w:jc w:val="right"/>
        <w:rPr>
          <w:lang w:eastAsia="zh-CN"/>
        </w:rPr>
      </w:pPr>
      <w:r w:rsidRPr="00004F20">
        <w:rPr>
          <w:lang w:eastAsia="zh-CN"/>
        </w:rPr>
        <w:t>Чувашской Республики</w:t>
      </w:r>
    </w:p>
    <w:p w:rsidR="00C952FB" w:rsidRPr="00004F20" w:rsidRDefault="00C952FB" w:rsidP="00C952FB">
      <w:pPr>
        <w:jc w:val="right"/>
        <w:rPr>
          <w:lang w:eastAsia="zh-CN"/>
        </w:rPr>
      </w:pPr>
      <w:r w:rsidRPr="00004F20">
        <w:rPr>
          <w:lang w:eastAsia="zh-CN"/>
        </w:rPr>
        <w:t>«Развитие образования»</w:t>
      </w:r>
    </w:p>
    <w:p w:rsidR="00C952FB" w:rsidRPr="00004F20" w:rsidRDefault="00C952FB" w:rsidP="00C952FB">
      <w:pPr>
        <w:autoSpaceDE w:val="0"/>
        <w:autoSpaceDN w:val="0"/>
        <w:adjustRightInd w:val="0"/>
        <w:jc w:val="center"/>
        <w:rPr>
          <w:b/>
          <w:lang w:eastAsia="en-US"/>
        </w:rPr>
      </w:pPr>
      <w:r w:rsidRPr="00004F20">
        <w:rPr>
          <w:b/>
          <w:lang w:eastAsia="en-US"/>
        </w:rPr>
        <w:t>РЕСУРСНОЕ ОБЕСПЕЧЕНИЕ</w:t>
      </w:r>
    </w:p>
    <w:p w:rsidR="00C952FB" w:rsidRPr="00004F20" w:rsidRDefault="00C952FB" w:rsidP="00C952FB">
      <w:pPr>
        <w:autoSpaceDE w:val="0"/>
        <w:autoSpaceDN w:val="0"/>
        <w:adjustRightInd w:val="0"/>
        <w:jc w:val="center"/>
        <w:rPr>
          <w:b/>
          <w:lang w:eastAsia="en-US"/>
        </w:rPr>
      </w:pPr>
      <w:r w:rsidRPr="00004F20">
        <w:rPr>
          <w:b/>
          <w:lang w:eastAsia="en-US"/>
        </w:rPr>
        <w:t>РЕАЛИЗАЦИИ ПОДПРОГРАММЫ «РАЗВИТИЕ ВОСПИТАНИЯ В ОБРАЗОВАТЕЛЬНЫХ</w:t>
      </w:r>
    </w:p>
    <w:p w:rsidR="00C952FB" w:rsidRPr="00004F20" w:rsidRDefault="00C952FB" w:rsidP="00C952FB">
      <w:pPr>
        <w:autoSpaceDE w:val="0"/>
        <w:autoSpaceDN w:val="0"/>
        <w:adjustRightInd w:val="0"/>
        <w:jc w:val="center"/>
        <w:rPr>
          <w:b/>
          <w:lang w:eastAsia="en-US"/>
        </w:rPr>
      </w:pPr>
      <w:r w:rsidRPr="00004F20">
        <w:rPr>
          <w:b/>
          <w:lang w:eastAsia="en-US"/>
        </w:rPr>
        <w:t xml:space="preserve"> УЧРЕЖДЕНИЯХ» МУНИЦИПАЛЬНОЙ ПРОГРАММЫ ЯЛЬЧИКСКОГО МУНИЦИПАЛЬНОГО ОКРУГА</w:t>
      </w:r>
    </w:p>
    <w:p w:rsidR="00C952FB" w:rsidRPr="00004F20" w:rsidRDefault="00C952FB" w:rsidP="00C952FB">
      <w:pPr>
        <w:autoSpaceDE w:val="0"/>
        <w:autoSpaceDN w:val="0"/>
        <w:adjustRightInd w:val="0"/>
        <w:jc w:val="center"/>
        <w:rPr>
          <w:b/>
          <w:lang w:eastAsia="en-US"/>
        </w:rPr>
      </w:pPr>
      <w:r w:rsidRPr="00004F20">
        <w:rPr>
          <w:b/>
          <w:lang w:eastAsia="en-US"/>
        </w:rPr>
        <w:t xml:space="preserve"> ЧУВАШСКОЙ РЕСПУБЛИКИ «РАЗВИТИЕ ОБРАЗОВАНИЯ»</w:t>
      </w:r>
    </w:p>
    <w:p w:rsidR="00C952FB" w:rsidRPr="00004F20" w:rsidRDefault="00C952FB" w:rsidP="00C952FB">
      <w:pPr>
        <w:autoSpaceDE w:val="0"/>
        <w:autoSpaceDN w:val="0"/>
        <w:adjustRightInd w:val="0"/>
        <w:jc w:val="center"/>
        <w:rPr>
          <w:b/>
          <w:lang w:eastAsia="en-US"/>
        </w:rPr>
      </w:pPr>
      <w:r w:rsidRPr="00004F20">
        <w:rPr>
          <w:b/>
          <w:lang w:eastAsia="en-US"/>
        </w:rPr>
        <w:t>ЗА СЧЕТ ВСЕХ ИСТОЧНИКОВ ФИНАНСИРОВАНИЯ</w:t>
      </w:r>
    </w:p>
    <w:tbl>
      <w:tblPr>
        <w:tblStyle w:val="af"/>
        <w:tblW w:w="15192" w:type="dxa"/>
        <w:tblLook w:val="04A0" w:firstRow="1" w:lastRow="0" w:firstColumn="1" w:lastColumn="0" w:noHBand="0" w:noVBand="1"/>
      </w:tblPr>
      <w:tblGrid>
        <w:gridCol w:w="1598"/>
        <w:gridCol w:w="1911"/>
        <w:gridCol w:w="1637"/>
        <w:gridCol w:w="652"/>
        <w:gridCol w:w="455"/>
        <w:gridCol w:w="455"/>
        <w:gridCol w:w="455"/>
        <w:gridCol w:w="1695"/>
        <w:gridCol w:w="1286"/>
        <w:gridCol w:w="1286"/>
        <w:gridCol w:w="1286"/>
        <w:gridCol w:w="1209"/>
        <w:gridCol w:w="1267"/>
      </w:tblGrid>
      <w:tr w:rsidR="00A41315" w:rsidRPr="00004F20" w:rsidTr="00755094">
        <w:trPr>
          <w:trHeight w:val="345"/>
        </w:trPr>
        <w:tc>
          <w:tcPr>
            <w:tcW w:w="1598" w:type="dxa"/>
            <w:vMerge w:val="restart"/>
            <w:hideMark/>
          </w:tcPr>
          <w:p w:rsidR="00C952FB" w:rsidRPr="00004F20" w:rsidRDefault="00C952FB" w:rsidP="007F23A3">
            <w:pPr>
              <w:spacing w:line="240" w:lineRule="auto"/>
              <w:jc w:val="center"/>
              <w:rPr>
                <w:sz w:val="18"/>
                <w:szCs w:val="18"/>
                <w:lang w:eastAsia="zh-CN"/>
              </w:rPr>
            </w:pPr>
            <w:r w:rsidRPr="00004F20">
              <w:rPr>
                <w:sz w:val="18"/>
                <w:szCs w:val="18"/>
                <w:lang w:eastAsia="zh-CN"/>
              </w:rPr>
              <w:t>Статус</w:t>
            </w:r>
          </w:p>
        </w:tc>
        <w:tc>
          <w:tcPr>
            <w:tcW w:w="1911" w:type="dxa"/>
            <w:vMerge w:val="restart"/>
            <w:hideMark/>
          </w:tcPr>
          <w:p w:rsidR="00C952FB" w:rsidRPr="00004F20" w:rsidRDefault="00C952FB" w:rsidP="007F23A3">
            <w:pPr>
              <w:spacing w:line="240" w:lineRule="auto"/>
              <w:jc w:val="center"/>
              <w:rPr>
                <w:sz w:val="18"/>
                <w:szCs w:val="18"/>
                <w:lang w:eastAsia="zh-CN"/>
              </w:rPr>
            </w:pPr>
            <w:r w:rsidRPr="00004F20">
              <w:rPr>
                <w:sz w:val="18"/>
                <w:szCs w:val="18"/>
                <w:lang w:eastAsia="zh-CN"/>
              </w:rPr>
              <w:t>Наименование по</w:t>
            </w:r>
            <w:r w:rsidRPr="00004F20">
              <w:rPr>
                <w:sz w:val="18"/>
                <w:szCs w:val="18"/>
                <w:lang w:eastAsia="zh-CN"/>
              </w:rPr>
              <w:t>д</w:t>
            </w:r>
            <w:r w:rsidRPr="00004F20">
              <w:rPr>
                <w:sz w:val="18"/>
                <w:szCs w:val="18"/>
                <w:lang w:eastAsia="zh-CN"/>
              </w:rPr>
              <w:t>программы муниц</w:t>
            </w:r>
            <w:r w:rsidRPr="00004F20">
              <w:rPr>
                <w:sz w:val="18"/>
                <w:szCs w:val="18"/>
                <w:lang w:eastAsia="zh-CN"/>
              </w:rPr>
              <w:t>и</w:t>
            </w:r>
            <w:r w:rsidRPr="00004F20">
              <w:rPr>
                <w:sz w:val="18"/>
                <w:szCs w:val="18"/>
                <w:lang w:eastAsia="zh-CN"/>
              </w:rPr>
              <w:t>пальной программы Яльчикского мун</w:t>
            </w:r>
            <w:r w:rsidRPr="00004F20">
              <w:rPr>
                <w:sz w:val="18"/>
                <w:szCs w:val="18"/>
                <w:lang w:eastAsia="zh-CN"/>
              </w:rPr>
              <w:t>и</w:t>
            </w:r>
            <w:r w:rsidRPr="00004F20">
              <w:rPr>
                <w:sz w:val="18"/>
                <w:szCs w:val="18"/>
                <w:lang w:eastAsia="zh-CN"/>
              </w:rPr>
              <w:t>ципального округа Чувашской Респу</w:t>
            </w:r>
            <w:r w:rsidRPr="00004F20">
              <w:rPr>
                <w:sz w:val="18"/>
                <w:szCs w:val="18"/>
                <w:lang w:eastAsia="zh-CN"/>
              </w:rPr>
              <w:t>б</w:t>
            </w:r>
            <w:r w:rsidRPr="00004F20">
              <w:rPr>
                <w:sz w:val="18"/>
                <w:szCs w:val="18"/>
                <w:lang w:eastAsia="zh-CN"/>
              </w:rPr>
              <w:t>лики (основного м</w:t>
            </w:r>
            <w:r w:rsidRPr="00004F20">
              <w:rPr>
                <w:sz w:val="18"/>
                <w:szCs w:val="18"/>
                <w:lang w:eastAsia="zh-CN"/>
              </w:rPr>
              <w:t>е</w:t>
            </w:r>
            <w:r w:rsidRPr="00004F20">
              <w:rPr>
                <w:sz w:val="18"/>
                <w:szCs w:val="18"/>
                <w:lang w:eastAsia="zh-CN"/>
              </w:rPr>
              <w:t>роприятия, меропр</w:t>
            </w:r>
            <w:r w:rsidRPr="00004F20">
              <w:rPr>
                <w:sz w:val="18"/>
                <w:szCs w:val="18"/>
                <w:lang w:eastAsia="zh-CN"/>
              </w:rPr>
              <w:t>и</w:t>
            </w:r>
            <w:r w:rsidRPr="00004F20">
              <w:rPr>
                <w:sz w:val="18"/>
                <w:szCs w:val="18"/>
                <w:lang w:eastAsia="zh-CN"/>
              </w:rPr>
              <w:t>ятия)</w:t>
            </w:r>
          </w:p>
        </w:tc>
        <w:tc>
          <w:tcPr>
            <w:tcW w:w="1637" w:type="dxa"/>
            <w:vMerge w:val="restart"/>
            <w:hideMark/>
          </w:tcPr>
          <w:p w:rsidR="00C952FB" w:rsidRPr="00004F20" w:rsidRDefault="00C952FB" w:rsidP="007F23A3">
            <w:pPr>
              <w:spacing w:line="240" w:lineRule="auto"/>
              <w:jc w:val="center"/>
              <w:rPr>
                <w:sz w:val="18"/>
                <w:szCs w:val="18"/>
                <w:lang w:eastAsia="zh-CN"/>
              </w:rPr>
            </w:pPr>
            <w:r w:rsidRPr="00004F20">
              <w:rPr>
                <w:sz w:val="18"/>
                <w:szCs w:val="18"/>
                <w:lang w:eastAsia="zh-CN"/>
              </w:rPr>
              <w:t>Ответственный исполнитель, соисполнители государственной программы Ч</w:t>
            </w:r>
            <w:r w:rsidRPr="00004F20">
              <w:rPr>
                <w:sz w:val="18"/>
                <w:szCs w:val="18"/>
                <w:lang w:eastAsia="zh-CN"/>
              </w:rPr>
              <w:t>у</w:t>
            </w:r>
            <w:r w:rsidRPr="00004F20">
              <w:rPr>
                <w:sz w:val="18"/>
                <w:szCs w:val="18"/>
                <w:lang w:eastAsia="zh-CN"/>
              </w:rPr>
              <w:t>вашской Респу</w:t>
            </w:r>
            <w:r w:rsidRPr="00004F20">
              <w:rPr>
                <w:sz w:val="18"/>
                <w:szCs w:val="18"/>
                <w:lang w:eastAsia="zh-CN"/>
              </w:rPr>
              <w:t>б</w:t>
            </w:r>
            <w:r w:rsidRPr="00004F20">
              <w:rPr>
                <w:sz w:val="18"/>
                <w:szCs w:val="18"/>
                <w:lang w:eastAsia="zh-CN"/>
              </w:rPr>
              <w:t>лики</w:t>
            </w:r>
          </w:p>
        </w:tc>
        <w:tc>
          <w:tcPr>
            <w:tcW w:w="2017" w:type="dxa"/>
            <w:gridSpan w:val="4"/>
            <w:vMerge w:val="restart"/>
            <w:hideMark/>
          </w:tcPr>
          <w:p w:rsidR="00C952FB" w:rsidRPr="00004F20" w:rsidRDefault="00C952FB" w:rsidP="007F23A3">
            <w:pPr>
              <w:spacing w:line="240" w:lineRule="auto"/>
              <w:jc w:val="center"/>
              <w:rPr>
                <w:sz w:val="18"/>
                <w:szCs w:val="18"/>
                <w:lang w:eastAsia="zh-CN"/>
              </w:rPr>
            </w:pPr>
            <w:r w:rsidRPr="00004F20">
              <w:rPr>
                <w:sz w:val="18"/>
                <w:szCs w:val="18"/>
                <w:lang w:eastAsia="zh-CN"/>
              </w:rPr>
              <w:t>Код бюджетной кла</w:t>
            </w:r>
            <w:r w:rsidRPr="00004F20">
              <w:rPr>
                <w:sz w:val="18"/>
                <w:szCs w:val="18"/>
                <w:lang w:eastAsia="zh-CN"/>
              </w:rPr>
              <w:t>с</w:t>
            </w:r>
            <w:r w:rsidRPr="00004F20">
              <w:rPr>
                <w:sz w:val="18"/>
                <w:szCs w:val="18"/>
                <w:lang w:eastAsia="zh-CN"/>
              </w:rPr>
              <w:t>сификации</w:t>
            </w:r>
          </w:p>
        </w:tc>
        <w:tc>
          <w:tcPr>
            <w:tcW w:w="1695" w:type="dxa"/>
            <w:vMerge w:val="restart"/>
            <w:hideMark/>
          </w:tcPr>
          <w:p w:rsidR="00C952FB" w:rsidRPr="00004F20" w:rsidRDefault="00C952FB" w:rsidP="007F23A3">
            <w:pPr>
              <w:spacing w:line="240" w:lineRule="auto"/>
              <w:jc w:val="center"/>
              <w:rPr>
                <w:sz w:val="18"/>
                <w:szCs w:val="18"/>
                <w:lang w:eastAsia="zh-CN"/>
              </w:rPr>
            </w:pPr>
            <w:r w:rsidRPr="00004F20">
              <w:rPr>
                <w:sz w:val="18"/>
                <w:szCs w:val="18"/>
                <w:lang w:eastAsia="zh-CN"/>
              </w:rPr>
              <w:t>Источники фина</w:t>
            </w:r>
            <w:r w:rsidRPr="00004F20">
              <w:rPr>
                <w:sz w:val="18"/>
                <w:szCs w:val="18"/>
                <w:lang w:eastAsia="zh-CN"/>
              </w:rPr>
              <w:t>н</w:t>
            </w:r>
            <w:r w:rsidRPr="00004F20">
              <w:rPr>
                <w:sz w:val="18"/>
                <w:szCs w:val="18"/>
                <w:lang w:eastAsia="zh-CN"/>
              </w:rPr>
              <w:t>сирования</w:t>
            </w:r>
          </w:p>
        </w:tc>
        <w:tc>
          <w:tcPr>
            <w:tcW w:w="6334" w:type="dxa"/>
            <w:gridSpan w:val="5"/>
            <w:noWrap/>
            <w:hideMark/>
          </w:tcPr>
          <w:p w:rsidR="00C952FB" w:rsidRPr="00004F20" w:rsidRDefault="00C952FB" w:rsidP="007F23A3">
            <w:pPr>
              <w:spacing w:line="240" w:lineRule="auto"/>
              <w:jc w:val="center"/>
              <w:rPr>
                <w:sz w:val="18"/>
                <w:szCs w:val="18"/>
                <w:lang w:eastAsia="zh-CN"/>
              </w:rPr>
            </w:pPr>
            <w:r w:rsidRPr="00004F20">
              <w:rPr>
                <w:sz w:val="18"/>
                <w:szCs w:val="18"/>
                <w:lang w:eastAsia="zh-CN"/>
              </w:rPr>
              <w:t>Расходы по годам, тыс. рублей</w:t>
            </w:r>
          </w:p>
        </w:tc>
      </w:tr>
      <w:tr w:rsidR="00A41315" w:rsidRPr="00004F20" w:rsidTr="00755094">
        <w:trPr>
          <w:trHeight w:val="1305"/>
        </w:trPr>
        <w:tc>
          <w:tcPr>
            <w:tcW w:w="1598" w:type="dxa"/>
            <w:vMerge/>
            <w:hideMark/>
          </w:tcPr>
          <w:p w:rsidR="00C952FB" w:rsidRPr="00004F20" w:rsidRDefault="00C952FB" w:rsidP="007F23A3">
            <w:pPr>
              <w:spacing w:line="240" w:lineRule="auto"/>
              <w:jc w:val="center"/>
              <w:rPr>
                <w:sz w:val="18"/>
                <w:szCs w:val="18"/>
                <w:lang w:eastAsia="zh-CN"/>
              </w:rPr>
            </w:pPr>
          </w:p>
        </w:tc>
        <w:tc>
          <w:tcPr>
            <w:tcW w:w="1911" w:type="dxa"/>
            <w:vMerge/>
            <w:hideMark/>
          </w:tcPr>
          <w:p w:rsidR="00C952FB" w:rsidRPr="00004F20" w:rsidRDefault="00C952FB" w:rsidP="007F23A3">
            <w:pPr>
              <w:spacing w:line="240" w:lineRule="auto"/>
              <w:jc w:val="center"/>
              <w:rPr>
                <w:sz w:val="18"/>
                <w:szCs w:val="18"/>
                <w:lang w:eastAsia="zh-CN"/>
              </w:rPr>
            </w:pPr>
          </w:p>
        </w:tc>
        <w:tc>
          <w:tcPr>
            <w:tcW w:w="1637" w:type="dxa"/>
            <w:vMerge/>
            <w:hideMark/>
          </w:tcPr>
          <w:p w:rsidR="00C952FB" w:rsidRPr="00004F20" w:rsidRDefault="00C952FB" w:rsidP="007F23A3">
            <w:pPr>
              <w:spacing w:line="240" w:lineRule="auto"/>
              <w:jc w:val="center"/>
              <w:rPr>
                <w:sz w:val="18"/>
                <w:szCs w:val="18"/>
                <w:lang w:eastAsia="zh-CN"/>
              </w:rPr>
            </w:pPr>
          </w:p>
        </w:tc>
        <w:tc>
          <w:tcPr>
            <w:tcW w:w="2017" w:type="dxa"/>
            <w:gridSpan w:val="4"/>
            <w:vMerge/>
            <w:hideMark/>
          </w:tcPr>
          <w:p w:rsidR="00C952FB" w:rsidRPr="00004F20" w:rsidRDefault="00C952FB" w:rsidP="007F23A3">
            <w:pPr>
              <w:spacing w:line="240" w:lineRule="auto"/>
              <w:jc w:val="center"/>
              <w:rPr>
                <w:sz w:val="18"/>
                <w:szCs w:val="18"/>
                <w:lang w:eastAsia="zh-CN"/>
              </w:rPr>
            </w:pPr>
          </w:p>
        </w:tc>
        <w:tc>
          <w:tcPr>
            <w:tcW w:w="1695" w:type="dxa"/>
            <w:vMerge/>
            <w:hideMark/>
          </w:tcPr>
          <w:p w:rsidR="00C952FB" w:rsidRPr="00004F20" w:rsidRDefault="00C952FB" w:rsidP="007F23A3">
            <w:pPr>
              <w:spacing w:line="240" w:lineRule="auto"/>
              <w:jc w:val="center"/>
              <w:rPr>
                <w:sz w:val="18"/>
                <w:szCs w:val="18"/>
                <w:lang w:eastAsia="zh-CN"/>
              </w:rPr>
            </w:pPr>
          </w:p>
        </w:tc>
        <w:tc>
          <w:tcPr>
            <w:tcW w:w="1286" w:type="dxa"/>
            <w:vMerge w:val="restart"/>
            <w:hideMark/>
          </w:tcPr>
          <w:p w:rsidR="00C952FB" w:rsidRPr="00004F20" w:rsidRDefault="00C952FB" w:rsidP="007F23A3">
            <w:pPr>
              <w:spacing w:line="240" w:lineRule="auto"/>
              <w:jc w:val="center"/>
              <w:rPr>
                <w:sz w:val="18"/>
                <w:szCs w:val="18"/>
                <w:lang w:eastAsia="zh-CN"/>
              </w:rPr>
            </w:pPr>
            <w:r w:rsidRPr="00004F20">
              <w:rPr>
                <w:sz w:val="18"/>
                <w:szCs w:val="18"/>
                <w:lang w:eastAsia="zh-CN"/>
              </w:rPr>
              <w:t>2023 г.</w:t>
            </w:r>
          </w:p>
        </w:tc>
        <w:tc>
          <w:tcPr>
            <w:tcW w:w="1286" w:type="dxa"/>
            <w:vMerge w:val="restart"/>
            <w:hideMark/>
          </w:tcPr>
          <w:p w:rsidR="00C952FB" w:rsidRPr="00004F20" w:rsidRDefault="00C952FB" w:rsidP="007F23A3">
            <w:pPr>
              <w:spacing w:line="240" w:lineRule="auto"/>
              <w:jc w:val="center"/>
              <w:rPr>
                <w:sz w:val="18"/>
                <w:szCs w:val="18"/>
                <w:lang w:eastAsia="zh-CN"/>
              </w:rPr>
            </w:pPr>
            <w:r w:rsidRPr="00004F20">
              <w:rPr>
                <w:sz w:val="18"/>
                <w:szCs w:val="18"/>
                <w:lang w:eastAsia="zh-CN"/>
              </w:rPr>
              <w:t>2024 г.</w:t>
            </w:r>
          </w:p>
        </w:tc>
        <w:tc>
          <w:tcPr>
            <w:tcW w:w="1286" w:type="dxa"/>
            <w:vMerge w:val="restart"/>
            <w:hideMark/>
          </w:tcPr>
          <w:p w:rsidR="00C952FB" w:rsidRPr="00004F20" w:rsidRDefault="00C952FB" w:rsidP="007F23A3">
            <w:pPr>
              <w:spacing w:line="240" w:lineRule="auto"/>
              <w:jc w:val="center"/>
              <w:rPr>
                <w:sz w:val="18"/>
                <w:szCs w:val="18"/>
                <w:lang w:eastAsia="zh-CN"/>
              </w:rPr>
            </w:pPr>
            <w:r w:rsidRPr="00004F20">
              <w:rPr>
                <w:sz w:val="18"/>
                <w:szCs w:val="18"/>
                <w:lang w:eastAsia="zh-CN"/>
              </w:rPr>
              <w:t>2025 г.</w:t>
            </w:r>
          </w:p>
        </w:tc>
        <w:tc>
          <w:tcPr>
            <w:tcW w:w="1209" w:type="dxa"/>
            <w:vMerge w:val="restart"/>
            <w:hideMark/>
          </w:tcPr>
          <w:p w:rsidR="00C952FB" w:rsidRPr="00004F20" w:rsidRDefault="00C952FB" w:rsidP="007F23A3">
            <w:pPr>
              <w:spacing w:line="240" w:lineRule="auto"/>
              <w:jc w:val="center"/>
              <w:rPr>
                <w:sz w:val="18"/>
                <w:szCs w:val="18"/>
                <w:lang w:eastAsia="zh-CN"/>
              </w:rPr>
            </w:pPr>
            <w:r w:rsidRPr="00004F20">
              <w:rPr>
                <w:sz w:val="18"/>
                <w:szCs w:val="18"/>
                <w:lang w:eastAsia="zh-CN"/>
              </w:rPr>
              <w:t>2026-2030 гг</w:t>
            </w:r>
            <w:r w:rsidR="00004F20">
              <w:rPr>
                <w:sz w:val="18"/>
                <w:szCs w:val="18"/>
                <w:lang w:eastAsia="zh-CN"/>
              </w:rPr>
              <w:t>.</w:t>
            </w:r>
          </w:p>
        </w:tc>
        <w:tc>
          <w:tcPr>
            <w:tcW w:w="1267" w:type="dxa"/>
            <w:vMerge w:val="restart"/>
            <w:hideMark/>
          </w:tcPr>
          <w:p w:rsidR="00C952FB" w:rsidRPr="00004F20" w:rsidRDefault="00C952FB" w:rsidP="007F23A3">
            <w:pPr>
              <w:spacing w:line="240" w:lineRule="auto"/>
              <w:jc w:val="center"/>
              <w:rPr>
                <w:sz w:val="18"/>
                <w:szCs w:val="18"/>
                <w:lang w:eastAsia="zh-CN"/>
              </w:rPr>
            </w:pPr>
            <w:r w:rsidRPr="00004F20">
              <w:rPr>
                <w:sz w:val="18"/>
                <w:szCs w:val="18"/>
                <w:lang w:eastAsia="zh-CN"/>
              </w:rPr>
              <w:t>2031-2035 гг</w:t>
            </w:r>
            <w:r w:rsidR="00004F20">
              <w:rPr>
                <w:sz w:val="18"/>
                <w:szCs w:val="18"/>
                <w:lang w:eastAsia="zh-CN"/>
              </w:rPr>
              <w:t>.</w:t>
            </w:r>
          </w:p>
        </w:tc>
      </w:tr>
      <w:tr w:rsidR="00A41315" w:rsidRPr="00004F20" w:rsidTr="00755094">
        <w:trPr>
          <w:trHeight w:val="2190"/>
        </w:trPr>
        <w:tc>
          <w:tcPr>
            <w:tcW w:w="1598" w:type="dxa"/>
            <w:vMerge/>
            <w:hideMark/>
          </w:tcPr>
          <w:p w:rsidR="00C952FB" w:rsidRPr="00004F20" w:rsidRDefault="00C952FB" w:rsidP="007F23A3">
            <w:pPr>
              <w:spacing w:line="240" w:lineRule="auto"/>
              <w:rPr>
                <w:sz w:val="18"/>
                <w:szCs w:val="18"/>
                <w:lang w:eastAsia="zh-CN"/>
              </w:rPr>
            </w:pPr>
          </w:p>
        </w:tc>
        <w:tc>
          <w:tcPr>
            <w:tcW w:w="1911" w:type="dxa"/>
            <w:vMerge/>
            <w:hideMark/>
          </w:tcPr>
          <w:p w:rsidR="00C952FB" w:rsidRPr="00004F20" w:rsidRDefault="00C952FB" w:rsidP="007F23A3">
            <w:pPr>
              <w:spacing w:line="240" w:lineRule="auto"/>
              <w:rPr>
                <w:sz w:val="18"/>
                <w:szCs w:val="18"/>
                <w:lang w:eastAsia="zh-CN"/>
              </w:rPr>
            </w:pPr>
          </w:p>
        </w:tc>
        <w:tc>
          <w:tcPr>
            <w:tcW w:w="1637" w:type="dxa"/>
            <w:vMerge/>
            <w:hideMark/>
          </w:tcPr>
          <w:p w:rsidR="00C952FB" w:rsidRPr="00004F20" w:rsidRDefault="00C952FB" w:rsidP="007F23A3">
            <w:pPr>
              <w:spacing w:line="240" w:lineRule="auto"/>
              <w:rPr>
                <w:sz w:val="18"/>
                <w:szCs w:val="18"/>
                <w:lang w:eastAsia="zh-CN"/>
              </w:rPr>
            </w:pPr>
          </w:p>
        </w:tc>
        <w:tc>
          <w:tcPr>
            <w:tcW w:w="652" w:type="dxa"/>
            <w:textDirection w:val="btLr"/>
            <w:hideMark/>
          </w:tcPr>
          <w:p w:rsidR="00C952FB" w:rsidRPr="00004F20" w:rsidRDefault="00C952FB" w:rsidP="007F23A3">
            <w:pPr>
              <w:spacing w:line="240" w:lineRule="auto"/>
              <w:jc w:val="left"/>
              <w:rPr>
                <w:sz w:val="18"/>
                <w:szCs w:val="18"/>
                <w:lang w:eastAsia="zh-CN"/>
              </w:rPr>
            </w:pPr>
            <w:r w:rsidRPr="00004F20">
              <w:rPr>
                <w:sz w:val="18"/>
                <w:szCs w:val="18"/>
                <w:lang w:eastAsia="zh-CN"/>
              </w:rPr>
              <w:t>главный распорядитель бюджетных средств</w:t>
            </w:r>
          </w:p>
        </w:tc>
        <w:tc>
          <w:tcPr>
            <w:tcW w:w="455" w:type="dxa"/>
            <w:textDirection w:val="btLr"/>
            <w:hideMark/>
          </w:tcPr>
          <w:p w:rsidR="00C952FB" w:rsidRPr="00004F20" w:rsidRDefault="00C952FB" w:rsidP="007F23A3">
            <w:pPr>
              <w:spacing w:line="240" w:lineRule="auto"/>
              <w:jc w:val="left"/>
              <w:rPr>
                <w:sz w:val="18"/>
                <w:szCs w:val="18"/>
                <w:lang w:eastAsia="zh-CN"/>
              </w:rPr>
            </w:pPr>
            <w:r w:rsidRPr="00004F20">
              <w:rPr>
                <w:sz w:val="18"/>
                <w:szCs w:val="18"/>
                <w:lang w:eastAsia="zh-CN"/>
              </w:rPr>
              <w:t>раздел, подраздел</w:t>
            </w:r>
          </w:p>
        </w:tc>
        <w:tc>
          <w:tcPr>
            <w:tcW w:w="455" w:type="dxa"/>
            <w:textDirection w:val="btLr"/>
            <w:hideMark/>
          </w:tcPr>
          <w:p w:rsidR="00C952FB" w:rsidRPr="00004F20" w:rsidRDefault="00C952FB" w:rsidP="007F23A3">
            <w:pPr>
              <w:spacing w:line="240" w:lineRule="auto"/>
              <w:jc w:val="left"/>
              <w:rPr>
                <w:sz w:val="18"/>
                <w:szCs w:val="18"/>
                <w:lang w:eastAsia="zh-CN"/>
              </w:rPr>
            </w:pPr>
            <w:r w:rsidRPr="00004F20">
              <w:rPr>
                <w:sz w:val="18"/>
                <w:szCs w:val="18"/>
                <w:lang w:eastAsia="zh-CN"/>
              </w:rPr>
              <w:t>целевая статья расходов</w:t>
            </w:r>
          </w:p>
        </w:tc>
        <w:tc>
          <w:tcPr>
            <w:tcW w:w="455" w:type="dxa"/>
            <w:textDirection w:val="btLr"/>
            <w:hideMark/>
          </w:tcPr>
          <w:p w:rsidR="00C952FB" w:rsidRPr="00004F20" w:rsidRDefault="00C952FB" w:rsidP="007F23A3">
            <w:pPr>
              <w:spacing w:line="240" w:lineRule="auto"/>
              <w:jc w:val="left"/>
              <w:rPr>
                <w:sz w:val="18"/>
                <w:szCs w:val="18"/>
                <w:lang w:eastAsia="zh-CN"/>
              </w:rPr>
            </w:pPr>
            <w:r w:rsidRPr="00004F20">
              <w:rPr>
                <w:sz w:val="18"/>
                <w:szCs w:val="18"/>
                <w:lang w:eastAsia="zh-CN"/>
              </w:rPr>
              <w:t>группа (подгруппа) вида расходов</w:t>
            </w:r>
          </w:p>
        </w:tc>
        <w:tc>
          <w:tcPr>
            <w:tcW w:w="1695" w:type="dxa"/>
            <w:vMerge/>
            <w:hideMark/>
          </w:tcPr>
          <w:p w:rsidR="00C952FB" w:rsidRPr="00004F20" w:rsidRDefault="00C952FB" w:rsidP="007F23A3">
            <w:pPr>
              <w:spacing w:line="240" w:lineRule="auto"/>
              <w:rPr>
                <w:sz w:val="18"/>
                <w:szCs w:val="18"/>
                <w:lang w:eastAsia="zh-CN"/>
              </w:rPr>
            </w:pPr>
          </w:p>
        </w:tc>
        <w:tc>
          <w:tcPr>
            <w:tcW w:w="1286" w:type="dxa"/>
            <w:vMerge/>
            <w:hideMark/>
          </w:tcPr>
          <w:p w:rsidR="00C952FB" w:rsidRPr="00004F20" w:rsidRDefault="00C952FB" w:rsidP="007F23A3">
            <w:pPr>
              <w:spacing w:line="240" w:lineRule="auto"/>
              <w:rPr>
                <w:sz w:val="18"/>
                <w:szCs w:val="18"/>
                <w:lang w:eastAsia="zh-CN"/>
              </w:rPr>
            </w:pPr>
          </w:p>
        </w:tc>
        <w:tc>
          <w:tcPr>
            <w:tcW w:w="1286" w:type="dxa"/>
            <w:vMerge/>
            <w:hideMark/>
          </w:tcPr>
          <w:p w:rsidR="00C952FB" w:rsidRPr="00004F20" w:rsidRDefault="00C952FB" w:rsidP="007F23A3">
            <w:pPr>
              <w:spacing w:line="240" w:lineRule="auto"/>
              <w:rPr>
                <w:sz w:val="18"/>
                <w:szCs w:val="18"/>
                <w:lang w:eastAsia="zh-CN"/>
              </w:rPr>
            </w:pPr>
          </w:p>
        </w:tc>
        <w:tc>
          <w:tcPr>
            <w:tcW w:w="1286" w:type="dxa"/>
            <w:vMerge/>
            <w:hideMark/>
          </w:tcPr>
          <w:p w:rsidR="00C952FB" w:rsidRPr="00004F20" w:rsidRDefault="00C952FB" w:rsidP="007F23A3">
            <w:pPr>
              <w:spacing w:line="240" w:lineRule="auto"/>
              <w:rPr>
                <w:sz w:val="18"/>
                <w:szCs w:val="18"/>
                <w:lang w:eastAsia="zh-CN"/>
              </w:rPr>
            </w:pPr>
          </w:p>
        </w:tc>
        <w:tc>
          <w:tcPr>
            <w:tcW w:w="1209" w:type="dxa"/>
            <w:vMerge/>
            <w:hideMark/>
          </w:tcPr>
          <w:p w:rsidR="00C952FB" w:rsidRPr="00004F20" w:rsidRDefault="00C952FB" w:rsidP="007F23A3">
            <w:pPr>
              <w:spacing w:line="240" w:lineRule="auto"/>
              <w:rPr>
                <w:sz w:val="18"/>
                <w:szCs w:val="18"/>
                <w:lang w:eastAsia="zh-CN"/>
              </w:rPr>
            </w:pPr>
          </w:p>
        </w:tc>
        <w:tc>
          <w:tcPr>
            <w:tcW w:w="1267" w:type="dxa"/>
            <w:vMerge/>
            <w:hideMark/>
          </w:tcPr>
          <w:p w:rsidR="00C952FB" w:rsidRPr="00004F20" w:rsidRDefault="00C952FB" w:rsidP="007F23A3">
            <w:pPr>
              <w:spacing w:line="240" w:lineRule="auto"/>
              <w:rPr>
                <w:sz w:val="18"/>
                <w:szCs w:val="18"/>
                <w:lang w:eastAsia="zh-CN"/>
              </w:rPr>
            </w:pPr>
          </w:p>
        </w:tc>
      </w:tr>
      <w:tr w:rsidR="00A41315" w:rsidRPr="00004F20" w:rsidTr="00755094">
        <w:trPr>
          <w:trHeight w:val="300"/>
        </w:trPr>
        <w:tc>
          <w:tcPr>
            <w:tcW w:w="1598"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1</w:t>
            </w:r>
          </w:p>
        </w:tc>
        <w:tc>
          <w:tcPr>
            <w:tcW w:w="1911"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2</w:t>
            </w:r>
          </w:p>
        </w:tc>
        <w:tc>
          <w:tcPr>
            <w:tcW w:w="1637"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3</w:t>
            </w:r>
          </w:p>
        </w:tc>
        <w:tc>
          <w:tcPr>
            <w:tcW w:w="652"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4</w:t>
            </w:r>
          </w:p>
        </w:tc>
        <w:tc>
          <w:tcPr>
            <w:tcW w:w="455"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5</w:t>
            </w:r>
          </w:p>
        </w:tc>
        <w:tc>
          <w:tcPr>
            <w:tcW w:w="455"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6</w:t>
            </w:r>
          </w:p>
        </w:tc>
        <w:tc>
          <w:tcPr>
            <w:tcW w:w="455"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7</w:t>
            </w:r>
          </w:p>
        </w:tc>
        <w:tc>
          <w:tcPr>
            <w:tcW w:w="1695"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8</w:t>
            </w:r>
          </w:p>
        </w:tc>
        <w:tc>
          <w:tcPr>
            <w:tcW w:w="1286"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13</w:t>
            </w:r>
          </w:p>
        </w:tc>
        <w:tc>
          <w:tcPr>
            <w:tcW w:w="1286"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14</w:t>
            </w:r>
          </w:p>
        </w:tc>
        <w:tc>
          <w:tcPr>
            <w:tcW w:w="1286"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15</w:t>
            </w:r>
          </w:p>
        </w:tc>
        <w:tc>
          <w:tcPr>
            <w:tcW w:w="1209"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16</w:t>
            </w:r>
          </w:p>
        </w:tc>
        <w:tc>
          <w:tcPr>
            <w:tcW w:w="1267"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17</w:t>
            </w:r>
          </w:p>
        </w:tc>
      </w:tr>
      <w:tr w:rsidR="00A41315" w:rsidRPr="00004F20" w:rsidTr="00755094">
        <w:trPr>
          <w:trHeight w:val="300"/>
        </w:trPr>
        <w:tc>
          <w:tcPr>
            <w:tcW w:w="1598" w:type="dxa"/>
            <w:vMerge w:val="restart"/>
            <w:hideMark/>
          </w:tcPr>
          <w:p w:rsidR="00C952FB" w:rsidRPr="00004F20" w:rsidRDefault="00C952FB" w:rsidP="007F23A3">
            <w:pPr>
              <w:spacing w:line="240" w:lineRule="auto"/>
              <w:jc w:val="left"/>
              <w:rPr>
                <w:b/>
                <w:sz w:val="18"/>
                <w:szCs w:val="18"/>
                <w:lang w:eastAsia="zh-CN"/>
              </w:rPr>
            </w:pPr>
            <w:r w:rsidRPr="00004F20">
              <w:rPr>
                <w:b/>
                <w:sz w:val="18"/>
                <w:szCs w:val="18"/>
                <w:lang w:eastAsia="zh-CN"/>
              </w:rPr>
              <w:t>Подпрограмма</w:t>
            </w:r>
          </w:p>
        </w:tc>
        <w:tc>
          <w:tcPr>
            <w:tcW w:w="1911" w:type="dxa"/>
            <w:vMerge w:val="restart"/>
            <w:hideMark/>
          </w:tcPr>
          <w:p w:rsidR="00C952FB" w:rsidRPr="00004F20" w:rsidRDefault="00C952FB" w:rsidP="007F23A3">
            <w:pPr>
              <w:spacing w:line="240" w:lineRule="auto"/>
              <w:rPr>
                <w:b/>
                <w:sz w:val="18"/>
                <w:szCs w:val="18"/>
                <w:lang w:eastAsia="zh-CN"/>
              </w:rPr>
            </w:pPr>
            <w:r w:rsidRPr="00004F20">
              <w:rPr>
                <w:b/>
                <w:sz w:val="18"/>
                <w:szCs w:val="18"/>
                <w:lang w:eastAsia="zh-CN"/>
              </w:rPr>
              <w:t>«Развитие воспит</w:t>
            </w:r>
            <w:r w:rsidRPr="00004F20">
              <w:rPr>
                <w:b/>
                <w:sz w:val="18"/>
                <w:szCs w:val="18"/>
                <w:lang w:eastAsia="zh-CN"/>
              </w:rPr>
              <w:t>а</w:t>
            </w:r>
            <w:r w:rsidRPr="00004F20">
              <w:rPr>
                <w:b/>
                <w:sz w:val="18"/>
                <w:szCs w:val="18"/>
                <w:lang w:eastAsia="zh-CN"/>
              </w:rPr>
              <w:t>ния в образовател</w:t>
            </w:r>
            <w:r w:rsidRPr="00004F20">
              <w:rPr>
                <w:b/>
                <w:sz w:val="18"/>
                <w:szCs w:val="18"/>
                <w:lang w:eastAsia="zh-CN"/>
              </w:rPr>
              <w:t>ь</w:t>
            </w:r>
            <w:r w:rsidRPr="00004F20">
              <w:rPr>
                <w:b/>
                <w:sz w:val="18"/>
                <w:szCs w:val="18"/>
                <w:lang w:eastAsia="zh-CN"/>
              </w:rPr>
              <w:t>ных</w:t>
            </w:r>
          </w:p>
          <w:p w:rsidR="00C952FB" w:rsidRPr="00004F20" w:rsidRDefault="00C952FB" w:rsidP="007F23A3">
            <w:pPr>
              <w:spacing w:line="240" w:lineRule="auto"/>
              <w:rPr>
                <w:b/>
                <w:sz w:val="18"/>
                <w:szCs w:val="18"/>
                <w:lang w:eastAsia="zh-CN"/>
              </w:rPr>
            </w:pPr>
            <w:r w:rsidRPr="00004F20">
              <w:rPr>
                <w:b/>
                <w:sz w:val="18"/>
                <w:szCs w:val="18"/>
                <w:lang w:eastAsia="zh-CN"/>
              </w:rPr>
              <w:t xml:space="preserve"> учреждениях» </w:t>
            </w:r>
          </w:p>
        </w:tc>
        <w:tc>
          <w:tcPr>
            <w:tcW w:w="1637" w:type="dxa"/>
            <w:vMerge w:val="restart"/>
            <w:hideMark/>
          </w:tcPr>
          <w:p w:rsidR="00C952FB" w:rsidRPr="00004F20" w:rsidRDefault="00C952FB" w:rsidP="007F23A3">
            <w:pPr>
              <w:spacing w:line="240" w:lineRule="auto"/>
              <w:rPr>
                <w:b/>
                <w:sz w:val="18"/>
                <w:szCs w:val="18"/>
                <w:lang w:eastAsia="zh-CN"/>
              </w:rPr>
            </w:pPr>
            <w:r w:rsidRPr="00004F20">
              <w:rPr>
                <w:b/>
                <w:sz w:val="18"/>
                <w:szCs w:val="18"/>
                <w:lang w:eastAsia="zh-CN"/>
              </w:rPr>
              <w:t>Отдел образов</w:t>
            </w:r>
            <w:r w:rsidRPr="00004F20">
              <w:rPr>
                <w:b/>
                <w:sz w:val="18"/>
                <w:szCs w:val="18"/>
                <w:lang w:eastAsia="zh-CN"/>
              </w:rPr>
              <w:t>а</w:t>
            </w:r>
            <w:r w:rsidRPr="00004F20">
              <w:rPr>
                <w:b/>
                <w:sz w:val="18"/>
                <w:szCs w:val="18"/>
                <w:lang w:eastAsia="zh-CN"/>
              </w:rPr>
              <w:t xml:space="preserve">ния </w:t>
            </w:r>
          </w:p>
        </w:tc>
        <w:tc>
          <w:tcPr>
            <w:tcW w:w="652"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1695" w:type="dxa"/>
            <w:hideMark/>
          </w:tcPr>
          <w:p w:rsidR="00C952FB" w:rsidRPr="00004F20" w:rsidRDefault="00C952FB" w:rsidP="007F23A3">
            <w:pPr>
              <w:spacing w:line="240" w:lineRule="auto"/>
              <w:rPr>
                <w:b/>
                <w:sz w:val="18"/>
                <w:szCs w:val="18"/>
                <w:lang w:eastAsia="zh-CN"/>
              </w:rPr>
            </w:pPr>
            <w:r w:rsidRPr="00004F20">
              <w:rPr>
                <w:b/>
                <w:sz w:val="18"/>
                <w:szCs w:val="18"/>
                <w:lang w:eastAsia="zh-CN"/>
              </w:rPr>
              <w:t>всего</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09"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67"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r>
      <w:tr w:rsidR="00A41315" w:rsidRPr="00004F20" w:rsidTr="00755094">
        <w:trPr>
          <w:trHeight w:val="300"/>
        </w:trPr>
        <w:tc>
          <w:tcPr>
            <w:tcW w:w="1598" w:type="dxa"/>
            <w:vMerge/>
            <w:hideMark/>
          </w:tcPr>
          <w:p w:rsidR="00C952FB" w:rsidRPr="00004F20" w:rsidRDefault="00C952FB" w:rsidP="007F23A3">
            <w:pPr>
              <w:spacing w:line="240" w:lineRule="auto"/>
              <w:rPr>
                <w:b/>
                <w:sz w:val="18"/>
                <w:szCs w:val="18"/>
                <w:lang w:eastAsia="zh-CN"/>
              </w:rPr>
            </w:pPr>
          </w:p>
        </w:tc>
        <w:tc>
          <w:tcPr>
            <w:tcW w:w="1911" w:type="dxa"/>
            <w:vMerge/>
            <w:hideMark/>
          </w:tcPr>
          <w:p w:rsidR="00C952FB" w:rsidRPr="00004F20" w:rsidRDefault="00C952FB" w:rsidP="007F23A3">
            <w:pPr>
              <w:spacing w:line="240" w:lineRule="auto"/>
              <w:rPr>
                <w:b/>
                <w:sz w:val="18"/>
                <w:szCs w:val="18"/>
                <w:lang w:eastAsia="zh-CN"/>
              </w:rPr>
            </w:pPr>
          </w:p>
        </w:tc>
        <w:tc>
          <w:tcPr>
            <w:tcW w:w="1637" w:type="dxa"/>
            <w:vMerge/>
            <w:hideMark/>
          </w:tcPr>
          <w:p w:rsidR="00C952FB" w:rsidRPr="00004F20" w:rsidRDefault="00C952FB" w:rsidP="007F23A3">
            <w:pPr>
              <w:spacing w:line="240" w:lineRule="auto"/>
              <w:rPr>
                <w:b/>
                <w:sz w:val="18"/>
                <w:szCs w:val="18"/>
                <w:lang w:eastAsia="zh-CN"/>
              </w:rPr>
            </w:pPr>
          </w:p>
        </w:tc>
        <w:tc>
          <w:tcPr>
            <w:tcW w:w="652"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1695" w:type="dxa"/>
            <w:hideMark/>
          </w:tcPr>
          <w:p w:rsidR="00C952FB" w:rsidRPr="00004F20" w:rsidRDefault="00C952FB" w:rsidP="007F23A3">
            <w:pPr>
              <w:spacing w:line="240" w:lineRule="auto"/>
              <w:rPr>
                <w:b/>
                <w:sz w:val="18"/>
                <w:szCs w:val="18"/>
                <w:lang w:eastAsia="zh-CN"/>
              </w:rPr>
            </w:pPr>
            <w:r w:rsidRPr="00004F20">
              <w:rPr>
                <w:b/>
                <w:sz w:val="18"/>
                <w:szCs w:val="18"/>
                <w:lang w:eastAsia="zh-CN"/>
              </w:rPr>
              <w:t>федеральный бюджет</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09"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67"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r>
      <w:tr w:rsidR="00A41315" w:rsidRPr="00004F20" w:rsidTr="00755094">
        <w:trPr>
          <w:trHeight w:val="570"/>
        </w:trPr>
        <w:tc>
          <w:tcPr>
            <w:tcW w:w="1598" w:type="dxa"/>
            <w:vMerge/>
            <w:hideMark/>
          </w:tcPr>
          <w:p w:rsidR="00C952FB" w:rsidRPr="00004F20" w:rsidRDefault="00C952FB" w:rsidP="007F23A3">
            <w:pPr>
              <w:spacing w:line="240" w:lineRule="auto"/>
              <w:rPr>
                <w:b/>
                <w:sz w:val="18"/>
                <w:szCs w:val="18"/>
                <w:lang w:eastAsia="zh-CN"/>
              </w:rPr>
            </w:pPr>
          </w:p>
        </w:tc>
        <w:tc>
          <w:tcPr>
            <w:tcW w:w="1911" w:type="dxa"/>
            <w:vMerge/>
            <w:hideMark/>
          </w:tcPr>
          <w:p w:rsidR="00C952FB" w:rsidRPr="00004F20" w:rsidRDefault="00C952FB" w:rsidP="007F23A3">
            <w:pPr>
              <w:spacing w:line="240" w:lineRule="auto"/>
              <w:rPr>
                <w:b/>
                <w:sz w:val="18"/>
                <w:szCs w:val="18"/>
                <w:lang w:eastAsia="zh-CN"/>
              </w:rPr>
            </w:pPr>
          </w:p>
        </w:tc>
        <w:tc>
          <w:tcPr>
            <w:tcW w:w="1637" w:type="dxa"/>
            <w:vMerge/>
            <w:hideMark/>
          </w:tcPr>
          <w:p w:rsidR="00C952FB" w:rsidRPr="00004F20" w:rsidRDefault="00C952FB" w:rsidP="007F23A3">
            <w:pPr>
              <w:spacing w:line="240" w:lineRule="auto"/>
              <w:rPr>
                <w:b/>
                <w:sz w:val="18"/>
                <w:szCs w:val="18"/>
                <w:lang w:eastAsia="zh-CN"/>
              </w:rPr>
            </w:pPr>
          </w:p>
        </w:tc>
        <w:tc>
          <w:tcPr>
            <w:tcW w:w="652"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1695" w:type="dxa"/>
            <w:hideMark/>
          </w:tcPr>
          <w:p w:rsidR="00C952FB" w:rsidRPr="00004F20" w:rsidRDefault="00C952FB" w:rsidP="007F23A3">
            <w:pPr>
              <w:spacing w:line="240" w:lineRule="auto"/>
              <w:rPr>
                <w:b/>
                <w:sz w:val="18"/>
                <w:szCs w:val="18"/>
                <w:lang w:eastAsia="zh-CN"/>
              </w:rPr>
            </w:pPr>
            <w:r w:rsidRPr="00004F20">
              <w:rPr>
                <w:b/>
                <w:sz w:val="18"/>
                <w:szCs w:val="18"/>
                <w:lang w:eastAsia="zh-CN"/>
              </w:rPr>
              <w:t>республиканский бюджет Чува</w:t>
            </w:r>
            <w:r w:rsidRPr="00004F20">
              <w:rPr>
                <w:b/>
                <w:sz w:val="18"/>
                <w:szCs w:val="18"/>
                <w:lang w:eastAsia="zh-CN"/>
              </w:rPr>
              <w:t>ш</w:t>
            </w:r>
            <w:r w:rsidRPr="00004F20">
              <w:rPr>
                <w:b/>
                <w:sz w:val="18"/>
                <w:szCs w:val="18"/>
                <w:lang w:eastAsia="zh-CN"/>
              </w:rPr>
              <w:t>ской Республики</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09"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67"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r>
      <w:tr w:rsidR="00A41315" w:rsidRPr="00004F20" w:rsidTr="00755094">
        <w:trPr>
          <w:trHeight w:val="300"/>
        </w:trPr>
        <w:tc>
          <w:tcPr>
            <w:tcW w:w="1598" w:type="dxa"/>
            <w:vMerge/>
            <w:hideMark/>
          </w:tcPr>
          <w:p w:rsidR="00C952FB" w:rsidRPr="00004F20" w:rsidRDefault="00C952FB" w:rsidP="007F23A3">
            <w:pPr>
              <w:spacing w:line="240" w:lineRule="auto"/>
              <w:rPr>
                <w:b/>
                <w:sz w:val="18"/>
                <w:szCs w:val="18"/>
                <w:lang w:eastAsia="zh-CN"/>
              </w:rPr>
            </w:pPr>
          </w:p>
        </w:tc>
        <w:tc>
          <w:tcPr>
            <w:tcW w:w="1911" w:type="dxa"/>
            <w:vMerge/>
            <w:hideMark/>
          </w:tcPr>
          <w:p w:rsidR="00C952FB" w:rsidRPr="00004F20" w:rsidRDefault="00C952FB" w:rsidP="007F23A3">
            <w:pPr>
              <w:spacing w:line="240" w:lineRule="auto"/>
              <w:rPr>
                <w:b/>
                <w:sz w:val="18"/>
                <w:szCs w:val="18"/>
                <w:lang w:eastAsia="zh-CN"/>
              </w:rPr>
            </w:pPr>
          </w:p>
        </w:tc>
        <w:tc>
          <w:tcPr>
            <w:tcW w:w="1637" w:type="dxa"/>
            <w:vMerge/>
            <w:hideMark/>
          </w:tcPr>
          <w:p w:rsidR="00C952FB" w:rsidRPr="00004F20" w:rsidRDefault="00C952FB" w:rsidP="007F23A3">
            <w:pPr>
              <w:spacing w:line="240" w:lineRule="auto"/>
              <w:rPr>
                <w:b/>
                <w:sz w:val="18"/>
                <w:szCs w:val="18"/>
                <w:lang w:eastAsia="zh-CN"/>
              </w:rPr>
            </w:pPr>
          </w:p>
        </w:tc>
        <w:tc>
          <w:tcPr>
            <w:tcW w:w="652"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1695" w:type="dxa"/>
            <w:hideMark/>
          </w:tcPr>
          <w:p w:rsidR="00C952FB" w:rsidRPr="00004F20" w:rsidRDefault="00C952FB" w:rsidP="007F23A3">
            <w:pPr>
              <w:spacing w:line="240" w:lineRule="auto"/>
              <w:rPr>
                <w:b/>
                <w:sz w:val="18"/>
                <w:szCs w:val="18"/>
                <w:lang w:eastAsia="zh-CN"/>
              </w:rPr>
            </w:pPr>
            <w:r w:rsidRPr="00004F20">
              <w:rPr>
                <w:b/>
                <w:sz w:val="18"/>
                <w:szCs w:val="18"/>
                <w:lang w:eastAsia="zh-CN"/>
              </w:rPr>
              <w:t>бюджет Яльчи</w:t>
            </w:r>
            <w:r w:rsidRPr="00004F20">
              <w:rPr>
                <w:b/>
                <w:sz w:val="18"/>
                <w:szCs w:val="18"/>
                <w:lang w:eastAsia="zh-CN"/>
              </w:rPr>
              <w:t>к</w:t>
            </w:r>
            <w:r w:rsidRPr="00004F20">
              <w:rPr>
                <w:b/>
                <w:sz w:val="18"/>
                <w:szCs w:val="18"/>
                <w:lang w:eastAsia="zh-CN"/>
              </w:rPr>
              <w:t>ского муниц</w:t>
            </w:r>
            <w:r w:rsidRPr="00004F20">
              <w:rPr>
                <w:b/>
                <w:sz w:val="18"/>
                <w:szCs w:val="18"/>
                <w:lang w:eastAsia="zh-CN"/>
              </w:rPr>
              <w:t>и</w:t>
            </w:r>
            <w:r w:rsidRPr="00004F20">
              <w:rPr>
                <w:b/>
                <w:sz w:val="18"/>
                <w:szCs w:val="18"/>
                <w:lang w:eastAsia="zh-CN"/>
              </w:rPr>
              <w:lastRenderedPageBreak/>
              <w:t>пального округа Чувашской Ре</w:t>
            </w:r>
            <w:r w:rsidRPr="00004F20">
              <w:rPr>
                <w:b/>
                <w:sz w:val="18"/>
                <w:szCs w:val="18"/>
                <w:lang w:eastAsia="zh-CN"/>
              </w:rPr>
              <w:t>с</w:t>
            </w:r>
            <w:r w:rsidRPr="00004F20">
              <w:rPr>
                <w:b/>
                <w:sz w:val="18"/>
                <w:szCs w:val="18"/>
                <w:lang w:eastAsia="zh-CN"/>
              </w:rPr>
              <w:t>публики</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lastRenderedPageBreak/>
              <w:t>0,00</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09"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67"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r>
      <w:tr w:rsidR="00A41315" w:rsidRPr="00004F20" w:rsidTr="00755094">
        <w:trPr>
          <w:trHeight w:val="433"/>
        </w:trPr>
        <w:tc>
          <w:tcPr>
            <w:tcW w:w="1598" w:type="dxa"/>
            <w:vMerge/>
            <w:hideMark/>
          </w:tcPr>
          <w:p w:rsidR="00C952FB" w:rsidRPr="00004F20" w:rsidRDefault="00C952FB" w:rsidP="007F23A3">
            <w:pPr>
              <w:spacing w:line="240" w:lineRule="auto"/>
              <w:rPr>
                <w:b/>
                <w:sz w:val="18"/>
                <w:szCs w:val="18"/>
                <w:lang w:eastAsia="zh-CN"/>
              </w:rPr>
            </w:pPr>
          </w:p>
        </w:tc>
        <w:tc>
          <w:tcPr>
            <w:tcW w:w="1911" w:type="dxa"/>
            <w:vMerge/>
            <w:hideMark/>
          </w:tcPr>
          <w:p w:rsidR="00C952FB" w:rsidRPr="00004F20" w:rsidRDefault="00C952FB" w:rsidP="007F23A3">
            <w:pPr>
              <w:spacing w:line="240" w:lineRule="auto"/>
              <w:rPr>
                <w:b/>
                <w:sz w:val="18"/>
                <w:szCs w:val="18"/>
                <w:lang w:eastAsia="zh-CN"/>
              </w:rPr>
            </w:pPr>
          </w:p>
        </w:tc>
        <w:tc>
          <w:tcPr>
            <w:tcW w:w="1637" w:type="dxa"/>
            <w:vMerge/>
            <w:hideMark/>
          </w:tcPr>
          <w:p w:rsidR="00C952FB" w:rsidRPr="00004F20" w:rsidRDefault="00C952FB" w:rsidP="007F23A3">
            <w:pPr>
              <w:spacing w:line="240" w:lineRule="auto"/>
              <w:rPr>
                <w:b/>
                <w:sz w:val="18"/>
                <w:szCs w:val="18"/>
                <w:lang w:eastAsia="zh-CN"/>
              </w:rPr>
            </w:pPr>
          </w:p>
        </w:tc>
        <w:tc>
          <w:tcPr>
            <w:tcW w:w="652"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455"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х</w:t>
            </w:r>
          </w:p>
        </w:tc>
        <w:tc>
          <w:tcPr>
            <w:tcW w:w="1695" w:type="dxa"/>
            <w:hideMark/>
          </w:tcPr>
          <w:p w:rsidR="00C952FB" w:rsidRPr="00004F20" w:rsidRDefault="00C952FB" w:rsidP="007F23A3">
            <w:pPr>
              <w:spacing w:line="240" w:lineRule="auto"/>
              <w:rPr>
                <w:b/>
                <w:sz w:val="18"/>
                <w:szCs w:val="18"/>
                <w:lang w:eastAsia="zh-CN"/>
              </w:rPr>
            </w:pPr>
            <w:r w:rsidRPr="00004F20">
              <w:rPr>
                <w:b/>
                <w:sz w:val="18"/>
                <w:szCs w:val="18"/>
                <w:lang w:eastAsia="zh-CN"/>
              </w:rPr>
              <w:t>внебюджетные источники</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86"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09"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c>
          <w:tcPr>
            <w:tcW w:w="1267" w:type="dxa"/>
            <w:hideMark/>
          </w:tcPr>
          <w:p w:rsidR="00C952FB" w:rsidRPr="00004F20" w:rsidRDefault="00C952FB" w:rsidP="007F23A3">
            <w:pPr>
              <w:spacing w:line="240" w:lineRule="auto"/>
              <w:jc w:val="center"/>
              <w:rPr>
                <w:b/>
                <w:sz w:val="18"/>
                <w:szCs w:val="18"/>
                <w:lang w:eastAsia="zh-CN"/>
              </w:rPr>
            </w:pPr>
            <w:r w:rsidRPr="00004F20">
              <w:rPr>
                <w:b/>
                <w:sz w:val="18"/>
                <w:szCs w:val="18"/>
                <w:lang w:eastAsia="zh-CN"/>
              </w:rPr>
              <w:t>0,00</w:t>
            </w:r>
          </w:p>
        </w:tc>
      </w:tr>
      <w:tr w:rsidR="00755094" w:rsidRPr="00004F20" w:rsidTr="006831E7">
        <w:trPr>
          <w:trHeight w:val="433"/>
        </w:trPr>
        <w:tc>
          <w:tcPr>
            <w:tcW w:w="15192" w:type="dxa"/>
            <w:gridSpan w:val="13"/>
          </w:tcPr>
          <w:p w:rsidR="00755094" w:rsidRPr="00004F20" w:rsidRDefault="00755094" w:rsidP="007F23A3">
            <w:pPr>
              <w:spacing w:line="240" w:lineRule="auto"/>
              <w:jc w:val="center"/>
              <w:rPr>
                <w:b/>
                <w:sz w:val="18"/>
                <w:szCs w:val="18"/>
                <w:lang w:eastAsia="zh-CN"/>
              </w:rPr>
            </w:pPr>
            <w:r w:rsidRPr="00004F20">
              <w:rPr>
                <w:b/>
                <w:sz w:val="18"/>
                <w:szCs w:val="18"/>
                <w:lang w:eastAsia="zh-CN"/>
              </w:rPr>
              <w:t>Цель «</w:t>
            </w:r>
            <w:r w:rsidRPr="00004F20">
              <w:rPr>
                <w:b/>
                <w:sz w:val="18"/>
                <w:szCs w:val="18"/>
                <w:lang w:eastAsia="en-US"/>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004F20">
              <w:rPr>
                <w:b/>
                <w:sz w:val="18"/>
                <w:szCs w:val="18"/>
                <w:lang w:eastAsia="zh-CN"/>
              </w:rPr>
              <w:t>»</w:t>
            </w:r>
          </w:p>
        </w:tc>
      </w:tr>
      <w:tr w:rsidR="00A41315" w:rsidRPr="00004F20" w:rsidTr="00755094">
        <w:trPr>
          <w:trHeight w:val="340"/>
        </w:trPr>
        <w:tc>
          <w:tcPr>
            <w:tcW w:w="1598" w:type="dxa"/>
            <w:vMerge w:val="restart"/>
            <w:hideMark/>
          </w:tcPr>
          <w:p w:rsidR="00C952FB" w:rsidRPr="00004F20" w:rsidRDefault="00C952FB" w:rsidP="007F23A3">
            <w:pPr>
              <w:spacing w:line="240" w:lineRule="auto"/>
              <w:jc w:val="left"/>
              <w:rPr>
                <w:sz w:val="18"/>
                <w:szCs w:val="18"/>
                <w:lang w:eastAsia="zh-CN"/>
              </w:rPr>
            </w:pPr>
            <w:r w:rsidRPr="00004F20">
              <w:rPr>
                <w:sz w:val="18"/>
                <w:szCs w:val="18"/>
                <w:lang w:eastAsia="zh-CN"/>
              </w:rPr>
              <w:t>Основные мер</w:t>
            </w:r>
            <w:r w:rsidRPr="00004F20">
              <w:rPr>
                <w:sz w:val="18"/>
                <w:szCs w:val="18"/>
                <w:lang w:eastAsia="zh-CN"/>
              </w:rPr>
              <w:t>о</w:t>
            </w:r>
            <w:r w:rsidRPr="00004F20">
              <w:rPr>
                <w:sz w:val="18"/>
                <w:szCs w:val="18"/>
                <w:lang w:eastAsia="zh-CN"/>
              </w:rPr>
              <w:t>приятия 1</w:t>
            </w:r>
          </w:p>
        </w:tc>
        <w:tc>
          <w:tcPr>
            <w:tcW w:w="1911" w:type="dxa"/>
            <w:vMerge w:val="restart"/>
            <w:hideMark/>
          </w:tcPr>
          <w:p w:rsidR="00C952FB" w:rsidRPr="00004F20" w:rsidRDefault="00C952FB" w:rsidP="007F23A3">
            <w:pPr>
              <w:spacing w:line="240" w:lineRule="auto"/>
              <w:rPr>
                <w:sz w:val="18"/>
                <w:szCs w:val="18"/>
                <w:lang w:eastAsia="zh-CN"/>
              </w:rPr>
            </w:pPr>
            <w:r w:rsidRPr="00004F20">
              <w:rPr>
                <w:sz w:val="18"/>
                <w:szCs w:val="18"/>
                <w:lang w:eastAsia="zh-CN"/>
              </w:rPr>
              <w:t>Совершенствование нормативно-правового регулир</w:t>
            </w:r>
            <w:r w:rsidRPr="00004F20">
              <w:rPr>
                <w:sz w:val="18"/>
                <w:szCs w:val="18"/>
                <w:lang w:eastAsia="zh-CN"/>
              </w:rPr>
              <w:t>о</w:t>
            </w:r>
            <w:r w:rsidRPr="00004F20">
              <w:rPr>
                <w:sz w:val="18"/>
                <w:szCs w:val="18"/>
                <w:lang w:eastAsia="zh-CN"/>
              </w:rPr>
              <w:t>вания и организац</w:t>
            </w:r>
            <w:r w:rsidRPr="00004F20">
              <w:rPr>
                <w:sz w:val="18"/>
                <w:szCs w:val="18"/>
                <w:lang w:eastAsia="zh-CN"/>
              </w:rPr>
              <w:t>и</w:t>
            </w:r>
            <w:r w:rsidRPr="00004F20">
              <w:rPr>
                <w:sz w:val="18"/>
                <w:szCs w:val="18"/>
                <w:lang w:eastAsia="zh-CN"/>
              </w:rPr>
              <w:t>онно-управленческих механизмов в сфере воспитания</w:t>
            </w:r>
          </w:p>
        </w:tc>
        <w:tc>
          <w:tcPr>
            <w:tcW w:w="1637" w:type="dxa"/>
            <w:vMerge w:val="restart"/>
            <w:hideMark/>
          </w:tcPr>
          <w:p w:rsidR="00C952FB" w:rsidRPr="00004F20" w:rsidRDefault="00C952FB" w:rsidP="007F23A3">
            <w:pPr>
              <w:spacing w:line="240" w:lineRule="auto"/>
              <w:rPr>
                <w:sz w:val="18"/>
                <w:szCs w:val="18"/>
                <w:lang w:eastAsia="zh-CN"/>
              </w:rPr>
            </w:pPr>
            <w:r w:rsidRPr="00004F20">
              <w:rPr>
                <w:sz w:val="18"/>
                <w:szCs w:val="18"/>
                <w:lang w:eastAsia="zh-CN"/>
              </w:rPr>
              <w:t>Отдел образов</w:t>
            </w:r>
            <w:r w:rsidRPr="00004F20">
              <w:rPr>
                <w:sz w:val="18"/>
                <w:szCs w:val="18"/>
                <w:lang w:eastAsia="zh-CN"/>
              </w:rPr>
              <w:t>а</w:t>
            </w:r>
            <w:r w:rsidRPr="00004F20">
              <w:rPr>
                <w:sz w:val="18"/>
                <w:szCs w:val="18"/>
                <w:lang w:eastAsia="zh-CN"/>
              </w:rPr>
              <w:t xml:space="preserve">ния </w:t>
            </w:r>
          </w:p>
        </w:tc>
        <w:tc>
          <w:tcPr>
            <w:tcW w:w="652"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1695" w:type="dxa"/>
            <w:hideMark/>
          </w:tcPr>
          <w:p w:rsidR="00C952FB" w:rsidRPr="00004F20" w:rsidRDefault="00C952FB" w:rsidP="007F23A3">
            <w:pPr>
              <w:spacing w:line="240" w:lineRule="auto"/>
              <w:rPr>
                <w:sz w:val="18"/>
                <w:szCs w:val="18"/>
                <w:lang w:eastAsia="zh-CN"/>
              </w:rPr>
            </w:pPr>
            <w:r w:rsidRPr="00004F20">
              <w:rPr>
                <w:sz w:val="18"/>
                <w:szCs w:val="18"/>
                <w:lang w:eastAsia="zh-CN"/>
              </w:rPr>
              <w:t>всего</w:t>
            </w:r>
          </w:p>
        </w:tc>
        <w:tc>
          <w:tcPr>
            <w:tcW w:w="1286"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86"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86"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09"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67" w:type="dxa"/>
            <w:hideMark/>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r>
      <w:tr w:rsidR="00A41315" w:rsidRPr="00004F20" w:rsidTr="00755094">
        <w:trPr>
          <w:trHeight w:val="375"/>
        </w:trPr>
        <w:tc>
          <w:tcPr>
            <w:tcW w:w="1598" w:type="dxa"/>
            <w:vMerge/>
          </w:tcPr>
          <w:p w:rsidR="00C952FB" w:rsidRPr="00004F20" w:rsidRDefault="00C952FB" w:rsidP="007F23A3">
            <w:pPr>
              <w:spacing w:line="240" w:lineRule="auto"/>
              <w:rPr>
                <w:sz w:val="18"/>
                <w:szCs w:val="18"/>
                <w:lang w:eastAsia="zh-CN"/>
              </w:rPr>
            </w:pPr>
          </w:p>
        </w:tc>
        <w:tc>
          <w:tcPr>
            <w:tcW w:w="1911" w:type="dxa"/>
            <w:vMerge/>
          </w:tcPr>
          <w:p w:rsidR="00C952FB" w:rsidRPr="00004F20" w:rsidRDefault="00C952FB" w:rsidP="007F23A3">
            <w:pPr>
              <w:spacing w:line="240" w:lineRule="auto"/>
              <w:rPr>
                <w:sz w:val="18"/>
                <w:szCs w:val="18"/>
                <w:lang w:eastAsia="zh-CN"/>
              </w:rPr>
            </w:pPr>
          </w:p>
        </w:tc>
        <w:tc>
          <w:tcPr>
            <w:tcW w:w="1637" w:type="dxa"/>
            <w:vMerge/>
          </w:tcPr>
          <w:p w:rsidR="00C952FB" w:rsidRPr="00004F20" w:rsidRDefault="00C952FB" w:rsidP="007F23A3">
            <w:pPr>
              <w:spacing w:line="240" w:lineRule="auto"/>
              <w:rPr>
                <w:sz w:val="18"/>
                <w:szCs w:val="18"/>
                <w:lang w:eastAsia="zh-CN"/>
              </w:rPr>
            </w:pPr>
          </w:p>
        </w:tc>
        <w:tc>
          <w:tcPr>
            <w:tcW w:w="652"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1695" w:type="dxa"/>
          </w:tcPr>
          <w:p w:rsidR="00C952FB" w:rsidRPr="00004F20" w:rsidRDefault="00C952FB" w:rsidP="007F23A3">
            <w:pPr>
              <w:spacing w:line="240" w:lineRule="auto"/>
              <w:rPr>
                <w:sz w:val="18"/>
                <w:szCs w:val="18"/>
                <w:lang w:eastAsia="zh-CN"/>
              </w:rPr>
            </w:pPr>
            <w:r w:rsidRPr="00004F20">
              <w:rPr>
                <w:sz w:val="18"/>
                <w:szCs w:val="18"/>
                <w:lang w:eastAsia="zh-CN"/>
              </w:rPr>
              <w:t>федеральный бюджет</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09"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67"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r>
      <w:tr w:rsidR="00A41315" w:rsidRPr="00004F20" w:rsidTr="00755094">
        <w:trPr>
          <w:trHeight w:val="345"/>
        </w:trPr>
        <w:tc>
          <w:tcPr>
            <w:tcW w:w="1598" w:type="dxa"/>
            <w:vMerge/>
          </w:tcPr>
          <w:p w:rsidR="00C952FB" w:rsidRPr="00004F20" w:rsidRDefault="00C952FB" w:rsidP="007F23A3">
            <w:pPr>
              <w:spacing w:line="240" w:lineRule="auto"/>
              <w:rPr>
                <w:sz w:val="18"/>
                <w:szCs w:val="18"/>
                <w:lang w:eastAsia="zh-CN"/>
              </w:rPr>
            </w:pPr>
          </w:p>
        </w:tc>
        <w:tc>
          <w:tcPr>
            <w:tcW w:w="1911" w:type="dxa"/>
            <w:vMerge/>
          </w:tcPr>
          <w:p w:rsidR="00C952FB" w:rsidRPr="00004F20" w:rsidRDefault="00C952FB" w:rsidP="007F23A3">
            <w:pPr>
              <w:spacing w:line="240" w:lineRule="auto"/>
              <w:rPr>
                <w:sz w:val="18"/>
                <w:szCs w:val="18"/>
                <w:lang w:eastAsia="zh-CN"/>
              </w:rPr>
            </w:pPr>
          </w:p>
        </w:tc>
        <w:tc>
          <w:tcPr>
            <w:tcW w:w="1637" w:type="dxa"/>
            <w:vMerge/>
          </w:tcPr>
          <w:p w:rsidR="00C952FB" w:rsidRPr="00004F20" w:rsidRDefault="00C952FB" w:rsidP="007F23A3">
            <w:pPr>
              <w:spacing w:line="240" w:lineRule="auto"/>
              <w:rPr>
                <w:sz w:val="18"/>
                <w:szCs w:val="18"/>
                <w:lang w:eastAsia="zh-CN"/>
              </w:rPr>
            </w:pPr>
          </w:p>
        </w:tc>
        <w:tc>
          <w:tcPr>
            <w:tcW w:w="652"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1695" w:type="dxa"/>
          </w:tcPr>
          <w:p w:rsidR="00C952FB" w:rsidRPr="00004F20" w:rsidRDefault="00C952FB" w:rsidP="007F23A3">
            <w:pPr>
              <w:spacing w:line="240" w:lineRule="auto"/>
              <w:rPr>
                <w:sz w:val="18"/>
                <w:szCs w:val="18"/>
                <w:lang w:eastAsia="zh-CN"/>
              </w:rPr>
            </w:pPr>
            <w:r w:rsidRPr="00004F20">
              <w:rPr>
                <w:sz w:val="18"/>
                <w:szCs w:val="18"/>
                <w:lang w:eastAsia="zh-CN"/>
              </w:rPr>
              <w:t>республиканский бюджет Чува</w:t>
            </w:r>
            <w:r w:rsidRPr="00004F20">
              <w:rPr>
                <w:sz w:val="18"/>
                <w:szCs w:val="18"/>
                <w:lang w:eastAsia="zh-CN"/>
              </w:rPr>
              <w:t>ш</w:t>
            </w:r>
            <w:r w:rsidRPr="00004F20">
              <w:rPr>
                <w:sz w:val="18"/>
                <w:szCs w:val="18"/>
                <w:lang w:eastAsia="zh-CN"/>
              </w:rPr>
              <w:t>ской Республики</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09"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67"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r>
      <w:tr w:rsidR="00A41315" w:rsidRPr="00004F20" w:rsidTr="00755094">
        <w:trPr>
          <w:trHeight w:val="405"/>
        </w:trPr>
        <w:tc>
          <w:tcPr>
            <w:tcW w:w="1598" w:type="dxa"/>
            <w:vMerge/>
          </w:tcPr>
          <w:p w:rsidR="00C952FB" w:rsidRPr="00004F20" w:rsidRDefault="00C952FB" w:rsidP="007F23A3">
            <w:pPr>
              <w:spacing w:line="240" w:lineRule="auto"/>
              <w:rPr>
                <w:sz w:val="18"/>
                <w:szCs w:val="18"/>
                <w:lang w:eastAsia="zh-CN"/>
              </w:rPr>
            </w:pPr>
          </w:p>
        </w:tc>
        <w:tc>
          <w:tcPr>
            <w:tcW w:w="1911" w:type="dxa"/>
            <w:vMerge/>
          </w:tcPr>
          <w:p w:rsidR="00C952FB" w:rsidRPr="00004F20" w:rsidRDefault="00C952FB" w:rsidP="007F23A3">
            <w:pPr>
              <w:spacing w:line="240" w:lineRule="auto"/>
              <w:rPr>
                <w:sz w:val="18"/>
                <w:szCs w:val="18"/>
                <w:lang w:eastAsia="zh-CN"/>
              </w:rPr>
            </w:pPr>
          </w:p>
        </w:tc>
        <w:tc>
          <w:tcPr>
            <w:tcW w:w="1637" w:type="dxa"/>
            <w:vMerge/>
          </w:tcPr>
          <w:p w:rsidR="00C952FB" w:rsidRPr="00004F20" w:rsidRDefault="00C952FB" w:rsidP="007F23A3">
            <w:pPr>
              <w:spacing w:line="240" w:lineRule="auto"/>
              <w:rPr>
                <w:sz w:val="18"/>
                <w:szCs w:val="18"/>
                <w:lang w:eastAsia="zh-CN"/>
              </w:rPr>
            </w:pPr>
          </w:p>
        </w:tc>
        <w:tc>
          <w:tcPr>
            <w:tcW w:w="652"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1695" w:type="dxa"/>
          </w:tcPr>
          <w:p w:rsidR="00C952FB" w:rsidRPr="00004F20" w:rsidRDefault="00C952FB" w:rsidP="007F23A3">
            <w:pPr>
              <w:spacing w:line="240" w:lineRule="auto"/>
              <w:rPr>
                <w:sz w:val="18"/>
                <w:szCs w:val="18"/>
                <w:lang w:eastAsia="zh-CN"/>
              </w:rPr>
            </w:pPr>
            <w:r w:rsidRPr="00004F20">
              <w:rPr>
                <w:sz w:val="18"/>
                <w:szCs w:val="18"/>
                <w:lang w:eastAsia="zh-CN"/>
              </w:rPr>
              <w:t>бюджет Яльчи</w:t>
            </w:r>
            <w:r w:rsidRPr="00004F20">
              <w:rPr>
                <w:sz w:val="18"/>
                <w:szCs w:val="18"/>
                <w:lang w:eastAsia="zh-CN"/>
              </w:rPr>
              <w:t>к</w:t>
            </w:r>
            <w:r w:rsidRPr="00004F20">
              <w:rPr>
                <w:sz w:val="18"/>
                <w:szCs w:val="18"/>
                <w:lang w:eastAsia="zh-CN"/>
              </w:rPr>
              <w:t>ского муниц</w:t>
            </w:r>
            <w:r w:rsidRPr="00004F20">
              <w:rPr>
                <w:sz w:val="18"/>
                <w:szCs w:val="18"/>
                <w:lang w:eastAsia="zh-CN"/>
              </w:rPr>
              <w:t>и</w:t>
            </w:r>
            <w:r w:rsidRPr="00004F20">
              <w:rPr>
                <w:sz w:val="18"/>
                <w:szCs w:val="18"/>
                <w:lang w:eastAsia="zh-CN"/>
              </w:rPr>
              <w:t>пального округа Чувашской Ре</w:t>
            </w:r>
            <w:r w:rsidRPr="00004F20">
              <w:rPr>
                <w:sz w:val="18"/>
                <w:szCs w:val="18"/>
                <w:lang w:eastAsia="zh-CN"/>
              </w:rPr>
              <w:t>с</w:t>
            </w:r>
            <w:r w:rsidRPr="00004F20">
              <w:rPr>
                <w:sz w:val="18"/>
                <w:szCs w:val="18"/>
                <w:lang w:eastAsia="zh-CN"/>
              </w:rPr>
              <w:t>публики</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09"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67"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r>
      <w:tr w:rsidR="00A41315" w:rsidRPr="00004F20" w:rsidTr="00755094">
        <w:trPr>
          <w:trHeight w:val="330"/>
        </w:trPr>
        <w:tc>
          <w:tcPr>
            <w:tcW w:w="1598" w:type="dxa"/>
            <w:vMerge/>
          </w:tcPr>
          <w:p w:rsidR="00C952FB" w:rsidRPr="00004F20" w:rsidRDefault="00C952FB" w:rsidP="007F23A3">
            <w:pPr>
              <w:spacing w:line="240" w:lineRule="auto"/>
              <w:rPr>
                <w:sz w:val="18"/>
                <w:szCs w:val="18"/>
                <w:lang w:eastAsia="zh-CN"/>
              </w:rPr>
            </w:pPr>
          </w:p>
        </w:tc>
        <w:tc>
          <w:tcPr>
            <w:tcW w:w="1911" w:type="dxa"/>
            <w:vMerge/>
          </w:tcPr>
          <w:p w:rsidR="00C952FB" w:rsidRPr="00004F20" w:rsidRDefault="00C952FB" w:rsidP="007F23A3">
            <w:pPr>
              <w:spacing w:line="240" w:lineRule="auto"/>
              <w:rPr>
                <w:sz w:val="18"/>
                <w:szCs w:val="18"/>
                <w:lang w:eastAsia="zh-CN"/>
              </w:rPr>
            </w:pPr>
          </w:p>
        </w:tc>
        <w:tc>
          <w:tcPr>
            <w:tcW w:w="1637" w:type="dxa"/>
            <w:vMerge/>
          </w:tcPr>
          <w:p w:rsidR="00C952FB" w:rsidRPr="00004F20" w:rsidRDefault="00C952FB" w:rsidP="007F23A3">
            <w:pPr>
              <w:spacing w:line="240" w:lineRule="auto"/>
              <w:rPr>
                <w:sz w:val="18"/>
                <w:szCs w:val="18"/>
                <w:lang w:eastAsia="zh-CN"/>
              </w:rPr>
            </w:pPr>
          </w:p>
        </w:tc>
        <w:tc>
          <w:tcPr>
            <w:tcW w:w="652"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455" w:type="dxa"/>
          </w:tcPr>
          <w:p w:rsidR="00C952FB" w:rsidRPr="00004F20" w:rsidRDefault="00C952FB" w:rsidP="007F23A3">
            <w:pPr>
              <w:spacing w:line="240" w:lineRule="auto"/>
              <w:jc w:val="center"/>
              <w:rPr>
                <w:sz w:val="18"/>
                <w:szCs w:val="18"/>
                <w:lang w:eastAsia="zh-CN"/>
              </w:rPr>
            </w:pPr>
            <w:r w:rsidRPr="00004F20">
              <w:rPr>
                <w:sz w:val="18"/>
                <w:szCs w:val="18"/>
                <w:lang w:eastAsia="zh-CN"/>
              </w:rPr>
              <w:t>х</w:t>
            </w:r>
          </w:p>
        </w:tc>
        <w:tc>
          <w:tcPr>
            <w:tcW w:w="1695" w:type="dxa"/>
          </w:tcPr>
          <w:p w:rsidR="00C952FB" w:rsidRPr="00004F20" w:rsidRDefault="00C952FB" w:rsidP="007F23A3">
            <w:pPr>
              <w:spacing w:line="240" w:lineRule="auto"/>
              <w:rPr>
                <w:sz w:val="18"/>
                <w:szCs w:val="18"/>
                <w:lang w:eastAsia="zh-CN"/>
              </w:rPr>
            </w:pPr>
            <w:r w:rsidRPr="00004F20">
              <w:rPr>
                <w:sz w:val="18"/>
                <w:szCs w:val="18"/>
                <w:lang w:eastAsia="zh-CN"/>
              </w:rPr>
              <w:t>внебюджетные источники</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86"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09"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c>
          <w:tcPr>
            <w:tcW w:w="1267" w:type="dxa"/>
          </w:tcPr>
          <w:p w:rsidR="00C952FB" w:rsidRPr="00004F20" w:rsidRDefault="00C952FB" w:rsidP="007F23A3">
            <w:pPr>
              <w:spacing w:line="240" w:lineRule="auto"/>
              <w:jc w:val="center"/>
              <w:rPr>
                <w:sz w:val="18"/>
                <w:szCs w:val="18"/>
                <w:lang w:eastAsia="zh-CN"/>
              </w:rPr>
            </w:pPr>
            <w:r w:rsidRPr="00004F20">
              <w:rPr>
                <w:sz w:val="18"/>
                <w:szCs w:val="18"/>
                <w:lang w:eastAsia="zh-CN"/>
              </w:rPr>
              <w:t>0,00</w:t>
            </w:r>
          </w:p>
        </w:tc>
      </w:tr>
      <w:tr w:rsidR="00755094" w:rsidRPr="00004F20" w:rsidTr="009D5DD0">
        <w:trPr>
          <w:trHeight w:val="330"/>
        </w:trPr>
        <w:tc>
          <w:tcPr>
            <w:tcW w:w="1598" w:type="dxa"/>
          </w:tcPr>
          <w:p w:rsidR="00755094" w:rsidRPr="00004F20" w:rsidRDefault="00755094" w:rsidP="007F23A3">
            <w:pPr>
              <w:spacing w:line="240" w:lineRule="auto"/>
              <w:rPr>
                <w:color w:val="000000"/>
                <w:sz w:val="18"/>
                <w:szCs w:val="18"/>
              </w:rPr>
            </w:pPr>
            <w:r w:rsidRPr="00004F20">
              <w:rPr>
                <w:color w:val="000000"/>
                <w:sz w:val="18"/>
                <w:szCs w:val="18"/>
              </w:rPr>
              <w:t>Целевые показ</w:t>
            </w:r>
            <w:r w:rsidRPr="00004F20">
              <w:rPr>
                <w:color w:val="000000"/>
                <w:sz w:val="18"/>
                <w:szCs w:val="18"/>
              </w:rPr>
              <w:t>а</w:t>
            </w:r>
            <w:r w:rsidRPr="00004F20">
              <w:rPr>
                <w:color w:val="000000"/>
                <w:sz w:val="18"/>
                <w:szCs w:val="18"/>
              </w:rPr>
              <w:t>тели (индикат</w:t>
            </w:r>
            <w:r w:rsidRPr="00004F20">
              <w:rPr>
                <w:color w:val="000000"/>
                <w:sz w:val="18"/>
                <w:szCs w:val="18"/>
              </w:rPr>
              <w:t>о</w:t>
            </w:r>
            <w:r w:rsidRPr="00004F20">
              <w:rPr>
                <w:color w:val="000000"/>
                <w:sz w:val="18"/>
                <w:szCs w:val="18"/>
              </w:rPr>
              <w:t>ры) подпрогра</w:t>
            </w:r>
            <w:r w:rsidRPr="00004F20">
              <w:rPr>
                <w:color w:val="000000"/>
                <w:sz w:val="18"/>
                <w:szCs w:val="18"/>
              </w:rPr>
              <w:t>м</w:t>
            </w:r>
            <w:r w:rsidRPr="00004F20">
              <w:rPr>
                <w:color w:val="000000"/>
                <w:sz w:val="18"/>
                <w:szCs w:val="18"/>
              </w:rPr>
              <w:t>мы, увязанные с основным мер</w:t>
            </w:r>
            <w:r w:rsidRPr="00004F20">
              <w:rPr>
                <w:color w:val="000000"/>
                <w:sz w:val="18"/>
                <w:szCs w:val="18"/>
              </w:rPr>
              <w:t>о</w:t>
            </w:r>
            <w:r w:rsidRPr="00004F20">
              <w:rPr>
                <w:color w:val="000000"/>
                <w:sz w:val="18"/>
                <w:szCs w:val="18"/>
              </w:rPr>
              <w:t>приятием 1</w:t>
            </w:r>
          </w:p>
        </w:tc>
        <w:tc>
          <w:tcPr>
            <w:tcW w:w="5565" w:type="dxa"/>
            <w:gridSpan w:val="6"/>
          </w:tcPr>
          <w:p w:rsidR="00755094" w:rsidRPr="00004F20" w:rsidRDefault="00755094" w:rsidP="007F23A3">
            <w:pPr>
              <w:autoSpaceDE w:val="0"/>
              <w:autoSpaceDN w:val="0"/>
              <w:spacing w:line="240" w:lineRule="auto"/>
              <w:rPr>
                <w:sz w:val="18"/>
                <w:szCs w:val="18"/>
                <w:lang w:eastAsia="en-US"/>
              </w:rPr>
            </w:pPr>
            <w:r w:rsidRPr="00004F20">
              <w:rPr>
                <w:sz w:val="18"/>
                <w:szCs w:val="18"/>
                <w:lang w:eastAsia="en-US"/>
              </w:rPr>
              <w:t>Количество проведенных научно-практических конференций, сем</w:t>
            </w:r>
            <w:r w:rsidRPr="00004F20">
              <w:rPr>
                <w:sz w:val="18"/>
                <w:szCs w:val="18"/>
                <w:lang w:eastAsia="en-US"/>
              </w:rPr>
              <w:t>и</w:t>
            </w:r>
            <w:r w:rsidRPr="00004F20">
              <w:rPr>
                <w:sz w:val="18"/>
                <w:szCs w:val="18"/>
                <w:lang w:eastAsia="en-US"/>
              </w:rPr>
              <w:t>наров, круглых столов и других мероприятий по вопросам воспит</w:t>
            </w:r>
            <w:r w:rsidRPr="00004F20">
              <w:rPr>
                <w:sz w:val="18"/>
                <w:szCs w:val="18"/>
                <w:lang w:eastAsia="en-US"/>
              </w:rPr>
              <w:t>а</w:t>
            </w:r>
            <w:r w:rsidRPr="00004F20">
              <w:rPr>
                <w:sz w:val="18"/>
                <w:szCs w:val="18"/>
                <w:lang w:eastAsia="en-US"/>
              </w:rPr>
              <w:t>ния и социализации детей и молодежи</w:t>
            </w:r>
          </w:p>
        </w:tc>
        <w:tc>
          <w:tcPr>
            <w:tcW w:w="1695" w:type="dxa"/>
          </w:tcPr>
          <w:p w:rsidR="00755094" w:rsidRPr="00004F20" w:rsidRDefault="00755094" w:rsidP="007F23A3">
            <w:pPr>
              <w:autoSpaceDE w:val="0"/>
              <w:autoSpaceDN w:val="0"/>
              <w:spacing w:line="240" w:lineRule="auto"/>
              <w:ind w:left="-93" w:firstLine="93"/>
              <w:rPr>
                <w:sz w:val="18"/>
                <w:szCs w:val="18"/>
                <w:lang w:eastAsia="en-US"/>
              </w:rPr>
            </w:pPr>
            <w:r w:rsidRPr="00004F20">
              <w:rPr>
                <w:sz w:val="18"/>
                <w:szCs w:val="18"/>
                <w:lang w:eastAsia="en-US"/>
              </w:rPr>
              <w:t>единиц</w:t>
            </w:r>
          </w:p>
        </w:tc>
        <w:tc>
          <w:tcPr>
            <w:tcW w:w="1286" w:type="dxa"/>
          </w:tcPr>
          <w:p w:rsidR="00755094" w:rsidRPr="00004F20" w:rsidRDefault="007F23A3" w:rsidP="007F23A3">
            <w:pPr>
              <w:autoSpaceDE w:val="0"/>
              <w:autoSpaceDN w:val="0"/>
              <w:spacing w:line="240" w:lineRule="auto"/>
              <w:ind w:right="-364"/>
              <w:jc w:val="left"/>
              <w:rPr>
                <w:sz w:val="18"/>
                <w:szCs w:val="18"/>
                <w:lang w:eastAsia="en-US"/>
              </w:rPr>
            </w:pPr>
            <w:r w:rsidRPr="00004F20">
              <w:rPr>
                <w:sz w:val="18"/>
                <w:szCs w:val="18"/>
                <w:lang w:eastAsia="en-US"/>
              </w:rPr>
              <w:t xml:space="preserve">         </w:t>
            </w:r>
            <w:r w:rsidR="00755094" w:rsidRPr="00004F20">
              <w:rPr>
                <w:sz w:val="18"/>
                <w:szCs w:val="18"/>
                <w:lang w:eastAsia="en-US"/>
              </w:rPr>
              <w:t>10</w:t>
            </w:r>
          </w:p>
        </w:tc>
        <w:tc>
          <w:tcPr>
            <w:tcW w:w="1286" w:type="dxa"/>
          </w:tcPr>
          <w:p w:rsidR="00755094" w:rsidRPr="00004F20" w:rsidRDefault="00755094" w:rsidP="007F23A3">
            <w:pPr>
              <w:autoSpaceDE w:val="0"/>
              <w:autoSpaceDN w:val="0"/>
              <w:spacing w:line="240" w:lineRule="auto"/>
              <w:ind w:left="-93" w:firstLine="93"/>
              <w:jc w:val="center"/>
              <w:rPr>
                <w:sz w:val="18"/>
                <w:szCs w:val="18"/>
                <w:lang w:eastAsia="en-US"/>
              </w:rPr>
            </w:pPr>
            <w:r w:rsidRPr="00004F20">
              <w:rPr>
                <w:sz w:val="18"/>
                <w:szCs w:val="18"/>
                <w:lang w:eastAsia="en-US"/>
              </w:rPr>
              <w:t>10</w:t>
            </w:r>
          </w:p>
        </w:tc>
        <w:tc>
          <w:tcPr>
            <w:tcW w:w="1286" w:type="dxa"/>
          </w:tcPr>
          <w:p w:rsidR="00755094" w:rsidRPr="00004F20" w:rsidRDefault="00755094" w:rsidP="007F23A3">
            <w:pPr>
              <w:autoSpaceDE w:val="0"/>
              <w:autoSpaceDN w:val="0"/>
              <w:spacing w:line="240" w:lineRule="auto"/>
              <w:ind w:left="-93" w:firstLine="93"/>
              <w:jc w:val="center"/>
              <w:rPr>
                <w:sz w:val="18"/>
                <w:szCs w:val="18"/>
                <w:lang w:eastAsia="en-US"/>
              </w:rPr>
            </w:pPr>
            <w:r w:rsidRPr="00004F20">
              <w:rPr>
                <w:sz w:val="18"/>
                <w:szCs w:val="18"/>
                <w:lang w:eastAsia="en-US"/>
              </w:rPr>
              <w:t>10</w:t>
            </w:r>
          </w:p>
        </w:tc>
        <w:tc>
          <w:tcPr>
            <w:tcW w:w="1209" w:type="dxa"/>
          </w:tcPr>
          <w:p w:rsidR="00755094" w:rsidRPr="00004F20" w:rsidRDefault="007F23A3" w:rsidP="007F23A3">
            <w:pPr>
              <w:autoSpaceDE w:val="0"/>
              <w:autoSpaceDN w:val="0"/>
              <w:spacing w:line="240" w:lineRule="auto"/>
              <w:ind w:left="-93" w:firstLine="93"/>
              <w:jc w:val="center"/>
              <w:rPr>
                <w:sz w:val="18"/>
                <w:szCs w:val="18"/>
                <w:lang w:eastAsia="en-US"/>
              </w:rPr>
            </w:pPr>
            <w:r w:rsidRPr="00004F20">
              <w:rPr>
                <w:sz w:val="18"/>
                <w:szCs w:val="18"/>
                <w:lang w:eastAsia="en-US"/>
              </w:rPr>
              <w:t>15</w:t>
            </w:r>
          </w:p>
        </w:tc>
        <w:tc>
          <w:tcPr>
            <w:tcW w:w="1267" w:type="dxa"/>
          </w:tcPr>
          <w:p w:rsidR="00755094" w:rsidRPr="00004F20" w:rsidRDefault="007F23A3" w:rsidP="007F23A3">
            <w:pPr>
              <w:spacing w:line="240" w:lineRule="auto"/>
              <w:jc w:val="center"/>
              <w:rPr>
                <w:sz w:val="18"/>
                <w:szCs w:val="18"/>
                <w:lang w:eastAsia="zh-CN"/>
              </w:rPr>
            </w:pPr>
            <w:r w:rsidRPr="00004F20">
              <w:rPr>
                <w:sz w:val="18"/>
                <w:szCs w:val="18"/>
                <w:lang w:eastAsia="zh-CN"/>
              </w:rPr>
              <w:t>15</w:t>
            </w:r>
          </w:p>
        </w:tc>
      </w:tr>
      <w:tr w:rsidR="007F23A3" w:rsidRPr="00004F20" w:rsidTr="0066125F">
        <w:trPr>
          <w:trHeight w:val="330"/>
        </w:trPr>
        <w:tc>
          <w:tcPr>
            <w:tcW w:w="15192" w:type="dxa"/>
            <w:gridSpan w:val="13"/>
          </w:tcPr>
          <w:p w:rsidR="007F23A3" w:rsidRPr="00004F20" w:rsidRDefault="007F23A3" w:rsidP="00B47CDE">
            <w:pPr>
              <w:spacing w:line="240" w:lineRule="auto"/>
              <w:jc w:val="center"/>
              <w:rPr>
                <w:b/>
                <w:sz w:val="18"/>
                <w:szCs w:val="18"/>
                <w:lang w:eastAsia="zh-CN"/>
              </w:rPr>
            </w:pPr>
            <w:r w:rsidRPr="00004F20">
              <w:rPr>
                <w:b/>
                <w:sz w:val="18"/>
                <w:szCs w:val="18"/>
                <w:lang w:eastAsia="zh-CN"/>
              </w:rPr>
              <w:t>Цель «</w:t>
            </w:r>
            <w:r w:rsidRPr="00004F20">
              <w:rPr>
                <w:b/>
                <w:sz w:val="18"/>
                <w:szCs w:val="18"/>
                <w:lang w:eastAsia="en-US"/>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004F20">
              <w:rPr>
                <w:b/>
                <w:sz w:val="18"/>
                <w:szCs w:val="18"/>
                <w:lang w:eastAsia="zh-CN"/>
              </w:rPr>
              <w:t>»</w:t>
            </w:r>
          </w:p>
        </w:tc>
      </w:tr>
      <w:tr w:rsidR="007F23A3" w:rsidRPr="00004F20" w:rsidTr="00755094">
        <w:trPr>
          <w:trHeight w:val="330"/>
        </w:trPr>
        <w:tc>
          <w:tcPr>
            <w:tcW w:w="1598" w:type="dxa"/>
            <w:vMerge w:val="restart"/>
          </w:tcPr>
          <w:p w:rsidR="007F23A3" w:rsidRPr="00004F20" w:rsidRDefault="007F23A3" w:rsidP="007F23A3">
            <w:pPr>
              <w:spacing w:line="240" w:lineRule="auto"/>
              <w:jc w:val="left"/>
              <w:rPr>
                <w:sz w:val="18"/>
                <w:szCs w:val="18"/>
                <w:lang w:eastAsia="zh-CN"/>
              </w:rPr>
            </w:pPr>
            <w:r w:rsidRPr="00004F20">
              <w:rPr>
                <w:sz w:val="18"/>
                <w:szCs w:val="18"/>
                <w:lang w:eastAsia="zh-CN"/>
              </w:rPr>
              <w:t>Основное мер</w:t>
            </w:r>
            <w:r w:rsidRPr="00004F20">
              <w:rPr>
                <w:sz w:val="18"/>
                <w:szCs w:val="18"/>
                <w:lang w:eastAsia="zh-CN"/>
              </w:rPr>
              <w:t>о</w:t>
            </w:r>
            <w:r w:rsidRPr="00004F20">
              <w:rPr>
                <w:sz w:val="18"/>
                <w:szCs w:val="18"/>
                <w:lang w:eastAsia="zh-CN"/>
              </w:rPr>
              <w:t>приятие 2</w:t>
            </w:r>
          </w:p>
        </w:tc>
        <w:tc>
          <w:tcPr>
            <w:tcW w:w="1911" w:type="dxa"/>
            <w:vMerge w:val="restart"/>
          </w:tcPr>
          <w:p w:rsidR="007F23A3" w:rsidRPr="00004F20" w:rsidRDefault="007F23A3" w:rsidP="007F23A3">
            <w:pPr>
              <w:spacing w:line="240" w:lineRule="auto"/>
              <w:rPr>
                <w:sz w:val="18"/>
                <w:szCs w:val="18"/>
                <w:lang w:eastAsia="zh-CN"/>
              </w:rPr>
            </w:pPr>
            <w:r w:rsidRPr="00004F20">
              <w:rPr>
                <w:sz w:val="18"/>
                <w:szCs w:val="18"/>
                <w:lang w:eastAsia="zh-CN"/>
              </w:rPr>
              <w:t xml:space="preserve"> Развитие кадрового потенциала</w:t>
            </w:r>
          </w:p>
        </w:tc>
        <w:tc>
          <w:tcPr>
            <w:tcW w:w="1637" w:type="dxa"/>
            <w:vMerge w:val="restart"/>
          </w:tcPr>
          <w:p w:rsidR="007F23A3" w:rsidRPr="00004F20" w:rsidRDefault="007F23A3" w:rsidP="007F23A3">
            <w:pPr>
              <w:spacing w:line="240" w:lineRule="auto"/>
              <w:rPr>
                <w:sz w:val="18"/>
                <w:szCs w:val="18"/>
                <w:lang w:eastAsia="zh-CN"/>
              </w:rPr>
            </w:pPr>
            <w:r w:rsidRPr="00004F20">
              <w:rPr>
                <w:sz w:val="18"/>
                <w:szCs w:val="18"/>
                <w:lang w:eastAsia="zh-CN"/>
              </w:rPr>
              <w:t>Отдел образов</w:t>
            </w:r>
            <w:r w:rsidRPr="00004F20">
              <w:rPr>
                <w:sz w:val="18"/>
                <w:szCs w:val="18"/>
                <w:lang w:eastAsia="zh-CN"/>
              </w:rPr>
              <w:t>а</w:t>
            </w:r>
            <w:r w:rsidRPr="00004F20">
              <w:rPr>
                <w:sz w:val="18"/>
                <w:szCs w:val="18"/>
                <w:lang w:eastAsia="zh-CN"/>
              </w:rPr>
              <w:t xml:space="preserve">ния </w:t>
            </w:r>
          </w:p>
        </w:tc>
        <w:tc>
          <w:tcPr>
            <w:tcW w:w="652" w:type="dxa"/>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1695" w:type="dxa"/>
          </w:tcPr>
          <w:p w:rsidR="007F23A3" w:rsidRPr="00004F20" w:rsidRDefault="007F23A3" w:rsidP="007F23A3">
            <w:pPr>
              <w:spacing w:line="240" w:lineRule="auto"/>
              <w:rPr>
                <w:sz w:val="18"/>
                <w:szCs w:val="18"/>
                <w:lang w:eastAsia="zh-CN"/>
              </w:rPr>
            </w:pPr>
            <w:r w:rsidRPr="00004F20">
              <w:rPr>
                <w:sz w:val="18"/>
                <w:szCs w:val="18"/>
                <w:lang w:eastAsia="zh-CN"/>
              </w:rPr>
              <w:t>всего</w:t>
            </w:r>
          </w:p>
        </w:tc>
        <w:tc>
          <w:tcPr>
            <w:tcW w:w="1286" w:type="dxa"/>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86" w:type="dxa"/>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86" w:type="dxa"/>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09" w:type="dxa"/>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67" w:type="dxa"/>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r>
      <w:tr w:rsidR="007F23A3" w:rsidRPr="00004F20" w:rsidTr="00755094">
        <w:trPr>
          <w:trHeight w:val="495"/>
        </w:trPr>
        <w:tc>
          <w:tcPr>
            <w:tcW w:w="1598" w:type="dxa"/>
            <w:vMerge/>
            <w:hideMark/>
          </w:tcPr>
          <w:p w:rsidR="007F23A3" w:rsidRPr="00004F20" w:rsidRDefault="007F23A3" w:rsidP="007F23A3">
            <w:pPr>
              <w:spacing w:line="240" w:lineRule="auto"/>
              <w:jc w:val="left"/>
              <w:rPr>
                <w:sz w:val="18"/>
                <w:szCs w:val="18"/>
                <w:lang w:eastAsia="zh-CN"/>
              </w:rPr>
            </w:pPr>
          </w:p>
        </w:tc>
        <w:tc>
          <w:tcPr>
            <w:tcW w:w="1911" w:type="dxa"/>
            <w:vMerge/>
            <w:hideMark/>
          </w:tcPr>
          <w:p w:rsidR="007F23A3" w:rsidRPr="00004F20" w:rsidRDefault="007F23A3" w:rsidP="007F23A3">
            <w:pPr>
              <w:spacing w:line="240" w:lineRule="auto"/>
              <w:rPr>
                <w:sz w:val="18"/>
                <w:szCs w:val="18"/>
                <w:lang w:eastAsia="zh-CN"/>
              </w:rPr>
            </w:pPr>
          </w:p>
        </w:tc>
        <w:tc>
          <w:tcPr>
            <w:tcW w:w="1637" w:type="dxa"/>
            <w:vMerge/>
            <w:hideMark/>
          </w:tcPr>
          <w:p w:rsidR="007F23A3" w:rsidRPr="00004F20" w:rsidRDefault="007F23A3" w:rsidP="007F23A3">
            <w:pPr>
              <w:spacing w:line="240" w:lineRule="auto"/>
              <w:rPr>
                <w:sz w:val="18"/>
                <w:szCs w:val="18"/>
                <w:lang w:eastAsia="zh-CN"/>
              </w:rPr>
            </w:pPr>
          </w:p>
        </w:tc>
        <w:tc>
          <w:tcPr>
            <w:tcW w:w="652"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1695" w:type="dxa"/>
            <w:hideMark/>
          </w:tcPr>
          <w:p w:rsidR="007F23A3" w:rsidRPr="00004F20" w:rsidRDefault="007F23A3" w:rsidP="007F23A3">
            <w:pPr>
              <w:spacing w:line="240" w:lineRule="auto"/>
              <w:rPr>
                <w:sz w:val="18"/>
                <w:szCs w:val="18"/>
                <w:lang w:eastAsia="zh-CN"/>
              </w:rPr>
            </w:pPr>
            <w:r w:rsidRPr="00004F20">
              <w:rPr>
                <w:sz w:val="18"/>
                <w:szCs w:val="18"/>
                <w:lang w:eastAsia="zh-CN"/>
              </w:rPr>
              <w:t>федеральный бюджет</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09"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67"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r>
      <w:tr w:rsidR="007F23A3" w:rsidRPr="00004F20" w:rsidTr="00755094">
        <w:trPr>
          <w:trHeight w:val="924"/>
        </w:trPr>
        <w:tc>
          <w:tcPr>
            <w:tcW w:w="1598" w:type="dxa"/>
            <w:vMerge/>
            <w:hideMark/>
          </w:tcPr>
          <w:p w:rsidR="007F23A3" w:rsidRPr="00004F20" w:rsidRDefault="007F23A3" w:rsidP="007F23A3">
            <w:pPr>
              <w:spacing w:line="240" w:lineRule="auto"/>
              <w:rPr>
                <w:sz w:val="18"/>
                <w:szCs w:val="18"/>
                <w:lang w:eastAsia="zh-CN"/>
              </w:rPr>
            </w:pPr>
          </w:p>
        </w:tc>
        <w:tc>
          <w:tcPr>
            <w:tcW w:w="1911" w:type="dxa"/>
            <w:vMerge/>
            <w:hideMark/>
          </w:tcPr>
          <w:p w:rsidR="007F23A3" w:rsidRPr="00004F20" w:rsidRDefault="007F23A3" w:rsidP="007F23A3">
            <w:pPr>
              <w:spacing w:line="240" w:lineRule="auto"/>
              <w:rPr>
                <w:sz w:val="18"/>
                <w:szCs w:val="18"/>
                <w:lang w:eastAsia="zh-CN"/>
              </w:rPr>
            </w:pPr>
          </w:p>
        </w:tc>
        <w:tc>
          <w:tcPr>
            <w:tcW w:w="1637" w:type="dxa"/>
            <w:vMerge/>
            <w:hideMark/>
          </w:tcPr>
          <w:p w:rsidR="007F23A3" w:rsidRPr="00004F20" w:rsidRDefault="007F23A3" w:rsidP="007F23A3">
            <w:pPr>
              <w:spacing w:line="240" w:lineRule="auto"/>
              <w:rPr>
                <w:sz w:val="18"/>
                <w:szCs w:val="18"/>
                <w:lang w:eastAsia="zh-CN"/>
              </w:rPr>
            </w:pPr>
          </w:p>
        </w:tc>
        <w:tc>
          <w:tcPr>
            <w:tcW w:w="652"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1695" w:type="dxa"/>
            <w:hideMark/>
          </w:tcPr>
          <w:p w:rsidR="007F23A3" w:rsidRPr="00004F20" w:rsidRDefault="007F23A3" w:rsidP="007F23A3">
            <w:pPr>
              <w:spacing w:line="240" w:lineRule="auto"/>
              <w:rPr>
                <w:sz w:val="18"/>
                <w:szCs w:val="18"/>
                <w:lang w:eastAsia="zh-CN"/>
              </w:rPr>
            </w:pPr>
            <w:r w:rsidRPr="00004F20">
              <w:rPr>
                <w:sz w:val="18"/>
                <w:szCs w:val="18"/>
                <w:lang w:eastAsia="zh-CN"/>
              </w:rPr>
              <w:t>республиканский бюджет Чува</w:t>
            </w:r>
            <w:r w:rsidRPr="00004F20">
              <w:rPr>
                <w:sz w:val="18"/>
                <w:szCs w:val="18"/>
                <w:lang w:eastAsia="zh-CN"/>
              </w:rPr>
              <w:t>ш</w:t>
            </w:r>
            <w:r w:rsidRPr="00004F20">
              <w:rPr>
                <w:sz w:val="18"/>
                <w:szCs w:val="18"/>
                <w:lang w:eastAsia="zh-CN"/>
              </w:rPr>
              <w:t>ской Республики</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09"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67"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r>
      <w:tr w:rsidR="007F23A3" w:rsidRPr="00004F20" w:rsidTr="00755094">
        <w:trPr>
          <w:trHeight w:val="623"/>
        </w:trPr>
        <w:tc>
          <w:tcPr>
            <w:tcW w:w="1598" w:type="dxa"/>
            <w:vMerge/>
            <w:hideMark/>
          </w:tcPr>
          <w:p w:rsidR="007F23A3" w:rsidRPr="00004F20" w:rsidRDefault="007F23A3" w:rsidP="007F23A3">
            <w:pPr>
              <w:spacing w:line="240" w:lineRule="auto"/>
              <w:rPr>
                <w:sz w:val="18"/>
                <w:szCs w:val="18"/>
                <w:lang w:eastAsia="zh-CN"/>
              </w:rPr>
            </w:pPr>
          </w:p>
        </w:tc>
        <w:tc>
          <w:tcPr>
            <w:tcW w:w="1911" w:type="dxa"/>
            <w:vMerge/>
            <w:hideMark/>
          </w:tcPr>
          <w:p w:rsidR="007F23A3" w:rsidRPr="00004F20" w:rsidRDefault="007F23A3" w:rsidP="007F23A3">
            <w:pPr>
              <w:spacing w:line="240" w:lineRule="auto"/>
              <w:rPr>
                <w:sz w:val="18"/>
                <w:szCs w:val="18"/>
                <w:lang w:eastAsia="zh-CN"/>
              </w:rPr>
            </w:pPr>
          </w:p>
        </w:tc>
        <w:tc>
          <w:tcPr>
            <w:tcW w:w="1637" w:type="dxa"/>
            <w:vMerge/>
            <w:hideMark/>
          </w:tcPr>
          <w:p w:rsidR="007F23A3" w:rsidRPr="00004F20" w:rsidRDefault="007F23A3" w:rsidP="007F23A3">
            <w:pPr>
              <w:spacing w:line="240" w:lineRule="auto"/>
              <w:rPr>
                <w:sz w:val="18"/>
                <w:szCs w:val="18"/>
                <w:lang w:eastAsia="zh-CN"/>
              </w:rPr>
            </w:pPr>
          </w:p>
        </w:tc>
        <w:tc>
          <w:tcPr>
            <w:tcW w:w="652"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1695" w:type="dxa"/>
            <w:hideMark/>
          </w:tcPr>
          <w:p w:rsidR="007F23A3" w:rsidRPr="00004F20" w:rsidRDefault="007F23A3" w:rsidP="007F23A3">
            <w:pPr>
              <w:spacing w:line="240" w:lineRule="auto"/>
              <w:rPr>
                <w:sz w:val="18"/>
                <w:szCs w:val="18"/>
                <w:lang w:eastAsia="zh-CN"/>
              </w:rPr>
            </w:pPr>
            <w:r w:rsidRPr="00004F20">
              <w:rPr>
                <w:sz w:val="18"/>
                <w:szCs w:val="18"/>
                <w:lang w:eastAsia="zh-CN"/>
              </w:rPr>
              <w:t>бюджет Яльчи</w:t>
            </w:r>
            <w:r w:rsidRPr="00004F20">
              <w:rPr>
                <w:sz w:val="18"/>
                <w:szCs w:val="18"/>
                <w:lang w:eastAsia="zh-CN"/>
              </w:rPr>
              <w:t>к</w:t>
            </w:r>
            <w:r w:rsidRPr="00004F20">
              <w:rPr>
                <w:sz w:val="18"/>
                <w:szCs w:val="18"/>
                <w:lang w:eastAsia="zh-CN"/>
              </w:rPr>
              <w:t>ского муниц</w:t>
            </w:r>
            <w:r w:rsidRPr="00004F20">
              <w:rPr>
                <w:sz w:val="18"/>
                <w:szCs w:val="18"/>
                <w:lang w:eastAsia="zh-CN"/>
              </w:rPr>
              <w:t>и</w:t>
            </w:r>
            <w:r w:rsidRPr="00004F20">
              <w:rPr>
                <w:sz w:val="18"/>
                <w:szCs w:val="18"/>
                <w:lang w:eastAsia="zh-CN"/>
              </w:rPr>
              <w:t xml:space="preserve">пального округа </w:t>
            </w:r>
            <w:r w:rsidRPr="00004F20">
              <w:rPr>
                <w:sz w:val="18"/>
                <w:szCs w:val="18"/>
                <w:lang w:eastAsia="zh-CN"/>
              </w:rPr>
              <w:lastRenderedPageBreak/>
              <w:t>Чувашской Ре</w:t>
            </w:r>
            <w:r w:rsidRPr="00004F20">
              <w:rPr>
                <w:sz w:val="18"/>
                <w:szCs w:val="18"/>
                <w:lang w:eastAsia="zh-CN"/>
              </w:rPr>
              <w:t>с</w:t>
            </w:r>
            <w:r w:rsidRPr="00004F20">
              <w:rPr>
                <w:sz w:val="18"/>
                <w:szCs w:val="18"/>
                <w:lang w:eastAsia="zh-CN"/>
              </w:rPr>
              <w:t>публики</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lastRenderedPageBreak/>
              <w:t>0,00</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09"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67"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r>
      <w:tr w:rsidR="007F23A3" w:rsidRPr="00004F20" w:rsidTr="00755094">
        <w:trPr>
          <w:trHeight w:val="570"/>
        </w:trPr>
        <w:tc>
          <w:tcPr>
            <w:tcW w:w="1598" w:type="dxa"/>
            <w:vMerge/>
            <w:hideMark/>
          </w:tcPr>
          <w:p w:rsidR="007F23A3" w:rsidRPr="00004F20" w:rsidRDefault="007F23A3" w:rsidP="007F23A3">
            <w:pPr>
              <w:spacing w:line="240" w:lineRule="auto"/>
              <w:rPr>
                <w:sz w:val="18"/>
                <w:szCs w:val="18"/>
                <w:lang w:eastAsia="zh-CN"/>
              </w:rPr>
            </w:pPr>
          </w:p>
        </w:tc>
        <w:tc>
          <w:tcPr>
            <w:tcW w:w="1911" w:type="dxa"/>
            <w:vMerge/>
            <w:hideMark/>
          </w:tcPr>
          <w:p w:rsidR="007F23A3" w:rsidRPr="00004F20" w:rsidRDefault="007F23A3" w:rsidP="007F23A3">
            <w:pPr>
              <w:spacing w:line="240" w:lineRule="auto"/>
              <w:rPr>
                <w:sz w:val="18"/>
                <w:szCs w:val="18"/>
                <w:lang w:eastAsia="zh-CN"/>
              </w:rPr>
            </w:pPr>
          </w:p>
        </w:tc>
        <w:tc>
          <w:tcPr>
            <w:tcW w:w="1637" w:type="dxa"/>
            <w:vMerge/>
            <w:hideMark/>
          </w:tcPr>
          <w:p w:rsidR="007F23A3" w:rsidRPr="00004F20" w:rsidRDefault="007F23A3" w:rsidP="007F23A3">
            <w:pPr>
              <w:spacing w:line="240" w:lineRule="auto"/>
              <w:rPr>
                <w:sz w:val="18"/>
                <w:szCs w:val="18"/>
                <w:lang w:eastAsia="zh-CN"/>
              </w:rPr>
            </w:pPr>
          </w:p>
        </w:tc>
        <w:tc>
          <w:tcPr>
            <w:tcW w:w="652"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455"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х</w:t>
            </w:r>
          </w:p>
        </w:tc>
        <w:tc>
          <w:tcPr>
            <w:tcW w:w="1695" w:type="dxa"/>
            <w:hideMark/>
          </w:tcPr>
          <w:p w:rsidR="007F23A3" w:rsidRPr="00004F20" w:rsidRDefault="007F23A3" w:rsidP="007F23A3">
            <w:pPr>
              <w:spacing w:line="240" w:lineRule="auto"/>
              <w:rPr>
                <w:sz w:val="18"/>
                <w:szCs w:val="18"/>
                <w:lang w:eastAsia="zh-CN"/>
              </w:rPr>
            </w:pPr>
            <w:r w:rsidRPr="00004F20">
              <w:rPr>
                <w:sz w:val="18"/>
                <w:szCs w:val="18"/>
                <w:lang w:eastAsia="zh-CN"/>
              </w:rPr>
              <w:t>внебюджетные источники</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86"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09"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c>
          <w:tcPr>
            <w:tcW w:w="1267" w:type="dxa"/>
            <w:hideMark/>
          </w:tcPr>
          <w:p w:rsidR="007F23A3" w:rsidRPr="00004F20" w:rsidRDefault="007F23A3" w:rsidP="007F23A3">
            <w:pPr>
              <w:spacing w:line="240" w:lineRule="auto"/>
              <w:jc w:val="center"/>
              <w:rPr>
                <w:sz w:val="18"/>
                <w:szCs w:val="18"/>
                <w:lang w:eastAsia="zh-CN"/>
              </w:rPr>
            </w:pPr>
            <w:r w:rsidRPr="00004F20">
              <w:rPr>
                <w:sz w:val="18"/>
                <w:szCs w:val="18"/>
                <w:lang w:eastAsia="zh-CN"/>
              </w:rPr>
              <w:t>0,00</w:t>
            </w:r>
          </w:p>
        </w:tc>
      </w:tr>
      <w:tr w:rsidR="00B04FFA" w:rsidRPr="00004F20" w:rsidTr="00B821FB">
        <w:trPr>
          <w:trHeight w:val="570"/>
        </w:trPr>
        <w:tc>
          <w:tcPr>
            <w:tcW w:w="1598" w:type="dxa"/>
            <w:vMerge w:val="restart"/>
          </w:tcPr>
          <w:p w:rsidR="00B04FFA" w:rsidRPr="00004F20" w:rsidRDefault="00B04FFA" w:rsidP="007F23A3">
            <w:pPr>
              <w:spacing w:line="240" w:lineRule="auto"/>
              <w:rPr>
                <w:color w:val="000000"/>
                <w:sz w:val="18"/>
                <w:szCs w:val="18"/>
              </w:rPr>
            </w:pPr>
            <w:r w:rsidRPr="00004F20">
              <w:rPr>
                <w:color w:val="000000"/>
                <w:sz w:val="18"/>
                <w:szCs w:val="18"/>
              </w:rPr>
              <w:t>Целевые показ</w:t>
            </w:r>
            <w:r w:rsidRPr="00004F20">
              <w:rPr>
                <w:color w:val="000000"/>
                <w:sz w:val="18"/>
                <w:szCs w:val="18"/>
              </w:rPr>
              <w:t>а</w:t>
            </w:r>
            <w:r w:rsidRPr="00004F20">
              <w:rPr>
                <w:color w:val="000000"/>
                <w:sz w:val="18"/>
                <w:szCs w:val="18"/>
              </w:rPr>
              <w:t>тели (индикат</w:t>
            </w:r>
            <w:r w:rsidRPr="00004F20">
              <w:rPr>
                <w:color w:val="000000"/>
                <w:sz w:val="18"/>
                <w:szCs w:val="18"/>
              </w:rPr>
              <w:t>о</w:t>
            </w:r>
            <w:r w:rsidRPr="00004F20">
              <w:rPr>
                <w:color w:val="000000"/>
                <w:sz w:val="18"/>
                <w:szCs w:val="18"/>
              </w:rPr>
              <w:t>ры) подпрогра</w:t>
            </w:r>
            <w:r w:rsidRPr="00004F20">
              <w:rPr>
                <w:color w:val="000000"/>
                <w:sz w:val="18"/>
                <w:szCs w:val="18"/>
              </w:rPr>
              <w:t>м</w:t>
            </w:r>
            <w:r w:rsidRPr="00004F20">
              <w:rPr>
                <w:color w:val="000000"/>
                <w:sz w:val="18"/>
                <w:szCs w:val="18"/>
              </w:rPr>
              <w:t>мы, увязанные с основным мер</w:t>
            </w:r>
            <w:r w:rsidRPr="00004F20">
              <w:rPr>
                <w:color w:val="000000"/>
                <w:sz w:val="18"/>
                <w:szCs w:val="18"/>
              </w:rPr>
              <w:t>о</w:t>
            </w:r>
            <w:r w:rsidRPr="00004F20">
              <w:rPr>
                <w:color w:val="000000"/>
                <w:sz w:val="18"/>
                <w:szCs w:val="18"/>
              </w:rPr>
              <w:t>приятием 2</w:t>
            </w: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Доля педагогических работников, принявших участие в конкурсах педагогического мастерства</w:t>
            </w:r>
          </w:p>
        </w:tc>
        <w:tc>
          <w:tcPr>
            <w:tcW w:w="1695" w:type="dxa"/>
          </w:tcPr>
          <w:p w:rsidR="00B04FFA" w:rsidRPr="00004F20" w:rsidRDefault="00B04FFA" w:rsidP="00B04FFA">
            <w:pPr>
              <w:autoSpaceDE w:val="0"/>
              <w:autoSpaceDN w:val="0"/>
              <w:spacing w:line="240" w:lineRule="auto"/>
              <w:ind w:left="-93" w:firstLine="93"/>
              <w:rPr>
                <w:sz w:val="18"/>
                <w:szCs w:val="18"/>
                <w:lang w:eastAsia="en-US"/>
              </w:rPr>
            </w:pPr>
            <w:r w:rsidRPr="00004F20">
              <w:rPr>
                <w:sz w:val="18"/>
                <w:szCs w:val="18"/>
                <w:lang w:eastAsia="en-US"/>
              </w:rPr>
              <w:t>процентов</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17</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18</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20</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25</w:t>
            </w:r>
          </w:p>
        </w:tc>
        <w:tc>
          <w:tcPr>
            <w:tcW w:w="1267" w:type="dxa"/>
          </w:tcPr>
          <w:p w:rsidR="00B04FFA" w:rsidRPr="00004F20" w:rsidRDefault="00B04FFA" w:rsidP="007F23A3">
            <w:pPr>
              <w:autoSpaceDE w:val="0"/>
              <w:autoSpaceDN w:val="0"/>
              <w:spacing w:line="240" w:lineRule="auto"/>
              <w:ind w:left="-93" w:firstLine="93"/>
              <w:jc w:val="center"/>
              <w:rPr>
                <w:sz w:val="18"/>
                <w:szCs w:val="18"/>
              </w:rPr>
            </w:pPr>
            <w:r w:rsidRPr="00004F20">
              <w:rPr>
                <w:sz w:val="18"/>
                <w:szCs w:val="18"/>
              </w:rPr>
              <w:t>25</w:t>
            </w:r>
          </w:p>
        </w:tc>
      </w:tr>
      <w:tr w:rsidR="00B04FFA" w:rsidRPr="00004F20" w:rsidTr="000F1999">
        <w:trPr>
          <w:trHeight w:val="570"/>
        </w:trPr>
        <w:tc>
          <w:tcPr>
            <w:tcW w:w="1598" w:type="dxa"/>
            <w:vMerge/>
          </w:tcPr>
          <w:p w:rsidR="00B04FFA" w:rsidRPr="00004F20" w:rsidRDefault="00B04FFA" w:rsidP="007F23A3">
            <w:pPr>
              <w:spacing w:line="240" w:lineRule="auto"/>
              <w:rPr>
                <w:sz w:val="18"/>
                <w:szCs w:val="18"/>
                <w:lang w:eastAsia="zh-CN"/>
              </w:rPr>
            </w:pP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Количество педагогических работников, прошедших курсы повыш</w:t>
            </w:r>
            <w:r w:rsidRPr="00004F20">
              <w:rPr>
                <w:sz w:val="18"/>
                <w:szCs w:val="18"/>
                <w:lang w:eastAsia="en-US"/>
              </w:rPr>
              <w:t>е</w:t>
            </w:r>
            <w:r w:rsidRPr="00004F20">
              <w:rPr>
                <w:sz w:val="18"/>
                <w:szCs w:val="18"/>
                <w:lang w:eastAsia="en-US"/>
              </w:rPr>
              <w:t>ния квалификации и профессиональную переподготовку</w:t>
            </w:r>
          </w:p>
        </w:tc>
        <w:tc>
          <w:tcPr>
            <w:tcW w:w="1695" w:type="dxa"/>
          </w:tcPr>
          <w:p w:rsidR="00B04FFA" w:rsidRPr="00004F20" w:rsidRDefault="00B04FFA" w:rsidP="00B04FFA">
            <w:pPr>
              <w:autoSpaceDE w:val="0"/>
              <w:autoSpaceDN w:val="0"/>
              <w:spacing w:line="240" w:lineRule="auto"/>
              <w:ind w:left="-93" w:firstLine="93"/>
              <w:jc w:val="left"/>
              <w:rPr>
                <w:sz w:val="18"/>
                <w:szCs w:val="18"/>
                <w:lang w:eastAsia="en-US"/>
              </w:rPr>
            </w:pPr>
            <w:r w:rsidRPr="00004F20">
              <w:rPr>
                <w:sz w:val="18"/>
                <w:szCs w:val="18"/>
                <w:lang w:eastAsia="en-US"/>
              </w:rPr>
              <w:t>человек</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2</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2</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4</w:t>
            </w:r>
          </w:p>
        </w:tc>
        <w:tc>
          <w:tcPr>
            <w:tcW w:w="1267" w:type="dxa"/>
          </w:tcPr>
          <w:p w:rsidR="00B04FFA" w:rsidRPr="00004F20" w:rsidRDefault="00B04FFA" w:rsidP="007F23A3">
            <w:pPr>
              <w:autoSpaceDE w:val="0"/>
              <w:autoSpaceDN w:val="0"/>
              <w:spacing w:line="240" w:lineRule="auto"/>
              <w:ind w:left="-93" w:firstLine="93"/>
              <w:jc w:val="center"/>
              <w:rPr>
                <w:sz w:val="18"/>
                <w:szCs w:val="18"/>
              </w:rPr>
            </w:pPr>
            <w:r w:rsidRPr="00004F20">
              <w:rPr>
                <w:sz w:val="18"/>
                <w:szCs w:val="18"/>
              </w:rPr>
              <w:t>4</w:t>
            </w:r>
          </w:p>
        </w:tc>
      </w:tr>
      <w:tr w:rsidR="00B04FFA" w:rsidRPr="00004F20" w:rsidTr="00A42733">
        <w:trPr>
          <w:trHeight w:val="570"/>
        </w:trPr>
        <w:tc>
          <w:tcPr>
            <w:tcW w:w="15192" w:type="dxa"/>
            <w:gridSpan w:val="13"/>
          </w:tcPr>
          <w:p w:rsidR="00B04FFA" w:rsidRPr="00004F20" w:rsidRDefault="00B04FFA" w:rsidP="00B47CDE">
            <w:pPr>
              <w:spacing w:line="240" w:lineRule="auto"/>
              <w:jc w:val="center"/>
              <w:rPr>
                <w:b/>
                <w:sz w:val="18"/>
                <w:szCs w:val="18"/>
                <w:lang w:eastAsia="zh-CN"/>
              </w:rPr>
            </w:pPr>
            <w:r w:rsidRPr="00004F20">
              <w:rPr>
                <w:b/>
                <w:sz w:val="18"/>
                <w:szCs w:val="18"/>
                <w:lang w:eastAsia="zh-CN"/>
              </w:rPr>
              <w:t>Цель «</w:t>
            </w:r>
            <w:r w:rsidRPr="00004F20">
              <w:rPr>
                <w:b/>
                <w:sz w:val="18"/>
                <w:szCs w:val="18"/>
                <w:lang w:eastAsia="en-US"/>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004F20">
              <w:rPr>
                <w:b/>
                <w:sz w:val="18"/>
                <w:szCs w:val="18"/>
                <w:lang w:eastAsia="zh-CN"/>
              </w:rPr>
              <w:t>»</w:t>
            </w:r>
          </w:p>
        </w:tc>
      </w:tr>
      <w:tr w:rsidR="00B04FFA" w:rsidRPr="00004F20" w:rsidTr="00755094">
        <w:trPr>
          <w:trHeight w:val="365"/>
        </w:trPr>
        <w:tc>
          <w:tcPr>
            <w:tcW w:w="1598" w:type="dxa"/>
            <w:vMerge w:val="restart"/>
          </w:tcPr>
          <w:p w:rsidR="00B04FFA" w:rsidRPr="00004F20" w:rsidRDefault="00B04FFA" w:rsidP="007F23A3">
            <w:pPr>
              <w:spacing w:line="240" w:lineRule="auto"/>
              <w:rPr>
                <w:sz w:val="18"/>
                <w:szCs w:val="18"/>
                <w:lang w:eastAsia="zh-CN"/>
              </w:rPr>
            </w:pPr>
            <w:r w:rsidRPr="00004F20">
              <w:rPr>
                <w:sz w:val="18"/>
                <w:szCs w:val="18"/>
                <w:lang w:eastAsia="zh-CN"/>
              </w:rPr>
              <w:t>Основное ме-роприятие 3</w:t>
            </w:r>
          </w:p>
        </w:tc>
        <w:tc>
          <w:tcPr>
            <w:tcW w:w="1911" w:type="dxa"/>
            <w:vMerge w:val="restart"/>
          </w:tcPr>
          <w:p w:rsidR="00B04FFA" w:rsidRPr="00004F20" w:rsidRDefault="00B04FFA" w:rsidP="007F23A3">
            <w:pPr>
              <w:spacing w:line="240" w:lineRule="auto"/>
              <w:rPr>
                <w:sz w:val="18"/>
                <w:szCs w:val="18"/>
                <w:lang w:eastAsia="zh-CN"/>
              </w:rPr>
            </w:pPr>
            <w:r w:rsidRPr="00004F20">
              <w:rPr>
                <w:sz w:val="18"/>
                <w:szCs w:val="18"/>
                <w:lang w:eastAsia="zh-CN"/>
              </w:rPr>
              <w:t>Организация и пр</w:t>
            </w:r>
            <w:r w:rsidRPr="00004F20">
              <w:rPr>
                <w:sz w:val="18"/>
                <w:szCs w:val="18"/>
                <w:lang w:eastAsia="zh-CN"/>
              </w:rPr>
              <w:t>о</w:t>
            </w:r>
            <w:r w:rsidRPr="00004F20">
              <w:rPr>
                <w:sz w:val="18"/>
                <w:szCs w:val="18"/>
                <w:lang w:eastAsia="zh-CN"/>
              </w:rPr>
              <w:t>ведение мероприятий в образовательных организациях</w:t>
            </w:r>
          </w:p>
        </w:tc>
        <w:tc>
          <w:tcPr>
            <w:tcW w:w="1637" w:type="dxa"/>
            <w:vMerge w:val="restart"/>
          </w:tcPr>
          <w:p w:rsidR="00B04FFA" w:rsidRPr="00004F20" w:rsidRDefault="00B04FFA" w:rsidP="007F23A3">
            <w:pPr>
              <w:spacing w:line="240" w:lineRule="auto"/>
              <w:rPr>
                <w:sz w:val="18"/>
                <w:szCs w:val="18"/>
                <w:lang w:eastAsia="zh-CN"/>
              </w:rPr>
            </w:pPr>
            <w:r w:rsidRPr="00004F20">
              <w:rPr>
                <w:sz w:val="18"/>
                <w:szCs w:val="18"/>
                <w:lang w:eastAsia="zh-CN"/>
              </w:rPr>
              <w:t>Отдел образов</w:t>
            </w:r>
            <w:r w:rsidRPr="00004F20">
              <w:rPr>
                <w:sz w:val="18"/>
                <w:szCs w:val="18"/>
                <w:lang w:eastAsia="zh-CN"/>
              </w:rPr>
              <w:t>а</w:t>
            </w:r>
            <w:r w:rsidRPr="00004F20">
              <w:rPr>
                <w:sz w:val="18"/>
                <w:szCs w:val="18"/>
                <w:lang w:eastAsia="zh-CN"/>
              </w:rPr>
              <w:t xml:space="preserve">ния </w:t>
            </w: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всего</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федеральный бюджет</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9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республиканский бюджет Чува</w:t>
            </w:r>
            <w:r w:rsidRPr="00004F20">
              <w:rPr>
                <w:sz w:val="18"/>
                <w:szCs w:val="18"/>
                <w:lang w:eastAsia="zh-CN"/>
              </w:rPr>
              <w:t>ш</w:t>
            </w:r>
            <w:r w:rsidRPr="00004F20">
              <w:rPr>
                <w:sz w:val="18"/>
                <w:szCs w:val="18"/>
                <w:lang w:eastAsia="zh-CN"/>
              </w:rPr>
              <w:t>ской Республики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24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бюджет Яльчи</w:t>
            </w:r>
            <w:r w:rsidRPr="00004F20">
              <w:rPr>
                <w:sz w:val="18"/>
                <w:szCs w:val="18"/>
                <w:lang w:eastAsia="zh-CN"/>
              </w:rPr>
              <w:t>к</w:t>
            </w:r>
            <w:r w:rsidRPr="00004F20">
              <w:rPr>
                <w:sz w:val="18"/>
                <w:szCs w:val="18"/>
                <w:lang w:eastAsia="zh-CN"/>
              </w:rPr>
              <w:t>ского муниц</w:t>
            </w:r>
            <w:r w:rsidRPr="00004F20">
              <w:rPr>
                <w:sz w:val="18"/>
                <w:szCs w:val="18"/>
                <w:lang w:eastAsia="zh-CN"/>
              </w:rPr>
              <w:t>и</w:t>
            </w:r>
            <w:r w:rsidRPr="00004F20">
              <w:rPr>
                <w:sz w:val="18"/>
                <w:szCs w:val="18"/>
                <w:lang w:eastAsia="zh-CN"/>
              </w:rPr>
              <w:t>пального округа Чувашской Ре</w:t>
            </w:r>
            <w:r w:rsidRPr="00004F20">
              <w:rPr>
                <w:sz w:val="18"/>
                <w:szCs w:val="18"/>
                <w:lang w:eastAsia="zh-CN"/>
              </w:rPr>
              <w:t>с</w:t>
            </w:r>
            <w:r w:rsidRPr="00004F20">
              <w:rPr>
                <w:sz w:val="18"/>
                <w:szCs w:val="18"/>
                <w:lang w:eastAsia="zh-CN"/>
              </w:rPr>
              <w:t>публики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225"/>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внебюджетные источники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C7034A">
        <w:trPr>
          <w:trHeight w:val="225"/>
        </w:trPr>
        <w:tc>
          <w:tcPr>
            <w:tcW w:w="1598" w:type="dxa"/>
            <w:vMerge w:val="restart"/>
          </w:tcPr>
          <w:p w:rsidR="00B04FFA" w:rsidRPr="00004F20" w:rsidRDefault="00B04FFA" w:rsidP="007F23A3">
            <w:pPr>
              <w:spacing w:line="240" w:lineRule="auto"/>
              <w:rPr>
                <w:color w:val="000000"/>
                <w:sz w:val="18"/>
                <w:szCs w:val="18"/>
              </w:rPr>
            </w:pPr>
            <w:r w:rsidRPr="00004F20">
              <w:rPr>
                <w:color w:val="000000"/>
                <w:sz w:val="18"/>
                <w:szCs w:val="18"/>
              </w:rPr>
              <w:t>Целевые показ</w:t>
            </w:r>
            <w:r w:rsidRPr="00004F20">
              <w:rPr>
                <w:color w:val="000000"/>
                <w:sz w:val="18"/>
                <w:szCs w:val="18"/>
              </w:rPr>
              <w:t>а</w:t>
            </w:r>
            <w:r w:rsidRPr="00004F20">
              <w:rPr>
                <w:color w:val="000000"/>
                <w:sz w:val="18"/>
                <w:szCs w:val="18"/>
              </w:rPr>
              <w:t>тели (индикат</w:t>
            </w:r>
            <w:r w:rsidRPr="00004F20">
              <w:rPr>
                <w:color w:val="000000"/>
                <w:sz w:val="18"/>
                <w:szCs w:val="18"/>
              </w:rPr>
              <w:t>о</w:t>
            </w:r>
            <w:r w:rsidRPr="00004F20">
              <w:rPr>
                <w:color w:val="000000"/>
                <w:sz w:val="18"/>
                <w:szCs w:val="18"/>
              </w:rPr>
              <w:t>ры) подпрогра</w:t>
            </w:r>
            <w:r w:rsidRPr="00004F20">
              <w:rPr>
                <w:color w:val="000000"/>
                <w:sz w:val="18"/>
                <w:szCs w:val="18"/>
              </w:rPr>
              <w:t>м</w:t>
            </w:r>
            <w:r w:rsidRPr="00004F20">
              <w:rPr>
                <w:color w:val="000000"/>
                <w:sz w:val="18"/>
                <w:szCs w:val="18"/>
              </w:rPr>
              <w:t>мы, увязанные с основным мер</w:t>
            </w:r>
            <w:r w:rsidRPr="00004F20">
              <w:rPr>
                <w:color w:val="000000"/>
                <w:sz w:val="18"/>
                <w:szCs w:val="18"/>
              </w:rPr>
              <w:t>о</w:t>
            </w:r>
            <w:r w:rsidRPr="00004F20">
              <w:rPr>
                <w:color w:val="000000"/>
                <w:sz w:val="18"/>
                <w:szCs w:val="18"/>
              </w:rPr>
              <w:t>приятием 3</w:t>
            </w: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Количество проведенных научно-практических конференций, сем</w:t>
            </w:r>
            <w:r w:rsidRPr="00004F20">
              <w:rPr>
                <w:sz w:val="18"/>
                <w:szCs w:val="18"/>
                <w:lang w:eastAsia="en-US"/>
              </w:rPr>
              <w:t>и</w:t>
            </w:r>
            <w:r w:rsidRPr="00004F20">
              <w:rPr>
                <w:sz w:val="18"/>
                <w:szCs w:val="18"/>
                <w:lang w:eastAsia="en-US"/>
              </w:rPr>
              <w:t>наров, круглых столов и других мероприятий по вопросам воспит</w:t>
            </w:r>
            <w:r w:rsidRPr="00004F20">
              <w:rPr>
                <w:sz w:val="18"/>
                <w:szCs w:val="18"/>
                <w:lang w:eastAsia="en-US"/>
              </w:rPr>
              <w:t>а</w:t>
            </w:r>
            <w:r w:rsidRPr="00004F20">
              <w:rPr>
                <w:sz w:val="18"/>
                <w:szCs w:val="18"/>
                <w:lang w:eastAsia="en-US"/>
              </w:rPr>
              <w:t>ния и социализации детей и молодежи</w:t>
            </w:r>
          </w:p>
        </w:tc>
        <w:tc>
          <w:tcPr>
            <w:tcW w:w="1695"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единиц</w:t>
            </w:r>
          </w:p>
        </w:tc>
        <w:tc>
          <w:tcPr>
            <w:tcW w:w="1286" w:type="dxa"/>
          </w:tcPr>
          <w:p w:rsidR="00B04FFA" w:rsidRPr="00004F20" w:rsidRDefault="00B04FFA" w:rsidP="007F23A3">
            <w:pPr>
              <w:autoSpaceDE w:val="0"/>
              <w:autoSpaceDN w:val="0"/>
              <w:spacing w:line="240" w:lineRule="auto"/>
              <w:ind w:left="-93" w:right="-364" w:firstLine="93"/>
              <w:jc w:val="center"/>
              <w:rPr>
                <w:sz w:val="18"/>
                <w:szCs w:val="18"/>
                <w:lang w:eastAsia="en-US"/>
              </w:rPr>
            </w:pPr>
            <w:r w:rsidRPr="00004F20">
              <w:rPr>
                <w:sz w:val="18"/>
                <w:szCs w:val="18"/>
                <w:lang w:eastAsia="en-US"/>
              </w:rPr>
              <w:t>10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10</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15</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15</w:t>
            </w:r>
          </w:p>
        </w:tc>
      </w:tr>
      <w:tr w:rsidR="00B04FFA" w:rsidRPr="00004F20" w:rsidTr="00C7034A">
        <w:trPr>
          <w:trHeight w:val="225"/>
        </w:trPr>
        <w:tc>
          <w:tcPr>
            <w:tcW w:w="1598" w:type="dxa"/>
            <w:vMerge/>
          </w:tcPr>
          <w:p w:rsidR="00B04FFA" w:rsidRPr="00004F20" w:rsidRDefault="00B04FFA" w:rsidP="007F23A3">
            <w:pPr>
              <w:spacing w:line="240" w:lineRule="auto"/>
              <w:rPr>
                <w:color w:val="000000"/>
                <w:sz w:val="18"/>
                <w:szCs w:val="18"/>
              </w:rPr>
            </w:pP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Доля родителей (законных представителей), охваченных меропри</w:t>
            </w:r>
            <w:r w:rsidRPr="00004F20">
              <w:rPr>
                <w:sz w:val="18"/>
                <w:szCs w:val="18"/>
                <w:lang w:eastAsia="en-US"/>
              </w:rPr>
              <w:t>я</w:t>
            </w:r>
            <w:r w:rsidRPr="00004F20">
              <w:rPr>
                <w:sz w:val="18"/>
                <w:szCs w:val="18"/>
                <w:lang w:eastAsia="en-US"/>
              </w:rPr>
              <w:t>тиями по просвещению в области повышения компетенций в вопр</w:t>
            </w:r>
            <w:r w:rsidRPr="00004F20">
              <w:rPr>
                <w:sz w:val="18"/>
                <w:szCs w:val="18"/>
                <w:lang w:eastAsia="en-US"/>
              </w:rPr>
              <w:t>о</w:t>
            </w:r>
            <w:r w:rsidRPr="00004F20">
              <w:rPr>
                <w:sz w:val="18"/>
                <w:szCs w:val="18"/>
                <w:lang w:eastAsia="en-US"/>
              </w:rPr>
              <w:t>сах детско-родительских и семейных отношений, воспитания детей</w:t>
            </w:r>
          </w:p>
        </w:tc>
        <w:tc>
          <w:tcPr>
            <w:tcW w:w="1695" w:type="dxa"/>
          </w:tcPr>
          <w:p w:rsidR="00B04FFA" w:rsidRPr="00004F20" w:rsidRDefault="00B04FFA" w:rsidP="00B04FFA">
            <w:pPr>
              <w:autoSpaceDE w:val="0"/>
              <w:autoSpaceDN w:val="0"/>
              <w:spacing w:line="240" w:lineRule="auto"/>
              <w:ind w:left="-93" w:firstLine="93"/>
              <w:rPr>
                <w:sz w:val="18"/>
                <w:szCs w:val="18"/>
                <w:lang w:eastAsia="en-US"/>
              </w:rPr>
            </w:pPr>
            <w:r w:rsidRPr="00004F20">
              <w:rPr>
                <w:sz w:val="18"/>
                <w:szCs w:val="18"/>
                <w:lang w:eastAsia="en-US"/>
              </w:rPr>
              <w:t>процентов</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70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70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75</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95</w:t>
            </w:r>
          </w:p>
        </w:tc>
        <w:tc>
          <w:tcPr>
            <w:tcW w:w="1267" w:type="dxa"/>
          </w:tcPr>
          <w:p w:rsidR="00B04FFA" w:rsidRPr="00004F20" w:rsidRDefault="00B04FFA" w:rsidP="007F23A3">
            <w:pPr>
              <w:autoSpaceDE w:val="0"/>
              <w:autoSpaceDN w:val="0"/>
              <w:spacing w:line="240" w:lineRule="auto"/>
              <w:ind w:left="-93" w:firstLine="93"/>
              <w:jc w:val="center"/>
              <w:rPr>
                <w:sz w:val="18"/>
                <w:szCs w:val="18"/>
              </w:rPr>
            </w:pPr>
            <w:r w:rsidRPr="00004F20">
              <w:rPr>
                <w:sz w:val="18"/>
                <w:szCs w:val="18"/>
              </w:rPr>
              <w:t>95</w:t>
            </w:r>
          </w:p>
        </w:tc>
      </w:tr>
      <w:tr w:rsidR="00B04FFA" w:rsidRPr="00004F20" w:rsidTr="00C7034A">
        <w:trPr>
          <w:trHeight w:val="225"/>
        </w:trPr>
        <w:tc>
          <w:tcPr>
            <w:tcW w:w="1598" w:type="dxa"/>
            <w:vMerge/>
          </w:tcPr>
          <w:p w:rsidR="00B04FFA" w:rsidRPr="00004F20" w:rsidRDefault="00B04FFA" w:rsidP="007F23A3">
            <w:pPr>
              <w:spacing w:line="240" w:lineRule="auto"/>
              <w:rPr>
                <w:color w:val="000000"/>
                <w:sz w:val="18"/>
                <w:szCs w:val="18"/>
              </w:rPr>
            </w:pP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Количество проведенных  мероприятий в сфере воспитания и соци</w:t>
            </w:r>
            <w:r w:rsidRPr="00004F20">
              <w:rPr>
                <w:sz w:val="18"/>
                <w:szCs w:val="18"/>
                <w:lang w:eastAsia="en-US"/>
              </w:rPr>
              <w:t>а</w:t>
            </w:r>
            <w:r w:rsidRPr="00004F20">
              <w:rPr>
                <w:sz w:val="18"/>
                <w:szCs w:val="18"/>
                <w:lang w:eastAsia="en-US"/>
              </w:rPr>
              <w:t>лизации детей</w:t>
            </w:r>
          </w:p>
        </w:tc>
        <w:tc>
          <w:tcPr>
            <w:tcW w:w="1695" w:type="dxa"/>
          </w:tcPr>
          <w:p w:rsidR="00B04FFA" w:rsidRPr="00004F20" w:rsidRDefault="00B04FFA" w:rsidP="00B04FFA">
            <w:pPr>
              <w:autoSpaceDE w:val="0"/>
              <w:autoSpaceDN w:val="0"/>
              <w:spacing w:line="240" w:lineRule="auto"/>
              <w:ind w:left="-93" w:firstLine="93"/>
              <w:rPr>
                <w:sz w:val="18"/>
                <w:szCs w:val="18"/>
                <w:lang w:eastAsia="en-US"/>
              </w:rPr>
            </w:pPr>
            <w:r w:rsidRPr="00004F20">
              <w:rPr>
                <w:sz w:val="18"/>
                <w:szCs w:val="18"/>
                <w:lang w:eastAsia="en-US"/>
              </w:rPr>
              <w:t>единиц</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11</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13</w:t>
            </w:r>
          </w:p>
        </w:tc>
        <w:tc>
          <w:tcPr>
            <w:tcW w:w="1267" w:type="dxa"/>
          </w:tcPr>
          <w:p w:rsidR="00B04FFA" w:rsidRPr="00004F20" w:rsidRDefault="00B04FFA" w:rsidP="007F23A3">
            <w:pPr>
              <w:autoSpaceDE w:val="0"/>
              <w:autoSpaceDN w:val="0"/>
              <w:spacing w:line="240" w:lineRule="auto"/>
              <w:ind w:left="-93" w:firstLine="93"/>
              <w:jc w:val="center"/>
              <w:rPr>
                <w:sz w:val="18"/>
                <w:szCs w:val="18"/>
              </w:rPr>
            </w:pPr>
            <w:r w:rsidRPr="00004F20">
              <w:rPr>
                <w:sz w:val="18"/>
                <w:szCs w:val="18"/>
              </w:rPr>
              <w:t>14</w:t>
            </w:r>
          </w:p>
        </w:tc>
      </w:tr>
      <w:tr w:rsidR="00B04FFA" w:rsidRPr="00004F20" w:rsidTr="00C7034A">
        <w:trPr>
          <w:trHeight w:val="225"/>
        </w:trPr>
        <w:tc>
          <w:tcPr>
            <w:tcW w:w="1598" w:type="dxa"/>
            <w:vMerge/>
          </w:tcPr>
          <w:p w:rsidR="00B04FFA" w:rsidRPr="00004F20" w:rsidRDefault="00B04FFA" w:rsidP="007F23A3">
            <w:pPr>
              <w:spacing w:line="240" w:lineRule="auto"/>
              <w:rPr>
                <w:color w:val="000000"/>
                <w:sz w:val="18"/>
                <w:szCs w:val="18"/>
              </w:rPr>
            </w:pP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Доля детей и молодежи, принявших участие в мероприятиях разных уровней</w:t>
            </w:r>
          </w:p>
        </w:tc>
        <w:tc>
          <w:tcPr>
            <w:tcW w:w="1695" w:type="dxa"/>
          </w:tcPr>
          <w:p w:rsidR="00B04FFA" w:rsidRPr="00004F20" w:rsidRDefault="00B04FFA" w:rsidP="00B04FFA">
            <w:pPr>
              <w:autoSpaceDE w:val="0"/>
              <w:autoSpaceDN w:val="0"/>
              <w:spacing w:line="240" w:lineRule="auto"/>
              <w:ind w:left="-93" w:firstLine="93"/>
              <w:rPr>
                <w:sz w:val="18"/>
                <w:szCs w:val="18"/>
                <w:lang w:eastAsia="en-US"/>
              </w:rPr>
            </w:pPr>
            <w:r w:rsidRPr="00004F20">
              <w:rPr>
                <w:sz w:val="18"/>
                <w:szCs w:val="18"/>
                <w:lang w:eastAsia="en-US"/>
              </w:rPr>
              <w:t>процентов</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40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50</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75</w:t>
            </w:r>
          </w:p>
        </w:tc>
        <w:tc>
          <w:tcPr>
            <w:tcW w:w="1267" w:type="dxa"/>
          </w:tcPr>
          <w:p w:rsidR="00B04FFA" w:rsidRPr="00004F20" w:rsidRDefault="00B04FFA" w:rsidP="007F23A3">
            <w:pPr>
              <w:autoSpaceDE w:val="0"/>
              <w:autoSpaceDN w:val="0"/>
              <w:spacing w:line="240" w:lineRule="auto"/>
              <w:ind w:left="-93" w:firstLine="93"/>
              <w:jc w:val="center"/>
              <w:rPr>
                <w:sz w:val="18"/>
                <w:szCs w:val="18"/>
              </w:rPr>
            </w:pPr>
            <w:r w:rsidRPr="00004F20">
              <w:rPr>
                <w:sz w:val="18"/>
                <w:szCs w:val="18"/>
              </w:rPr>
              <w:t>80</w:t>
            </w:r>
          </w:p>
        </w:tc>
      </w:tr>
      <w:tr w:rsidR="00B04FFA" w:rsidRPr="00004F20" w:rsidTr="001B2326">
        <w:trPr>
          <w:trHeight w:val="225"/>
        </w:trPr>
        <w:tc>
          <w:tcPr>
            <w:tcW w:w="15192" w:type="dxa"/>
            <w:gridSpan w:val="13"/>
          </w:tcPr>
          <w:p w:rsidR="00B04FFA" w:rsidRPr="00004F20" w:rsidRDefault="00B04FFA" w:rsidP="00B47CDE">
            <w:pPr>
              <w:spacing w:line="240" w:lineRule="auto"/>
              <w:jc w:val="center"/>
              <w:rPr>
                <w:b/>
                <w:sz w:val="18"/>
                <w:szCs w:val="18"/>
                <w:lang w:eastAsia="zh-CN"/>
              </w:rPr>
            </w:pPr>
            <w:r w:rsidRPr="00004F20">
              <w:rPr>
                <w:b/>
                <w:sz w:val="18"/>
                <w:szCs w:val="18"/>
                <w:lang w:eastAsia="zh-CN"/>
              </w:rPr>
              <w:t>Цель «</w:t>
            </w:r>
            <w:r w:rsidRPr="00004F20">
              <w:rPr>
                <w:b/>
                <w:sz w:val="18"/>
                <w:szCs w:val="18"/>
                <w:lang w:eastAsia="en-US"/>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004F20">
              <w:rPr>
                <w:b/>
                <w:sz w:val="18"/>
                <w:szCs w:val="18"/>
                <w:lang w:eastAsia="zh-CN"/>
              </w:rPr>
              <w:t>»</w:t>
            </w:r>
          </w:p>
        </w:tc>
      </w:tr>
      <w:tr w:rsidR="00B04FFA" w:rsidRPr="00004F20" w:rsidTr="00755094">
        <w:trPr>
          <w:trHeight w:val="185"/>
        </w:trPr>
        <w:tc>
          <w:tcPr>
            <w:tcW w:w="1598" w:type="dxa"/>
            <w:vMerge w:val="restart"/>
          </w:tcPr>
          <w:p w:rsidR="00B04FFA" w:rsidRPr="00004F20" w:rsidRDefault="00B04FFA" w:rsidP="007F23A3">
            <w:pPr>
              <w:spacing w:line="240" w:lineRule="auto"/>
              <w:rPr>
                <w:sz w:val="18"/>
                <w:szCs w:val="18"/>
                <w:lang w:eastAsia="zh-CN"/>
              </w:rPr>
            </w:pPr>
            <w:r w:rsidRPr="00004F20">
              <w:rPr>
                <w:sz w:val="18"/>
                <w:szCs w:val="18"/>
                <w:lang w:eastAsia="zh-CN"/>
              </w:rPr>
              <w:t>Основное ме-</w:t>
            </w:r>
            <w:r w:rsidRPr="00004F20">
              <w:rPr>
                <w:sz w:val="18"/>
                <w:szCs w:val="18"/>
                <w:lang w:eastAsia="zh-CN"/>
              </w:rPr>
              <w:lastRenderedPageBreak/>
              <w:t>роприятие 4</w:t>
            </w:r>
          </w:p>
        </w:tc>
        <w:tc>
          <w:tcPr>
            <w:tcW w:w="1911" w:type="dxa"/>
            <w:vMerge w:val="restart"/>
          </w:tcPr>
          <w:p w:rsidR="00B04FFA" w:rsidRPr="00004F20" w:rsidRDefault="00B04FFA" w:rsidP="007F23A3">
            <w:pPr>
              <w:spacing w:line="240" w:lineRule="auto"/>
              <w:rPr>
                <w:sz w:val="18"/>
                <w:szCs w:val="18"/>
                <w:lang w:eastAsia="zh-CN"/>
              </w:rPr>
            </w:pPr>
            <w:r w:rsidRPr="00004F20">
              <w:rPr>
                <w:sz w:val="18"/>
                <w:szCs w:val="18"/>
                <w:lang w:eastAsia="zh-CN"/>
              </w:rPr>
              <w:lastRenderedPageBreak/>
              <w:t>Информационно-</w:t>
            </w:r>
            <w:r w:rsidRPr="00004F20">
              <w:rPr>
                <w:sz w:val="18"/>
                <w:szCs w:val="18"/>
                <w:lang w:eastAsia="zh-CN"/>
              </w:rPr>
              <w:lastRenderedPageBreak/>
              <w:t>методическое сопр</w:t>
            </w:r>
            <w:r w:rsidRPr="00004F20">
              <w:rPr>
                <w:sz w:val="18"/>
                <w:szCs w:val="18"/>
                <w:lang w:eastAsia="zh-CN"/>
              </w:rPr>
              <w:t>о</w:t>
            </w:r>
            <w:r w:rsidRPr="00004F20">
              <w:rPr>
                <w:sz w:val="18"/>
                <w:szCs w:val="18"/>
                <w:lang w:eastAsia="zh-CN"/>
              </w:rPr>
              <w:t>вождение и монит</w:t>
            </w:r>
            <w:r w:rsidRPr="00004F20">
              <w:rPr>
                <w:sz w:val="18"/>
                <w:szCs w:val="18"/>
                <w:lang w:eastAsia="zh-CN"/>
              </w:rPr>
              <w:t>о</w:t>
            </w:r>
            <w:r w:rsidRPr="00004F20">
              <w:rPr>
                <w:sz w:val="18"/>
                <w:szCs w:val="18"/>
                <w:lang w:eastAsia="zh-CN"/>
              </w:rPr>
              <w:t>ринг реализации подпрограммы</w:t>
            </w:r>
          </w:p>
        </w:tc>
        <w:tc>
          <w:tcPr>
            <w:tcW w:w="1637" w:type="dxa"/>
            <w:vMerge w:val="restart"/>
          </w:tcPr>
          <w:p w:rsidR="00B04FFA" w:rsidRPr="00004F20" w:rsidRDefault="00B04FFA" w:rsidP="007F23A3">
            <w:pPr>
              <w:spacing w:line="240" w:lineRule="auto"/>
              <w:rPr>
                <w:sz w:val="18"/>
                <w:szCs w:val="18"/>
                <w:lang w:eastAsia="zh-CN"/>
              </w:rPr>
            </w:pPr>
            <w:r w:rsidRPr="00004F20">
              <w:rPr>
                <w:sz w:val="18"/>
                <w:szCs w:val="18"/>
                <w:lang w:eastAsia="zh-CN"/>
              </w:rPr>
              <w:lastRenderedPageBreak/>
              <w:t>Отдел образов</w:t>
            </w:r>
            <w:r w:rsidRPr="00004F20">
              <w:rPr>
                <w:sz w:val="18"/>
                <w:szCs w:val="18"/>
                <w:lang w:eastAsia="zh-CN"/>
              </w:rPr>
              <w:t>а</w:t>
            </w:r>
            <w:r w:rsidRPr="00004F20">
              <w:rPr>
                <w:sz w:val="18"/>
                <w:szCs w:val="18"/>
                <w:lang w:eastAsia="zh-CN"/>
              </w:rPr>
              <w:lastRenderedPageBreak/>
              <w:t xml:space="preserve">ния </w:t>
            </w: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lastRenderedPageBreak/>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всего</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27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федеральный бюджет</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9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республиканский бюджет Чува</w:t>
            </w:r>
            <w:r w:rsidRPr="00004F20">
              <w:rPr>
                <w:sz w:val="18"/>
                <w:szCs w:val="18"/>
                <w:lang w:eastAsia="zh-CN"/>
              </w:rPr>
              <w:t>ш</w:t>
            </w:r>
            <w:r w:rsidRPr="00004F20">
              <w:rPr>
                <w:sz w:val="18"/>
                <w:szCs w:val="18"/>
                <w:lang w:eastAsia="zh-CN"/>
              </w:rPr>
              <w:t>ской Республики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405"/>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бюджет Яльчи</w:t>
            </w:r>
            <w:r w:rsidRPr="00004F20">
              <w:rPr>
                <w:sz w:val="18"/>
                <w:szCs w:val="18"/>
                <w:lang w:eastAsia="zh-CN"/>
              </w:rPr>
              <w:t>к</w:t>
            </w:r>
            <w:r w:rsidRPr="00004F20">
              <w:rPr>
                <w:sz w:val="18"/>
                <w:szCs w:val="18"/>
                <w:lang w:eastAsia="zh-CN"/>
              </w:rPr>
              <w:t>ского муниц</w:t>
            </w:r>
            <w:r w:rsidRPr="00004F20">
              <w:rPr>
                <w:sz w:val="18"/>
                <w:szCs w:val="18"/>
                <w:lang w:eastAsia="zh-CN"/>
              </w:rPr>
              <w:t>и</w:t>
            </w:r>
            <w:r w:rsidRPr="00004F20">
              <w:rPr>
                <w:sz w:val="18"/>
                <w:szCs w:val="18"/>
                <w:lang w:eastAsia="zh-CN"/>
              </w:rPr>
              <w:t>пального округа Чувашской Ре</w:t>
            </w:r>
            <w:r w:rsidRPr="00004F20">
              <w:rPr>
                <w:sz w:val="18"/>
                <w:szCs w:val="18"/>
                <w:lang w:eastAsia="zh-CN"/>
              </w:rPr>
              <w:t>с</w:t>
            </w:r>
            <w:r w:rsidRPr="00004F20">
              <w:rPr>
                <w:sz w:val="18"/>
                <w:szCs w:val="18"/>
                <w:lang w:eastAsia="zh-CN"/>
              </w:rPr>
              <w:t>публики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0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внебюджетные источники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6A7523">
        <w:trPr>
          <w:trHeight w:val="300"/>
        </w:trPr>
        <w:tc>
          <w:tcPr>
            <w:tcW w:w="1598" w:type="dxa"/>
            <w:vMerge w:val="restart"/>
          </w:tcPr>
          <w:p w:rsidR="00B04FFA" w:rsidRPr="00004F20" w:rsidRDefault="00B04FFA" w:rsidP="007F23A3">
            <w:pPr>
              <w:spacing w:line="240" w:lineRule="auto"/>
              <w:rPr>
                <w:color w:val="000000"/>
                <w:sz w:val="18"/>
                <w:szCs w:val="18"/>
              </w:rPr>
            </w:pPr>
            <w:r w:rsidRPr="00004F20">
              <w:rPr>
                <w:color w:val="000000"/>
                <w:sz w:val="18"/>
                <w:szCs w:val="18"/>
              </w:rPr>
              <w:t>Целевые показ</w:t>
            </w:r>
            <w:r w:rsidRPr="00004F20">
              <w:rPr>
                <w:color w:val="000000"/>
                <w:sz w:val="18"/>
                <w:szCs w:val="18"/>
              </w:rPr>
              <w:t>а</w:t>
            </w:r>
            <w:r w:rsidRPr="00004F20">
              <w:rPr>
                <w:color w:val="000000"/>
                <w:sz w:val="18"/>
                <w:szCs w:val="18"/>
              </w:rPr>
              <w:t>тели (индикат</w:t>
            </w:r>
            <w:r w:rsidRPr="00004F20">
              <w:rPr>
                <w:color w:val="000000"/>
                <w:sz w:val="18"/>
                <w:szCs w:val="18"/>
              </w:rPr>
              <w:t>о</w:t>
            </w:r>
            <w:r w:rsidRPr="00004F20">
              <w:rPr>
                <w:color w:val="000000"/>
                <w:sz w:val="18"/>
                <w:szCs w:val="18"/>
              </w:rPr>
              <w:t>ры) подпрогра</w:t>
            </w:r>
            <w:r w:rsidRPr="00004F20">
              <w:rPr>
                <w:color w:val="000000"/>
                <w:sz w:val="18"/>
                <w:szCs w:val="18"/>
              </w:rPr>
              <w:t>м</w:t>
            </w:r>
            <w:r w:rsidRPr="00004F20">
              <w:rPr>
                <w:color w:val="000000"/>
                <w:sz w:val="18"/>
                <w:szCs w:val="18"/>
              </w:rPr>
              <w:t>мы, увязанные с основным мер</w:t>
            </w:r>
            <w:r w:rsidRPr="00004F20">
              <w:rPr>
                <w:color w:val="000000"/>
                <w:sz w:val="18"/>
                <w:szCs w:val="18"/>
              </w:rPr>
              <w:t>о</w:t>
            </w:r>
            <w:r w:rsidRPr="00004F20">
              <w:rPr>
                <w:color w:val="000000"/>
                <w:sz w:val="18"/>
                <w:szCs w:val="18"/>
              </w:rPr>
              <w:t>приятием 4</w:t>
            </w: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Количество проведенных  мероприятий в сфере воспитания и соци</w:t>
            </w:r>
            <w:r w:rsidRPr="00004F20">
              <w:rPr>
                <w:sz w:val="18"/>
                <w:szCs w:val="18"/>
                <w:lang w:eastAsia="en-US"/>
              </w:rPr>
              <w:t>а</w:t>
            </w:r>
            <w:r w:rsidRPr="00004F20">
              <w:rPr>
                <w:sz w:val="18"/>
                <w:szCs w:val="18"/>
                <w:lang w:eastAsia="en-US"/>
              </w:rPr>
              <w:t>лизации детей</w:t>
            </w:r>
          </w:p>
        </w:tc>
        <w:tc>
          <w:tcPr>
            <w:tcW w:w="1695" w:type="dxa"/>
          </w:tcPr>
          <w:p w:rsidR="00B04FFA" w:rsidRPr="00004F20" w:rsidRDefault="00B04FFA" w:rsidP="00B04FFA">
            <w:pPr>
              <w:autoSpaceDE w:val="0"/>
              <w:autoSpaceDN w:val="0"/>
              <w:spacing w:line="240" w:lineRule="auto"/>
              <w:ind w:left="-93" w:firstLine="93"/>
              <w:rPr>
                <w:sz w:val="18"/>
                <w:szCs w:val="18"/>
                <w:lang w:eastAsia="en-US"/>
              </w:rPr>
            </w:pPr>
            <w:r w:rsidRPr="00004F20">
              <w:rPr>
                <w:sz w:val="18"/>
                <w:szCs w:val="18"/>
                <w:lang w:eastAsia="en-US"/>
              </w:rPr>
              <w:t>единиц</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11</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13</w:t>
            </w:r>
          </w:p>
        </w:tc>
        <w:tc>
          <w:tcPr>
            <w:tcW w:w="1267" w:type="dxa"/>
          </w:tcPr>
          <w:p w:rsidR="00B04FFA" w:rsidRPr="00004F20" w:rsidRDefault="00B04FFA" w:rsidP="007F23A3">
            <w:pPr>
              <w:autoSpaceDE w:val="0"/>
              <w:autoSpaceDN w:val="0"/>
              <w:spacing w:line="240" w:lineRule="auto"/>
              <w:ind w:left="-93" w:firstLine="93"/>
              <w:jc w:val="center"/>
              <w:rPr>
                <w:sz w:val="18"/>
                <w:szCs w:val="18"/>
              </w:rPr>
            </w:pPr>
            <w:r w:rsidRPr="00004F20">
              <w:rPr>
                <w:sz w:val="18"/>
                <w:szCs w:val="18"/>
              </w:rPr>
              <w:t>14</w:t>
            </w:r>
          </w:p>
        </w:tc>
      </w:tr>
      <w:tr w:rsidR="00B04FFA" w:rsidRPr="00004F20" w:rsidTr="000F45F9">
        <w:trPr>
          <w:trHeight w:val="300"/>
        </w:trPr>
        <w:tc>
          <w:tcPr>
            <w:tcW w:w="1598" w:type="dxa"/>
            <w:vMerge/>
          </w:tcPr>
          <w:p w:rsidR="00B04FFA" w:rsidRPr="00004F20" w:rsidRDefault="00B04FFA" w:rsidP="007F23A3">
            <w:pPr>
              <w:spacing w:line="240" w:lineRule="auto"/>
              <w:rPr>
                <w:sz w:val="18"/>
                <w:szCs w:val="18"/>
                <w:lang w:eastAsia="zh-CN"/>
              </w:rPr>
            </w:pP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Доля детей и молодежи, принявших участие в мероприятиях разных уровней</w:t>
            </w:r>
          </w:p>
        </w:tc>
        <w:tc>
          <w:tcPr>
            <w:tcW w:w="1695" w:type="dxa"/>
          </w:tcPr>
          <w:p w:rsidR="00B04FFA" w:rsidRPr="00004F20" w:rsidRDefault="00B04FFA" w:rsidP="00B04FFA">
            <w:pPr>
              <w:autoSpaceDE w:val="0"/>
              <w:autoSpaceDN w:val="0"/>
              <w:spacing w:line="240" w:lineRule="auto"/>
              <w:ind w:left="-93" w:firstLine="93"/>
              <w:rPr>
                <w:sz w:val="18"/>
                <w:szCs w:val="18"/>
                <w:lang w:eastAsia="en-US"/>
              </w:rPr>
            </w:pPr>
            <w:r w:rsidRPr="00004F20">
              <w:rPr>
                <w:sz w:val="18"/>
                <w:szCs w:val="18"/>
                <w:lang w:eastAsia="en-US"/>
              </w:rPr>
              <w:t>процентов</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40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50</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75</w:t>
            </w:r>
          </w:p>
        </w:tc>
        <w:tc>
          <w:tcPr>
            <w:tcW w:w="1267" w:type="dxa"/>
          </w:tcPr>
          <w:p w:rsidR="00B04FFA" w:rsidRPr="00004F20" w:rsidRDefault="00B04FFA" w:rsidP="007F23A3">
            <w:pPr>
              <w:autoSpaceDE w:val="0"/>
              <w:autoSpaceDN w:val="0"/>
              <w:spacing w:line="240" w:lineRule="auto"/>
              <w:ind w:left="-93" w:firstLine="93"/>
              <w:jc w:val="center"/>
              <w:rPr>
                <w:sz w:val="18"/>
                <w:szCs w:val="18"/>
              </w:rPr>
            </w:pPr>
            <w:r w:rsidRPr="00004F20">
              <w:rPr>
                <w:sz w:val="18"/>
                <w:szCs w:val="18"/>
              </w:rPr>
              <w:t>80</w:t>
            </w:r>
          </w:p>
        </w:tc>
      </w:tr>
      <w:tr w:rsidR="00B04FFA" w:rsidRPr="00004F20" w:rsidTr="00755094">
        <w:trPr>
          <w:trHeight w:val="245"/>
        </w:trPr>
        <w:tc>
          <w:tcPr>
            <w:tcW w:w="1598" w:type="dxa"/>
            <w:vMerge w:val="restart"/>
          </w:tcPr>
          <w:p w:rsidR="00B04FFA" w:rsidRPr="00004F20" w:rsidRDefault="00B04FFA" w:rsidP="007F23A3">
            <w:pPr>
              <w:spacing w:line="240" w:lineRule="auto"/>
              <w:rPr>
                <w:sz w:val="18"/>
                <w:szCs w:val="18"/>
                <w:lang w:eastAsia="zh-CN"/>
              </w:rPr>
            </w:pPr>
            <w:r w:rsidRPr="00004F20">
              <w:rPr>
                <w:sz w:val="18"/>
                <w:szCs w:val="18"/>
                <w:lang w:eastAsia="zh-CN"/>
              </w:rPr>
              <w:t>Основное ме-роприятие 5</w:t>
            </w:r>
          </w:p>
        </w:tc>
        <w:tc>
          <w:tcPr>
            <w:tcW w:w="1911" w:type="dxa"/>
            <w:vMerge w:val="restart"/>
          </w:tcPr>
          <w:p w:rsidR="00B04FFA" w:rsidRPr="00004F20" w:rsidRDefault="00B04FFA" w:rsidP="007F23A3">
            <w:pPr>
              <w:spacing w:line="240" w:lineRule="auto"/>
              <w:rPr>
                <w:sz w:val="18"/>
                <w:szCs w:val="18"/>
                <w:lang w:eastAsia="zh-CN"/>
              </w:rPr>
            </w:pPr>
            <w:r w:rsidRPr="00004F20">
              <w:rPr>
                <w:sz w:val="18"/>
                <w:szCs w:val="18"/>
                <w:lang w:eastAsia="zh-CN"/>
              </w:rPr>
              <w:t>Мероприятия, направленные на экологическое пр</w:t>
            </w:r>
            <w:r w:rsidRPr="00004F20">
              <w:rPr>
                <w:sz w:val="18"/>
                <w:szCs w:val="18"/>
                <w:lang w:eastAsia="zh-CN"/>
              </w:rPr>
              <w:t>о</w:t>
            </w:r>
            <w:r w:rsidRPr="00004F20">
              <w:rPr>
                <w:sz w:val="18"/>
                <w:szCs w:val="18"/>
                <w:lang w:eastAsia="zh-CN"/>
              </w:rPr>
              <w:t>свещение обуча</w:t>
            </w:r>
            <w:r w:rsidRPr="00004F20">
              <w:rPr>
                <w:sz w:val="18"/>
                <w:szCs w:val="18"/>
                <w:lang w:eastAsia="zh-CN"/>
              </w:rPr>
              <w:t>ю</w:t>
            </w:r>
            <w:r w:rsidRPr="00004F20">
              <w:rPr>
                <w:sz w:val="18"/>
                <w:szCs w:val="18"/>
                <w:lang w:eastAsia="zh-CN"/>
              </w:rPr>
              <w:t>щихся</w:t>
            </w:r>
          </w:p>
        </w:tc>
        <w:tc>
          <w:tcPr>
            <w:tcW w:w="1637" w:type="dxa"/>
            <w:vMerge w:val="restart"/>
          </w:tcPr>
          <w:p w:rsidR="00B04FFA" w:rsidRPr="00004F20" w:rsidRDefault="00B04FFA" w:rsidP="007F23A3">
            <w:pPr>
              <w:spacing w:line="240" w:lineRule="auto"/>
              <w:rPr>
                <w:sz w:val="18"/>
                <w:szCs w:val="18"/>
                <w:lang w:eastAsia="zh-CN"/>
              </w:rPr>
            </w:pPr>
            <w:r w:rsidRPr="00004F20">
              <w:rPr>
                <w:sz w:val="18"/>
                <w:szCs w:val="18"/>
                <w:lang w:eastAsia="zh-CN"/>
              </w:rPr>
              <w:t>Отдел образов</w:t>
            </w:r>
            <w:r w:rsidRPr="00004F20">
              <w:rPr>
                <w:sz w:val="18"/>
                <w:szCs w:val="18"/>
                <w:lang w:eastAsia="zh-CN"/>
              </w:rPr>
              <w:t>а</w:t>
            </w:r>
            <w:r w:rsidRPr="00004F20">
              <w:rPr>
                <w:sz w:val="18"/>
                <w:szCs w:val="18"/>
                <w:lang w:eastAsia="zh-CN"/>
              </w:rPr>
              <w:t xml:space="preserve">ния </w:t>
            </w: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всего</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15"/>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федеральный бюджет</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республиканский бюджет Чува</w:t>
            </w:r>
            <w:r w:rsidRPr="00004F20">
              <w:rPr>
                <w:sz w:val="18"/>
                <w:szCs w:val="18"/>
                <w:lang w:eastAsia="zh-CN"/>
              </w:rPr>
              <w:t>ш</w:t>
            </w:r>
            <w:r w:rsidRPr="00004F20">
              <w:rPr>
                <w:sz w:val="18"/>
                <w:szCs w:val="18"/>
                <w:lang w:eastAsia="zh-CN"/>
              </w:rPr>
              <w:t>ской Республики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бюджет Яльчи</w:t>
            </w:r>
            <w:r w:rsidRPr="00004F20">
              <w:rPr>
                <w:sz w:val="18"/>
                <w:szCs w:val="18"/>
                <w:lang w:eastAsia="zh-CN"/>
              </w:rPr>
              <w:t>к</w:t>
            </w:r>
            <w:r w:rsidRPr="00004F20">
              <w:rPr>
                <w:sz w:val="18"/>
                <w:szCs w:val="18"/>
                <w:lang w:eastAsia="zh-CN"/>
              </w:rPr>
              <w:t>ского муниц</w:t>
            </w:r>
            <w:r w:rsidRPr="00004F20">
              <w:rPr>
                <w:sz w:val="18"/>
                <w:szCs w:val="18"/>
                <w:lang w:eastAsia="zh-CN"/>
              </w:rPr>
              <w:t>и</w:t>
            </w:r>
            <w:r w:rsidRPr="00004F20">
              <w:rPr>
                <w:sz w:val="18"/>
                <w:szCs w:val="18"/>
                <w:lang w:eastAsia="zh-CN"/>
              </w:rPr>
              <w:t>пального округа Чувашской Ре</w:t>
            </w:r>
            <w:r w:rsidRPr="00004F20">
              <w:rPr>
                <w:sz w:val="18"/>
                <w:szCs w:val="18"/>
                <w:lang w:eastAsia="zh-CN"/>
              </w:rPr>
              <w:t>с</w:t>
            </w:r>
            <w:r w:rsidRPr="00004F20">
              <w:rPr>
                <w:sz w:val="18"/>
                <w:szCs w:val="18"/>
                <w:lang w:eastAsia="zh-CN"/>
              </w:rPr>
              <w:t>публики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внебюджетные источники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FE0F57">
        <w:trPr>
          <w:trHeight w:val="330"/>
        </w:trPr>
        <w:tc>
          <w:tcPr>
            <w:tcW w:w="1598" w:type="dxa"/>
            <w:vMerge w:val="restart"/>
          </w:tcPr>
          <w:p w:rsidR="00B04FFA" w:rsidRPr="00004F20" w:rsidRDefault="00B04FFA" w:rsidP="007F23A3">
            <w:pPr>
              <w:spacing w:line="240" w:lineRule="auto"/>
              <w:rPr>
                <w:color w:val="000000"/>
                <w:sz w:val="18"/>
                <w:szCs w:val="18"/>
              </w:rPr>
            </w:pPr>
            <w:r w:rsidRPr="00004F20">
              <w:rPr>
                <w:color w:val="000000"/>
                <w:sz w:val="18"/>
                <w:szCs w:val="18"/>
              </w:rPr>
              <w:t>Целевые показ</w:t>
            </w:r>
            <w:r w:rsidRPr="00004F20">
              <w:rPr>
                <w:color w:val="000000"/>
                <w:sz w:val="18"/>
                <w:szCs w:val="18"/>
              </w:rPr>
              <w:t>а</w:t>
            </w:r>
            <w:r w:rsidRPr="00004F20">
              <w:rPr>
                <w:color w:val="000000"/>
                <w:sz w:val="18"/>
                <w:szCs w:val="18"/>
              </w:rPr>
              <w:t>тели (индикат</w:t>
            </w:r>
            <w:r w:rsidRPr="00004F20">
              <w:rPr>
                <w:color w:val="000000"/>
                <w:sz w:val="18"/>
                <w:szCs w:val="18"/>
              </w:rPr>
              <w:t>о</w:t>
            </w:r>
            <w:r w:rsidRPr="00004F20">
              <w:rPr>
                <w:color w:val="000000"/>
                <w:sz w:val="18"/>
                <w:szCs w:val="18"/>
              </w:rPr>
              <w:t>ры) подпрогра</w:t>
            </w:r>
            <w:r w:rsidRPr="00004F20">
              <w:rPr>
                <w:color w:val="000000"/>
                <w:sz w:val="18"/>
                <w:szCs w:val="18"/>
              </w:rPr>
              <w:t>м</w:t>
            </w:r>
            <w:r w:rsidRPr="00004F20">
              <w:rPr>
                <w:color w:val="000000"/>
                <w:sz w:val="18"/>
                <w:szCs w:val="18"/>
              </w:rPr>
              <w:t>мы, увязанные с основным мер</w:t>
            </w:r>
            <w:r w:rsidRPr="00004F20">
              <w:rPr>
                <w:color w:val="000000"/>
                <w:sz w:val="18"/>
                <w:szCs w:val="18"/>
              </w:rPr>
              <w:t>о</w:t>
            </w:r>
            <w:r w:rsidRPr="00004F20">
              <w:rPr>
                <w:color w:val="000000"/>
                <w:sz w:val="18"/>
                <w:szCs w:val="18"/>
              </w:rPr>
              <w:t>приятием 5</w:t>
            </w: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Доля детей и молодежи, принявших участие в мероприятиях разных уровней</w:t>
            </w:r>
          </w:p>
        </w:tc>
        <w:tc>
          <w:tcPr>
            <w:tcW w:w="1695" w:type="dxa"/>
          </w:tcPr>
          <w:p w:rsidR="00B04FFA" w:rsidRPr="00004F20" w:rsidRDefault="00B04FFA" w:rsidP="00B04FFA">
            <w:pPr>
              <w:autoSpaceDE w:val="0"/>
              <w:autoSpaceDN w:val="0"/>
              <w:spacing w:line="240" w:lineRule="auto"/>
              <w:ind w:left="-93" w:firstLine="93"/>
              <w:jc w:val="left"/>
              <w:rPr>
                <w:sz w:val="18"/>
                <w:szCs w:val="18"/>
                <w:lang w:eastAsia="en-US"/>
              </w:rPr>
            </w:pPr>
            <w:r w:rsidRPr="00004F20">
              <w:rPr>
                <w:sz w:val="18"/>
                <w:szCs w:val="18"/>
                <w:lang w:eastAsia="en-US"/>
              </w:rPr>
              <w:t>процентов</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40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50</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75</w:t>
            </w:r>
          </w:p>
        </w:tc>
        <w:tc>
          <w:tcPr>
            <w:tcW w:w="1267" w:type="dxa"/>
          </w:tcPr>
          <w:p w:rsidR="00B04FFA" w:rsidRPr="00004F20" w:rsidRDefault="00B04FFA" w:rsidP="007F23A3">
            <w:pPr>
              <w:autoSpaceDE w:val="0"/>
              <w:autoSpaceDN w:val="0"/>
              <w:spacing w:line="240" w:lineRule="auto"/>
              <w:ind w:left="-93" w:firstLine="93"/>
              <w:jc w:val="center"/>
              <w:rPr>
                <w:sz w:val="18"/>
                <w:szCs w:val="18"/>
              </w:rPr>
            </w:pPr>
            <w:r w:rsidRPr="00004F20">
              <w:rPr>
                <w:sz w:val="18"/>
                <w:szCs w:val="18"/>
              </w:rPr>
              <w:t>80</w:t>
            </w:r>
          </w:p>
        </w:tc>
      </w:tr>
      <w:tr w:rsidR="00B04FFA" w:rsidRPr="00004F20" w:rsidTr="00AD26B9">
        <w:trPr>
          <w:trHeight w:val="330"/>
        </w:trPr>
        <w:tc>
          <w:tcPr>
            <w:tcW w:w="1598" w:type="dxa"/>
            <w:vMerge/>
          </w:tcPr>
          <w:p w:rsidR="00B04FFA" w:rsidRPr="00004F20" w:rsidRDefault="00B04FFA" w:rsidP="007F23A3">
            <w:pPr>
              <w:spacing w:line="240" w:lineRule="auto"/>
              <w:rPr>
                <w:sz w:val="18"/>
                <w:szCs w:val="18"/>
                <w:lang w:eastAsia="zh-CN"/>
              </w:rPr>
            </w:pP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Количество проведенных экологических мероприятий среди детей и молодежи</w:t>
            </w:r>
          </w:p>
        </w:tc>
        <w:tc>
          <w:tcPr>
            <w:tcW w:w="1695" w:type="dxa"/>
          </w:tcPr>
          <w:p w:rsidR="00B04FFA" w:rsidRPr="00004F20" w:rsidRDefault="00B04FFA" w:rsidP="00B04FFA">
            <w:pPr>
              <w:autoSpaceDE w:val="0"/>
              <w:autoSpaceDN w:val="0"/>
              <w:spacing w:line="240" w:lineRule="auto"/>
              <w:ind w:left="-93" w:firstLine="93"/>
              <w:jc w:val="left"/>
              <w:rPr>
                <w:sz w:val="18"/>
                <w:szCs w:val="18"/>
                <w:lang w:eastAsia="en-US"/>
              </w:rPr>
            </w:pPr>
            <w:r w:rsidRPr="00004F20">
              <w:rPr>
                <w:sz w:val="18"/>
                <w:szCs w:val="18"/>
                <w:lang w:eastAsia="en-US"/>
              </w:rPr>
              <w:t>единиц</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25</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30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30</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40</w:t>
            </w:r>
          </w:p>
        </w:tc>
        <w:tc>
          <w:tcPr>
            <w:tcW w:w="1267" w:type="dxa"/>
          </w:tcPr>
          <w:p w:rsidR="00B04FFA" w:rsidRPr="00004F20" w:rsidRDefault="00B04FFA" w:rsidP="007F23A3">
            <w:pPr>
              <w:autoSpaceDE w:val="0"/>
              <w:autoSpaceDN w:val="0"/>
              <w:spacing w:line="240" w:lineRule="auto"/>
              <w:ind w:left="-93" w:firstLine="93"/>
              <w:jc w:val="center"/>
              <w:rPr>
                <w:sz w:val="18"/>
                <w:szCs w:val="18"/>
              </w:rPr>
            </w:pPr>
            <w:r w:rsidRPr="00004F20">
              <w:rPr>
                <w:sz w:val="18"/>
                <w:szCs w:val="18"/>
              </w:rPr>
              <w:t>40</w:t>
            </w:r>
          </w:p>
        </w:tc>
      </w:tr>
      <w:tr w:rsidR="00B04FFA" w:rsidRPr="00004F20" w:rsidTr="006162E1">
        <w:trPr>
          <w:trHeight w:val="330"/>
        </w:trPr>
        <w:tc>
          <w:tcPr>
            <w:tcW w:w="1598" w:type="dxa"/>
            <w:vMerge/>
          </w:tcPr>
          <w:p w:rsidR="00B04FFA" w:rsidRPr="00004F20" w:rsidRDefault="00B04FFA" w:rsidP="007F23A3">
            <w:pPr>
              <w:spacing w:line="240" w:lineRule="auto"/>
              <w:rPr>
                <w:sz w:val="18"/>
                <w:szCs w:val="18"/>
                <w:lang w:eastAsia="zh-CN"/>
              </w:rPr>
            </w:pP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Доля детей и молодежи, вовлеченных в деятельность общественных организаций экологической направленности</w:t>
            </w:r>
          </w:p>
        </w:tc>
        <w:tc>
          <w:tcPr>
            <w:tcW w:w="1695" w:type="dxa"/>
          </w:tcPr>
          <w:p w:rsidR="00B04FFA" w:rsidRPr="00004F20" w:rsidRDefault="00B04FFA" w:rsidP="00B04FFA">
            <w:pPr>
              <w:autoSpaceDE w:val="0"/>
              <w:autoSpaceDN w:val="0"/>
              <w:spacing w:line="240" w:lineRule="auto"/>
              <w:ind w:left="-93" w:firstLine="93"/>
              <w:jc w:val="left"/>
              <w:rPr>
                <w:sz w:val="18"/>
                <w:szCs w:val="18"/>
                <w:lang w:eastAsia="en-US"/>
              </w:rPr>
            </w:pPr>
            <w:r w:rsidRPr="00004F20">
              <w:rPr>
                <w:sz w:val="18"/>
                <w:szCs w:val="18"/>
                <w:lang w:eastAsia="en-US"/>
              </w:rPr>
              <w:t>процентов</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50</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53</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53</w:t>
            </w:r>
          </w:p>
        </w:tc>
        <w:tc>
          <w:tcPr>
            <w:tcW w:w="1209"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60</w:t>
            </w:r>
          </w:p>
        </w:tc>
        <w:tc>
          <w:tcPr>
            <w:tcW w:w="1267" w:type="dxa"/>
          </w:tcPr>
          <w:p w:rsidR="00B04FFA" w:rsidRPr="00004F20" w:rsidRDefault="00B04FFA" w:rsidP="007F23A3">
            <w:pPr>
              <w:autoSpaceDE w:val="0"/>
              <w:autoSpaceDN w:val="0"/>
              <w:spacing w:line="240" w:lineRule="auto"/>
              <w:ind w:left="-93" w:firstLine="93"/>
              <w:jc w:val="center"/>
              <w:rPr>
                <w:sz w:val="18"/>
                <w:szCs w:val="18"/>
              </w:rPr>
            </w:pPr>
            <w:r w:rsidRPr="00004F20">
              <w:rPr>
                <w:sz w:val="18"/>
                <w:szCs w:val="18"/>
              </w:rPr>
              <w:t>65</w:t>
            </w:r>
          </w:p>
        </w:tc>
      </w:tr>
      <w:tr w:rsidR="00B04FFA" w:rsidRPr="00004F20" w:rsidTr="00467BFA">
        <w:trPr>
          <w:trHeight w:val="330"/>
        </w:trPr>
        <w:tc>
          <w:tcPr>
            <w:tcW w:w="15192" w:type="dxa"/>
            <w:gridSpan w:val="13"/>
          </w:tcPr>
          <w:p w:rsidR="00B04FFA" w:rsidRPr="00004F20" w:rsidRDefault="00B04FFA" w:rsidP="00B47CDE">
            <w:pPr>
              <w:spacing w:line="240" w:lineRule="auto"/>
              <w:jc w:val="center"/>
              <w:rPr>
                <w:b/>
                <w:sz w:val="18"/>
                <w:szCs w:val="18"/>
                <w:lang w:eastAsia="zh-CN"/>
              </w:rPr>
            </w:pPr>
            <w:r w:rsidRPr="00004F20">
              <w:rPr>
                <w:b/>
                <w:sz w:val="18"/>
                <w:szCs w:val="18"/>
                <w:lang w:eastAsia="zh-CN"/>
              </w:rPr>
              <w:t>Цель «</w:t>
            </w:r>
            <w:r w:rsidRPr="00004F20">
              <w:rPr>
                <w:b/>
                <w:sz w:val="18"/>
                <w:szCs w:val="18"/>
                <w:lang w:eastAsia="en-US"/>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004F20">
              <w:rPr>
                <w:b/>
                <w:sz w:val="18"/>
                <w:szCs w:val="18"/>
                <w:lang w:eastAsia="zh-CN"/>
              </w:rPr>
              <w:t>»</w:t>
            </w:r>
          </w:p>
        </w:tc>
      </w:tr>
      <w:tr w:rsidR="00B04FFA" w:rsidRPr="00004F20" w:rsidTr="00755094">
        <w:trPr>
          <w:trHeight w:val="330"/>
        </w:trPr>
        <w:tc>
          <w:tcPr>
            <w:tcW w:w="1598" w:type="dxa"/>
            <w:vMerge w:val="restart"/>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Основное мер</w:t>
            </w:r>
            <w:r w:rsidRPr="00004F20">
              <w:rPr>
                <w:sz w:val="18"/>
                <w:szCs w:val="18"/>
                <w:lang w:eastAsia="en-US"/>
              </w:rPr>
              <w:t>о</w:t>
            </w:r>
            <w:r w:rsidRPr="00004F20">
              <w:rPr>
                <w:sz w:val="18"/>
                <w:szCs w:val="18"/>
                <w:lang w:eastAsia="en-US"/>
              </w:rPr>
              <w:lastRenderedPageBreak/>
              <w:t xml:space="preserve">приятие 6 </w:t>
            </w:r>
          </w:p>
          <w:p w:rsidR="00B04FFA" w:rsidRPr="00004F20" w:rsidRDefault="00B04FFA" w:rsidP="007F23A3">
            <w:pPr>
              <w:spacing w:line="240" w:lineRule="auto"/>
              <w:rPr>
                <w:sz w:val="18"/>
                <w:szCs w:val="18"/>
                <w:lang w:eastAsia="zh-CN"/>
              </w:rPr>
            </w:pPr>
          </w:p>
        </w:tc>
        <w:tc>
          <w:tcPr>
            <w:tcW w:w="1911" w:type="dxa"/>
            <w:vMerge w:val="restart"/>
          </w:tcPr>
          <w:p w:rsidR="00B04FFA" w:rsidRPr="00004F20" w:rsidRDefault="00B04FFA" w:rsidP="007F23A3">
            <w:pPr>
              <w:spacing w:line="240" w:lineRule="auto"/>
              <w:rPr>
                <w:sz w:val="18"/>
                <w:szCs w:val="18"/>
                <w:lang w:eastAsia="zh-CN"/>
              </w:rPr>
            </w:pPr>
            <w:r w:rsidRPr="00004F20">
              <w:rPr>
                <w:sz w:val="18"/>
                <w:szCs w:val="18"/>
                <w:lang w:eastAsia="en-US"/>
              </w:rPr>
              <w:lastRenderedPageBreak/>
              <w:t>Развитие и поддер</w:t>
            </w:r>
            <w:r w:rsidRPr="00004F20">
              <w:rPr>
                <w:sz w:val="18"/>
                <w:szCs w:val="18"/>
                <w:lang w:eastAsia="en-US"/>
              </w:rPr>
              <w:t>ж</w:t>
            </w:r>
            <w:r w:rsidRPr="00004F20">
              <w:rPr>
                <w:sz w:val="18"/>
                <w:szCs w:val="18"/>
                <w:lang w:eastAsia="en-US"/>
              </w:rPr>
              <w:lastRenderedPageBreak/>
              <w:t>ка кадетского образ</w:t>
            </w:r>
            <w:r w:rsidRPr="00004F20">
              <w:rPr>
                <w:sz w:val="18"/>
                <w:szCs w:val="18"/>
                <w:lang w:eastAsia="en-US"/>
              </w:rPr>
              <w:t>о</w:t>
            </w:r>
            <w:r w:rsidRPr="00004F20">
              <w:rPr>
                <w:sz w:val="18"/>
                <w:szCs w:val="18"/>
                <w:lang w:eastAsia="en-US"/>
              </w:rPr>
              <w:t>вания</w:t>
            </w:r>
          </w:p>
        </w:tc>
        <w:tc>
          <w:tcPr>
            <w:tcW w:w="1637" w:type="dxa"/>
            <w:vMerge w:val="restart"/>
          </w:tcPr>
          <w:p w:rsidR="00B04FFA" w:rsidRPr="00004F20" w:rsidRDefault="00B04FFA" w:rsidP="007F23A3">
            <w:pPr>
              <w:spacing w:line="240" w:lineRule="auto"/>
              <w:rPr>
                <w:sz w:val="18"/>
                <w:szCs w:val="18"/>
                <w:lang w:eastAsia="zh-CN"/>
              </w:rPr>
            </w:pPr>
            <w:r w:rsidRPr="00004F20">
              <w:rPr>
                <w:sz w:val="18"/>
                <w:szCs w:val="18"/>
                <w:lang w:eastAsia="zh-CN"/>
              </w:rPr>
              <w:lastRenderedPageBreak/>
              <w:t>Отдел образов</w:t>
            </w:r>
            <w:r w:rsidRPr="00004F20">
              <w:rPr>
                <w:sz w:val="18"/>
                <w:szCs w:val="18"/>
                <w:lang w:eastAsia="zh-CN"/>
              </w:rPr>
              <w:t>а</w:t>
            </w:r>
            <w:r w:rsidRPr="00004F20">
              <w:rPr>
                <w:sz w:val="18"/>
                <w:szCs w:val="18"/>
                <w:lang w:eastAsia="zh-CN"/>
              </w:rPr>
              <w:lastRenderedPageBreak/>
              <w:t xml:space="preserve">ния </w:t>
            </w: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lastRenderedPageBreak/>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всего</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федеральный бюджет</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республиканский бюджет Чува</w:t>
            </w:r>
            <w:r w:rsidRPr="00004F20">
              <w:rPr>
                <w:sz w:val="18"/>
                <w:szCs w:val="18"/>
                <w:lang w:eastAsia="zh-CN"/>
              </w:rPr>
              <w:t>ш</w:t>
            </w:r>
            <w:r w:rsidRPr="00004F20">
              <w:rPr>
                <w:sz w:val="18"/>
                <w:szCs w:val="18"/>
                <w:lang w:eastAsia="zh-CN"/>
              </w:rPr>
              <w:t>ской Республики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бюджет Яльчи</w:t>
            </w:r>
            <w:r w:rsidRPr="00004F20">
              <w:rPr>
                <w:sz w:val="18"/>
                <w:szCs w:val="18"/>
                <w:lang w:eastAsia="zh-CN"/>
              </w:rPr>
              <w:t>к</w:t>
            </w:r>
            <w:r w:rsidRPr="00004F20">
              <w:rPr>
                <w:sz w:val="18"/>
                <w:szCs w:val="18"/>
                <w:lang w:eastAsia="zh-CN"/>
              </w:rPr>
              <w:t>ского муниц</w:t>
            </w:r>
            <w:r w:rsidRPr="00004F20">
              <w:rPr>
                <w:sz w:val="18"/>
                <w:szCs w:val="18"/>
                <w:lang w:eastAsia="zh-CN"/>
              </w:rPr>
              <w:t>и</w:t>
            </w:r>
            <w:r w:rsidRPr="00004F20">
              <w:rPr>
                <w:sz w:val="18"/>
                <w:szCs w:val="18"/>
                <w:lang w:eastAsia="zh-CN"/>
              </w:rPr>
              <w:t>пального округа Чувашской Ре</w:t>
            </w:r>
            <w:r w:rsidRPr="00004F20">
              <w:rPr>
                <w:sz w:val="18"/>
                <w:szCs w:val="18"/>
                <w:lang w:eastAsia="zh-CN"/>
              </w:rPr>
              <w:t>с</w:t>
            </w:r>
            <w:r w:rsidRPr="00004F20">
              <w:rPr>
                <w:sz w:val="18"/>
                <w:szCs w:val="18"/>
                <w:lang w:eastAsia="zh-CN"/>
              </w:rPr>
              <w:t>публики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внебюджетные источники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CD19FB">
        <w:trPr>
          <w:trHeight w:val="330"/>
        </w:trPr>
        <w:tc>
          <w:tcPr>
            <w:tcW w:w="1598" w:type="dxa"/>
            <w:vMerge w:val="restart"/>
          </w:tcPr>
          <w:p w:rsidR="00B04FFA" w:rsidRPr="00004F20" w:rsidRDefault="00B04FFA" w:rsidP="007F23A3">
            <w:pPr>
              <w:spacing w:line="240" w:lineRule="auto"/>
              <w:rPr>
                <w:color w:val="000000"/>
                <w:sz w:val="18"/>
                <w:szCs w:val="18"/>
              </w:rPr>
            </w:pPr>
            <w:r w:rsidRPr="00004F20">
              <w:rPr>
                <w:color w:val="000000"/>
                <w:sz w:val="18"/>
                <w:szCs w:val="18"/>
              </w:rPr>
              <w:t>Целевые показ</w:t>
            </w:r>
            <w:r w:rsidRPr="00004F20">
              <w:rPr>
                <w:color w:val="000000"/>
                <w:sz w:val="18"/>
                <w:szCs w:val="18"/>
              </w:rPr>
              <w:t>а</w:t>
            </w:r>
            <w:r w:rsidRPr="00004F20">
              <w:rPr>
                <w:color w:val="000000"/>
                <w:sz w:val="18"/>
                <w:szCs w:val="18"/>
              </w:rPr>
              <w:t>тели (индикат</w:t>
            </w:r>
            <w:r w:rsidRPr="00004F20">
              <w:rPr>
                <w:color w:val="000000"/>
                <w:sz w:val="18"/>
                <w:szCs w:val="18"/>
              </w:rPr>
              <w:t>о</w:t>
            </w:r>
            <w:r w:rsidRPr="00004F20">
              <w:rPr>
                <w:color w:val="000000"/>
                <w:sz w:val="18"/>
                <w:szCs w:val="18"/>
              </w:rPr>
              <w:t>ры) подпрогра</w:t>
            </w:r>
            <w:r w:rsidRPr="00004F20">
              <w:rPr>
                <w:color w:val="000000"/>
                <w:sz w:val="18"/>
                <w:szCs w:val="18"/>
              </w:rPr>
              <w:t>м</w:t>
            </w:r>
            <w:r w:rsidRPr="00004F20">
              <w:rPr>
                <w:color w:val="000000"/>
                <w:sz w:val="18"/>
                <w:szCs w:val="18"/>
              </w:rPr>
              <w:t>мы, увязанные с основным мер</w:t>
            </w:r>
            <w:r w:rsidRPr="00004F20">
              <w:rPr>
                <w:color w:val="000000"/>
                <w:sz w:val="18"/>
                <w:szCs w:val="18"/>
              </w:rPr>
              <w:t>о</w:t>
            </w:r>
            <w:r w:rsidRPr="00004F20">
              <w:rPr>
                <w:color w:val="000000"/>
                <w:sz w:val="18"/>
                <w:szCs w:val="18"/>
              </w:rPr>
              <w:t>приятием 5</w:t>
            </w:r>
          </w:p>
        </w:tc>
        <w:tc>
          <w:tcPr>
            <w:tcW w:w="5565" w:type="dxa"/>
            <w:gridSpan w:val="6"/>
          </w:tcPr>
          <w:p w:rsidR="00B04FFA" w:rsidRPr="00004F20" w:rsidRDefault="00B04FFA" w:rsidP="007F23A3">
            <w:pPr>
              <w:spacing w:line="240" w:lineRule="auto"/>
              <w:rPr>
                <w:sz w:val="18"/>
                <w:szCs w:val="18"/>
              </w:rPr>
            </w:pPr>
            <w:r w:rsidRPr="00004F20">
              <w:rPr>
                <w:sz w:val="18"/>
                <w:szCs w:val="18"/>
              </w:rPr>
              <w:t>Количество кадетских классов в общеобразовательных организациях</w:t>
            </w:r>
          </w:p>
        </w:tc>
        <w:tc>
          <w:tcPr>
            <w:tcW w:w="1695" w:type="dxa"/>
          </w:tcPr>
          <w:p w:rsidR="00B04FFA" w:rsidRPr="00004F20" w:rsidRDefault="00B04FFA" w:rsidP="00B04FFA">
            <w:pPr>
              <w:spacing w:line="240" w:lineRule="auto"/>
              <w:jc w:val="left"/>
              <w:rPr>
                <w:sz w:val="18"/>
                <w:szCs w:val="18"/>
              </w:rPr>
            </w:pPr>
            <w:r w:rsidRPr="00004F20">
              <w:rPr>
                <w:sz w:val="18"/>
                <w:szCs w:val="18"/>
              </w:rPr>
              <w:t>единиц</w:t>
            </w:r>
          </w:p>
        </w:tc>
        <w:tc>
          <w:tcPr>
            <w:tcW w:w="1286" w:type="dxa"/>
          </w:tcPr>
          <w:p w:rsidR="00B04FFA" w:rsidRPr="00004F20" w:rsidRDefault="00B04FFA" w:rsidP="007F23A3">
            <w:pPr>
              <w:spacing w:line="240" w:lineRule="auto"/>
              <w:jc w:val="center"/>
              <w:rPr>
                <w:sz w:val="18"/>
                <w:szCs w:val="18"/>
              </w:rPr>
            </w:pPr>
            <w:r w:rsidRPr="00004F20">
              <w:rPr>
                <w:sz w:val="18"/>
                <w:szCs w:val="18"/>
              </w:rPr>
              <w:t>7</w:t>
            </w:r>
          </w:p>
        </w:tc>
        <w:tc>
          <w:tcPr>
            <w:tcW w:w="1286" w:type="dxa"/>
          </w:tcPr>
          <w:p w:rsidR="00B04FFA" w:rsidRPr="00004F20" w:rsidRDefault="00B04FFA" w:rsidP="007F23A3">
            <w:pPr>
              <w:spacing w:line="240" w:lineRule="auto"/>
              <w:jc w:val="center"/>
              <w:rPr>
                <w:sz w:val="18"/>
                <w:szCs w:val="18"/>
              </w:rPr>
            </w:pPr>
            <w:r w:rsidRPr="00004F20">
              <w:rPr>
                <w:sz w:val="18"/>
                <w:szCs w:val="18"/>
              </w:rPr>
              <w:t>7</w:t>
            </w:r>
          </w:p>
        </w:tc>
        <w:tc>
          <w:tcPr>
            <w:tcW w:w="1286" w:type="dxa"/>
          </w:tcPr>
          <w:p w:rsidR="00B04FFA" w:rsidRPr="00004F20" w:rsidRDefault="00B04FFA" w:rsidP="007F23A3">
            <w:pPr>
              <w:spacing w:line="240" w:lineRule="auto"/>
              <w:jc w:val="center"/>
              <w:rPr>
                <w:sz w:val="18"/>
                <w:szCs w:val="18"/>
              </w:rPr>
            </w:pPr>
            <w:r w:rsidRPr="00004F20">
              <w:rPr>
                <w:sz w:val="18"/>
                <w:szCs w:val="18"/>
              </w:rPr>
              <w:t>7</w:t>
            </w:r>
          </w:p>
        </w:tc>
        <w:tc>
          <w:tcPr>
            <w:tcW w:w="1209" w:type="dxa"/>
          </w:tcPr>
          <w:p w:rsidR="00B04FFA" w:rsidRPr="00004F20" w:rsidRDefault="00B04FFA" w:rsidP="007F23A3">
            <w:pPr>
              <w:spacing w:line="240" w:lineRule="auto"/>
              <w:jc w:val="center"/>
              <w:rPr>
                <w:sz w:val="18"/>
                <w:szCs w:val="18"/>
              </w:rPr>
            </w:pPr>
            <w:r w:rsidRPr="00004F20">
              <w:rPr>
                <w:sz w:val="18"/>
                <w:szCs w:val="18"/>
              </w:rPr>
              <w:t>7</w:t>
            </w:r>
          </w:p>
        </w:tc>
        <w:tc>
          <w:tcPr>
            <w:tcW w:w="1267" w:type="dxa"/>
          </w:tcPr>
          <w:p w:rsidR="00B04FFA" w:rsidRPr="00004F20" w:rsidRDefault="00B04FFA" w:rsidP="007F23A3">
            <w:pPr>
              <w:spacing w:line="240" w:lineRule="auto"/>
              <w:jc w:val="center"/>
              <w:rPr>
                <w:sz w:val="18"/>
                <w:szCs w:val="18"/>
              </w:rPr>
            </w:pPr>
            <w:r w:rsidRPr="00004F20">
              <w:rPr>
                <w:sz w:val="18"/>
                <w:szCs w:val="18"/>
              </w:rPr>
              <w:t>7</w:t>
            </w:r>
          </w:p>
        </w:tc>
      </w:tr>
      <w:tr w:rsidR="00B04FFA" w:rsidRPr="00004F20" w:rsidTr="00656051">
        <w:trPr>
          <w:trHeight w:val="330"/>
        </w:trPr>
        <w:tc>
          <w:tcPr>
            <w:tcW w:w="1598" w:type="dxa"/>
            <w:vMerge/>
          </w:tcPr>
          <w:p w:rsidR="00B04FFA" w:rsidRPr="00004F20" w:rsidRDefault="00B04FFA" w:rsidP="007F23A3">
            <w:pPr>
              <w:spacing w:line="240" w:lineRule="auto"/>
              <w:rPr>
                <w:sz w:val="18"/>
                <w:szCs w:val="18"/>
                <w:lang w:eastAsia="zh-CN"/>
              </w:rPr>
            </w:pPr>
          </w:p>
        </w:tc>
        <w:tc>
          <w:tcPr>
            <w:tcW w:w="5565" w:type="dxa"/>
            <w:gridSpan w:val="6"/>
          </w:tcPr>
          <w:p w:rsidR="00B04FFA" w:rsidRPr="00004F20" w:rsidRDefault="00B04FFA" w:rsidP="007F23A3">
            <w:pPr>
              <w:spacing w:line="240" w:lineRule="auto"/>
              <w:rPr>
                <w:sz w:val="18"/>
                <w:szCs w:val="18"/>
              </w:rPr>
            </w:pPr>
            <w:r w:rsidRPr="00004F20">
              <w:rPr>
                <w:sz w:val="18"/>
                <w:szCs w:val="18"/>
              </w:rPr>
              <w:t>Количество обучающихся, вовлеченных во Всероссийское детско-юношеское военно-патриотическое общественное движение «ЮНАРМИЯ»</w:t>
            </w:r>
          </w:p>
        </w:tc>
        <w:tc>
          <w:tcPr>
            <w:tcW w:w="1695" w:type="dxa"/>
          </w:tcPr>
          <w:p w:rsidR="00B04FFA" w:rsidRPr="00004F20" w:rsidRDefault="00B04FFA" w:rsidP="00B04FFA">
            <w:pPr>
              <w:spacing w:line="240" w:lineRule="auto"/>
              <w:jc w:val="left"/>
              <w:rPr>
                <w:sz w:val="18"/>
                <w:szCs w:val="18"/>
              </w:rPr>
            </w:pPr>
            <w:r w:rsidRPr="00004F20">
              <w:rPr>
                <w:sz w:val="18"/>
                <w:szCs w:val="18"/>
              </w:rPr>
              <w:t>человек</w:t>
            </w:r>
          </w:p>
        </w:tc>
        <w:tc>
          <w:tcPr>
            <w:tcW w:w="1286" w:type="dxa"/>
          </w:tcPr>
          <w:p w:rsidR="00B04FFA" w:rsidRPr="00004F20" w:rsidRDefault="00B04FFA" w:rsidP="007F23A3">
            <w:pPr>
              <w:spacing w:line="240" w:lineRule="auto"/>
              <w:jc w:val="center"/>
              <w:rPr>
                <w:sz w:val="18"/>
                <w:szCs w:val="18"/>
              </w:rPr>
            </w:pPr>
            <w:r w:rsidRPr="00004F20">
              <w:rPr>
                <w:sz w:val="18"/>
                <w:szCs w:val="18"/>
              </w:rPr>
              <w:t>664</w:t>
            </w:r>
          </w:p>
        </w:tc>
        <w:tc>
          <w:tcPr>
            <w:tcW w:w="1286" w:type="dxa"/>
          </w:tcPr>
          <w:p w:rsidR="00B04FFA" w:rsidRPr="00004F20" w:rsidRDefault="00B04FFA" w:rsidP="007F23A3">
            <w:pPr>
              <w:spacing w:line="240" w:lineRule="auto"/>
              <w:jc w:val="center"/>
              <w:rPr>
                <w:sz w:val="18"/>
                <w:szCs w:val="18"/>
              </w:rPr>
            </w:pPr>
            <w:r w:rsidRPr="00004F20">
              <w:rPr>
                <w:sz w:val="18"/>
                <w:szCs w:val="18"/>
              </w:rPr>
              <w:t>669</w:t>
            </w:r>
          </w:p>
        </w:tc>
        <w:tc>
          <w:tcPr>
            <w:tcW w:w="1286" w:type="dxa"/>
          </w:tcPr>
          <w:p w:rsidR="00B04FFA" w:rsidRPr="00004F20" w:rsidRDefault="00B04FFA" w:rsidP="007F23A3">
            <w:pPr>
              <w:spacing w:line="240" w:lineRule="auto"/>
              <w:jc w:val="center"/>
              <w:rPr>
                <w:sz w:val="18"/>
                <w:szCs w:val="18"/>
              </w:rPr>
            </w:pPr>
            <w:r w:rsidRPr="00004F20">
              <w:rPr>
                <w:sz w:val="18"/>
                <w:szCs w:val="18"/>
              </w:rPr>
              <w:t>670</w:t>
            </w:r>
          </w:p>
        </w:tc>
        <w:tc>
          <w:tcPr>
            <w:tcW w:w="1209" w:type="dxa"/>
          </w:tcPr>
          <w:p w:rsidR="00B04FFA" w:rsidRPr="00004F20" w:rsidRDefault="00B04FFA" w:rsidP="007F23A3">
            <w:pPr>
              <w:spacing w:line="240" w:lineRule="auto"/>
              <w:jc w:val="center"/>
              <w:rPr>
                <w:sz w:val="18"/>
                <w:szCs w:val="18"/>
              </w:rPr>
            </w:pPr>
            <w:r w:rsidRPr="00004F20">
              <w:rPr>
                <w:sz w:val="18"/>
                <w:szCs w:val="18"/>
              </w:rPr>
              <w:t>700</w:t>
            </w:r>
          </w:p>
        </w:tc>
        <w:tc>
          <w:tcPr>
            <w:tcW w:w="1267" w:type="dxa"/>
          </w:tcPr>
          <w:p w:rsidR="00B04FFA" w:rsidRPr="00004F20" w:rsidRDefault="00B04FFA" w:rsidP="007F23A3">
            <w:pPr>
              <w:spacing w:line="240" w:lineRule="auto"/>
              <w:jc w:val="center"/>
              <w:rPr>
                <w:sz w:val="18"/>
                <w:szCs w:val="18"/>
              </w:rPr>
            </w:pPr>
            <w:r w:rsidRPr="00004F20">
              <w:rPr>
                <w:sz w:val="18"/>
                <w:szCs w:val="18"/>
              </w:rPr>
              <w:t>700</w:t>
            </w:r>
          </w:p>
        </w:tc>
      </w:tr>
      <w:tr w:rsidR="00B04FFA" w:rsidRPr="00004F20" w:rsidTr="00EA501E">
        <w:trPr>
          <w:trHeight w:val="330"/>
        </w:trPr>
        <w:tc>
          <w:tcPr>
            <w:tcW w:w="15192" w:type="dxa"/>
            <w:gridSpan w:val="13"/>
          </w:tcPr>
          <w:p w:rsidR="00B04FFA" w:rsidRPr="00004F20" w:rsidRDefault="00B04FFA" w:rsidP="00B47CDE">
            <w:pPr>
              <w:spacing w:line="240" w:lineRule="auto"/>
              <w:jc w:val="center"/>
              <w:rPr>
                <w:b/>
                <w:sz w:val="18"/>
                <w:szCs w:val="18"/>
                <w:lang w:eastAsia="zh-CN"/>
              </w:rPr>
            </w:pPr>
            <w:r w:rsidRPr="00004F20">
              <w:rPr>
                <w:b/>
                <w:sz w:val="18"/>
                <w:szCs w:val="18"/>
                <w:lang w:eastAsia="zh-CN"/>
              </w:rPr>
              <w:t>Цель «</w:t>
            </w:r>
            <w:r w:rsidRPr="00004F20">
              <w:rPr>
                <w:b/>
                <w:sz w:val="18"/>
                <w:szCs w:val="18"/>
                <w:lang w:eastAsia="en-US"/>
              </w:rPr>
              <w:t>Определение приоритетов в области воспитания и социализации детей, основных направлений и механизмов развития воспитания, формирования общественно-государственной системы воспитания детей в Яльчикском муниципальном округе Чувашской Республики учитывающих интересы детей, актуальные потребности современного общества и государства</w:t>
            </w:r>
            <w:r w:rsidRPr="00004F20">
              <w:rPr>
                <w:b/>
                <w:sz w:val="18"/>
                <w:szCs w:val="18"/>
                <w:lang w:eastAsia="zh-CN"/>
              </w:rPr>
              <w:t>»</w:t>
            </w:r>
          </w:p>
        </w:tc>
      </w:tr>
      <w:tr w:rsidR="00B04FFA" w:rsidRPr="00004F20" w:rsidTr="00755094">
        <w:trPr>
          <w:trHeight w:val="330"/>
        </w:trPr>
        <w:tc>
          <w:tcPr>
            <w:tcW w:w="1598" w:type="dxa"/>
            <w:vMerge w:val="restart"/>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Основное мер</w:t>
            </w:r>
            <w:r w:rsidRPr="00004F20">
              <w:rPr>
                <w:sz w:val="18"/>
                <w:szCs w:val="18"/>
                <w:lang w:eastAsia="en-US"/>
              </w:rPr>
              <w:t>о</w:t>
            </w:r>
            <w:r w:rsidRPr="00004F20">
              <w:rPr>
                <w:sz w:val="18"/>
                <w:szCs w:val="18"/>
                <w:lang w:eastAsia="en-US"/>
              </w:rPr>
              <w:t xml:space="preserve">приятие 7 </w:t>
            </w:r>
          </w:p>
          <w:p w:rsidR="00B04FFA" w:rsidRPr="00004F20" w:rsidRDefault="00B04FFA" w:rsidP="007F23A3">
            <w:pPr>
              <w:spacing w:line="240" w:lineRule="auto"/>
              <w:rPr>
                <w:sz w:val="18"/>
                <w:szCs w:val="18"/>
                <w:lang w:eastAsia="zh-CN"/>
              </w:rPr>
            </w:pPr>
          </w:p>
        </w:tc>
        <w:tc>
          <w:tcPr>
            <w:tcW w:w="1911" w:type="dxa"/>
            <w:vMerge w:val="restart"/>
          </w:tcPr>
          <w:p w:rsidR="00B04FFA" w:rsidRPr="00004F20" w:rsidRDefault="00B04FFA" w:rsidP="007F23A3">
            <w:pPr>
              <w:spacing w:line="240" w:lineRule="auto"/>
              <w:rPr>
                <w:sz w:val="18"/>
                <w:szCs w:val="18"/>
                <w:lang w:eastAsia="zh-CN"/>
              </w:rPr>
            </w:pPr>
            <w:r w:rsidRPr="00004F20">
              <w:rPr>
                <w:sz w:val="18"/>
                <w:szCs w:val="18"/>
                <w:lang w:eastAsia="en-US"/>
              </w:rPr>
              <w:t>Развитие и поддер</w:t>
            </w:r>
            <w:r w:rsidRPr="00004F20">
              <w:rPr>
                <w:sz w:val="18"/>
                <w:szCs w:val="18"/>
                <w:lang w:eastAsia="en-US"/>
              </w:rPr>
              <w:t>ж</w:t>
            </w:r>
            <w:r w:rsidRPr="00004F20">
              <w:rPr>
                <w:sz w:val="18"/>
                <w:szCs w:val="18"/>
                <w:lang w:eastAsia="en-US"/>
              </w:rPr>
              <w:t>ка поискового дв</w:t>
            </w:r>
            <w:r w:rsidRPr="00004F20">
              <w:rPr>
                <w:sz w:val="18"/>
                <w:szCs w:val="18"/>
                <w:lang w:eastAsia="en-US"/>
              </w:rPr>
              <w:t>и</w:t>
            </w:r>
            <w:r w:rsidRPr="00004F20">
              <w:rPr>
                <w:sz w:val="18"/>
                <w:szCs w:val="18"/>
                <w:lang w:eastAsia="en-US"/>
              </w:rPr>
              <w:t>жения</w:t>
            </w:r>
          </w:p>
        </w:tc>
        <w:tc>
          <w:tcPr>
            <w:tcW w:w="1637" w:type="dxa"/>
            <w:vMerge w:val="restart"/>
          </w:tcPr>
          <w:p w:rsidR="00B04FFA" w:rsidRPr="00004F20" w:rsidRDefault="00B04FFA" w:rsidP="007F23A3">
            <w:pPr>
              <w:spacing w:line="240" w:lineRule="auto"/>
              <w:rPr>
                <w:sz w:val="18"/>
                <w:szCs w:val="18"/>
                <w:lang w:eastAsia="zh-CN"/>
              </w:rPr>
            </w:pPr>
            <w:r w:rsidRPr="00004F20">
              <w:rPr>
                <w:sz w:val="18"/>
                <w:szCs w:val="18"/>
                <w:lang w:eastAsia="zh-CN"/>
              </w:rPr>
              <w:t>Отдел образов</w:t>
            </w:r>
            <w:r w:rsidRPr="00004F20">
              <w:rPr>
                <w:sz w:val="18"/>
                <w:szCs w:val="18"/>
                <w:lang w:eastAsia="zh-CN"/>
              </w:rPr>
              <w:t>а</w:t>
            </w:r>
            <w:r w:rsidRPr="00004F20">
              <w:rPr>
                <w:sz w:val="18"/>
                <w:szCs w:val="18"/>
                <w:lang w:eastAsia="zh-CN"/>
              </w:rPr>
              <w:t xml:space="preserve">ния </w:t>
            </w: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всего</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федеральный бюджет</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республиканский бюджет Чува</w:t>
            </w:r>
            <w:r w:rsidRPr="00004F20">
              <w:rPr>
                <w:sz w:val="18"/>
                <w:szCs w:val="18"/>
                <w:lang w:eastAsia="zh-CN"/>
              </w:rPr>
              <w:t>ш</w:t>
            </w:r>
            <w:r w:rsidRPr="00004F20">
              <w:rPr>
                <w:sz w:val="18"/>
                <w:szCs w:val="18"/>
                <w:lang w:eastAsia="zh-CN"/>
              </w:rPr>
              <w:t>ской Республики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бюджет Яльчи</w:t>
            </w:r>
            <w:r w:rsidRPr="00004F20">
              <w:rPr>
                <w:sz w:val="18"/>
                <w:szCs w:val="18"/>
                <w:lang w:eastAsia="zh-CN"/>
              </w:rPr>
              <w:t>к</w:t>
            </w:r>
            <w:r w:rsidRPr="00004F20">
              <w:rPr>
                <w:sz w:val="18"/>
                <w:szCs w:val="18"/>
                <w:lang w:eastAsia="zh-CN"/>
              </w:rPr>
              <w:t>ского муниц</w:t>
            </w:r>
            <w:r w:rsidRPr="00004F20">
              <w:rPr>
                <w:sz w:val="18"/>
                <w:szCs w:val="18"/>
                <w:lang w:eastAsia="zh-CN"/>
              </w:rPr>
              <w:t>и</w:t>
            </w:r>
            <w:r w:rsidRPr="00004F20">
              <w:rPr>
                <w:sz w:val="18"/>
                <w:szCs w:val="18"/>
                <w:lang w:eastAsia="zh-CN"/>
              </w:rPr>
              <w:t>пального округа Чувашской Ре</w:t>
            </w:r>
            <w:r w:rsidRPr="00004F20">
              <w:rPr>
                <w:sz w:val="18"/>
                <w:szCs w:val="18"/>
                <w:lang w:eastAsia="zh-CN"/>
              </w:rPr>
              <w:t>с</w:t>
            </w:r>
            <w:r w:rsidRPr="00004F20">
              <w:rPr>
                <w:sz w:val="18"/>
                <w:szCs w:val="18"/>
                <w:lang w:eastAsia="zh-CN"/>
              </w:rPr>
              <w:t>публики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755094">
        <w:trPr>
          <w:trHeight w:val="330"/>
        </w:trPr>
        <w:tc>
          <w:tcPr>
            <w:tcW w:w="1598" w:type="dxa"/>
            <w:vMerge/>
          </w:tcPr>
          <w:p w:rsidR="00B04FFA" w:rsidRPr="00004F20" w:rsidRDefault="00B04FFA" w:rsidP="007F23A3">
            <w:pPr>
              <w:spacing w:line="240" w:lineRule="auto"/>
              <w:rPr>
                <w:sz w:val="18"/>
                <w:szCs w:val="18"/>
                <w:lang w:eastAsia="zh-CN"/>
              </w:rPr>
            </w:pPr>
          </w:p>
        </w:tc>
        <w:tc>
          <w:tcPr>
            <w:tcW w:w="1911" w:type="dxa"/>
            <w:vMerge/>
          </w:tcPr>
          <w:p w:rsidR="00B04FFA" w:rsidRPr="00004F20" w:rsidRDefault="00B04FFA" w:rsidP="007F23A3">
            <w:pPr>
              <w:spacing w:line="240" w:lineRule="auto"/>
              <w:rPr>
                <w:sz w:val="18"/>
                <w:szCs w:val="18"/>
                <w:lang w:eastAsia="zh-CN"/>
              </w:rPr>
            </w:pPr>
          </w:p>
        </w:tc>
        <w:tc>
          <w:tcPr>
            <w:tcW w:w="1637" w:type="dxa"/>
            <w:vMerge/>
          </w:tcPr>
          <w:p w:rsidR="00B04FFA" w:rsidRPr="00004F20" w:rsidRDefault="00B04FFA" w:rsidP="007F23A3">
            <w:pPr>
              <w:spacing w:line="240" w:lineRule="auto"/>
              <w:rPr>
                <w:sz w:val="18"/>
                <w:szCs w:val="18"/>
                <w:lang w:eastAsia="zh-CN"/>
              </w:rPr>
            </w:pPr>
          </w:p>
        </w:tc>
        <w:tc>
          <w:tcPr>
            <w:tcW w:w="652"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455" w:type="dxa"/>
          </w:tcPr>
          <w:p w:rsidR="00B04FFA" w:rsidRPr="00004F20" w:rsidRDefault="00B04FFA" w:rsidP="007F23A3">
            <w:pPr>
              <w:spacing w:line="240" w:lineRule="auto"/>
              <w:jc w:val="center"/>
              <w:rPr>
                <w:sz w:val="18"/>
                <w:szCs w:val="18"/>
                <w:lang w:eastAsia="zh-CN"/>
              </w:rPr>
            </w:pPr>
            <w:r w:rsidRPr="00004F20">
              <w:rPr>
                <w:sz w:val="18"/>
                <w:szCs w:val="18"/>
                <w:lang w:eastAsia="zh-CN"/>
              </w:rPr>
              <w:t>х</w:t>
            </w:r>
          </w:p>
        </w:tc>
        <w:tc>
          <w:tcPr>
            <w:tcW w:w="1695" w:type="dxa"/>
          </w:tcPr>
          <w:p w:rsidR="00B04FFA" w:rsidRPr="00004F20" w:rsidRDefault="00B04FFA" w:rsidP="007F23A3">
            <w:pPr>
              <w:spacing w:line="240" w:lineRule="auto"/>
              <w:rPr>
                <w:sz w:val="18"/>
                <w:szCs w:val="18"/>
                <w:lang w:eastAsia="zh-CN"/>
              </w:rPr>
            </w:pPr>
            <w:r w:rsidRPr="00004F20">
              <w:rPr>
                <w:sz w:val="18"/>
                <w:szCs w:val="18"/>
                <w:lang w:eastAsia="zh-CN"/>
              </w:rPr>
              <w:t>внебюджетные источники</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86"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0,00</w:t>
            </w:r>
          </w:p>
        </w:tc>
      </w:tr>
      <w:tr w:rsidR="00B04FFA" w:rsidRPr="00004F20" w:rsidTr="00E05518">
        <w:trPr>
          <w:trHeight w:val="330"/>
        </w:trPr>
        <w:tc>
          <w:tcPr>
            <w:tcW w:w="1598" w:type="dxa"/>
            <w:vMerge w:val="restart"/>
          </w:tcPr>
          <w:p w:rsidR="00B04FFA" w:rsidRPr="00004F20" w:rsidRDefault="00B04FFA" w:rsidP="007F23A3">
            <w:pPr>
              <w:spacing w:line="240" w:lineRule="auto"/>
              <w:rPr>
                <w:color w:val="000000"/>
                <w:sz w:val="18"/>
                <w:szCs w:val="18"/>
              </w:rPr>
            </w:pPr>
            <w:r w:rsidRPr="00004F20">
              <w:rPr>
                <w:color w:val="000000"/>
                <w:sz w:val="18"/>
                <w:szCs w:val="18"/>
              </w:rPr>
              <w:t>Целевые показ</w:t>
            </w:r>
            <w:r w:rsidRPr="00004F20">
              <w:rPr>
                <w:color w:val="000000"/>
                <w:sz w:val="18"/>
                <w:szCs w:val="18"/>
              </w:rPr>
              <w:t>а</w:t>
            </w:r>
            <w:r w:rsidRPr="00004F20">
              <w:rPr>
                <w:color w:val="000000"/>
                <w:sz w:val="18"/>
                <w:szCs w:val="18"/>
              </w:rPr>
              <w:t>тели (индикат</w:t>
            </w:r>
            <w:r w:rsidRPr="00004F20">
              <w:rPr>
                <w:color w:val="000000"/>
                <w:sz w:val="18"/>
                <w:szCs w:val="18"/>
              </w:rPr>
              <w:t>о</w:t>
            </w:r>
            <w:r w:rsidRPr="00004F20">
              <w:rPr>
                <w:color w:val="000000"/>
                <w:sz w:val="18"/>
                <w:szCs w:val="18"/>
              </w:rPr>
              <w:t>ры) подпрогра</w:t>
            </w:r>
            <w:r w:rsidRPr="00004F20">
              <w:rPr>
                <w:color w:val="000000"/>
                <w:sz w:val="18"/>
                <w:szCs w:val="18"/>
              </w:rPr>
              <w:t>м</w:t>
            </w:r>
            <w:r w:rsidRPr="00004F20">
              <w:rPr>
                <w:color w:val="000000"/>
                <w:sz w:val="18"/>
                <w:szCs w:val="18"/>
              </w:rPr>
              <w:t>мы, увязанные с основным мер</w:t>
            </w:r>
            <w:r w:rsidRPr="00004F20">
              <w:rPr>
                <w:color w:val="000000"/>
                <w:sz w:val="18"/>
                <w:szCs w:val="18"/>
              </w:rPr>
              <w:t>о</w:t>
            </w:r>
            <w:r w:rsidRPr="00004F20">
              <w:rPr>
                <w:color w:val="000000"/>
                <w:sz w:val="18"/>
                <w:szCs w:val="18"/>
              </w:rPr>
              <w:t>приятием 7</w:t>
            </w:r>
          </w:p>
        </w:tc>
        <w:tc>
          <w:tcPr>
            <w:tcW w:w="5565" w:type="dxa"/>
            <w:gridSpan w:val="6"/>
          </w:tcPr>
          <w:p w:rsidR="00B04FFA" w:rsidRPr="00004F20" w:rsidRDefault="00B04FFA" w:rsidP="007F23A3">
            <w:pPr>
              <w:spacing w:line="240" w:lineRule="auto"/>
              <w:rPr>
                <w:sz w:val="18"/>
                <w:szCs w:val="18"/>
              </w:rPr>
            </w:pPr>
            <w:r w:rsidRPr="00004F20">
              <w:rPr>
                <w:sz w:val="18"/>
                <w:szCs w:val="18"/>
              </w:rPr>
              <w:t>Количество обучающихся, вовлеченных во Всероссийское детско-юношеское военно-патриотическое общественное движение «ЮНАРМИЯ»</w:t>
            </w:r>
          </w:p>
        </w:tc>
        <w:tc>
          <w:tcPr>
            <w:tcW w:w="1695" w:type="dxa"/>
          </w:tcPr>
          <w:p w:rsidR="00B04FFA" w:rsidRPr="00004F20" w:rsidRDefault="00B04FFA" w:rsidP="00B04FFA">
            <w:pPr>
              <w:spacing w:line="240" w:lineRule="auto"/>
              <w:jc w:val="left"/>
              <w:rPr>
                <w:sz w:val="18"/>
                <w:szCs w:val="18"/>
              </w:rPr>
            </w:pPr>
            <w:r w:rsidRPr="00004F20">
              <w:rPr>
                <w:sz w:val="18"/>
                <w:szCs w:val="18"/>
              </w:rPr>
              <w:t>человек</w:t>
            </w:r>
          </w:p>
        </w:tc>
        <w:tc>
          <w:tcPr>
            <w:tcW w:w="1286" w:type="dxa"/>
          </w:tcPr>
          <w:p w:rsidR="00B04FFA" w:rsidRPr="00004F20" w:rsidRDefault="00B04FFA" w:rsidP="007F23A3">
            <w:pPr>
              <w:spacing w:line="240" w:lineRule="auto"/>
              <w:jc w:val="center"/>
              <w:rPr>
                <w:sz w:val="18"/>
                <w:szCs w:val="18"/>
              </w:rPr>
            </w:pPr>
            <w:r w:rsidRPr="00004F20">
              <w:rPr>
                <w:sz w:val="18"/>
                <w:szCs w:val="18"/>
              </w:rPr>
              <w:t>664</w:t>
            </w:r>
          </w:p>
        </w:tc>
        <w:tc>
          <w:tcPr>
            <w:tcW w:w="1286" w:type="dxa"/>
          </w:tcPr>
          <w:p w:rsidR="00B04FFA" w:rsidRPr="00004F20" w:rsidRDefault="00B04FFA" w:rsidP="007F23A3">
            <w:pPr>
              <w:spacing w:line="240" w:lineRule="auto"/>
              <w:jc w:val="center"/>
              <w:rPr>
                <w:sz w:val="18"/>
                <w:szCs w:val="18"/>
              </w:rPr>
            </w:pPr>
            <w:r w:rsidRPr="00004F20">
              <w:rPr>
                <w:sz w:val="18"/>
                <w:szCs w:val="18"/>
              </w:rPr>
              <w:t>669</w:t>
            </w:r>
          </w:p>
        </w:tc>
        <w:tc>
          <w:tcPr>
            <w:tcW w:w="1286" w:type="dxa"/>
          </w:tcPr>
          <w:p w:rsidR="00B04FFA" w:rsidRPr="00004F20" w:rsidRDefault="00B04FFA" w:rsidP="007F23A3">
            <w:pPr>
              <w:spacing w:line="240" w:lineRule="auto"/>
              <w:jc w:val="center"/>
              <w:rPr>
                <w:sz w:val="18"/>
                <w:szCs w:val="18"/>
              </w:rPr>
            </w:pPr>
            <w:r w:rsidRPr="00004F20">
              <w:rPr>
                <w:sz w:val="18"/>
                <w:szCs w:val="18"/>
              </w:rPr>
              <w:t>670</w:t>
            </w:r>
          </w:p>
        </w:tc>
        <w:tc>
          <w:tcPr>
            <w:tcW w:w="1209" w:type="dxa"/>
          </w:tcPr>
          <w:p w:rsidR="00B04FFA" w:rsidRPr="00004F20" w:rsidRDefault="00B04FFA" w:rsidP="007F23A3">
            <w:pPr>
              <w:spacing w:line="240" w:lineRule="auto"/>
              <w:jc w:val="center"/>
              <w:rPr>
                <w:sz w:val="18"/>
                <w:szCs w:val="18"/>
              </w:rPr>
            </w:pPr>
            <w:r w:rsidRPr="00004F20">
              <w:rPr>
                <w:sz w:val="18"/>
                <w:szCs w:val="18"/>
              </w:rPr>
              <w:t>700</w:t>
            </w:r>
          </w:p>
        </w:tc>
        <w:tc>
          <w:tcPr>
            <w:tcW w:w="1267" w:type="dxa"/>
          </w:tcPr>
          <w:p w:rsidR="00B04FFA" w:rsidRPr="00004F20" w:rsidRDefault="00B04FFA" w:rsidP="007F23A3">
            <w:pPr>
              <w:spacing w:line="240" w:lineRule="auto"/>
              <w:jc w:val="center"/>
              <w:rPr>
                <w:sz w:val="18"/>
                <w:szCs w:val="18"/>
              </w:rPr>
            </w:pPr>
            <w:r w:rsidRPr="00004F20">
              <w:rPr>
                <w:sz w:val="18"/>
                <w:szCs w:val="18"/>
              </w:rPr>
              <w:t>700</w:t>
            </w:r>
          </w:p>
        </w:tc>
      </w:tr>
      <w:tr w:rsidR="00B04FFA" w:rsidRPr="00004F20" w:rsidTr="00E05518">
        <w:trPr>
          <w:trHeight w:val="330"/>
        </w:trPr>
        <w:tc>
          <w:tcPr>
            <w:tcW w:w="1598" w:type="dxa"/>
            <w:vMerge/>
          </w:tcPr>
          <w:p w:rsidR="00B04FFA" w:rsidRPr="00004F20" w:rsidRDefault="00B04FFA" w:rsidP="007F23A3">
            <w:pPr>
              <w:spacing w:line="240" w:lineRule="auto"/>
              <w:rPr>
                <w:color w:val="000000"/>
                <w:sz w:val="18"/>
                <w:szCs w:val="18"/>
              </w:rPr>
            </w:pPr>
          </w:p>
        </w:tc>
        <w:tc>
          <w:tcPr>
            <w:tcW w:w="5565" w:type="dxa"/>
            <w:gridSpan w:val="6"/>
          </w:tcPr>
          <w:p w:rsidR="00B04FFA" w:rsidRPr="00004F20" w:rsidRDefault="00B04FFA" w:rsidP="007F23A3">
            <w:pPr>
              <w:autoSpaceDE w:val="0"/>
              <w:autoSpaceDN w:val="0"/>
              <w:spacing w:line="240" w:lineRule="auto"/>
              <w:rPr>
                <w:sz w:val="18"/>
                <w:szCs w:val="18"/>
                <w:lang w:eastAsia="en-US"/>
              </w:rPr>
            </w:pPr>
            <w:r w:rsidRPr="00004F20">
              <w:rPr>
                <w:sz w:val="18"/>
                <w:szCs w:val="18"/>
                <w:lang w:eastAsia="en-US"/>
              </w:rPr>
              <w:t>Доля детей в возрасте от 5 до 18 лет, охваченных дополнительными общеобразовательными программами технической и естественнон</w:t>
            </w:r>
            <w:r w:rsidRPr="00004F20">
              <w:rPr>
                <w:sz w:val="18"/>
                <w:szCs w:val="18"/>
                <w:lang w:eastAsia="en-US"/>
              </w:rPr>
              <w:t>а</w:t>
            </w:r>
            <w:r w:rsidRPr="00004F20">
              <w:rPr>
                <w:sz w:val="18"/>
                <w:szCs w:val="18"/>
                <w:lang w:eastAsia="en-US"/>
              </w:rPr>
              <w:t>учной направленности</w:t>
            </w:r>
          </w:p>
        </w:tc>
        <w:tc>
          <w:tcPr>
            <w:tcW w:w="1695" w:type="dxa"/>
          </w:tcPr>
          <w:p w:rsidR="00B04FFA" w:rsidRPr="00004F20" w:rsidRDefault="00B04FFA" w:rsidP="00B04FFA">
            <w:pPr>
              <w:autoSpaceDE w:val="0"/>
              <w:autoSpaceDN w:val="0"/>
              <w:spacing w:line="240" w:lineRule="auto"/>
              <w:ind w:left="-93" w:firstLine="93"/>
              <w:jc w:val="left"/>
              <w:rPr>
                <w:sz w:val="18"/>
                <w:szCs w:val="18"/>
                <w:lang w:eastAsia="en-US"/>
              </w:rPr>
            </w:pPr>
            <w:r w:rsidRPr="00004F20">
              <w:rPr>
                <w:sz w:val="18"/>
                <w:szCs w:val="18"/>
                <w:lang w:eastAsia="en-US"/>
              </w:rPr>
              <w:t>процентов</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5</w:t>
            </w:r>
          </w:p>
        </w:tc>
        <w:tc>
          <w:tcPr>
            <w:tcW w:w="1286" w:type="dxa"/>
          </w:tcPr>
          <w:p w:rsidR="00B04FFA" w:rsidRPr="00004F20" w:rsidRDefault="00B04FFA" w:rsidP="007F23A3">
            <w:pPr>
              <w:autoSpaceDE w:val="0"/>
              <w:autoSpaceDN w:val="0"/>
              <w:spacing w:line="240" w:lineRule="auto"/>
              <w:ind w:left="-93" w:firstLine="93"/>
              <w:jc w:val="center"/>
              <w:rPr>
                <w:sz w:val="18"/>
                <w:szCs w:val="18"/>
                <w:lang w:eastAsia="en-US"/>
              </w:rPr>
            </w:pPr>
            <w:r w:rsidRPr="00004F20">
              <w:rPr>
                <w:sz w:val="18"/>
                <w:szCs w:val="18"/>
                <w:lang w:eastAsia="en-US"/>
              </w:rPr>
              <w:t>8</w:t>
            </w:r>
          </w:p>
        </w:tc>
        <w:tc>
          <w:tcPr>
            <w:tcW w:w="1209" w:type="dxa"/>
          </w:tcPr>
          <w:p w:rsidR="00B04FFA" w:rsidRPr="00004F20" w:rsidRDefault="00B04FFA" w:rsidP="007F23A3">
            <w:pPr>
              <w:spacing w:line="240" w:lineRule="auto"/>
              <w:jc w:val="center"/>
              <w:rPr>
                <w:sz w:val="18"/>
                <w:szCs w:val="18"/>
                <w:lang w:eastAsia="zh-CN"/>
              </w:rPr>
            </w:pPr>
            <w:r w:rsidRPr="00004F20">
              <w:rPr>
                <w:sz w:val="18"/>
                <w:szCs w:val="18"/>
                <w:lang w:eastAsia="zh-CN"/>
              </w:rPr>
              <w:t>13</w:t>
            </w:r>
          </w:p>
        </w:tc>
        <w:tc>
          <w:tcPr>
            <w:tcW w:w="1267" w:type="dxa"/>
          </w:tcPr>
          <w:p w:rsidR="00B04FFA" w:rsidRPr="00004F20" w:rsidRDefault="00B04FFA" w:rsidP="007F23A3">
            <w:pPr>
              <w:spacing w:line="240" w:lineRule="auto"/>
              <w:jc w:val="center"/>
              <w:rPr>
                <w:sz w:val="18"/>
                <w:szCs w:val="18"/>
                <w:lang w:eastAsia="zh-CN"/>
              </w:rPr>
            </w:pPr>
            <w:r w:rsidRPr="00004F20">
              <w:rPr>
                <w:sz w:val="18"/>
                <w:szCs w:val="18"/>
                <w:lang w:eastAsia="zh-CN"/>
              </w:rPr>
              <w:t>14</w:t>
            </w:r>
          </w:p>
        </w:tc>
      </w:tr>
    </w:tbl>
    <w:p w:rsidR="006A5CBB" w:rsidRPr="00E936B5" w:rsidRDefault="00C952FB" w:rsidP="00C952FB">
      <w:pPr>
        <w:jc w:val="center"/>
        <w:rPr>
          <w:lang w:eastAsia="zh-CN"/>
        </w:rPr>
      </w:pPr>
      <w:r w:rsidRPr="00004F20">
        <w:rPr>
          <w:lang w:eastAsia="zh-CN"/>
        </w:rPr>
        <w:t>_________________</w:t>
      </w:r>
    </w:p>
    <w:sectPr w:rsidR="006A5CBB" w:rsidRPr="00E936B5" w:rsidSect="00DF75BA">
      <w:headerReference w:type="even" r:id="rId12"/>
      <w:headerReference w:type="default" r:id="rId13"/>
      <w:pgSz w:w="16838" w:h="11906" w:orient="landscape" w:code="9"/>
      <w:pgMar w:top="1134" w:right="1134" w:bottom="1701"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B5" w:rsidRDefault="00E936B5" w:rsidP="0081395A">
      <w:r>
        <w:separator/>
      </w:r>
    </w:p>
  </w:endnote>
  <w:endnote w:type="continuationSeparator" w:id="0">
    <w:p w:rsidR="00E936B5" w:rsidRDefault="00E936B5"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PetersburgCT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notTrueType/>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B5" w:rsidRDefault="00E936B5" w:rsidP="0081395A">
      <w:r>
        <w:separator/>
      </w:r>
    </w:p>
  </w:footnote>
  <w:footnote w:type="continuationSeparator" w:id="0">
    <w:p w:rsidR="00E936B5" w:rsidRDefault="00E936B5" w:rsidP="0081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B5" w:rsidRDefault="00E936B5" w:rsidP="002D094E">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936B5" w:rsidRDefault="00E936B5" w:rsidP="00AA1AD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B5" w:rsidRDefault="00E936B5" w:rsidP="00876371">
    <w:pPr>
      <w:pStyle w:val="ac"/>
      <w:ind w:right="360"/>
      <w:jc w:val="center"/>
      <w:rPr>
        <w:rStyle w:val="af6"/>
      </w:rPr>
    </w:pPr>
  </w:p>
  <w:p w:rsidR="00E936B5" w:rsidRDefault="00E936B5" w:rsidP="00876371">
    <w:pPr>
      <w:pStyle w:val="ac"/>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B5" w:rsidRDefault="00E936B5" w:rsidP="002138CF">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E936B5" w:rsidRDefault="00E936B5" w:rsidP="00AA1AD5">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6B5" w:rsidRDefault="00E936B5" w:rsidP="00AA1AD5">
    <w:pPr>
      <w:pStyle w:val="ac"/>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DC31C0"/>
    <w:multiLevelType w:val="hybridMultilevel"/>
    <w:tmpl w:val="C456B762"/>
    <w:lvl w:ilvl="0" w:tplc="C4A8D4E0">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7">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5B4666"/>
    <w:multiLevelType w:val="hybridMultilevel"/>
    <w:tmpl w:val="7174E734"/>
    <w:lvl w:ilvl="0" w:tplc="B4D4BBAE">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5003133"/>
    <w:multiLevelType w:val="hybridMultilevel"/>
    <w:tmpl w:val="85EE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6">
    <w:nsid w:val="40EE1B1B"/>
    <w:multiLevelType w:val="hybridMultilevel"/>
    <w:tmpl w:val="C74AD42E"/>
    <w:lvl w:ilvl="0" w:tplc="21D66310">
      <w:start w:val="1"/>
      <w:numFmt w:val="decimal"/>
      <w:suff w:val="space"/>
      <w:lvlText w:val="%1."/>
      <w:lvlJc w:val="left"/>
      <w:pPr>
        <w:ind w:left="56" w:hanging="56"/>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7">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6EF0426"/>
    <w:multiLevelType w:val="hybridMultilevel"/>
    <w:tmpl w:val="F726F1C4"/>
    <w:lvl w:ilvl="0" w:tplc="3E548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0">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4">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49278E8"/>
    <w:multiLevelType w:val="hybridMultilevel"/>
    <w:tmpl w:val="40A08B9E"/>
    <w:lvl w:ilvl="0" w:tplc="7988C25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8">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41C1BE4"/>
    <w:multiLevelType w:val="hybridMultilevel"/>
    <w:tmpl w:val="6AE8CADA"/>
    <w:lvl w:ilvl="0" w:tplc="CC30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3">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4">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num>
  <w:num w:numId="3">
    <w:abstractNumId w:val="6"/>
  </w:num>
  <w:num w:numId="4">
    <w:abstractNumId w:val="32"/>
  </w:num>
  <w:num w:numId="5">
    <w:abstractNumId w:val="24"/>
  </w:num>
  <w:num w:numId="6">
    <w:abstractNumId w:val="27"/>
  </w:num>
  <w:num w:numId="7">
    <w:abstractNumId w:val="33"/>
  </w:num>
  <w:num w:numId="8">
    <w:abstractNumId w:val="23"/>
  </w:num>
  <w:num w:numId="9">
    <w:abstractNumId w:val="10"/>
  </w:num>
  <w:num w:numId="10">
    <w:abstractNumId w:val="22"/>
  </w:num>
  <w:num w:numId="11">
    <w:abstractNumId w:val="19"/>
  </w:num>
  <w:num w:numId="12">
    <w:abstractNumId w:val="3"/>
  </w:num>
  <w:num w:numId="13">
    <w:abstractNumId w:val="4"/>
  </w:num>
  <w:num w:numId="14">
    <w:abstractNumId w:val="21"/>
  </w:num>
  <w:num w:numId="15">
    <w:abstractNumId w:val="28"/>
  </w:num>
  <w:num w:numId="16">
    <w:abstractNumId w:val="15"/>
  </w:num>
  <w:num w:numId="17">
    <w:abstractNumId w:val="29"/>
  </w:num>
  <w:num w:numId="18">
    <w:abstractNumId w:val="20"/>
  </w:num>
  <w:num w:numId="19">
    <w:abstractNumId w:val="34"/>
  </w:num>
  <w:num w:numId="20">
    <w:abstractNumId w:val="17"/>
  </w:num>
  <w:num w:numId="21">
    <w:abstractNumId w:val="7"/>
  </w:num>
  <w:num w:numId="22">
    <w:abstractNumId w:val="14"/>
  </w:num>
  <w:num w:numId="23">
    <w:abstractNumId w:val="26"/>
  </w:num>
  <w:num w:numId="24">
    <w:abstractNumId w:val="5"/>
  </w:num>
  <w:num w:numId="25">
    <w:abstractNumId w:val="13"/>
  </w:num>
  <w:num w:numId="26">
    <w:abstractNumId w:val="11"/>
  </w:num>
  <w:num w:numId="27">
    <w:abstractNumId w:val="25"/>
  </w:num>
  <w:num w:numId="28">
    <w:abstractNumId w:val="2"/>
  </w:num>
  <w:num w:numId="29">
    <w:abstractNumId w:val="18"/>
  </w:num>
  <w:num w:numId="30">
    <w:abstractNumId w:val="31"/>
  </w:num>
  <w:num w:numId="31">
    <w:abstractNumId w:val="9"/>
  </w:num>
  <w:num w:numId="32">
    <w:abstractNumId w:val="0"/>
  </w:num>
  <w:num w:numId="33">
    <w:abstractNumId w:val="16"/>
  </w:num>
  <w:num w:numId="34">
    <w:abstractNumId w:val="3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9"/>
  <w:autoHyphenation/>
  <w:hyphenationZone w:val="357"/>
  <w:drawingGridHorizontalSpacing w:val="6"/>
  <w:drawingGridVerticalSpacing w:val="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67"/>
    <w:rsid w:val="00000B1D"/>
    <w:rsid w:val="00000D8C"/>
    <w:rsid w:val="00001447"/>
    <w:rsid w:val="00002DB5"/>
    <w:rsid w:val="00003189"/>
    <w:rsid w:val="000035D9"/>
    <w:rsid w:val="00004F20"/>
    <w:rsid w:val="00005502"/>
    <w:rsid w:val="00005DB0"/>
    <w:rsid w:val="000070C4"/>
    <w:rsid w:val="00011FDE"/>
    <w:rsid w:val="000128D3"/>
    <w:rsid w:val="00013195"/>
    <w:rsid w:val="00013484"/>
    <w:rsid w:val="00013793"/>
    <w:rsid w:val="00013829"/>
    <w:rsid w:val="00013A9B"/>
    <w:rsid w:val="00013FD1"/>
    <w:rsid w:val="00014D9D"/>
    <w:rsid w:val="00015AE2"/>
    <w:rsid w:val="000160DA"/>
    <w:rsid w:val="000163C5"/>
    <w:rsid w:val="00020BFB"/>
    <w:rsid w:val="000217A9"/>
    <w:rsid w:val="00021C9D"/>
    <w:rsid w:val="000222A5"/>
    <w:rsid w:val="00022EC6"/>
    <w:rsid w:val="00023121"/>
    <w:rsid w:val="00024447"/>
    <w:rsid w:val="00024555"/>
    <w:rsid w:val="00024ABA"/>
    <w:rsid w:val="00024C6A"/>
    <w:rsid w:val="00024D2E"/>
    <w:rsid w:val="000250CC"/>
    <w:rsid w:val="00025643"/>
    <w:rsid w:val="00026B95"/>
    <w:rsid w:val="00027518"/>
    <w:rsid w:val="000301D9"/>
    <w:rsid w:val="000303EF"/>
    <w:rsid w:val="0003059E"/>
    <w:rsid w:val="00031013"/>
    <w:rsid w:val="00031A84"/>
    <w:rsid w:val="00031C83"/>
    <w:rsid w:val="00031F54"/>
    <w:rsid w:val="00032B76"/>
    <w:rsid w:val="00032DB2"/>
    <w:rsid w:val="00033088"/>
    <w:rsid w:val="00033142"/>
    <w:rsid w:val="0003333F"/>
    <w:rsid w:val="000333D9"/>
    <w:rsid w:val="0003439A"/>
    <w:rsid w:val="00035C38"/>
    <w:rsid w:val="00035D8D"/>
    <w:rsid w:val="000360F5"/>
    <w:rsid w:val="000364CF"/>
    <w:rsid w:val="00037E11"/>
    <w:rsid w:val="000401BC"/>
    <w:rsid w:val="000411F0"/>
    <w:rsid w:val="00043853"/>
    <w:rsid w:val="0004402F"/>
    <w:rsid w:val="00044667"/>
    <w:rsid w:val="00044827"/>
    <w:rsid w:val="00044A96"/>
    <w:rsid w:val="00045AE3"/>
    <w:rsid w:val="00045E5A"/>
    <w:rsid w:val="000473D5"/>
    <w:rsid w:val="00047A2A"/>
    <w:rsid w:val="00047D85"/>
    <w:rsid w:val="000508FA"/>
    <w:rsid w:val="00050A4E"/>
    <w:rsid w:val="00051955"/>
    <w:rsid w:val="000520FE"/>
    <w:rsid w:val="00053BD5"/>
    <w:rsid w:val="000541C9"/>
    <w:rsid w:val="000543C6"/>
    <w:rsid w:val="00054425"/>
    <w:rsid w:val="00054F39"/>
    <w:rsid w:val="00055F49"/>
    <w:rsid w:val="000579C5"/>
    <w:rsid w:val="00057B15"/>
    <w:rsid w:val="000608AB"/>
    <w:rsid w:val="00061021"/>
    <w:rsid w:val="00062A40"/>
    <w:rsid w:val="00062FFC"/>
    <w:rsid w:val="00064816"/>
    <w:rsid w:val="000650FF"/>
    <w:rsid w:val="0006514B"/>
    <w:rsid w:val="00065935"/>
    <w:rsid w:val="00065A67"/>
    <w:rsid w:val="0006661F"/>
    <w:rsid w:val="00066C4A"/>
    <w:rsid w:val="000735DD"/>
    <w:rsid w:val="00075674"/>
    <w:rsid w:val="00075D92"/>
    <w:rsid w:val="00077F7A"/>
    <w:rsid w:val="00080888"/>
    <w:rsid w:val="00081D61"/>
    <w:rsid w:val="00083839"/>
    <w:rsid w:val="00084982"/>
    <w:rsid w:val="0008523F"/>
    <w:rsid w:val="00085354"/>
    <w:rsid w:val="00087CED"/>
    <w:rsid w:val="00090E3F"/>
    <w:rsid w:val="00092172"/>
    <w:rsid w:val="00093062"/>
    <w:rsid w:val="00093265"/>
    <w:rsid w:val="00093FB1"/>
    <w:rsid w:val="00094A2B"/>
    <w:rsid w:val="00094F1F"/>
    <w:rsid w:val="00095737"/>
    <w:rsid w:val="000957EA"/>
    <w:rsid w:val="00096B41"/>
    <w:rsid w:val="00096C86"/>
    <w:rsid w:val="000A2DD8"/>
    <w:rsid w:val="000A5739"/>
    <w:rsid w:val="000A7941"/>
    <w:rsid w:val="000A7DAB"/>
    <w:rsid w:val="000B1857"/>
    <w:rsid w:val="000B2B3F"/>
    <w:rsid w:val="000B3321"/>
    <w:rsid w:val="000B348A"/>
    <w:rsid w:val="000B3F8A"/>
    <w:rsid w:val="000B51D0"/>
    <w:rsid w:val="000B5F07"/>
    <w:rsid w:val="000C0252"/>
    <w:rsid w:val="000C05F3"/>
    <w:rsid w:val="000C1DCC"/>
    <w:rsid w:val="000C2551"/>
    <w:rsid w:val="000C2FA5"/>
    <w:rsid w:val="000C4122"/>
    <w:rsid w:val="000C4965"/>
    <w:rsid w:val="000C5022"/>
    <w:rsid w:val="000C5224"/>
    <w:rsid w:val="000C67BF"/>
    <w:rsid w:val="000C6D42"/>
    <w:rsid w:val="000C7CB3"/>
    <w:rsid w:val="000D0062"/>
    <w:rsid w:val="000D16F1"/>
    <w:rsid w:val="000D232E"/>
    <w:rsid w:val="000D27CE"/>
    <w:rsid w:val="000D2AAC"/>
    <w:rsid w:val="000D2FBD"/>
    <w:rsid w:val="000D35DA"/>
    <w:rsid w:val="000D38A2"/>
    <w:rsid w:val="000D3C20"/>
    <w:rsid w:val="000D4690"/>
    <w:rsid w:val="000D4FEB"/>
    <w:rsid w:val="000D52B3"/>
    <w:rsid w:val="000D5E3F"/>
    <w:rsid w:val="000E0DF1"/>
    <w:rsid w:val="000E1327"/>
    <w:rsid w:val="000E1555"/>
    <w:rsid w:val="000E257F"/>
    <w:rsid w:val="000E2828"/>
    <w:rsid w:val="000E2DF8"/>
    <w:rsid w:val="000E3B1B"/>
    <w:rsid w:val="000E3EF9"/>
    <w:rsid w:val="000E4260"/>
    <w:rsid w:val="000E53EC"/>
    <w:rsid w:val="000E6DAA"/>
    <w:rsid w:val="000E7270"/>
    <w:rsid w:val="000F00C0"/>
    <w:rsid w:val="000F01CE"/>
    <w:rsid w:val="000F2DC7"/>
    <w:rsid w:val="000F4177"/>
    <w:rsid w:val="000F42E6"/>
    <w:rsid w:val="000F45D0"/>
    <w:rsid w:val="000F629B"/>
    <w:rsid w:val="000F67DE"/>
    <w:rsid w:val="000F69B4"/>
    <w:rsid w:val="0010040C"/>
    <w:rsid w:val="001036A8"/>
    <w:rsid w:val="00104250"/>
    <w:rsid w:val="00104B98"/>
    <w:rsid w:val="001065DE"/>
    <w:rsid w:val="001109E2"/>
    <w:rsid w:val="001114B2"/>
    <w:rsid w:val="001115A8"/>
    <w:rsid w:val="00112434"/>
    <w:rsid w:val="001131E8"/>
    <w:rsid w:val="00113FE9"/>
    <w:rsid w:val="00114755"/>
    <w:rsid w:val="001151E6"/>
    <w:rsid w:val="00115B28"/>
    <w:rsid w:val="00115F4B"/>
    <w:rsid w:val="00116030"/>
    <w:rsid w:val="00121516"/>
    <w:rsid w:val="0012154A"/>
    <w:rsid w:val="00121C87"/>
    <w:rsid w:val="00122E35"/>
    <w:rsid w:val="00124D4D"/>
    <w:rsid w:val="00125ECB"/>
    <w:rsid w:val="00126079"/>
    <w:rsid w:val="001261AB"/>
    <w:rsid w:val="001272F9"/>
    <w:rsid w:val="00127EC8"/>
    <w:rsid w:val="0013197B"/>
    <w:rsid w:val="00131A52"/>
    <w:rsid w:val="0013222E"/>
    <w:rsid w:val="00132D16"/>
    <w:rsid w:val="0013328E"/>
    <w:rsid w:val="001339E2"/>
    <w:rsid w:val="00133EDF"/>
    <w:rsid w:val="0013469E"/>
    <w:rsid w:val="00134B64"/>
    <w:rsid w:val="0013784B"/>
    <w:rsid w:val="00140962"/>
    <w:rsid w:val="00140FE8"/>
    <w:rsid w:val="00143A0F"/>
    <w:rsid w:val="001442D5"/>
    <w:rsid w:val="00145A73"/>
    <w:rsid w:val="001464A5"/>
    <w:rsid w:val="00146B6A"/>
    <w:rsid w:val="00147996"/>
    <w:rsid w:val="00147F9B"/>
    <w:rsid w:val="001500A3"/>
    <w:rsid w:val="00152B85"/>
    <w:rsid w:val="00154E7E"/>
    <w:rsid w:val="001550F4"/>
    <w:rsid w:val="0015698E"/>
    <w:rsid w:val="00157388"/>
    <w:rsid w:val="001575DB"/>
    <w:rsid w:val="00157825"/>
    <w:rsid w:val="00160486"/>
    <w:rsid w:val="001604E9"/>
    <w:rsid w:val="00160DC3"/>
    <w:rsid w:val="00160E8A"/>
    <w:rsid w:val="001614A5"/>
    <w:rsid w:val="00161CD3"/>
    <w:rsid w:val="00162586"/>
    <w:rsid w:val="00162E61"/>
    <w:rsid w:val="0016314F"/>
    <w:rsid w:val="00163275"/>
    <w:rsid w:val="0016399F"/>
    <w:rsid w:val="00163E11"/>
    <w:rsid w:val="00164B29"/>
    <w:rsid w:val="001658CA"/>
    <w:rsid w:val="00172A3E"/>
    <w:rsid w:val="001736FB"/>
    <w:rsid w:val="00174440"/>
    <w:rsid w:val="00174661"/>
    <w:rsid w:val="00175574"/>
    <w:rsid w:val="001761D9"/>
    <w:rsid w:val="00176790"/>
    <w:rsid w:val="00177411"/>
    <w:rsid w:val="00177D98"/>
    <w:rsid w:val="00180053"/>
    <w:rsid w:val="001801E0"/>
    <w:rsid w:val="001807AE"/>
    <w:rsid w:val="00180B92"/>
    <w:rsid w:val="00180C68"/>
    <w:rsid w:val="00181A74"/>
    <w:rsid w:val="00181C23"/>
    <w:rsid w:val="001827E8"/>
    <w:rsid w:val="00184493"/>
    <w:rsid w:val="00184EB5"/>
    <w:rsid w:val="0018576D"/>
    <w:rsid w:val="001862AD"/>
    <w:rsid w:val="001867A5"/>
    <w:rsid w:val="001869D9"/>
    <w:rsid w:val="00186ADF"/>
    <w:rsid w:val="00186F51"/>
    <w:rsid w:val="00187CCD"/>
    <w:rsid w:val="00187D67"/>
    <w:rsid w:val="00190EA2"/>
    <w:rsid w:val="0019158F"/>
    <w:rsid w:val="00191AAC"/>
    <w:rsid w:val="00191D64"/>
    <w:rsid w:val="00191F86"/>
    <w:rsid w:val="00193FCE"/>
    <w:rsid w:val="001943ED"/>
    <w:rsid w:val="00194502"/>
    <w:rsid w:val="00194C03"/>
    <w:rsid w:val="00195A0F"/>
    <w:rsid w:val="00195B2F"/>
    <w:rsid w:val="00196C0C"/>
    <w:rsid w:val="001A24C3"/>
    <w:rsid w:val="001A25EE"/>
    <w:rsid w:val="001A376C"/>
    <w:rsid w:val="001A4348"/>
    <w:rsid w:val="001A4CF5"/>
    <w:rsid w:val="001A58C5"/>
    <w:rsid w:val="001A61E7"/>
    <w:rsid w:val="001B0254"/>
    <w:rsid w:val="001B0776"/>
    <w:rsid w:val="001B10C9"/>
    <w:rsid w:val="001B1FFD"/>
    <w:rsid w:val="001B2BCA"/>
    <w:rsid w:val="001B3212"/>
    <w:rsid w:val="001B3FC1"/>
    <w:rsid w:val="001B4C78"/>
    <w:rsid w:val="001B5925"/>
    <w:rsid w:val="001B7CFA"/>
    <w:rsid w:val="001C228D"/>
    <w:rsid w:val="001C2D56"/>
    <w:rsid w:val="001C3304"/>
    <w:rsid w:val="001C37FE"/>
    <w:rsid w:val="001C46E4"/>
    <w:rsid w:val="001C4C06"/>
    <w:rsid w:val="001C79FD"/>
    <w:rsid w:val="001D1743"/>
    <w:rsid w:val="001D2F05"/>
    <w:rsid w:val="001D3561"/>
    <w:rsid w:val="001D431B"/>
    <w:rsid w:val="001D4F82"/>
    <w:rsid w:val="001D6469"/>
    <w:rsid w:val="001D6E62"/>
    <w:rsid w:val="001D70D0"/>
    <w:rsid w:val="001D73D7"/>
    <w:rsid w:val="001D73ED"/>
    <w:rsid w:val="001D789E"/>
    <w:rsid w:val="001D798B"/>
    <w:rsid w:val="001E0153"/>
    <w:rsid w:val="001E05E2"/>
    <w:rsid w:val="001E0EF2"/>
    <w:rsid w:val="001E139B"/>
    <w:rsid w:val="001E1524"/>
    <w:rsid w:val="001E23BD"/>
    <w:rsid w:val="001E35EA"/>
    <w:rsid w:val="001E3EA2"/>
    <w:rsid w:val="001E41C8"/>
    <w:rsid w:val="001E4D34"/>
    <w:rsid w:val="001E68AA"/>
    <w:rsid w:val="001E6F67"/>
    <w:rsid w:val="001E7465"/>
    <w:rsid w:val="001E79BB"/>
    <w:rsid w:val="001E7B38"/>
    <w:rsid w:val="001F056B"/>
    <w:rsid w:val="001F08F9"/>
    <w:rsid w:val="001F0A50"/>
    <w:rsid w:val="001F0B67"/>
    <w:rsid w:val="001F13DB"/>
    <w:rsid w:val="001F19D1"/>
    <w:rsid w:val="001F19F5"/>
    <w:rsid w:val="001F236B"/>
    <w:rsid w:val="001F2843"/>
    <w:rsid w:val="001F33A2"/>
    <w:rsid w:val="001F3719"/>
    <w:rsid w:val="001F3AD4"/>
    <w:rsid w:val="001F432C"/>
    <w:rsid w:val="001F5517"/>
    <w:rsid w:val="001F5A0C"/>
    <w:rsid w:val="001F6AB8"/>
    <w:rsid w:val="001F6AFB"/>
    <w:rsid w:val="00200370"/>
    <w:rsid w:val="00201B58"/>
    <w:rsid w:val="00202282"/>
    <w:rsid w:val="00202F27"/>
    <w:rsid w:val="00204AA5"/>
    <w:rsid w:val="00207977"/>
    <w:rsid w:val="002104EF"/>
    <w:rsid w:val="0021077A"/>
    <w:rsid w:val="00210FEB"/>
    <w:rsid w:val="00211975"/>
    <w:rsid w:val="0021250A"/>
    <w:rsid w:val="00213543"/>
    <w:rsid w:val="002138CF"/>
    <w:rsid w:val="00214D91"/>
    <w:rsid w:val="002156D8"/>
    <w:rsid w:val="00216829"/>
    <w:rsid w:val="002200B3"/>
    <w:rsid w:val="00220693"/>
    <w:rsid w:val="0022091F"/>
    <w:rsid w:val="00220AEB"/>
    <w:rsid w:val="00220B73"/>
    <w:rsid w:val="002211D0"/>
    <w:rsid w:val="00221F34"/>
    <w:rsid w:val="002227A0"/>
    <w:rsid w:val="00222BA0"/>
    <w:rsid w:val="00224368"/>
    <w:rsid w:val="002258B8"/>
    <w:rsid w:val="00226821"/>
    <w:rsid w:val="00230724"/>
    <w:rsid w:val="0023130C"/>
    <w:rsid w:val="002317CF"/>
    <w:rsid w:val="00233FE2"/>
    <w:rsid w:val="002341BF"/>
    <w:rsid w:val="00235B82"/>
    <w:rsid w:val="00235C30"/>
    <w:rsid w:val="002363A2"/>
    <w:rsid w:val="00236744"/>
    <w:rsid w:val="00236884"/>
    <w:rsid w:val="00237079"/>
    <w:rsid w:val="0023748C"/>
    <w:rsid w:val="00240A5F"/>
    <w:rsid w:val="00240BAF"/>
    <w:rsid w:val="00241410"/>
    <w:rsid w:val="00241C10"/>
    <w:rsid w:val="002421A8"/>
    <w:rsid w:val="0024462E"/>
    <w:rsid w:val="00244633"/>
    <w:rsid w:val="00246E9F"/>
    <w:rsid w:val="00247104"/>
    <w:rsid w:val="00247560"/>
    <w:rsid w:val="00247B87"/>
    <w:rsid w:val="002505B5"/>
    <w:rsid w:val="002542F1"/>
    <w:rsid w:val="00255649"/>
    <w:rsid w:val="002560E2"/>
    <w:rsid w:val="0025685F"/>
    <w:rsid w:val="00260137"/>
    <w:rsid w:val="00260CF8"/>
    <w:rsid w:val="002618C8"/>
    <w:rsid w:val="002621C2"/>
    <w:rsid w:val="002637C6"/>
    <w:rsid w:val="002644E1"/>
    <w:rsid w:val="00264A46"/>
    <w:rsid w:val="002651A9"/>
    <w:rsid w:val="00265933"/>
    <w:rsid w:val="0026600F"/>
    <w:rsid w:val="00266677"/>
    <w:rsid w:val="00266D5C"/>
    <w:rsid w:val="002671C4"/>
    <w:rsid w:val="002677C7"/>
    <w:rsid w:val="00270162"/>
    <w:rsid w:val="00271178"/>
    <w:rsid w:val="002719AE"/>
    <w:rsid w:val="0027329F"/>
    <w:rsid w:val="002735EE"/>
    <w:rsid w:val="00273772"/>
    <w:rsid w:val="0027423B"/>
    <w:rsid w:val="00275521"/>
    <w:rsid w:val="00276A00"/>
    <w:rsid w:val="00276B9D"/>
    <w:rsid w:val="00277084"/>
    <w:rsid w:val="00277358"/>
    <w:rsid w:val="002773B7"/>
    <w:rsid w:val="00280B93"/>
    <w:rsid w:val="0028195B"/>
    <w:rsid w:val="002824EB"/>
    <w:rsid w:val="00282500"/>
    <w:rsid w:val="00282CA8"/>
    <w:rsid w:val="00283524"/>
    <w:rsid w:val="00284F89"/>
    <w:rsid w:val="0028539F"/>
    <w:rsid w:val="002860B8"/>
    <w:rsid w:val="002907E3"/>
    <w:rsid w:val="00291DEB"/>
    <w:rsid w:val="002931CE"/>
    <w:rsid w:val="00293670"/>
    <w:rsid w:val="002936EB"/>
    <w:rsid w:val="00293761"/>
    <w:rsid w:val="002952F0"/>
    <w:rsid w:val="00295D4E"/>
    <w:rsid w:val="002A1A2F"/>
    <w:rsid w:val="002A1A40"/>
    <w:rsid w:val="002A1FAA"/>
    <w:rsid w:val="002A4BC1"/>
    <w:rsid w:val="002A55E6"/>
    <w:rsid w:val="002B11D8"/>
    <w:rsid w:val="002B1398"/>
    <w:rsid w:val="002B1FF6"/>
    <w:rsid w:val="002B29A9"/>
    <w:rsid w:val="002B3618"/>
    <w:rsid w:val="002B3A3A"/>
    <w:rsid w:val="002B3B5C"/>
    <w:rsid w:val="002B657A"/>
    <w:rsid w:val="002B686F"/>
    <w:rsid w:val="002B7046"/>
    <w:rsid w:val="002B75AA"/>
    <w:rsid w:val="002B7A6D"/>
    <w:rsid w:val="002C257D"/>
    <w:rsid w:val="002C29C1"/>
    <w:rsid w:val="002C3077"/>
    <w:rsid w:val="002C319D"/>
    <w:rsid w:val="002C38E8"/>
    <w:rsid w:val="002C3AD0"/>
    <w:rsid w:val="002C42DC"/>
    <w:rsid w:val="002C475C"/>
    <w:rsid w:val="002C4B06"/>
    <w:rsid w:val="002C4D3B"/>
    <w:rsid w:val="002C4DBB"/>
    <w:rsid w:val="002C62E0"/>
    <w:rsid w:val="002C65AF"/>
    <w:rsid w:val="002C72F1"/>
    <w:rsid w:val="002D094E"/>
    <w:rsid w:val="002D0C8C"/>
    <w:rsid w:val="002D18B4"/>
    <w:rsid w:val="002D252B"/>
    <w:rsid w:val="002D2ED0"/>
    <w:rsid w:val="002D6410"/>
    <w:rsid w:val="002D6768"/>
    <w:rsid w:val="002E047B"/>
    <w:rsid w:val="002E20A2"/>
    <w:rsid w:val="002E4B0F"/>
    <w:rsid w:val="002E5A0B"/>
    <w:rsid w:val="002E62E3"/>
    <w:rsid w:val="002E733A"/>
    <w:rsid w:val="002E74EE"/>
    <w:rsid w:val="002F1A5A"/>
    <w:rsid w:val="002F2231"/>
    <w:rsid w:val="002F2B6F"/>
    <w:rsid w:val="002F2BF0"/>
    <w:rsid w:val="002F4EDA"/>
    <w:rsid w:val="002F609B"/>
    <w:rsid w:val="002F657D"/>
    <w:rsid w:val="002F6BC5"/>
    <w:rsid w:val="002F6DE2"/>
    <w:rsid w:val="002F6FA9"/>
    <w:rsid w:val="00300861"/>
    <w:rsid w:val="00301312"/>
    <w:rsid w:val="00301338"/>
    <w:rsid w:val="003019BB"/>
    <w:rsid w:val="003026BD"/>
    <w:rsid w:val="00302894"/>
    <w:rsid w:val="003038F7"/>
    <w:rsid w:val="00305114"/>
    <w:rsid w:val="00305D9F"/>
    <w:rsid w:val="003068BC"/>
    <w:rsid w:val="00306A89"/>
    <w:rsid w:val="00306B6E"/>
    <w:rsid w:val="00306C87"/>
    <w:rsid w:val="00307A14"/>
    <w:rsid w:val="00307D47"/>
    <w:rsid w:val="003102C0"/>
    <w:rsid w:val="0031144B"/>
    <w:rsid w:val="00311496"/>
    <w:rsid w:val="003114BC"/>
    <w:rsid w:val="00312961"/>
    <w:rsid w:val="00314C6A"/>
    <w:rsid w:val="00314E12"/>
    <w:rsid w:val="00315EF8"/>
    <w:rsid w:val="00316034"/>
    <w:rsid w:val="00316FF2"/>
    <w:rsid w:val="0031721B"/>
    <w:rsid w:val="0031735E"/>
    <w:rsid w:val="00317DAB"/>
    <w:rsid w:val="003201C0"/>
    <w:rsid w:val="003206D3"/>
    <w:rsid w:val="0032227C"/>
    <w:rsid w:val="00323126"/>
    <w:rsid w:val="0032325D"/>
    <w:rsid w:val="00323BE7"/>
    <w:rsid w:val="00325161"/>
    <w:rsid w:val="003267E1"/>
    <w:rsid w:val="00326AE7"/>
    <w:rsid w:val="00326CCF"/>
    <w:rsid w:val="00327369"/>
    <w:rsid w:val="003277E7"/>
    <w:rsid w:val="00330327"/>
    <w:rsid w:val="00330570"/>
    <w:rsid w:val="00330718"/>
    <w:rsid w:val="003312E1"/>
    <w:rsid w:val="003314AA"/>
    <w:rsid w:val="003325C9"/>
    <w:rsid w:val="00333E2B"/>
    <w:rsid w:val="0033573D"/>
    <w:rsid w:val="00335784"/>
    <w:rsid w:val="0033656F"/>
    <w:rsid w:val="00340290"/>
    <w:rsid w:val="003406C0"/>
    <w:rsid w:val="00341252"/>
    <w:rsid w:val="00341B55"/>
    <w:rsid w:val="003428E2"/>
    <w:rsid w:val="00342C60"/>
    <w:rsid w:val="0034313A"/>
    <w:rsid w:val="00343E69"/>
    <w:rsid w:val="00344305"/>
    <w:rsid w:val="00344A27"/>
    <w:rsid w:val="0034781E"/>
    <w:rsid w:val="00347D76"/>
    <w:rsid w:val="0035034D"/>
    <w:rsid w:val="00350476"/>
    <w:rsid w:val="00350F86"/>
    <w:rsid w:val="0035125F"/>
    <w:rsid w:val="003513BC"/>
    <w:rsid w:val="0035281B"/>
    <w:rsid w:val="003528FA"/>
    <w:rsid w:val="00354E99"/>
    <w:rsid w:val="0035567C"/>
    <w:rsid w:val="0035614A"/>
    <w:rsid w:val="00357975"/>
    <w:rsid w:val="003579AA"/>
    <w:rsid w:val="003579C9"/>
    <w:rsid w:val="00357A65"/>
    <w:rsid w:val="00360CE4"/>
    <w:rsid w:val="003611B2"/>
    <w:rsid w:val="0036190D"/>
    <w:rsid w:val="00362E8E"/>
    <w:rsid w:val="00363404"/>
    <w:rsid w:val="00364EA8"/>
    <w:rsid w:val="00366401"/>
    <w:rsid w:val="00367292"/>
    <w:rsid w:val="00370240"/>
    <w:rsid w:val="00370EEC"/>
    <w:rsid w:val="00372AA8"/>
    <w:rsid w:val="00373677"/>
    <w:rsid w:val="00374AA8"/>
    <w:rsid w:val="00375239"/>
    <w:rsid w:val="003758C3"/>
    <w:rsid w:val="003758F1"/>
    <w:rsid w:val="003767E0"/>
    <w:rsid w:val="00376FBA"/>
    <w:rsid w:val="00377483"/>
    <w:rsid w:val="003803E5"/>
    <w:rsid w:val="003806C1"/>
    <w:rsid w:val="00380A48"/>
    <w:rsid w:val="00381E4D"/>
    <w:rsid w:val="00382503"/>
    <w:rsid w:val="00386364"/>
    <w:rsid w:val="003865A4"/>
    <w:rsid w:val="00386CD2"/>
    <w:rsid w:val="00387E05"/>
    <w:rsid w:val="00390F4A"/>
    <w:rsid w:val="003914E7"/>
    <w:rsid w:val="00391545"/>
    <w:rsid w:val="00391AB1"/>
    <w:rsid w:val="00392347"/>
    <w:rsid w:val="00392C96"/>
    <w:rsid w:val="00393701"/>
    <w:rsid w:val="003958A5"/>
    <w:rsid w:val="00396664"/>
    <w:rsid w:val="00396A1C"/>
    <w:rsid w:val="00396D76"/>
    <w:rsid w:val="00397B92"/>
    <w:rsid w:val="003A02F3"/>
    <w:rsid w:val="003A3811"/>
    <w:rsid w:val="003A4638"/>
    <w:rsid w:val="003A634C"/>
    <w:rsid w:val="003A6606"/>
    <w:rsid w:val="003A6BF3"/>
    <w:rsid w:val="003A7B30"/>
    <w:rsid w:val="003A7D77"/>
    <w:rsid w:val="003B008A"/>
    <w:rsid w:val="003B27C3"/>
    <w:rsid w:val="003B478A"/>
    <w:rsid w:val="003B5527"/>
    <w:rsid w:val="003C05D7"/>
    <w:rsid w:val="003C0864"/>
    <w:rsid w:val="003C097F"/>
    <w:rsid w:val="003C1872"/>
    <w:rsid w:val="003C1A93"/>
    <w:rsid w:val="003C1B20"/>
    <w:rsid w:val="003C1BB6"/>
    <w:rsid w:val="003C24C0"/>
    <w:rsid w:val="003C3099"/>
    <w:rsid w:val="003C411C"/>
    <w:rsid w:val="003C4151"/>
    <w:rsid w:val="003C4AFE"/>
    <w:rsid w:val="003C6430"/>
    <w:rsid w:val="003C68BE"/>
    <w:rsid w:val="003C6BC9"/>
    <w:rsid w:val="003C708E"/>
    <w:rsid w:val="003C730E"/>
    <w:rsid w:val="003C7644"/>
    <w:rsid w:val="003C7AC0"/>
    <w:rsid w:val="003C7B41"/>
    <w:rsid w:val="003C7F54"/>
    <w:rsid w:val="003D08F6"/>
    <w:rsid w:val="003D4026"/>
    <w:rsid w:val="003D4FFD"/>
    <w:rsid w:val="003D5DD6"/>
    <w:rsid w:val="003D7273"/>
    <w:rsid w:val="003D7947"/>
    <w:rsid w:val="003D7B2C"/>
    <w:rsid w:val="003E1587"/>
    <w:rsid w:val="003E26AA"/>
    <w:rsid w:val="003E332E"/>
    <w:rsid w:val="003E4996"/>
    <w:rsid w:val="003E4F6A"/>
    <w:rsid w:val="003E577F"/>
    <w:rsid w:val="003E5F1C"/>
    <w:rsid w:val="003E6015"/>
    <w:rsid w:val="003E60CE"/>
    <w:rsid w:val="003E6BAD"/>
    <w:rsid w:val="003E7E0D"/>
    <w:rsid w:val="003F0C74"/>
    <w:rsid w:val="003F17F2"/>
    <w:rsid w:val="003F37DD"/>
    <w:rsid w:val="003F40FB"/>
    <w:rsid w:val="003F4A5D"/>
    <w:rsid w:val="003F4FA5"/>
    <w:rsid w:val="003F6601"/>
    <w:rsid w:val="003F6AD7"/>
    <w:rsid w:val="003F6DB5"/>
    <w:rsid w:val="003F70A1"/>
    <w:rsid w:val="003F75B2"/>
    <w:rsid w:val="003F7EFA"/>
    <w:rsid w:val="00400BF3"/>
    <w:rsid w:val="004017C3"/>
    <w:rsid w:val="00402D7E"/>
    <w:rsid w:val="00403365"/>
    <w:rsid w:val="00403776"/>
    <w:rsid w:val="004037F2"/>
    <w:rsid w:val="0040446A"/>
    <w:rsid w:val="00406EB8"/>
    <w:rsid w:val="004078B5"/>
    <w:rsid w:val="00410580"/>
    <w:rsid w:val="00410FD5"/>
    <w:rsid w:val="0041296C"/>
    <w:rsid w:val="00413223"/>
    <w:rsid w:val="00413EFE"/>
    <w:rsid w:val="004153AD"/>
    <w:rsid w:val="0041568C"/>
    <w:rsid w:val="00416E7C"/>
    <w:rsid w:val="00420A57"/>
    <w:rsid w:val="0042244F"/>
    <w:rsid w:val="00422C71"/>
    <w:rsid w:val="00424A66"/>
    <w:rsid w:val="00424E04"/>
    <w:rsid w:val="00424F62"/>
    <w:rsid w:val="004253A6"/>
    <w:rsid w:val="0042559E"/>
    <w:rsid w:val="004260C4"/>
    <w:rsid w:val="004263D1"/>
    <w:rsid w:val="00427443"/>
    <w:rsid w:val="004301C9"/>
    <w:rsid w:val="0043088D"/>
    <w:rsid w:val="00431E25"/>
    <w:rsid w:val="004320D5"/>
    <w:rsid w:val="0043234A"/>
    <w:rsid w:val="004331D0"/>
    <w:rsid w:val="004342F0"/>
    <w:rsid w:val="00435400"/>
    <w:rsid w:val="00436DEF"/>
    <w:rsid w:val="00436F9F"/>
    <w:rsid w:val="00440E2B"/>
    <w:rsid w:val="00441A41"/>
    <w:rsid w:val="00441B2C"/>
    <w:rsid w:val="00442249"/>
    <w:rsid w:val="004432D0"/>
    <w:rsid w:val="0044368A"/>
    <w:rsid w:val="0044401C"/>
    <w:rsid w:val="0044465F"/>
    <w:rsid w:val="00445DFE"/>
    <w:rsid w:val="00446B68"/>
    <w:rsid w:val="0045025A"/>
    <w:rsid w:val="004507B8"/>
    <w:rsid w:val="00450E07"/>
    <w:rsid w:val="004522F7"/>
    <w:rsid w:val="004526F6"/>
    <w:rsid w:val="00453770"/>
    <w:rsid w:val="00453B76"/>
    <w:rsid w:val="004545F0"/>
    <w:rsid w:val="00455047"/>
    <w:rsid w:val="00455DDA"/>
    <w:rsid w:val="00455E55"/>
    <w:rsid w:val="00456BEC"/>
    <w:rsid w:val="00456C72"/>
    <w:rsid w:val="00462CA5"/>
    <w:rsid w:val="00463C74"/>
    <w:rsid w:val="0046478A"/>
    <w:rsid w:val="00464BBA"/>
    <w:rsid w:val="00465448"/>
    <w:rsid w:val="00465948"/>
    <w:rsid w:val="00467DF5"/>
    <w:rsid w:val="00471876"/>
    <w:rsid w:val="00472AE3"/>
    <w:rsid w:val="00472FD8"/>
    <w:rsid w:val="004740C1"/>
    <w:rsid w:val="00477041"/>
    <w:rsid w:val="00477A99"/>
    <w:rsid w:val="004806D7"/>
    <w:rsid w:val="004811A7"/>
    <w:rsid w:val="004819CA"/>
    <w:rsid w:val="00482603"/>
    <w:rsid w:val="0048326C"/>
    <w:rsid w:val="0048346A"/>
    <w:rsid w:val="0048409B"/>
    <w:rsid w:val="00484FEB"/>
    <w:rsid w:val="00485185"/>
    <w:rsid w:val="00485DE3"/>
    <w:rsid w:val="00486BD7"/>
    <w:rsid w:val="00486FA3"/>
    <w:rsid w:val="00487020"/>
    <w:rsid w:val="0048779E"/>
    <w:rsid w:val="00490247"/>
    <w:rsid w:val="00490BC4"/>
    <w:rsid w:val="00491DA2"/>
    <w:rsid w:val="004929C8"/>
    <w:rsid w:val="00495B2C"/>
    <w:rsid w:val="00495D3B"/>
    <w:rsid w:val="0049615E"/>
    <w:rsid w:val="0049658B"/>
    <w:rsid w:val="00496C23"/>
    <w:rsid w:val="004A09B9"/>
    <w:rsid w:val="004A17D3"/>
    <w:rsid w:val="004A1D16"/>
    <w:rsid w:val="004A1F86"/>
    <w:rsid w:val="004A2796"/>
    <w:rsid w:val="004A298E"/>
    <w:rsid w:val="004A3C51"/>
    <w:rsid w:val="004A4560"/>
    <w:rsid w:val="004A5DBB"/>
    <w:rsid w:val="004A6ACB"/>
    <w:rsid w:val="004A793A"/>
    <w:rsid w:val="004B00D5"/>
    <w:rsid w:val="004B0BDB"/>
    <w:rsid w:val="004B197D"/>
    <w:rsid w:val="004B2580"/>
    <w:rsid w:val="004B2C54"/>
    <w:rsid w:val="004B372C"/>
    <w:rsid w:val="004B4A3A"/>
    <w:rsid w:val="004B5141"/>
    <w:rsid w:val="004B5427"/>
    <w:rsid w:val="004B6C4D"/>
    <w:rsid w:val="004C05B8"/>
    <w:rsid w:val="004C0C1B"/>
    <w:rsid w:val="004C1360"/>
    <w:rsid w:val="004C1C5E"/>
    <w:rsid w:val="004C1E3F"/>
    <w:rsid w:val="004C3197"/>
    <w:rsid w:val="004C3619"/>
    <w:rsid w:val="004C4FA9"/>
    <w:rsid w:val="004C51AD"/>
    <w:rsid w:val="004C571A"/>
    <w:rsid w:val="004C5E68"/>
    <w:rsid w:val="004C73A7"/>
    <w:rsid w:val="004D0D06"/>
    <w:rsid w:val="004D0EFB"/>
    <w:rsid w:val="004D11A4"/>
    <w:rsid w:val="004D13E8"/>
    <w:rsid w:val="004D14ED"/>
    <w:rsid w:val="004D1D6F"/>
    <w:rsid w:val="004D2118"/>
    <w:rsid w:val="004D31D1"/>
    <w:rsid w:val="004D32B8"/>
    <w:rsid w:val="004D4885"/>
    <w:rsid w:val="004D50A9"/>
    <w:rsid w:val="004D5675"/>
    <w:rsid w:val="004D66CC"/>
    <w:rsid w:val="004E02AA"/>
    <w:rsid w:val="004E0963"/>
    <w:rsid w:val="004E1964"/>
    <w:rsid w:val="004E2026"/>
    <w:rsid w:val="004E2B3D"/>
    <w:rsid w:val="004E2E64"/>
    <w:rsid w:val="004E3C7F"/>
    <w:rsid w:val="004E3EE8"/>
    <w:rsid w:val="004E43B3"/>
    <w:rsid w:val="004E4C6C"/>
    <w:rsid w:val="004E7C92"/>
    <w:rsid w:val="004E7D28"/>
    <w:rsid w:val="004E7F21"/>
    <w:rsid w:val="004F0362"/>
    <w:rsid w:val="004F08F2"/>
    <w:rsid w:val="004F0E83"/>
    <w:rsid w:val="004F11B3"/>
    <w:rsid w:val="004F124F"/>
    <w:rsid w:val="004F1464"/>
    <w:rsid w:val="004F1CC9"/>
    <w:rsid w:val="004F20F5"/>
    <w:rsid w:val="004F270F"/>
    <w:rsid w:val="004F3010"/>
    <w:rsid w:val="004F6884"/>
    <w:rsid w:val="004F6C47"/>
    <w:rsid w:val="00500053"/>
    <w:rsid w:val="00500D1F"/>
    <w:rsid w:val="00501E01"/>
    <w:rsid w:val="0050237B"/>
    <w:rsid w:val="0050275F"/>
    <w:rsid w:val="00505274"/>
    <w:rsid w:val="00507081"/>
    <w:rsid w:val="00507D1F"/>
    <w:rsid w:val="0051043B"/>
    <w:rsid w:val="005106B2"/>
    <w:rsid w:val="0051175D"/>
    <w:rsid w:val="005149F4"/>
    <w:rsid w:val="00515064"/>
    <w:rsid w:val="00515AF6"/>
    <w:rsid w:val="005203CB"/>
    <w:rsid w:val="005204DA"/>
    <w:rsid w:val="0052069C"/>
    <w:rsid w:val="00522021"/>
    <w:rsid w:val="00522C21"/>
    <w:rsid w:val="00522D92"/>
    <w:rsid w:val="00522EB1"/>
    <w:rsid w:val="0052365B"/>
    <w:rsid w:val="00524082"/>
    <w:rsid w:val="00524AF3"/>
    <w:rsid w:val="00524F96"/>
    <w:rsid w:val="00525CBE"/>
    <w:rsid w:val="00526932"/>
    <w:rsid w:val="005274CC"/>
    <w:rsid w:val="00530521"/>
    <w:rsid w:val="005323EA"/>
    <w:rsid w:val="0053394D"/>
    <w:rsid w:val="005339FA"/>
    <w:rsid w:val="00535043"/>
    <w:rsid w:val="005360E8"/>
    <w:rsid w:val="00537827"/>
    <w:rsid w:val="005400FE"/>
    <w:rsid w:val="005425F6"/>
    <w:rsid w:val="005435AF"/>
    <w:rsid w:val="00544E88"/>
    <w:rsid w:val="0054572E"/>
    <w:rsid w:val="00545E19"/>
    <w:rsid w:val="00545FC6"/>
    <w:rsid w:val="00546CB0"/>
    <w:rsid w:val="00546D1F"/>
    <w:rsid w:val="005502B2"/>
    <w:rsid w:val="00550E10"/>
    <w:rsid w:val="0055110B"/>
    <w:rsid w:val="00551569"/>
    <w:rsid w:val="00552B90"/>
    <w:rsid w:val="0055456B"/>
    <w:rsid w:val="00554FB1"/>
    <w:rsid w:val="0055647A"/>
    <w:rsid w:val="00561271"/>
    <w:rsid w:val="00561360"/>
    <w:rsid w:val="00562E02"/>
    <w:rsid w:val="00562F9B"/>
    <w:rsid w:val="005639A0"/>
    <w:rsid w:val="00564282"/>
    <w:rsid w:val="0056561E"/>
    <w:rsid w:val="005657C7"/>
    <w:rsid w:val="00565EFA"/>
    <w:rsid w:val="00572466"/>
    <w:rsid w:val="00572FD8"/>
    <w:rsid w:val="00573587"/>
    <w:rsid w:val="00574E50"/>
    <w:rsid w:val="00575DED"/>
    <w:rsid w:val="005776CE"/>
    <w:rsid w:val="005800C4"/>
    <w:rsid w:val="00581750"/>
    <w:rsid w:val="00582B21"/>
    <w:rsid w:val="00583808"/>
    <w:rsid w:val="0058449E"/>
    <w:rsid w:val="00585297"/>
    <w:rsid w:val="00585F41"/>
    <w:rsid w:val="005861BB"/>
    <w:rsid w:val="00590D93"/>
    <w:rsid w:val="00591866"/>
    <w:rsid w:val="0059263E"/>
    <w:rsid w:val="00592D93"/>
    <w:rsid w:val="00594402"/>
    <w:rsid w:val="00594616"/>
    <w:rsid w:val="00595141"/>
    <w:rsid w:val="005959AD"/>
    <w:rsid w:val="00595C1A"/>
    <w:rsid w:val="00596715"/>
    <w:rsid w:val="00596A07"/>
    <w:rsid w:val="005A17EE"/>
    <w:rsid w:val="005A1B00"/>
    <w:rsid w:val="005A1DFA"/>
    <w:rsid w:val="005A3223"/>
    <w:rsid w:val="005A380D"/>
    <w:rsid w:val="005A447F"/>
    <w:rsid w:val="005A4931"/>
    <w:rsid w:val="005A4C6E"/>
    <w:rsid w:val="005A4E19"/>
    <w:rsid w:val="005A50C7"/>
    <w:rsid w:val="005A57F3"/>
    <w:rsid w:val="005A5BC2"/>
    <w:rsid w:val="005A61EA"/>
    <w:rsid w:val="005B0C8B"/>
    <w:rsid w:val="005B19C3"/>
    <w:rsid w:val="005B2F8D"/>
    <w:rsid w:val="005B325F"/>
    <w:rsid w:val="005B32FA"/>
    <w:rsid w:val="005B362E"/>
    <w:rsid w:val="005B3643"/>
    <w:rsid w:val="005B38B9"/>
    <w:rsid w:val="005B427B"/>
    <w:rsid w:val="005B50ED"/>
    <w:rsid w:val="005B5B05"/>
    <w:rsid w:val="005B5E57"/>
    <w:rsid w:val="005B73E4"/>
    <w:rsid w:val="005B7C12"/>
    <w:rsid w:val="005B7D1F"/>
    <w:rsid w:val="005C0279"/>
    <w:rsid w:val="005C1241"/>
    <w:rsid w:val="005C40DF"/>
    <w:rsid w:val="005C47FE"/>
    <w:rsid w:val="005C493A"/>
    <w:rsid w:val="005C51E9"/>
    <w:rsid w:val="005C537A"/>
    <w:rsid w:val="005C61CA"/>
    <w:rsid w:val="005D1324"/>
    <w:rsid w:val="005D1C5D"/>
    <w:rsid w:val="005D2618"/>
    <w:rsid w:val="005D345E"/>
    <w:rsid w:val="005D3EF5"/>
    <w:rsid w:val="005D4025"/>
    <w:rsid w:val="005D453D"/>
    <w:rsid w:val="005D544A"/>
    <w:rsid w:val="005D571F"/>
    <w:rsid w:val="005D583E"/>
    <w:rsid w:val="005D589E"/>
    <w:rsid w:val="005D60E9"/>
    <w:rsid w:val="005D75E0"/>
    <w:rsid w:val="005D7948"/>
    <w:rsid w:val="005E07AB"/>
    <w:rsid w:val="005E0F03"/>
    <w:rsid w:val="005E27E0"/>
    <w:rsid w:val="005E323F"/>
    <w:rsid w:val="005E3384"/>
    <w:rsid w:val="005E3629"/>
    <w:rsid w:val="005E4950"/>
    <w:rsid w:val="005E518B"/>
    <w:rsid w:val="005E5349"/>
    <w:rsid w:val="005E59B2"/>
    <w:rsid w:val="005E70B1"/>
    <w:rsid w:val="005E7173"/>
    <w:rsid w:val="005E7A91"/>
    <w:rsid w:val="005F20C8"/>
    <w:rsid w:val="005F2AAD"/>
    <w:rsid w:val="005F309A"/>
    <w:rsid w:val="005F3320"/>
    <w:rsid w:val="005F3781"/>
    <w:rsid w:val="005F3BB0"/>
    <w:rsid w:val="005F444C"/>
    <w:rsid w:val="005F47B1"/>
    <w:rsid w:val="005F7341"/>
    <w:rsid w:val="00600759"/>
    <w:rsid w:val="00600FDC"/>
    <w:rsid w:val="006029F7"/>
    <w:rsid w:val="00602C06"/>
    <w:rsid w:val="00602EC7"/>
    <w:rsid w:val="00603CC3"/>
    <w:rsid w:val="00603D7B"/>
    <w:rsid w:val="00603DBD"/>
    <w:rsid w:val="006046AA"/>
    <w:rsid w:val="00604F68"/>
    <w:rsid w:val="00607385"/>
    <w:rsid w:val="00607538"/>
    <w:rsid w:val="006100EF"/>
    <w:rsid w:val="0061017A"/>
    <w:rsid w:val="00610F02"/>
    <w:rsid w:val="006115EC"/>
    <w:rsid w:val="0061394B"/>
    <w:rsid w:val="00613D01"/>
    <w:rsid w:val="006143A7"/>
    <w:rsid w:val="006163C0"/>
    <w:rsid w:val="00616BD6"/>
    <w:rsid w:val="00617696"/>
    <w:rsid w:val="00617EC6"/>
    <w:rsid w:val="0062097C"/>
    <w:rsid w:val="0062133B"/>
    <w:rsid w:val="00621740"/>
    <w:rsid w:val="006237C5"/>
    <w:rsid w:val="006239F7"/>
    <w:rsid w:val="00623A79"/>
    <w:rsid w:val="006247A7"/>
    <w:rsid w:val="0063158E"/>
    <w:rsid w:val="00631D14"/>
    <w:rsid w:val="00631E3B"/>
    <w:rsid w:val="006343BE"/>
    <w:rsid w:val="00634E9D"/>
    <w:rsid w:val="006415CC"/>
    <w:rsid w:val="006424AF"/>
    <w:rsid w:val="00644003"/>
    <w:rsid w:val="006440D2"/>
    <w:rsid w:val="00644605"/>
    <w:rsid w:val="00644C16"/>
    <w:rsid w:val="00645465"/>
    <w:rsid w:val="00645C14"/>
    <w:rsid w:val="00646430"/>
    <w:rsid w:val="00647461"/>
    <w:rsid w:val="00647486"/>
    <w:rsid w:val="00647726"/>
    <w:rsid w:val="00651096"/>
    <w:rsid w:val="00653DFD"/>
    <w:rsid w:val="0065520C"/>
    <w:rsid w:val="00655DA7"/>
    <w:rsid w:val="00656212"/>
    <w:rsid w:val="0065664D"/>
    <w:rsid w:val="00656B63"/>
    <w:rsid w:val="00656DA0"/>
    <w:rsid w:val="006574AC"/>
    <w:rsid w:val="006603BC"/>
    <w:rsid w:val="00661267"/>
    <w:rsid w:val="00661B4C"/>
    <w:rsid w:val="00662528"/>
    <w:rsid w:val="006632A5"/>
    <w:rsid w:val="00663D36"/>
    <w:rsid w:val="00664992"/>
    <w:rsid w:val="00665714"/>
    <w:rsid w:val="00666505"/>
    <w:rsid w:val="00667D4D"/>
    <w:rsid w:val="006703A4"/>
    <w:rsid w:val="00670FF6"/>
    <w:rsid w:val="00671BEB"/>
    <w:rsid w:val="00672F1F"/>
    <w:rsid w:val="00675E8F"/>
    <w:rsid w:val="00676F12"/>
    <w:rsid w:val="00677033"/>
    <w:rsid w:val="006800C4"/>
    <w:rsid w:val="006805BA"/>
    <w:rsid w:val="00680E1C"/>
    <w:rsid w:val="0068100A"/>
    <w:rsid w:val="006811B7"/>
    <w:rsid w:val="00681496"/>
    <w:rsid w:val="006816D1"/>
    <w:rsid w:val="006824D0"/>
    <w:rsid w:val="006824FC"/>
    <w:rsid w:val="00682A51"/>
    <w:rsid w:val="00682AC8"/>
    <w:rsid w:val="00682B1E"/>
    <w:rsid w:val="00683495"/>
    <w:rsid w:val="00684A15"/>
    <w:rsid w:val="00685A6A"/>
    <w:rsid w:val="00690836"/>
    <w:rsid w:val="0069096A"/>
    <w:rsid w:val="006911F8"/>
    <w:rsid w:val="00691D84"/>
    <w:rsid w:val="00691D9D"/>
    <w:rsid w:val="006921FD"/>
    <w:rsid w:val="00692451"/>
    <w:rsid w:val="00692D9B"/>
    <w:rsid w:val="00694B7D"/>
    <w:rsid w:val="00694E62"/>
    <w:rsid w:val="006953E7"/>
    <w:rsid w:val="006964A3"/>
    <w:rsid w:val="00696E88"/>
    <w:rsid w:val="006971AE"/>
    <w:rsid w:val="006A044D"/>
    <w:rsid w:val="006A1335"/>
    <w:rsid w:val="006A27FD"/>
    <w:rsid w:val="006A41BB"/>
    <w:rsid w:val="006A5CBB"/>
    <w:rsid w:val="006A641B"/>
    <w:rsid w:val="006A6D62"/>
    <w:rsid w:val="006A74F2"/>
    <w:rsid w:val="006B17A7"/>
    <w:rsid w:val="006B2014"/>
    <w:rsid w:val="006B2FCC"/>
    <w:rsid w:val="006B43AF"/>
    <w:rsid w:val="006B475E"/>
    <w:rsid w:val="006B4D63"/>
    <w:rsid w:val="006B685C"/>
    <w:rsid w:val="006B6B96"/>
    <w:rsid w:val="006C13C7"/>
    <w:rsid w:val="006C3406"/>
    <w:rsid w:val="006C4FBB"/>
    <w:rsid w:val="006C5620"/>
    <w:rsid w:val="006C637F"/>
    <w:rsid w:val="006C773A"/>
    <w:rsid w:val="006C7B61"/>
    <w:rsid w:val="006C7B85"/>
    <w:rsid w:val="006D118E"/>
    <w:rsid w:val="006D17B4"/>
    <w:rsid w:val="006D1A32"/>
    <w:rsid w:val="006D2CE5"/>
    <w:rsid w:val="006D3B59"/>
    <w:rsid w:val="006D3D79"/>
    <w:rsid w:val="006D407C"/>
    <w:rsid w:val="006D4753"/>
    <w:rsid w:val="006D4F8F"/>
    <w:rsid w:val="006D5B4A"/>
    <w:rsid w:val="006D5DF1"/>
    <w:rsid w:val="006D628C"/>
    <w:rsid w:val="006D6455"/>
    <w:rsid w:val="006D6E66"/>
    <w:rsid w:val="006D767D"/>
    <w:rsid w:val="006E05E2"/>
    <w:rsid w:val="006E0CBC"/>
    <w:rsid w:val="006E1F88"/>
    <w:rsid w:val="006E2B88"/>
    <w:rsid w:val="006E353D"/>
    <w:rsid w:val="006E522C"/>
    <w:rsid w:val="006E69B7"/>
    <w:rsid w:val="006E6B11"/>
    <w:rsid w:val="006E6D56"/>
    <w:rsid w:val="006E716D"/>
    <w:rsid w:val="006E7827"/>
    <w:rsid w:val="006E79D2"/>
    <w:rsid w:val="006E7D83"/>
    <w:rsid w:val="006E7F04"/>
    <w:rsid w:val="006F0E55"/>
    <w:rsid w:val="006F2FA4"/>
    <w:rsid w:val="006F45FB"/>
    <w:rsid w:val="006F486A"/>
    <w:rsid w:val="006F4D03"/>
    <w:rsid w:val="006F5BF4"/>
    <w:rsid w:val="007003EC"/>
    <w:rsid w:val="007023FA"/>
    <w:rsid w:val="007024BF"/>
    <w:rsid w:val="00702632"/>
    <w:rsid w:val="00704832"/>
    <w:rsid w:val="00704CE8"/>
    <w:rsid w:val="007057C7"/>
    <w:rsid w:val="00705F2F"/>
    <w:rsid w:val="00706436"/>
    <w:rsid w:val="0070647B"/>
    <w:rsid w:val="00707EBA"/>
    <w:rsid w:val="0071082C"/>
    <w:rsid w:val="00711F9C"/>
    <w:rsid w:val="00713BE5"/>
    <w:rsid w:val="00716AAB"/>
    <w:rsid w:val="00717647"/>
    <w:rsid w:val="00720C14"/>
    <w:rsid w:val="00721133"/>
    <w:rsid w:val="0072118F"/>
    <w:rsid w:val="0072423E"/>
    <w:rsid w:val="007252C9"/>
    <w:rsid w:val="007257FB"/>
    <w:rsid w:val="00726B6E"/>
    <w:rsid w:val="00730CD9"/>
    <w:rsid w:val="0073217C"/>
    <w:rsid w:val="0073222B"/>
    <w:rsid w:val="00732481"/>
    <w:rsid w:val="00732EAF"/>
    <w:rsid w:val="0073480B"/>
    <w:rsid w:val="00734F88"/>
    <w:rsid w:val="00736C4C"/>
    <w:rsid w:val="00736E8D"/>
    <w:rsid w:val="00737443"/>
    <w:rsid w:val="00741951"/>
    <w:rsid w:val="007425A6"/>
    <w:rsid w:val="007427EC"/>
    <w:rsid w:val="00744619"/>
    <w:rsid w:val="00744AF4"/>
    <w:rsid w:val="00745C14"/>
    <w:rsid w:val="00746A10"/>
    <w:rsid w:val="00751062"/>
    <w:rsid w:val="0075116E"/>
    <w:rsid w:val="00751205"/>
    <w:rsid w:val="00751462"/>
    <w:rsid w:val="00751466"/>
    <w:rsid w:val="007522D0"/>
    <w:rsid w:val="00752C15"/>
    <w:rsid w:val="0075365F"/>
    <w:rsid w:val="007539DF"/>
    <w:rsid w:val="007544EB"/>
    <w:rsid w:val="00755094"/>
    <w:rsid w:val="007556A0"/>
    <w:rsid w:val="00755B2D"/>
    <w:rsid w:val="00756031"/>
    <w:rsid w:val="00756C69"/>
    <w:rsid w:val="00760239"/>
    <w:rsid w:val="007605D8"/>
    <w:rsid w:val="007606E0"/>
    <w:rsid w:val="00761927"/>
    <w:rsid w:val="007634D2"/>
    <w:rsid w:val="00763C85"/>
    <w:rsid w:val="00765306"/>
    <w:rsid w:val="00765385"/>
    <w:rsid w:val="007656A9"/>
    <w:rsid w:val="00766A7C"/>
    <w:rsid w:val="00766C43"/>
    <w:rsid w:val="0077035E"/>
    <w:rsid w:val="00770771"/>
    <w:rsid w:val="00770948"/>
    <w:rsid w:val="00770C21"/>
    <w:rsid w:val="00770D32"/>
    <w:rsid w:val="007714D8"/>
    <w:rsid w:val="00773472"/>
    <w:rsid w:val="007740C1"/>
    <w:rsid w:val="00774D5E"/>
    <w:rsid w:val="00774F79"/>
    <w:rsid w:val="00775224"/>
    <w:rsid w:val="00776444"/>
    <w:rsid w:val="00776D08"/>
    <w:rsid w:val="00780778"/>
    <w:rsid w:val="007810CD"/>
    <w:rsid w:val="0078194A"/>
    <w:rsid w:val="007821EB"/>
    <w:rsid w:val="00784FA6"/>
    <w:rsid w:val="00785D00"/>
    <w:rsid w:val="00786B6B"/>
    <w:rsid w:val="00786FE0"/>
    <w:rsid w:val="00787752"/>
    <w:rsid w:val="00787B63"/>
    <w:rsid w:val="00787E75"/>
    <w:rsid w:val="0079180D"/>
    <w:rsid w:val="00792165"/>
    <w:rsid w:val="007A0AAA"/>
    <w:rsid w:val="007A151C"/>
    <w:rsid w:val="007A170E"/>
    <w:rsid w:val="007A2939"/>
    <w:rsid w:val="007A2BD1"/>
    <w:rsid w:val="007A5304"/>
    <w:rsid w:val="007A5686"/>
    <w:rsid w:val="007A6940"/>
    <w:rsid w:val="007B0537"/>
    <w:rsid w:val="007B07E9"/>
    <w:rsid w:val="007B1467"/>
    <w:rsid w:val="007B25C4"/>
    <w:rsid w:val="007B2699"/>
    <w:rsid w:val="007B30A5"/>
    <w:rsid w:val="007B339F"/>
    <w:rsid w:val="007B4201"/>
    <w:rsid w:val="007B4C19"/>
    <w:rsid w:val="007B647E"/>
    <w:rsid w:val="007C08CC"/>
    <w:rsid w:val="007C0B64"/>
    <w:rsid w:val="007C0FDD"/>
    <w:rsid w:val="007C1087"/>
    <w:rsid w:val="007C10F2"/>
    <w:rsid w:val="007C2812"/>
    <w:rsid w:val="007C3D28"/>
    <w:rsid w:val="007C3E36"/>
    <w:rsid w:val="007C4A32"/>
    <w:rsid w:val="007C4C3E"/>
    <w:rsid w:val="007C574C"/>
    <w:rsid w:val="007C78D8"/>
    <w:rsid w:val="007C7A21"/>
    <w:rsid w:val="007D069E"/>
    <w:rsid w:val="007D183B"/>
    <w:rsid w:val="007D21D4"/>
    <w:rsid w:val="007D2F4D"/>
    <w:rsid w:val="007D3238"/>
    <w:rsid w:val="007D52C3"/>
    <w:rsid w:val="007D5B15"/>
    <w:rsid w:val="007D6896"/>
    <w:rsid w:val="007D763E"/>
    <w:rsid w:val="007E080F"/>
    <w:rsid w:val="007E085F"/>
    <w:rsid w:val="007E088E"/>
    <w:rsid w:val="007E094B"/>
    <w:rsid w:val="007E3207"/>
    <w:rsid w:val="007E3757"/>
    <w:rsid w:val="007E3A40"/>
    <w:rsid w:val="007E4429"/>
    <w:rsid w:val="007E46C8"/>
    <w:rsid w:val="007E53A7"/>
    <w:rsid w:val="007E5B14"/>
    <w:rsid w:val="007E645B"/>
    <w:rsid w:val="007E76BC"/>
    <w:rsid w:val="007E7F16"/>
    <w:rsid w:val="007F23A3"/>
    <w:rsid w:val="007F29AE"/>
    <w:rsid w:val="007F2DDA"/>
    <w:rsid w:val="007F31E2"/>
    <w:rsid w:val="007F559D"/>
    <w:rsid w:val="007F7B3B"/>
    <w:rsid w:val="008000D9"/>
    <w:rsid w:val="008005CA"/>
    <w:rsid w:val="00800850"/>
    <w:rsid w:val="00802B4B"/>
    <w:rsid w:val="008048CD"/>
    <w:rsid w:val="008048F5"/>
    <w:rsid w:val="00804E73"/>
    <w:rsid w:val="00805857"/>
    <w:rsid w:val="00806D68"/>
    <w:rsid w:val="00806ED8"/>
    <w:rsid w:val="00810800"/>
    <w:rsid w:val="008111A7"/>
    <w:rsid w:val="008121B1"/>
    <w:rsid w:val="00813266"/>
    <w:rsid w:val="008132A4"/>
    <w:rsid w:val="0081395A"/>
    <w:rsid w:val="00813D9D"/>
    <w:rsid w:val="008142DB"/>
    <w:rsid w:val="0081464C"/>
    <w:rsid w:val="00815CD6"/>
    <w:rsid w:val="008165AC"/>
    <w:rsid w:val="00817788"/>
    <w:rsid w:val="00817C19"/>
    <w:rsid w:val="00821B68"/>
    <w:rsid w:val="00822C30"/>
    <w:rsid w:val="0082385A"/>
    <w:rsid w:val="00824614"/>
    <w:rsid w:val="00824E0C"/>
    <w:rsid w:val="0082695C"/>
    <w:rsid w:val="008304E9"/>
    <w:rsid w:val="00830A47"/>
    <w:rsid w:val="00830B94"/>
    <w:rsid w:val="00830E38"/>
    <w:rsid w:val="008339A1"/>
    <w:rsid w:val="00834350"/>
    <w:rsid w:val="008347A2"/>
    <w:rsid w:val="00835829"/>
    <w:rsid w:val="008361F7"/>
    <w:rsid w:val="00836501"/>
    <w:rsid w:val="00836BBE"/>
    <w:rsid w:val="00837798"/>
    <w:rsid w:val="0084054D"/>
    <w:rsid w:val="00840A38"/>
    <w:rsid w:val="00840D30"/>
    <w:rsid w:val="00841EB8"/>
    <w:rsid w:val="00842000"/>
    <w:rsid w:val="00843EA6"/>
    <w:rsid w:val="00845580"/>
    <w:rsid w:val="00845737"/>
    <w:rsid w:val="00845C53"/>
    <w:rsid w:val="00847011"/>
    <w:rsid w:val="00847029"/>
    <w:rsid w:val="0085149D"/>
    <w:rsid w:val="00851ACE"/>
    <w:rsid w:val="00851C6D"/>
    <w:rsid w:val="00851DC5"/>
    <w:rsid w:val="00851F9A"/>
    <w:rsid w:val="00851FB2"/>
    <w:rsid w:val="00851FF3"/>
    <w:rsid w:val="00852ED4"/>
    <w:rsid w:val="008553DB"/>
    <w:rsid w:val="008556D1"/>
    <w:rsid w:val="00855CFF"/>
    <w:rsid w:val="0085603A"/>
    <w:rsid w:val="00856E32"/>
    <w:rsid w:val="0085704A"/>
    <w:rsid w:val="008576F2"/>
    <w:rsid w:val="00860721"/>
    <w:rsid w:val="00860A82"/>
    <w:rsid w:val="00860AAD"/>
    <w:rsid w:val="00860ADF"/>
    <w:rsid w:val="00860E7F"/>
    <w:rsid w:val="0086138C"/>
    <w:rsid w:val="00861C3C"/>
    <w:rsid w:val="00861FA5"/>
    <w:rsid w:val="00862222"/>
    <w:rsid w:val="008641E7"/>
    <w:rsid w:val="008668B8"/>
    <w:rsid w:val="008674FD"/>
    <w:rsid w:val="008678F1"/>
    <w:rsid w:val="008703B5"/>
    <w:rsid w:val="008707F5"/>
    <w:rsid w:val="008717D0"/>
    <w:rsid w:val="00874B79"/>
    <w:rsid w:val="008752F7"/>
    <w:rsid w:val="008758E3"/>
    <w:rsid w:val="00876371"/>
    <w:rsid w:val="0087690F"/>
    <w:rsid w:val="00877479"/>
    <w:rsid w:val="00877945"/>
    <w:rsid w:val="00877D73"/>
    <w:rsid w:val="00877DEC"/>
    <w:rsid w:val="008806C1"/>
    <w:rsid w:val="00882C9D"/>
    <w:rsid w:val="008832E9"/>
    <w:rsid w:val="00883574"/>
    <w:rsid w:val="00883D8D"/>
    <w:rsid w:val="00886CAA"/>
    <w:rsid w:val="008871AC"/>
    <w:rsid w:val="00890442"/>
    <w:rsid w:val="00891086"/>
    <w:rsid w:val="008911FD"/>
    <w:rsid w:val="008917D8"/>
    <w:rsid w:val="0089181F"/>
    <w:rsid w:val="00891EC8"/>
    <w:rsid w:val="008923F6"/>
    <w:rsid w:val="0089298A"/>
    <w:rsid w:val="0089477B"/>
    <w:rsid w:val="00895667"/>
    <w:rsid w:val="00895A78"/>
    <w:rsid w:val="008968A2"/>
    <w:rsid w:val="00896BCF"/>
    <w:rsid w:val="00896E8E"/>
    <w:rsid w:val="00897CA5"/>
    <w:rsid w:val="008A0761"/>
    <w:rsid w:val="008A0CCE"/>
    <w:rsid w:val="008A2322"/>
    <w:rsid w:val="008A2773"/>
    <w:rsid w:val="008A4B3C"/>
    <w:rsid w:val="008A4BE5"/>
    <w:rsid w:val="008A5262"/>
    <w:rsid w:val="008A5427"/>
    <w:rsid w:val="008A594B"/>
    <w:rsid w:val="008A59DB"/>
    <w:rsid w:val="008A5D31"/>
    <w:rsid w:val="008A79AF"/>
    <w:rsid w:val="008B03BC"/>
    <w:rsid w:val="008B0A43"/>
    <w:rsid w:val="008B13BE"/>
    <w:rsid w:val="008B28A5"/>
    <w:rsid w:val="008B2B7F"/>
    <w:rsid w:val="008B2DE1"/>
    <w:rsid w:val="008B3C31"/>
    <w:rsid w:val="008B4DEE"/>
    <w:rsid w:val="008B5725"/>
    <w:rsid w:val="008B7A7A"/>
    <w:rsid w:val="008C06C4"/>
    <w:rsid w:val="008C0A9B"/>
    <w:rsid w:val="008C0C1D"/>
    <w:rsid w:val="008C1F6C"/>
    <w:rsid w:val="008C2B52"/>
    <w:rsid w:val="008C4525"/>
    <w:rsid w:val="008C4E1C"/>
    <w:rsid w:val="008C55DE"/>
    <w:rsid w:val="008C6A83"/>
    <w:rsid w:val="008D0544"/>
    <w:rsid w:val="008D11A5"/>
    <w:rsid w:val="008D1488"/>
    <w:rsid w:val="008D148B"/>
    <w:rsid w:val="008D1DD3"/>
    <w:rsid w:val="008D1E86"/>
    <w:rsid w:val="008D41E1"/>
    <w:rsid w:val="008D57A8"/>
    <w:rsid w:val="008D5DF9"/>
    <w:rsid w:val="008D6B26"/>
    <w:rsid w:val="008D7619"/>
    <w:rsid w:val="008D7A88"/>
    <w:rsid w:val="008E06EB"/>
    <w:rsid w:val="008E0833"/>
    <w:rsid w:val="008E08A6"/>
    <w:rsid w:val="008E34FD"/>
    <w:rsid w:val="008E3DE5"/>
    <w:rsid w:val="008E4372"/>
    <w:rsid w:val="008F134A"/>
    <w:rsid w:val="008F14F4"/>
    <w:rsid w:val="008F1C2D"/>
    <w:rsid w:val="008F323B"/>
    <w:rsid w:val="008F3C72"/>
    <w:rsid w:val="008F45B2"/>
    <w:rsid w:val="008F4701"/>
    <w:rsid w:val="008F5EDB"/>
    <w:rsid w:val="008F7A11"/>
    <w:rsid w:val="008F7D55"/>
    <w:rsid w:val="008F7E65"/>
    <w:rsid w:val="0090048E"/>
    <w:rsid w:val="00902AC9"/>
    <w:rsid w:val="00903CF0"/>
    <w:rsid w:val="00904D75"/>
    <w:rsid w:val="00905C4D"/>
    <w:rsid w:val="00905C8D"/>
    <w:rsid w:val="00905E6A"/>
    <w:rsid w:val="00906F6E"/>
    <w:rsid w:val="0090724C"/>
    <w:rsid w:val="00911696"/>
    <w:rsid w:val="00912A5E"/>
    <w:rsid w:val="00913CBF"/>
    <w:rsid w:val="00913F65"/>
    <w:rsid w:val="009140E1"/>
    <w:rsid w:val="0091485B"/>
    <w:rsid w:val="00914A34"/>
    <w:rsid w:val="0091550C"/>
    <w:rsid w:val="00916B0E"/>
    <w:rsid w:val="009172CD"/>
    <w:rsid w:val="00917366"/>
    <w:rsid w:val="00917968"/>
    <w:rsid w:val="00917F4A"/>
    <w:rsid w:val="009200BD"/>
    <w:rsid w:val="0092026A"/>
    <w:rsid w:val="00920A4F"/>
    <w:rsid w:val="00920A96"/>
    <w:rsid w:val="0092144C"/>
    <w:rsid w:val="0092174A"/>
    <w:rsid w:val="00922085"/>
    <w:rsid w:val="009225D1"/>
    <w:rsid w:val="00922730"/>
    <w:rsid w:val="00923223"/>
    <w:rsid w:val="00923A1B"/>
    <w:rsid w:val="00923DD3"/>
    <w:rsid w:val="009244A0"/>
    <w:rsid w:val="00924B2D"/>
    <w:rsid w:val="00924E29"/>
    <w:rsid w:val="0092548E"/>
    <w:rsid w:val="00925AD4"/>
    <w:rsid w:val="009265C3"/>
    <w:rsid w:val="009266D3"/>
    <w:rsid w:val="00926C57"/>
    <w:rsid w:val="00926FE2"/>
    <w:rsid w:val="00927AEF"/>
    <w:rsid w:val="009301D1"/>
    <w:rsid w:val="00930C36"/>
    <w:rsid w:val="00931AD0"/>
    <w:rsid w:val="00931DBE"/>
    <w:rsid w:val="009324B1"/>
    <w:rsid w:val="00933BAB"/>
    <w:rsid w:val="00933DFE"/>
    <w:rsid w:val="00937461"/>
    <w:rsid w:val="00937626"/>
    <w:rsid w:val="00937E14"/>
    <w:rsid w:val="00940129"/>
    <w:rsid w:val="00940AA9"/>
    <w:rsid w:val="00942B3C"/>
    <w:rsid w:val="00943456"/>
    <w:rsid w:val="00945559"/>
    <w:rsid w:val="009459D2"/>
    <w:rsid w:val="0094626C"/>
    <w:rsid w:val="00946B39"/>
    <w:rsid w:val="009503BC"/>
    <w:rsid w:val="00950B53"/>
    <w:rsid w:val="009515BA"/>
    <w:rsid w:val="00953005"/>
    <w:rsid w:val="0095363A"/>
    <w:rsid w:val="00953698"/>
    <w:rsid w:val="009538DF"/>
    <w:rsid w:val="00953E9E"/>
    <w:rsid w:val="00954158"/>
    <w:rsid w:val="0095431F"/>
    <w:rsid w:val="0095460E"/>
    <w:rsid w:val="009554B2"/>
    <w:rsid w:val="009554BC"/>
    <w:rsid w:val="00956346"/>
    <w:rsid w:val="00960E96"/>
    <w:rsid w:val="00961C0E"/>
    <w:rsid w:val="00964783"/>
    <w:rsid w:val="009647B3"/>
    <w:rsid w:val="00965063"/>
    <w:rsid w:val="00965166"/>
    <w:rsid w:val="00965946"/>
    <w:rsid w:val="00967884"/>
    <w:rsid w:val="00970A25"/>
    <w:rsid w:val="00972014"/>
    <w:rsid w:val="00973102"/>
    <w:rsid w:val="009742B4"/>
    <w:rsid w:val="009745CC"/>
    <w:rsid w:val="00974CE7"/>
    <w:rsid w:val="00974F60"/>
    <w:rsid w:val="00975240"/>
    <w:rsid w:val="00977028"/>
    <w:rsid w:val="009779B5"/>
    <w:rsid w:val="00980246"/>
    <w:rsid w:val="009809BF"/>
    <w:rsid w:val="009809D9"/>
    <w:rsid w:val="0098117B"/>
    <w:rsid w:val="009813EA"/>
    <w:rsid w:val="009818D8"/>
    <w:rsid w:val="00981A5A"/>
    <w:rsid w:val="00981A98"/>
    <w:rsid w:val="00982795"/>
    <w:rsid w:val="00982B4E"/>
    <w:rsid w:val="00982F82"/>
    <w:rsid w:val="0098373A"/>
    <w:rsid w:val="00984EDC"/>
    <w:rsid w:val="00985478"/>
    <w:rsid w:val="00985708"/>
    <w:rsid w:val="00985A01"/>
    <w:rsid w:val="00986F73"/>
    <w:rsid w:val="009878AB"/>
    <w:rsid w:val="00987CED"/>
    <w:rsid w:val="00987DAE"/>
    <w:rsid w:val="0099015D"/>
    <w:rsid w:val="0099047B"/>
    <w:rsid w:val="00993739"/>
    <w:rsid w:val="00994AD7"/>
    <w:rsid w:val="00994C1E"/>
    <w:rsid w:val="00995951"/>
    <w:rsid w:val="009961F0"/>
    <w:rsid w:val="009A07D8"/>
    <w:rsid w:val="009A105B"/>
    <w:rsid w:val="009A1662"/>
    <w:rsid w:val="009A1FD1"/>
    <w:rsid w:val="009A2707"/>
    <w:rsid w:val="009A2F86"/>
    <w:rsid w:val="009A3504"/>
    <w:rsid w:val="009A573E"/>
    <w:rsid w:val="009A5983"/>
    <w:rsid w:val="009A5E6D"/>
    <w:rsid w:val="009A68A6"/>
    <w:rsid w:val="009A7A24"/>
    <w:rsid w:val="009B0C16"/>
    <w:rsid w:val="009B193B"/>
    <w:rsid w:val="009B2F31"/>
    <w:rsid w:val="009B37B3"/>
    <w:rsid w:val="009B3F53"/>
    <w:rsid w:val="009B43BD"/>
    <w:rsid w:val="009B48A4"/>
    <w:rsid w:val="009B547E"/>
    <w:rsid w:val="009B61EE"/>
    <w:rsid w:val="009B694E"/>
    <w:rsid w:val="009B7606"/>
    <w:rsid w:val="009B7B9B"/>
    <w:rsid w:val="009C076B"/>
    <w:rsid w:val="009C2A1E"/>
    <w:rsid w:val="009C2E3D"/>
    <w:rsid w:val="009C3BB0"/>
    <w:rsid w:val="009C48B2"/>
    <w:rsid w:val="009C570B"/>
    <w:rsid w:val="009C5908"/>
    <w:rsid w:val="009C6111"/>
    <w:rsid w:val="009C6A51"/>
    <w:rsid w:val="009D0843"/>
    <w:rsid w:val="009D1111"/>
    <w:rsid w:val="009D2735"/>
    <w:rsid w:val="009D2C75"/>
    <w:rsid w:val="009D3797"/>
    <w:rsid w:val="009D38AC"/>
    <w:rsid w:val="009D3CEB"/>
    <w:rsid w:val="009D6037"/>
    <w:rsid w:val="009E066A"/>
    <w:rsid w:val="009E118E"/>
    <w:rsid w:val="009E119D"/>
    <w:rsid w:val="009E1D6A"/>
    <w:rsid w:val="009E3867"/>
    <w:rsid w:val="009E4718"/>
    <w:rsid w:val="009E5546"/>
    <w:rsid w:val="009E5C05"/>
    <w:rsid w:val="009E5F13"/>
    <w:rsid w:val="009E67FF"/>
    <w:rsid w:val="009F04F1"/>
    <w:rsid w:val="009F1571"/>
    <w:rsid w:val="009F1C26"/>
    <w:rsid w:val="009F266F"/>
    <w:rsid w:val="009F5AD4"/>
    <w:rsid w:val="009F6E89"/>
    <w:rsid w:val="009F6F51"/>
    <w:rsid w:val="00A014AE"/>
    <w:rsid w:val="00A01883"/>
    <w:rsid w:val="00A01A5F"/>
    <w:rsid w:val="00A01B35"/>
    <w:rsid w:val="00A0220A"/>
    <w:rsid w:val="00A02EB8"/>
    <w:rsid w:val="00A03636"/>
    <w:rsid w:val="00A055ED"/>
    <w:rsid w:val="00A05FBB"/>
    <w:rsid w:val="00A0647B"/>
    <w:rsid w:val="00A108DE"/>
    <w:rsid w:val="00A11A27"/>
    <w:rsid w:val="00A121D4"/>
    <w:rsid w:val="00A13807"/>
    <w:rsid w:val="00A14AC9"/>
    <w:rsid w:val="00A15421"/>
    <w:rsid w:val="00A163C9"/>
    <w:rsid w:val="00A16A35"/>
    <w:rsid w:val="00A16C51"/>
    <w:rsid w:val="00A16C83"/>
    <w:rsid w:val="00A16FCC"/>
    <w:rsid w:val="00A1730A"/>
    <w:rsid w:val="00A206E4"/>
    <w:rsid w:val="00A20C66"/>
    <w:rsid w:val="00A21757"/>
    <w:rsid w:val="00A21C51"/>
    <w:rsid w:val="00A22637"/>
    <w:rsid w:val="00A23937"/>
    <w:rsid w:val="00A23BE1"/>
    <w:rsid w:val="00A23E80"/>
    <w:rsid w:val="00A23E89"/>
    <w:rsid w:val="00A24E9E"/>
    <w:rsid w:val="00A27025"/>
    <w:rsid w:val="00A272F1"/>
    <w:rsid w:val="00A27872"/>
    <w:rsid w:val="00A27FF3"/>
    <w:rsid w:val="00A30FED"/>
    <w:rsid w:val="00A3232E"/>
    <w:rsid w:val="00A324FF"/>
    <w:rsid w:val="00A3269D"/>
    <w:rsid w:val="00A34307"/>
    <w:rsid w:val="00A345DE"/>
    <w:rsid w:val="00A350BA"/>
    <w:rsid w:val="00A36DA8"/>
    <w:rsid w:val="00A40A37"/>
    <w:rsid w:val="00A410C2"/>
    <w:rsid w:val="00A41315"/>
    <w:rsid w:val="00A4131E"/>
    <w:rsid w:val="00A421C2"/>
    <w:rsid w:val="00A42FE1"/>
    <w:rsid w:val="00A43CC9"/>
    <w:rsid w:val="00A441C2"/>
    <w:rsid w:val="00A441F6"/>
    <w:rsid w:val="00A44931"/>
    <w:rsid w:val="00A45AB4"/>
    <w:rsid w:val="00A45D3E"/>
    <w:rsid w:val="00A4663A"/>
    <w:rsid w:val="00A46704"/>
    <w:rsid w:val="00A473EB"/>
    <w:rsid w:val="00A51EFA"/>
    <w:rsid w:val="00A53B6F"/>
    <w:rsid w:val="00A5684E"/>
    <w:rsid w:val="00A600C7"/>
    <w:rsid w:val="00A6045A"/>
    <w:rsid w:val="00A61489"/>
    <w:rsid w:val="00A6173A"/>
    <w:rsid w:val="00A62013"/>
    <w:rsid w:val="00A63C6A"/>
    <w:rsid w:val="00A6426B"/>
    <w:rsid w:val="00A6445D"/>
    <w:rsid w:val="00A64AE6"/>
    <w:rsid w:val="00A67A84"/>
    <w:rsid w:val="00A7060B"/>
    <w:rsid w:val="00A70CD3"/>
    <w:rsid w:val="00A73BA5"/>
    <w:rsid w:val="00A74031"/>
    <w:rsid w:val="00A74E95"/>
    <w:rsid w:val="00A76BE8"/>
    <w:rsid w:val="00A7702A"/>
    <w:rsid w:val="00A8063C"/>
    <w:rsid w:val="00A80F54"/>
    <w:rsid w:val="00A81595"/>
    <w:rsid w:val="00A81DFA"/>
    <w:rsid w:val="00A82B07"/>
    <w:rsid w:val="00A82F68"/>
    <w:rsid w:val="00A83EEE"/>
    <w:rsid w:val="00A846A7"/>
    <w:rsid w:val="00A85183"/>
    <w:rsid w:val="00A85761"/>
    <w:rsid w:val="00A860A0"/>
    <w:rsid w:val="00A86324"/>
    <w:rsid w:val="00A8725A"/>
    <w:rsid w:val="00A9104A"/>
    <w:rsid w:val="00A92730"/>
    <w:rsid w:val="00A93146"/>
    <w:rsid w:val="00A93A0F"/>
    <w:rsid w:val="00A93C96"/>
    <w:rsid w:val="00A940F4"/>
    <w:rsid w:val="00A95A0E"/>
    <w:rsid w:val="00A9652A"/>
    <w:rsid w:val="00A9703B"/>
    <w:rsid w:val="00A9732B"/>
    <w:rsid w:val="00AA1AD5"/>
    <w:rsid w:val="00AA21B1"/>
    <w:rsid w:val="00AA2E9B"/>
    <w:rsid w:val="00AA3762"/>
    <w:rsid w:val="00AA37E3"/>
    <w:rsid w:val="00AA38FD"/>
    <w:rsid w:val="00AA5142"/>
    <w:rsid w:val="00AA5943"/>
    <w:rsid w:val="00AA5E0B"/>
    <w:rsid w:val="00AA7FDE"/>
    <w:rsid w:val="00AB041A"/>
    <w:rsid w:val="00AB0421"/>
    <w:rsid w:val="00AB0D52"/>
    <w:rsid w:val="00AB109B"/>
    <w:rsid w:val="00AB2BD7"/>
    <w:rsid w:val="00AB3A63"/>
    <w:rsid w:val="00AB5948"/>
    <w:rsid w:val="00AB679E"/>
    <w:rsid w:val="00AB6ADD"/>
    <w:rsid w:val="00AC05A7"/>
    <w:rsid w:val="00AC0D21"/>
    <w:rsid w:val="00AC1FE1"/>
    <w:rsid w:val="00AC231C"/>
    <w:rsid w:val="00AC56DE"/>
    <w:rsid w:val="00AC5C21"/>
    <w:rsid w:val="00AC64B6"/>
    <w:rsid w:val="00AC73B5"/>
    <w:rsid w:val="00AC7C76"/>
    <w:rsid w:val="00AD1FC7"/>
    <w:rsid w:val="00AD28E9"/>
    <w:rsid w:val="00AD3379"/>
    <w:rsid w:val="00AD362B"/>
    <w:rsid w:val="00AD3753"/>
    <w:rsid w:val="00AD50D1"/>
    <w:rsid w:val="00AD65CB"/>
    <w:rsid w:val="00AE279B"/>
    <w:rsid w:val="00AE330E"/>
    <w:rsid w:val="00AE373B"/>
    <w:rsid w:val="00AE49B0"/>
    <w:rsid w:val="00AE64B8"/>
    <w:rsid w:val="00AE65F1"/>
    <w:rsid w:val="00AE6665"/>
    <w:rsid w:val="00AE70CA"/>
    <w:rsid w:val="00AE7307"/>
    <w:rsid w:val="00AE7C74"/>
    <w:rsid w:val="00AF1493"/>
    <w:rsid w:val="00AF1B76"/>
    <w:rsid w:val="00AF31C9"/>
    <w:rsid w:val="00AF38A3"/>
    <w:rsid w:val="00AF39B1"/>
    <w:rsid w:val="00AF461D"/>
    <w:rsid w:val="00AF4644"/>
    <w:rsid w:val="00AF54D6"/>
    <w:rsid w:val="00AF56FE"/>
    <w:rsid w:val="00AF58F4"/>
    <w:rsid w:val="00AF6EE0"/>
    <w:rsid w:val="00AF6FCF"/>
    <w:rsid w:val="00B028EE"/>
    <w:rsid w:val="00B02B7D"/>
    <w:rsid w:val="00B030A5"/>
    <w:rsid w:val="00B03A43"/>
    <w:rsid w:val="00B04FFA"/>
    <w:rsid w:val="00B0578D"/>
    <w:rsid w:val="00B06074"/>
    <w:rsid w:val="00B07A00"/>
    <w:rsid w:val="00B07AFE"/>
    <w:rsid w:val="00B10664"/>
    <w:rsid w:val="00B10ACF"/>
    <w:rsid w:val="00B130B6"/>
    <w:rsid w:val="00B13C1E"/>
    <w:rsid w:val="00B13E12"/>
    <w:rsid w:val="00B14661"/>
    <w:rsid w:val="00B16EEC"/>
    <w:rsid w:val="00B20025"/>
    <w:rsid w:val="00B207EA"/>
    <w:rsid w:val="00B216E4"/>
    <w:rsid w:val="00B228AF"/>
    <w:rsid w:val="00B22CDF"/>
    <w:rsid w:val="00B22D32"/>
    <w:rsid w:val="00B248D4"/>
    <w:rsid w:val="00B26A62"/>
    <w:rsid w:val="00B27679"/>
    <w:rsid w:val="00B276B6"/>
    <w:rsid w:val="00B30E1E"/>
    <w:rsid w:val="00B31810"/>
    <w:rsid w:val="00B3202B"/>
    <w:rsid w:val="00B33564"/>
    <w:rsid w:val="00B378D1"/>
    <w:rsid w:val="00B37AFE"/>
    <w:rsid w:val="00B4164A"/>
    <w:rsid w:val="00B41DE9"/>
    <w:rsid w:val="00B425B7"/>
    <w:rsid w:val="00B42606"/>
    <w:rsid w:val="00B42B67"/>
    <w:rsid w:val="00B4607E"/>
    <w:rsid w:val="00B467F5"/>
    <w:rsid w:val="00B472B5"/>
    <w:rsid w:val="00B50B72"/>
    <w:rsid w:val="00B514C6"/>
    <w:rsid w:val="00B51642"/>
    <w:rsid w:val="00B5205C"/>
    <w:rsid w:val="00B52296"/>
    <w:rsid w:val="00B52705"/>
    <w:rsid w:val="00B53461"/>
    <w:rsid w:val="00B53FA0"/>
    <w:rsid w:val="00B54003"/>
    <w:rsid w:val="00B5552A"/>
    <w:rsid w:val="00B55B6D"/>
    <w:rsid w:val="00B55C9B"/>
    <w:rsid w:val="00B5725E"/>
    <w:rsid w:val="00B573B4"/>
    <w:rsid w:val="00B576E2"/>
    <w:rsid w:val="00B57E80"/>
    <w:rsid w:val="00B57FED"/>
    <w:rsid w:val="00B611EE"/>
    <w:rsid w:val="00B62432"/>
    <w:rsid w:val="00B62670"/>
    <w:rsid w:val="00B64C0D"/>
    <w:rsid w:val="00B650FE"/>
    <w:rsid w:val="00B6518E"/>
    <w:rsid w:val="00B65588"/>
    <w:rsid w:val="00B65F36"/>
    <w:rsid w:val="00B673C6"/>
    <w:rsid w:val="00B71343"/>
    <w:rsid w:val="00B7235D"/>
    <w:rsid w:val="00B727CE"/>
    <w:rsid w:val="00B72E07"/>
    <w:rsid w:val="00B7524A"/>
    <w:rsid w:val="00B7527A"/>
    <w:rsid w:val="00B75CF9"/>
    <w:rsid w:val="00B76603"/>
    <w:rsid w:val="00B77DD1"/>
    <w:rsid w:val="00B77FB2"/>
    <w:rsid w:val="00B80BF2"/>
    <w:rsid w:val="00B81FA3"/>
    <w:rsid w:val="00B81FE7"/>
    <w:rsid w:val="00B834EF"/>
    <w:rsid w:val="00B845B4"/>
    <w:rsid w:val="00B84AAF"/>
    <w:rsid w:val="00B853AD"/>
    <w:rsid w:val="00B85838"/>
    <w:rsid w:val="00B86D26"/>
    <w:rsid w:val="00B87DD5"/>
    <w:rsid w:val="00B953A0"/>
    <w:rsid w:val="00B96F74"/>
    <w:rsid w:val="00BA1133"/>
    <w:rsid w:val="00BA1BBF"/>
    <w:rsid w:val="00BA26F4"/>
    <w:rsid w:val="00BA3475"/>
    <w:rsid w:val="00BA3933"/>
    <w:rsid w:val="00BA4FBF"/>
    <w:rsid w:val="00BA5474"/>
    <w:rsid w:val="00BA55EC"/>
    <w:rsid w:val="00BA7579"/>
    <w:rsid w:val="00BB07B3"/>
    <w:rsid w:val="00BB18F9"/>
    <w:rsid w:val="00BB1D39"/>
    <w:rsid w:val="00BB1EF3"/>
    <w:rsid w:val="00BB3FC6"/>
    <w:rsid w:val="00BB46D3"/>
    <w:rsid w:val="00BB54BE"/>
    <w:rsid w:val="00BB57EA"/>
    <w:rsid w:val="00BB614C"/>
    <w:rsid w:val="00BB6B55"/>
    <w:rsid w:val="00BC022A"/>
    <w:rsid w:val="00BC06C9"/>
    <w:rsid w:val="00BC09E3"/>
    <w:rsid w:val="00BC2377"/>
    <w:rsid w:val="00BC34E7"/>
    <w:rsid w:val="00BC4C20"/>
    <w:rsid w:val="00BC559E"/>
    <w:rsid w:val="00BC5D44"/>
    <w:rsid w:val="00BC692F"/>
    <w:rsid w:val="00BC6956"/>
    <w:rsid w:val="00BC7534"/>
    <w:rsid w:val="00BD1A48"/>
    <w:rsid w:val="00BD239B"/>
    <w:rsid w:val="00BD3E31"/>
    <w:rsid w:val="00BD3F27"/>
    <w:rsid w:val="00BD459C"/>
    <w:rsid w:val="00BD57A9"/>
    <w:rsid w:val="00BD7858"/>
    <w:rsid w:val="00BD7C1E"/>
    <w:rsid w:val="00BE0462"/>
    <w:rsid w:val="00BE0ECB"/>
    <w:rsid w:val="00BE32D1"/>
    <w:rsid w:val="00BE387A"/>
    <w:rsid w:val="00BE3F3C"/>
    <w:rsid w:val="00BE4242"/>
    <w:rsid w:val="00BE6CA8"/>
    <w:rsid w:val="00BE7538"/>
    <w:rsid w:val="00BF1436"/>
    <w:rsid w:val="00BF1CAF"/>
    <w:rsid w:val="00BF2C84"/>
    <w:rsid w:val="00BF333A"/>
    <w:rsid w:val="00BF334B"/>
    <w:rsid w:val="00BF4006"/>
    <w:rsid w:val="00BF409D"/>
    <w:rsid w:val="00BF4F55"/>
    <w:rsid w:val="00BF5DAB"/>
    <w:rsid w:val="00BF60AF"/>
    <w:rsid w:val="00BF6810"/>
    <w:rsid w:val="00BF6B7A"/>
    <w:rsid w:val="00BF7C1F"/>
    <w:rsid w:val="00C0032A"/>
    <w:rsid w:val="00C016AF"/>
    <w:rsid w:val="00C01EFE"/>
    <w:rsid w:val="00C034CD"/>
    <w:rsid w:val="00C034F0"/>
    <w:rsid w:val="00C04649"/>
    <w:rsid w:val="00C04841"/>
    <w:rsid w:val="00C058B8"/>
    <w:rsid w:val="00C06282"/>
    <w:rsid w:val="00C06C48"/>
    <w:rsid w:val="00C07925"/>
    <w:rsid w:val="00C1030E"/>
    <w:rsid w:val="00C11670"/>
    <w:rsid w:val="00C11FB5"/>
    <w:rsid w:val="00C135DD"/>
    <w:rsid w:val="00C14407"/>
    <w:rsid w:val="00C15D4E"/>
    <w:rsid w:val="00C161E2"/>
    <w:rsid w:val="00C1633A"/>
    <w:rsid w:val="00C16A55"/>
    <w:rsid w:val="00C17B36"/>
    <w:rsid w:val="00C17E0B"/>
    <w:rsid w:val="00C20F04"/>
    <w:rsid w:val="00C20FD2"/>
    <w:rsid w:val="00C21340"/>
    <w:rsid w:val="00C21EED"/>
    <w:rsid w:val="00C2290F"/>
    <w:rsid w:val="00C242B7"/>
    <w:rsid w:val="00C24772"/>
    <w:rsid w:val="00C24B23"/>
    <w:rsid w:val="00C25077"/>
    <w:rsid w:val="00C2536E"/>
    <w:rsid w:val="00C2547C"/>
    <w:rsid w:val="00C25747"/>
    <w:rsid w:val="00C26903"/>
    <w:rsid w:val="00C26989"/>
    <w:rsid w:val="00C30068"/>
    <w:rsid w:val="00C302DE"/>
    <w:rsid w:val="00C306D4"/>
    <w:rsid w:val="00C316DC"/>
    <w:rsid w:val="00C31FDD"/>
    <w:rsid w:val="00C33BAF"/>
    <w:rsid w:val="00C3410E"/>
    <w:rsid w:val="00C3464F"/>
    <w:rsid w:val="00C3466F"/>
    <w:rsid w:val="00C35BBF"/>
    <w:rsid w:val="00C36006"/>
    <w:rsid w:val="00C379F8"/>
    <w:rsid w:val="00C37DF9"/>
    <w:rsid w:val="00C40C0E"/>
    <w:rsid w:val="00C418BC"/>
    <w:rsid w:val="00C41991"/>
    <w:rsid w:val="00C41D3E"/>
    <w:rsid w:val="00C422F6"/>
    <w:rsid w:val="00C44EEB"/>
    <w:rsid w:val="00C46033"/>
    <w:rsid w:val="00C4722F"/>
    <w:rsid w:val="00C47FD7"/>
    <w:rsid w:val="00C5035F"/>
    <w:rsid w:val="00C5092A"/>
    <w:rsid w:val="00C521C8"/>
    <w:rsid w:val="00C523DE"/>
    <w:rsid w:val="00C55CAD"/>
    <w:rsid w:val="00C56266"/>
    <w:rsid w:val="00C570EF"/>
    <w:rsid w:val="00C57CC9"/>
    <w:rsid w:val="00C61E74"/>
    <w:rsid w:val="00C62CF8"/>
    <w:rsid w:val="00C6439D"/>
    <w:rsid w:val="00C64D31"/>
    <w:rsid w:val="00C65E86"/>
    <w:rsid w:val="00C66B35"/>
    <w:rsid w:val="00C66F73"/>
    <w:rsid w:val="00C67808"/>
    <w:rsid w:val="00C70B85"/>
    <w:rsid w:val="00C71C3F"/>
    <w:rsid w:val="00C72216"/>
    <w:rsid w:val="00C726B8"/>
    <w:rsid w:val="00C74C57"/>
    <w:rsid w:val="00C7502D"/>
    <w:rsid w:val="00C763A8"/>
    <w:rsid w:val="00C765CA"/>
    <w:rsid w:val="00C7710F"/>
    <w:rsid w:val="00C7711C"/>
    <w:rsid w:val="00C779B4"/>
    <w:rsid w:val="00C77E06"/>
    <w:rsid w:val="00C77EBE"/>
    <w:rsid w:val="00C77F9B"/>
    <w:rsid w:val="00C817E8"/>
    <w:rsid w:val="00C8181B"/>
    <w:rsid w:val="00C8187D"/>
    <w:rsid w:val="00C81E45"/>
    <w:rsid w:val="00C81E86"/>
    <w:rsid w:val="00C822D4"/>
    <w:rsid w:val="00C82502"/>
    <w:rsid w:val="00C82A3C"/>
    <w:rsid w:val="00C84189"/>
    <w:rsid w:val="00C8427A"/>
    <w:rsid w:val="00C84A1D"/>
    <w:rsid w:val="00C85855"/>
    <w:rsid w:val="00C86B6B"/>
    <w:rsid w:val="00C86D99"/>
    <w:rsid w:val="00C86F1C"/>
    <w:rsid w:val="00C92367"/>
    <w:rsid w:val="00C94CEB"/>
    <w:rsid w:val="00C952FB"/>
    <w:rsid w:val="00C9628C"/>
    <w:rsid w:val="00C96CD5"/>
    <w:rsid w:val="00CA1C61"/>
    <w:rsid w:val="00CA1C88"/>
    <w:rsid w:val="00CA2150"/>
    <w:rsid w:val="00CA2F0E"/>
    <w:rsid w:val="00CA40E1"/>
    <w:rsid w:val="00CA49D4"/>
    <w:rsid w:val="00CA4A55"/>
    <w:rsid w:val="00CA4D02"/>
    <w:rsid w:val="00CA4D1B"/>
    <w:rsid w:val="00CA558A"/>
    <w:rsid w:val="00CA6C74"/>
    <w:rsid w:val="00CA7914"/>
    <w:rsid w:val="00CB0C56"/>
    <w:rsid w:val="00CB1E3B"/>
    <w:rsid w:val="00CB2079"/>
    <w:rsid w:val="00CB24E1"/>
    <w:rsid w:val="00CB3501"/>
    <w:rsid w:val="00CB3697"/>
    <w:rsid w:val="00CB3840"/>
    <w:rsid w:val="00CB39C6"/>
    <w:rsid w:val="00CB4F3C"/>
    <w:rsid w:val="00CB7AA3"/>
    <w:rsid w:val="00CC015B"/>
    <w:rsid w:val="00CC0BF7"/>
    <w:rsid w:val="00CC156E"/>
    <w:rsid w:val="00CC1EFB"/>
    <w:rsid w:val="00CC2EE0"/>
    <w:rsid w:val="00CC3812"/>
    <w:rsid w:val="00CC3A01"/>
    <w:rsid w:val="00CC3B13"/>
    <w:rsid w:val="00CC4543"/>
    <w:rsid w:val="00CC49F4"/>
    <w:rsid w:val="00CC5123"/>
    <w:rsid w:val="00CC5EDA"/>
    <w:rsid w:val="00CC630A"/>
    <w:rsid w:val="00CC6F8A"/>
    <w:rsid w:val="00CC703B"/>
    <w:rsid w:val="00CD0FA1"/>
    <w:rsid w:val="00CD1473"/>
    <w:rsid w:val="00CD1D64"/>
    <w:rsid w:val="00CD278C"/>
    <w:rsid w:val="00CD6522"/>
    <w:rsid w:val="00CD78A0"/>
    <w:rsid w:val="00CE17C2"/>
    <w:rsid w:val="00CE18FF"/>
    <w:rsid w:val="00CE242A"/>
    <w:rsid w:val="00CE2483"/>
    <w:rsid w:val="00CE2BC6"/>
    <w:rsid w:val="00CE5C53"/>
    <w:rsid w:val="00CE6544"/>
    <w:rsid w:val="00CE7D50"/>
    <w:rsid w:val="00CE7F7D"/>
    <w:rsid w:val="00CF21DB"/>
    <w:rsid w:val="00CF2505"/>
    <w:rsid w:val="00CF4F22"/>
    <w:rsid w:val="00CF6060"/>
    <w:rsid w:val="00CF6237"/>
    <w:rsid w:val="00CF694A"/>
    <w:rsid w:val="00CF727E"/>
    <w:rsid w:val="00CF72B4"/>
    <w:rsid w:val="00CF75E6"/>
    <w:rsid w:val="00CF7C45"/>
    <w:rsid w:val="00D00819"/>
    <w:rsid w:val="00D01BB3"/>
    <w:rsid w:val="00D0269D"/>
    <w:rsid w:val="00D03061"/>
    <w:rsid w:val="00D03612"/>
    <w:rsid w:val="00D039C9"/>
    <w:rsid w:val="00D04B43"/>
    <w:rsid w:val="00D04F08"/>
    <w:rsid w:val="00D13145"/>
    <w:rsid w:val="00D14DC6"/>
    <w:rsid w:val="00D16490"/>
    <w:rsid w:val="00D16DE4"/>
    <w:rsid w:val="00D1749D"/>
    <w:rsid w:val="00D2084C"/>
    <w:rsid w:val="00D213CB"/>
    <w:rsid w:val="00D21A03"/>
    <w:rsid w:val="00D22C22"/>
    <w:rsid w:val="00D22E40"/>
    <w:rsid w:val="00D22FEC"/>
    <w:rsid w:val="00D23054"/>
    <w:rsid w:val="00D25777"/>
    <w:rsid w:val="00D26186"/>
    <w:rsid w:val="00D274F6"/>
    <w:rsid w:val="00D2787B"/>
    <w:rsid w:val="00D30CDF"/>
    <w:rsid w:val="00D31D47"/>
    <w:rsid w:val="00D3241B"/>
    <w:rsid w:val="00D332A6"/>
    <w:rsid w:val="00D34645"/>
    <w:rsid w:val="00D35ED0"/>
    <w:rsid w:val="00D36462"/>
    <w:rsid w:val="00D4028A"/>
    <w:rsid w:val="00D42FC8"/>
    <w:rsid w:val="00D451C5"/>
    <w:rsid w:val="00D45F8A"/>
    <w:rsid w:val="00D466F5"/>
    <w:rsid w:val="00D469AC"/>
    <w:rsid w:val="00D50A92"/>
    <w:rsid w:val="00D5136A"/>
    <w:rsid w:val="00D52070"/>
    <w:rsid w:val="00D5282D"/>
    <w:rsid w:val="00D5287F"/>
    <w:rsid w:val="00D546DB"/>
    <w:rsid w:val="00D549E0"/>
    <w:rsid w:val="00D562D7"/>
    <w:rsid w:val="00D575F8"/>
    <w:rsid w:val="00D608A9"/>
    <w:rsid w:val="00D60D34"/>
    <w:rsid w:val="00D6252D"/>
    <w:rsid w:val="00D62BB9"/>
    <w:rsid w:val="00D638BB"/>
    <w:rsid w:val="00D64D96"/>
    <w:rsid w:val="00D70492"/>
    <w:rsid w:val="00D708A0"/>
    <w:rsid w:val="00D72898"/>
    <w:rsid w:val="00D72965"/>
    <w:rsid w:val="00D72AC8"/>
    <w:rsid w:val="00D730F7"/>
    <w:rsid w:val="00D74090"/>
    <w:rsid w:val="00D746EA"/>
    <w:rsid w:val="00D75B7B"/>
    <w:rsid w:val="00D7666F"/>
    <w:rsid w:val="00D7673D"/>
    <w:rsid w:val="00D76A24"/>
    <w:rsid w:val="00D76B71"/>
    <w:rsid w:val="00D8143D"/>
    <w:rsid w:val="00D81441"/>
    <w:rsid w:val="00D81C9B"/>
    <w:rsid w:val="00D82514"/>
    <w:rsid w:val="00D82AFB"/>
    <w:rsid w:val="00D83142"/>
    <w:rsid w:val="00D832F3"/>
    <w:rsid w:val="00D833C2"/>
    <w:rsid w:val="00D83899"/>
    <w:rsid w:val="00D83EEA"/>
    <w:rsid w:val="00D84256"/>
    <w:rsid w:val="00D85682"/>
    <w:rsid w:val="00D85E2F"/>
    <w:rsid w:val="00D86FD5"/>
    <w:rsid w:val="00D871C4"/>
    <w:rsid w:val="00D87F20"/>
    <w:rsid w:val="00D90002"/>
    <w:rsid w:val="00D9022D"/>
    <w:rsid w:val="00D905A5"/>
    <w:rsid w:val="00D90822"/>
    <w:rsid w:val="00D911E2"/>
    <w:rsid w:val="00D9138A"/>
    <w:rsid w:val="00D92849"/>
    <w:rsid w:val="00D9297D"/>
    <w:rsid w:val="00D92A58"/>
    <w:rsid w:val="00D94B44"/>
    <w:rsid w:val="00D94EC0"/>
    <w:rsid w:val="00D9687C"/>
    <w:rsid w:val="00D971F7"/>
    <w:rsid w:val="00DA0BF0"/>
    <w:rsid w:val="00DA2AB2"/>
    <w:rsid w:val="00DA2B6C"/>
    <w:rsid w:val="00DA3AB2"/>
    <w:rsid w:val="00DA591B"/>
    <w:rsid w:val="00DA6E03"/>
    <w:rsid w:val="00DB09D6"/>
    <w:rsid w:val="00DB0D56"/>
    <w:rsid w:val="00DB1EFD"/>
    <w:rsid w:val="00DB2A53"/>
    <w:rsid w:val="00DB3B6A"/>
    <w:rsid w:val="00DB4928"/>
    <w:rsid w:val="00DB510D"/>
    <w:rsid w:val="00DB55E4"/>
    <w:rsid w:val="00DB579B"/>
    <w:rsid w:val="00DB6B6F"/>
    <w:rsid w:val="00DB6CE2"/>
    <w:rsid w:val="00DC18D9"/>
    <w:rsid w:val="00DC2EF1"/>
    <w:rsid w:val="00DC3FBA"/>
    <w:rsid w:val="00DC5A68"/>
    <w:rsid w:val="00DC6C0E"/>
    <w:rsid w:val="00DC70F4"/>
    <w:rsid w:val="00DC7388"/>
    <w:rsid w:val="00DD0836"/>
    <w:rsid w:val="00DD2D88"/>
    <w:rsid w:val="00DD2DAF"/>
    <w:rsid w:val="00DD50F1"/>
    <w:rsid w:val="00DD5B36"/>
    <w:rsid w:val="00DD6512"/>
    <w:rsid w:val="00DD698C"/>
    <w:rsid w:val="00DD7C63"/>
    <w:rsid w:val="00DE34A1"/>
    <w:rsid w:val="00DE49DA"/>
    <w:rsid w:val="00DE6084"/>
    <w:rsid w:val="00DE62D1"/>
    <w:rsid w:val="00DF23FA"/>
    <w:rsid w:val="00DF287B"/>
    <w:rsid w:val="00DF2882"/>
    <w:rsid w:val="00DF39F2"/>
    <w:rsid w:val="00DF4164"/>
    <w:rsid w:val="00DF5A04"/>
    <w:rsid w:val="00DF672D"/>
    <w:rsid w:val="00DF75BA"/>
    <w:rsid w:val="00E00968"/>
    <w:rsid w:val="00E043D9"/>
    <w:rsid w:val="00E04531"/>
    <w:rsid w:val="00E04B49"/>
    <w:rsid w:val="00E07244"/>
    <w:rsid w:val="00E07365"/>
    <w:rsid w:val="00E1063F"/>
    <w:rsid w:val="00E1170D"/>
    <w:rsid w:val="00E12051"/>
    <w:rsid w:val="00E12398"/>
    <w:rsid w:val="00E12999"/>
    <w:rsid w:val="00E12D4E"/>
    <w:rsid w:val="00E1593C"/>
    <w:rsid w:val="00E175D9"/>
    <w:rsid w:val="00E20929"/>
    <w:rsid w:val="00E217E9"/>
    <w:rsid w:val="00E221BE"/>
    <w:rsid w:val="00E234E3"/>
    <w:rsid w:val="00E243F5"/>
    <w:rsid w:val="00E25769"/>
    <w:rsid w:val="00E26F41"/>
    <w:rsid w:val="00E27E02"/>
    <w:rsid w:val="00E27EE0"/>
    <w:rsid w:val="00E30343"/>
    <w:rsid w:val="00E30350"/>
    <w:rsid w:val="00E303C3"/>
    <w:rsid w:val="00E30FE0"/>
    <w:rsid w:val="00E31168"/>
    <w:rsid w:val="00E3138F"/>
    <w:rsid w:val="00E31C20"/>
    <w:rsid w:val="00E356AC"/>
    <w:rsid w:val="00E35CBE"/>
    <w:rsid w:val="00E379F4"/>
    <w:rsid w:val="00E404C2"/>
    <w:rsid w:val="00E4279A"/>
    <w:rsid w:val="00E43111"/>
    <w:rsid w:val="00E44101"/>
    <w:rsid w:val="00E44FEC"/>
    <w:rsid w:val="00E47A02"/>
    <w:rsid w:val="00E47B9D"/>
    <w:rsid w:val="00E47C85"/>
    <w:rsid w:val="00E50D1B"/>
    <w:rsid w:val="00E522ED"/>
    <w:rsid w:val="00E52861"/>
    <w:rsid w:val="00E53035"/>
    <w:rsid w:val="00E5377F"/>
    <w:rsid w:val="00E5393E"/>
    <w:rsid w:val="00E54F47"/>
    <w:rsid w:val="00E56518"/>
    <w:rsid w:val="00E565A5"/>
    <w:rsid w:val="00E56BC3"/>
    <w:rsid w:val="00E56E1F"/>
    <w:rsid w:val="00E57186"/>
    <w:rsid w:val="00E577D7"/>
    <w:rsid w:val="00E6296F"/>
    <w:rsid w:val="00E62A03"/>
    <w:rsid w:val="00E62FFE"/>
    <w:rsid w:val="00E6333A"/>
    <w:rsid w:val="00E641FA"/>
    <w:rsid w:val="00E64E90"/>
    <w:rsid w:val="00E66E39"/>
    <w:rsid w:val="00E70F58"/>
    <w:rsid w:val="00E712FB"/>
    <w:rsid w:val="00E712FD"/>
    <w:rsid w:val="00E71E63"/>
    <w:rsid w:val="00E72891"/>
    <w:rsid w:val="00E732E1"/>
    <w:rsid w:val="00E73844"/>
    <w:rsid w:val="00E75340"/>
    <w:rsid w:val="00E759D4"/>
    <w:rsid w:val="00E76D86"/>
    <w:rsid w:val="00E8025E"/>
    <w:rsid w:val="00E8046C"/>
    <w:rsid w:val="00E80C2A"/>
    <w:rsid w:val="00E82124"/>
    <w:rsid w:val="00E8238A"/>
    <w:rsid w:val="00E82802"/>
    <w:rsid w:val="00E83C22"/>
    <w:rsid w:val="00E83DA5"/>
    <w:rsid w:val="00E840C4"/>
    <w:rsid w:val="00E85660"/>
    <w:rsid w:val="00E86DFB"/>
    <w:rsid w:val="00E90178"/>
    <w:rsid w:val="00E90940"/>
    <w:rsid w:val="00E90DD0"/>
    <w:rsid w:val="00E9108D"/>
    <w:rsid w:val="00E93587"/>
    <w:rsid w:val="00E936B5"/>
    <w:rsid w:val="00E93C41"/>
    <w:rsid w:val="00E9580C"/>
    <w:rsid w:val="00E95ED7"/>
    <w:rsid w:val="00E9635B"/>
    <w:rsid w:val="00E968D7"/>
    <w:rsid w:val="00E9756F"/>
    <w:rsid w:val="00EA0A52"/>
    <w:rsid w:val="00EA2255"/>
    <w:rsid w:val="00EA2457"/>
    <w:rsid w:val="00EA263F"/>
    <w:rsid w:val="00EA2B5F"/>
    <w:rsid w:val="00EA3A9B"/>
    <w:rsid w:val="00EA401C"/>
    <w:rsid w:val="00EA446A"/>
    <w:rsid w:val="00EA7069"/>
    <w:rsid w:val="00EA7606"/>
    <w:rsid w:val="00EA7794"/>
    <w:rsid w:val="00EB1BB9"/>
    <w:rsid w:val="00EB25CC"/>
    <w:rsid w:val="00EB2E19"/>
    <w:rsid w:val="00EB42B0"/>
    <w:rsid w:val="00EB5195"/>
    <w:rsid w:val="00EB797E"/>
    <w:rsid w:val="00EB7A73"/>
    <w:rsid w:val="00EB7B17"/>
    <w:rsid w:val="00EC026B"/>
    <w:rsid w:val="00EC0C53"/>
    <w:rsid w:val="00EC0F41"/>
    <w:rsid w:val="00EC1936"/>
    <w:rsid w:val="00EC2117"/>
    <w:rsid w:val="00EC2F99"/>
    <w:rsid w:val="00EC3072"/>
    <w:rsid w:val="00EC31FB"/>
    <w:rsid w:val="00EC3630"/>
    <w:rsid w:val="00EC4784"/>
    <w:rsid w:val="00EC4887"/>
    <w:rsid w:val="00EC4F4E"/>
    <w:rsid w:val="00EC5E5D"/>
    <w:rsid w:val="00EC65B9"/>
    <w:rsid w:val="00EC6F9B"/>
    <w:rsid w:val="00ED00E0"/>
    <w:rsid w:val="00ED0AB1"/>
    <w:rsid w:val="00ED0B2A"/>
    <w:rsid w:val="00ED168E"/>
    <w:rsid w:val="00ED1701"/>
    <w:rsid w:val="00ED2B22"/>
    <w:rsid w:val="00ED2EDE"/>
    <w:rsid w:val="00ED33DC"/>
    <w:rsid w:val="00ED3473"/>
    <w:rsid w:val="00ED371F"/>
    <w:rsid w:val="00ED430F"/>
    <w:rsid w:val="00ED4EC0"/>
    <w:rsid w:val="00ED56A7"/>
    <w:rsid w:val="00ED5B8F"/>
    <w:rsid w:val="00ED5BDB"/>
    <w:rsid w:val="00ED5D82"/>
    <w:rsid w:val="00ED5E71"/>
    <w:rsid w:val="00ED66D7"/>
    <w:rsid w:val="00ED74B9"/>
    <w:rsid w:val="00ED7628"/>
    <w:rsid w:val="00ED7668"/>
    <w:rsid w:val="00EE01D4"/>
    <w:rsid w:val="00EE0D95"/>
    <w:rsid w:val="00EE0F7A"/>
    <w:rsid w:val="00EE1E4F"/>
    <w:rsid w:val="00EE3BE2"/>
    <w:rsid w:val="00EE3C77"/>
    <w:rsid w:val="00EE4203"/>
    <w:rsid w:val="00EE4388"/>
    <w:rsid w:val="00EE51A8"/>
    <w:rsid w:val="00EE5F5F"/>
    <w:rsid w:val="00EE6F27"/>
    <w:rsid w:val="00EF0A76"/>
    <w:rsid w:val="00EF3F6A"/>
    <w:rsid w:val="00EF3FB6"/>
    <w:rsid w:val="00EF44E3"/>
    <w:rsid w:val="00EF52FE"/>
    <w:rsid w:val="00EF57CB"/>
    <w:rsid w:val="00EF5FE2"/>
    <w:rsid w:val="00EF7964"/>
    <w:rsid w:val="00F00296"/>
    <w:rsid w:val="00F00BC1"/>
    <w:rsid w:val="00F01A81"/>
    <w:rsid w:val="00F01F9A"/>
    <w:rsid w:val="00F023F1"/>
    <w:rsid w:val="00F02ED6"/>
    <w:rsid w:val="00F036DA"/>
    <w:rsid w:val="00F0385B"/>
    <w:rsid w:val="00F0419A"/>
    <w:rsid w:val="00F0453A"/>
    <w:rsid w:val="00F07CC1"/>
    <w:rsid w:val="00F103C7"/>
    <w:rsid w:val="00F10FDE"/>
    <w:rsid w:val="00F111D8"/>
    <w:rsid w:val="00F1149C"/>
    <w:rsid w:val="00F12193"/>
    <w:rsid w:val="00F12D29"/>
    <w:rsid w:val="00F1403D"/>
    <w:rsid w:val="00F14155"/>
    <w:rsid w:val="00F16057"/>
    <w:rsid w:val="00F16120"/>
    <w:rsid w:val="00F1755D"/>
    <w:rsid w:val="00F205E7"/>
    <w:rsid w:val="00F21159"/>
    <w:rsid w:val="00F21BBF"/>
    <w:rsid w:val="00F22D14"/>
    <w:rsid w:val="00F23A31"/>
    <w:rsid w:val="00F25002"/>
    <w:rsid w:val="00F2592E"/>
    <w:rsid w:val="00F26992"/>
    <w:rsid w:val="00F27CE0"/>
    <w:rsid w:val="00F27F32"/>
    <w:rsid w:val="00F314C3"/>
    <w:rsid w:val="00F31ED8"/>
    <w:rsid w:val="00F35C5E"/>
    <w:rsid w:val="00F36A5F"/>
    <w:rsid w:val="00F374AE"/>
    <w:rsid w:val="00F379DC"/>
    <w:rsid w:val="00F40382"/>
    <w:rsid w:val="00F40E46"/>
    <w:rsid w:val="00F40EE5"/>
    <w:rsid w:val="00F41385"/>
    <w:rsid w:val="00F42066"/>
    <w:rsid w:val="00F4539C"/>
    <w:rsid w:val="00F459D2"/>
    <w:rsid w:val="00F4603C"/>
    <w:rsid w:val="00F47497"/>
    <w:rsid w:val="00F50F68"/>
    <w:rsid w:val="00F51209"/>
    <w:rsid w:val="00F5122D"/>
    <w:rsid w:val="00F51ECF"/>
    <w:rsid w:val="00F539D9"/>
    <w:rsid w:val="00F54FC3"/>
    <w:rsid w:val="00F56064"/>
    <w:rsid w:val="00F56305"/>
    <w:rsid w:val="00F56EA1"/>
    <w:rsid w:val="00F56EE0"/>
    <w:rsid w:val="00F57134"/>
    <w:rsid w:val="00F60442"/>
    <w:rsid w:val="00F62ED4"/>
    <w:rsid w:val="00F63F52"/>
    <w:rsid w:val="00F63FDF"/>
    <w:rsid w:val="00F6495B"/>
    <w:rsid w:val="00F65151"/>
    <w:rsid w:val="00F65236"/>
    <w:rsid w:val="00F662E8"/>
    <w:rsid w:val="00F6648D"/>
    <w:rsid w:val="00F67E20"/>
    <w:rsid w:val="00F701D4"/>
    <w:rsid w:val="00F704E5"/>
    <w:rsid w:val="00F70D03"/>
    <w:rsid w:val="00F714C7"/>
    <w:rsid w:val="00F721FC"/>
    <w:rsid w:val="00F724D1"/>
    <w:rsid w:val="00F72743"/>
    <w:rsid w:val="00F72A52"/>
    <w:rsid w:val="00F73F26"/>
    <w:rsid w:val="00F74D92"/>
    <w:rsid w:val="00F74F5A"/>
    <w:rsid w:val="00F77BE8"/>
    <w:rsid w:val="00F80EFD"/>
    <w:rsid w:val="00F8119F"/>
    <w:rsid w:val="00F813F5"/>
    <w:rsid w:val="00F815D0"/>
    <w:rsid w:val="00F81843"/>
    <w:rsid w:val="00F84243"/>
    <w:rsid w:val="00F84482"/>
    <w:rsid w:val="00F85B6C"/>
    <w:rsid w:val="00F87759"/>
    <w:rsid w:val="00F90FCE"/>
    <w:rsid w:val="00F911FF"/>
    <w:rsid w:val="00F92FE8"/>
    <w:rsid w:val="00F93161"/>
    <w:rsid w:val="00F94996"/>
    <w:rsid w:val="00F95B03"/>
    <w:rsid w:val="00F95EF8"/>
    <w:rsid w:val="00F962AC"/>
    <w:rsid w:val="00F964E3"/>
    <w:rsid w:val="00FA0649"/>
    <w:rsid w:val="00FA0808"/>
    <w:rsid w:val="00FA0E4A"/>
    <w:rsid w:val="00FA1300"/>
    <w:rsid w:val="00FA3B3C"/>
    <w:rsid w:val="00FA50A4"/>
    <w:rsid w:val="00FA5201"/>
    <w:rsid w:val="00FA5400"/>
    <w:rsid w:val="00FA7EA7"/>
    <w:rsid w:val="00FB1304"/>
    <w:rsid w:val="00FB18EB"/>
    <w:rsid w:val="00FB1A98"/>
    <w:rsid w:val="00FB20EA"/>
    <w:rsid w:val="00FB2A71"/>
    <w:rsid w:val="00FB2E80"/>
    <w:rsid w:val="00FB2F8F"/>
    <w:rsid w:val="00FB32BA"/>
    <w:rsid w:val="00FB38C8"/>
    <w:rsid w:val="00FB5AB5"/>
    <w:rsid w:val="00FB6626"/>
    <w:rsid w:val="00FB7B5B"/>
    <w:rsid w:val="00FB7FF3"/>
    <w:rsid w:val="00FC0265"/>
    <w:rsid w:val="00FC0A5B"/>
    <w:rsid w:val="00FC1DC9"/>
    <w:rsid w:val="00FC2028"/>
    <w:rsid w:val="00FC3490"/>
    <w:rsid w:val="00FC3546"/>
    <w:rsid w:val="00FC3DF2"/>
    <w:rsid w:val="00FC4AFD"/>
    <w:rsid w:val="00FC54AE"/>
    <w:rsid w:val="00FC7A5C"/>
    <w:rsid w:val="00FC7B3B"/>
    <w:rsid w:val="00FC7C0E"/>
    <w:rsid w:val="00FC7C7F"/>
    <w:rsid w:val="00FD02EC"/>
    <w:rsid w:val="00FD06BA"/>
    <w:rsid w:val="00FD0C35"/>
    <w:rsid w:val="00FD1650"/>
    <w:rsid w:val="00FD2A61"/>
    <w:rsid w:val="00FD36B2"/>
    <w:rsid w:val="00FD44B8"/>
    <w:rsid w:val="00FD4629"/>
    <w:rsid w:val="00FD478F"/>
    <w:rsid w:val="00FD6798"/>
    <w:rsid w:val="00FD7A82"/>
    <w:rsid w:val="00FE027F"/>
    <w:rsid w:val="00FE05E1"/>
    <w:rsid w:val="00FE12C0"/>
    <w:rsid w:val="00FE18FA"/>
    <w:rsid w:val="00FE25EC"/>
    <w:rsid w:val="00FE27F8"/>
    <w:rsid w:val="00FE33E0"/>
    <w:rsid w:val="00FE46A1"/>
    <w:rsid w:val="00FE714E"/>
    <w:rsid w:val="00FF0222"/>
    <w:rsid w:val="00FF034C"/>
    <w:rsid w:val="00FF0F05"/>
    <w:rsid w:val="00FF2F21"/>
    <w:rsid w:val="00FF2F39"/>
    <w:rsid w:val="00FF2FC6"/>
    <w:rsid w:val="00FF36D1"/>
    <w:rsid w:val="00FF3ED0"/>
    <w:rsid w:val="00FF4067"/>
    <w:rsid w:val="00FF46AA"/>
    <w:rsid w:val="00FF476C"/>
    <w:rsid w:val="00FF50AC"/>
    <w:rsid w:val="00FF53EC"/>
    <w:rsid w:val="00FF5713"/>
    <w:rsid w:val="00FF5EE3"/>
    <w:rsid w:val="00FF69C3"/>
    <w:rsid w:val="00FF6B49"/>
    <w:rsid w:val="00FF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text" w:uiPriority="0"/>
    <w:lsdException w:name="List Bullet" w:uiPriority="0"/>
    <w:lsdException w:name="List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99"/>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1E6F67"/>
    <w:pPr>
      <w:keepNext/>
      <w:numPr>
        <w:ilvl w:val="2"/>
        <w:numId w:val="32"/>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1E6F67"/>
    <w:pPr>
      <w:keepNext/>
      <w:spacing w:before="240" w:after="60"/>
      <w:outlineLvl w:val="3"/>
    </w:pPr>
    <w:rPr>
      <w:rFonts w:ascii="Calibri" w:hAnsi="Calibri"/>
      <w:b/>
      <w:bCs/>
      <w:sz w:val="28"/>
      <w:szCs w:val="28"/>
    </w:rPr>
  </w:style>
  <w:style w:type="paragraph" w:styleId="5">
    <w:name w:val="heading 5"/>
    <w:basedOn w:val="a"/>
    <w:next w:val="a"/>
    <w:link w:val="50"/>
    <w:qFormat/>
    <w:rsid w:val="001E6F67"/>
    <w:pPr>
      <w:spacing w:before="240" w:after="60"/>
      <w:outlineLvl w:val="4"/>
    </w:pPr>
    <w:rPr>
      <w:rFonts w:ascii="Calibri" w:hAnsi="Calibri"/>
      <w:b/>
      <w:bCs/>
      <w:i/>
      <w:iCs/>
      <w:sz w:val="26"/>
      <w:szCs w:val="26"/>
    </w:rPr>
  </w:style>
  <w:style w:type="paragraph" w:styleId="6">
    <w:name w:val="heading 6"/>
    <w:aliases w:val="H6"/>
    <w:basedOn w:val="a"/>
    <w:next w:val="a"/>
    <w:link w:val="60"/>
    <w:qFormat/>
    <w:rsid w:val="001E6F67"/>
    <w:pPr>
      <w:numPr>
        <w:ilvl w:val="5"/>
        <w:numId w:val="32"/>
      </w:numPr>
      <w:spacing w:before="240" w:after="60"/>
      <w:jc w:val="both"/>
      <w:outlineLvl w:val="5"/>
    </w:pPr>
    <w:rPr>
      <w:rFonts w:ascii="Arial" w:eastAsia="MS Mincho" w:hAnsi="Arial"/>
      <w:i/>
      <w:sz w:val="22"/>
      <w:lang w:eastAsia="en-US"/>
    </w:rPr>
  </w:style>
  <w:style w:type="paragraph" w:styleId="7">
    <w:name w:val="heading 7"/>
    <w:basedOn w:val="a"/>
    <w:next w:val="a"/>
    <w:link w:val="70"/>
    <w:qFormat/>
    <w:rsid w:val="001E6F67"/>
    <w:pPr>
      <w:numPr>
        <w:ilvl w:val="6"/>
        <w:numId w:val="32"/>
      </w:numPr>
      <w:spacing w:before="240" w:after="60"/>
      <w:jc w:val="both"/>
      <w:outlineLvl w:val="6"/>
    </w:pPr>
    <w:rPr>
      <w:rFonts w:ascii="Arial" w:eastAsia="MS Mincho" w:hAnsi="Arial"/>
      <w:sz w:val="22"/>
      <w:lang w:eastAsia="en-US"/>
    </w:rPr>
  </w:style>
  <w:style w:type="paragraph" w:styleId="8">
    <w:name w:val="heading 8"/>
    <w:basedOn w:val="a"/>
    <w:next w:val="a"/>
    <w:link w:val="80"/>
    <w:qFormat/>
    <w:rsid w:val="001E6F67"/>
    <w:pPr>
      <w:numPr>
        <w:ilvl w:val="7"/>
        <w:numId w:val="32"/>
      </w:numPr>
      <w:spacing w:before="240" w:after="60"/>
      <w:jc w:val="both"/>
      <w:outlineLvl w:val="7"/>
    </w:pPr>
    <w:rPr>
      <w:rFonts w:ascii="Arial" w:eastAsia="MS Mincho" w:hAnsi="Arial"/>
      <w:i/>
      <w:sz w:val="22"/>
      <w:lang w:eastAsia="en-US"/>
    </w:rPr>
  </w:style>
  <w:style w:type="paragraph" w:styleId="9">
    <w:name w:val="heading 9"/>
    <w:basedOn w:val="a"/>
    <w:next w:val="a"/>
    <w:link w:val="90"/>
    <w:qFormat/>
    <w:rsid w:val="001E6F67"/>
    <w:pPr>
      <w:numPr>
        <w:ilvl w:val="8"/>
        <w:numId w:val="32"/>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link w:val="ConsPlusNormal0"/>
    <w:qFormat/>
    <w:rsid w:val="001F0B67"/>
    <w:pPr>
      <w:widowControl w:val="0"/>
      <w:autoSpaceDE w:val="0"/>
      <w:autoSpaceDN w:val="0"/>
    </w:pPr>
    <w:rPr>
      <w:sz w:val="24"/>
    </w:rPr>
  </w:style>
  <w:style w:type="paragraph" w:customStyle="1" w:styleId="ConsPlusTitle">
    <w:name w:val="ConsPlusTitle"/>
    <w:qFormat/>
    <w:rsid w:val="001F0B67"/>
    <w:pPr>
      <w:widowControl w:val="0"/>
      <w:autoSpaceDE w:val="0"/>
      <w:autoSpaceDN w:val="0"/>
    </w:pPr>
    <w:rPr>
      <w:b/>
      <w:sz w:val="24"/>
    </w:rPr>
  </w:style>
  <w:style w:type="paragraph" w:styleId="a4">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5"/>
    <w:uiPriority w:val="99"/>
    <w:unhideWhenUsed/>
    <w:rsid w:val="0081395A"/>
    <w:rPr>
      <w:sz w:val="20"/>
      <w:szCs w:val="20"/>
    </w:rPr>
  </w:style>
  <w:style w:type="character" w:customStyle="1" w:styleId="a5">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link w:val="a4"/>
    <w:uiPriority w:val="99"/>
    <w:rsid w:val="0081395A"/>
    <w:rPr>
      <w:lang w:eastAsia="ru-RU"/>
    </w:rPr>
  </w:style>
  <w:style w:type="character" w:styleId="a6">
    <w:name w:val="footnote reference"/>
    <w:uiPriority w:val="99"/>
    <w:unhideWhenUsed/>
    <w:rsid w:val="0081395A"/>
    <w:rPr>
      <w:vertAlign w:val="superscript"/>
    </w:rPr>
  </w:style>
  <w:style w:type="character" w:styleId="a7">
    <w:name w:val="Hyperlink"/>
    <w:uiPriority w:val="99"/>
    <w:unhideWhenUsed/>
    <w:rsid w:val="00D13145"/>
    <w:rPr>
      <w:color w:val="0000FF"/>
      <w:u w:val="single"/>
    </w:rPr>
  </w:style>
  <w:style w:type="character" w:customStyle="1" w:styleId="a8">
    <w:name w:val="Текст выноски Знак"/>
    <w:link w:val="a9"/>
    <w:uiPriority w:val="99"/>
    <w:rsid w:val="00F01F9A"/>
    <w:rPr>
      <w:rFonts w:ascii="Arial" w:hAnsi="Arial" w:cs="Arial"/>
      <w:sz w:val="16"/>
      <w:szCs w:val="16"/>
      <w:lang w:eastAsia="ru-RU"/>
    </w:rPr>
  </w:style>
  <w:style w:type="paragraph" w:styleId="a9">
    <w:name w:val="Balloon Text"/>
    <w:basedOn w:val="a"/>
    <w:link w:val="a8"/>
    <w:uiPriority w:val="99"/>
    <w:unhideWhenUsed/>
    <w:rsid w:val="00F01F9A"/>
    <w:rPr>
      <w:rFonts w:ascii="Arial" w:hAnsi="Arial" w:cs="Arial"/>
      <w:sz w:val="16"/>
      <w:szCs w:val="16"/>
    </w:rPr>
  </w:style>
  <w:style w:type="character" w:customStyle="1" w:styleId="aa">
    <w:name w:val="Нижний колонтитул Знак"/>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rsid w:val="00C40C0E"/>
    <w:rPr>
      <w:rFonts w:ascii="Cambria" w:hAnsi="Cambria"/>
      <w:b/>
      <w:bCs/>
      <w:kern w:val="32"/>
      <w:sz w:val="32"/>
      <w:szCs w:val="32"/>
      <w:lang w:eastAsia="ru-RU"/>
    </w:rPr>
  </w:style>
  <w:style w:type="character" w:customStyle="1" w:styleId="20">
    <w:name w:val="Заголовок 2 Знак"/>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uiPriority w:val="59"/>
    <w:rsid w:val="00C40C0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uiPriority w:val="99"/>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character" w:customStyle="1" w:styleId="14">
    <w:name w:val="Верхний колонтитул Знак1"/>
    <w:uiPriority w:val="99"/>
    <w:semiHidden/>
    <w:rsid w:val="004301C9"/>
    <w:rPr>
      <w:rFonts w:ascii="Times New Roman" w:hAnsi="Times New Roman"/>
      <w:sz w:val="24"/>
      <w:szCs w:val="24"/>
    </w:rPr>
  </w:style>
  <w:style w:type="paragraph" w:customStyle="1" w:styleId="15">
    <w:name w:val="Абзац списка1"/>
    <w:basedOn w:val="a"/>
    <w:rsid w:val="004301C9"/>
    <w:pPr>
      <w:ind w:left="720"/>
      <w:contextualSpacing/>
    </w:pPr>
    <w:rPr>
      <w:rFonts w:eastAsia="Calibri"/>
    </w:rPr>
  </w:style>
  <w:style w:type="character" w:customStyle="1" w:styleId="16">
    <w:name w:val="Замещающий текст1"/>
    <w:semiHidden/>
    <w:rsid w:val="004301C9"/>
    <w:rPr>
      <w:rFonts w:cs="Times New Roman"/>
      <w:color w:val="808080"/>
    </w:rPr>
  </w:style>
  <w:style w:type="paragraph" w:customStyle="1" w:styleId="110">
    <w:name w:val="Абзац списка11"/>
    <w:basedOn w:val="a"/>
    <w:rsid w:val="004301C9"/>
    <w:pPr>
      <w:ind w:left="720"/>
      <w:contextualSpacing/>
    </w:pPr>
    <w:rPr>
      <w:rFonts w:eastAsia="Calibri"/>
      <w:sz w:val="26"/>
      <w:szCs w:val="22"/>
      <w:lang w:eastAsia="en-US"/>
    </w:rPr>
  </w:style>
  <w:style w:type="character" w:styleId="af1">
    <w:name w:val="annotation reference"/>
    <w:rsid w:val="004301C9"/>
    <w:rPr>
      <w:rFonts w:cs="Times New Roman"/>
      <w:sz w:val="16"/>
      <w:szCs w:val="16"/>
    </w:rPr>
  </w:style>
  <w:style w:type="paragraph" w:styleId="af2">
    <w:name w:val="annotation text"/>
    <w:basedOn w:val="a"/>
    <w:link w:val="af3"/>
    <w:rsid w:val="004301C9"/>
    <w:rPr>
      <w:rFonts w:eastAsia="Calibri"/>
      <w:sz w:val="20"/>
      <w:szCs w:val="20"/>
      <w:lang w:val="x-none"/>
    </w:rPr>
  </w:style>
  <w:style w:type="character" w:customStyle="1" w:styleId="af3">
    <w:name w:val="Текст примечания Знак"/>
    <w:link w:val="af2"/>
    <w:rsid w:val="004301C9"/>
    <w:rPr>
      <w:rFonts w:eastAsia="Calibri"/>
      <w:lang w:val="x-none" w:eastAsia="ru-RU"/>
    </w:rPr>
  </w:style>
  <w:style w:type="paragraph" w:styleId="af4">
    <w:name w:val="annotation subject"/>
    <w:basedOn w:val="af2"/>
    <w:next w:val="af2"/>
    <w:link w:val="af5"/>
    <w:rsid w:val="004301C9"/>
    <w:rPr>
      <w:b/>
      <w:bCs/>
    </w:rPr>
  </w:style>
  <w:style w:type="character" w:customStyle="1" w:styleId="af5">
    <w:name w:val="Тема примечания Знак"/>
    <w:link w:val="af4"/>
    <w:rsid w:val="004301C9"/>
    <w:rPr>
      <w:rFonts w:eastAsia="Calibri"/>
      <w:b/>
      <w:bCs/>
      <w:lang w:val="x-none" w:eastAsia="ru-RU"/>
    </w:rPr>
  </w:style>
  <w:style w:type="character" w:styleId="af6">
    <w:name w:val="page number"/>
    <w:basedOn w:val="a0"/>
    <w:rsid w:val="004301C9"/>
  </w:style>
  <w:style w:type="paragraph" w:customStyle="1" w:styleId="af7">
    <w:name w:val="Прижатый влево"/>
    <w:basedOn w:val="a"/>
    <w:next w:val="a"/>
    <w:uiPriority w:val="99"/>
    <w:rsid w:val="004301C9"/>
    <w:pPr>
      <w:autoSpaceDE w:val="0"/>
      <w:autoSpaceDN w:val="0"/>
      <w:adjustRightInd w:val="0"/>
    </w:pPr>
    <w:rPr>
      <w:rFonts w:ascii="Arial" w:eastAsia="Calibri" w:hAnsi="Arial" w:cs="Arial"/>
      <w:lang w:eastAsia="en-US"/>
    </w:rPr>
  </w:style>
  <w:style w:type="character" w:customStyle="1" w:styleId="17">
    <w:name w:val="Основной текст Знак1"/>
    <w:aliases w:val="Основной текст1 Знак,Основной текст Знак Знак Знак,bt Знак"/>
    <w:link w:val="af8"/>
    <w:uiPriority w:val="99"/>
    <w:locked/>
    <w:rsid w:val="004301C9"/>
    <w:rPr>
      <w:sz w:val="27"/>
      <w:szCs w:val="27"/>
      <w:shd w:val="clear" w:color="auto" w:fill="FFFFFF"/>
    </w:rPr>
  </w:style>
  <w:style w:type="paragraph" w:styleId="af8">
    <w:name w:val="Body Text"/>
    <w:aliases w:val="Основной текст1,Основной текст Знак Знак,bt"/>
    <w:basedOn w:val="a"/>
    <w:link w:val="17"/>
    <w:uiPriority w:val="99"/>
    <w:rsid w:val="004301C9"/>
    <w:pPr>
      <w:shd w:val="clear" w:color="auto" w:fill="FFFFFF"/>
      <w:spacing w:line="662" w:lineRule="exact"/>
      <w:ind w:hanging="3000"/>
      <w:jc w:val="center"/>
    </w:pPr>
    <w:rPr>
      <w:sz w:val="27"/>
      <w:szCs w:val="27"/>
      <w:lang w:eastAsia="en-US"/>
    </w:rPr>
  </w:style>
  <w:style w:type="character" w:customStyle="1" w:styleId="af9">
    <w:name w:val="Основной текст Знак"/>
    <w:aliases w:val="Основной текст1 Знак2,Основной текст Знак Знак Знак2,bt Знак1"/>
    <w:uiPriority w:val="99"/>
    <w:rsid w:val="004301C9"/>
    <w:rPr>
      <w:sz w:val="24"/>
      <w:szCs w:val="24"/>
      <w:lang w:eastAsia="ru-RU"/>
    </w:rPr>
  </w:style>
  <w:style w:type="paragraph" w:styleId="22">
    <w:name w:val="Body Text 2"/>
    <w:basedOn w:val="a"/>
    <w:link w:val="23"/>
    <w:uiPriority w:val="99"/>
    <w:unhideWhenUsed/>
    <w:rsid w:val="004301C9"/>
    <w:pPr>
      <w:spacing w:after="120" w:line="480" w:lineRule="auto"/>
    </w:pPr>
    <w:rPr>
      <w:rFonts w:ascii="Calibri" w:hAnsi="Calibri"/>
      <w:sz w:val="22"/>
      <w:szCs w:val="22"/>
      <w:lang w:val="x-none" w:eastAsia="x-none"/>
    </w:rPr>
  </w:style>
  <w:style w:type="character" w:customStyle="1" w:styleId="23">
    <w:name w:val="Основной текст 2 Знак"/>
    <w:link w:val="22"/>
    <w:uiPriority w:val="99"/>
    <w:rsid w:val="004301C9"/>
    <w:rPr>
      <w:rFonts w:ascii="Calibri" w:hAnsi="Calibri"/>
      <w:sz w:val="22"/>
      <w:szCs w:val="22"/>
      <w:lang w:val="x-none" w:eastAsia="x-none"/>
    </w:rPr>
  </w:style>
  <w:style w:type="paragraph" w:styleId="afa">
    <w:name w:val="Body Text Indent"/>
    <w:basedOn w:val="a"/>
    <w:link w:val="afb"/>
    <w:uiPriority w:val="99"/>
    <w:unhideWhenUsed/>
    <w:rsid w:val="004301C9"/>
    <w:pPr>
      <w:spacing w:after="120" w:line="276" w:lineRule="auto"/>
      <w:ind w:left="283"/>
    </w:pPr>
    <w:rPr>
      <w:rFonts w:ascii="Calibri" w:hAnsi="Calibri"/>
      <w:sz w:val="22"/>
      <w:szCs w:val="22"/>
      <w:lang w:val="x-none" w:eastAsia="x-none"/>
    </w:rPr>
  </w:style>
  <w:style w:type="character" w:customStyle="1" w:styleId="afb">
    <w:name w:val="Основной текст с отступом Знак"/>
    <w:link w:val="afa"/>
    <w:uiPriority w:val="99"/>
    <w:rsid w:val="004301C9"/>
    <w:rPr>
      <w:rFonts w:ascii="Calibri" w:hAnsi="Calibri"/>
      <w:sz w:val="22"/>
      <w:szCs w:val="22"/>
      <w:lang w:val="x-none" w:eastAsia="x-none"/>
    </w:rPr>
  </w:style>
  <w:style w:type="paragraph" w:customStyle="1" w:styleId="afc">
    <w:name w:val="Нормальный (таблица)"/>
    <w:basedOn w:val="a"/>
    <w:next w:val="a"/>
    <w:uiPriority w:val="99"/>
    <w:rsid w:val="004301C9"/>
    <w:pPr>
      <w:autoSpaceDE w:val="0"/>
      <w:autoSpaceDN w:val="0"/>
      <w:adjustRightInd w:val="0"/>
      <w:jc w:val="both"/>
    </w:pPr>
    <w:rPr>
      <w:rFonts w:ascii="Arial" w:hAnsi="Arial" w:cs="Arial"/>
    </w:rPr>
  </w:style>
  <w:style w:type="character" w:customStyle="1" w:styleId="apple-converted-space">
    <w:name w:val="apple-converted-space"/>
    <w:rsid w:val="004301C9"/>
    <w:rPr>
      <w:rFonts w:cs="Times New Roman"/>
    </w:rPr>
  </w:style>
  <w:style w:type="character" w:styleId="afd">
    <w:name w:val="FollowedHyperlink"/>
    <w:uiPriority w:val="99"/>
    <w:unhideWhenUsed/>
    <w:rsid w:val="004301C9"/>
    <w:rPr>
      <w:color w:val="800080"/>
      <w:u w:val="single"/>
    </w:rPr>
  </w:style>
  <w:style w:type="paragraph" w:customStyle="1" w:styleId="xl63">
    <w:name w:val="xl63"/>
    <w:basedOn w:val="a"/>
    <w:rsid w:val="004301C9"/>
    <w:pPr>
      <w:shd w:val="clear" w:color="000000" w:fill="FFFFFF"/>
      <w:spacing w:before="100" w:beforeAutospacing="1" w:after="100" w:afterAutospacing="1"/>
    </w:pPr>
  </w:style>
  <w:style w:type="paragraph" w:customStyle="1" w:styleId="xl64">
    <w:name w:val="xl64"/>
    <w:basedOn w:val="a"/>
    <w:rsid w:val="004301C9"/>
    <w:pPr>
      <w:shd w:val="clear" w:color="000000" w:fill="FFC000"/>
      <w:spacing w:before="100" w:beforeAutospacing="1" w:after="100" w:afterAutospacing="1"/>
    </w:pPr>
  </w:style>
  <w:style w:type="paragraph" w:customStyle="1" w:styleId="xl65">
    <w:name w:val="xl65"/>
    <w:basedOn w:val="a"/>
    <w:rsid w:val="004301C9"/>
    <w:pPr>
      <w:shd w:val="clear" w:color="000000" w:fill="92D050"/>
      <w:spacing w:before="100" w:beforeAutospacing="1" w:after="100" w:afterAutospacing="1"/>
    </w:pPr>
  </w:style>
  <w:style w:type="paragraph" w:customStyle="1" w:styleId="xl66">
    <w:name w:val="xl66"/>
    <w:basedOn w:val="a"/>
    <w:rsid w:val="004301C9"/>
    <w:pPr>
      <w:shd w:val="clear" w:color="000000" w:fill="00B0F0"/>
      <w:spacing w:before="100" w:beforeAutospacing="1" w:after="100" w:afterAutospacing="1"/>
    </w:pPr>
  </w:style>
  <w:style w:type="paragraph" w:customStyle="1" w:styleId="xl67">
    <w:name w:val="xl67"/>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430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4301C9"/>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4301C9"/>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4301C9"/>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4301C9"/>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4301C9"/>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4301C9"/>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4301C9"/>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430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4301C9"/>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4301C9"/>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4301C9"/>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4301C9"/>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4301C9"/>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4301C9"/>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4301C9"/>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4301C9"/>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4301C9"/>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uiPriority w:val="1"/>
    <w:qFormat/>
    <w:rsid w:val="004301C9"/>
    <w:rPr>
      <w:rFonts w:ascii="Calibri" w:eastAsia="Calibri" w:hAnsi="Calibri"/>
      <w:sz w:val="22"/>
      <w:szCs w:val="22"/>
      <w:lang w:eastAsia="en-US"/>
    </w:rPr>
  </w:style>
  <w:style w:type="numbering" w:customStyle="1" w:styleId="24">
    <w:name w:val="Нет списка2"/>
    <w:next w:val="a2"/>
    <w:uiPriority w:val="99"/>
    <w:semiHidden/>
    <w:rsid w:val="006143A7"/>
  </w:style>
  <w:style w:type="paragraph" w:customStyle="1" w:styleId="25">
    <w:name w:val="Абзац списка2"/>
    <w:basedOn w:val="a"/>
    <w:rsid w:val="006143A7"/>
    <w:pPr>
      <w:ind w:left="720"/>
      <w:contextualSpacing/>
    </w:pPr>
    <w:rPr>
      <w:rFonts w:eastAsia="Calibri"/>
    </w:rPr>
  </w:style>
  <w:style w:type="character" w:customStyle="1" w:styleId="26">
    <w:name w:val="Замещающий текст2"/>
    <w:semiHidden/>
    <w:rsid w:val="006143A7"/>
    <w:rPr>
      <w:rFonts w:cs="Times New Roman"/>
      <w:color w:val="808080"/>
    </w:rPr>
  </w:style>
  <w:style w:type="numbering" w:customStyle="1" w:styleId="111">
    <w:name w:val="Нет списка11"/>
    <w:next w:val="a2"/>
    <w:uiPriority w:val="99"/>
    <w:semiHidden/>
    <w:unhideWhenUsed/>
    <w:rsid w:val="006143A7"/>
  </w:style>
  <w:style w:type="table" w:customStyle="1" w:styleId="18">
    <w:name w:val="Сетка таблицы1"/>
    <w:basedOn w:val="a1"/>
    <w:next w:val="af"/>
    <w:uiPriority w:val="59"/>
    <w:locked/>
    <w:rsid w:val="006143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CD1473"/>
  </w:style>
  <w:style w:type="paragraph" w:customStyle="1" w:styleId="32">
    <w:name w:val="Абзац списка3"/>
    <w:basedOn w:val="a"/>
    <w:rsid w:val="00CD1473"/>
    <w:pPr>
      <w:ind w:left="720"/>
      <w:contextualSpacing/>
    </w:pPr>
    <w:rPr>
      <w:rFonts w:eastAsia="Calibri"/>
    </w:rPr>
  </w:style>
  <w:style w:type="character" w:customStyle="1" w:styleId="33">
    <w:name w:val="Замещающий текст3"/>
    <w:semiHidden/>
    <w:rsid w:val="00CD1473"/>
    <w:rPr>
      <w:rFonts w:ascii="Times New Roman" w:hAnsi="Times New Roman" w:cs="Times New Roman" w:hint="default"/>
      <w:color w:val="808080"/>
    </w:rPr>
  </w:style>
  <w:style w:type="table" w:customStyle="1" w:styleId="27">
    <w:name w:val="Сетка таблицы2"/>
    <w:basedOn w:val="a1"/>
    <w:next w:val="af"/>
    <w:uiPriority w:val="59"/>
    <w:rsid w:val="00CD1473"/>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04E73"/>
  </w:style>
  <w:style w:type="paragraph" w:customStyle="1" w:styleId="42">
    <w:name w:val="Абзац списка4"/>
    <w:basedOn w:val="a"/>
    <w:rsid w:val="00804E73"/>
    <w:pPr>
      <w:ind w:left="720"/>
      <w:contextualSpacing/>
    </w:pPr>
    <w:rPr>
      <w:rFonts w:eastAsia="Calibri"/>
    </w:rPr>
  </w:style>
  <w:style w:type="character" w:customStyle="1" w:styleId="43">
    <w:name w:val="Замещающий текст4"/>
    <w:semiHidden/>
    <w:rsid w:val="00804E73"/>
    <w:rPr>
      <w:rFonts w:cs="Times New Roman"/>
      <w:color w:val="808080"/>
    </w:rPr>
  </w:style>
  <w:style w:type="numbering" w:customStyle="1" w:styleId="120">
    <w:name w:val="Нет списка12"/>
    <w:next w:val="a2"/>
    <w:uiPriority w:val="99"/>
    <w:semiHidden/>
    <w:unhideWhenUsed/>
    <w:rsid w:val="00804E73"/>
  </w:style>
  <w:style w:type="table" w:customStyle="1" w:styleId="34">
    <w:name w:val="Сетка таблицы3"/>
    <w:basedOn w:val="a1"/>
    <w:next w:val="af"/>
    <w:uiPriority w:val="59"/>
    <w:rsid w:val="00804E73"/>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416E7C"/>
  </w:style>
  <w:style w:type="paragraph" w:customStyle="1" w:styleId="52">
    <w:name w:val="Абзац списка5"/>
    <w:basedOn w:val="a"/>
    <w:rsid w:val="00416E7C"/>
    <w:pPr>
      <w:ind w:left="720"/>
      <w:contextualSpacing/>
    </w:pPr>
    <w:rPr>
      <w:rFonts w:eastAsia="Calibri"/>
    </w:rPr>
  </w:style>
  <w:style w:type="character" w:customStyle="1" w:styleId="53">
    <w:name w:val="Замещающий текст5"/>
    <w:semiHidden/>
    <w:rsid w:val="00416E7C"/>
    <w:rPr>
      <w:rFonts w:cs="Times New Roman"/>
      <w:color w:val="808080"/>
    </w:rPr>
  </w:style>
  <w:style w:type="numbering" w:customStyle="1" w:styleId="130">
    <w:name w:val="Нет списка13"/>
    <w:next w:val="a2"/>
    <w:uiPriority w:val="99"/>
    <w:semiHidden/>
    <w:unhideWhenUsed/>
    <w:rsid w:val="00416E7C"/>
  </w:style>
  <w:style w:type="table" w:customStyle="1" w:styleId="44">
    <w:name w:val="Сетка таблицы4"/>
    <w:basedOn w:val="a1"/>
    <w:next w:val="af"/>
    <w:uiPriority w:val="59"/>
    <w:rsid w:val="00416E7C"/>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5D7948"/>
  </w:style>
  <w:style w:type="paragraph" w:customStyle="1" w:styleId="62">
    <w:name w:val="Абзац списка6"/>
    <w:basedOn w:val="a"/>
    <w:rsid w:val="005D7948"/>
    <w:pPr>
      <w:ind w:left="720"/>
      <w:contextualSpacing/>
    </w:pPr>
    <w:rPr>
      <w:rFonts w:eastAsia="Calibri"/>
    </w:rPr>
  </w:style>
  <w:style w:type="character" w:customStyle="1" w:styleId="63">
    <w:name w:val="Замещающий текст6"/>
    <w:semiHidden/>
    <w:rsid w:val="005D7948"/>
    <w:rPr>
      <w:rFonts w:cs="Times New Roman"/>
      <w:color w:val="808080"/>
    </w:rPr>
  </w:style>
  <w:style w:type="numbering" w:customStyle="1" w:styleId="140">
    <w:name w:val="Нет списка14"/>
    <w:next w:val="a2"/>
    <w:uiPriority w:val="99"/>
    <w:semiHidden/>
    <w:unhideWhenUsed/>
    <w:rsid w:val="005D7948"/>
  </w:style>
  <w:style w:type="table" w:customStyle="1" w:styleId="54">
    <w:name w:val="Сетка таблицы5"/>
    <w:basedOn w:val="a1"/>
    <w:next w:val="af"/>
    <w:uiPriority w:val="59"/>
    <w:locked/>
    <w:rsid w:val="005D7948"/>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D62BB9"/>
  </w:style>
  <w:style w:type="paragraph" w:customStyle="1" w:styleId="72">
    <w:name w:val="Абзац списка7"/>
    <w:basedOn w:val="a"/>
    <w:rsid w:val="00D62BB9"/>
    <w:pPr>
      <w:ind w:left="720"/>
      <w:contextualSpacing/>
    </w:pPr>
    <w:rPr>
      <w:rFonts w:eastAsia="Calibri"/>
    </w:rPr>
  </w:style>
  <w:style w:type="character" w:customStyle="1" w:styleId="73">
    <w:name w:val="Замещающий текст7"/>
    <w:semiHidden/>
    <w:rsid w:val="00D62BB9"/>
    <w:rPr>
      <w:rFonts w:cs="Times New Roman"/>
      <w:color w:val="808080"/>
    </w:rPr>
  </w:style>
  <w:style w:type="numbering" w:customStyle="1" w:styleId="150">
    <w:name w:val="Нет списка15"/>
    <w:next w:val="a2"/>
    <w:uiPriority w:val="99"/>
    <w:semiHidden/>
    <w:unhideWhenUsed/>
    <w:rsid w:val="00D62BB9"/>
  </w:style>
  <w:style w:type="table" w:customStyle="1" w:styleId="64">
    <w:name w:val="Сетка таблицы6"/>
    <w:basedOn w:val="a1"/>
    <w:next w:val="af"/>
    <w:uiPriority w:val="59"/>
    <w:locked/>
    <w:rsid w:val="00D62BB9"/>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3B7"/>
    <w:pPr>
      <w:autoSpaceDE w:val="0"/>
      <w:autoSpaceDN w:val="0"/>
      <w:adjustRightInd w:val="0"/>
    </w:pPr>
    <w:rPr>
      <w:rFonts w:eastAsia="Calibri"/>
      <w:color w:val="000000"/>
      <w:sz w:val="24"/>
      <w:szCs w:val="24"/>
      <w:lang w:eastAsia="en-US"/>
    </w:rPr>
  </w:style>
  <w:style w:type="character" w:styleId="aff">
    <w:name w:val="Placeholder Text"/>
    <w:uiPriority w:val="99"/>
    <w:semiHidden/>
    <w:rsid w:val="00014D9D"/>
    <w:rPr>
      <w:color w:val="808080"/>
    </w:rPr>
  </w:style>
  <w:style w:type="paragraph" w:customStyle="1" w:styleId="font5">
    <w:name w:val="font5"/>
    <w:basedOn w:val="a"/>
    <w:rsid w:val="002D094E"/>
    <w:pPr>
      <w:spacing w:before="100" w:beforeAutospacing="1" w:after="100" w:afterAutospacing="1"/>
    </w:pPr>
    <w:rPr>
      <w:sz w:val="22"/>
      <w:szCs w:val="22"/>
    </w:rPr>
  </w:style>
  <w:style w:type="paragraph" w:customStyle="1" w:styleId="font6">
    <w:name w:val="font6"/>
    <w:basedOn w:val="a"/>
    <w:rsid w:val="002D094E"/>
    <w:pPr>
      <w:spacing w:before="100" w:beforeAutospacing="1" w:after="100" w:afterAutospacing="1"/>
    </w:pPr>
    <w:rPr>
      <w:color w:val="C00000"/>
      <w:sz w:val="22"/>
      <w:szCs w:val="22"/>
    </w:rPr>
  </w:style>
  <w:style w:type="paragraph" w:customStyle="1" w:styleId="xl104">
    <w:name w:val="xl104"/>
    <w:basedOn w:val="a"/>
    <w:rsid w:val="002D094E"/>
    <w:pPr>
      <w:spacing w:before="100" w:beforeAutospacing="1" w:after="100" w:afterAutospacing="1"/>
      <w:jc w:val="right"/>
      <w:textAlignment w:val="center"/>
    </w:pPr>
  </w:style>
  <w:style w:type="paragraph" w:customStyle="1" w:styleId="xl105">
    <w:name w:val="xl105"/>
    <w:basedOn w:val="a"/>
    <w:rsid w:val="002D094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2D094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2D09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D094E"/>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D09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D094E"/>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2D0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2">
    <w:name w:val="xl112"/>
    <w:basedOn w:val="a"/>
    <w:rsid w:val="002D0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3">
    <w:name w:val="xl113"/>
    <w:basedOn w:val="a"/>
    <w:rsid w:val="002D094E"/>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2D094E"/>
    <w:pPr>
      <w:pBdr>
        <w:top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2D094E"/>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2D094E"/>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2D094E"/>
    <w:pPr>
      <w:pBdr>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2D094E"/>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styleId="HTML">
    <w:name w:val="HTML Preformatted"/>
    <w:basedOn w:val="a"/>
    <w:link w:val="HTML0"/>
    <w:uiPriority w:val="99"/>
    <w:unhideWhenUsed/>
    <w:rsid w:val="00C8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C8427A"/>
    <w:rPr>
      <w:rFonts w:ascii="Courier New" w:hAnsi="Courier New" w:cs="Courier New"/>
    </w:rPr>
  </w:style>
  <w:style w:type="character" w:customStyle="1" w:styleId="30">
    <w:name w:val="Заголовок 3 Знак"/>
    <w:aliases w:val="H3 Знак2,&quot;Сапфир&quot; Знак1"/>
    <w:basedOn w:val="a0"/>
    <w:link w:val="3"/>
    <w:uiPriority w:val="99"/>
    <w:rsid w:val="001E6F67"/>
    <w:rPr>
      <w:rFonts w:ascii="MS Mincho" w:eastAsia="MS Mincho" w:hAnsi="MS Mincho"/>
      <w:b/>
      <w:sz w:val="28"/>
      <w:szCs w:val="24"/>
      <w:lang w:eastAsia="en-US"/>
    </w:rPr>
  </w:style>
  <w:style w:type="character" w:customStyle="1" w:styleId="40">
    <w:name w:val="Заголовок 4 Знак"/>
    <w:basedOn w:val="a0"/>
    <w:link w:val="4"/>
    <w:uiPriority w:val="99"/>
    <w:rsid w:val="001E6F67"/>
    <w:rPr>
      <w:rFonts w:ascii="Calibri" w:hAnsi="Calibri"/>
      <w:b/>
      <w:bCs/>
      <w:sz w:val="28"/>
      <w:szCs w:val="28"/>
    </w:rPr>
  </w:style>
  <w:style w:type="character" w:customStyle="1" w:styleId="50">
    <w:name w:val="Заголовок 5 Знак"/>
    <w:basedOn w:val="a0"/>
    <w:link w:val="5"/>
    <w:rsid w:val="001E6F67"/>
    <w:rPr>
      <w:rFonts w:ascii="Calibri" w:hAnsi="Calibri"/>
      <w:b/>
      <w:bCs/>
      <w:i/>
      <w:iCs/>
      <w:sz w:val="26"/>
      <w:szCs w:val="26"/>
    </w:rPr>
  </w:style>
  <w:style w:type="character" w:customStyle="1" w:styleId="60">
    <w:name w:val="Заголовок 6 Знак"/>
    <w:aliases w:val="H6 Знак1"/>
    <w:basedOn w:val="a0"/>
    <w:link w:val="6"/>
    <w:rsid w:val="001E6F67"/>
    <w:rPr>
      <w:rFonts w:ascii="Arial" w:eastAsia="MS Mincho" w:hAnsi="Arial"/>
      <w:i/>
      <w:sz w:val="22"/>
      <w:szCs w:val="24"/>
      <w:lang w:eastAsia="en-US"/>
    </w:rPr>
  </w:style>
  <w:style w:type="character" w:customStyle="1" w:styleId="70">
    <w:name w:val="Заголовок 7 Знак"/>
    <w:basedOn w:val="a0"/>
    <w:link w:val="7"/>
    <w:rsid w:val="001E6F67"/>
    <w:rPr>
      <w:rFonts w:ascii="Arial" w:eastAsia="MS Mincho" w:hAnsi="Arial"/>
      <w:sz w:val="22"/>
      <w:szCs w:val="24"/>
      <w:lang w:eastAsia="en-US"/>
    </w:rPr>
  </w:style>
  <w:style w:type="character" w:customStyle="1" w:styleId="80">
    <w:name w:val="Заголовок 8 Знак"/>
    <w:basedOn w:val="a0"/>
    <w:link w:val="8"/>
    <w:rsid w:val="001E6F67"/>
    <w:rPr>
      <w:rFonts w:ascii="Arial" w:eastAsia="MS Mincho" w:hAnsi="Arial"/>
      <w:i/>
      <w:sz w:val="22"/>
      <w:szCs w:val="24"/>
      <w:lang w:eastAsia="en-US"/>
    </w:rPr>
  </w:style>
  <w:style w:type="character" w:customStyle="1" w:styleId="90">
    <w:name w:val="Заголовок 9 Знак"/>
    <w:basedOn w:val="a0"/>
    <w:link w:val="9"/>
    <w:rsid w:val="001E6F67"/>
    <w:rPr>
      <w:rFonts w:ascii="Arial" w:eastAsia="MS Mincho" w:hAnsi="Arial"/>
      <w:i/>
      <w:sz w:val="18"/>
      <w:szCs w:val="24"/>
      <w:lang w:eastAsia="en-US"/>
    </w:rPr>
  </w:style>
  <w:style w:type="paragraph" w:customStyle="1" w:styleId="aff0">
    <w:name w:val="Таблицы (моноширинный)"/>
    <w:basedOn w:val="a"/>
    <w:next w:val="a"/>
    <w:uiPriority w:val="99"/>
    <w:rsid w:val="001E6F67"/>
    <w:pPr>
      <w:autoSpaceDE w:val="0"/>
      <w:autoSpaceDN w:val="0"/>
      <w:adjustRightInd w:val="0"/>
      <w:jc w:val="both"/>
    </w:pPr>
    <w:rPr>
      <w:rFonts w:ascii="Courier New" w:hAnsi="Courier New" w:cs="Courier New"/>
      <w:sz w:val="20"/>
      <w:szCs w:val="20"/>
    </w:rPr>
  </w:style>
  <w:style w:type="character" w:customStyle="1" w:styleId="aff1">
    <w:name w:val="Цветовое выделение"/>
    <w:uiPriority w:val="99"/>
    <w:rsid w:val="001E6F67"/>
    <w:rPr>
      <w:b/>
      <w:bCs/>
      <w:color w:val="000080"/>
    </w:rPr>
  </w:style>
  <w:style w:type="table" w:customStyle="1" w:styleId="74">
    <w:name w:val="Сетка таблицы7"/>
    <w:basedOn w:val="a1"/>
    <w:next w:val="af"/>
    <w:uiPriority w:val="59"/>
    <w:rsid w:val="001E6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rmal (Web)"/>
    <w:basedOn w:val="a"/>
    <w:unhideWhenUsed/>
    <w:rsid w:val="001E6F67"/>
    <w:pPr>
      <w:spacing w:after="75"/>
    </w:pPr>
    <w:rPr>
      <w:rFonts w:ascii="Verdana" w:hAnsi="Verdana"/>
      <w:color w:val="000000"/>
      <w:sz w:val="18"/>
      <w:szCs w:val="18"/>
    </w:rPr>
  </w:style>
  <w:style w:type="paragraph" w:styleId="28">
    <w:name w:val="Body Text Indent 2"/>
    <w:basedOn w:val="a"/>
    <w:link w:val="29"/>
    <w:rsid w:val="001E6F67"/>
    <w:pPr>
      <w:ind w:firstLine="720"/>
      <w:jc w:val="both"/>
    </w:pPr>
  </w:style>
  <w:style w:type="character" w:customStyle="1" w:styleId="29">
    <w:name w:val="Основной текст с отступом 2 Знак"/>
    <w:basedOn w:val="a0"/>
    <w:link w:val="28"/>
    <w:rsid w:val="001E6F67"/>
    <w:rPr>
      <w:sz w:val="24"/>
      <w:szCs w:val="24"/>
    </w:rPr>
  </w:style>
  <w:style w:type="paragraph" w:styleId="35">
    <w:name w:val="Body Text Indent 3"/>
    <w:basedOn w:val="a"/>
    <w:link w:val="36"/>
    <w:rsid w:val="001E6F67"/>
    <w:pPr>
      <w:ind w:firstLine="540"/>
      <w:jc w:val="both"/>
    </w:pPr>
    <w:rPr>
      <w:sz w:val="26"/>
    </w:rPr>
  </w:style>
  <w:style w:type="character" w:customStyle="1" w:styleId="36">
    <w:name w:val="Основной текст с отступом 3 Знак"/>
    <w:basedOn w:val="a0"/>
    <w:link w:val="35"/>
    <w:rsid w:val="001E6F67"/>
    <w:rPr>
      <w:sz w:val="26"/>
      <w:szCs w:val="24"/>
    </w:rPr>
  </w:style>
  <w:style w:type="paragraph" w:customStyle="1" w:styleId="Style2">
    <w:name w:val="Style2"/>
    <w:basedOn w:val="a"/>
    <w:rsid w:val="001E6F67"/>
    <w:pPr>
      <w:widowControl w:val="0"/>
      <w:autoSpaceDE w:val="0"/>
      <w:autoSpaceDN w:val="0"/>
      <w:adjustRightInd w:val="0"/>
      <w:spacing w:line="274" w:lineRule="exact"/>
      <w:ind w:firstLine="480"/>
      <w:jc w:val="both"/>
    </w:pPr>
  </w:style>
  <w:style w:type="paragraph" w:styleId="aff3">
    <w:name w:val="caption"/>
    <w:basedOn w:val="a"/>
    <w:next w:val="a"/>
    <w:qFormat/>
    <w:rsid w:val="001E6F67"/>
    <w:pPr>
      <w:overflowPunct w:val="0"/>
      <w:autoSpaceDE w:val="0"/>
      <w:autoSpaceDN w:val="0"/>
      <w:adjustRightInd w:val="0"/>
      <w:ind w:firstLine="720"/>
      <w:textAlignment w:val="baseline"/>
    </w:pPr>
    <w:rPr>
      <w:sz w:val="26"/>
      <w:szCs w:val="20"/>
    </w:rPr>
  </w:style>
  <w:style w:type="paragraph" w:customStyle="1" w:styleId="19">
    <w:name w:val="Цитата1"/>
    <w:basedOn w:val="a"/>
    <w:rsid w:val="001E6F67"/>
    <w:pPr>
      <w:widowControl w:val="0"/>
      <w:shd w:val="clear" w:color="auto" w:fill="FFFFFF"/>
      <w:ind w:left="1075" w:right="922"/>
      <w:jc w:val="center"/>
    </w:pPr>
    <w:rPr>
      <w:b/>
      <w:sz w:val="28"/>
      <w:szCs w:val="20"/>
    </w:rPr>
  </w:style>
  <w:style w:type="paragraph" w:customStyle="1" w:styleId="ConsNormal">
    <w:name w:val="ConsNormal"/>
    <w:rsid w:val="001E6F67"/>
    <w:pPr>
      <w:widowControl w:val="0"/>
      <w:autoSpaceDE w:val="0"/>
      <w:autoSpaceDN w:val="0"/>
      <w:adjustRightInd w:val="0"/>
      <w:ind w:firstLine="720"/>
    </w:pPr>
    <w:rPr>
      <w:rFonts w:ascii="Arial" w:eastAsia="Calibri" w:hAnsi="Arial" w:cs="Arial"/>
    </w:rPr>
  </w:style>
  <w:style w:type="character" w:customStyle="1" w:styleId="aff4">
    <w:name w:val="Символ сноски"/>
    <w:rsid w:val="001E6F67"/>
    <w:rPr>
      <w:vertAlign w:val="superscript"/>
    </w:rPr>
  </w:style>
  <w:style w:type="paragraph" w:customStyle="1" w:styleId="aff5">
    <w:name w:val="Содержимое таблицы"/>
    <w:basedOn w:val="a"/>
    <w:rsid w:val="001E6F67"/>
    <w:pPr>
      <w:suppressLineNumbers/>
      <w:suppressAutoHyphens/>
    </w:pPr>
    <w:rPr>
      <w:lang w:eastAsia="ar-SA"/>
    </w:rPr>
  </w:style>
  <w:style w:type="paragraph" w:customStyle="1" w:styleId="Web">
    <w:name w:val="Обычный (Web)"/>
    <w:basedOn w:val="a"/>
    <w:rsid w:val="001E6F67"/>
    <w:pPr>
      <w:spacing w:before="100" w:after="100"/>
    </w:pPr>
    <w:rPr>
      <w:rFonts w:ascii="Cambria" w:eastAsia="Cambria" w:hAnsi="Cambria" w:cs="Cambria"/>
      <w:noProof/>
      <w:szCs w:val="20"/>
    </w:rPr>
  </w:style>
  <w:style w:type="paragraph" w:customStyle="1" w:styleId="Standard">
    <w:name w:val="Standard"/>
    <w:rsid w:val="001E6F67"/>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1E6F67"/>
    <w:pPr>
      <w:suppressLineNumbers/>
    </w:pPr>
  </w:style>
  <w:style w:type="paragraph" w:customStyle="1" w:styleId="consplusnormal1">
    <w:name w:val="consplusnormal"/>
    <w:basedOn w:val="a"/>
    <w:rsid w:val="001E6F67"/>
    <w:pPr>
      <w:spacing w:before="100" w:beforeAutospacing="1" w:after="100" w:afterAutospacing="1"/>
    </w:pPr>
    <w:rPr>
      <w:rFonts w:ascii="Cambria" w:eastAsia="Cambria" w:hAnsi="Cambria" w:cs="Cambria"/>
    </w:rPr>
  </w:style>
  <w:style w:type="character" w:customStyle="1" w:styleId="230">
    <w:name w:val="Знак Знак23"/>
    <w:rsid w:val="001E6F67"/>
    <w:rPr>
      <w:rFonts w:ascii="Cambria" w:eastAsia="Cambria" w:hAnsi="Cambria" w:cs="Cambria"/>
      <w:b/>
      <w:bCs/>
      <w:caps/>
      <w:sz w:val="28"/>
      <w:szCs w:val="28"/>
      <w:lang w:val="en-US"/>
    </w:rPr>
  </w:style>
  <w:style w:type="character" w:customStyle="1" w:styleId="220">
    <w:name w:val="Знак Знак22"/>
    <w:rsid w:val="001E6F67"/>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1E6F67"/>
    <w:rPr>
      <w:b/>
      <w:sz w:val="28"/>
      <w:szCs w:val="24"/>
      <w:lang w:eastAsia="en-US"/>
    </w:rPr>
  </w:style>
  <w:style w:type="character" w:customStyle="1" w:styleId="H6">
    <w:name w:val="H6 Знак Знак"/>
    <w:rsid w:val="001E6F67"/>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6F67"/>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rsid w:val="001E6F67"/>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1E6F67"/>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1E6F67"/>
    <w:rPr>
      <w:rFonts w:ascii="Cambria" w:hAnsi="Cambria"/>
    </w:rPr>
  </w:style>
  <w:style w:type="paragraph" w:customStyle="1" w:styleId="aff7">
    <w:name w:val="Таблица"/>
    <w:basedOn w:val="a"/>
    <w:qFormat/>
    <w:rsid w:val="001E6F67"/>
    <w:pPr>
      <w:jc w:val="center"/>
    </w:pPr>
    <w:rPr>
      <w:rFonts w:ascii="Cambria" w:eastAsia="MS Mincho" w:hAnsi="Cambria" w:cs="Cambria"/>
      <w:b/>
      <w:sz w:val="28"/>
      <w:szCs w:val="28"/>
    </w:rPr>
  </w:style>
  <w:style w:type="paragraph" w:customStyle="1" w:styleId="aff8">
    <w:name w:val="Ст. без интервала"/>
    <w:basedOn w:val="afe"/>
    <w:qFormat/>
    <w:rsid w:val="001E6F67"/>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1E6F67"/>
  </w:style>
  <w:style w:type="paragraph" w:customStyle="1" w:styleId="314">
    <w:name w:val="Основной текст с отступом 3 + 14 пт"/>
    <w:aliases w:val="По ширине,Слева:  0 см,Первая строка: ..."/>
    <w:basedOn w:val="35"/>
    <w:rsid w:val="001E6F67"/>
    <w:pPr>
      <w:spacing w:after="120"/>
    </w:pPr>
    <w:rPr>
      <w:rFonts w:ascii="Cambria" w:eastAsia="Cambria" w:hAnsi="Cambria"/>
      <w:bCs/>
      <w:sz w:val="28"/>
      <w:szCs w:val="28"/>
    </w:rPr>
  </w:style>
  <w:style w:type="paragraph" w:customStyle="1" w:styleId="TimesNewRoman">
    <w:name w:val="Times New Roman"/>
    <w:basedOn w:val="a"/>
    <w:rsid w:val="001E6F67"/>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qFormat/>
    <w:rsid w:val="001E6F67"/>
    <w:pPr>
      <w:suppressAutoHyphens/>
    </w:pPr>
    <w:rPr>
      <w:rFonts w:ascii="MS Mincho" w:eastAsia="Calibri" w:hAnsi="MS Mincho" w:cs="Cambria"/>
      <w:sz w:val="22"/>
      <w:szCs w:val="22"/>
      <w:lang w:eastAsia="ar-SA"/>
    </w:rPr>
  </w:style>
  <w:style w:type="paragraph" w:customStyle="1" w:styleId="description2">
    <w:name w:val="description2"/>
    <w:basedOn w:val="a"/>
    <w:rsid w:val="001E6F67"/>
    <w:pPr>
      <w:spacing w:before="100" w:beforeAutospacing="1" w:after="100" w:afterAutospacing="1"/>
    </w:pPr>
    <w:rPr>
      <w:rFonts w:ascii="Cambria" w:eastAsia="Cambria" w:hAnsi="Cambria" w:cs="Cambria"/>
      <w:sz w:val="21"/>
      <w:szCs w:val="21"/>
    </w:rPr>
  </w:style>
  <w:style w:type="paragraph" w:styleId="aff9">
    <w:name w:val="Title"/>
    <w:basedOn w:val="affa"/>
    <w:next w:val="a"/>
    <w:link w:val="affb"/>
    <w:uiPriority w:val="99"/>
    <w:qFormat/>
    <w:rsid w:val="001E6F67"/>
    <w:pPr>
      <w:shd w:val="clear" w:color="auto" w:fill="F0F0F0"/>
    </w:pPr>
    <w:rPr>
      <w:rFonts w:ascii="Arial" w:hAnsi="Arial" w:cs="Times New Roman"/>
      <w:b/>
      <w:bCs/>
      <w:color w:val="0058A9"/>
    </w:rPr>
  </w:style>
  <w:style w:type="character" w:customStyle="1" w:styleId="affb">
    <w:name w:val="Название Знак"/>
    <w:basedOn w:val="a0"/>
    <w:link w:val="aff9"/>
    <w:uiPriority w:val="99"/>
    <w:rsid w:val="001E6F67"/>
    <w:rPr>
      <w:rFonts w:ascii="Arial" w:hAnsi="Arial"/>
      <w:b/>
      <w:bCs/>
      <w:color w:val="0058A9"/>
      <w:sz w:val="24"/>
      <w:szCs w:val="24"/>
      <w:shd w:val="clear" w:color="auto" w:fill="F0F0F0"/>
    </w:rPr>
  </w:style>
  <w:style w:type="character" w:customStyle="1" w:styleId="1c">
    <w:name w:val="Название Знак1"/>
    <w:rsid w:val="001E6F67"/>
    <w:rPr>
      <w:rFonts w:ascii="Cambria" w:eastAsia="Cambria" w:hAnsi="Cambria"/>
      <w:b/>
      <w:sz w:val="28"/>
    </w:rPr>
  </w:style>
  <w:style w:type="character" w:customStyle="1" w:styleId="300">
    <w:name w:val="Знак Знак30"/>
    <w:locked/>
    <w:rsid w:val="001E6F67"/>
    <w:rPr>
      <w:rFonts w:ascii="Calibri" w:hAnsi="Calibri" w:cs="Calibri"/>
      <w:b/>
      <w:bCs/>
      <w:i/>
      <w:iCs/>
      <w:sz w:val="28"/>
      <w:szCs w:val="28"/>
      <w:lang w:val="ru-RU" w:eastAsia="ru-RU" w:bidi="ar-SA"/>
    </w:rPr>
  </w:style>
  <w:style w:type="character" w:customStyle="1" w:styleId="160">
    <w:name w:val="Знак Знак16"/>
    <w:locked/>
    <w:rsid w:val="001E6F67"/>
    <w:rPr>
      <w:b/>
      <w:bCs/>
      <w:sz w:val="26"/>
      <w:szCs w:val="26"/>
      <w:lang w:val="ru-RU" w:eastAsia="ru-RU" w:bidi="ar-SA"/>
    </w:rPr>
  </w:style>
  <w:style w:type="paragraph" w:customStyle="1" w:styleId="ConsNonformat">
    <w:name w:val="ConsNonformat"/>
    <w:rsid w:val="001E6F67"/>
    <w:pPr>
      <w:widowControl w:val="0"/>
      <w:autoSpaceDE w:val="0"/>
      <w:autoSpaceDN w:val="0"/>
      <w:adjustRightInd w:val="0"/>
      <w:ind w:right="19772"/>
    </w:pPr>
    <w:rPr>
      <w:rFonts w:ascii="Calibri" w:eastAsia="Cambria" w:hAnsi="Calibri" w:cs="Cambria"/>
    </w:rPr>
  </w:style>
  <w:style w:type="character" w:customStyle="1" w:styleId="151">
    <w:name w:val="Знак Знак15"/>
    <w:rsid w:val="001E6F67"/>
    <w:rPr>
      <w:rFonts w:ascii="Courier New" w:eastAsia="Tahoma" w:hAnsi="Courier New" w:cs="Courier New"/>
      <w:sz w:val="16"/>
      <w:szCs w:val="16"/>
      <w:lang w:eastAsia="ko-KR"/>
    </w:rPr>
  </w:style>
  <w:style w:type="character" w:customStyle="1" w:styleId="200">
    <w:name w:val="Знак Знак20"/>
    <w:rsid w:val="001E6F67"/>
    <w:rPr>
      <w:sz w:val="24"/>
      <w:szCs w:val="24"/>
    </w:rPr>
  </w:style>
  <w:style w:type="character" w:customStyle="1" w:styleId="290">
    <w:name w:val="Знак Знак29"/>
    <w:rsid w:val="001E6F67"/>
    <w:rPr>
      <w:rFonts w:eastAsia="Tahoma"/>
      <w:b/>
      <w:color w:val="000000"/>
      <w:sz w:val="26"/>
      <w:szCs w:val="26"/>
      <w:lang w:eastAsia="ko-KR"/>
    </w:rPr>
  </w:style>
  <w:style w:type="character" w:customStyle="1" w:styleId="280">
    <w:name w:val="Знак Знак28"/>
    <w:rsid w:val="001E6F67"/>
    <w:rPr>
      <w:rFonts w:eastAsia="Tahoma"/>
      <w:b/>
      <w:bCs/>
      <w:sz w:val="26"/>
      <w:szCs w:val="26"/>
      <w:lang w:eastAsia="ko-KR"/>
    </w:rPr>
  </w:style>
  <w:style w:type="character" w:customStyle="1" w:styleId="310">
    <w:name w:val="Знак Знак31"/>
    <w:rsid w:val="001E6F67"/>
    <w:rPr>
      <w:b/>
      <w:bCs/>
      <w:sz w:val="22"/>
      <w:szCs w:val="22"/>
    </w:rPr>
  </w:style>
  <w:style w:type="character" w:customStyle="1" w:styleId="H31">
    <w:name w:val="H3 Знак1"/>
    <w:aliases w:val="&quot;Сапфир&quot; Знак Знак1"/>
    <w:rsid w:val="001E6F67"/>
    <w:rPr>
      <w:rFonts w:ascii="MS Mincho" w:eastAsia="MS Mincho" w:hAnsi="MS Mincho"/>
      <w:b/>
      <w:sz w:val="28"/>
      <w:szCs w:val="24"/>
      <w:lang w:eastAsia="en-US"/>
    </w:rPr>
  </w:style>
  <w:style w:type="character" w:customStyle="1" w:styleId="H61">
    <w:name w:val="H6 Знак Знак1"/>
    <w:rsid w:val="001E6F67"/>
    <w:rPr>
      <w:rFonts w:ascii="Arial" w:eastAsia="MS Mincho" w:hAnsi="Arial"/>
      <w:i/>
      <w:sz w:val="22"/>
      <w:szCs w:val="24"/>
      <w:lang w:eastAsia="en-US"/>
    </w:rPr>
  </w:style>
  <w:style w:type="character" w:customStyle="1" w:styleId="270">
    <w:name w:val="Знак Знак27"/>
    <w:rsid w:val="001E6F67"/>
    <w:rPr>
      <w:rFonts w:ascii="Arial" w:eastAsia="MS Mincho" w:hAnsi="Arial"/>
      <w:sz w:val="22"/>
      <w:szCs w:val="24"/>
      <w:lang w:eastAsia="en-US"/>
    </w:rPr>
  </w:style>
  <w:style w:type="character" w:customStyle="1" w:styleId="260">
    <w:name w:val="Знак Знак26"/>
    <w:rsid w:val="001E6F67"/>
    <w:rPr>
      <w:rFonts w:ascii="Arial" w:eastAsia="MS Mincho" w:hAnsi="Arial"/>
      <w:i/>
      <w:sz w:val="22"/>
      <w:szCs w:val="24"/>
      <w:lang w:eastAsia="en-US"/>
    </w:rPr>
  </w:style>
  <w:style w:type="character" w:customStyle="1" w:styleId="250">
    <w:name w:val="Знак Знак25"/>
    <w:rsid w:val="001E6F67"/>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1E6F67"/>
    <w:rPr>
      <w:rFonts w:eastAsia="Tahoma"/>
      <w:lang w:eastAsia="ko-KR"/>
    </w:rPr>
  </w:style>
  <w:style w:type="paragraph" w:customStyle="1" w:styleId="BodyText22">
    <w:name w:val="Body Text 22"/>
    <w:basedOn w:val="a"/>
    <w:rsid w:val="001E6F67"/>
    <w:pPr>
      <w:ind w:firstLine="709"/>
      <w:jc w:val="both"/>
    </w:pPr>
    <w:rPr>
      <w:rFonts w:ascii="Cambria" w:eastAsia="Cambria" w:hAnsi="Cambria" w:cs="Cambria"/>
      <w:szCs w:val="20"/>
    </w:rPr>
  </w:style>
  <w:style w:type="character" w:customStyle="1" w:styleId="65">
    <w:name w:val="Знак Знак6"/>
    <w:rsid w:val="001E6F67"/>
    <w:rPr>
      <w:b/>
      <w:bCs/>
      <w:sz w:val="36"/>
      <w:szCs w:val="36"/>
      <w:lang w:val="ru-RU" w:eastAsia="ru-RU" w:bidi="ar-SA"/>
    </w:rPr>
  </w:style>
  <w:style w:type="paragraph" w:customStyle="1" w:styleId="Point">
    <w:name w:val="Point"/>
    <w:basedOn w:val="a"/>
    <w:rsid w:val="001E6F67"/>
    <w:pPr>
      <w:spacing w:before="120" w:line="288" w:lineRule="auto"/>
      <w:ind w:firstLine="720"/>
      <w:jc w:val="both"/>
    </w:pPr>
    <w:rPr>
      <w:rFonts w:ascii="Cambria" w:eastAsia="Tahoma" w:hAnsi="Cambria" w:cs="Cambria"/>
    </w:rPr>
  </w:style>
  <w:style w:type="character" w:customStyle="1" w:styleId="PointChar">
    <w:name w:val="Point Char"/>
    <w:rsid w:val="001E6F67"/>
    <w:rPr>
      <w:sz w:val="24"/>
      <w:szCs w:val="24"/>
      <w:lang w:val="ru-RU" w:eastAsia="ru-RU" w:bidi="ar-SA"/>
    </w:rPr>
  </w:style>
  <w:style w:type="character" w:customStyle="1" w:styleId="55">
    <w:name w:val="Знак Знак5"/>
    <w:rsid w:val="001E6F67"/>
    <w:rPr>
      <w:sz w:val="24"/>
      <w:szCs w:val="24"/>
      <w:lang w:val="ru-RU" w:eastAsia="ru-RU" w:bidi="ar-SA"/>
    </w:rPr>
  </w:style>
  <w:style w:type="character" w:customStyle="1" w:styleId="apple-style-span">
    <w:name w:val="apple-style-span"/>
    <w:rsid w:val="001E6F67"/>
  </w:style>
  <w:style w:type="character" w:customStyle="1" w:styleId="210">
    <w:name w:val="Знак Знак21"/>
    <w:rsid w:val="001E6F67"/>
    <w:rPr>
      <w:rFonts w:ascii="Calibri" w:hAnsi="Calibri"/>
      <w:lang w:val="en-GB"/>
    </w:rPr>
  </w:style>
  <w:style w:type="character" w:customStyle="1" w:styleId="141">
    <w:name w:val="Знак Знак14"/>
    <w:rsid w:val="001E6F67"/>
    <w:rPr>
      <w:sz w:val="24"/>
      <w:szCs w:val="24"/>
      <w:lang w:val="en-AU" w:eastAsia="ru-RU" w:bidi="ar-SA"/>
    </w:rPr>
  </w:style>
  <w:style w:type="paragraph" w:customStyle="1" w:styleId="std">
    <w:name w:val="std"/>
    <w:basedOn w:val="a"/>
    <w:rsid w:val="001E6F67"/>
    <w:rPr>
      <w:rFonts w:ascii="Cambria" w:eastAsia="Cambria" w:hAnsi="Cambria" w:cs="Cambria"/>
    </w:rPr>
  </w:style>
  <w:style w:type="character" w:customStyle="1" w:styleId="112">
    <w:name w:val="Основной текст1 Знак1"/>
    <w:aliases w:val="Основной текст Знак Знак Знак1,bt Знак Знак"/>
    <w:rsid w:val="001E6F67"/>
    <w:rPr>
      <w:b/>
      <w:sz w:val="40"/>
      <w:u w:val="single"/>
    </w:rPr>
  </w:style>
  <w:style w:type="paragraph" w:styleId="affc">
    <w:name w:val="Subtitle"/>
    <w:basedOn w:val="a"/>
    <w:link w:val="affd"/>
    <w:qFormat/>
    <w:rsid w:val="001E6F67"/>
    <w:pPr>
      <w:jc w:val="center"/>
    </w:pPr>
    <w:rPr>
      <w:rFonts w:ascii="Cambria" w:eastAsia="Cambria" w:hAnsi="Cambria"/>
      <w:b/>
      <w:bCs/>
      <w:sz w:val="28"/>
      <w:szCs w:val="17"/>
    </w:rPr>
  </w:style>
  <w:style w:type="character" w:customStyle="1" w:styleId="affd">
    <w:name w:val="Подзаголовок Знак"/>
    <w:basedOn w:val="a0"/>
    <w:link w:val="affc"/>
    <w:rsid w:val="001E6F67"/>
    <w:rPr>
      <w:rFonts w:ascii="Cambria" w:eastAsia="Cambria" w:hAnsi="Cambria"/>
      <w:b/>
      <w:bCs/>
      <w:sz w:val="28"/>
      <w:szCs w:val="17"/>
    </w:rPr>
  </w:style>
  <w:style w:type="character" w:customStyle="1" w:styleId="131">
    <w:name w:val="Знак Знак13"/>
    <w:rsid w:val="001E6F67"/>
    <w:rPr>
      <w:b/>
      <w:bCs/>
      <w:sz w:val="28"/>
      <w:szCs w:val="17"/>
    </w:rPr>
  </w:style>
  <w:style w:type="paragraph" w:customStyle="1" w:styleId="BodyText21">
    <w:name w:val="Body Text 2.Основной текст 1"/>
    <w:basedOn w:val="a"/>
    <w:rsid w:val="001E6F67"/>
    <w:pPr>
      <w:ind w:firstLine="720"/>
      <w:jc w:val="both"/>
    </w:pPr>
    <w:rPr>
      <w:rFonts w:ascii="Cambria" w:eastAsia="Cambria" w:hAnsi="Cambria" w:cs="Cambria"/>
      <w:sz w:val="28"/>
      <w:szCs w:val="20"/>
    </w:rPr>
  </w:style>
  <w:style w:type="character" w:customStyle="1" w:styleId="170">
    <w:name w:val="Знак Знак17"/>
    <w:rsid w:val="001E6F67"/>
    <w:rPr>
      <w:b/>
      <w:sz w:val="28"/>
    </w:rPr>
  </w:style>
  <w:style w:type="character" w:customStyle="1" w:styleId="190">
    <w:name w:val="Знак Знак19"/>
    <w:rsid w:val="001E6F67"/>
    <w:rPr>
      <w:sz w:val="28"/>
    </w:rPr>
  </w:style>
  <w:style w:type="character" w:customStyle="1" w:styleId="37">
    <w:name w:val="Знак Знак3"/>
    <w:rsid w:val="001E6F67"/>
    <w:rPr>
      <w:sz w:val="24"/>
      <w:szCs w:val="24"/>
      <w:lang w:val="ru-RU" w:eastAsia="ru-RU" w:bidi="ar-SA"/>
    </w:rPr>
  </w:style>
  <w:style w:type="paragraph" w:customStyle="1" w:styleId="affe">
    <w:name w:val="Скобки буквы"/>
    <w:basedOn w:val="a"/>
    <w:rsid w:val="001E6F67"/>
    <w:pPr>
      <w:tabs>
        <w:tab w:val="num" w:pos="360"/>
      </w:tabs>
      <w:ind w:left="360" w:hanging="360"/>
    </w:pPr>
    <w:rPr>
      <w:rFonts w:ascii="Cambria" w:eastAsia="Cambria" w:hAnsi="Cambria" w:cs="Cambria"/>
      <w:sz w:val="20"/>
      <w:szCs w:val="20"/>
      <w:lang w:eastAsia="en-US"/>
    </w:rPr>
  </w:style>
  <w:style w:type="character" w:customStyle="1" w:styleId="180">
    <w:name w:val="Знак Знак18"/>
    <w:rsid w:val="001E6F67"/>
    <w:rPr>
      <w:rFonts w:eastAsia="MS Mincho"/>
      <w:sz w:val="16"/>
      <w:szCs w:val="16"/>
    </w:rPr>
  </w:style>
  <w:style w:type="paragraph" w:styleId="38">
    <w:name w:val="Body Text 3"/>
    <w:basedOn w:val="a"/>
    <w:link w:val="39"/>
    <w:rsid w:val="001E6F67"/>
    <w:pPr>
      <w:jc w:val="both"/>
    </w:pPr>
    <w:rPr>
      <w:rFonts w:ascii="Cambria" w:eastAsia="Cambria" w:hAnsi="Cambria"/>
      <w:sz w:val="28"/>
      <w:lang w:eastAsia="en-US"/>
    </w:rPr>
  </w:style>
  <w:style w:type="character" w:customStyle="1" w:styleId="39">
    <w:name w:val="Основной текст 3 Знак"/>
    <w:basedOn w:val="a0"/>
    <w:link w:val="38"/>
    <w:rsid w:val="001E6F67"/>
    <w:rPr>
      <w:rFonts w:ascii="Cambria" w:eastAsia="Cambria" w:hAnsi="Cambria"/>
      <w:sz w:val="28"/>
      <w:szCs w:val="24"/>
      <w:lang w:eastAsia="en-US"/>
    </w:rPr>
  </w:style>
  <w:style w:type="character" w:customStyle="1" w:styleId="121">
    <w:name w:val="Знак Знак12"/>
    <w:rsid w:val="001E6F67"/>
    <w:rPr>
      <w:sz w:val="28"/>
      <w:szCs w:val="24"/>
      <w:lang w:eastAsia="en-US"/>
    </w:rPr>
  </w:style>
  <w:style w:type="paragraph" w:customStyle="1" w:styleId="afff">
    <w:name w:val="Заголовок текста"/>
    <w:rsid w:val="001E6F67"/>
    <w:pPr>
      <w:spacing w:after="240"/>
      <w:jc w:val="center"/>
    </w:pPr>
    <w:rPr>
      <w:rFonts w:ascii="Cambria" w:eastAsia="Cambria" w:hAnsi="Cambria" w:cs="Cambria"/>
      <w:b/>
      <w:noProof/>
      <w:sz w:val="27"/>
    </w:rPr>
  </w:style>
  <w:style w:type="character" w:customStyle="1" w:styleId="240">
    <w:name w:val="Знак Знак24"/>
    <w:rsid w:val="001E6F67"/>
    <w:rPr>
      <w:sz w:val="24"/>
      <w:szCs w:val="24"/>
    </w:rPr>
  </w:style>
  <w:style w:type="paragraph" w:customStyle="1" w:styleId="afff0">
    <w:name w:val="Нумерованный абзац"/>
    <w:rsid w:val="001E6F67"/>
    <w:pPr>
      <w:tabs>
        <w:tab w:val="num" w:pos="-1701"/>
        <w:tab w:val="left" w:pos="1134"/>
      </w:tabs>
      <w:suppressAutoHyphens/>
      <w:spacing w:before="240"/>
      <w:ind w:left="-1701" w:hanging="851"/>
      <w:jc w:val="both"/>
    </w:pPr>
    <w:rPr>
      <w:rFonts w:ascii="Cambria" w:eastAsia="Cambria" w:hAnsi="Cambria" w:cs="Cambria"/>
      <w:noProof/>
      <w:sz w:val="28"/>
    </w:rPr>
  </w:style>
  <w:style w:type="paragraph" w:styleId="afff1">
    <w:name w:val="Plain Text"/>
    <w:basedOn w:val="a"/>
    <w:link w:val="afff2"/>
    <w:rsid w:val="001E6F67"/>
    <w:pPr>
      <w:tabs>
        <w:tab w:val="num" w:pos="1571"/>
      </w:tabs>
      <w:ind w:firstLine="720"/>
      <w:jc w:val="both"/>
    </w:pPr>
    <w:rPr>
      <w:rFonts w:ascii="Verdana" w:eastAsia="Cambria" w:hAnsi="Verdana"/>
      <w:sz w:val="20"/>
    </w:rPr>
  </w:style>
  <w:style w:type="character" w:customStyle="1" w:styleId="afff2">
    <w:name w:val="Текст Знак"/>
    <w:basedOn w:val="a0"/>
    <w:link w:val="afff1"/>
    <w:rsid w:val="001E6F67"/>
    <w:rPr>
      <w:rFonts w:ascii="Verdana" w:eastAsia="Cambria" w:hAnsi="Verdana"/>
      <w:szCs w:val="24"/>
    </w:rPr>
  </w:style>
  <w:style w:type="character" w:customStyle="1" w:styleId="113">
    <w:name w:val="Знак Знак11"/>
    <w:rsid w:val="001E6F67"/>
    <w:rPr>
      <w:rFonts w:ascii="Verdana" w:hAnsi="Verdana"/>
      <w:szCs w:val="24"/>
    </w:rPr>
  </w:style>
  <w:style w:type="paragraph" w:styleId="afff3">
    <w:name w:val="List Bullet"/>
    <w:basedOn w:val="af8"/>
    <w:autoRedefine/>
    <w:rsid w:val="001E6F67"/>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1E6F67"/>
    <w:rPr>
      <w:rFonts w:ascii="SimSun" w:hAnsi="SimSun" w:cs="SimSun"/>
      <w:sz w:val="16"/>
      <w:szCs w:val="16"/>
      <w:lang w:val="ru-RU" w:eastAsia="ru-RU" w:bidi="ar-SA"/>
    </w:rPr>
  </w:style>
  <w:style w:type="character" w:customStyle="1" w:styleId="100">
    <w:name w:val="Знак Знак10"/>
    <w:basedOn w:val="a0"/>
    <w:rsid w:val="001E6F67"/>
  </w:style>
  <w:style w:type="character" w:customStyle="1" w:styleId="1d">
    <w:name w:val="Знак Знак1"/>
    <w:rsid w:val="001E6F67"/>
    <w:rPr>
      <w:lang w:val="ru-RU" w:eastAsia="ru-RU" w:bidi="ar-SA"/>
    </w:rPr>
  </w:style>
  <w:style w:type="character" w:customStyle="1" w:styleId="91">
    <w:name w:val="Знак Знак9"/>
    <w:rsid w:val="001E6F67"/>
    <w:rPr>
      <w:b/>
      <w:bCs/>
    </w:rPr>
  </w:style>
  <w:style w:type="character" w:customStyle="1" w:styleId="afff4">
    <w:name w:val="Знак Знак"/>
    <w:rsid w:val="001E6F67"/>
    <w:rPr>
      <w:b/>
      <w:bCs/>
      <w:lang w:val="ru-RU" w:eastAsia="ru-RU" w:bidi="ar-SA"/>
    </w:rPr>
  </w:style>
  <w:style w:type="character" w:customStyle="1" w:styleId="afff5">
    <w:name w:val="Гипертекстовая ссылка"/>
    <w:uiPriority w:val="99"/>
    <w:rsid w:val="001E6F67"/>
    <w:rPr>
      <w:b/>
      <w:bCs/>
      <w:color w:val="008000"/>
    </w:rPr>
  </w:style>
  <w:style w:type="paragraph" w:customStyle="1" w:styleId="rvps698610">
    <w:name w:val="rvps698610"/>
    <w:basedOn w:val="a"/>
    <w:rsid w:val="001E6F67"/>
    <w:pPr>
      <w:spacing w:after="120"/>
      <w:ind w:right="240"/>
    </w:pPr>
    <w:rPr>
      <w:rFonts w:ascii="Tahoma" w:eastAsia="Tahoma" w:hAnsi="Tahoma" w:cs="Tahoma"/>
    </w:rPr>
  </w:style>
  <w:style w:type="paragraph" w:styleId="2c">
    <w:name w:val="List 2"/>
    <w:basedOn w:val="a"/>
    <w:rsid w:val="001E6F67"/>
    <w:pPr>
      <w:widowControl w:val="0"/>
      <w:autoSpaceDE w:val="0"/>
      <w:autoSpaceDN w:val="0"/>
      <w:adjustRightInd w:val="0"/>
      <w:ind w:left="566" w:hanging="283"/>
    </w:pPr>
    <w:rPr>
      <w:rFonts w:ascii="Cambria" w:eastAsia="Cambria" w:hAnsi="Cambria" w:cs="Cambria"/>
      <w:b/>
      <w:bCs/>
      <w:sz w:val="20"/>
      <w:szCs w:val="20"/>
    </w:rPr>
  </w:style>
  <w:style w:type="character" w:customStyle="1" w:styleId="81">
    <w:name w:val="Знак Знак8"/>
    <w:rsid w:val="001E6F67"/>
    <w:rPr>
      <w:rFonts w:ascii="Verdana" w:hAnsi="Verdana" w:cs="Verdana"/>
      <w:sz w:val="16"/>
      <w:szCs w:val="16"/>
      <w:lang w:eastAsia="ar-SA"/>
    </w:rPr>
  </w:style>
  <w:style w:type="character" w:customStyle="1" w:styleId="data">
    <w:name w:val="data"/>
    <w:rsid w:val="001E6F67"/>
  </w:style>
  <w:style w:type="character" w:customStyle="1" w:styleId="45">
    <w:name w:val="Знак Знак4"/>
    <w:rsid w:val="001E6F67"/>
    <w:rPr>
      <w:rFonts w:eastAsia="Cambria"/>
      <w:sz w:val="24"/>
      <w:szCs w:val="24"/>
      <w:lang w:val="en-AU"/>
    </w:rPr>
  </w:style>
  <w:style w:type="paragraph" w:customStyle="1" w:styleId="afff6">
    <w:name w:val="раздилитель сноски"/>
    <w:basedOn w:val="a"/>
    <w:next w:val="a4"/>
    <w:rsid w:val="001E6F67"/>
    <w:pPr>
      <w:spacing w:after="120"/>
      <w:jc w:val="both"/>
    </w:pPr>
    <w:rPr>
      <w:rFonts w:ascii="Cambria" w:eastAsia="Cambria" w:hAnsi="Cambria" w:cs="Cambria"/>
      <w:szCs w:val="20"/>
      <w:lang w:val="en-US"/>
    </w:rPr>
  </w:style>
  <w:style w:type="paragraph" w:customStyle="1" w:styleId="1e">
    <w:name w:val="Стиль1"/>
    <w:rsid w:val="001E6F67"/>
    <w:pPr>
      <w:widowControl w:val="0"/>
    </w:pPr>
    <w:rPr>
      <w:rFonts w:ascii="Cambria" w:eastAsia="Cambria" w:hAnsi="Cambria" w:cs="Cambria"/>
      <w:sz w:val="28"/>
    </w:rPr>
  </w:style>
  <w:style w:type="paragraph" w:customStyle="1" w:styleId="afff7">
    <w:name w:val="Знак Знак Знак Знак"/>
    <w:basedOn w:val="a"/>
    <w:rsid w:val="001E6F67"/>
    <w:pPr>
      <w:spacing w:before="100" w:beforeAutospacing="1" w:after="100" w:afterAutospacing="1"/>
    </w:pPr>
    <w:rPr>
      <w:rFonts w:ascii="SimSun" w:eastAsia="Cambria" w:hAnsi="SimSun" w:cs="SimSun"/>
      <w:sz w:val="20"/>
      <w:szCs w:val="20"/>
      <w:lang w:val="en-US" w:eastAsia="en-US"/>
    </w:rPr>
  </w:style>
  <w:style w:type="paragraph" w:customStyle="1" w:styleId="1f">
    <w:name w:val="Знак Знак Знак1"/>
    <w:basedOn w:val="a"/>
    <w:rsid w:val="001E6F67"/>
    <w:pPr>
      <w:spacing w:after="160" w:line="240" w:lineRule="exact"/>
    </w:pPr>
    <w:rPr>
      <w:rFonts w:ascii="Calibri" w:eastAsia="Cambria" w:hAnsi="Calibri" w:cs="Calibri"/>
      <w:sz w:val="20"/>
      <w:szCs w:val="20"/>
      <w:lang w:val="en-US" w:eastAsia="en-US"/>
    </w:rPr>
  </w:style>
  <w:style w:type="paragraph" w:customStyle="1" w:styleId="Style3">
    <w:name w:val="Style3"/>
    <w:basedOn w:val="a"/>
    <w:rsid w:val="001E6F67"/>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rsid w:val="001E6F67"/>
    <w:rPr>
      <w:rFonts w:ascii="Cambria" w:hAnsi="Cambria" w:cs="Cambria"/>
      <w:sz w:val="26"/>
      <w:szCs w:val="26"/>
    </w:rPr>
  </w:style>
  <w:style w:type="paragraph" w:styleId="afff8">
    <w:name w:val="Block Text"/>
    <w:basedOn w:val="a"/>
    <w:rsid w:val="001E6F67"/>
    <w:pPr>
      <w:ind w:left="-57" w:right="-57"/>
      <w:jc w:val="center"/>
    </w:pPr>
    <w:rPr>
      <w:rFonts w:ascii="Cambria" w:eastAsia="Cambria" w:hAnsi="Cambria" w:cs="Cambria"/>
      <w:sz w:val="22"/>
      <w:szCs w:val="22"/>
    </w:rPr>
  </w:style>
  <w:style w:type="character" w:customStyle="1" w:styleId="610">
    <w:name w:val="Заголовок 6 Знак1"/>
    <w:aliases w:val="H6 Знак"/>
    <w:semiHidden/>
    <w:rsid w:val="001E6F67"/>
    <w:rPr>
      <w:rFonts w:ascii="Tahoma" w:eastAsia="Cambria" w:hAnsi="Tahoma" w:cs="Cambria"/>
      <w:i/>
      <w:iCs/>
      <w:color w:val="243F60"/>
      <w:sz w:val="24"/>
      <w:szCs w:val="24"/>
    </w:rPr>
  </w:style>
  <w:style w:type="paragraph" w:styleId="afff9">
    <w:name w:val="endnote text"/>
    <w:basedOn w:val="a"/>
    <w:link w:val="afffa"/>
    <w:unhideWhenUsed/>
    <w:rsid w:val="001E6F67"/>
    <w:rPr>
      <w:rFonts w:ascii="Cambria" w:eastAsia="Cambria" w:hAnsi="Cambria"/>
      <w:sz w:val="20"/>
      <w:szCs w:val="20"/>
    </w:rPr>
  </w:style>
  <w:style w:type="character" w:customStyle="1" w:styleId="afffa">
    <w:name w:val="Текст концевой сноски Знак"/>
    <w:basedOn w:val="a0"/>
    <w:link w:val="afff9"/>
    <w:rsid w:val="001E6F67"/>
    <w:rPr>
      <w:rFonts w:ascii="Cambria" w:eastAsia="Cambria" w:hAnsi="Cambria"/>
    </w:rPr>
  </w:style>
  <w:style w:type="character" w:customStyle="1" w:styleId="75">
    <w:name w:val="Знак Знак7"/>
    <w:basedOn w:val="a0"/>
    <w:rsid w:val="001E6F67"/>
  </w:style>
  <w:style w:type="paragraph" w:customStyle="1" w:styleId="2d">
    <w:name w:val="Основной текст2"/>
    <w:rsid w:val="001E6F67"/>
    <w:pPr>
      <w:ind w:firstLine="709"/>
      <w:jc w:val="both"/>
    </w:pPr>
    <w:rPr>
      <w:rFonts w:ascii="MS Mincho" w:eastAsia="MS Mincho" w:hAnsi="MS Mincho" w:cs="Cambria"/>
      <w:sz w:val="24"/>
      <w:szCs w:val="22"/>
      <w:lang w:eastAsia="en-US"/>
    </w:rPr>
  </w:style>
  <w:style w:type="paragraph" w:customStyle="1" w:styleId="1f0">
    <w:name w:val="Обычный1"/>
    <w:rsid w:val="001E6F67"/>
    <w:rPr>
      <w:rFonts w:ascii="Cambria" w:eastAsia="Cambria" w:hAnsi="Cambria" w:cs="Cambria"/>
    </w:rPr>
  </w:style>
  <w:style w:type="paragraph" w:customStyle="1" w:styleId="1f1">
    <w:name w:val="Текст1"/>
    <w:basedOn w:val="1f0"/>
    <w:rsid w:val="001E6F67"/>
    <w:rPr>
      <w:rFonts w:ascii="Calibri" w:hAnsi="Calibri"/>
    </w:rPr>
  </w:style>
  <w:style w:type="paragraph" w:customStyle="1" w:styleId="2e">
    <w:name w:val="Обычный2"/>
    <w:rsid w:val="001E6F67"/>
    <w:pPr>
      <w:jc w:val="center"/>
    </w:pPr>
    <w:rPr>
      <w:rFonts w:ascii="Cambria" w:eastAsia="Cambria" w:hAnsi="Cambria" w:cs="Cambria"/>
    </w:rPr>
  </w:style>
  <w:style w:type="paragraph" w:customStyle="1" w:styleId="main">
    <w:name w:val="main"/>
    <w:basedOn w:val="a"/>
    <w:qFormat/>
    <w:rsid w:val="001E6F67"/>
    <w:pPr>
      <w:spacing w:after="120"/>
      <w:ind w:firstLine="709"/>
      <w:jc w:val="both"/>
    </w:pPr>
    <w:rPr>
      <w:rFonts w:ascii="Cambria" w:eastAsia="Cambria" w:hAnsi="Cambria" w:cs="Cambria"/>
      <w:sz w:val="26"/>
      <w:szCs w:val="26"/>
    </w:rPr>
  </w:style>
  <w:style w:type="paragraph" w:customStyle="1" w:styleId="consplusnonformat0">
    <w:name w:val="consplusnonformat"/>
    <w:basedOn w:val="a"/>
    <w:rsid w:val="001E6F67"/>
    <w:pPr>
      <w:spacing w:before="100" w:beforeAutospacing="1" w:after="100" w:afterAutospacing="1"/>
    </w:pPr>
    <w:rPr>
      <w:rFonts w:ascii="Cambria" w:eastAsia="Cambria" w:hAnsi="Cambria" w:cs="Cambria"/>
    </w:rPr>
  </w:style>
  <w:style w:type="paragraph" w:customStyle="1" w:styleId="conspluscell0">
    <w:name w:val="conspluscell"/>
    <w:basedOn w:val="a"/>
    <w:rsid w:val="001E6F67"/>
    <w:pPr>
      <w:autoSpaceDE w:val="0"/>
      <w:autoSpaceDN w:val="0"/>
    </w:pPr>
    <w:rPr>
      <w:rFonts w:ascii="Cambria" w:eastAsia="MS Mincho" w:hAnsi="Cambria" w:cs="Cambria"/>
      <w:sz w:val="26"/>
      <w:szCs w:val="26"/>
    </w:rPr>
  </w:style>
  <w:style w:type="paragraph" w:customStyle="1" w:styleId="afffb">
    <w:name w:val="Внимание"/>
    <w:basedOn w:val="a"/>
    <w:next w:val="a"/>
    <w:uiPriority w:val="99"/>
    <w:rsid w:val="001E6F67"/>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c">
    <w:name w:val="Внимание: криминал!!"/>
    <w:basedOn w:val="afffb"/>
    <w:next w:val="a"/>
    <w:uiPriority w:val="99"/>
    <w:rsid w:val="001E6F67"/>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1E6F67"/>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1E6F67"/>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1E6F67"/>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1E6F67"/>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1E6F67"/>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1E6F67"/>
    <w:pPr>
      <w:widowControl w:val="0"/>
      <w:autoSpaceDE w:val="0"/>
      <w:autoSpaceDN w:val="0"/>
      <w:adjustRightInd w:val="0"/>
      <w:jc w:val="both"/>
    </w:pPr>
    <w:rPr>
      <w:rFonts w:ascii="Arial" w:hAnsi="Arial" w:cs="Arial"/>
      <w:i/>
      <w:iCs/>
      <w:color w:val="000080"/>
    </w:rPr>
  </w:style>
  <w:style w:type="paragraph" w:customStyle="1" w:styleId="affff2">
    <w:name w:val="Заголовок статьи"/>
    <w:basedOn w:val="a"/>
    <w:next w:val="a"/>
    <w:uiPriority w:val="99"/>
    <w:rsid w:val="001E6F67"/>
    <w:pPr>
      <w:widowControl w:val="0"/>
      <w:autoSpaceDE w:val="0"/>
      <w:autoSpaceDN w:val="0"/>
      <w:adjustRightInd w:val="0"/>
      <w:ind w:left="1612" w:hanging="892"/>
      <w:jc w:val="both"/>
    </w:pPr>
    <w:rPr>
      <w:rFonts w:ascii="Arial" w:hAnsi="Arial" w:cs="Arial"/>
    </w:rPr>
  </w:style>
  <w:style w:type="paragraph" w:customStyle="1" w:styleId="affff3">
    <w:name w:val="Заголовок ЭР (левое окно)"/>
    <w:basedOn w:val="a"/>
    <w:next w:val="a"/>
    <w:uiPriority w:val="99"/>
    <w:rsid w:val="001E6F6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1E6F67"/>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1E6F67"/>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1E6F6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1E6F67"/>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1E6F6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rsid w:val="001E6F67"/>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1E6F67"/>
    <w:pPr>
      <w:spacing w:before="0"/>
    </w:pPr>
    <w:rPr>
      <w:i/>
      <w:iCs/>
    </w:rPr>
  </w:style>
  <w:style w:type="paragraph" w:customStyle="1" w:styleId="affffb">
    <w:name w:val="Текст (лев. подпись)"/>
    <w:basedOn w:val="a"/>
    <w:next w:val="a"/>
    <w:uiPriority w:val="99"/>
    <w:rsid w:val="001E6F67"/>
    <w:pPr>
      <w:widowControl w:val="0"/>
      <w:autoSpaceDE w:val="0"/>
      <w:autoSpaceDN w:val="0"/>
      <w:adjustRightInd w:val="0"/>
    </w:pPr>
    <w:rPr>
      <w:rFonts w:ascii="Arial" w:hAnsi="Arial" w:cs="Arial"/>
    </w:rPr>
  </w:style>
  <w:style w:type="paragraph" w:customStyle="1" w:styleId="affffc">
    <w:name w:val="Колонтитул (левый)"/>
    <w:basedOn w:val="affffb"/>
    <w:next w:val="a"/>
    <w:uiPriority w:val="99"/>
    <w:rsid w:val="001E6F67"/>
    <w:pPr>
      <w:jc w:val="both"/>
    </w:pPr>
    <w:rPr>
      <w:sz w:val="16"/>
      <w:szCs w:val="16"/>
    </w:rPr>
  </w:style>
  <w:style w:type="paragraph" w:customStyle="1" w:styleId="affffd">
    <w:name w:val="Текст (прав. подпись)"/>
    <w:basedOn w:val="a"/>
    <w:next w:val="a"/>
    <w:uiPriority w:val="99"/>
    <w:rsid w:val="001E6F67"/>
    <w:pPr>
      <w:widowControl w:val="0"/>
      <w:autoSpaceDE w:val="0"/>
      <w:autoSpaceDN w:val="0"/>
      <w:adjustRightInd w:val="0"/>
      <w:jc w:val="right"/>
    </w:pPr>
    <w:rPr>
      <w:rFonts w:ascii="Arial" w:hAnsi="Arial" w:cs="Arial"/>
    </w:rPr>
  </w:style>
  <w:style w:type="paragraph" w:customStyle="1" w:styleId="affffe">
    <w:name w:val="Колонтитул (правый)"/>
    <w:basedOn w:val="affffd"/>
    <w:next w:val="a"/>
    <w:uiPriority w:val="99"/>
    <w:rsid w:val="001E6F67"/>
    <w:pPr>
      <w:jc w:val="both"/>
    </w:pPr>
    <w:rPr>
      <w:sz w:val="16"/>
      <w:szCs w:val="16"/>
    </w:rPr>
  </w:style>
  <w:style w:type="paragraph" w:customStyle="1" w:styleId="afffff">
    <w:name w:val="Комментарий пользователя"/>
    <w:basedOn w:val="affff9"/>
    <w:next w:val="a"/>
    <w:uiPriority w:val="99"/>
    <w:rsid w:val="001E6F67"/>
    <w:pPr>
      <w:shd w:val="clear" w:color="auto" w:fill="FFDFE0"/>
      <w:spacing w:before="0"/>
      <w:jc w:val="left"/>
    </w:pPr>
  </w:style>
  <w:style w:type="paragraph" w:customStyle="1" w:styleId="afffff0">
    <w:name w:val="Куда обратиться?"/>
    <w:basedOn w:val="afffb"/>
    <w:next w:val="a"/>
    <w:uiPriority w:val="99"/>
    <w:rsid w:val="001E6F67"/>
    <w:pPr>
      <w:shd w:val="clear" w:color="auto" w:fill="auto"/>
      <w:spacing w:before="0" w:after="0"/>
      <w:ind w:left="0" w:right="0" w:firstLine="0"/>
    </w:pPr>
  </w:style>
  <w:style w:type="paragraph" w:customStyle="1" w:styleId="afffff1">
    <w:name w:val="Моноширинный"/>
    <w:basedOn w:val="a"/>
    <w:next w:val="a"/>
    <w:uiPriority w:val="99"/>
    <w:rsid w:val="001E6F67"/>
    <w:pPr>
      <w:widowControl w:val="0"/>
      <w:autoSpaceDE w:val="0"/>
      <w:autoSpaceDN w:val="0"/>
      <w:adjustRightInd w:val="0"/>
      <w:jc w:val="both"/>
    </w:pPr>
    <w:rPr>
      <w:rFonts w:ascii="Courier New" w:hAnsi="Courier New" w:cs="Courier New"/>
      <w:sz w:val="22"/>
      <w:szCs w:val="22"/>
    </w:rPr>
  </w:style>
  <w:style w:type="paragraph" w:customStyle="1" w:styleId="afffff2">
    <w:name w:val="Необходимые документы"/>
    <w:basedOn w:val="afffb"/>
    <w:next w:val="a"/>
    <w:uiPriority w:val="99"/>
    <w:rsid w:val="001E6F67"/>
    <w:pPr>
      <w:shd w:val="clear" w:color="auto" w:fill="auto"/>
      <w:spacing w:before="0" w:after="0"/>
      <w:ind w:left="0" w:right="0" w:firstLine="118"/>
    </w:pPr>
  </w:style>
  <w:style w:type="paragraph" w:customStyle="1" w:styleId="afffff3">
    <w:name w:val="Объект"/>
    <w:basedOn w:val="a"/>
    <w:next w:val="a"/>
    <w:uiPriority w:val="99"/>
    <w:rsid w:val="001E6F67"/>
    <w:pPr>
      <w:widowControl w:val="0"/>
      <w:autoSpaceDE w:val="0"/>
      <w:autoSpaceDN w:val="0"/>
      <w:adjustRightInd w:val="0"/>
      <w:jc w:val="both"/>
    </w:pPr>
    <w:rPr>
      <w:sz w:val="26"/>
      <w:szCs w:val="26"/>
    </w:rPr>
  </w:style>
  <w:style w:type="paragraph" w:customStyle="1" w:styleId="afffff4">
    <w:name w:val="Оглавление"/>
    <w:basedOn w:val="aff0"/>
    <w:next w:val="a"/>
    <w:uiPriority w:val="99"/>
    <w:rsid w:val="001E6F67"/>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1E6F67"/>
    <w:rPr>
      <w:rFonts w:ascii="Arial" w:hAnsi="Arial" w:cs="Arial"/>
      <w:sz w:val="20"/>
      <w:szCs w:val="20"/>
    </w:rPr>
  </w:style>
  <w:style w:type="paragraph" w:customStyle="1" w:styleId="afffff6">
    <w:name w:val="Подвал для информации об изменениях"/>
    <w:basedOn w:val="1"/>
    <w:next w:val="a"/>
    <w:uiPriority w:val="99"/>
    <w:rsid w:val="001E6F67"/>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1E6F67"/>
    <w:rPr>
      <w:b/>
      <w:bCs/>
      <w:sz w:val="24"/>
      <w:szCs w:val="24"/>
    </w:rPr>
  </w:style>
  <w:style w:type="paragraph" w:customStyle="1" w:styleId="afffff8">
    <w:name w:val="Подчёркнуный текст"/>
    <w:basedOn w:val="a"/>
    <w:next w:val="a"/>
    <w:uiPriority w:val="99"/>
    <w:rsid w:val="001E6F67"/>
    <w:pPr>
      <w:widowControl w:val="0"/>
      <w:autoSpaceDE w:val="0"/>
      <w:autoSpaceDN w:val="0"/>
      <w:adjustRightInd w:val="0"/>
      <w:jc w:val="both"/>
    </w:pPr>
    <w:rPr>
      <w:rFonts w:ascii="Arial" w:hAnsi="Arial" w:cs="Arial"/>
    </w:rPr>
  </w:style>
  <w:style w:type="paragraph" w:customStyle="1" w:styleId="afffff9">
    <w:name w:val="Постоянная часть"/>
    <w:basedOn w:val="affa"/>
    <w:next w:val="a"/>
    <w:uiPriority w:val="99"/>
    <w:rsid w:val="001E6F67"/>
    <w:rPr>
      <w:rFonts w:ascii="Arial" w:hAnsi="Arial" w:cs="Arial"/>
      <w:sz w:val="22"/>
      <w:szCs w:val="22"/>
    </w:rPr>
  </w:style>
  <w:style w:type="paragraph" w:customStyle="1" w:styleId="afffffa">
    <w:name w:val="Пример."/>
    <w:basedOn w:val="afffb"/>
    <w:next w:val="a"/>
    <w:uiPriority w:val="99"/>
    <w:rsid w:val="001E6F67"/>
    <w:pPr>
      <w:shd w:val="clear" w:color="auto" w:fill="auto"/>
      <w:spacing w:before="0" w:after="0"/>
      <w:ind w:left="0" w:right="0" w:firstLine="0"/>
    </w:pPr>
  </w:style>
  <w:style w:type="paragraph" w:customStyle="1" w:styleId="afffffb">
    <w:name w:val="Примечание."/>
    <w:basedOn w:val="afffb"/>
    <w:next w:val="a"/>
    <w:uiPriority w:val="99"/>
    <w:rsid w:val="001E6F67"/>
    <w:pPr>
      <w:shd w:val="clear" w:color="auto" w:fill="auto"/>
      <w:spacing w:before="0" w:after="0"/>
      <w:ind w:left="0" w:right="0" w:firstLine="0"/>
    </w:pPr>
  </w:style>
  <w:style w:type="paragraph" w:customStyle="1" w:styleId="afffffc">
    <w:name w:val="Словарная статья"/>
    <w:basedOn w:val="a"/>
    <w:next w:val="a"/>
    <w:uiPriority w:val="99"/>
    <w:rsid w:val="001E6F67"/>
    <w:pPr>
      <w:widowControl w:val="0"/>
      <w:autoSpaceDE w:val="0"/>
      <w:autoSpaceDN w:val="0"/>
      <w:adjustRightInd w:val="0"/>
      <w:ind w:right="118"/>
      <w:jc w:val="both"/>
    </w:pPr>
    <w:rPr>
      <w:rFonts w:ascii="Arial" w:hAnsi="Arial" w:cs="Arial"/>
    </w:rPr>
  </w:style>
  <w:style w:type="paragraph" w:customStyle="1" w:styleId="afffffd">
    <w:name w:val="Ссылка на официальную публикацию"/>
    <w:basedOn w:val="a"/>
    <w:next w:val="a"/>
    <w:uiPriority w:val="99"/>
    <w:rsid w:val="001E6F67"/>
    <w:pPr>
      <w:widowControl w:val="0"/>
      <w:autoSpaceDE w:val="0"/>
      <w:autoSpaceDN w:val="0"/>
      <w:adjustRightInd w:val="0"/>
      <w:jc w:val="both"/>
    </w:pPr>
    <w:rPr>
      <w:rFonts w:ascii="Arial" w:hAnsi="Arial" w:cs="Arial"/>
    </w:rPr>
  </w:style>
  <w:style w:type="paragraph" w:customStyle="1" w:styleId="afffffe">
    <w:name w:val="Текст в таблице"/>
    <w:basedOn w:val="afc"/>
    <w:next w:val="a"/>
    <w:uiPriority w:val="99"/>
    <w:rsid w:val="001E6F67"/>
    <w:pPr>
      <w:widowControl w:val="0"/>
      <w:ind w:firstLine="500"/>
    </w:pPr>
  </w:style>
  <w:style w:type="paragraph" w:customStyle="1" w:styleId="affffff">
    <w:name w:val="Текст ЭР (см. также)"/>
    <w:basedOn w:val="a"/>
    <w:next w:val="a"/>
    <w:uiPriority w:val="99"/>
    <w:rsid w:val="001E6F67"/>
    <w:pPr>
      <w:widowControl w:val="0"/>
      <w:autoSpaceDE w:val="0"/>
      <w:autoSpaceDN w:val="0"/>
      <w:adjustRightInd w:val="0"/>
      <w:spacing w:before="200"/>
    </w:pPr>
    <w:rPr>
      <w:rFonts w:ascii="Arial" w:hAnsi="Arial" w:cs="Arial"/>
      <w:sz w:val="22"/>
      <w:szCs w:val="22"/>
    </w:rPr>
  </w:style>
  <w:style w:type="paragraph" w:customStyle="1" w:styleId="affffff0">
    <w:name w:val="Технический комментарий"/>
    <w:basedOn w:val="a"/>
    <w:next w:val="a"/>
    <w:uiPriority w:val="99"/>
    <w:rsid w:val="001E6F67"/>
    <w:pPr>
      <w:widowControl w:val="0"/>
      <w:shd w:val="clear" w:color="auto" w:fill="FFFFA6"/>
      <w:autoSpaceDE w:val="0"/>
      <w:autoSpaceDN w:val="0"/>
      <w:adjustRightInd w:val="0"/>
    </w:pPr>
    <w:rPr>
      <w:rFonts w:ascii="Arial" w:hAnsi="Arial" w:cs="Arial"/>
      <w:color w:val="463F31"/>
    </w:rPr>
  </w:style>
  <w:style w:type="paragraph" w:customStyle="1" w:styleId="affffff1">
    <w:name w:val="Формула"/>
    <w:basedOn w:val="a"/>
    <w:next w:val="a"/>
    <w:uiPriority w:val="99"/>
    <w:rsid w:val="001E6F67"/>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2">
    <w:name w:val="Центрированный (таблица)"/>
    <w:basedOn w:val="afc"/>
    <w:next w:val="a"/>
    <w:uiPriority w:val="99"/>
    <w:rsid w:val="001E6F67"/>
    <w:pPr>
      <w:widowControl w:val="0"/>
      <w:jc w:val="center"/>
    </w:pPr>
  </w:style>
  <w:style w:type="paragraph" w:customStyle="1" w:styleId="-">
    <w:name w:val="ЭР-содержание (правое окно)"/>
    <w:basedOn w:val="a"/>
    <w:next w:val="a"/>
    <w:uiPriority w:val="99"/>
    <w:rsid w:val="001E6F67"/>
    <w:pPr>
      <w:widowControl w:val="0"/>
      <w:autoSpaceDE w:val="0"/>
      <w:autoSpaceDN w:val="0"/>
      <w:adjustRightInd w:val="0"/>
      <w:spacing w:before="300"/>
    </w:pPr>
    <w:rPr>
      <w:rFonts w:ascii="Arial" w:hAnsi="Arial" w:cs="Arial"/>
      <w:sz w:val="26"/>
      <w:szCs w:val="26"/>
    </w:rPr>
  </w:style>
  <w:style w:type="character" w:customStyle="1" w:styleId="affffff3">
    <w:name w:val="Активная гипертекстовая ссылка"/>
    <w:uiPriority w:val="99"/>
    <w:rsid w:val="001E6F67"/>
    <w:rPr>
      <w:b w:val="0"/>
      <w:bCs w:val="0"/>
      <w:color w:val="106BBE"/>
      <w:sz w:val="26"/>
      <w:szCs w:val="26"/>
      <w:u w:val="single"/>
    </w:rPr>
  </w:style>
  <w:style w:type="character" w:customStyle="1" w:styleId="affffff4">
    <w:name w:val="Выделение для Базового Поиска"/>
    <w:uiPriority w:val="99"/>
    <w:rsid w:val="001E6F67"/>
    <w:rPr>
      <w:b w:val="0"/>
      <w:bCs w:val="0"/>
      <w:color w:val="0058A9"/>
      <w:sz w:val="26"/>
      <w:szCs w:val="26"/>
    </w:rPr>
  </w:style>
  <w:style w:type="character" w:customStyle="1" w:styleId="affffff5">
    <w:name w:val="Выделение для Базового Поиска (курсив)"/>
    <w:uiPriority w:val="99"/>
    <w:rsid w:val="001E6F67"/>
    <w:rPr>
      <w:b w:val="0"/>
      <w:bCs w:val="0"/>
      <w:i/>
      <w:iCs/>
      <w:color w:val="0058A9"/>
      <w:sz w:val="26"/>
      <w:szCs w:val="26"/>
    </w:rPr>
  </w:style>
  <w:style w:type="character" w:customStyle="1" w:styleId="affffff6">
    <w:name w:val="Заголовок своего сообщения"/>
    <w:uiPriority w:val="99"/>
    <w:rsid w:val="001E6F67"/>
    <w:rPr>
      <w:b w:val="0"/>
      <w:bCs w:val="0"/>
      <w:color w:val="26282F"/>
      <w:sz w:val="26"/>
      <w:szCs w:val="26"/>
    </w:rPr>
  </w:style>
  <w:style w:type="character" w:customStyle="1" w:styleId="affffff7">
    <w:name w:val="Заголовок чужого сообщения"/>
    <w:uiPriority w:val="99"/>
    <w:rsid w:val="001E6F67"/>
    <w:rPr>
      <w:b w:val="0"/>
      <w:bCs w:val="0"/>
      <w:color w:val="FF0000"/>
      <w:sz w:val="26"/>
      <w:szCs w:val="26"/>
    </w:rPr>
  </w:style>
  <w:style w:type="character" w:customStyle="1" w:styleId="affffff8">
    <w:name w:val="Найденные слова"/>
    <w:uiPriority w:val="99"/>
    <w:rsid w:val="001E6F67"/>
    <w:rPr>
      <w:b w:val="0"/>
      <w:bCs w:val="0"/>
      <w:color w:val="26282F"/>
      <w:sz w:val="26"/>
      <w:szCs w:val="26"/>
      <w:shd w:val="clear" w:color="auto" w:fill="FFF580"/>
    </w:rPr>
  </w:style>
  <w:style w:type="character" w:customStyle="1" w:styleId="affffff9">
    <w:name w:val="Не вступил в силу"/>
    <w:uiPriority w:val="99"/>
    <w:rsid w:val="001E6F67"/>
    <w:rPr>
      <w:b w:val="0"/>
      <w:bCs w:val="0"/>
      <w:color w:val="000000"/>
      <w:sz w:val="26"/>
      <w:szCs w:val="26"/>
      <w:shd w:val="clear" w:color="auto" w:fill="D8EDE8"/>
    </w:rPr>
  </w:style>
  <w:style w:type="character" w:customStyle="1" w:styleId="affffffa">
    <w:name w:val="Опечатки"/>
    <w:uiPriority w:val="99"/>
    <w:rsid w:val="001E6F67"/>
    <w:rPr>
      <w:color w:val="FF0000"/>
      <w:sz w:val="26"/>
      <w:szCs w:val="26"/>
    </w:rPr>
  </w:style>
  <w:style w:type="character" w:customStyle="1" w:styleId="affffffb">
    <w:name w:val="Продолжение ссылки"/>
    <w:uiPriority w:val="99"/>
    <w:rsid w:val="001E6F67"/>
  </w:style>
  <w:style w:type="character" w:customStyle="1" w:styleId="affffffc">
    <w:name w:val="Сравнение редакций"/>
    <w:uiPriority w:val="99"/>
    <w:rsid w:val="001E6F67"/>
    <w:rPr>
      <w:b w:val="0"/>
      <w:bCs w:val="0"/>
      <w:color w:val="26282F"/>
      <w:sz w:val="26"/>
      <w:szCs w:val="26"/>
    </w:rPr>
  </w:style>
  <w:style w:type="character" w:customStyle="1" w:styleId="affffffd">
    <w:name w:val="Сравнение редакций. Добавленный фрагмент"/>
    <w:uiPriority w:val="99"/>
    <w:rsid w:val="001E6F67"/>
    <w:rPr>
      <w:color w:val="000000"/>
      <w:shd w:val="clear" w:color="auto" w:fill="C1D7FF"/>
    </w:rPr>
  </w:style>
  <w:style w:type="character" w:customStyle="1" w:styleId="affffffe">
    <w:name w:val="Сравнение редакций. Удаленный фрагмент"/>
    <w:uiPriority w:val="99"/>
    <w:rsid w:val="001E6F67"/>
    <w:rPr>
      <w:color w:val="000000"/>
      <w:shd w:val="clear" w:color="auto" w:fill="C4C413"/>
    </w:rPr>
  </w:style>
  <w:style w:type="character" w:customStyle="1" w:styleId="afffffff">
    <w:name w:val="Утратил силу"/>
    <w:uiPriority w:val="99"/>
    <w:rsid w:val="001E6F67"/>
    <w:rPr>
      <w:b w:val="0"/>
      <w:bCs w:val="0"/>
      <w:strike/>
      <w:color w:val="666600"/>
      <w:sz w:val="26"/>
      <w:szCs w:val="26"/>
    </w:rPr>
  </w:style>
  <w:style w:type="paragraph" w:customStyle="1" w:styleId="afffffff0">
    <w:name w:val="текст"/>
    <w:basedOn w:val="a"/>
    <w:uiPriority w:val="99"/>
    <w:rsid w:val="001E6F67"/>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s16">
    <w:name w:val="s_16"/>
    <w:basedOn w:val="a"/>
    <w:rsid w:val="001E6F67"/>
    <w:pPr>
      <w:spacing w:before="100" w:beforeAutospacing="1" w:after="100" w:afterAutospacing="1"/>
    </w:pPr>
  </w:style>
  <w:style w:type="paragraph" w:customStyle="1" w:styleId="I">
    <w:name w:val="I"/>
    <w:basedOn w:val="a"/>
    <w:qFormat/>
    <w:rsid w:val="001E6F67"/>
    <w:pPr>
      <w:jc w:val="center"/>
    </w:pPr>
    <w:rPr>
      <w:b/>
      <w:caps/>
      <w:sz w:val="26"/>
      <w:szCs w:val="26"/>
    </w:rPr>
  </w:style>
  <w:style w:type="paragraph" w:customStyle="1" w:styleId="afffffff1">
    <w:name w:val="Рисунок"/>
    <w:basedOn w:val="a"/>
    <w:next w:val="aff9"/>
    <w:qFormat/>
    <w:rsid w:val="001E6F67"/>
    <w:pPr>
      <w:spacing w:after="120"/>
      <w:jc w:val="center"/>
    </w:pPr>
    <w:rPr>
      <w:sz w:val="26"/>
      <w:szCs w:val="26"/>
      <w:lang w:eastAsia="ar-SA"/>
    </w:rPr>
  </w:style>
  <w:style w:type="paragraph" w:customStyle="1" w:styleId="msonormal0">
    <w:name w:val="msonormal"/>
    <w:basedOn w:val="a"/>
    <w:rsid w:val="001E6F67"/>
    <w:pPr>
      <w:spacing w:after="75"/>
    </w:pPr>
    <w:rPr>
      <w:rFonts w:ascii="Verdana" w:hAnsi="Verdana"/>
      <w:color w:val="000000"/>
      <w:sz w:val="18"/>
      <w:szCs w:val="18"/>
    </w:rPr>
  </w:style>
  <w:style w:type="character" w:customStyle="1" w:styleId="1f2">
    <w:name w:val="Текст выноски Знак1"/>
    <w:uiPriority w:val="99"/>
    <w:semiHidden/>
    <w:rsid w:val="001E6F67"/>
    <w:rPr>
      <w:rFonts w:ascii="Tahoma" w:eastAsia="Times New Roman" w:hAnsi="Tahoma" w:cs="Tahoma"/>
      <w:sz w:val="16"/>
      <w:szCs w:val="16"/>
      <w:lang w:eastAsia="ru-RU"/>
    </w:rPr>
  </w:style>
  <w:style w:type="paragraph" w:customStyle="1" w:styleId="afffffff2">
    <w:name w:val="Информация о версии"/>
    <w:basedOn w:val="affff9"/>
    <w:next w:val="a"/>
    <w:uiPriority w:val="99"/>
    <w:rsid w:val="001E6F67"/>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1E6F67"/>
    <w:rPr>
      <w:rFonts w:ascii="Times New Roman CYR" w:hAnsi="Times New Roman CYR"/>
    </w:rPr>
  </w:style>
  <w:style w:type="paragraph" w:customStyle="1" w:styleId="formattext">
    <w:name w:val="formattext"/>
    <w:basedOn w:val="a"/>
    <w:rsid w:val="001F33A2"/>
    <w:pPr>
      <w:spacing w:before="100" w:beforeAutospacing="1" w:after="100" w:afterAutospacing="1"/>
    </w:pPr>
  </w:style>
  <w:style w:type="character" w:customStyle="1" w:styleId="ConsPlusNormal0">
    <w:name w:val="ConsPlusNormal Знак"/>
    <w:link w:val="ConsPlusNormal"/>
    <w:locked/>
    <w:rsid w:val="000541C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text" w:uiPriority="0"/>
    <w:lsdException w:name="List Bullet" w:uiPriority="0"/>
    <w:lsdException w:name="List 2" w:uiPriority="0"/>
    <w:lsdException w:name="Title" w:semiHidden="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99"/>
    <w:rPr>
      <w:sz w:val="24"/>
      <w:szCs w:val="24"/>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1E6F67"/>
    <w:pPr>
      <w:keepNext/>
      <w:numPr>
        <w:ilvl w:val="2"/>
        <w:numId w:val="32"/>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1E6F67"/>
    <w:pPr>
      <w:keepNext/>
      <w:spacing w:before="240" w:after="60"/>
      <w:outlineLvl w:val="3"/>
    </w:pPr>
    <w:rPr>
      <w:rFonts w:ascii="Calibri" w:hAnsi="Calibri"/>
      <w:b/>
      <w:bCs/>
      <w:sz w:val="28"/>
      <w:szCs w:val="28"/>
    </w:rPr>
  </w:style>
  <w:style w:type="paragraph" w:styleId="5">
    <w:name w:val="heading 5"/>
    <w:basedOn w:val="a"/>
    <w:next w:val="a"/>
    <w:link w:val="50"/>
    <w:qFormat/>
    <w:rsid w:val="001E6F67"/>
    <w:pPr>
      <w:spacing w:before="240" w:after="60"/>
      <w:outlineLvl w:val="4"/>
    </w:pPr>
    <w:rPr>
      <w:rFonts w:ascii="Calibri" w:hAnsi="Calibri"/>
      <w:b/>
      <w:bCs/>
      <w:i/>
      <w:iCs/>
      <w:sz w:val="26"/>
      <w:szCs w:val="26"/>
    </w:rPr>
  </w:style>
  <w:style w:type="paragraph" w:styleId="6">
    <w:name w:val="heading 6"/>
    <w:aliases w:val="H6"/>
    <w:basedOn w:val="a"/>
    <w:next w:val="a"/>
    <w:link w:val="60"/>
    <w:qFormat/>
    <w:rsid w:val="001E6F67"/>
    <w:pPr>
      <w:numPr>
        <w:ilvl w:val="5"/>
        <w:numId w:val="32"/>
      </w:numPr>
      <w:spacing w:before="240" w:after="60"/>
      <w:jc w:val="both"/>
      <w:outlineLvl w:val="5"/>
    </w:pPr>
    <w:rPr>
      <w:rFonts w:ascii="Arial" w:eastAsia="MS Mincho" w:hAnsi="Arial"/>
      <w:i/>
      <w:sz w:val="22"/>
      <w:lang w:eastAsia="en-US"/>
    </w:rPr>
  </w:style>
  <w:style w:type="paragraph" w:styleId="7">
    <w:name w:val="heading 7"/>
    <w:basedOn w:val="a"/>
    <w:next w:val="a"/>
    <w:link w:val="70"/>
    <w:qFormat/>
    <w:rsid w:val="001E6F67"/>
    <w:pPr>
      <w:numPr>
        <w:ilvl w:val="6"/>
        <w:numId w:val="32"/>
      </w:numPr>
      <w:spacing w:before="240" w:after="60"/>
      <w:jc w:val="both"/>
      <w:outlineLvl w:val="6"/>
    </w:pPr>
    <w:rPr>
      <w:rFonts w:ascii="Arial" w:eastAsia="MS Mincho" w:hAnsi="Arial"/>
      <w:sz w:val="22"/>
      <w:lang w:eastAsia="en-US"/>
    </w:rPr>
  </w:style>
  <w:style w:type="paragraph" w:styleId="8">
    <w:name w:val="heading 8"/>
    <w:basedOn w:val="a"/>
    <w:next w:val="a"/>
    <w:link w:val="80"/>
    <w:qFormat/>
    <w:rsid w:val="001E6F67"/>
    <w:pPr>
      <w:numPr>
        <w:ilvl w:val="7"/>
        <w:numId w:val="32"/>
      </w:numPr>
      <w:spacing w:before="240" w:after="60"/>
      <w:jc w:val="both"/>
      <w:outlineLvl w:val="7"/>
    </w:pPr>
    <w:rPr>
      <w:rFonts w:ascii="Arial" w:eastAsia="MS Mincho" w:hAnsi="Arial"/>
      <w:i/>
      <w:sz w:val="22"/>
      <w:lang w:eastAsia="en-US"/>
    </w:rPr>
  </w:style>
  <w:style w:type="paragraph" w:styleId="9">
    <w:name w:val="heading 9"/>
    <w:basedOn w:val="a"/>
    <w:next w:val="a"/>
    <w:link w:val="90"/>
    <w:qFormat/>
    <w:rsid w:val="001E6F67"/>
    <w:pPr>
      <w:numPr>
        <w:ilvl w:val="8"/>
        <w:numId w:val="32"/>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link w:val="ConsPlusNormal0"/>
    <w:qFormat/>
    <w:rsid w:val="001F0B67"/>
    <w:pPr>
      <w:widowControl w:val="0"/>
      <w:autoSpaceDE w:val="0"/>
      <w:autoSpaceDN w:val="0"/>
    </w:pPr>
    <w:rPr>
      <w:sz w:val="24"/>
    </w:rPr>
  </w:style>
  <w:style w:type="paragraph" w:customStyle="1" w:styleId="ConsPlusTitle">
    <w:name w:val="ConsPlusTitle"/>
    <w:qFormat/>
    <w:rsid w:val="001F0B67"/>
    <w:pPr>
      <w:widowControl w:val="0"/>
      <w:autoSpaceDE w:val="0"/>
      <w:autoSpaceDN w:val="0"/>
    </w:pPr>
    <w:rPr>
      <w:b/>
      <w:sz w:val="24"/>
    </w:rPr>
  </w:style>
  <w:style w:type="paragraph" w:styleId="a4">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5"/>
    <w:uiPriority w:val="99"/>
    <w:unhideWhenUsed/>
    <w:rsid w:val="0081395A"/>
    <w:rPr>
      <w:sz w:val="20"/>
      <w:szCs w:val="20"/>
    </w:rPr>
  </w:style>
  <w:style w:type="character" w:customStyle="1" w:styleId="a5">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link w:val="a4"/>
    <w:uiPriority w:val="99"/>
    <w:rsid w:val="0081395A"/>
    <w:rPr>
      <w:lang w:eastAsia="ru-RU"/>
    </w:rPr>
  </w:style>
  <w:style w:type="character" w:styleId="a6">
    <w:name w:val="footnote reference"/>
    <w:uiPriority w:val="99"/>
    <w:unhideWhenUsed/>
    <w:rsid w:val="0081395A"/>
    <w:rPr>
      <w:vertAlign w:val="superscript"/>
    </w:rPr>
  </w:style>
  <w:style w:type="character" w:styleId="a7">
    <w:name w:val="Hyperlink"/>
    <w:uiPriority w:val="99"/>
    <w:unhideWhenUsed/>
    <w:rsid w:val="00D13145"/>
    <w:rPr>
      <w:color w:val="0000FF"/>
      <w:u w:val="single"/>
    </w:rPr>
  </w:style>
  <w:style w:type="character" w:customStyle="1" w:styleId="a8">
    <w:name w:val="Текст выноски Знак"/>
    <w:link w:val="a9"/>
    <w:uiPriority w:val="99"/>
    <w:rsid w:val="00F01F9A"/>
    <w:rPr>
      <w:rFonts w:ascii="Arial" w:hAnsi="Arial" w:cs="Arial"/>
      <w:sz w:val="16"/>
      <w:szCs w:val="16"/>
      <w:lang w:eastAsia="ru-RU"/>
    </w:rPr>
  </w:style>
  <w:style w:type="paragraph" w:styleId="a9">
    <w:name w:val="Balloon Text"/>
    <w:basedOn w:val="a"/>
    <w:link w:val="a8"/>
    <w:uiPriority w:val="99"/>
    <w:unhideWhenUsed/>
    <w:rsid w:val="00F01F9A"/>
    <w:rPr>
      <w:rFonts w:ascii="Arial" w:hAnsi="Arial" w:cs="Arial"/>
      <w:sz w:val="16"/>
      <w:szCs w:val="16"/>
    </w:rPr>
  </w:style>
  <w:style w:type="character" w:customStyle="1" w:styleId="aa">
    <w:name w:val="Нижний колонтитул Знак"/>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rsid w:val="00C40C0E"/>
    <w:rPr>
      <w:rFonts w:ascii="Cambria" w:hAnsi="Cambria"/>
      <w:b/>
      <w:bCs/>
      <w:kern w:val="32"/>
      <w:sz w:val="32"/>
      <w:szCs w:val="32"/>
      <w:lang w:eastAsia="ru-RU"/>
    </w:rPr>
  </w:style>
  <w:style w:type="character" w:customStyle="1" w:styleId="20">
    <w:name w:val="Заголовок 2 Знак"/>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uiPriority w:val="59"/>
    <w:rsid w:val="00C40C0E"/>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uiPriority w:val="99"/>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character" w:customStyle="1" w:styleId="14">
    <w:name w:val="Верхний колонтитул Знак1"/>
    <w:uiPriority w:val="99"/>
    <w:semiHidden/>
    <w:rsid w:val="004301C9"/>
    <w:rPr>
      <w:rFonts w:ascii="Times New Roman" w:hAnsi="Times New Roman"/>
      <w:sz w:val="24"/>
      <w:szCs w:val="24"/>
    </w:rPr>
  </w:style>
  <w:style w:type="paragraph" w:customStyle="1" w:styleId="15">
    <w:name w:val="Абзац списка1"/>
    <w:basedOn w:val="a"/>
    <w:rsid w:val="004301C9"/>
    <w:pPr>
      <w:ind w:left="720"/>
      <w:contextualSpacing/>
    </w:pPr>
    <w:rPr>
      <w:rFonts w:eastAsia="Calibri"/>
    </w:rPr>
  </w:style>
  <w:style w:type="character" w:customStyle="1" w:styleId="16">
    <w:name w:val="Замещающий текст1"/>
    <w:semiHidden/>
    <w:rsid w:val="004301C9"/>
    <w:rPr>
      <w:rFonts w:cs="Times New Roman"/>
      <w:color w:val="808080"/>
    </w:rPr>
  </w:style>
  <w:style w:type="paragraph" w:customStyle="1" w:styleId="110">
    <w:name w:val="Абзац списка11"/>
    <w:basedOn w:val="a"/>
    <w:rsid w:val="004301C9"/>
    <w:pPr>
      <w:ind w:left="720"/>
      <w:contextualSpacing/>
    </w:pPr>
    <w:rPr>
      <w:rFonts w:eastAsia="Calibri"/>
      <w:sz w:val="26"/>
      <w:szCs w:val="22"/>
      <w:lang w:eastAsia="en-US"/>
    </w:rPr>
  </w:style>
  <w:style w:type="character" w:styleId="af1">
    <w:name w:val="annotation reference"/>
    <w:rsid w:val="004301C9"/>
    <w:rPr>
      <w:rFonts w:cs="Times New Roman"/>
      <w:sz w:val="16"/>
      <w:szCs w:val="16"/>
    </w:rPr>
  </w:style>
  <w:style w:type="paragraph" w:styleId="af2">
    <w:name w:val="annotation text"/>
    <w:basedOn w:val="a"/>
    <w:link w:val="af3"/>
    <w:rsid w:val="004301C9"/>
    <w:rPr>
      <w:rFonts w:eastAsia="Calibri"/>
      <w:sz w:val="20"/>
      <w:szCs w:val="20"/>
      <w:lang w:val="x-none"/>
    </w:rPr>
  </w:style>
  <w:style w:type="character" w:customStyle="1" w:styleId="af3">
    <w:name w:val="Текст примечания Знак"/>
    <w:link w:val="af2"/>
    <w:rsid w:val="004301C9"/>
    <w:rPr>
      <w:rFonts w:eastAsia="Calibri"/>
      <w:lang w:val="x-none" w:eastAsia="ru-RU"/>
    </w:rPr>
  </w:style>
  <w:style w:type="paragraph" w:styleId="af4">
    <w:name w:val="annotation subject"/>
    <w:basedOn w:val="af2"/>
    <w:next w:val="af2"/>
    <w:link w:val="af5"/>
    <w:rsid w:val="004301C9"/>
    <w:rPr>
      <w:b/>
      <w:bCs/>
    </w:rPr>
  </w:style>
  <w:style w:type="character" w:customStyle="1" w:styleId="af5">
    <w:name w:val="Тема примечания Знак"/>
    <w:link w:val="af4"/>
    <w:rsid w:val="004301C9"/>
    <w:rPr>
      <w:rFonts w:eastAsia="Calibri"/>
      <w:b/>
      <w:bCs/>
      <w:lang w:val="x-none" w:eastAsia="ru-RU"/>
    </w:rPr>
  </w:style>
  <w:style w:type="character" w:styleId="af6">
    <w:name w:val="page number"/>
    <w:basedOn w:val="a0"/>
    <w:rsid w:val="004301C9"/>
  </w:style>
  <w:style w:type="paragraph" w:customStyle="1" w:styleId="af7">
    <w:name w:val="Прижатый влево"/>
    <w:basedOn w:val="a"/>
    <w:next w:val="a"/>
    <w:uiPriority w:val="99"/>
    <w:rsid w:val="004301C9"/>
    <w:pPr>
      <w:autoSpaceDE w:val="0"/>
      <w:autoSpaceDN w:val="0"/>
      <w:adjustRightInd w:val="0"/>
    </w:pPr>
    <w:rPr>
      <w:rFonts w:ascii="Arial" w:eastAsia="Calibri" w:hAnsi="Arial" w:cs="Arial"/>
      <w:lang w:eastAsia="en-US"/>
    </w:rPr>
  </w:style>
  <w:style w:type="character" w:customStyle="1" w:styleId="17">
    <w:name w:val="Основной текст Знак1"/>
    <w:aliases w:val="Основной текст1 Знак,Основной текст Знак Знак Знак,bt Знак"/>
    <w:link w:val="af8"/>
    <w:uiPriority w:val="99"/>
    <w:locked/>
    <w:rsid w:val="004301C9"/>
    <w:rPr>
      <w:sz w:val="27"/>
      <w:szCs w:val="27"/>
      <w:shd w:val="clear" w:color="auto" w:fill="FFFFFF"/>
    </w:rPr>
  </w:style>
  <w:style w:type="paragraph" w:styleId="af8">
    <w:name w:val="Body Text"/>
    <w:aliases w:val="Основной текст1,Основной текст Знак Знак,bt"/>
    <w:basedOn w:val="a"/>
    <w:link w:val="17"/>
    <w:uiPriority w:val="99"/>
    <w:rsid w:val="004301C9"/>
    <w:pPr>
      <w:shd w:val="clear" w:color="auto" w:fill="FFFFFF"/>
      <w:spacing w:line="662" w:lineRule="exact"/>
      <w:ind w:hanging="3000"/>
      <w:jc w:val="center"/>
    </w:pPr>
    <w:rPr>
      <w:sz w:val="27"/>
      <w:szCs w:val="27"/>
      <w:lang w:eastAsia="en-US"/>
    </w:rPr>
  </w:style>
  <w:style w:type="character" w:customStyle="1" w:styleId="af9">
    <w:name w:val="Основной текст Знак"/>
    <w:aliases w:val="Основной текст1 Знак2,Основной текст Знак Знак Знак2,bt Знак1"/>
    <w:uiPriority w:val="99"/>
    <w:rsid w:val="004301C9"/>
    <w:rPr>
      <w:sz w:val="24"/>
      <w:szCs w:val="24"/>
      <w:lang w:eastAsia="ru-RU"/>
    </w:rPr>
  </w:style>
  <w:style w:type="paragraph" w:styleId="22">
    <w:name w:val="Body Text 2"/>
    <w:basedOn w:val="a"/>
    <w:link w:val="23"/>
    <w:uiPriority w:val="99"/>
    <w:unhideWhenUsed/>
    <w:rsid w:val="004301C9"/>
    <w:pPr>
      <w:spacing w:after="120" w:line="480" w:lineRule="auto"/>
    </w:pPr>
    <w:rPr>
      <w:rFonts w:ascii="Calibri" w:hAnsi="Calibri"/>
      <w:sz w:val="22"/>
      <w:szCs w:val="22"/>
      <w:lang w:val="x-none" w:eastAsia="x-none"/>
    </w:rPr>
  </w:style>
  <w:style w:type="character" w:customStyle="1" w:styleId="23">
    <w:name w:val="Основной текст 2 Знак"/>
    <w:link w:val="22"/>
    <w:uiPriority w:val="99"/>
    <w:rsid w:val="004301C9"/>
    <w:rPr>
      <w:rFonts w:ascii="Calibri" w:hAnsi="Calibri"/>
      <w:sz w:val="22"/>
      <w:szCs w:val="22"/>
      <w:lang w:val="x-none" w:eastAsia="x-none"/>
    </w:rPr>
  </w:style>
  <w:style w:type="paragraph" w:styleId="afa">
    <w:name w:val="Body Text Indent"/>
    <w:basedOn w:val="a"/>
    <w:link w:val="afb"/>
    <w:uiPriority w:val="99"/>
    <w:unhideWhenUsed/>
    <w:rsid w:val="004301C9"/>
    <w:pPr>
      <w:spacing w:after="120" w:line="276" w:lineRule="auto"/>
      <w:ind w:left="283"/>
    </w:pPr>
    <w:rPr>
      <w:rFonts w:ascii="Calibri" w:hAnsi="Calibri"/>
      <w:sz w:val="22"/>
      <w:szCs w:val="22"/>
      <w:lang w:val="x-none" w:eastAsia="x-none"/>
    </w:rPr>
  </w:style>
  <w:style w:type="character" w:customStyle="1" w:styleId="afb">
    <w:name w:val="Основной текст с отступом Знак"/>
    <w:link w:val="afa"/>
    <w:uiPriority w:val="99"/>
    <w:rsid w:val="004301C9"/>
    <w:rPr>
      <w:rFonts w:ascii="Calibri" w:hAnsi="Calibri"/>
      <w:sz w:val="22"/>
      <w:szCs w:val="22"/>
      <w:lang w:val="x-none" w:eastAsia="x-none"/>
    </w:rPr>
  </w:style>
  <w:style w:type="paragraph" w:customStyle="1" w:styleId="afc">
    <w:name w:val="Нормальный (таблица)"/>
    <w:basedOn w:val="a"/>
    <w:next w:val="a"/>
    <w:uiPriority w:val="99"/>
    <w:rsid w:val="004301C9"/>
    <w:pPr>
      <w:autoSpaceDE w:val="0"/>
      <w:autoSpaceDN w:val="0"/>
      <w:adjustRightInd w:val="0"/>
      <w:jc w:val="both"/>
    </w:pPr>
    <w:rPr>
      <w:rFonts w:ascii="Arial" w:hAnsi="Arial" w:cs="Arial"/>
    </w:rPr>
  </w:style>
  <w:style w:type="character" w:customStyle="1" w:styleId="apple-converted-space">
    <w:name w:val="apple-converted-space"/>
    <w:rsid w:val="004301C9"/>
    <w:rPr>
      <w:rFonts w:cs="Times New Roman"/>
    </w:rPr>
  </w:style>
  <w:style w:type="character" w:styleId="afd">
    <w:name w:val="FollowedHyperlink"/>
    <w:uiPriority w:val="99"/>
    <w:unhideWhenUsed/>
    <w:rsid w:val="004301C9"/>
    <w:rPr>
      <w:color w:val="800080"/>
      <w:u w:val="single"/>
    </w:rPr>
  </w:style>
  <w:style w:type="paragraph" w:customStyle="1" w:styleId="xl63">
    <w:name w:val="xl63"/>
    <w:basedOn w:val="a"/>
    <w:rsid w:val="004301C9"/>
    <w:pPr>
      <w:shd w:val="clear" w:color="000000" w:fill="FFFFFF"/>
      <w:spacing w:before="100" w:beforeAutospacing="1" w:after="100" w:afterAutospacing="1"/>
    </w:pPr>
  </w:style>
  <w:style w:type="paragraph" w:customStyle="1" w:styleId="xl64">
    <w:name w:val="xl64"/>
    <w:basedOn w:val="a"/>
    <w:rsid w:val="004301C9"/>
    <w:pPr>
      <w:shd w:val="clear" w:color="000000" w:fill="FFC000"/>
      <w:spacing w:before="100" w:beforeAutospacing="1" w:after="100" w:afterAutospacing="1"/>
    </w:pPr>
  </w:style>
  <w:style w:type="paragraph" w:customStyle="1" w:styleId="xl65">
    <w:name w:val="xl65"/>
    <w:basedOn w:val="a"/>
    <w:rsid w:val="004301C9"/>
    <w:pPr>
      <w:shd w:val="clear" w:color="000000" w:fill="92D050"/>
      <w:spacing w:before="100" w:beforeAutospacing="1" w:after="100" w:afterAutospacing="1"/>
    </w:pPr>
  </w:style>
  <w:style w:type="paragraph" w:customStyle="1" w:styleId="xl66">
    <w:name w:val="xl66"/>
    <w:basedOn w:val="a"/>
    <w:rsid w:val="004301C9"/>
    <w:pPr>
      <w:shd w:val="clear" w:color="000000" w:fill="00B0F0"/>
      <w:spacing w:before="100" w:beforeAutospacing="1" w:after="100" w:afterAutospacing="1"/>
    </w:pPr>
  </w:style>
  <w:style w:type="paragraph" w:customStyle="1" w:styleId="xl67">
    <w:name w:val="xl67"/>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430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4301C9"/>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4301C9"/>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4301C9"/>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4301C9"/>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4301C9"/>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4301C9"/>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4301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4301C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4301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4301C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4301C9"/>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4301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4301C9"/>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4301C9"/>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4301C9"/>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4301C9"/>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4301C9"/>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4301C9"/>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4301C9"/>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4301C9"/>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4301C9"/>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4301C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styleId="afe">
    <w:name w:val="No Spacing"/>
    <w:uiPriority w:val="1"/>
    <w:qFormat/>
    <w:rsid w:val="004301C9"/>
    <w:rPr>
      <w:rFonts w:ascii="Calibri" w:eastAsia="Calibri" w:hAnsi="Calibri"/>
      <w:sz w:val="22"/>
      <w:szCs w:val="22"/>
      <w:lang w:eastAsia="en-US"/>
    </w:rPr>
  </w:style>
  <w:style w:type="numbering" w:customStyle="1" w:styleId="24">
    <w:name w:val="Нет списка2"/>
    <w:next w:val="a2"/>
    <w:uiPriority w:val="99"/>
    <w:semiHidden/>
    <w:rsid w:val="006143A7"/>
  </w:style>
  <w:style w:type="paragraph" w:customStyle="1" w:styleId="25">
    <w:name w:val="Абзац списка2"/>
    <w:basedOn w:val="a"/>
    <w:rsid w:val="006143A7"/>
    <w:pPr>
      <w:ind w:left="720"/>
      <w:contextualSpacing/>
    </w:pPr>
    <w:rPr>
      <w:rFonts w:eastAsia="Calibri"/>
    </w:rPr>
  </w:style>
  <w:style w:type="character" w:customStyle="1" w:styleId="26">
    <w:name w:val="Замещающий текст2"/>
    <w:semiHidden/>
    <w:rsid w:val="006143A7"/>
    <w:rPr>
      <w:rFonts w:cs="Times New Roman"/>
      <w:color w:val="808080"/>
    </w:rPr>
  </w:style>
  <w:style w:type="numbering" w:customStyle="1" w:styleId="111">
    <w:name w:val="Нет списка11"/>
    <w:next w:val="a2"/>
    <w:uiPriority w:val="99"/>
    <w:semiHidden/>
    <w:unhideWhenUsed/>
    <w:rsid w:val="006143A7"/>
  </w:style>
  <w:style w:type="table" w:customStyle="1" w:styleId="18">
    <w:name w:val="Сетка таблицы1"/>
    <w:basedOn w:val="a1"/>
    <w:next w:val="af"/>
    <w:uiPriority w:val="59"/>
    <w:locked/>
    <w:rsid w:val="006143A7"/>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CD1473"/>
  </w:style>
  <w:style w:type="paragraph" w:customStyle="1" w:styleId="32">
    <w:name w:val="Абзац списка3"/>
    <w:basedOn w:val="a"/>
    <w:rsid w:val="00CD1473"/>
    <w:pPr>
      <w:ind w:left="720"/>
      <w:contextualSpacing/>
    </w:pPr>
    <w:rPr>
      <w:rFonts w:eastAsia="Calibri"/>
    </w:rPr>
  </w:style>
  <w:style w:type="character" w:customStyle="1" w:styleId="33">
    <w:name w:val="Замещающий текст3"/>
    <w:semiHidden/>
    <w:rsid w:val="00CD1473"/>
    <w:rPr>
      <w:rFonts w:ascii="Times New Roman" w:hAnsi="Times New Roman" w:cs="Times New Roman" w:hint="default"/>
      <w:color w:val="808080"/>
    </w:rPr>
  </w:style>
  <w:style w:type="table" w:customStyle="1" w:styleId="27">
    <w:name w:val="Сетка таблицы2"/>
    <w:basedOn w:val="a1"/>
    <w:next w:val="af"/>
    <w:uiPriority w:val="59"/>
    <w:rsid w:val="00CD1473"/>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04E73"/>
  </w:style>
  <w:style w:type="paragraph" w:customStyle="1" w:styleId="42">
    <w:name w:val="Абзац списка4"/>
    <w:basedOn w:val="a"/>
    <w:rsid w:val="00804E73"/>
    <w:pPr>
      <w:ind w:left="720"/>
      <w:contextualSpacing/>
    </w:pPr>
    <w:rPr>
      <w:rFonts w:eastAsia="Calibri"/>
    </w:rPr>
  </w:style>
  <w:style w:type="character" w:customStyle="1" w:styleId="43">
    <w:name w:val="Замещающий текст4"/>
    <w:semiHidden/>
    <w:rsid w:val="00804E73"/>
    <w:rPr>
      <w:rFonts w:cs="Times New Roman"/>
      <w:color w:val="808080"/>
    </w:rPr>
  </w:style>
  <w:style w:type="numbering" w:customStyle="1" w:styleId="120">
    <w:name w:val="Нет списка12"/>
    <w:next w:val="a2"/>
    <w:uiPriority w:val="99"/>
    <w:semiHidden/>
    <w:unhideWhenUsed/>
    <w:rsid w:val="00804E73"/>
  </w:style>
  <w:style w:type="table" w:customStyle="1" w:styleId="34">
    <w:name w:val="Сетка таблицы3"/>
    <w:basedOn w:val="a1"/>
    <w:next w:val="af"/>
    <w:uiPriority w:val="59"/>
    <w:rsid w:val="00804E73"/>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416E7C"/>
  </w:style>
  <w:style w:type="paragraph" w:customStyle="1" w:styleId="52">
    <w:name w:val="Абзац списка5"/>
    <w:basedOn w:val="a"/>
    <w:rsid w:val="00416E7C"/>
    <w:pPr>
      <w:ind w:left="720"/>
      <w:contextualSpacing/>
    </w:pPr>
    <w:rPr>
      <w:rFonts w:eastAsia="Calibri"/>
    </w:rPr>
  </w:style>
  <w:style w:type="character" w:customStyle="1" w:styleId="53">
    <w:name w:val="Замещающий текст5"/>
    <w:semiHidden/>
    <w:rsid w:val="00416E7C"/>
    <w:rPr>
      <w:rFonts w:cs="Times New Roman"/>
      <w:color w:val="808080"/>
    </w:rPr>
  </w:style>
  <w:style w:type="numbering" w:customStyle="1" w:styleId="130">
    <w:name w:val="Нет списка13"/>
    <w:next w:val="a2"/>
    <w:uiPriority w:val="99"/>
    <w:semiHidden/>
    <w:unhideWhenUsed/>
    <w:rsid w:val="00416E7C"/>
  </w:style>
  <w:style w:type="table" w:customStyle="1" w:styleId="44">
    <w:name w:val="Сетка таблицы4"/>
    <w:basedOn w:val="a1"/>
    <w:next w:val="af"/>
    <w:uiPriority w:val="59"/>
    <w:rsid w:val="00416E7C"/>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5D7948"/>
  </w:style>
  <w:style w:type="paragraph" w:customStyle="1" w:styleId="62">
    <w:name w:val="Абзац списка6"/>
    <w:basedOn w:val="a"/>
    <w:rsid w:val="005D7948"/>
    <w:pPr>
      <w:ind w:left="720"/>
      <w:contextualSpacing/>
    </w:pPr>
    <w:rPr>
      <w:rFonts w:eastAsia="Calibri"/>
    </w:rPr>
  </w:style>
  <w:style w:type="character" w:customStyle="1" w:styleId="63">
    <w:name w:val="Замещающий текст6"/>
    <w:semiHidden/>
    <w:rsid w:val="005D7948"/>
    <w:rPr>
      <w:rFonts w:cs="Times New Roman"/>
      <w:color w:val="808080"/>
    </w:rPr>
  </w:style>
  <w:style w:type="numbering" w:customStyle="1" w:styleId="140">
    <w:name w:val="Нет списка14"/>
    <w:next w:val="a2"/>
    <w:uiPriority w:val="99"/>
    <w:semiHidden/>
    <w:unhideWhenUsed/>
    <w:rsid w:val="005D7948"/>
  </w:style>
  <w:style w:type="table" w:customStyle="1" w:styleId="54">
    <w:name w:val="Сетка таблицы5"/>
    <w:basedOn w:val="a1"/>
    <w:next w:val="af"/>
    <w:uiPriority w:val="59"/>
    <w:locked/>
    <w:rsid w:val="005D7948"/>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D62BB9"/>
  </w:style>
  <w:style w:type="paragraph" w:customStyle="1" w:styleId="72">
    <w:name w:val="Абзац списка7"/>
    <w:basedOn w:val="a"/>
    <w:rsid w:val="00D62BB9"/>
    <w:pPr>
      <w:ind w:left="720"/>
      <w:contextualSpacing/>
    </w:pPr>
    <w:rPr>
      <w:rFonts w:eastAsia="Calibri"/>
    </w:rPr>
  </w:style>
  <w:style w:type="character" w:customStyle="1" w:styleId="73">
    <w:name w:val="Замещающий текст7"/>
    <w:semiHidden/>
    <w:rsid w:val="00D62BB9"/>
    <w:rPr>
      <w:rFonts w:cs="Times New Roman"/>
      <w:color w:val="808080"/>
    </w:rPr>
  </w:style>
  <w:style w:type="numbering" w:customStyle="1" w:styleId="150">
    <w:name w:val="Нет списка15"/>
    <w:next w:val="a2"/>
    <w:uiPriority w:val="99"/>
    <w:semiHidden/>
    <w:unhideWhenUsed/>
    <w:rsid w:val="00D62BB9"/>
  </w:style>
  <w:style w:type="table" w:customStyle="1" w:styleId="64">
    <w:name w:val="Сетка таблицы6"/>
    <w:basedOn w:val="a1"/>
    <w:next w:val="af"/>
    <w:uiPriority w:val="59"/>
    <w:locked/>
    <w:rsid w:val="00D62BB9"/>
    <w:rPr>
      <w:rFonts w:ascii="Arial Unicode MS" w:eastAsia="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3B7"/>
    <w:pPr>
      <w:autoSpaceDE w:val="0"/>
      <w:autoSpaceDN w:val="0"/>
      <w:adjustRightInd w:val="0"/>
    </w:pPr>
    <w:rPr>
      <w:rFonts w:eastAsia="Calibri"/>
      <w:color w:val="000000"/>
      <w:sz w:val="24"/>
      <w:szCs w:val="24"/>
      <w:lang w:eastAsia="en-US"/>
    </w:rPr>
  </w:style>
  <w:style w:type="character" w:styleId="aff">
    <w:name w:val="Placeholder Text"/>
    <w:uiPriority w:val="99"/>
    <w:semiHidden/>
    <w:rsid w:val="00014D9D"/>
    <w:rPr>
      <w:color w:val="808080"/>
    </w:rPr>
  </w:style>
  <w:style w:type="paragraph" w:customStyle="1" w:styleId="font5">
    <w:name w:val="font5"/>
    <w:basedOn w:val="a"/>
    <w:rsid w:val="002D094E"/>
    <w:pPr>
      <w:spacing w:before="100" w:beforeAutospacing="1" w:after="100" w:afterAutospacing="1"/>
    </w:pPr>
    <w:rPr>
      <w:sz w:val="22"/>
      <w:szCs w:val="22"/>
    </w:rPr>
  </w:style>
  <w:style w:type="paragraph" w:customStyle="1" w:styleId="font6">
    <w:name w:val="font6"/>
    <w:basedOn w:val="a"/>
    <w:rsid w:val="002D094E"/>
    <w:pPr>
      <w:spacing w:before="100" w:beforeAutospacing="1" w:after="100" w:afterAutospacing="1"/>
    </w:pPr>
    <w:rPr>
      <w:color w:val="C00000"/>
      <w:sz w:val="22"/>
      <w:szCs w:val="22"/>
    </w:rPr>
  </w:style>
  <w:style w:type="paragraph" w:customStyle="1" w:styleId="xl104">
    <w:name w:val="xl104"/>
    <w:basedOn w:val="a"/>
    <w:rsid w:val="002D094E"/>
    <w:pPr>
      <w:spacing w:before="100" w:beforeAutospacing="1" w:after="100" w:afterAutospacing="1"/>
      <w:jc w:val="right"/>
      <w:textAlignment w:val="center"/>
    </w:pPr>
  </w:style>
  <w:style w:type="paragraph" w:customStyle="1" w:styleId="xl105">
    <w:name w:val="xl105"/>
    <w:basedOn w:val="a"/>
    <w:rsid w:val="002D094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2D094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2D09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D094E"/>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D09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D094E"/>
    <w:pPr>
      <w:pBdr>
        <w:top w:val="single" w:sz="4" w:space="0" w:color="auto"/>
        <w:bottom w:val="single" w:sz="4" w:space="0" w:color="auto"/>
      </w:pBdr>
      <w:spacing w:before="100" w:beforeAutospacing="1" w:after="100" w:afterAutospacing="1"/>
      <w:jc w:val="center"/>
    </w:pPr>
  </w:style>
  <w:style w:type="paragraph" w:customStyle="1" w:styleId="xl111">
    <w:name w:val="xl111"/>
    <w:basedOn w:val="a"/>
    <w:rsid w:val="002D09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2">
    <w:name w:val="xl112"/>
    <w:basedOn w:val="a"/>
    <w:rsid w:val="002D09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3">
    <w:name w:val="xl113"/>
    <w:basedOn w:val="a"/>
    <w:rsid w:val="002D094E"/>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2D094E"/>
    <w:pPr>
      <w:pBdr>
        <w:top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2D094E"/>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2D094E"/>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2D094E"/>
    <w:pPr>
      <w:pBdr>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2D094E"/>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styleId="HTML">
    <w:name w:val="HTML Preformatted"/>
    <w:basedOn w:val="a"/>
    <w:link w:val="HTML0"/>
    <w:uiPriority w:val="99"/>
    <w:unhideWhenUsed/>
    <w:rsid w:val="00C8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C8427A"/>
    <w:rPr>
      <w:rFonts w:ascii="Courier New" w:hAnsi="Courier New" w:cs="Courier New"/>
    </w:rPr>
  </w:style>
  <w:style w:type="character" w:customStyle="1" w:styleId="30">
    <w:name w:val="Заголовок 3 Знак"/>
    <w:aliases w:val="H3 Знак2,&quot;Сапфир&quot; Знак1"/>
    <w:basedOn w:val="a0"/>
    <w:link w:val="3"/>
    <w:uiPriority w:val="99"/>
    <w:rsid w:val="001E6F67"/>
    <w:rPr>
      <w:rFonts w:ascii="MS Mincho" w:eastAsia="MS Mincho" w:hAnsi="MS Mincho"/>
      <w:b/>
      <w:sz w:val="28"/>
      <w:szCs w:val="24"/>
      <w:lang w:eastAsia="en-US"/>
    </w:rPr>
  </w:style>
  <w:style w:type="character" w:customStyle="1" w:styleId="40">
    <w:name w:val="Заголовок 4 Знак"/>
    <w:basedOn w:val="a0"/>
    <w:link w:val="4"/>
    <w:uiPriority w:val="99"/>
    <w:rsid w:val="001E6F67"/>
    <w:rPr>
      <w:rFonts w:ascii="Calibri" w:hAnsi="Calibri"/>
      <w:b/>
      <w:bCs/>
      <w:sz w:val="28"/>
      <w:szCs w:val="28"/>
    </w:rPr>
  </w:style>
  <w:style w:type="character" w:customStyle="1" w:styleId="50">
    <w:name w:val="Заголовок 5 Знак"/>
    <w:basedOn w:val="a0"/>
    <w:link w:val="5"/>
    <w:rsid w:val="001E6F67"/>
    <w:rPr>
      <w:rFonts w:ascii="Calibri" w:hAnsi="Calibri"/>
      <w:b/>
      <w:bCs/>
      <w:i/>
      <w:iCs/>
      <w:sz w:val="26"/>
      <w:szCs w:val="26"/>
    </w:rPr>
  </w:style>
  <w:style w:type="character" w:customStyle="1" w:styleId="60">
    <w:name w:val="Заголовок 6 Знак"/>
    <w:aliases w:val="H6 Знак1"/>
    <w:basedOn w:val="a0"/>
    <w:link w:val="6"/>
    <w:rsid w:val="001E6F67"/>
    <w:rPr>
      <w:rFonts w:ascii="Arial" w:eastAsia="MS Mincho" w:hAnsi="Arial"/>
      <w:i/>
      <w:sz w:val="22"/>
      <w:szCs w:val="24"/>
      <w:lang w:eastAsia="en-US"/>
    </w:rPr>
  </w:style>
  <w:style w:type="character" w:customStyle="1" w:styleId="70">
    <w:name w:val="Заголовок 7 Знак"/>
    <w:basedOn w:val="a0"/>
    <w:link w:val="7"/>
    <w:rsid w:val="001E6F67"/>
    <w:rPr>
      <w:rFonts w:ascii="Arial" w:eastAsia="MS Mincho" w:hAnsi="Arial"/>
      <w:sz w:val="22"/>
      <w:szCs w:val="24"/>
      <w:lang w:eastAsia="en-US"/>
    </w:rPr>
  </w:style>
  <w:style w:type="character" w:customStyle="1" w:styleId="80">
    <w:name w:val="Заголовок 8 Знак"/>
    <w:basedOn w:val="a0"/>
    <w:link w:val="8"/>
    <w:rsid w:val="001E6F67"/>
    <w:rPr>
      <w:rFonts w:ascii="Arial" w:eastAsia="MS Mincho" w:hAnsi="Arial"/>
      <w:i/>
      <w:sz w:val="22"/>
      <w:szCs w:val="24"/>
      <w:lang w:eastAsia="en-US"/>
    </w:rPr>
  </w:style>
  <w:style w:type="character" w:customStyle="1" w:styleId="90">
    <w:name w:val="Заголовок 9 Знак"/>
    <w:basedOn w:val="a0"/>
    <w:link w:val="9"/>
    <w:rsid w:val="001E6F67"/>
    <w:rPr>
      <w:rFonts w:ascii="Arial" w:eastAsia="MS Mincho" w:hAnsi="Arial"/>
      <w:i/>
      <w:sz w:val="18"/>
      <w:szCs w:val="24"/>
      <w:lang w:eastAsia="en-US"/>
    </w:rPr>
  </w:style>
  <w:style w:type="paragraph" w:customStyle="1" w:styleId="aff0">
    <w:name w:val="Таблицы (моноширинный)"/>
    <w:basedOn w:val="a"/>
    <w:next w:val="a"/>
    <w:uiPriority w:val="99"/>
    <w:rsid w:val="001E6F67"/>
    <w:pPr>
      <w:autoSpaceDE w:val="0"/>
      <w:autoSpaceDN w:val="0"/>
      <w:adjustRightInd w:val="0"/>
      <w:jc w:val="both"/>
    </w:pPr>
    <w:rPr>
      <w:rFonts w:ascii="Courier New" w:hAnsi="Courier New" w:cs="Courier New"/>
      <w:sz w:val="20"/>
      <w:szCs w:val="20"/>
    </w:rPr>
  </w:style>
  <w:style w:type="character" w:customStyle="1" w:styleId="aff1">
    <w:name w:val="Цветовое выделение"/>
    <w:uiPriority w:val="99"/>
    <w:rsid w:val="001E6F67"/>
    <w:rPr>
      <w:b/>
      <w:bCs/>
      <w:color w:val="000080"/>
    </w:rPr>
  </w:style>
  <w:style w:type="table" w:customStyle="1" w:styleId="74">
    <w:name w:val="Сетка таблицы7"/>
    <w:basedOn w:val="a1"/>
    <w:next w:val="af"/>
    <w:uiPriority w:val="59"/>
    <w:rsid w:val="001E6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Normal (Web)"/>
    <w:basedOn w:val="a"/>
    <w:unhideWhenUsed/>
    <w:rsid w:val="001E6F67"/>
    <w:pPr>
      <w:spacing w:after="75"/>
    </w:pPr>
    <w:rPr>
      <w:rFonts w:ascii="Verdana" w:hAnsi="Verdana"/>
      <w:color w:val="000000"/>
      <w:sz w:val="18"/>
      <w:szCs w:val="18"/>
    </w:rPr>
  </w:style>
  <w:style w:type="paragraph" w:styleId="28">
    <w:name w:val="Body Text Indent 2"/>
    <w:basedOn w:val="a"/>
    <w:link w:val="29"/>
    <w:rsid w:val="001E6F67"/>
    <w:pPr>
      <w:ind w:firstLine="720"/>
      <w:jc w:val="both"/>
    </w:pPr>
  </w:style>
  <w:style w:type="character" w:customStyle="1" w:styleId="29">
    <w:name w:val="Основной текст с отступом 2 Знак"/>
    <w:basedOn w:val="a0"/>
    <w:link w:val="28"/>
    <w:rsid w:val="001E6F67"/>
    <w:rPr>
      <w:sz w:val="24"/>
      <w:szCs w:val="24"/>
    </w:rPr>
  </w:style>
  <w:style w:type="paragraph" w:styleId="35">
    <w:name w:val="Body Text Indent 3"/>
    <w:basedOn w:val="a"/>
    <w:link w:val="36"/>
    <w:rsid w:val="001E6F67"/>
    <w:pPr>
      <w:ind w:firstLine="540"/>
      <w:jc w:val="both"/>
    </w:pPr>
    <w:rPr>
      <w:sz w:val="26"/>
    </w:rPr>
  </w:style>
  <w:style w:type="character" w:customStyle="1" w:styleId="36">
    <w:name w:val="Основной текст с отступом 3 Знак"/>
    <w:basedOn w:val="a0"/>
    <w:link w:val="35"/>
    <w:rsid w:val="001E6F67"/>
    <w:rPr>
      <w:sz w:val="26"/>
      <w:szCs w:val="24"/>
    </w:rPr>
  </w:style>
  <w:style w:type="paragraph" w:customStyle="1" w:styleId="Style2">
    <w:name w:val="Style2"/>
    <w:basedOn w:val="a"/>
    <w:rsid w:val="001E6F67"/>
    <w:pPr>
      <w:widowControl w:val="0"/>
      <w:autoSpaceDE w:val="0"/>
      <w:autoSpaceDN w:val="0"/>
      <w:adjustRightInd w:val="0"/>
      <w:spacing w:line="274" w:lineRule="exact"/>
      <w:ind w:firstLine="480"/>
      <w:jc w:val="both"/>
    </w:pPr>
  </w:style>
  <w:style w:type="paragraph" w:styleId="aff3">
    <w:name w:val="caption"/>
    <w:basedOn w:val="a"/>
    <w:next w:val="a"/>
    <w:qFormat/>
    <w:rsid w:val="001E6F67"/>
    <w:pPr>
      <w:overflowPunct w:val="0"/>
      <w:autoSpaceDE w:val="0"/>
      <w:autoSpaceDN w:val="0"/>
      <w:adjustRightInd w:val="0"/>
      <w:ind w:firstLine="720"/>
      <w:textAlignment w:val="baseline"/>
    </w:pPr>
    <w:rPr>
      <w:sz w:val="26"/>
      <w:szCs w:val="20"/>
    </w:rPr>
  </w:style>
  <w:style w:type="paragraph" w:customStyle="1" w:styleId="19">
    <w:name w:val="Цитата1"/>
    <w:basedOn w:val="a"/>
    <w:rsid w:val="001E6F67"/>
    <w:pPr>
      <w:widowControl w:val="0"/>
      <w:shd w:val="clear" w:color="auto" w:fill="FFFFFF"/>
      <w:ind w:left="1075" w:right="922"/>
      <w:jc w:val="center"/>
    </w:pPr>
    <w:rPr>
      <w:b/>
      <w:sz w:val="28"/>
      <w:szCs w:val="20"/>
    </w:rPr>
  </w:style>
  <w:style w:type="paragraph" w:customStyle="1" w:styleId="ConsNormal">
    <w:name w:val="ConsNormal"/>
    <w:rsid w:val="001E6F67"/>
    <w:pPr>
      <w:widowControl w:val="0"/>
      <w:autoSpaceDE w:val="0"/>
      <w:autoSpaceDN w:val="0"/>
      <w:adjustRightInd w:val="0"/>
      <w:ind w:firstLine="720"/>
    </w:pPr>
    <w:rPr>
      <w:rFonts w:ascii="Arial" w:eastAsia="Calibri" w:hAnsi="Arial" w:cs="Arial"/>
    </w:rPr>
  </w:style>
  <w:style w:type="character" w:customStyle="1" w:styleId="aff4">
    <w:name w:val="Символ сноски"/>
    <w:rsid w:val="001E6F67"/>
    <w:rPr>
      <w:vertAlign w:val="superscript"/>
    </w:rPr>
  </w:style>
  <w:style w:type="paragraph" w:customStyle="1" w:styleId="aff5">
    <w:name w:val="Содержимое таблицы"/>
    <w:basedOn w:val="a"/>
    <w:rsid w:val="001E6F67"/>
    <w:pPr>
      <w:suppressLineNumbers/>
      <w:suppressAutoHyphens/>
    </w:pPr>
    <w:rPr>
      <w:lang w:eastAsia="ar-SA"/>
    </w:rPr>
  </w:style>
  <w:style w:type="paragraph" w:customStyle="1" w:styleId="Web">
    <w:name w:val="Обычный (Web)"/>
    <w:basedOn w:val="a"/>
    <w:rsid w:val="001E6F67"/>
    <w:pPr>
      <w:spacing w:before="100" w:after="100"/>
    </w:pPr>
    <w:rPr>
      <w:rFonts w:ascii="Cambria" w:eastAsia="Cambria" w:hAnsi="Cambria" w:cs="Cambria"/>
      <w:noProof/>
      <w:szCs w:val="20"/>
    </w:rPr>
  </w:style>
  <w:style w:type="paragraph" w:customStyle="1" w:styleId="Standard">
    <w:name w:val="Standard"/>
    <w:rsid w:val="001E6F67"/>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1E6F67"/>
    <w:pPr>
      <w:suppressLineNumbers/>
    </w:pPr>
  </w:style>
  <w:style w:type="paragraph" w:customStyle="1" w:styleId="consplusnormal1">
    <w:name w:val="consplusnormal"/>
    <w:basedOn w:val="a"/>
    <w:rsid w:val="001E6F67"/>
    <w:pPr>
      <w:spacing w:before="100" w:beforeAutospacing="1" w:after="100" w:afterAutospacing="1"/>
    </w:pPr>
    <w:rPr>
      <w:rFonts w:ascii="Cambria" w:eastAsia="Cambria" w:hAnsi="Cambria" w:cs="Cambria"/>
    </w:rPr>
  </w:style>
  <w:style w:type="character" w:customStyle="1" w:styleId="230">
    <w:name w:val="Знак Знак23"/>
    <w:rsid w:val="001E6F67"/>
    <w:rPr>
      <w:rFonts w:ascii="Cambria" w:eastAsia="Cambria" w:hAnsi="Cambria" w:cs="Cambria"/>
      <w:b/>
      <w:bCs/>
      <w:caps/>
      <w:sz w:val="28"/>
      <w:szCs w:val="28"/>
      <w:lang w:val="en-US"/>
    </w:rPr>
  </w:style>
  <w:style w:type="character" w:customStyle="1" w:styleId="220">
    <w:name w:val="Знак Знак22"/>
    <w:rsid w:val="001E6F67"/>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
    <w:rsid w:val="001E6F67"/>
    <w:rPr>
      <w:b/>
      <w:sz w:val="28"/>
      <w:szCs w:val="24"/>
      <w:lang w:eastAsia="en-US"/>
    </w:rPr>
  </w:style>
  <w:style w:type="character" w:customStyle="1" w:styleId="H6">
    <w:name w:val="H6 Знак Знак"/>
    <w:rsid w:val="001E6F67"/>
    <w:rPr>
      <w:rFonts w:ascii="Arial" w:hAnsi="Arial"/>
      <w:i/>
      <w:sz w:val="22"/>
      <w:szCs w:val="24"/>
      <w:lang w:eastAsia="en-US"/>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6F67"/>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rsid w:val="001E6F67"/>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1E6F67"/>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1E6F67"/>
    <w:rPr>
      <w:rFonts w:ascii="Cambria" w:hAnsi="Cambria"/>
    </w:rPr>
  </w:style>
  <w:style w:type="paragraph" w:customStyle="1" w:styleId="aff7">
    <w:name w:val="Таблица"/>
    <w:basedOn w:val="a"/>
    <w:qFormat/>
    <w:rsid w:val="001E6F67"/>
    <w:pPr>
      <w:jc w:val="center"/>
    </w:pPr>
    <w:rPr>
      <w:rFonts w:ascii="Cambria" w:eastAsia="MS Mincho" w:hAnsi="Cambria" w:cs="Cambria"/>
      <w:b/>
      <w:sz w:val="28"/>
      <w:szCs w:val="28"/>
    </w:rPr>
  </w:style>
  <w:style w:type="paragraph" w:customStyle="1" w:styleId="aff8">
    <w:name w:val="Ст. без интервала"/>
    <w:basedOn w:val="afe"/>
    <w:qFormat/>
    <w:rsid w:val="001E6F67"/>
    <w:pPr>
      <w:ind w:firstLine="709"/>
      <w:jc w:val="both"/>
    </w:pPr>
    <w:rPr>
      <w:rFonts w:ascii="Cambria" w:eastAsia="MS Mincho" w:hAnsi="Cambria" w:cs="Cambria"/>
      <w:sz w:val="28"/>
      <w:szCs w:val="28"/>
    </w:rPr>
  </w:style>
  <w:style w:type="character" w:customStyle="1" w:styleId="2a">
    <w:name w:val="Основной текст 2 Знак Знак Знак"/>
    <w:basedOn w:val="a0"/>
    <w:rsid w:val="001E6F67"/>
  </w:style>
  <w:style w:type="paragraph" w:customStyle="1" w:styleId="314">
    <w:name w:val="Основной текст с отступом 3 + 14 пт"/>
    <w:aliases w:val="По ширине,Слева:  0 см,Первая строка: ..."/>
    <w:basedOn w:val="35"/>
    <w:rsid w:val="001E6F67"/>
    <w:pPr>
      <w:spacing w:after="120"/>
    </w:pPr>
    <w:rPr>
      <w:rFonts w:ascii="Cambria" w:eastAsia="Cambria" w:hAnsi="Cambria"/>
      <w:bCs/>
      <w:sz w:val="28"/>
      <w:szCs w:val="28"/>
    </w:rPr>
  </w:style>
  <w:style w:type="paragraph" w:customStyle="1" w:styleId="TimesNewRoman">
    <w:name w:val="Times New Roman"/>
    <w:basedOn w:val="a"/>
    <w:rsid w:val="001E6F67"/>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qFormat/>
    <w:rsid w:val="001E6F67"/>
    <w:pPr>
      <w:suppressAutoHyphens/>
    </w:pPr>
    <w:rPr>
      <w:rFonts w:ascii="MS Mincho" w:eastAsia="Calibri" w:hAnsi="MS Mincho" w:cs="Cambria"/>
      <w:sz w:val="22"/>
      <w:szCs w:val="22"/>
      <w:lang w:eastAsia="ar-SA"/>
    </w:rPr>
  </w:style>
  <w:style w:type="paragraph" w:customStyle="1" w:styleId="description2">
    <w:name w:val="description2"/>
    <w:basedOn w:val="a"/>
    <w:rsid w:val="001E6F67"/>
    <w:pPr>
      <w:spacing w:before="100" w:beforeAutospacing="1" w:after="100" w:afterAutospacing="1"/>
    </w:pPr>
    <w:rPr>
      <w:rFonts w:ascii="Cambria" w:eastAsia="Cambria" w:hAnsi="Cambria" w:cs="Cambria"/>
      <w:sz w:val="21"/>
      <w:szCs w:val="21"/>
    </w:rPr>
  </w:style>
  <w:style w:type="paragraph" w:styleId="aff9">
    <w:name w:val="Title"/>
    <w:basedOn w:val="affa"/>
    <w:next w:val="a"/>
    <w:link w:val="affb"/>
    <w:uiPriority w:val="99"/>
    <w:qFormat/>
    <w:rsid w:val="001E6F67"/>
    <w:pPr>
      <w:shd w:val="clear" w:color="auto" w:fill="F0F0F0"/>
    </w:pPr>
    <w:rPr>
      <w:rFonts w:ascii="Arial" w:hAnsi="Arial" w:cs="Times New Roman"/>
      <w:b/>
      <w:bCs/>
      <w:color w:val="0058A9"/>
    </w:rPr>
  </w:style>
  <w:style w:type="character" w:customStyle="1" w:styleId="affb">
    <w:name w:val="Название Знак"/>
    <w:basedOn w:val="a0"/>
    <w:link w:val="aff9"/>
    <w:uiPriority w:val="99"/>
    <w:rsid w:val="001E6F67"/>
    <w:rPr>
      <w:rFonts w:ascii="Arial" w:hAnsi="Arial"/>
      <w:b/>
      <w:bCs/>
      <w:color w:val="0058A9"/>
      <w:sz w:val="24"/>
      <w:szCs w:val="24"/>
      <w:shd w:val="clear" w:color="auto" w:fill="F0F0F0"/>
    </w:rPr>
  </w:style>
  <w:style w:type="character" w:customStyle="1" w:styleId="1c">
    <w:name w:val="Название Знак1"/>
    <w:rsid w:val="001E6F67"/>
    <w:rPr>
      <w:rFonts w:ascii="Cambria" w:eastAsia="Cambria" w:hAnsi="Cambria"/>
      <w:b/>
      <w:sz w:val="28"/>
    </w:rPr>
  </w:style>
  <w:style w:type="character" w:customStyle="1" w:styleId="300">
    <w:name w:val="Знак Знак30"/>
    <w:locked/>
    <w:rsid w:val="001E6F67"/>
    <w:rPr>
      <w:rFonts w:ascii="Calibri" w:hAnsi="Calibri" w:cs="Calibri"/>
      <w:b/>
      <w:bCs/>
      <w:i/>
      <w:iCs/>
      <w:sz w:val="28"/>
      <w:szCs w:val="28"/>
      <w:lang w:val="ru-RU" w:eastAsia="ru-RU" w:bidi="ar-SA"/>
    </w:rPr>
  </w:style>
  <w:style w:type="character" w:customStyle="1" w:styleId="160">
    <w:name w:val="Знак Знак16"/>
    <w:locked/>
    <w:rsid w:val="001E6F67"/>
    <w:rPr>
      <w:b/>
      <w:bCs/>
      <w:sz w:val="26"/>
      <w:szCs w:val="26"/>
      <w:lang w:val="ru-RU" w:eastAsia="ru-RU" w:bidi="ar-SA"/>
    </w:rPr>
  </w:style>
  <w:style w:type="paragraph" w:customStyle="1" w:styleId="ConsNonformat">
    <w:name w:val="ConsNonformat"/>
    <w:rsid w:val="001E6F67"/>
    <w:pPr>
      <w:widowControl w:val="0"/>
      <w:autoSpaceDE w:val="0"/>
      <w:autoSpaceDN w:val="0"/>
      <w:adjustRightInd w:val="0"/>
      <w:ind w:right="19772"/>
    </w:pPr>
    <w:rPr>
      <w:rFonts w:ascii="Calibri" w:eastAsia="Cambria" w:hAnsi="Calibri" w:cs="Cambria"/>
    </w:rPr>
  </w:style>
  <w:style w:type="character" w:customStyle="1" w:styleId="151">
    <w:name w:val="Знак Знак15"/>
    <w:rsid w:val="001E6F67"/>
    <w:rPr>
      <w:rFonts w:ascii="Courier New" w:eastAsia="Tahoma" w:hAnsi="Courier New" w:cs="Courier New"/>
      <w:sz w:val="16"/>
      <w:szCs w:val="16"/>
      <w:lang w:eastAsia="ko-KR"/>
    </w:rPr>
  </w:style>
  <w:style w:type="character" w:customStyle="1" w:styleId="200">
    <w:name w:val="Знак Знак20"/>
    <w:rsid w:val="001E6F67"/>
    <w:rPr>
      <w:sz w:val="24"/>
      <w:szCs w:val="24"/>
    </w:rPr>
  </w:style>
  <w:style w:type="character" w:customStyle="1" w:styleId="290">
    <w:name w:val="Знак Знак29"/>
    <w:rsid w:val="001E6F67"/>
    <w:rPr>
      <w:rFonts w:eastAsia="Tahoma"/>
      <w:b/>
      <w:color w:val="000000"/>
      <w:sz w:val="26"/>
      <w:szCs w:val="26"/>
      <w:lang w:eastAsia="ko-KR"/>
    </w:rPr>
  </w:style>
  <w:style w:type="character" w:customStyle="1" w:styleId="280">
    <w:name w:val="Знак Знак28"/>
    <w:rsid w:val="001E6F67"/>
    <w:rPr>
      <w:rFonts w:eastAsia="Tahoma"/>
      <w:b/>
      <w:bCs/>
      <w:sz w:val="26"/>
      <w:szCs w:val="26"/>
      <w:lang w:eastAsia="ko-KR"/>
    </w:rPr>
  </w:style>
  <w:style w:type="character" w:customStyle="1" w:styleId="310">
    <w:name w:val="Знак Знак31"/>
    <w:rsid w:val="001E6F67"/>
    <w:rPr>
      <w:b/>
      <w:bCs/>
      <w:sz w:val="22"/>
      <w:szCs w:val="22"/>
    </w:rPr>
  </w:style>
  <w:style w:type="character" w:customStyle="1" w:styleId="H31">
    <w:name w:val="H3 Знак1"/>
    <w:aliases w:val="&quot;Сапфир&quot; Знак Знак1"/>
    <w:rsid w:val="001E6F67"/>
    <w:rPr>
      <w:rFonts w:ascii="MS Mincho" w:eastAsia="MS Mincho" w:hAnsi="MS Mincho"/>
      <w:b/>
      <w:sz w:val="28"/>
      <w:szCs w:val="24"/>
      <w:lang w:eastAsia="en-US"/>
    </w:rPr>
  </w:style>
  <w:style w:type="character" w:customStyle="1" w:styleId="H61">
    <w:name w:val="H6 Знак Знак1"/>
    <w:rsid w:val="001E6F67"/>
    <w:rPr>
      <w:rFonts w:ascii="Arial" w:eastAsia="MS Mincho" w:hAnsi="Arial"/>
      <w:i/>
      <w:sz w:val="22"/>
      <w:szCs w:val="24"/>
      <w:lang w:eastAsia="en-US"/>
    </w:rPr>
  </w:style>
  <w:style w:type="character" w:customStyle="1" w:styleId="270">
    <w:name w:val="Знак Знак27"/>
    <w:rsid w:val="001E6F67"/>
    <w:rPr>
      <w:rFonts w:ascii="Arial" w:eastAsia="MS Mincho" w:hAnsi="Arial"/>
      <w:sz w:val="22"/>
      <w:szCs w:val="24"/>
      <w:lang w:eastAsia="en-US"/>
    </w:rPr>
  </w:style>
  <w:style w:type="character" w:customStyle="1" w:styleId="260">
    <w:name w:val="Знак Знак26"/>
    <w:rsid w:val="001E6F67"/>
    <w:rPr>
      <w:rFonts w:ascii="Arial" w:eastAsia="MS Mincho" w:hAnsi="Arial"/>
      <w:i/>
      <w:sz w:val="22"/>
      <w:szCs w:val="24"/>
      <w:lang w:eastAsia="en-US"/>
    </w:rPr>
  </w:style>
  <w:style w:type="character" w:customStyle="1" w:styleId="250">
    <w:name w:val="Знак Знак25"/>
    <w:rsid w:val="001E6F67"/>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1E6F67"/>
    <w:rPr>
      <w:rFonts w:eastAsia="Tahoma"/>
      <w:lang w:eastAsia="ko-KR"/>
    </w:rPr>
  </w:style>
  <w:style w:type="paragraph" w:customStyle="1" w:styleId="BodyText22">
    <w:name w:val="Body Text 22"/>
    <w:basedOn w:val="a"/>
    <w:rsid w:val="001E6F67"/>
    <w:pPr>
      <w:ind w:firstLine="709"/>
      <w:jc w:val="both"/>
    </w:pPr>
    <w:rPr>
      <w:rFonts w:ascii="Cambria" w:eastAsia="Cambria" w:hAnsi="Cambria" w:cs="Cambria"/>
      <w:szCs w:val="20"/>
    </w:rPr>
  </w:style>
  <w:style w:type="character" w:customStyle="1" w:styleId="65">
    <w:name w:val="Знак Знак6"/>
    <w:rsid w:val="001E6F67"/>
    <w:rPr>
      <w:b/>
      <w:bCs/>
      <w:sz w:val="36"/>
      <w:szCs w:val="36"/>
      <w:lang w:val="ru-RU" w:eastAsia="ru-RU" w:bidi="ar-SA"/>
    </w:rPr>
  </w:style>
  <w:style w:type="paragraph" w:customStyle="1" w:styleId="Point">
    <w:name w:val="Point"/>
    <w:basedOn w:val="a"/>
    <w:rsid w:val="001E6F67"/>
    <w:pPr>
      <w:spacing w:before="120" w:line="288" w:lineRule="auto"/>
      <w:ind w:firstLine="720"/>
      <w:jc w:val="both"/>
    </w:pPr>
    <w:rPr>
      <w:rFonts w:ascii="Cambria" w:eastAsia="Tahoma" w:hAnsi="Cambria" w:cs="Cambria"/>
    </w:rPr>
  </w:style>
  <w:style w:type="character" w:customStyle="1" w:styleId="PointChar">
    <w:name w:val="Point Char"/>
    <w:rsid w:val="001E6F67"/>
    <w:rPr>
      <w:sz w:val="24"/>
      <w:szCs w:val="24"/>
      <w:lang w:val="ru-RU" w:eastAsia="ru-RU" w:bidi="ar-SA"/>
    </w:rPr>
  </w:style>
  <w:style w:type="character" w:customStyle="1" w:styleId="55">
    <w:name w:val="Знак Знак5"/>
    <w:rsid w:val="001E6F67"/>
    <w:rPr>
      <w:sz w:val="24"/>
      <w:szCs w:val="24"/>
      <w:lang w:val="ru-RU" w:eastAsia="ru-RU" w:bidi="ar-SA"/>
    </w:rPr>
  </w:style>
  <w:style w:type="character" w:customStyle="1" w:styleId="apple-style-span">
    <w:name w:val="apple-style-span"/>
    <w:rsid w:val="001E6F67"/>
  </w:style>
  <w:style w:type="character" w:customStyle="1" w:styleId="210">
    <w:name w:val="Знак Знак21"/>
    <w:rsid w:val="001E6F67"/>
    <w:rPr>
      <w:rFonts w:ascii="Calibri" w:hAnsi="Calibri"/>
      <w:lang w:val="en-GB"/>
    </w:rPr>
  </w:style>
  <w:style w:type="character" w:customStyle="1" w:styleId="141">
    <w:name w:val="Знак Знак14"/>
    <w:rsid w:val="001E6F67"/>
    <w:rPr>
      <w:sz w:val="24"/>
      <w:szCs w:val="24"/>
      <w:lang w:val="en-AU" w:eastAsia="ru-RU" w:bidi="ar-SA"/>
    </w:rPr>
  </w:style>
  <w:style w:type="paragraph" w:customStyle="1" w:styleId="std">
    <w:name w:val="std"/>
    <w:basedOn w:val="a"/>
    <w:rsid w:val="001E6F67"/>
    <w:rPr>
      <w:rFonts w:ascii="Cambria" w:eastAsia="Cambria" w:hAnsi="Cambria" w:cs="Cambria"/>
    </w:rPr>
  </w:style>
  <w:style w:type="character" w:customStyle="1" w:styleId="112">
    <w:name w:val="Основной текст1 Знак1"/>
    <w:aliases w:val="Основной текст Знак Знак Знак1,bt Знак Знак"/>
    <w:rsid w:val="001E6F67"/>
    <w:rPr>
      <w:b/>
      <w:sz w:val="40"/>
      <w:u w:val="single"/>
    </w:rPr>
  </w:style>
  <w:style w:type="paragraph" w:styleId="affc">
    <w:name w:val="Subtitle"/>
    <w:basedOn w:val="a"/>
    <w:link w:val="affd"/>
    <w:qFormat/>
    <w:rsid w:val="001E6F67"/>
    <w:pPr>
      <w:jc w:val="center"/>
    </w:pPr>
    <w:rPr>
      <w:rFonts w:ascii="Cambria" w:eastAsia="Cambria" w:hAnsi="Cambria"/>
      <w:b/>
      <w:bCs/>
      <w:sz w:val="28"/>
      <w:szCs w:val="17"/>
    </w:rPr>
  </w:style>
  <w:style w:type="character" w:customStyle="1" w:styleId="affd">
    <w:name w:val="Подзаголовок Знак"/>
    <w:basedOn w:val="a0"/>
    <w:link w:val="affc"/>
    <w:rsid w:val="001E6F67"/>
    <w:rPr>
      <w:rFonts w:ascii="Cambria" w:eastAsia="Cambria" w:hAnsi="Cambria"/>
      <w:b/>
      <w:bCs/>
      <w:sz w:val="28"/>
      <w:szCs w:val="17"/>
    </w:rPr>
  </w:style>
  <w:style w:type="character" w:customStyle="1" w:styleId="131">
    <w:name w:val="Знак Знак13"/>
    <w:rsid w:val="001E6F67"/>
    <w:rPr>
      <w:b/>
      <w:bCs/>
      <w:sz w:val="28"/>
      <w:szCs w:val="17"/>
    </w:rPr>
  </w:style>
  <w:style w:type="paragraph" w:customStyle="1" w:styleId="BodyText21">
    <w:name w:val="Body Text 2.Основной текст 1"/>
    <w:basedOn w:val="a"/>
    <w:rsid w:val="001E6F67"/>
    <w:pPr>
      <w:ind w:firstLine="720"/>
      <w:jc w:val="both"/>
    </w:pPr>
    <w:rPr>
      <w:rFonts w:ascii="Cambria" w:eastAsia="Cambria" w:hAnsi="Cambria" w:cs="Cambria"/>
      <w:sz w:val="28"/>
      <w:szCs w:val="20"/>
    </w:rPr>
  </w:style>
  <w:style w:type="character" w:customStyle="1" w:styleId="170">
    <w:name w:val="Знак Знак17"/>
    <w:rsid w:val="001E6F67"/>
    <w:rPr>
      <w:b/>
      <w:sz w:val="28"/>
    </w:rPr>
  </w:style>
  <w:style w:type="character" w:customStyle="1" w:styleId="190">
    <w:name w:val="Знак Знак19"/>
    <w:rsid w:val="001E6F67"/>
    <w:rPr>
      <w:sz w:val="28"/>
    </w:rPr>
  </w:style>
  <w:style w:type="character" w:customStyle="1" w:styleId="37">
    <w:name w:val="Знак Знак3"/>
    <w:rsid w:val="001E6F67"/>
    <w:rPr>
      <w:sz w:val="24"/>
      <w:szCs w:val="24"/>
      <w:lang w:val="ru-RU" w:eastAsia="ru-RU" w:bidi="ar-SA"/>
    </w:rPr>
  </w:style>
  <w:style w:type="paragraph" w:customStyle="1" w:styleId="affe">
    <w:name w:val="Скобки буквы"/>
    <w:basedOn w:val="a"/>
    <w:rsid w:val="001E6F67"/>
    <w:pPr>
      <w:tabs>
        <w:tab w:val="num" w:pos="360"/>
      </w:tabs>
      <w:ind w:left="360" w:hanging="360"/>
    </w:pPr>
    <w:rPr>
      <w:rFonts w:ascii="Cambria" w:eastAsia="Cambria" w:hAnsi="Cambria" w:cs="Cambria"/>
      <w:sz w:val="20"/>
      <w:szCs w:val="20"/>
      <w:lang w:eastAsia="en-US"/>
    </w:rPr>
  </w:style>
  <w:style w:type="character" w:customStyle="1" w:styleId="180">
    <w:name w:val="Знак Знак18"/>
    <w:rsid w:val="001E6F67"/>
    <w:rPr>
      <w:rFonts w:eastAsia="MS Mincho"/>
      <w:sz w:val="16"/>
      <w:szCs w:val="16"/>
    </w:rPr>
  </w:style>
  <w:style w:type="paragraph" w:styleId="38">
    <w:name w:val="Body Text 3"/>
    <w:basedOn w:val="a"/>
    <w:link w:val="39"/>
    <w:rsid w:val="001E6F67"/>
    <w:pPr>
      <w:jc w:val="both"/>
    </w:pPr>
    <w:rPr>
      <w:rFonts w:ascii="Cambria" w:eastAsia="Cambria" w:hAnsi="Cambria"/>
      <w:sz w:val="28"/>
      <w:lang w:eastAsia="en-US"/>
    </w:rPr>
  </w:style>
  <w:style w:type="character" w:customStyle="1" w:styleId="39">
    <w:name w:val="Основной текст 3 Знак"/>
    <w:basedOn w:val="a0"/>
    <w:link w:val="38"/>
    <w:rsid w:val="001E6F67"/>
    <w:rPr>
      <w:rFonts w:ascii="Cambria" w:eastAsia="Cambria" w:hAnsi="Cambria"/>
      <w:sz w:val="28"/>
      <w:szCs w:val="24"/>
      <w:lang w:eastAsia="en-US"/>
    </w:rPr>
  </w:style>
  <w:style w:type="character" w:customStyle="1" w:styleId="121">
    <w:name w:val="Знак Знак12"/>
    <w:rsid w:val="001E6F67"/>
    <w:rPr>
      <w:sz w:val="28"/>
      <w:szCs w:val="24"/>
      <w:lang w:eastAsia="en-US"/>
    </w:rPr>
  </w:style>
  <w:style w:type="paragraph" w:customStyle="1" w:styleId="afff">
    <w:name w:val="Заголовок текста"/>
    <w:rsid w:val="001E6F67"/>
    <w:pPr>
      <w:spacing w:after="240"/>
      <w:jc w:val="center"/>
    </w:pPr>
    <w:rPr>
      <w:rFonts w:ascii="Cambria" w:eastAsia="Cambria" w:hAnsi="Cambria" w:cs="Cambria"/>
      <w:b/>
      <w:noProof/>
      <w:sz w:val="27"/>
    </w:rPr>
  </w:style>
  <w:style w:type="character" w:customStyle="1" w:styleId="240">
    <w:name w:val="Знак Знак24"/>
    <w:rsid w:val="001E6F67"/>
    <w:rPr>
      <w:sz w:val="24"/>
      <w:szCs w:val="24"/>
    </w:rPr>
  </w:style>
  <w:style w:type="paragraph" w:customStyle="1" w:styleId="afff0">
    <w:name w:val="Нумерованный абзац"/>
    <w:rsid w:val="001E6F67"/>
    <w:pPr>
      <w:tabs>
        <w:tab w:val="num" w:pos="-1701"/>
        <w:tab w:val="left" w:pos="1134"/>
      </w:tabs>
      <w:suppressAutoHyphens/>
      <w:spacing w:before="240"/>
      <w:ind w:left="-1701" w:hanging="851"/>
      <w:jc w:val="both"/>
    </w:pPr>
    <w:rPr>
      <w:rFonts w:ascii="Cambria" w:eastAsia="Cambria" w:hAnsi="Cambria" w:cs="Cambria"/>
      <w:noProof/>
      <w:sz w:val="28"/>
    </w:rPr>
  </w:style>
  <w:style w:type="paragraph" w:styleId="afff1">
    <w:name w:val="Plain Text"/>
    <w:basedOn w:val="a"/>
    <w:link w:val="afff2"/>
    <w:rsid w:val="001E6F67"/>
    <w:pPr>
      <w:tabs>
        <w:tab w:val="num" w:pos="1571"/>
      </w:tabs>
      <w:ind w:firstLine="720"/>
      <w:jc w:val="both"/>
    </w:pPr>
    <w:rPr>
      <w:rFonts w:ascii="Verdana" w:eastAsia="Cambria" w:hAnsi="Verdana"/>
      <w:sz w:val="20"/>
    </w:rPr>
  </w:style>
  <w:style w:type="character" w:customStyle="1" w:styleId="afff2">
    <w:name w:val="Текст Знак"/>
    <w:basedOn w:val="a0"/>
    <w:link w:val="afff1"/>
    <w:rsid w:val="001E6F67"/>
    <w:rPr>
      <w:rFonts w:ascii="Verdana" w:eastAsia="Cambria" w:hAnsi="Verdana"/>
      <w:szCs w:val="24"/>
    </w:rPr>
  </w:style>
  <w:style w:type="character" w:customStyle="1" w:styleId="113">
    <w:name w:val="Знак Знак11"/>
    <w:rsid w:val="001E6F67"/>
    <w:rPr>
      <w:rFonts w:ascii="Verdana" w:hAnsi="Verdana"/>
      <w:szCs w:val="24"/>
    </w:rPr>
  </w:style>
  <w:style w:type="paragraph" w:styleId="afff3">
    <w:name w:val="List Bullet"/>
    <w:basedOn w:val="af8"/>
    <w:autoRedefine/>
    <w:rsid w:val="001E6F67"/>
    <w:pPr>
      <w:shd w:val="clear" w:color="auto" w:fill="auto"/>
      <w:tabs>
        <w:tab w:val="num" w:pos="360"/>
      </w:tabs>
      <w:suppressAutoHyphens/>
      <w:spacing w:line="240" w:lineRule="auto"/>
      <w:ind w:left="1080" w:hanging="180"/>
      <w:jc w:val="both"/>
    </w:pPr>
    <w:rPr>
      <w:rFonts w:ascii="Cambria" w:eastAsia="Cambria" w:hAnsi="Cambria" w:cs="Cambria"/>
      <w:sz w:val="24"/>
      <w:szCs w:val="24"/>
    </w:rPr>
  </w:style>
  <w:style w:type="character" w:customStyle="1" w:styleId="2b">
    <w:name w:val="Знак Знак2"/>
    <w:rsid w:val="001E6F67"/>
    <w:rPr>
      <w:rFonts w:ascii="SimSun" w:hAnsi="SimSun" w:cs="SimSun"/>
      <w:sz w:val="16"/>
      <w:szCs w:val="16"/>
      <w:lang w:val="ru-RU" w:eastAsia="ru-RU" w:bidi="ar-SA"/>
    </w:rPr>
  </w:style>
  <w:style w:type="character" w:customStyle="1" w:styleId="100">
    <w:name w:val="Знак Знак10"/>
    <w:basedOn w:val="a0"/>
    <w:rsid w:val="001E6F67"/>
  </w:style>
  <w:style w:type="character" w:customStyle="1" w:styleId="1d">
    <w:name w:val="Знак Знак1"/>
    <w:rsid w:val="001E6F67"/>
    <w:rPr>
      <w:lang w:val="ru-RU" w:eastAsia="ru-RU" w:bidi="ar-SA"/>
    </w:rPr>
  </w:style>
  <w:style w:type="character" w:customStyle="1" w:styleId="91">
    <w:name w:val="Знак Знак9"/>
    <w:rsid w:val="001E6F67"/>
    <w:rPr>
      <w:b/>
      <w:bCs/>
    </w:rPr>
  </w:style>
  <w:style w:type="character" w:customStyle="1" w:styleId="afff4">
    <w:name w:val="Знак Знак"/>
    <w:rsid w:val="001E6F67"/>
    <w:rPr>
      <w:b/>
      <w:bCs/>
      <w:lang w:val="ru-RU" w:eastAsia="ru-RU" w:bidi="ar-SA"/>
    </w:rPr>
  </w:style>
  <w:style w:type="character" w:customStyle="1" w:styleId="afff5">
    <w:name w:val="Гипертекстовая ссылка"/>
    <w:uiPriority w:val="99"/>
    <w:rsid w:val="001E6F67"/>
    <w:rPr>
      <w:b/>
      <w:bCs/>
      <w:color w:val="008000"/>
    </w:rPr>
  </w:style>
  <w:style w:type="paragraph" w:customStyle="1" w:styleId="rvps698610">
    <w:name w:val="rvps698610"/>
    <w:basedOn w:val="a"/>
    <w:rsid w:val="001E6F67"/>
    <w:pPr>
      <w:spacing w:after="120"/>
      <w:ind w:right="240"/>
    </w:pPr>
    <w:rPr>
      <w:rFonts w:ascii="Tahoma" w:eastAsia="Tahoma" w:hAnsi="Tahoma" w:cs="Tahoma"/>
    </w:rPr>
  </w:style>
  <w:style w:type="paragraph" w:styleId="2c">
    <w:name w:val="List 2"/>
    <w:basedOn w:val="a"/>
    <w:rsid w:val="001E6F67"/>
    <w:pPr>
      <w:widowControl w:val="0"/>
      <w:autoSpaceDE w:val="0"/>
      <w:autoSpaceDN w:val="0"/>
      <w:adjustRightInd w:val="0"/>
      <w:ind w:left="566" w:hanging="283"/>
    </w:pPr>
    <w:rPr>
      <w:rFonts w:ascii="Cambria" w:eastAsia="Cambria" w:hAnsi="Cambria" w:cs="Cambria"/>
      <w:b/>
      <w:bCs/>
      <w:sz w:val="20"/>
      <w:szCs w:val="20"/>
    </w:rPr>
  </w:style>
  <w:style w:type="character" w:customStyle="1" w:styleId="81">
    <w:name w:val="Знак Знак8"/>
    <w:rsid w:val="001E6F67"/>
    <w:rPr>
      <w:rFonts w:ascii="Verdana" w:hAnsi="Verdana" w:cs="Verdana"/>
      <w:sz w:val="16"/>
      <w:szCs w:val="16"/>
      <w:lang w:eastAsia="ar-SA"/>
    </w:rPr>
  </w:style>
  <w:style w:type="character" w:customStyle="1" w:styleId="data">
    <w:name w:val="data"/>
    <w:rsid w:val="001E6F67"/>
  </w:style>
  <w:style w:type="character" w:customStyle="1" w:styleId="45">
    <w:name w:val="Знак Знак4"/>
    <w:rsid w:val="001E6F67"/>
    <w:rPr>
      <w:rFonts w:eastAsia="Cambria"/>
      <w:sz w:val="24"/>
      <w:szCs w:val="24"/>
      <w:lang w:val="en-AU"/>
    </w:rPr>
  </w:style>
  <w:style w:type="paragraph" w:customStyle="1" w:styleId="afff6">
    <w:name w:val="раздилитель сноски"/>
    <w:basedOn w:val="a"/>
    <w:next w:val="a4"/>
    <w:rsid w:val="001E6F67"/>
    <w:pPr>
      <w:spacing w:after="120"/>
      <w:jc w:val="both"/>
    </w:pPr>
    <w:rPr>
      <w:rFonts w:ascii="Cambria" w:eastAsia="Cambria" w:hAnsi="Cambria" w:cs="Cambria"/>
      <w:szCs w:val="20"/>
      <w:lang w:val="en-US"/>
    </w:rPr>
  </w:style>
  <w:style w:type="paragraph" w:customStyle="1" w:styleId="1e">
    <w:name w:val="Стиль1"/>
    <w:rsid w:val="001E6F67"/>
    <w:pPr>
      <w:widowControl w:val="0"/>
    </w:pPr>
    <w:rPr>
      <w:rFonts w:ascii="Cambria" w:eastAsia="Cambria" w:hAnsi="Cambria" w:cs="Cambria"/>
      <w:sz w:val="28"/>
    </w:rPr>
  </w:style>
  <w:style w:type="paragraph" w:customStyle="1" w:styleId="afff7">
    <w:name w:val="Знак Знак Знак Знак"/>
    <w:basedOn w:val="a"/>
    <w:rsid w:val="001E6F67"/>
    <w:pPr>
      <w:spacing w:before="100" w:beforeAutospacing="1" w:after="100" w:afterAutospacing="1"/>
    </w:pPr>
    <w:rPr>
      <w:rFonts w:ascii="SimSun" w:eastAsia="Cambria" w:hAnsi="SimSun" w:cs="SimSun"/>
      <w:sz w:val="20"/>
      <w:szCs w:val="20"/>
      <w:lang w:val="en-US" w:eastAsia="en-US"/>
    </w:rPr>
  </w:style>
  <w:style w:type="paragraph" w:customStyle="1" w:styleId="1f">
    <w:name w:val="Знак Знак Знак1"/>
    <w:basedOn w:val="a"/>
    <w:rsid w:val="001E6F67"/>
    <w:pPr>
      <w:spacing w:after="160" w:line="240" w:lineRule="exact"/>
    </w:pPr>
    <w:rPr>
      <w:rFonts w:ascii="Calibri" w:eastAsia="Cambria" w:hAnsi="Calibri" w:cs="Calibri"/>
      <w:sz w:val="20"/>
      <w:szCs w:val="20"/>
      <w:lang w:val="en-US" w:eastAsia="en-US"/>
    </w:rPr>
  </w:style>
  <w:style w:type="paragraph" w:customStyle="1" w:styleId="Style3">
    <w:name w:val="Style3"/>
    <w:basedOn w:val="a"/>
    <w:rsid w:val="001E6F67"/>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rsid w:val="001E6F67"/>
    <w:rPr>
      <w:rFonts w:ascii="Cambria" w:hAnsi="Cambria" w:cs="Cambria"/>
      <w:sz w:val="26"/>
      <w:szCs w:val="26"/>
    </w:rPr>
  </w:style>
  <w:style w:type="paragraph" w:styleId="afff8">
    <w:name w:val="Block Text"/>
    <w:basedOn w:val="a"/>
    <w:rsid w:val="001E6F67"/>
    <w:pPr>
      <w:ind w:left="-57" w:right="-57"/>
      <w:jc w:val="center"/>
    </w:pPr>
    <w:rPr>
      <w:rFonts w:ascii="Cambria" w:eastAsia="Cambria" w:hAnsi="Cambria" w:cs="Cambria"/>
      <w:sz w:val="22"/>
      <w:szCs w:val="22"/>
    </w:rPr>
  </w:style>
  <w:style w:type="character" w:customStyle="1" w:styleId="610">
    <w:name w:val="Заголовок 6 Знак1"/>
    <w:aliases w:val="H6 Знак"/>
    <w:semiHidden/>
    <w:rsid w:val="001E6F67"/>
    <w:rPr>
      <w:rFonts w:ascii="Tahoma" w:eastAsia="Cambria" w:hAnsi="Tahoma" w:cs="Cambria"/>
      <w:i/>
      <w:iCs/>
      <w:color w:val="243F60"/>
      <w:sz w:val="24"/>
      <w:szCs w:val="24"/>
    </w:rPr>
  </w:style>
  <w:style w:type="paragraph" w:styleId="afff9">
    <w:name w:val="endnote text"/>
    <w:basedOn w:val="a"/>
    <w:link w:val="afffa"/>
    <w:unhideWhenUsed/>
    <w:rsid w:val="001E6F67"/>
    <w:rPr>
      <w:rFonts w:ascii="Cambria" w:eastAsia="Cambria" w:hAnsi="Cambria"/>
      <w:sz w:val="20"/>
      <w:szCs w:val="20"/>
    </w:rPr>
  </w:style>
  <w:style w:type="character" w:customStyle="1" w:styleId="afffa">
    <w:name w:val="Текст концевой сноски Знак"/>
    <w:basedOn w:val="a0"/>
    <w:link w:val="afff9"/>
    <w:rsid w:val="001E6F67"/>
    <w:rPr>
      <w:rFonts w:ascii="Cambria" w:eastAsia="Cambria" w:hAnsi="Cambria"/>
    </w:rPr>
  </w:style>
  <w:style w:type="character" w:customStyle="1" w:styleId="75">
    <w:name w:val="Знак Знак7"/>
    <w:basedOn w:val="a0"/>
    <w:rsid w:val="001E6F67"/>
  </w:style>
  <w:style w:type="paragraph" w:customStyle="1" w:styleId="2d">
    <w:name w:val="Основной текст2"/>
    <w:rsid w:val="001E6F67"/>
    <w:pPr>
      <w:ind w:firstLine="709"/>
      <w:jc w:val="both"/>
    </w:pPr>
    <w:rPr>
      <w:rFonts w:ascii="MS Mincho" w:eastAsia="MS Mincho" w:hAnsi="MS Mincho" w:cs="Cambria"/>
      <w:sz w:val="24"/>
      <w:szCs w:val="22"/>
      <w:lang w:eastAsia="en-US"/>
    </w:rPr>
  </w:style>
  <w:style w:type="paragraph" w:customStyle="1" w:styleId="1f0">
    <w:name w:val="Обычный1"/>
    <w:rsid w:val="001E6F67"/>
    <w:rPr>
      <w:rFonts w:ascii="Cambria" w:eastAsia="Cambria" w:hAnsi="Cambria" w:cs="Cambria"/>
    </w:rPr>
  </w:style>
  <w:style w:type="paragraph" w:customStyle="1" w:styleId="1f1">
    <w:name w:val="Текст1"/>
    <w:basedOn w:val="1f0"/>
    <w:rsid w:val="001E6F67"/>
    <w:rPr>
      <w:rFonts w:ascii="Calibri" w:hAnsi="Calibri"/>
    </w:rPr>
  </w:style>
  <w:style w:type="paragraph" w:customStyle="1" w:styleId="2e">
    <w:name w:val="Обычный2"/>
    <w:rsid w:val="001E6F67"/>
    <w:pPr>
      <w:jc w:val="center"/>
    </w:pPr>
    <w:rPr>
      <w:rFonts w:ascii="Cambria" w:eastAsia="Cambria" w:hAnsi="Cambria" w:cs="Cambria"/>
    </w:rPr>
  </w:style>
  <w:style w:type="paragraph" w:customStyle="1" w:styleId="main">
    <w:name w:val="main"/>
    <w:basedOn w:val="a"/>
    <w:qFormat/>
    <w:rsid w:val="001E6F67"/>
    <w:pPr>
      <w:spacing w:after="120"/>
      <w:ind w:firstLine="709"/>
      <w:jc w:val="both"/>
    </w:pPr>
    <w:rPr>
      <w:rFonts w:ascii="Cambria" w:eastAsia="Cambria" w:hAnsi="Cambria" w:cs="Cambria"/>
      <w:sz w:val="26"/>
      <w:szCs w:val="26"/>
    </w:rPr>
  </w:style>
  <w:style w:type="paragraph" w:customStyle="1" w:styleId="consplusnonformat0">
    <w:name w:val="consplusnonformat"/>
    <w:basedOn w:val="a"/>
    <w:rsid w:val="001E6F67"/>
    <w:pPr>
      <w:spacing w:before="100" w:beforeAutospacing="1" w:after="100" w:afterAutospacing="1"/>
    </w:pPr>
    <w:rPr>
      <w:rFonts w:ascii="Cambria" w:eastAsia="Cambria" w:hAnsi="Cambria" w:cs="Cambria"/>
    </w:rPr>
  </w:style>
  <w:style w:type="paragraph" w:customStyle="1" w:styleId="conspluscell0">
    <w:name w:val="conspluscell"/>
    <w:basedOn w:val="a"/>
    <w:rsid w:val="001E6F67"/>
    <w:pPr>
      <w:autoSpaceDE w:val="0"/>
      <w:autoSpaceDN w:val="0"/>
    </w:pPr>
    <w:rPr>
      <w:rFonts w:ascii="Cambria" w:eastAsia="MS Mincho" w:hAnsi="Cambria" w:cs="Cambria"/>
      <w:sz w:val="26"/>
      <w:szCs w:val="26"/>
    </w:rPr>
  </w:style>
  <w:style w:type="paragraph" w:customStyle="1" w:styleId="afffb">
    <w:name w:val="Внимание"/>
    <w:basedOn w:val="a"/>
    <w:next w:val="a"/>
    <w:uiPriority w:val="99"/>
    <w:rsid w:val="001E6F67"/>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c">
    <w:name w:val="Внимание: криминал!!"/>
    <w:basedOn w:val="afffb"/>
    <w:next w:val="a"/>
    <w:uiPriority w:val="99"/>
    <w:rsid w:val="001E6F67"/>
    <w:pPr>
      <w:shd w:val="clear" w:color="auto" w:fill="auto"/>
      <w:spacing w:before="0" w:after="0"/>
      <w:ind w:left="0" w:right="0" w:firstLine="0"/>
    </w:pPr>
  </w:style>
  <w:style w:type="paragraph" w:customStyle="1" w:styleId="afffd">
    <w:name w:val="Внимание: недобросовестность!"/>
    <w:basedOn w:val="afffb"/>
    <w:next w:val="a"/>
    <w:uiPriority w:val="99"/>
    <w:rsid w:val="001E6F67"/>
    <w:pPr>
      <w:shd w:val="clear" w:color="auto" w:fill="auto"/>
      <w:spacing w:before="0" w:after="0"/>
      <w:ind w:left="0" w:right="0" w:firstLine="0"/>
    </w:pPr>
  </w:style>
  <w:style w:type="paragraph" w:customStyle="1" w:styleId="affa">
    <w:name w:val="Основное меню (преемственное)"/>
    <w:basedOn w:val="a"/>
    <w:next w:val="a"/>
    <w:uiPriority w:val="99"/>
    <w:rsid w:val="001E6F67"/>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1E6F67"/>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1E6F67"/>
    <w:pPr>
      <w:keepNext w:val="0"/>
      <w:widowControl w:val="0"/>
      <w:shd w:val="clear" w:color="auto" w:fill="FFFFFF"/>
      <w:autoSpaceDE w:val="0"/>
      <w:autoSpaceDN w:val="0"/>
      <w:adjustRightInd w:val="0"/>
      <w:spacing w:before="0" w:after="0" w:line="240" w:lineRule="auto"/>
      <w:jc w:val="both"/>
      <w:outlineLvl w:val="9"/>
    </w:pPr>
    <w:rPr>
      <w:b w:val="0"/>
      <w:bCs w:val="0"/>
      <w:sz w:val="20"/>
      <w:szCs w:val="20"/>
    </w:rPr>
  </w:style>
  <w:style w:type="paragraph" w:customStyle="1" w:styleId="affff0">
    <w:name w:val="Заголовок приложения"/>
    <w:basedOn w:val="a"/>
    <w:next w:val="a"/>
    <w:uiPriority w:val="99"/>
    <w:rsid w:val="001E6F67"/>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1E6F67"/>
    <w:pPr>
      <w:widowControl w:val="0"/>
      <w:autoSpaceDE w:val="0"/>
      <w:autoSpaceDN w:val="0"/>
      <w:adjustRightInd w:val="0"/>
      <w:jc w:val="both"/>
    </w:pPr>
    <w:rPr>
      <w:rFonts w:ascii="Arial" w:hAnsi="Arial" w:cs="Arial"/>
      <w:i/>
      <w:iCs/>
      <w:color w:val="000080"/>
    </w:rPr>
  </w:style>
  <w:style w:type="paragraph" w:customStyle="1" w:styleId="affff2">
    <w:name w:val="Заголовок статьи"/>
    <w:basedOn w:val="a"/>
    <w:next w:val="a"/>
    <w:uiPriority w:val="99"/>
    <w:rsid w:val="001E6F67"/>
    <w:pPr>
      <w:widowControl w:val="0"/>
      <w:autoSpaceDE w:val="0"/>
      <w:autoSpaceDN w:val="0"/>
      <w:adjustRightInd w:val="0"/>
      <w:ind w:left="1612" w:hanging="892"/>
      <w:jc w:val="both"/>
    </w:pPr>
    <w:rPr>
      <w:rFonts w:ascii="Arial" w:hAnsi="Arial" w:cs="Arial"/>
    </w:rPr>
  </w:style>
  <w:style w:type="paragraph" w:customStyle="1" w:styleId="affff3">
    <w:name w:val="Заголовок ЭР (левое окно)"/>
    <w:basedOn w:val="a"/>
    <w:next w:val="a"/>
    <w:uiPriority w:val="99"/>
    <w:rsid w:val="001E6F6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1E6F67"/>
    <w:pPr>
      <w:spacing w:before="0" w:after="0"/>
      <w:jc w:val="left"/>
    </w:pPr>
    <w:rPr>
      <w:b w:val="0"/>
      <w:bCs w:val="0"/>
      <w:color w:val="auto"/>
      <w:sz w:val="24"/>
      <w:szCs w:val="24"/>
    </w:rPr>
  </w:style>
  <w:style w:type="paragraph" w:customStyle="1" w:styleId="affff5">
    <w:name w:val="Интерактивный заголовок"/>
    <w:basedOn w:val="aff9"/>
    <w:next w:val="a"/>
    <w:uiPriority w:val="99"/>
    <w:rsid w:val="001E6F67"/>
    <w:pPr>
      <w:shd w:val="clear" w:color="auto" w:fill="auto"/>
    </w:pPr>
    <w:rPr>
      <w:b w:val="0"/>
      <w:bCs w:val="0"/>
      <w:color w:val="auto"/>
      <w:u w:val="single"/>
    </w:rPr>
  </w:style>
  <w:style w:type="paragraph" w:customStyle="1" w:styleId="affff6">
    <w:name w:val="Текст информации об изменениях"/>
    <w:basedOn w:val="a"/>
    <w:next w:val="a"/>
    <w:uiPriority w:val="99"/>
    <w:rsid w:val="001E6F6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1E6F67"/>
    <w:pPr>
      <w:shd w:val="clear" w:color="auto" w:fill="EAEFED"/>
      <w:spacing w:before="180"/>
      <w:ind w:left="360" w:right="360"/>
    </w:pPr>
    <w:rPr>
      <w:color w:val="auto"/>
      <w:sz w:val="24"/>
      <w:szCs w:val="24"/>
    </w:rPr>
  </w:style>
  <w:style w:type="paragraph" w:customStyle="1" w:styleId="affff8">
    <w:name w:val="Текст (справка)"/>
    <w:basedOn w:val="a"/>
    <w:next w:val="a"/>
    <w:uiPriority w:val="99"/>
    <w:rsid w:val="001E6F6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rsid w:val="001E6F67"/>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
    <w:uiPriority w:val="99"/>
    <w:rsid w:val="001E6F67"/>
    <w:pPr>
      <w:spacing w:before="0"/>
    </w:pPr>
    <w:rPr>
      <w:i/>
      <w:iCs/>
    </w:rPr>
  </w:style>
  <w:style w:type="paragraph" w:customStyle="1" w:styleId="affffb">
    <w:name w:val="Текст (лев. подпись)"/>
    <w:basedOn w:val="a"/>
    <w:next w:val="a"/>
    <w:uiPriority w:val="99"/>
    <w:rsid w:val="001E6F67"/>
    <w:pPr>
      <w:widowControl w:val="0"/>
      <w:autoSpaceDE w:val="0"/>
      <w:autoSpaceDN w:val="0"/>
      <w:adjustRightInd w:val="0"/>
    </w:pPr>
    <w:rPr>
      <w:rFonts w:ascii="Arial" w:hAnsi="Arial" w:cs="Arial"/>
    </w:rPr>
  </w:style>
  <w:style w:type="paragraph" w:customStyle="1" w:styleId="affffc">
    <w:name w:val="Колонтитул (левый)"/>
    <w:basedOn w:val="affffb"/>
    <w:next w:val="a"/>
    <w:uiPriority w:val="99"/>
    <w:rsid w:val="001E6F67"/>
    <w:pPr>
      <w:jc w:val="both"/>
    </w:pPr>
    <w:rPr>
      <w:sz w:val="16"/>
      <w:szCs w:val="16"/>
    </w:rPr>
  </w:style>
  <w:style w:type="paragraph" w:customStyle="1" w:styleId="affffd">
    <w:name w:val="Текст (прав. подпись)"/>
    <w:basedOn w:val="a"/>
    <w:next w:val="a"/>
    <w:uiPriority w:val="99"/>
    <w:rsid w:val="001E6F67"/>
    <w:pPr>
      <w:widowControl w:val="0"/>
      <w:autoSpaceDE w:val="0"/>
      <w:autoSpaceDN w:val="0"/>
      <w:adjustRightInd w:val="0"/>
      <w:jc w:val="right"/>
    </w:pPr>
    <w:rPr>
      <w:rFonts w:ascii="Arial" w:hAnsi="Arial" w:cs="Arial"/>
    </w:rPr>
  </w:style>
  <w:style w:type="paragraph" w:customStyle="1" w:styleId="affffe">
    <w:name w:val="Колонтитул (правый)"/>
    <w:basedOn w:val="affffd"/>
    <w:next w:val="a"/>
    <w:uiPriority w:val="99"/>
    <w:rsid w:val="001E6F67"/>
    <w:pPr>
      <w:jc w:val="both"/>
    </w:pPr>
    <w:rPr>
      <w:sz w:val="16"/>
      <w:szCs w:val="16"/>
    </w:rPr>
  </w:style>
  <w:style w:type="paragraph" w:customStyle="1" w:styleId="afffff">
    <w:name w:val="Комментарий пользователя"/>
    <w:basedOn w:val="affff9"/>
    <w:next w:val="a"/>
    <w:uiPriority w:val="99"/>
    <w:rsid w:val="001E6F67"/>
    <w:pPr>
      <w:shd w:val="clear" w:color="auto" w:fill="FFDFE0"/>
      <w:spacing w:before="0"/>
      <w:jc w:val="left"/>
    </w:pPr>
  </w:style>
  <w:style w:type="paragraph" w:customStyle="1" w:styleId="afffff0">
    <w:name w:val="Куда обратиться?"/>
    <w:basedOn w:val="afffb"/>
    <w:next w:val="a"/>
    <w:uiPriority w:val="99"/>
    <w:rsid w:val="001E6F67"/>
    <w:pPr>
      <w:shd w:val="clear" w:color="auto" w:fill="auto"/>
      <w:spacing w:before="0" w:after="0"/>
      <w:ind w:left="0" w:right="0" w:firstLine="0"/>
    </w:pPr>
  </w:style>
  <w:style w:type="paragraph" w:customStyle="1" w:styleId="afffff1">
    <w:name w:val="Моноширинный"/>
    <w:basedOn w:val="a"/>
    <w:next w:val="a"/>
    <w:uiPriority w:val="99"/>
    <w:rsid w:val="001E6F67"/>
    <w:pPr>
      <w:widowControl w:val="0"/>
      <w:autoSpaceDE w:val="0"/>
      <w:autoSpaceDN w:val="0"/>
      <w:adjustRightInd w:val="0"/>
      <w:jc w:val="both"/>
    </w:pPr>
    <w:rPr>
      <w:rFonts w:ascii="Courier New" w:hAnsi="Courier New" w:cs="Courier New"/>
      <w:sz w:val="22"/>
      <w:szCs w:val="22"/>
    </w:rPr>
  </w:style>
  <w:style w:type="paragraph" w:customStyle="1" w:styleId="afffff2">
    <w:name w:val="Необходимые документы"/>
    <w:basedOn w:val="afffb"/>
    <w:next w:val="a"/>
    <w:uiPriority w:val="99"/>
    <w:rsid w:val="001E6F67"/>
    <w:pPr>
      <w:shd w:val="clear" w:color="auto" w:fill="auto"/>
      <w:spacing w:before="0" w:after="0"/>
      <w:ind w:left="0" w:right="0" w:firstLine="118"/>
    </w:pPr>
  </w:style>
  <w:style w:type="paragraph" w:customStyle="1" w:styleId="afffff3">
    <w:name w:val="Объект"/>
    <w:basedOn w:val="a"/>
    <w:next w:val="a"/>
    <w:uiPriority w:val="99"/>
    <w:rsid w:val="001E6F67"/>
    <w:pPr>
      <w:widowControl w:val="0"/>
      <w:autoSpaceDE w:val="0"/>
      <w:autoSpaceDN w:val="0"/>
      <w:adjustRightInd w:val="0"/>
      <w:jc w:val="both"/>
    </w:pPr>
    <w:rPr>
      <w:sz w:val="26"/>
      <w:szCs w:val="26"/>
    </w:rPr>
  </w:style>
  <w:style w:type="paragraph" w:customStyle="1" w:styleId="afffff4">
    <w:name w:val="Оглавление"/>
    <w:basedOn w:val="aff0"/>
    <w:next w:val="a"/>
    <w:uiPriority w:val="99"/>
    <w:rsid w:val="001E6F67"/>
    <w:pPr>
      <w:widowControl w:val="0"/>
      <w:ind w:left="140"/>
    </w:pPr>
    <w:rPr>
      <w:rFonts w:ascii="Arial" w:hAnsi="Arial" w:cs="Arial"/>
      <w:sz w:val="24"/>
      <w:szCs w:val="24"/>
    </w:rPr>
  </w:style>
  <w:style w:type="paragraph" w:customStyle="1" w:styleId="afffff5">
    <w:name w:val="Переменная часть"/>
    <w:basedOn w:val="affa"/>
    <w:next w:val="a"/>
    <w:uiPriority w:val="99"/>
    <w:rsid w:val="001E6F67"/>
    <w:rPr>
      <w:rFonts w:ascii="Arial" w:hAnsi="Arial" w:cs="Arial"/>
      <w:sz w:val="20"/>
      <w:szCs w:val="20"/>
    </w:rPr>
  </w:style>
  <w:style w:type="paragraph" w:customStyle="1" w:styleId="afffff6">
    <w:name w:val="Подвал для информации об изменениях"/>
    <w:basedOn w:val="1"/>
    <w:next w:val="a"/>
    <w:uiPriority w:val="99"/>
    <w:rsid w:val="001E6F67"/>
    <w:pPr>
      <w:keepNext w:val="0"/>
      <w:widowControl w:val="0"/>
      <w:autoSpaceDE w:val="0"/>
      <w:autoSpaceDN w:val="0"/>
      <w:adjustRightInd w:val="0"/>
      <w:spacing w:before="0" w:after="0" w:line="240" w:lineRule="auto"/>
      <w:jc w:val="both"/>
      <w:outlineLvl w:val="9"/>
    </w:pPr>
    <w:rPr>
      <w:b w:val="0"/>
      <w:bCs w:val="0"/>
      <w:sz w:val="20"/>
      <w:szCs w:val="20"/>
    </w:rPr>
  </w:style>
  <w:style w:type="paragraph" w:customStyle="1" w:styleId="afffff7">
    <w:name w:val="Подзаголовок для информации об изменениях"/>
    <w:basedOn w:val="affff6"/>
    <w:next w:val="a"/>
    <w:uiPriority w:val="99"/>
    <w:rsid w:val="001E6F67"/>
    <w:rPr>
      <w:b/>
      <w:bCs/>
      <w:sz w:val="24"/>
      <w:szCs w:val="24"/>
    </w:rPr>
  </w:style>
  <w:style w:type="paragraph" w:customStyle="1" w:styleId="afffff8">
    <w:name w:val="Подчёркнуный текст"/>
    <w:basedOn w:val="a"/>
    <w:next w:val="a"/>
    <w:uiPriority w:val="99"/>
    <w:rsid w:val="001E6F67"/>
    <w:pPr>
      <w:widowControl w:val="0"/>
      <w:autoSpaceDE w:val="0"/>
      <w:autoSpaceDN w:val="0"/>
      <w:adjustRightInd w:val="0"/>
      <w:jc w:val="both"/>
    </w:pPr>
    <w:rPr>
      <w:rFonts w:ascii="Arial" w:hAnsi="Arial" w:cs="Arial"/>
    </w:rPr>
  </w:style>
  <w:style w:type="paragraph" w:customStyle="1" w:styleId="afffff9">
    <w:name w:val="Постоянная часть"/>
    <w:basedOn w:val="affa"/>
    <w:next w:val="a"/>
    <w:uiPriority w:val="99"/>
    <w:rsid w:val="001E6F67"/>
    <w:rPr>
      <w:rFonts w:ascii="Arial" w:hAnsi="Arial" w:cs="Arial"/>
      <w:sz w:val="22"/>
      <w:szCs w:val="22"/>
    </w:rPr>
  </w:style>
  <w:style w:type="paragraph" w:customStyle="1" w:styleId="afffffa">
    <w:name w:val="Пример."/>
    <w:basedOn w:val="afffb"/>
    <w:next w:val="a"/>
    <w:uiPriority w:val="99"/>
    <w:rsid w:val="001E6F67"/>
    <w:pPr>
      <w:shd w:val="clear" w:color="auto" w:fill="auto"/>
      <w:spacing w:before="0" w:after="0"/>
      <w:ind w:left="0" w:right="0" w:firstLine="0"/>
    </w:pPr>
  </w:style>
  <w:style w:type="paragraph" w:customStyle="1" w:styleId="afffffb">
    <w:name w:val="Примечание."/>
    <w:basedOn w:val="afffb"/>
    <w:next w:val="a"/>
    <w:uiPriority w:val="99"/>
    <w:rsid w:val="001E6F67"/>
    <w:pPr>
      <w:shd w:val="clear" w:color="auto" w:fill="auto"/>
      <w:spacing w:before="0" w:after="0"/>
      <w:ind w:left="0" w:right="0" w:firstLine="0"/>
    </w:pPr>
  </w:style>
  <w:style w:type="paragraph" w:customStyle="1" w:styleId="afffffc">
    <w:name w:val="Словарная статья"/>
    <w:basedOn w:val="a"/>
    <w:next w:val="a"/>
    <w:uiPriority w:val="99"/>
    <w:rsid w:val="001E6F67"/>
    <w:pPr>
      <w:widowControl w:val="0"/>
      <w:autoSpaceDE w:val="0"/>
      <w:autoSpaceDN w:val="0"/>
      <w:adjustRightInd w:val="0"/>
      <w:ind w:right="118"/>
      <w:jc w:val="both"/>
    </w:pPr>
    <w:rPr>
      <w:rFonts w:ascii="Arial" w:hAnsi="Arial" w:cs="Arial"/>
    </w:rPr>
  </w:style>
  <w:style w:type="paragraph" w:customStyle="1" w:styleId="afffffd">
    <w:name w:val="Ссылка на официальную публикацию"/>
    <w:basedOn w:val="a"/>
    <w:next w:val="a"/>
    <w:uiPriority w:val="99"/>
    <w:rsid w:val="001E6F67"/>
    <w:pPr>
      <w:widowControl w:val="0"/>
      <w:autoSpaceDE w:val="0"/>
      <w:autoSpaceDN w:val="0"/>
      <w:adjustRightInd w:val="0"/>
      <w:jc w:val="both"/>
    </w:pPr>
    <w:rPr>
      <w:rFonts w:ascii="Arial" w:hAnsi="Arial" w:cs="Arial"/>
    </w:rPr>
  </w:style>
  <w:style w:type="paragraph" w:customStyle="1" w:styleId="afffffe">
    <w:name w:val="Текст в таблице"/>
    <w:basedOn w:val="afc"/>
    <w:next w:val="a"/>
    <w:uiPriority w:val="99"/>
    <w:rsid w:val="001E6F67"/>
    <w:pPr>
      <w:widowControl w:val="0"/>
      <w:ind w:firstLine="500"/>
    </w:pPr>
  </w:style>
  <w:style w:type="paragraph" w:customStyle="1" w:styleId="affffff">
    <w:name w:val="Текст ЭР (см. также)"/>
    <w:basedOn w:val="a"/>
    <w:next w:val="a"/>
    <w:uiPriority w:val="99"/>
    <w:rsid w:val="001E6F67"/>
    <w:pPr>
      <w:widowControl w:val="0"/>
      <w:autoSpaceDE w:val="0"/>
      <w:autoSpaceDN w:val="0"/>
      <w:adjustRightInd w:val="0"/>
      <w:spacing w:before="200"/>
    </w:pPr>
    <w:rPr>
      <w:rFonts w:ascii="Arial" w:hAnsi="Arial" w:cs="Arial"/>
      <w:sz w:val="22"/>
      <w:szCs w:val="22"/>
    </w:rPr>
  </w:style>
  <w:style w:type="paragraph" w:customStyle="1" w:styleId="affffff0">
    <w:name w:val="Технический комментарий"/>
    <w:basedOn w:val="a"/>
    <w:next w:val="a"/>
    <w:uiPriority w:val="99"/>
    <w:rsid w:val="001E6F67"/>
    <w:pPr>
      <w:widowControl w:val="0"/>
      <w:shd w:val="clear" w:color="auto" w:fill="FFFFA6"/>
      <w:autoSpaceDE w:val="0"/>
      <w:autoSpaceDN w:val="0"/>
      <w:adjustRightInd w:val="0"/>
    </w:pPr>
    <w:rPr>
      <w:rFonts w:ascii="Arial" w:hAnsi="Arial" w:cs="Arial"/>
      <w:color w:val="463F31"/>
    </w:rPr>
  </w:style>
  <w:style w:type="paragraph" w:customStyle="1" w:styleId="affffff1">
    <w:name w:val="Формула"/>
    <w:basedOn w:val="a"/>
    <w:next w:val="a"/>
    <w:uiPriority w:val="99"/>
    <w:rsid w:val="001E6F67"/>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2">
    <w:name w:val="Центрированный (таблица)"/>
    <w:basedOn w:val="afc"/>
    <w:next w:val="a"/>
    <w:uiPriority w:val="99"/>
    <w:rsid w:val="001E6F67"/>
    <w:pPr>
      <w:widowControl w:val="0"/>
      <w:jc w:val="center"/>
    </w:pPr>
  </w:style>
  <w:style w:type="paragraph" w:customStyle="1" w:styleId="-">
    <w:name w:val="ЭР-содержание (правое окно)"/>
    <w:basedOn w:val="a"/>
    <w:next w:val="a"/>
    <w:uiPriority w:val="99"/>
    <w:rsid w:val="001E6F67"/>
    <w:pPr>
      <w:widowControl w:val="0"/>
      <w:autoSpaceDE w:val="0"/>
      <w:autoSpaceDN w:val="0"/>
      <w:adjustRightInd w:val="0"/>
      <w:spacing w:before="300"/>
    </w:pPr>
    <w:rPr>
      <w:rFonts w:ascii="Arial" w:hAnsi="Arial" w:cs="Arial"/>
      <w:sz w:val="26"/>
      <w:szCs w:val="26"/>
    </w:rPr>
  </w:style>
  <w:style w:type="character" w:customStyle="1" w:styleId="affffff3">
    <w:name w:val="Активная гипертекстовая ссылка"/>
    <w:uiPriority w:val="99"/>
    <w:rsid w:val="001E6F67"/>
    <w:rPr>
      <w:b w:val="0"/>
      <w:bCs w:val="0"/>
      <w:color w:val="106BBE"/>
      <w:sz w:val="26"/>
      <w:szCs w:val="26"/>
      <w:u w:val="single"/>
    </w:rPr>
  </w:style>
  <w:style w:type="character" w:customStyle="1" w:styleId="affffff4">
    <w:name w:val="Выделение для Базового Поиска"/>
    <w:uiPriority w:val="99"/>
    <w:rsid w:val="001E6F67"/>
    <w:rPr>
      <w:b w:val="0"/>
      <w:bCs w:val="0"/>
      <w:color w:val="0058A9"/>
      <w:sz w:val="26"/>
      <w:szCs w:val="26"/>
    </w:rPr>
  </w:style>
  <w:style w:type="character" w:customStyle="1" w:styleId="affffff5">
    <w:name w:val="Выделение для Базового Поиска (курсив)"/>
    <w:uiPriority w:val="99"/>
    <w:rsid w:val="001E6F67"/>
    <w:rPr>
      <w:b w:val="0"/>
      <w:bCs w:val="0"/>
      <w:i/>
      <w:iCs/>
      <w:color w:val="0058A9"/>
      <w:sz w:val="26"/>
      <w:szCs w:val="26"/>
    </w:rPr>
  </w:style>
  <w:style w:type="character" w:customStyle="1" w:styleId="affffff6">
    <w:name w:val="Заголовок своего сообщения"/>
    <w:uiPriority w:val="99"/>
    <w:rsid w:val="001E6F67"/>
    <w:rPr>
      <w:b w:val="0"/>
      <w:bCs w:val="0"/>
      <w:color w:val="26282F"/>
      <w:sz w:val="26"/>
      <w:szCs w:val="26"/>
    </w:rPr>
  </w:style>
  <w:style w:type="character" w:customStyle="1" w:styleId="affffff7">
    <w:name w:val="Заголовок чужого сообщения"/>
    <w:uiPriority w:val="99"/>
    <w:rsid w:val="001E6F67"/>
    <w:rPr>
      <w:b w:val="0"/>
      <w:bCs w:val="0"/>
      <w:color w:val="FF0000"/>
      <w:sz w:val="26"/>
      <w:szCs w:val="26"/>
    </w:rPr>
  </w:style>
  <w:style w:type="character" w:customStyle="1" w:styleId="affffff8">
    <w:name w:val="Найденные слова"/>
    <w:uiPriority w:val="99"/>
    <w:rsid w:val="001E6F67"/>
    <w:rPr>
      <w:b w:val="0"/>
      <w:bCs w:val="0"/>
      <w:color w:val="26282F"/>
      <w:sz w:val="26"/>
      <w:szCs w:val="26"/>
      <w:shd w:val="clear" w:color="auto" w:fill="FFF580"/>
    </w:rPr>
  </w:style>
  <w:style w:type="character" w:customStyle="1" w:styleId="affffff9">
    <w:name w:val="Не вступил в силу"/>
    <w:uiPriority w:val="99"/>
    <w:rsid w:val="001E6F67"/>
    <w:rPr>
      <w:b w:val="0"/>
      <w:bCs w:val="0"/>
      <w:color w:val="000000"/>
      <w:sz w:val="26"/>
      <w:szCs w:val="26"/>
      <w:shd w:val="clear" w:color="auto" w:fill="D8EDE8"/>
    </w:rPr>
  </w:style>
  <w:style w:type="character" w:customStyle="1" w:styleId="affffffa">
    <w:name w:val="Опечатки"/>
    <w:uiPriority w:val="99"/>
    <w:rsid w:val="001E6F67"/>
    <w:rPr>
      <w:color w:val="FF0000"/>
      <w:sz w:val="26"/>
      <w:szCs w:val="26"/>
    </w:rPr>
  </w:style>
  <w:style w:type="character" w:customStyle="1" w:styleId="affffffb">
    <w:name w:val="Продолжение ссылки"/>
    <w:uiPriority w:val="99"/>
    <w:rsid w:val="001E6F67"/>
  </w:style>
  <w:style w:type="character" w:customStyle="1" w:styleId="affffffc">
    <w:name w:val="Сравнение редакций"/>
    <w:uiPriority w:val="99"/>
    <w:rsid w:val="001E6F67"/>
    <w:rPr>
      <w:b w:val="0"/>
      <w:bCs w:val="0"/>
      <w:color w:val="26282F"/>
      <w:sz w:val="26"/>
      <w:szCs w:val="26"/>
    </w:rPr>
  </w:style>
  <w:style w:type="character" w:customStyle="1" w:styleId="affffffd">
    <w:name w:val="Сравнение редакций. Добавленный фрагмент"/>
    <w:uiPriority w:val="99"/>
    <w:rsid w:val="001E6F67"/>
    <w:rPr>
      <w:color w:val="000000"/>
      <w:shd w:val="clear" w:color="auto" w:fill="C1D7FF"/>
    </w:rPr>
  </w:style>
  <w:style w:type="character" w:customStyle="1" w:styleId="affffffe">
    <w:name w:val="Сравнение редакций. Удаленный фрагмент"/>
    <w:uiPriority w:val="99"/>
    <w:rsid w:val="001E6F67"/>
    <w:rPr>
      <w:color w:val="000000"/>
      <w:shd w:val="clear" w:color="auto" w:fill="C4C413"/>
    </w:rPr>
  </w:style>
  <w:style w:type="character" w:customStyle="1" w:styleId="afffffff">
    <w:name w:val="Утратил силу"/>
    <w:uiPriority w:val="99"/>
    <w:rsid w:val="001E6F67"/>
    <w:rPr>
      <w:b w:val="0"/>
      <w:bCs w:val="0"/>
      <w:strike/>
      <w:color w:val="666600"/>
      <w:sz w:val="26"/>
      <w:szCs w:val="26"/>
    </w:rPr>
  </w:style>
  <w:style w:type="paragraph" w:customStyle="1" w:styleId="afffffff0">
    <w:name w:val="текст"/>
    <w:basedOn w:val="a"/>
    <w:uiPriority w:val="99"/>
    <w:rsid w:val="001E6F67"/>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s16">
    <w:name w:val="s_16"/>
    <w:basedOn w:val="a"/>
    <w:rsid w:val="001E6F67"/>
    <w:pPr>
      <w:spacing w:before="100" w:beforeAutospacing="1" w:after="100" w:afterAutospacing="1"/>
    </w:pPr>
  </w:style>
  <w:style w:type="paragraph" w:customStyle="1" w:styleId="I">
    <w:name w:val="I"/>
    <w:basedOn w:val="a"/>
    <w:qFormat/>
    <w:rsid w:val="001E6F67"/>
    <w:pPr>
      <w:jc w:val="center"/>
    </w:pPr>
    <w:rPr>
      <w:b/>
      <w:caps/>
      <w:sz w:val="26"/>
      <w:szCs w:val="26"/>
    </w:rPr>
  </w:style>
  <w:style w:type="paragraph" w:customStyle="1" w:styleId="afffffff1">
    <w:name w:val="Рисунок"/>
    <w:basedOn w:val="a"/>
    <w:next w:val="aff9"/>
    <w:qFormat/>
    <w:rsid w:val="001E6F67"/>
    <w:pPr>
      <w:spacing w:after="120"/>
      <w:jc w:val="center"/>
    </w:pPr>
    <w:rPr>
      <w:sz w:val="26"/>
      <w:szCs w:val="26"/>
      <w:lang w:eastAsia="ar-SA"/>
    </w:rPr>
  </w:style>
  <w:style w:type="paragraph" w:customStyle="1" w:styleId="msonormal0">
    <w:name w:val="msonormal"/>
    <w:basedOn w:val="a"/>
    <w:rsid w:val="001E6F67"/>
    <w:pPr>
      <w:spacing w:after="75"/>
    </w:pPr>
    <w:rPr>
      <w:rFonts w:ascii="Verdana" w:hAnsi="Verdana"/>
      <w:color w:val="000000"/>
      <w:sz w:val="18"/>
      <w:szCs w:val="18"/>
    </w:rPr>
  </w:style>
  <w:style w:type="character" w:customStyle="1" w:styleId="1f2">
    <w:name w:val="Текст выноски Знак1"/>
    <w:uiPriority w:val="99"/>
    <w:semiHidden/>
    <w:rsid w:val="001E6F67"/>
    <w:rPr>
      <w:rFonts w:ascii="Tahoma" w:eastAsia="Times New Roman" w:hAnsi="Tahoma" w:cs="Tahoma"/>
      <w:sz w:val="16"/>
      <w:szCs w:val="16"/>
      <w:lang w:eastAsia="ru-RU"/>
    </w:rPr>
  </w:style>
  <w:style w:type="paragraph" w:customStyle="1" w:styleId="afffffff2">
    <w:name w:val="Информация о версии"/>
    <w:basedOn w:val="affff9"/>
    <w:next w:val="a"/>
    <w:uiPriority w:val="99"/>
    <w:rsid w:val="001E6F67"/>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1E6F67"/>
    <w:rPr>
      <w:rFonts w:ascii="Times New Roman CYR" w:hAnsi="Times New Roman CYR"/>
    </w:rPr>
  </w:style>
  <w:style w:type="paragraph" w:customStyle="1" w:styleId="formattext">
    <w:name w:val="formattext"/>
    <w:basedOn w:val="a"/>
    <w:rsid w:val="001F33A2"/>
    <w:pPr>
      <w:spacing w:before="100" w:beforeAutospacing="1" w:after="100" w:afterAutospacing="1"/>
    </w:pPr>
  </w:style>
  <w:style w:type="character" w:customStyle="1" w:styleId="ConsPlusNormal0">
    <w:name w:val="ConsPlusNormal Знак"/>
    <w:link w:val="ConsPlusNormal"/>
    <w:locked/>
    <w:rsid w:val="000541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626">
      <w:bodyDiv w:val="1"/>
      <w:marLeft w:val="0"/>
      <w:marRight w:val="0"/>
      <w:marTop w:val="0"/>
      <w:marBottom w:val="0"/>
      <w:divBdr>
        <w:top w:val="none" w:sz="0" w:space="0" w:color="auto"/>
        <w:left w:val="none" w:sz="0" w:space="0" w:color="auto"/>
        <w:bottom w:val="none" w:sz="0" w:space="0" w:color="auto"/>
        <w:right w:val="none" w:sz="0" w:space="0" w:color="auto"/>
      </w:divBdr>
    </w:div>
    <w:div w:id="24869826">
      <w:bodyDiv w:val="1"/>
      <w:marLeft w:val="0"/>
      <w:marRight w:val="0"/>
      <w:marTop w:val="0"/>
      <w:marBottom w:val="0"/>
      <w:divBdr>
        <w:top w:val="none" w:sz="0" w:space="0" w:color="auto"/>
        <w:left w:val="none" w:sz="0" w:space="0" w:color="auto"/>
        <w:bottom w:val="none" w:sz="0" w:space="0" w:color="auto"/>
        <w:right w:val="none" w:sz="0" w:space="0" w:color="auto"/>
      </w:divBdr>
    </w:div>
    <w:div w:id="208105548">
      <w:bodyDiv w:val="1"/>
      <w:marLeft w:val="0"/>
      <w:marRight w:val="0"/>
      <w:marTop w:val="0"/>
      <w:marBottom w:val="0"/>
      <w:divBdr>
        <w:top w:val="none" w:sz="0" w:space="0" w:color="auto"/>
        <w:left w:val="none" w:sz="0" w:space="0" w:color="auto"/>
        <w:bottom w:val="none" w:sz="0" w:space="0" w:color="auto"/>
        <w:right w:val="none" w:sz="0" w:space="0" w:color="auto"/>
      </w:divBdr>
    </w:div>
    <w:div w:id="275210297">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408623737">
      <w:bodyDiv w:val="1"/>
      <w:marLeft w:val="0"/>
      <w:marRight w:val="0"/>
      <w:marTop w:val="0"/>
      <w:marBottom w:val="0"/>
      <w:divBdr>
        <w:top w:val="none" w:sz="0" w:space="0" w:color="auto"/>
        <w:left w:val="none" w:sz="0" w:space="0" w:color="auto"/>
        <w:bottom w:val="none" w:sz="0" w:space="0" w:color="auto"/>
        <w:right w:val="none" w:sz="0" w:space="0" w:color="auto"/>
      </w:divBdr>
    </w:div>
    <w:div w:id="424111033">
      <w:bodyDiv w:val="1"/>
      <w:marLeft w:val="0"/>
      <w:marRight w:val="0"/>
      <w:marTop w:val="0"/>
      <w:marBottom w:val="0"/>
      <w:divBdr>
        <w:top w:val="none" w:sz="0" w:space="0" w:color="auto"/>
        <w:left w:val="none" w:sz="0" w:space="0" w:color="auto"/>
        <w:bottom w:val="none" w:sz="0" w:space="0" w:color="auto"/>
        <w:right w:val="none" w:sz="0" w:space="0" w:color="auto"/>
      </w:divBdr>
    </w:div>
    <w:div w:id="456602208">
      <w:bodyDiv w:val="1"/>
      <w:marLeft w:val="0"/>
      <w:marRight w:val="0"/>
      <w:marTop w:val="0"/>
      <w:marBottom w:val="0"/>
      <w:divBdr>
        <w:top w:val="none" w:sz="0" w:space="0" w:color="auto"/>
        <w:left w:val="none" w:sz="0" w:space="0" w:color="auto"/>
        <w:bottom w:val="none" w:sz="0" w:space="0" w:color="auto"/>
        <w:right w:val="none" w:sz="0" w:space="0" w:color="auto"/>
      </w:divBdr>
    </w:div>
    <w:div w:id="583295607">
      <w:bodyDiv w:val="1"/>
      <w:marLeft w:val="0"/>
      <w:marRight w:val="0"/>
      <w:marTop w:val="0"/>
      <w:marBottom w:val="0"/>
      <w:divBdr>
        <w:top w:val="none" w:sz="0" w:space="0" w:color="auto"/>
        <w:left w:val="none" w:sz="0" w:space="0" w:color="auto"/>
        <w:bottom w:val="none" w:sz="0" w:space="0" w:color="auto"/>
        <w:right w:val="none" w:sz="0" w:space="0" w:color="auto"/>
      </w:divBdr>
    </w:div>
    <w:div w:id="720637003">
      <w:bodyDiv w:val="1"/>
      <w:marLeft w:val="0"/>
      <w:marRight w:val="0"/>
      <w:marTop w:val="0"/>
      <w:marBottom w:val="0"/>
      <w:divBdr>
        <w:top w:val="none" w:sz="0" w:space="0" w:color="auto"/>
        <w:left w:val="none" w:sz="0" w:space="0" w:color="auto"/>
        <w:bottom w:val="none" w:sz="0" w:space="0" w:color="auto"/>
        <w:right w:val="none" w:sz="0" w:space="0" w:color="auto"/>
      </w:divBdr>
    </w:div>
    <w:div w:id="780681980">
      <w:bodyDiv w:val="1"/>
      <w:marLeft w:val="0"/>
      <w:marRight w:val="0"/>
      <w:marTop w:val="0"/>
      <w:marBottom w:val="0"/>
      <w:divBdr>
        <w:top w:val="none" w:sz="0" w:space="0" w:color="auto"/>
        <w:left w:val="none" w:sz="0" w:space="0" w:color="auto"/>
        <w:bottom w:val="none" w:sz="0" w:space="0" w:color="auto"/>
        <w:right w:val="none" w:sz="0" w:space="0" w:color="auto"/>
      </w:divBdr>
    </w:div>
    <w:div w:id="1067606674">
      <w:bodyDiv w:val="1"/>
      <w:marLeft w:val="0"/>
      <w:marRight w:val="0"/>
      <w:marTop w:val="0"/>
      <w:marBottom w:val="0"/>
      <w:divBdr>
        <w:top w:val="none" w:sz="0" w:space="0" w:color="auto"/>
        <w:left w:val="none" w:sz="0" w:space="0" w:color="auto"/>
        <w:bottom w:val="none" w:sz="0" w:space="0" w:color="auto"/>
        <w:right w:val="none" w:sz="0" w:space="0" w:color="auto"/>
      </w:divBdr>
    </w:div>
    <w:div w:id="1137145202">
      <w:bodyDiv w:val="1"/>
      <w:marLeft w:val="0"/>
      <w:marRight w:val="0"/>
      <w:marTop w:val="0"/>
      <w:marBottom w:val="0"/>
      <w:divBdr>
        <w:top w:val="none" w:sz="0" w:space="0" w:color="auto"/>
        <w:left w:val="none" w:sz="0" w:space="0" w:color="auto"/>
        <w:bottom w:val="none" w:sz="0" w:space="0" w:color="auto"/>
        <w:right w:val="none" w:sz="0" w:space="0" w:color="auto"/>
      </w:divBdr>
    </w:div>
    <w:div w:id="1274751021">
      <w:bodyDiv w:val="1"/>
      <w:marLeft w:val="0"/>
      <w:marRight w:val="0"/>
      <w:marTop w:val="0"/>
      <w:marBottom w:val="0"/>
      <w:divBdr>
        <w:top w:val="none" w:sz="0" w:space="0" w:color="auto"/>
        <w:left w:val="none" w:sz="0" w:space="0" w:color="auto"/>
        <w:bottom w:val="none" w:sz="0" w:space="0" w:color="auto"/>
        <w:right w:val="none" w:sz="0" w:space="0" w:color="auto"/>
      </w:divBdr>
    </w:div>
    <w:div w:id="1381904708">
      <w:bodyDiv w:val="1"/>
      <w:marLeft w:val="0"/>
      <w:marRight w:val="0"/>
      <w:marTop w:val="0"/>
      <w:marBottom w:val="0"/>
      <w:divBdr>
        <w:top w:val="none" w:sz="0" w:space="0" w:color="auto"/>
        <w:left w:val="none" w:sz="0" w:space="0" w:color="auto"/>
        <w:bottom w:val="none" w:sz="0" w:space="0" w:color="auto"/>
        <w:right w:val="none" w:sz="0" w:space="0" w:color="auto"/>
      </w:divBdr>
    </w:div>
    <w:div w:id="1387027948">
      <w:bodyDiv w:val="1"/>
      <w:marLeft w:val="0"/>
      <w:marRight w:val="0"/>
      <w:marTop w:val="0"/>
      <w:marBottom w:val="0"/>
      <w:divBdr>
        <w:top w:val="none" w:sz="0" w:space="0" w:color="auto"/>
        <w:left w:val="none" w:sz="0" w:space="0" w:color="auto"/>
        <w:bottom w:val="none" w:sz="0" w:space="0" w:color="auto"/>
        <w:right w:val="none" w:sz="0" w:space="0" w:color="auto"/>
      </w:divBdr>
    </w:div>
    <w:div w:id="1393311634">
      <w:bodyDiv w:val="1"/>
      <w:marLeft w:val="0"/>
      <w:marRight w:val="0"/>
      <w:marTop w:val="0"/>
      <w:marBottom w:val="0"/>
      <w:divBdr>
        <w:top w:val="none" w:sz="0" w:space="0" w:color="auto"/>
        <w:left w:val="none" w:sz="0" w:space="0" w:color="auto"/>
        <w:bottom w:val="none" w:sz="0" w:space="0" w:color="auto"/>
        <w:right w:val="none" w:sz="0" w:space="0" w:color="auto"/>
      </w:divBdr>
    </w:div>
    <w:div w:id="1395733249">
      <w:bodyDiv w:val="1"/>
      <w:marLeft w:val="0"/>
      <w:marRight w:val="0"/>
      <w:marTop w:val="0"/>
      <w:marBottom w:val="0"/>
      <w:divBdr>
        <w:top w:val="none" w:sz="0" w:space="0" w:color="auto"/>
        <w:left w:val="none" w:sz="0" w:space="0" w:color="auto"/>
        <w:bottom w:val="none" w:sz="0" w:space="0" w:color="auto"/>
        <w:right w:val="none" w:sz="0" w:space="0" w:color="auto"/>
      </w:divBdr>
    </w:div>
    <w:div w:id="1413350626">
      <w:bodyDiv w:val="1"/>
      <w:marLeft w:val="0"/>
      <w:marRight w:val="0"/>
      <w:marTop w:val="0"/>
      <w:marBottom w:val="0"/>
      <w:divBdr>
        <w:top w:val="none" w:sz="0" w:space="0" w:color="auto"/>
        <w:left w:val="none" w:sz="0" w:space="0" w:color="auto"/>
        <w:bottom w:val="none" w:sz="0" w:space="0" w:color="auto"/>
        <w:right w:val="none" w:sz="0" w:space="0" w:color="auto"/>
      </w:divBdr>
    </w:div>
    <w:div w:id="1533105820">
      <w:bodyDiv w:val="1"/>
      <w:marLeft w:val="0"/>
      <w:marRight w:val="0"/>
      <w:marTop w:val="0"/>
      <w:marBottom w:val="0"/>
      <w:divBdr>
        <w:top w:val="none" w:sz="0" w:space="0" w:color="auto"/>
        <w:left w:val="none" w:sz="0" w:space="0" w:color="auto"/>
        <w:bottom w:val="none" w:sz="0" w:space="0" w:color="auto"/>
        <w:right w:val="none" w:sz="0" w:space="0" w:color="auto"/>
      </w:divBdr>
    </w:div>
    <w:div w:id="1559247874">
      <w:bodyDiv w:val="1"/>
      <w:marLeft w:val="0"/>
      <w:marRight w:val="0"/>
      <w:marTop w:val="0"/>
      <w:marBottom w:val="0"/>
      <w:divBdr>
        <w:top w:val="none" w:sz="0" w:space="0" w:color="auto"/>
        <w:left w:val="none" w:sz="0" w:space="0" w:color="auto"/>
        <w:bottom w:val="none" w:sz="0" w:space="0" w:color="auto"/>
        <w:right w:val="none" w:sz="0" w:space="0" w:color="auto"/>
      </w:divBdr>
    </w:div>
    <w:div w:id="1621449288">
      <w:bodyDiv w:val="1"/>
      <w:marLeft w:val="0"/>
      <w:marRight w:val="0"/>
      <w:marTop w:val="0"/>
      <w:marBottom w:val="0"/>
      <w:divBdr>
        <w:top w:val="none" w:sz="0" w:space="0" w:color="auto"/>
        <w:left w:val="none" w:sz="0" w:space="0" w:color="auto"/>
        <w:bottom w:val="none" w:sz="0" w:space="0" w:color="auto"/>
        <w:right w:val="none" w:sz="0" w:space="0" w:color="auto"/>
      </w:divBdr>
    </w:div>
    <w:div w:id="1678653604">
      <w:bodyDiv w:val="1"/>
      <w:marLeft w:val="0"/>
      <w:marRight w:val="0"/>
      <w:marTop w:val="0"/>
      <w:marBottom w:val="0"/>
      <w:divBdr>
        <w:top w:val="none" w:sz="0" w:space="0" w:color="auto"/>
        <w:left w:val="none" w:sz="0" w:space="0" w:color="auto"/>
        <w:bottom w:val="none" w:sz="0" w:space="0" w:color="auto"/>
        <w:right w:val="none" w:sz="0" w:space="0" w:color="auto"/>
      </w:divBdr>
    </w:div>
    <w:div w:id="1799912449">
      <w:bodyDiv w:val="1"/>
      <w:marLeft w:val="0"/>
      <w:marRight w:val="0"/>
      <w:marTop w:val="0"/>
      <w:marBottom w:val="0"/>
      <w:divBdr>
        <w:top w:val="none" w:sz="0" w:space="0" w:color="auto"/>
        <w:left w:val="none" w:sz="0" w:space="0" w:color="auto"/>
        <w:bottom w:val="none" w:sz="0" w:space="0" w:color="auto"/>
        <w:right w:val="none" w:sz="0" w:space="0" w:color="auto"/>
      </w:divBdr>
    </w:div>
    <w:div w:id="1803578991">
      <w:bodyDiv w:val="1"/>
      <w:marLeft w:val="0"/>
      <w:marRight w:val="0"/>
      <w:marTop w:val="0"/>
      <w:marBottom w:val="0"/>
      <w:divBdr>
        <w:top w:val="none" w:sz="0" w:space="0" w:color="auto"/>
        <w:left w:val="none" w:sz="0" w:space="0" w:color="auto"/>
        <w:bottom w:val="none" w:sz="0" w:space="0" w:color="auto"/>
        <w:right w:val="none" w:sz="0" w:space="0" w:color="auto"/>
      </w:divBdr>
    </w:div>
    <w:div w:id="1835103276">
      <w:bodyDiv w:val="1"/>
      <w:marLeft w:val="0"/>
      <w:marRight w:val="0"/>
      <w:marTop w:val="0"/>
      <w:marBottom w:val="0"/>
      <w:divBdr>
        <w:top w:val="none" w:sz="0" w:space="0" w:color="auto"/>
        <w:left w:val="none" w:sz="0" w:space="0" w:color="auto"/>
        <w:bottom w:val="none" w:sz="0" w:space="0" w:color="auto"/>
        <w:right w:val="none" w:sz="0" w:space="0" w:color="auto"/>
      </w:divBdr>
    </w:div>
    <w:div w:id="1839733947">
      <w:bodyDiv w:val="1"/>
      <w:marLeft w:val="0"/>
      <w:marRight w:val="0"/>
      <w:marTop w:val="0"/>
      <w:marBottom w:val="0"/>
      <w:divBdr>
        <w:top w:val="none" w:sz="0" w:space="0" w:color="auto"/>
        <w:left w:val="none" w:sz="0" w:space="0" w:color="auto"/>
        <w:bottom w:val="none" w:sz="0" w:space="0" w:color="auto"/>
        <w:right w:val="none" w:sz="0" w:space="0" w:color="auto"/>
      </w:divBdr>
    </w:div>
    <w:div w:id="1857037516">
      <w:bodyDiv w:val="1"/>
      <w:marLeft w:val="0"/>
      <w:marRight w:val="0"/>
      <w:marTop w:val="0"/>
      <w:marBottom w:val="0"/>
      <w:divBdr>
        <w:top w:val="none" w:sz="0" w:space="0" w:color="auto"/>
        <w:left w:val="none" w:sz="0" w:space="0" w:color="auto"/>
        <w:bottom w:val="none" w:sz="0" w:space="0" w:color="auto"/>
        <w:right w:val="none" w:sz="0" w:space="0" w:color="auto"/>
      </w:divBdr>
    </w:div>
    <w:div w:id="1902935577">
      <w:bodyDiv w:val="1"/>
      <w:marLeft w:val="0"/>
      <w:marRight w:val="0"/>
      <w:marTop w:val="0"/>
      <w:marBottom w:val="0"/>
      <w:divBdr>
        <w:top w:val="none" w:sz="0" w:space="0" w:color="auto"/>
        <w:left w:val="none" w:sz="0" w:space="0" w:color="auto"/>
        <w:bottom w:val="none" w:sz="0" w:space="0" w:color="auto"/>
        <w:right w:val="none" w:sz="0" w:space="0" w:color="auto"/>
      </w:divBdr>
    </w:div>
    <w:div w:id="2037728511">
      <w:bodyDiv w:val="1"/>
      <w:marLeft w:val="0"/>
      <w:marRight w:val="0"/>
      <w:marTop w:val="0"/>
      <w:marBottom w:val="0"/>
      <w:divBdr>
        <w:top w:val="none" w:sz="0" w:space="0" w:color="auto"/>
        <w:left w:val="none" w:sz="0" w:space="0" w:color="auto"/>
        <w:bottom w:val="none" w:sz="0" w:space="0" w:color="auto"/>
        <w:right w:val="none" w:sz="0" w:space="0" w:color="auto"/>
      </w:divBdr>
    </w:div>
    <w:div w:id="20446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460B4-4F1F-4CF0-A9D9-35F28205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26084</Words>
  <Characters>148685</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User</cp:lastModifiedBy>
  <cp:revision>3</cp:revision>
  <cp:lastPrinted>2023-02-27T12:46:00Z</cp:lastPrinted>
  <dcterms:created xsi:type="dcterms:W3CDTF">2023-02-28T10:15:00Z</dcterms:created>
  <dcterms:modified xsi:type="dcterms:W3CDTF">2023-02-28T10:38:00Z</dcterms:modified>
</cp:coreProperties>
</file>