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15060A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671FCB">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793C60">
                              <w:rPr>
                                <w:rFonts w:ascii="Times New Roman" w:eastAsia="Times New Roman" w:hAnsi="Times New Roman" w:cs="Times New Roman"/>
                                <w:sz w:val="24"/>
                                <w:szCs w:val="20"/>
                                <w:u w:val="single"/>
                                <w:lang w:eastAsia="ru-RU"/>
                              </w:rPr>
                              <w:t>4</w:t>
                            </w:r>
                            <w:r w:rsidR="002B7AF9">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15060A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671FCB">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793C60">
                        <w:rPr>
                          <w:rFonts w:ascii="Times New Roman" w:eastAsia="Times New Roman" w:hAnsi="Times New Roman" w:cs="Times New Roman"/>
                          <w:sz w:val="24"/>
                          <w:szCs w:val="20"/>
                          <w:u w:val="single"/>
                          <w:lang w:eastAsia="ru-RU"/>
                        </w:rPr>
                        <w:t>4</w:t>
                      </w:r>
                      <w:r w:rsidR="002B7AF9">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24FC074"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671FCB">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793C60">
                              <w:rPr>
                                <w:rFonts w:ascii="Times New Roman" w:eastAsia="Times New Roman" w:hAnsi="Times New Roman" w:cs="Times New Roman"/>
                                <w:sz w:val="24"/>
                                <w:szCs w:val="24"/>
                                <w:u w:val="single"/>
                                <w:lang w:eastAsia="ru-RU"/>
                              </w:rPr>
                              <w:t>4</w:t>
                            </w:r>
                            <w:r w:rsidR="002B7AF9">
                              <w:rPr>
                                <w:rFonts w:ascii="Times New Roman" w:eastAsia="Times New Roman" w:hAnsi="Times New Roman" w:cs="Times New Roman"/>
                                <w:sz w:val="24"/>
                                <w:szCs w:val="24"/>
                                <w:u w:val="single"/>
                                <w:lang w:eastAsia="ru-RU"/>
                              </w:rPr>
                              <w:t>6</w:t>
                            </w:r>
                            <w:proofErr w:type="gramEnd"/>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24FC074"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671FCB">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793C60">
                        <w:rPr>
                          <w:rFonts w:ascii="Times New Roman" w:eastAsia="Times New Roman" w:hAnsi="Times New Roman" w:cs="Times New Roman"/>
                          <w:sz w:val="24"/>
                          <w:szCs w:val="24"/>
                          <w:u w:val="single"/>
                          <w:lang w:eastAsia="ru-RU"/>
                        </w:rPr>
                        <w:t>4</w:t>
                      </w:r>
                      <w:r w:rsidR="002B7AF9">
                        <w:rPr>
                          <w:rFonts w:ascii="Times New Roman" w:eastAsia="Times New Roman" w:hAnsi="Times New Roman" w:cs="Times New Roman"/>
                          <w:sz w:val="24"/>
                          <w:szCs w:val="24"/>
                          <w:u w:val="single"/>
                          <w:lang w:eastAsia="ru-RU"/>
                        </w:rPr>
                        <w:t>6</w:t>
                      </w:r>
                      <w:proofErr w:type="gramEnd"/>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1C9B4D14" w14:textId="77777777" w:rsidR="002B7AF9" w:rsidRDefault="002B7AF9" w:rsidP="002B7AF9">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26.12.2024 №2302 «О проведении открытого аукциона в электронной форме на право заключения договоров аренды земельных участков»</w:t>
      </w:r>
    </w:p>
    <w:p w14:paraId="0CE8C43F" w14:textId="77777777" w:rsidR="002B7AF9" w:rsidRDefault="002B7AF9" w:rsidP="002B7AF9">
      <w:pPr>
        <w:spacing w:after="0" w:line="240" w:lineRule="auto"/>
        <w:rPr>
          <w:rFonts w:ascii="Times New Roman" w:hAnsi="Times New Roman" w:cs="Times New Roman"/>
          <w:sz w:val="24"/>
          <w:szCs w:val="24"/>
        </w:rPr>
      </w:pPr>
    </w:p>
    <w:p w14:paraId="39EA20E1" w14:textId="77777777" w:rsidR="002B7AF9" w:rsidRDefault="002B7AF9" w:rsidP="002B7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8BD5F68" w14:textId="6D227DF6" w:rsidR="002B7AF9" w:rsidRPr="002B7AF9" w:rsidRDefault="002B7AF9" w:rsidP="002B7A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В соответствии со </w:t>
      </w: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 xml:space="preserve">. 39.11 – 39.13 Земельного </w:t>
      </w:r>
      <w:r w:rsidRPr="002B7AF9">
        <w:rPr>
          <w:rFonts w:ascii="Times New Roman" w:hAnsi="Times New Roman" w:cs="Times New Roman"/>
          <w:color w:val="000000" w:themeColor="text1"/>
          <w:sz w:val="24"/>
          <w:szCs w:val="24"/>
        </w:rPr>
        <w:t xml:space="preserve">кодекса РФ, в связи с внеплановыми техническими работами на электронной торговой площадке </w:t>
      </w:r>
      <w:hyperlink r:id="rId10" w:history="1">
        <w:r w:rsidRPr="002B7AF9">
          <w:rPr>
            <w:rStyle w:val="ae"/>
            <w:rFonts w:ascii="Times New Roman" w:hAnsi="Times New Roman" w:cs="Times New Roman"/>
            <w:color w:val="000000" w:themeColor="text1"/>
            <w:sz w:val="24"/>
            <w:szCs w:val="24"/>
            <w:u w:val="none"/>
          </w:rPr>
          <w:t>WWW.ROSELTORG.RU</w:t>
        </w:r>
      </w:hyperlink>
      <w:r w:rsidRPr="002B7AF9">
        <w:rPr>
          <w:rFonts w:ascii="Times New Roman" w:hAnsi="Times New Roman" w:cs="Times New Roman"/>
          <w:color w:val="000000" w:themeColor="text1"/>
          <w:sz w:val="24"/>
          <w:szCs w:val="24"/>
        </w:rPr>
        <w:t xml:space="preserve"> в период с 09 января 2025 года по 20 января 2025 года, принимая во внимание письмо Федеральной антимонопольной службы от 22.01.2025 года №ГМ/4382/25, администрация Урмарского муниципального округа п о с т а н о в л я е т:</w:t>
      </w:r>
    </w:p>
    <w:p w14:paraId="7401ED4C" w14:textId="77777777" w:rsidR="002B7AF9" w:rsidRPr="002B7AF9" w:rsidRDefault="002B7AF9" w:rsidP="002B7AF9">
      <w:pPr>
        <w:pStyle w:val="ac"/>
        <w:numPr>
          <w:ilvl w:val="0"/>
          <w:numId w:val="35"/>
        </w:numPr>
        <w:suppressAutoHyphens w:val="0"/>
        <w:autoSpaceDN/>
        <w:spacing w:after="0" w:line="240" w:lineRule="auto"/>
        <w:ind w:left="0" w:firstLine="708"/>
        <w:contextualSpacing/>
        <w:jc w:val="both"/>
        <w:rPr>
          <w:color w:val="000000" w:themeColor="text1"/>
        </w:rPr>
      </w:pPr>
      <w:r w:rsidRPr="002B7AF9">
        <w:rPr>
          <w:color w:val="000000" w:themeColor="text1"/>
        </w:rPr>
        <w:t>Внести в постановление администрации Урмарского муниципального округа от 26.12.2024 №2302 «О проведении открытого аукциона в электронной форме на право заключения договоров аренды земельных участков» следующие изменения:</w:t>
      </w:r>
    </w:p>
    <w:p w14:paraId="08F9789F" w14:textId="77777777" w:rsidR="002B7AF9" w:rsidRPr="002B7AF9" w:rsidRDefault="002B7AF9" w:rsidP="002B7AF9">
      <w:pPr>
        <w:pStyle w:val="ac"/>
        <w:numPr>
          <w:ilvl w:val="1"/>
          <w:numId w:val="35"/>
        </w:numPr>
        <w:suppressAutoHyphens w:val="0"/>
        <w:autoSpaceDN/>
        <w:spacing w:after="0" w:line="240" w:lineRule="auto"/>
        <w:contextualSpacing/>
        <w:jc w:val="both"/>
        <w:rPr>
          <w:color w:val="000000" w:themeColor="text1"/>
        </w:rPr>
      </w:pPr>
      <w:r w:rsidRPr="002B7AF9">
        <w:rPr>
          <w:color w:val="000000" w:themeColor="text1"/>
        </w:rPr>
        <w:t>Пункты 4.3, 4.4. и 4.5 постановления изложить в следующей редакции:</w:t>
      </w:r>
    </w:p>
    <w:p w14:paraId="6595108D" w14:textId="77777777" w:rsidR="002B7AF9" w:rsidRPr="002B7AF9" w:rsidRDefault="002B7AF9" w:rsidP="002B7AF9">
      <w:pPr>
        <w:spacing w:after="0" w:line="240" w:lineRule="auto"/>
        <w:ind w:firstLine="720"/>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«4.3. Окончание регистрации заявок на электронной площадке – 11 февраля 2025 г. в 08.00 часов.</w:t>
      </w:r>
    </w:p>
    <w:p w14:paraId="22A8D22F"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lang w:eastAsia="ru-RU"/>
        </w:rPr>
      </w:pPr>
      <w:r w:rsidRPr="002B7AF9">
        <w:rPr>
          <w:rFonts w:ascii="Times New Roman" w:hAnsi="Times New Roman" w:cs="Times New Roman"/>
          <w:color w:val="000000" w:themeColor="text1"/>
          <w:sz w:val="24"/>
          <w:szCs w:val="24"/>
        </w:rPr>
        <w:t xml:space="preserve">4.4. Дата определения участников торгов – 13 февраля 2025 г. </w:t>
      </w:r>
    </w:p>
    <w:p w14:paraId="41940A33"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4.5. Дата, время начала приема предложений по цене от участников торгов – 14 февраля 2025 г. в 11:00 часов.».</w:t>
      </w:r>
    </w:p>
    <w:p w14:paraId="6758180C"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1.2. Абзац 5 пункта 9.2 Документации о торгах, в форме электронного аукциона, открытого по составу участников и по форме подачи предложения о цене на право заключения договоров аренды земельных участков», утвержденной постановлением администрации Урмарского муниципального округа от 26.12.2024 №2302 «О проведении открытого аукциона в электронной форме на право заключения договоров аренды земельных участков» изложить в следующей редакции:</w:t>
      </w:r>
    </w:p>
    <w:p w14:paraId="399F762D" w14:textId="77777777" w:rsidR="002B7AF9" w:rsidRPr="002B7AF9" w:rsidRDefault="002B7AF9" w:rsidP="002B7AF9">
      <w:pPr>
        <w:spacing w:after="0" w:line="240" w:lineRule="auto"/>
        <w:jc w:val="both"/>
        <w:rPr>
          <w:rFonts w:ascii="Times New Roman" w:hAnsi="Times New Roman" w:cs="Times New Roman"/>
          <w:color w:val="000000" w:themeColor="text1"/>
          <w:sz w:val="24"/>
          <w:szCs w:val="24"/>
          <w:lang w:eastAsia="ru-RU"/>
        </w:rPr>
      </w:pPr>
      <w:r w:rsidRPr="002B7AF9">
        <w:rPr>
          <w:rFonts w:ascii="Times New Roman" w:hAnsi="Times New Roman" w:cs="Times New Roman"/>
          <w:color w:val="000000" w:themeColor="text1"/>
          <w:sz w:val="24"/>
          <w:szCs w:val="24"/>
        </w:rPr>
        <w:tab/>
        <w:t>«Задаток должен поступить на указанный счет до 13 февраля 2025 года.».</w:t>
      </w:r>
    </w:p>
    <w:p w14:paraId="358572D1"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1.3. Пункт 12.2. Документации о торгах, в форме электронного аукциона, открытого по составу участников и по форме подачи предложения о цене на право заключения договоров аренды земельных участков», утвержденной постановлением администрации Урмарского муниципального округа от 26.12.2024 №2302 «О проведении открытого аукциона в электронной форме на право заключения договоров аренды земельных участков» изложить в следующей редакции:</w:t>
      </w:r>
    </w:p>
    <w:p w14:paraId="5B9286ED"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lang w:eastAsia="ar-SA"/>
        </w:rPr>
      </w:pPr>
      <w:r w:rsidRPr="002B7AF9">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11" w:history="1">
        <w:r w:rsidRPr="002B7AF9">
          <w:rPr>
            <w:rStyle w:val="ae"/>
            <w:rFonts w:ascii="Times New Roman" w:hAnsi="Times New Roman" w:cs="Times New Roman"/>
            <w:color w:val="000000" w:themeColor="text1"/>
            <w:sz w:val="24"/>
            <w:szCs w:val="24"/>
            <w:u w:val="none"/>
          </w:rPr>
          <w:t>www.roseltorg.ru</w:t>
        </w:r>
      </w:hyperlink>
    </w:p>
    <w:p w14:paraId="1F4F2B7C"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lang w:eastAsia="ru-RU"/>
        </w:rPr>
      </w:pPr>
      <w:r w:rsidRPr="002B7AF9">
        <w:rPr>
          <w:rFonts w:ascii="Times New Roman" w:hAnsi="Times New Roman" w:cs="Times New Roman"/>
          <w:color w:val="000000" w:themeColor="text1"/>
          <w:sz w:val="24"/>
          <w:szCs w:val="24"/>
        </w:rPr>
        <w:t xml:space="preserve">Дата и время начала подачи заявок: </w:t>
      </w:r>
    </w:p>
    <w:p w14:paraId="3B43F16A" w14:textId="383045AF" w:rsidR="002B7AF9" w:rsidRPr="002B7AF9" w:rsidRDefault="00597A45" w:rsidP="002B7A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2B7AF9" w:rsidRPr="002B7AF9">
        <w:rPr>
          <w:rFonts w:ascii="Times New Roman" w:hAnsi="Times New Roman" w:cs="Times New Roman"/>
          <w:color w:val="000000" w:themeColor="text1"/>
          <w:sz w:val="24"/>
          <w:szCs w:val="24"/>
        </w:rPr>
        <w:t>.12.2024 – 08 час.00 мин. (время московское);</w:t>
      </w:r>
    </w:p>
    <w:p w14:paraId="38914048"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lang w:eastAsia="ru-RU"/>
        </w:rPr>
      </w:pPr>
      <w:r w:rsidRPr="002B7AF9">
        <w:rPr>
          <w:rFonts w:ascii="Times New Roman" w:hAnsi="Times New Roman" w:cs="Times New Roman"/>
          <w:color w:val="000000" w:themeColor="text1"/>
          <w:sz w:val="24"/>
          <w:szCs w:val="24"/>
        </w:rPr>
        <w:t>Форма заявки установлена в приложении № 1 к аукционной документации.</w:t>
      </w:r>
    </w:p>
    <w:p w14:paraId="375BDCA7"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Дата и время окончания подачи заявок на участие в аукционе:</w:t>
      </w:r>
    </w:p>
    <w:p w14:paraId="5A2CCBFB"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11.02.2025 – 08 час.00 мин. (время московское).</w:t>
      </w:r>
    </w:p>
    <w:p w14:paraId="039A49CF"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lastRenderedPageBreak/>
        <w:t xml:space="preserve">Дата рассмотрения заявок на участие в аукционе: </w:t>
      </w:r>
    </w:p>
    <w:p w14:paraId="510E33B5"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13.02.2025 (время московское). </w:t>
      </w:r>
    </w:p>
    <w:p w14:paraId="28E298B9"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Дата, время и место проведения аукциона: </w:t>
      </w:r>
    </w:p>
    <w:p w14:paraId="1809AF40"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14.02.2025 в 11 час. 00 мин. (время московское), место - АО «Единая электронная торговая площадка» </w:t>
      </w:r>
      <w:hyperlink r:id="rId12" w:history="1">
        <w:r w:rsidRPr="002B7AF9">
          <w:rPr>
            <w:rStyle w:val="ae"/>
            <w:rFonts w:ascii="Times New Roman" w:hAnsi="Times New Roman" w:cs="Times New Roman"/>
            <w:color w:val="000000" w:themeColor="text1"/>
            <w:sz w:val="24"/>
            <w:szCs w:val="24"/>
            <w:u w:val="none"/>
          </w:rPr>
          <w:t>www.roseltorg.ru</w:t>
        </w:r>
      </w:hyperlink>
      <w:r w:rsidRPr="002B7AF9">
        <w:rPr>
          <w:rFonts w:ascii="Times New Roman" w:hAnsi="Times New Roman" w:cs="Times New Roman"/>
          <w:color w:val="000000" w:themeColor="text1"/>
          <w:sz w:val="24"/>
          <w:szCs w:val="24"/>
        </w:rPr>
        <w:t>.</w:t>
      </w:r>
    </w:p>
    <w:p w14:paraId="4694ED03"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Дата, время и место подведения итогов аукциона: </w:t>
      </w:r>
    </w:p>
    <w:p w14:paraId="5A555FDC"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14.02.2025, место - АО «Единая электронная торговая площадка» </w:t>
      </w:r>
      <w:hyperlink r:id="rId13" w:history="1">
        <w:r w:rsidRPr="002B7AF9">
          <w:rPr>
            <w:rStyle w:val="ae"/>
            <w:rFonts w:ascii="Times New Roman" w:hAnsi="Times New Roman" w:cs="Times New Roman"/>
            <w:color w:val="000000" w:themeColor="text1"/>
            <w:sz w:val="24"/>
            <w:szCs w:val="24"/>
            <w:u w:val="none"/>
          </w:rPr>
          <w:t>www.roseltorg.ru</w:t>
        </w:r>
      </w:hyperlink>
      <w:r w:rsidRPr="002B7AF9">
        <w:rPr>
          <w:rFonts w:ascii="Times New Roman" w:hAnsi="Times New Roman" w:cs="Times New Roman"/>
          <w:color w:val="000000" w:themeColor="text1"/>
          <w:sz w:val="24"/>
          <w:szCs w:val="24"/>
        </w:rPr>
        <w:t>.</w:t>
      </w:r>
    </w:p>
    <w:p w14:paraId="184B579C"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14:paraId="1D6CC99A"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10.02.2025 (время московское).».</w:t>
      </w:r>
    </w:p>
    <w:p w14:paraId="717EC8D2"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4" w:history="1">
        <w:r w:rsidRPr="002B7AF9">
          <w:rPr>
            <w:rStyle w:val="ae"/>
            <w:rFonts w:ascii="Times New Roman" w:hAnsi="Times New Roman" w:cs="Times New Roman"/>
            <w:color w:val="000000" w:themeColor="text1"/>
            <w:sz w:val="24"/>
            <w:szCs w:val="24"/>
            <w:u w:val="none"/>
          </w:rPr>
          <w:t>www.torgi.gov.ru</w:t>
        </w:r>
      </w:hyperlink>
      <w:r w:rsidRPr="002B7AF9">
        <w:rPr>
          <w:rFonts w:ascii="Times New Roman" w:hAnsi="Times New Roman" w:cs="Times New Roman"/>
          <w:color w:val="000000" w:themeColor="text1"/>
          <w:sz w:val="24"/>
          <w:szCs w:val="24"/>
        </w:rPr>
        <w:t xml:space="preserve">.  </w:t>
      </w:r>
    </w:p>
    <w:p w14:paraId="27EB231E" w14:textId="77777777" w:rsidR="002B7AF9" w:rsidRPr="002B7AF9" w:rsidRDefault="002B7AF9" w:rsidP="002B7AF9">
      <w:pPr>
        <w:spacing w:after="0" w:line="240" w:lineRule="auto"/>
        <w:ind w:firstLine="709"/>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02AEEF13" w14:textId="77777777" w:rsidR="002B7AF9" w:rsidRPr="002B7AF9" w:rsidRDefault="002B7AF9" w:rsidP="002B7AF9">
      <w:pPr>
        <w:spacing w:after="0" w:line="240" w:lineRule="auto"/>
        <w:jc w:val="both"/>
        <w:rPr>
          <w:rFonts w:ascii="Times New Roman" w:hAnsi="Times New Roman" w:cs="Times New Roman"/>
          <w:color w:val="000000" w:themeColor="text1"/>
          <w:sz w:val="24"/>
          <w:szCs w:val="24"/>
        </w:rPr>
      </w:pPr>
    </w:p>
    <w:p w14:paraId="0C164FB9" w14:textId="77777777" w:rsidR="002B7AF9" w:rsidRPr="002B7AF9" w:rsidRDefault="002B7AF9" w:rsidP="002B7AF9">
      <w:pPr>
        <w:spacing w:after="0" w:line="240" w:lineRule="auto"/>
        <w:jc w:val="both"/>
        <w:rPr>
          <w:rFonts w:ascii="Times New Roman" w:hAnsi="Times New Roman" w:cs="Times New Roman"/>
          <w:color w:val="000000" w:themeColor="text1"/>
          <w:sz w:val="24"/>
          <w:szCs w:val="24"/>
        </w:rPr>
      </w:pPr>
    </w:p>
    <w:p w14:paraId="14A847BA" w14:textId="77777777" w:rsidR="002B7AF9" w:rsidRDefault="002B7AF9" w:rsidP="002B7AF9">
      <w:pPr>
        <w:spacing w:after="0" w:line="240" w:lineRule="auto"/>
        <w:jc w:val="both"/>
        <w:rPr>
          <w:rFonts w:ascii="Times New Roman" w:hAnsi="Times New Roman" w:cs="Times New Roman"/>
          <w:color w:val="000000" w:themeColor="text1"/>
          <w:sz w:val="24"/>
          <w:szCs w:val="24"/>
        </w:rPr>
      </w:pPr>
    </w:p>
    <w:p w14:paraId="4EFD18F1" w14:textId="65FC21C4" w:rsidR="002B7AF9" w:rsidRPr="002B7AF9" w:rsidRDefault="002B7AF9" w:rsidP="002B7AF9">
      <w:pPr>
        <w:spacing w:after="0" w:line="240" w:lineRule="auto"/>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Глава Урмарского</w:t>
      </w:r>
    </w:p>
    <w:p w14:paraId="5EB2B0E1" w14:textId="77777777" w:rsidR="002B7AF9" w:rsidRPr="002B7AF9" w:rsidRDefault="002B7AF9" w:rsidP="002B7AF9">
      <w:pPr>
        <w:spacing w:after="0" w:line="240" w:lineRule="auto"/>
        <w:jc w:val="both"/>
        <w:rPr>
          <w:rFonts w:ascii="Times New Roman" w:hAnsi="Times New Roman" w:cs="Times New Roman"/>
          <w:color w:val="000000" w:themeColor="text1"/>
          <w:sz w:val="24"/>
          <w:szCs w:val="24"/>
        </w:rPr>
      </w:pPr>
      <w:r w:rsidRPr="002B7AF9">
        <w:rPr>
          <w:rFonts w:ascii="Times New Roman" w:hAnsi="Times New Roman" w:cs="Times New Roman"/>
          <w:color w:val="000000" w:themeColor="text1"/>
          <w:sz w:val="24"/>
          <w:szCs w:val="24"/>
        </w:rPr>
        <w:t>муниципального округа                                                                                    В.В. Шигильдеев</w:t>
      </w:r>
    </w:p>
    <w:p w14:paraId="08388268" w14:textId="77777777" w:rsidR="002B7AF9" w:rsidRPr="002B7AF9" w:rsidRDefault="002B7AF9" w:rsidP="002B7AF9">
      <w:pPr>
        <w:spacing w:after="0" w:line="240" w:lineRule="auto"/>
        <w:jc w:val="both"/>
        <w:rPr>
          <w:rFonts w:ascii="Times New Roman" w:hAnsi="Times New Roman" w:cs="Times New Roman"/>
          <w:color w:val="000000" w:themeColor="text1"/>
          <w:sz w:val="23"/>
          <w:szCs w:val="23"/>
        </w:rPr>
      </w:pPr>
    </w:p>
    <w:p w14:paraId="7AEF7B03"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504F1AE0"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05C6D5BA"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3801E596"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3BD17AFE"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6E683165"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2E3BE8B4"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4B5B025A"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7D76230A"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382B2980"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6AE3D882"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41F5D83B"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0F752395"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1BE2BDEF"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649D3324"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7DBFEA8E"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46963ACD"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0C5AB600"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0F04C437"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44E83DE2"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1C9AE105"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7CB72F17"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1A9680FD" w14:textId="77777777" w:rsidR="002B7AF9" w:rsidRPr="002B7AF9" w:rsidRDefault="002B7AF9" w:rsidP="002B7AF9">
      <w:pPr>
        <w:spacing w:after="0" w:line="240" w:lineRule="auto"/>
        <w:jc w:val="both"/>
        <w:rPr>
          <w:rFonts w:ascii="Times New Roman" w:hAnsi="Times New Roman" w:cs="Times New Roman"/>
          <w:color w:val="000000" w:themeColor="text1"/>
          <w:sz w:val="20"/>
          <w:szCs w:val="20"/>
        </w:rPr>
      </w:pPr>
    </w:p>
    <w:p w14:paraId="1ADF38AA" w14:textId="77777777" w:rsidR="002B7AF9" w:rsidRDefault="002B7AF9" w:rsidP="002B7AF9">
      <w:pPr>
        <w:spacing w:after="0" w:line="240" w:lineRule="auto"/>
        <w:jc w:val="both"/>
        <w:rPr>
          <w:rFonts w:ascii="Times New Roman" w:hAnsi="Times New Roman" w:cs="Times New Roman"/>
          <w:sz w:val="20"/>
          <w:szCs w:val="20"/>
        </w:rPr>
      </w:pPr>
    </w:p>
    <w:p w14:paraId="3680A5E7" w14:textId="77777777" w:rsidR="002B7AF9" w:rsidRDefault="002B7AF9" w:rsidP="002B7AF9">
      <w:pPr>
        <w:spacing w:after="0" w:line="240" w:lineRule="auto"/>
        <w:jc w:val="both"/>
        <w:rPr>
          <w:rFonts w:ascii="Times New Roman" w:hAnsi="Times New Roman" w:cs="Times New Roman"/>
          <w:sz w:val="20"/>
          <w:szCs w:val="20"/>
        </w:rPr>
      </w:pPr>
    </w:p>
    <w:p w14:paraId="006972BA" w14:textId="77777777" w:rsidR="002B7AF9" w:rsidRDefault="002B7AF9" w:rsidP="002B7AF9">
      <w:pPr>
        <w:spacing w:after="0" w:line="240" w:lineRule="auto"/>
        <w:jc w:val="both"/>
        <w:rPr>
          <w:rFonts w:ascii="Times New Roman" w:hAnsi="Times New Roman" w:cs="Times New Roman"/>
          <w:sz w:val="20"/>
          <w:szCs w:val="20"/>
        </w:rPr>
      </w:pPr>
    </w:p>
    <w:p w14:paraId="6862FAF2" w14:textId="77777777" w:rsidR="002B7AF9" w:rsidRDefault="002B7AF9" w:rsidP="002B7AF9">
      <w:pPr>
        <w:spacing w:after="0" w:line="240" w:lineRule="auto"/>
        <w:jc w:val="both"/>
        <w:rPr>
          <w:rFonts w:ascii="Times New Roman" w:hAnsi="Times New Roman" w:cs="Times New Roman"/>
          <w:sz w:val="20"/>
          <w:szCs w:val="20"/>
        </w:rPr>
      </w:pPr>
    </w:p>
    <w:p w14:paraId="38420AA8" w14:textId="77777777" w:rsidR="002B7AF9" w:rsidRDefault="002B7AF9" w:rsidP="002B7AF9">
      <w:pPr>
        <w:spacing w:after="0" w:line="240" w:lineRule="auto"/>
        <w:jc w:val="both"/>
        <w:rPr>
          <w:rFonts w:ascii="Times New Roman" w:hAnsi="Times New Roman" w:cs="Times New Roman"/>
          <w:sz w:val="20"/>
          <w:szCs w:val="20"/>
        </w:rPr>
      </w:pPr>
    </w:p>
    <w:p w14:paraId="589F90BE" w14:textId="77777777" w:rsidR="002B7AF9" w:rsidRDefault="002B7AF9" w:rsidP="002B7AF9">
      <w:pPr>
        <w:spacing w:after="0" w:line="240" w:lineRule="auto"/>
        <w:jc w:val="both"/>
        <w:rPr>
          <w:rFonts w:ascii="Times New Roman" w:hAnsi="Times New Roman" w:cs="Times New Roman"/>
          <w:sz w:val="20"/>
          <w:szCs w:val="20"/>
        </w:rPr>
      </w:pPr>
    </w:p>
    <w:p w14:paraId="7C80AE53" w14:textId="77777777" w:rsidR="002B7AF9" w:rsidRDefault="002B7AF9" w:rsidP="002B7AF9">
      <w:pPr>
        <w:spacing w:after="0" w:line="240" w:lineRule="auto"/>
        <w:jc w:val="both"/>
        <w:rPr>
          <w:rFonts w:ascii="Times New Roman" w:hAnsi="Times New Roman" w:cs="Times New Roman"/>
          <w:sz w:val="20"/>
          <w:szCs w:val="20"/>
        </w:rPr>
      </w:pPr>
    </w:p>
    <w:p w14:paraId="6FAC962B" w14:textId="77777777" w:rsidR="002B7AF9" w:rsidRDefault="002B7AF9" w:rsidP="002B7AF9">
      <w:pPr>
        <w:spacing w:after="0" w:line="240" w:lineRule="auto"/>
        <w:jc w:val="both"/>
        <w:rPr>
          <w:rFonts w:ascii="Times New Roman" w:hAnsi="Times New Roman" w:cs="Times New Roman"/>
          <w:sz w:val="20"/>
          <w:szCs w:val="20"/>
        </w:rPr>
      </w:pPr>
    </w:p>
    <w:p w14:paraId="4B09DEBD" w14:textId="77777777" w:rsidR="002B7AF9" w:rsidRDefault="002B7AF9" w:rsidP="002B7AF9">
      <w:pPr>
        <w:spacing w:after="0" w:line="240" w:lineRule="auto"/>
        <w:jc w:val="both"/>
        <w:rPr>
          <w:rFonts w:ascii="Times New Roman" w:hAnsi="Times New Roman" w:cs="Times New Roman"/>
          <w:sz w:val="20"/>
          <w:szCs w:val="20"/>
        </w:rPr>
      </w:pPr>
    </w:p>
    <w:p w14:paraId="54B2E0E2" w14:textId="77777777" w:rsidR="002B7AF9" w:rsidRDefault="002B7AF9" w:rsidP="002B7AF9">
      <w:pPr>
        <w:spacing w:after="0" w:line="240" w:lineRule="auto"/>
        <w:jc w:val="both"/>
        <w:rPr>
          <w:rFonts w:ascii="Times New Roman" w:hAnsi="Times New Roman" w:cs="Times New Roman"/>
          <w:sz w:val="20"/>
          <w:szCs w:val="20"/>
        </w:rPr>
      </w:pPr>
    </w:p>
    <w:p w14:paraId="6D6A3157" w14:textId="77777777" w:rsidR="002B7AF9" w:rsidRDefault="002B7AF9" w:rsidP="002B7AF9">
      <w:pPr>
        <w:spacing w:after="0" w:line="240" w:lineRule="auto"/>
        <w:jc w:val="both"/>
        <w:rPr>
          <w:rFonts w:ascii="Times New Roman" w:hAnsi="Times New Roman" w:cs="Times New Roman"/>
          <w:sz w:val="20"/>
          <w:szCs w:val="20"/>
        </w:rPr>
      </w:pPr>
    </w:p>
    <w:p w14:paraId="1DF3BE62" w14:textId="77777777" w:rsidR="002B7AF9" w:rsidRDefault="002B7AF9" w:rsidP="002B7A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17BE78FE" w14:textId="2ADB7F1C" w:rsidR="00634686" w:rsidRPr="001A503B" w:rsidRDefault="002B7AF9" w:rsidP="002B7AF9">
      <w:pPr>
        <w:spacing w:after="0" w:line="240" w:lineRule="auto"/>
        <w:ind w:right="5102"/>
        <w:jc w:val="both"/>
        <w:rPr>
          <w:rFonts w:ascii="Times New Roman" w:eastAsia="Times New Roman" w:hAnsi="Times New Roman" w:cs="Times New Roman"/>
          <w:kern w:val="1"/>
          <w:sz w:val="24"/>
          <w:szCs w:val="24"/>
          <w:lang w:eastAsia="ar-SA"/>
        </w:rPr>
      </w:pPr>
      <w:r>
        <w:rPr>
          <w:rFonts w:ascii="Times New Roman" w:hAnsi="Times New Roman" w:cs="Times New Roman"/>
          <w:sz w:val="20"/>
          <w:szCs w:val="20"/>
        </w:rPr>
        <w:t xml:space="preserve">8(835-44) 2-10-20                         </w:t>
      </w:r>
    </w:p>
    <w:sectPr w:rsidR="00634686" w:rsidRPr="001A503B" w:rsidSect="002B7AF9">
      <w:headerReference w:type="default" r:id="rId15"/>
      <w:pgSz w:w="11906" w:h="16838"/>
      <w:pgMar w:top="1134" w:right="567" w:bottom="993"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0B3EA" w14:textId="77777777" w:rsidR="00AF2AD9" w:rsidRDefault="00AF2AD9" w:rsidP="00C65999">
      <w:pPr>
        <w:spacing w:after="0" w:line="240" w:lineRule="auto"/>
      </w:pPr>
      <w:r>
        <w:separator/>
      </w:r>
    </w:p>
  </w:endnote>
  <w:endnote w:type="continuationSeparator" w:id="0">
    <w:p w14:paraId="6DD2DD2E" w14:textId="77777777" w:rsidR="00AF2AD9" w:rsidRDefault="00AF2AD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695A4" w14:textId="77777777" w:rsidR="00AF2AD9" w:rsidRDefault="00AF2AD9" w:rsidP="00C65999">
      <w:pPr>
        <w:spacing w:after="0" w:line="240" w:lineRule="auto"/>
      </w:pPr>
      <w:r>
        <w:separator/>
      </w:r>
    </w:p>
  </w:footnote>
  <w:footnote w:type="continuationSeparator" w:id="0">
    <w:p w14:paraId="6685DE52" w14:textId="77777777" w:rsidR="00AF2AD9" w:rsidRDefault="00AF2AD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50BC6AB7"/>
    <w:multiLevelType w:val="singleLevel"/>
    <w:tmpl w:val="50BC6AB7"/>
    <w:lvl w:ilvl="0">
      <w:start w:val="1"/>
      <w:numFmt w:val="decimal"/>
      <w:suff w:val="space"/>
      <w:lvlText w:val="%1."/>
      <w:lvlJc w:val="left"/>
      <w:pPr>
        <w:ind w:left="0" w:firstLine="0"/>
      </w:pPr>
    </w:lvl>
  </w:abstractNum>
  <w:abstractNum w:abstractNumId="23"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8D21FC"/>
    <w:multiLevelType w:val="singleLevel"/>
    <w:tmpl w:val="608D21FC"/>
    <w:lvl w:ilvl="0">
      <w:start w:val="1"/>
      <w:numFmt w:val="decimal"/>
      <w:suff w:val="space"/>
      <w:lvlText w:val="%1."/>
      <w:lvlJc w:val="left"/>
      <w:pPr>
        <w:ind w:left="0" w:firstLine="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8"/>
  </w:num>
  <w:num w:numId="3">
    <w:abstractNumId w:val="25"/>
  </w:num>
  <w:num w:numId="4">
    <w:abstractNumId w:val="16"/>
  </w:num>
  <w:num w:numId="5">
    <w:abstractNumId w:val="24"/>
  </w:num>
  <w:num w:numId="6">
    <w:abstractNumId w:val="18"/>
  </w:num>
  <w:num w:numId="7">
    <w:abstractNumId w:val="7"/>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2"/>
    <w:lvlOverride w:ilvl="0">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97A45"/>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2750C"/>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2AD9"/>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2976"/>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11</cp:revision>
  <cp:lastPrinted>2025-01-30T11:20:00Z</cp:lastPrinted>
  <dcterms:created xsi:type="dcterms:W3CDTF">2025-01-23T08:29:00Z</dcterms:created>
  <dcterms:modified xsi:type="dcterms:W3CDTF">2025-01-30T11:20:00Z</dcterms:modified>
</cp:coreProperties>
</file>