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F0" w:rsidRDefault="00870D2F" w:rsidP="002937F0">
      <w:pPr>
        <w:spacing w:after="0" w:line="240" w:lineRule="auto"/>
        <w:ind w:firstLine="708"/>
        <w:jc w:val="both"/>
        <w:rPr>
          <w:rFonts w:ascii="Times New Roman" w:hAnsi="Times New Roman" w:cs="Times New Roman"/>
          <w:i w:val="0"/>
          <w:color w:val="001B49"/>
          <w:sz w:val="24"/>
          <w:szCs w:val="24"/>
          <w:shd w:val="clear" w:color="auto" w:fill="FFFFFF"/>
        </w:rPr>
      </w:pPr>
      <w:bookmarkStart w:id="0" w:name="_GoBack"/>
      <w:bookmarkEnd w:id="0"/>
      <w:r>
        <w:rPr>
          <w:rFonts w:ascii="Times New Roman" w:hAnsi="Times New Roman" w:cs="Times New Roman"/>
          <w:i w:val="0"/>
          <w:color w:val="000000" w:themeColor="text1"/>
          <w:sz w:val="24"/>
          <w:szCs w:val="24"/>
        </w:rPr>
        <w:t xml:space="preserve">Министерство </w:t>
      </w:r>
      <w:r w:rsidR="002937F0">
        <w:rPr>
          <w:rFonts w:ascii="Times New Roman" w:hAnsi="Times New Roman" w:cs="Times New Roman"/>
          <w:i w:val="0"/>
          <w:color w:val="000000" w:themeColor="text1"/>
          <w:sz w:val="24"/>
          <w:szCs w:val="24"/>
        </w:rPr>
        <w:t>экономического развития</w:t>
      </w:r>
      <w:r w:rsidRPr="005056CF">
        <w:rPr>
          <w:rFonts w:ascii="Times New Roman" w:hAnsi="Times New Roman" w:cs="Times New Roman"/>
          <w:i w:val="0"/>
          <w:color w:val="000000" w:themeColor="text1"/>
          <w:sz w:val="24"/>
          <w:szCs w:val="24"/>
        </w:rPr>
        <w:t xml:space="preserve"> и имущественных отношений Чувашской Республики</w:t>
      </w:r>
      <w:r>
        <w:rPr>
          <w:rFonts w:ascii="Times New Roman" w:hAnsi="Times New Roman" w:cs="Times New Roman"/>
          <w:i w:val="0"/>
          <w:color w:val="000000" w:themeColor="text1"/>
          <w:sz w:val="24"/>
          <w:szCs w:val="24"/>
        </w:rPr>
        <w:t xml:space="preserve"> (далее – Мин</w:t>
      </w:r>
      <w:r w:rsidR="002937F0">
        <w:rPr>
          <w:rFonts w:ascii="Times New Roman" w:hAnsi="Times New Roman" w:cs="Times New Roman"/>
          <w:i w:val="0"/>
          <w:color w:val="000000" w:themeColor="text1"/>
          <w:sz w:val="24"/>
          <w:szCs w:val="24"/>
        </w:rPr>
        <w:t>экономразвития</w:t>
      </w:r>
      <w:r>
        <w:rPr>
          <w:rFonts w:ascii="Times New Roman" w:hAnsi="Times New Roman" w:cs="Times New Roman"/>
          <w:i w:val="0"/>
          <w:color w:val="000000" w:themeColor="text1"/>
          <w:sz w:val="24"/>
          <w:szCs w:val="24"/>
        </w:rPr>
        <w:t xml:space="preserve"> Чувашии), рассмотрев ходатай</w:t>
      </w:r>
      <w:r w:rsidR="0013619D">
        <w:rPr>
          <w:rFonts w:ascii="Times New Roman" w:hAnsi="Times New Roman" w:cs="Times New Roman"/>
          <w:i w:val="0"/>
          <w:color w:val="000000" w:themeColor="text1"/>
          <w:sz w:val="24"/>
          <w:szCs w:val="24"/>
        </w:rPr>
        <w:t>ств</w:t>
      </w:r>
      <w:proofErr w:type="gramStart"/>
      <w:r w:rsidR="0013619D">
        <w:rPr>
          <w:rFonts w:ascii="Times New Roman" w:hAnsi="Times New Roman" w:cs="Times New Roman"/>
          <w:i w:val="0"/>
          <w:color w:val="000000" w:themeColor="text1"/>
          <w:sz w:val="24"/>
          <w:szCs w:val="24"/>
        </w:rPr>
        <w:t xml:space="preserve">о </w:t>
      </w:r>
      <w:r w:rsidR="00C132E3">
        <w:rPr>
          <w:rFonts w:ascii="Times New Roman" w:hAnsi="Times New Roman" w:cs="Times New Roman"/>
          <w:i w:val="0"/>
          <w:color w:val="000000" w:themeColor="text1"/>
          <w:sz w:val="24"/>
          <w:szCs w:val="24"/>
        </w:rPr>
        <w:t>ООО</w:t>
      </w:r>
      <w:proofErr w:type="gramEnd"/>
      <w:r w:rsidR="00C132E3">
        <w:rPr>
          <w:rFonts w:ascii="Times New Roman" w:hAnsi="Times New Roman" w:cs="Times New Roman"/>
          <w:i w:val="0"/>
          <w:color w:val="000000" w:themeColor="text1"/>
          <w:sz w:val="24"/>
          <w:szCs w:val="24"/>
        </w:rPr>
        <w:t xml:space="preserve"> «Газпром </w:t>
      </w:r>
      <w:proofErr w:type="spellStart"/>
      <w:r w:rsidR="00C132E3">
        <w:rPr>
          <w:rFonts w:ascii="Times New Roman" w:hAnsi="Times New Roman" w:cs="Times New Roman"/>
          <w:i w:val="0"/>
          <w:color w:val="000000" w:themeColor="text1"/>
          <w:sz w:val="24"/>
          <w:szCs w:val="24"/>
        </w:rPr>
        <w:t>межрегионгаз</w:t>
      </w:r>
      <w:proofErr w:type="spellEnd"/>
      <w:r w:rsidR="00C132E3">
        <w:rPr>
          <w:rFonts w:ascii="Times New Roman" w:hAnsi="Times New Roman" w:cs="Times New Roman"/>
          <w:i w:val="0"/>
          <w:color w:val="000000" w:themeColor="text1"/>
          <w:sz w:val="24"/>
          <w:szCs w:val="24"/>
        </w:rPr>
        <w:t>»</w:t>
      </w:r>
      <w:r w:rsidR="0013619D">
        <w:rPr>
          <w:rFonts w:ascii="Times New Roman" w:hAnsi="Times New Roman" w:cs="Times New Roman"/>
          <w:i w:val="0"/>
          <w:color w:val="000000" w:themeColor="text1"/>
          <w:sz w:val="24"/>
          <w:szCs w:val="24"/>
        </w:rPr>
        <w:t xml:space="preserve">, </w:t>
      </w:r>
      <w:r w:rsidR="0013619D">
        <w:rPr>
          <w:rFonts w:ascii="Times New Roman" w:hAnsi="Times New Roman" w:cs="Times New Roman"/>
          <w:i w:val="0"/>
          <w:color w:val="001B49"/>
          <w:sz w:val="24"/>
          <w:szCs w:val="24"/>
          <w:shd w:val="clear" w:color="auto" w:fill="FFFFFF"/>
        </w:rPr>
        <w:t>информирует о возможном установлении публичного сервитута</w:t>
      </w:r>
      <w:r w:rsidR="0013619D" w:rsidRPr="005056CF">
        <w:rPr>
          <w:rFonts w:ascii="Times New Roman" w:hAnsi="Times New Roman" w:cs="Times New Roman"/>
          <w:i w:val="0"/>
          <w:color w:val="001B49"/>
          <w:sz w:val="24"/>
          <w:szCs w:val="24"/>
          <w:shd w:val="clear" w:color="auto" w:fill="FFFFFF"/>
        </w:rPr>
        <w:t xml:space="preserve"> </w:t>
      </w:r>
      <w:r w:rsidRPr="005056CF">
        <w:rPr>
          <w:rFonts w:ascii="Times New Roman" w:hAnsi="Times New Roman" w:cs="Times New Roman"/>
          <w:i w:val="0"/>
          <w:color w:val="001B49"/>
          <w:sz w:val="24"/>
          <w:szCs w:val="24"/>
          <w:shd w:val="clear" w:color="auto" w:fill="FFFFFF"/>
        </w:rPr>
        <w:t xml:space="preserve">с целью </w:t>
      </w:r>
      <w:r w:rsidR="00C132E3">
        <w:rPr>
          <w:rFonts w:ascii="Times New Roman" w:hAnsi="Times New Roman" w:cs="Times New Roman"/>
          <w:i w:val="0"/>
          <w:color w:val="001B49"/>
          <w:sz w:val="24"/>
          <w:szCs w:val="24"/>
          <w:shd w:val="clear" w:color="auto" w:fill="FFFFFF"/>
        </w:rPr>
        <w:t>строительства объекта «Газ</w:t>
      </w:r>
      <w:r w:rsidR="00A27C80">
        <w:rPr>
          <w:rFonts w:ascii="Times New Roman" w:hAnsi="Times New Roman" w:cs="Times New Roman"/>
          <w:i w:val="0"/>
          <w:color w:val="001B49"/>
          <w:sz w:val="24"/>
          <w:szCs w:val="24"/>
          <w:shd w:val="clear" w:color="auto" w:fill="FFFFFF"/>
        </w:rPr>
        <w:t>о</w:t>
      </w:r>
      <w:r w:rsidR="00C132E3">
        <w:rPr>
          <w:rFonts w:ascii="Times New Roman" w:hAnsi="Times New Roman" w:cs="Times New Roman"/>
          <w:i w:val="0"/>
          <w:color w:val="001B49"/>
          <w:sz w:val="24"/>
          <w:szCs w:val="24"/>
          <w:shd w:val="clear" w:color="auto" w:fill="FFFFFF"/>
        </w:rPr>
        <w:t>провод межпоселковый к Заволжской территории г. Чебоксары Чувашской Республики</w:t>
      </w:r>
      <w:r w:rsidR="002B05F4">
        <w:rPr>
          <w:rFonts w:ascii="Times New Roman" w:hAnsi="Times New Roman" w:cs="Times New Roman"/>
          <w:i w:val="0"/>
          <w:color w:val="001B49"/>
          <w:sz w:val="24"/>
          <w:szCs w:val="24"/>
          <w:shd w:val="clear" w:color="auto" w:fill="FFFFFF"/>
        </w:rPr>
        <w:t>»</w:t>
      </w:r>
      <w:r w:rsidR="00C132E3">
        <w:rPr>
          <w:rFonts w:ascii="Times New Roman" w:hAnsi="Times New Roman" w:cs="Times New Roman"/>
          <w:i w:val="0"/>
          <w:color w:val="001B49"/>
          <w:sz w:val="24"/>
          <w:szCs w:val="24"/>
          <w:shd w:val="clear" w:color="auto" w:fill="FFFFFF"/>
        </w:rPr>
        <w:t xml:space="preserve"> </w:t>
      </w:r>
      <w:r>
        <w:rPr>
          <w:rFonts w:ascii="Times New Roman" w:hAnsi="Times New Roman" w:cs="Times New Roman"/>
          <w:i w:val="0"/>
          <w:color w:val="000000" w:themeColor="text1"/>
          <w:sz w:val="24"/>
          <w:szCs w:val="24"/>
        </w:rPr>
        <w:t xml:space="preserve">(далее – объект) </w:t>
      </w:r>
      <w:r w:rsidRPr="005056CF">
        <w:rPr>
          <w:rFonts w:ascii="Times New Roman" w:hAnsi="Times New Roman" w:cs="Times New Roman"/>
          <w:i w:val="0"/>
          <w:color w:val="001B49"/>
          <w:sz w:val="24"/>
          <w:szCs w:val="24"/>
          <w:shd w:val="clear" w:color="auto" w:fill="FFFFFF"/>
        </w:rPr>
        <w:t xml:space="preserve">сроком на </w:t>
      </w:r>
      <w:r w:rsidR="00C132E3">
        <w:rPr>
          <w:rFonts w:ascii="Times New Roman" w:hAnsi="Times New Roman" w:cs="Times New Roman"/>
          <w:i w:val="0"/>
          <w:color w:val="001B49"/>
          <w:sz w:val="24"/>
          <w:szCs w:val="24"/>
          <w:shd w:val="clear" w:color="auto" w:fill="FFFFFF"/>
        </w:rPr>
        <w:t>10</w:t>
      </w:r>
      <w:r w:rsidRPr="005056CF">
        <w:rPr>
          <w:rFonts w:ascii="Times New Roman" w:hAnsi="Times New Roman" w:cs="Times New Roman"/>
          <w:i w:val="0"/>
          <w:color w:val="001B49"/>
          <w:sz w:val="24"/>
          <w:szCs w:val="24"/>
          <w:shd w:val="clear" w:color="auto" w:fill="FFFFFF"/>
        </w:rPr>
        <w:t xml:space="preserve"> лет</w:t>
      </w:r>
      <w:r>
        <w:rPr>
          <w:rFonts w:ascii="Times New Roman" w:hAnsi="Times New Roman" w:cs="Times New Roman"/>
          <w:i w:val="0"/>
          <w:color w:val="001B49"/>
          <w:sz w:val="24"/>
          <w:szCs w:val="24"/>
          <w:shd w:val="clear" w:color="auto" w:fill="FFFFFF"/>
        </w:rPr>
        <w:t xml:space="preserve"> в отношении следующих земельных участков с кадастровыми номерами:</w:t>
      </w:r>
    </w:p>
    <w:p w:rsidR="00FA00DF" w:rsidRDefault="00FA00DF" w:rsidP="00FA00DF">
      <w:pPr>
        <w:spacing w:after="0" w:line="240" w:lineRule="auto"/>
        <w:ind w:firstLine="708"/>
        <w:jc w:val="both"/>
        <w:rPr>
          <w:rFonts w:ascii="Times New Roman" w:hAnsi="Times New Roman" w:cs="Times New Roman"/>
          <w:i w:val="0"/>
          <w:color w:val="000000" w:themeColor="text1"/>
          <w:sz w:val="24"/>
          <w:szCs w:val="24"/>
        </w:rPr>
      </w:pPr>
      <w:r w:rsidRPr="00E837C2">
        <w:rPr>
          <w:rFonts w:ascii="Times New Roman" w:hAnsi="Times New Roman" w:cs="Times New Roman"/>
          <w:i w:val="0"/>
          <w:color w:val="000000" w:themeColor="text1"/>
          <w:sz w:val="24"/>
          <w:szCs w:val="24"/>
        </w:rPr>
        <w:t xml:space="preserve">- </w:t>
      </w:r>
      <w:r w:rsidR="0027720E">
        <w:rPr>
          <w:rFonts w:ascii="Times New Roman" w:hAnsi="Times New Roman" w:cs="Times New Roman"/>
          <w:i w:val="0"/>
          <w:color w:val="000000" w:themeColor="text1"/>
          <w:sz w:val="24"/>
          <w:szCs w:val="24"/>
        </w:rPr>
        <w:t>21:01:040402:30</w:t>
      </w:r>
      <w:r w:rsidRPr="00E837C2">
        <w:rPr>
          <w:rFonts w:ascii="Times New Roman" w:hAnsi="Times New Roman" w:cs="Times New Roman"/>
          <w:i w:val="0"/>
          <w:color w:val="000000" w:themeColor="text1"/>
          <w:sz w:val="24"/>
          <w:szCs w:val="24"/>
        </w:rPr>
        <w:t xml:space="preserve">, </w:t>
      </w:r>
      <w:proofErr w:type="gramStart"/>
      <w:r w:rsidR="0027720E" w:rsidRPr="0027720E">
        <w:rPr>
          <w:rFonts w:ascii="Times New Roman" w:hAnsi="Times New Roman" w:cs="Times New Roman"/>
          <w:i w:val="0"/>
          <w:color w:val="000000" w:themeColor="text1"/>
          <w:sz w:val="24"/>
          <w:szCs w:val="24"/>
        </w:rPr>
        <w:t>расположенного</w:t>
      </w:r>
      <w:proofErr w:type="gramEnd"/>
      <w:r w:rsidR="0027720E" w:rsidRPr="0027720E">
        <w:rPr>
          <w:rFonts w:ascii="Times New Roman" w:hAnsi="Times New Roman" w:cs="Times New Roman"/>
          <w:i w:val="0"/>
          <w:color w:val="000000" w:themeColor="text1"/>
          <w:sz w:val="24"/>
          <w:szCs w:val="24"/>
        </w:rPr>
        <w:t xml:space="preserve"> по адресу: Чувашская Республика, </w:t>
      </w:r>
      <w:r w:rsidR="0027720E">
        <w:rPr>
          <w:rFonts w:ascii="Times New Roman" w:hAnsi="Times New Roman" w:cs="Times New Roman"/>
          <w:i w:val="0"/>
          <w:color w:val="000000" w:themeColor="text1"/>
          <w:sz w:val="24"/>
          <w:szCs w:val="24"/>
        </w:rPr>
        <w:t>г. Чебоксары</w:t>
      </w:r>
      <w:r w:rsidRPr="00E837C2">
        <w:rPr>
          <w:rFonts w:ascii="Times New Roman" w:hAnsi="Times New Roman" w:cs="Times New Roman"/>
          <w:i w:val="0"/>
          <w:color w:val="000000" w:themeColor="text1"/>
          <w:sz w:val="24"/>
          <w:szCs w:val="24"/>
        </w:rPr>
        <w:t>;</w:t>
      </w:r>
    </w:p>
    <w:p w:rsidR="0027720E" w:rsidRDefault="0027720E" w:rsidP="00FA00DF">
      <w:pPr>
        <w:spacing w:after="0" w:line="240" w:lineRule="auto"/>
        <w:ind w:firstLine="708"/>
        <w:jc w:val="both"/>
        <w:rPr>
          <w:rFonts w:ascii="Times New Roman" w:hAnsi="Times New Roman" w:cs="Times New Roman"/>
          <w:i w:val="0"/>
          <w:color w:val="000000" w:themeColor="text1"/>
          <w:sz w:val="24"/>
          <w:szCs w:val="24"/>
        </w:rPr>
      </w:pPr>
      <w:r w:rsidRPr="00E837C2">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21:01:040106:73</w:t>
      </w:r>
      <w:r w:rsidRPr="00E837C2">
        <w:rPr>
          <w:rFonts w:ascii="Times New Roman" w:hAnsi="Times New Roman" w:cs="Times New Roman"/>
          <w:i w:val="0"/>
          <w:color w:val="000000" w:themeColor="text1"/>
          <w:sz w:val="24"/>
          <w:szCs w:val="24"/>
        </w:rPr>
        <w:t xml:space="preserve">, </w:t>
      </w:r>
      <w:proofErr w:type="gramStart"/>
      <w:r w:rsidRPr="0027720E">
        <w:rPr>
          <w:rFonts w:ascii="Times New Roman" w:hAnsi="Times New Roman" w:cs="Times New Roman"/>
          <w:i w:val="0"/>
          <w:color w:val="000000" w:themeColor="text1"/>
          <w:sz w:val="24"/>
          <w:szCs w:val="24"/>
        </w:rPr>
        <w:t>расположенного</w:t>
      </w:r>
      <w:proofErr w:type="gramEnd"/>
      <w:r w:rsidRPr="0027720E">
        <w:rPr>
          <w:rFonts w:ascii="Times New Roman" w:hAnsi="Times New Roman" w:cs="Times New Roman"/>
          <w:i w:val="0"/>
          <w:color w:val="000000" w:themeColor="text1"/>
          <w:sz w:val="24"/>
          <w:szCs w:val="24"/>
        </w:rPr>
        <w:t xml:space="preserve"> по адресу: Чувашская Республика, </w:t>
      </w:r>
      <w:r>
        <w:rPr>
          <w:rFonts w:ascii="Times New Roman" w:hAnsi="Times New Roman" w:cs="Times New Roman"/>
          <w:i w:val="0"/>
          <w:color w:val="000000" w:themeColor="text1"/>
          <w:sz w:val="24"/>
          <w:szCs w:val="24"/>
        </w:rPr>
        <w:t>г. Чебоксары;</w:t>
      </w:r>
    </w:p>
    <w:p w:rsidR="0027720E" w:rsidRDefault="0027720E" w:rsidP="00FA00DF">
      <w:pPr>
        <w:spacing w:after="0" w:line="240" w:lineRule="auto"/>
        <w:ind w:firstLine="708"/>
        <w:jc w:val="both"/>
        <w:rPr>
          <w:rFonts w:ascii="Times New Roman" w:hAnsi="Times New Roman" w:cs="Times New Roman"/>
          <w:i w:val="0"/>
          <w:color w:val="000000" w:themeColor="text1"/>
          <w:sz w:val="24"/>
          <w:szCs w:val="24"/>
        </w:rPr>
      </w:pPr>
      <w:r w:rsidRPr="00E837C2">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21:01:040212:214</w:t>
      </w:r>
      <w:r w:rsidRPr="00E837C2">
        <w:rPr>
          <w:rFonts w:ascii="Times New Roman" w:hAnsi="Times New Roman" w:cs="Times New Roman"/>
          <w:i w:val="0"/>
          <w:color w:val="000000" w:themeColor="text1"/>
          <w:sz w:val="24"/>
          <w:szCs w:val="24"/>
        </w:rPr>
        <w:t xml:space="preserve">, </w:t>
      </w:r>
      <w:proofErr w:type="gramStart"/>
      <w:r w:rsidRPr="0027720E">
        <w:rPr>
          <w:rFonts w:ascii="Times New Roman" w:hAnsi="Times New Roman" w:cs="Times New Roman"/>
          <w:i w:val="0"/>
          <w:color w:val="000000" w:themeColor="text1"/>
          <w:sz w:val="24"/>
          <w:szCs w:val="24"/>
        </w:rPr>
        <w:t>расположенного</w:t>
      </w:r>
      <w:proofErr w:type="gramEnd"/>
      <w:r w:rsidRPr="0027720E">
        <w:rPr>
          <w:rFonts w:ascii="Times New Roman" w:hAnsi="Times New Roman" w:cs="Times New Roman"/>
          <w:i w:val="0"/>
          <w:color w:val="000000" w:themeColor="text1"/>
          <w:sz w:val="24"/>
          <w:szCs w:val="24"/>
        </w:rPr>
        <w:t xml:space="preserve"> по адресу: Чувашская Республика, </w:t>
      </w:r>
      <w:r>
        <w:rPr>
          <w:rFonts w:ascii="Times New Roman" w:hAnsi="Times New Roman" w:cs="Times New Roman"/>
          <w:i w:val="0"/>
          <w:color w:val="000000" w:themeColor="text1"/>
          <w:sz w:val="24"/>
          <w:szCs w:val="24"/>
        </w:rPr>
        <w:t>г. Чебоксары;</w:t>
      </w:r>
    </w:p>
    <w:p w:rsidR="0027720E" w:rsidRDefault="0027720E" w:rsidP="0027720E">
      <w:pPr>
        <w:spacing w:after="0" w:line="240" w:lineRule="auto"/>
        <w:ind w:firstLine="708"/>
        <w:jc w:val="both"/>
        <w:rPr>
          <w:rFonts w:ascii="Times New Roman" w:hAnsi="Times New Roman" w:cs="Times New Roman"/>
          <w:i w:val="0"/>
          <w:color w:val="000000" w:themeColor="text1"/>
          <w:sz w:val="24"/>
          <w:szCs w:val="24"/>
        </w:rPr>
      </w:pPr>
      <w:r w:rsidRPr="00E837C2">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21:01:040105:1</w:t>
      </w:r>
      <w:r w:rsidRPr="00E837C2">
        <w:rPr>
          <w:rFonts w:ascii="Times New Roman" w:hAnsi="Times New Roman" w:cs="Times New Roman"/>
          <w:i w:val="0"/>
          <w:color w:val="000000" w:themeColor="text1"/>
          <w:sz w:val="24"/>
          <w:szCs w:val="24"/>
        </w:rPr>
        <w:t xml:space="preserve">, </w:t>
      </w:r>
      <w:proofErr w:type="gramStart"/>
      <w:r w:rsidRPr="0027720E">
        <w:rPr>
          <w:rFonts w:ascii="Times New Roman" w:hAnsi="Times New Roman" w:cs="Times New Roman"/>
          <w:i w:val="0"/>
          <w:color w:val="000000" w:themeColor="text1"/>
          <w:sz w:val="24"/>
          <w:szCs w:val="24"/>
        </w:rPr>
        <w:t>расположенного</w:t>
      </w:r>
      <w:proofErr w:type="gramEnd"/>
      <w:r w:rsidRPr="0027720E">
        <w:rPr>
          <w:rFonts w:ascii="Times New Roman" w:hAnsi="Times New Roman" w:cs="Times New Roman"/>
          <w:i w:val="0"/>
          <w:color w:val="000000" w:themeColor="text1"/>
          <w:sz w:val="24"/>
          <w:szCs w:val="24"/>
        </w:rPr>
        <w:t xml:space="preserve"> по адресу: Чувашская Республика, </w:t>
      </w:r>
      <w:r>
        <w:rPr>
          <w:rFonts w:ascii="Times New Roman" w:hAnsi="Times New Roman" w:cs="Times New Roman"/>
          <w:i w:val="0"/>
          <w:color w:val="000000" w:themeColor="text1"/>
          <w:sz w:val="24"/>
          <w:szCs w:val="24"/>
        </w:rPr>
        <w:t>г. Чебоксары.</w:t>
      </w:r>
    </w:p>
    <w:p w:rsidR="00870D2F" w:rsidRDefault="00870D2F" w:rsidP="0039229B">
      <w:pPr>
        <w:tabs>
          <w:tab w:val="left" w:pos="709"/>
        </w:tabs>
        <w:spacing w:after="0" w:line="240" w:lineRule="auto"/>
        <w:jc w:val="both"/>
        <w:rPr>
          <w:rFonts w:ascii="Times New Roman" w:hAnsi="Times New Roman" w:cs="Times New Roman"/>
          <w:i w:val="0"/>
          <w:color w:val="001B49"/>
          <w:sz w:val="24"/>
          <w:szCs w:val="24"/>
          <w:shd w:val="clear" w:color="auto" w:fill="FFFFFF"/>
        </w:rPr>
      </w:pPr>
      <w:r>
        <w:rPr>
          <w:rFonts w:ascii="Times New Roman" w:hAnsi="Times New Roman" w:cs="Times New Roman"/>
          <w:i w:val="0"/>
          <w:color w:val="001B49"/>
          <w:sz w:val="24"/>
          <w:szCs w:val="24"/>
          <w:shd w:val="clear" w:color="auto" w:fill="FFFFFF"/>
        </w:rPr>
        <w:tab/>
        <w:t xml:space="preserve">Заинтересованные лица  в течение </w:t>
      </w:r>
      <w:r w:rsidR="006E4388">
        <w:rPr>
          <w:rFonts w:ascii="Times New Roman" w:hAnsi="Times New Roman" w:cs="Times New Roman"/>
          <w:i w:val="0"/>
          <w:color w:val="000000"/>
          <w:sz w:val="24"/>
          <w:szCs w:val="24"/>
          <w:shd w:val="clear" w:color="auto" w:fill="FFFFFF"/>
        </w:rPr>
        <w:t>15</w:t>
      </w:r>
      <w:r>
        <w:rPr>
          <w:rFonts w:ascii="Times New Roman" w:hAnsi="Times New Roman" w:cs="Times New Roman"/>
          <w:i w:val="0"/>
          <w:color w:val="000000"/>
          <w:sz w:val="24"/>
          <w:szCs w:val="24"/>
          <w:shd w:val="clear" w:color="auto" w:fill="FFFFFF"/>
        </w:rPr>
        <w:t xml:space="preserve"> дней со дня опубликования</w:t>
      </w:r>
      <w:r>
        <w:rPr>
          <w:rFonts w:ascii="Times New Roman" w:hAnsi="Times New Roman" w:cs="Times New Roman"/>
          <w:i w:val="0"/>
          <w:color w:val="001B49"/>
          <w:sz w:val="24"/>
          <w:szCs w:val="24"/>
          <w:shd w:val="clear" w:color="auto" w:fill="FFFFFF"/>
        </w:rPr>
        <w:t xml:space="preserve"> сообщения могут о</w:t>
      </w:r>
      <w:r w:rsidRPr="00326C88">
        <w:rPr>
          <w:rFonts w:ascii="Times New Roman" w:hAnsi="Times New Roman" w:cs="Times New Roman"/>
          <w:i w:val="0"/>
          <w:color w:val="001B49"/>
          <w:sz w:val="24"/>
          <w:szCs w:val="24"/>
          <w:shd w:val="clear" w:color="auto" w:fill="FFFFFF"/>
        </w:rPr>
        <w:t>знакомиться с</w:t>
      </w:r>
      <w:r>
        <w:rPr>
          <w:rFonts w:ascii="Times New Roman" w:hAnsi="Times New Roman" w:cs="Times New Roman"/>
          <w:i w:val="0"/>
          <w:color w:val="001B49"/>
          <w:sz w:val="24"/>
          <w:szCs w:val="24"/>
          <w:shd w:val="clear" w:color="auto" w:fill="FFFFFF"/>
        </w:rPr>
        <w:t xml:space="preserve"> поступившим</w:t>
      </w:r>
      <w:r w:rsidRPr="00326C88">
        <w:rPr>
          <w:rFonts w:ascii="Times New Roman" w:hAnsi="Times New Roman" w:cs="Times New Roman"/>
          <w:i w:val="0"/>
          <w:color w:val="001B49"/>
          <w:sz w:val="24"/>
          <w:szCs w:val="24"/>
          <w:shd w:val="clear" w:color="auto" w:fill="FFFFFF"/>
        </w:rPr>
        <w:t xml:space="preserve"> ходатайством об установлении публичного сервитута и описанием местоположения границ публичного сервитута</w:t>
      </w:r>
      <w:r>
        <w:rPr>
          <w:rFonts w:ascii="Times New Roman" w:hAnsi="Times New Roman" w:cs="Times New Roman"/>
          <w:i w:val="0"/>
          <w:color w:val="001B49"/>
          <w:sz w:val="24"/>
          <w:szCs w:val="24"/>
          <w:shd w:val="clear" w:color="auto" w:fill="FFFFFF"/>
        </w:rPr>
        <w:t xml:space="preserve"> </w:t>
      </w:r>
      <w:r w:rsidRPr="00326C88">
        <w:rPr>
          <w:rFonts w:ascii="Times New Roman" w:hAnsi="Times New Roman" w:cs="Times New Roman"/>
          <w:i w:val="0"/>
          <w:color w:val="001B49"/>
          <w:sz w:val="24"/>
          <w:szCs w:val="24"/>
          <w:shd w:val="clear" w:color="auto" w:fill="FFFFFF"/>
        </w:rPr>
        <w:t>на сайт</w:t>
      </w:r>
      <w:r>
        <w:rPr>
          <w:rFonts w:ascii="Times New Roman" w:hAnsi="Times New Roman" w:cs="Times New Roman"/>
          <w:i w:val="0"/>
          <w:color w:val="001B49"/>
          <w:sz w:val="24"/>
          <w:szCs w:val="24"/>
          <w:shd w:val="clear" w:color="auto" w:fill="FFFFFF"/>
        </w:rPr>
        <w:t>ах</w:t>
      </w:r>
      <w:r w:rsidRPr="00326C88">
        <w:rPr>
          <w:rFonts w:ascii="Times New Roman" w:hAnsi="Times New Roman" w:cs="Times New Roman"/>
          <w:i w:val="0"/>
          <w:color w:val="001B49"/>
          <w:sz w:val="24"/>
          <w:szCs w:val="24"/>
          <w:shd w:val="clear" w:color="auto" w:fill="FFFFFF"/>
        </w:rPr>
        <w:t xml:space="preserve"> </w:t>
      </w:r>
      <w:r>
        <w:rPr>
          <w:rFonts w:ascii="Times New Roman" w:hAnsi="Times New Roman" w:cs="Times New Roman"/>
          <w:i w:val="0"/>
          <w:color w:val="001B49"/>
          <w:sz w:val="24"/>
          <w:szCs w:val="24"/>
          <w:shd w:val="clear" w:color="auto" w:fill="FFFFFF"/>
        </w:rPr>
        <w:t>Мин</w:t>
      </w:r>
      <w:r w:rsidR="00B60089">
        <w:rPr>
          <w:rFonts w:ascii="Times New Roman" w:hAnsi="Times New Roman" w:cs="Times New Roman"/>
          <w:i w:val="0"/>
          <w:color w:val="001B49"/>
          <w:sz w:val="24"/>
          <w:szCs w:val="24"/>
          <w:shd w:val="clear" w:color="auto" w:fill="FFFFFF"/>
        </w:rPr>
        <w:t>экономразвития</w:t>
      </w:r>
      <w:r>
        <w:rPr>
          <w:rFonts w:ascii="Times New Roman" w:hAnsi="Times New Roman" w:cs="Times New Roman"/>
          <w:i w:val="0"/>
          <w:color w:val="001B49"/>
          <w:sz w:val="24"/>
          <w:szCs w:val="24"/>
          <w:shd w:val="clear" w:color="auto" w:fill="FFFFFF"/>
        </w:rPr>
        <w:t xml:space="preserve"> Чувашии </w:t>
      </w:r>
      <w:hyperlink r:id="rId7" w:history="1">
        <w:r w:rsidR="00B60089" w:rsidRPr="00B60089">
          <w:rPr>
            <w:rStyle w:val="af8"/>
            <w:rFonts w:ascii="Arial" w:hAnsi="Arial" w:cs="Arial"/>
            <w:i w:val="0"/>
            <w:sz w:val="23"/>
            <w:szCs w:val="23"/>
            <w:shd w:val="clear" w:color="auto" w:fill="FFFFFF"/>
          </w:rPr>
          <w:t>minec.cap.ru</w:t>
        </w:r>
      </w:hyperlink>
      <w:r w:rsidRPr="00326C88">
        <w:rPr>
          <w:rFonts w:ascii="Times New Roman" w:hAnsi="Times New Roman" w:cs="Times New Roman"/>
          <w:i w:val="0"/>
          <w:sz w:val="24"/>
          <w:szCs w:val="24"/>
        </w:rPr>
        <w:t>;</w:t>
      </w:r>
      <w:r>
        <w:rPr>
          <w:rFonts w:ascii="Times New Roman" w:hAnsi="Times New Roman" w:cs="Times New Roman"/>
          <w:i w:val="0"/>
          <w:sz w:val="24"/>
          <w:szCs w:val="24"/>
        </w:rPr>
        <w:t xml:space="preserve"> Администрации </w:t>
      </w:r>
      <w:r w:rsidR="001D37CC">
        <w:rPr>
          <w:rFonts w:ascii="Times New Roman" w:hAnsi="Times New Roman" w:cs="Times New Roman"/>
          <w:i w:val="0"/>
          <w:sz w:val="24"/>
          <w:szCs w:val="24"/>
        </w:rPr>
        <w:t xml:space="preserve">г. Чебоксары </w:t>
      </w:r>
      <w:r w:rsidR="00570332">
        <w:rPr>
          <w:rFonts w:ascii="Times New Roman" w:hAnsi="Times New Roman" w:cs="Times New Roman"/>
          <w:i w:val="0"/>
          <w:sz w:val="24"/>
          <w:szCs w:val="24"/>
        </w:rPr>
        <w:t xml:space="preserve"> Чувашской Республики</w:t>
      </w:r>
      <w:r>
        <w:rPr>
          <w:rFonts w:ascii="Times New Roman" w:hAnsi="Times New Roman" w:cs="Times New Roman"/>
          <w:i w:val="0"/>
          <w:sz w:val="24"/>
          <w:szCs w:val="24"/>
        </w:rPr>
        <w:t xml:space="preserve"> </w:t>
      </w:r>
      <w:r w:rsidR="001D37CC" w:rsidRPr="001D37CC">
        <w:rPr>
          <w:rStyle w:val="af8"/>
          <w:rFonts w:ascii="Arial" w:hAnsi="Arial" w:cs="Arial"/>
          <w:i w:val="0"/>
          <w:sz w:val="23"/>
          <w:szCs w:val="23"/>
          <w:shd w:val="clear" w:color="auto" w:fill="FFFFFF"/>
        </w:rPr>
        <w:t xml:space="preserve"> gcheb.cap.ru</w:t>
      </w:r>
      <w:r w:rsidR="001D37CC">
        <w:rPr>
          <w:rFonts w:ascii="Arial" w:hAnsi="Arial" w:cs="Arial"/>
          <w:i w:val="0"/>
          <w:sz w:val="23"/>
          <w:szCs w:val="23"/>
          <w:u w:val="single"/>
        </w:rPr>
        <w:t>,</w:t>
      </w:r>
      <w:r w:rsidRPr="00570332">
        <w:rPr>
          <w:rFonts w:ascii="Times New Roman" w:hAnsi="Times New Roman" w:cs="Times New Roman"/>
          <w:i w:val="0"/>
          <w:sz w:val="22"/>
          <w:szCs w:val="22"/>
        </w:rPr>
        <w:t xml:space="preserve"> </w:t>
      </w:r>
      <w:r w:rsidRPr="0039229B">
        <w:rPr>
          <w:rStyle w:val="af8"/>
          <w:rFonts w:ascii="Times New Roman" w:hAnsi="Times New Roman" w:cs="Times New Roman"/>
          <w:i w:val="0"/>
          <w:color w:val="000000" w:themeColor="text1"/>
          <w:sz w:val="24"/>
          <w:szCs w:val="24"/>
          <w:u w:val="none"/>
        </w:rPr>
        <w:t xml:space="preserve">а также </w:t>
      </w:r>
      <w:r w:rsidRPr="0039229B">
        <w:rPr>
          <w:rFonts w:ascii="Times New Roman" w:hAnsi="Times New Roman" w:cs="Times New Roman"/>
          <w:i w:val="0"/>
          <w:color w:val="000000" w:themeColor="text1"/>
          <w:sz w:val="24"/>
          <w:szCs w:val="24"/>
          <w:shd w:val="clear" w:color="auto" w:fill="FFFFFF"/>
        </w:rPr>
        <w:t>в Мин</w:t>
      </w:r>
      <w:r w:rsidR="0039229B" w:rsidRPr="0039229B">
        <w:rPr>
          <w:rFonts w:ascii="Times New Roman" w:hAnsi="Times New Roman" w:cs="Times New Roman"/>
          <w:i w:val="0"/>
          <w:color w:val="000000" w:themeColor="text1"/>
          <w:sz w:val="24"/>
          <w:szCs w:val="24"/>
          <w:shd w:val="clear" w:color="auto" w:fill="FFFFFF"/>
        </w:rPr>
        <w:t>экономразвития</w:t>
      </w:r>
      <w:r w:rsidRPr="0039229B">
        <w:rPr>
          <w:rFonts w:ascii="Times New Roman" w:hAnsi="Times New Roman" w:cs="Times New Roman"/>
          <w:i w:val="0"/>
          <w:color w:val="000000" w:themeColor="text1"/>
          <w:sz w:val="24"/>
          <w:szCs w:val="24"/>
          <w:shd w:val="clear" w:color="auto" w:fill="FFFFFF"/>
        </w:rPr>
        <w:t xml:space="preserve"> Чувашии по адресу: Чувашская Республика, г. Чебоксары, ул.</w:t>
      </w:r>
      <w:r w:rsidR="0039229B" w:rsidRPr="0039229B">
        <w:rPr>
          <w:rFonts w:ascii="Times New Roman" w:hAnsi="Times New Roman" w:cs="Times New Roman"/>
          <w:i w:val="0"/>
          <w:color w:val="000000" w:themeColor="text1"/>
          <w:sz w:val="24"/>
          <w:szCs w:val="24"/>
          <w:shd w:val="clear" w:color="auto" w:fill="FFFFFF"/>
        </w:rPr>
        <w:t> </w:t>
      </w:r>
      <w:r w:rsidRPr="0039229B">
        <w:rPr>
          <w:rFonts w:ascii="Times New Roman" w:hAnsi="Times New Roman" w:cs="Times New Roman"/>
          <w:i w:val="0"/>
          <w:color w:val="000000" w:themeColor="text1"/>
          <w:sz w:val="24"/>
          <w:szCs w:val="24"/>
          <w:shd w:val="clear" w:color="auto" w:fill="FFFFFF"/>
        </w:rPr>
        <w:t>К.</w:t>
      </w:r>
      <w:r w:rsidR="0039229B" w:rsidRPr="0039229B">
        <w:rPr>
          <w:rFonts w:ascii="Times New Roman" w:hAnsi="Times New Roman" w:cs="Times New Roman"/>
          <w:i w:val="0"/>
          <w:color w:val="000000" w:themeColor="text1"/>
          <w:sz w:val="24"/>
          <w:szCs w:val="24"/>
          <w:shd w:val="clear" w:color="auto" w:fill="FFFFFF"/>
        </w:rPr>
        <w:t> </w:t>
      </w:r>
      <w:r w:rsidRPr="0039229B">
        <w:rPr>
          <w:rFonts w:ascii="Times New Roman" w:hAnsi="Times New Roman" w:cs="Times New Roman"/>
          <w:i w:val="0"/>
          <w:color w:val="000000" w:themeColor="text1"/>
          <w:sz w:val="24"/>
          <w:szCs w:val="24"/>
          <w:shd w:val="clear" w:color="auto" w:fill="FFFFFF"/>
        </w:rPr>
        <w:t>Иванова, д.84,</w:t>
      </w:r>
      <w:r w:rsidR="0079407D">
        <w:rPr>
          <w:rFonts w:ascii="Times New Roman" w:hAnsi="Times New Roman" w:cs="Times New Roman"/>
          <w:i w:val="0"/>
          <w:color w:val="000000" w:themeColor="text1"/>
          <w:sz w:val="24"/>
          <w:szCs w:val="24"/>
          <w:shd w:val="clear" w:color="auto" w:fill="FFFFFF"/>
        </w:rPr>
        <w:t xml:space="preserve"> каб.12,</w:t>
      </w:r>
      <w:r w:rsidRPr="0039229B">
        <w:rPr>
          <w:rFonts w:ascii="Times New Roman" w:hAnsi="Times New Roman" w:cs="Times New Roman"/>
          <w:i w:val="0"/>
          <w:color w:val="000000" w:themeColor="text1"/>
          <w:sz w:val="24"/>
          <w:szCs w:val="24"/>
          <w:shd w:val="clear" w:color="auto" w:fill="FFFFFF"/>
        </w:rPr>
        <w:t xml:space="preserve"> время приема: ежедневно с понедельника по пятницу с 8 ч 00 мин до 17 ч 00 мин., перерыв на обед с 12 ч 00 мин до 13 ч 00 мин., кроме выходных и праздничных дней.</w:t>
      </w:r>
      <w:r w:rsidR="003664DF">
        <w:rPr>
          <w:rFonts w:ascii="Times New Roman" w:hAnsi="Times New Roman" w:cs="Times New Roman"/>
          <w:i w:val="0"/>
          <w:color w:val="000000" w:themeColor="text1"/>
          <w:sz w:val="24"/>
          <w:szCs w:val="24"/>
          <w:shd w:val="clear" w:color="auto" w:fill="FFFFFF"/>
        </w:rPr>
        <w:t xml:space="preserve"> </w:t>
      </w:r>
      <w:r w:rsidR="003664DF" w:rsidRPr="003664DF">
        <w:rPr>
          <w:rFonts w:ascii="Times New Roman" w:hAnsi="Times New Roman" w:cs="Times New Roman"/>
          <w:i w:val="0"/>
          <w:color w:val="000000" w:themeColor="text1"/>
          <w:sz w:val="24"/>
          <w:szCs w:val="24"/>
          <w:shd w:val="clear" w:color="auto" w:fill="FFFFFF"/>
        </w:rPr>
        <w:t>Тел.: 56-52-32, адрес электронной почты: mio2@cap.ru.</w:t>
      </w:r>
    </w:p>
    <w:p w:rsidR="00870D2F" w:rsidRDefault="00870D2F" w:rsidP="005D35A4">
      <w:pPr>
        <w:tabs>
          <w:tab w:val="left" w:pos="709"/>
        </w:tabs>
        <w:spacing w:after="0" w:line="240" w:lineRule="auto"/>
        <w:jc w:val="both"/>
        <w:rPr>
          <w:rFonts w:ascii="Times New Roman" w:hAnsi="Times New Roman" w:cs="Times New Roman"/>
          <w:i w:val="0"/>
          <w:color w:val="000000"/>
          <w:sz w:val="24"/>
          <w:szCs w:val="24"/>
          <w:shd w:val="clear" w:color="auto" w:fill="FFFFFF"/>
        </w:rPr>
      </w:pPr>
      <w:r>
        <w:rPr>
          <w:rFonts w:ascii="Times New Roman" w:hAnsi="Times New Roman" w:cs="Times New Roman"/>
          <w:i w:val="0"/>
          <w:color w:val="001B49"/>
          <w:sz w:val="24"/>
          <w:szCs w:val="24"/>
          <w:shd w:val="clear" w:color="auto" w:fill="FFFFFF"/>
        </w:rPr>
        <w:tab/>
      </w:r>
      <w:r w:rsidRPr="00314114">
        <w:rPr>
          <w:rFonts w:ascii="Times New Roman" w:hAnsi="Times New Roman" w:cs="Times New Roman"/>
          <w:i w:val="0"/>
          <w:color w:val="00000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w:t>
      </w:r>
      <w:r w:rsidR="006E4388">
        <w:rPr>
          <w:rFonts w:ascii="Times New Roman" w:hAnsi="Times New Roman" w:cs="Times New Roman"/>
          <w:i w:val="0"/>
          <w:color w:val="000000"/>
          <w:sz w:val="24"/>
          <w:szCs w:val="24"/>
          <w:shd w:val="clear" w:color="auto" w:fill="FFFFFF"/>
        </w:rPr>
        <w:t>естре недвижимости, в течение 15</w:t>
      </w:r>
      <w:r w:rsidRPr="00314114">
        <w:rPr>
          <w:rFonts w:ascii="Times New Roman" w:hAnsi="Times New Roman" w:cs="Times New Roman"/>
          <w:i w:val="0"/>
          <w:color w:val="000000"/>
          <w:sz w:val="24"/>
          <w:szCs w:val="24"/>
          <w:shd w:val="clear" w:color="auto" w:fill="FFFFFF"/>
        </w:rPr>
        <w:t xml:space="preserve"> дней </w:t>
      </w:r>
      <w:r>
        <w:rPr>
          <w:rFonts w:ascii="Times New Roman" w:hAnsi="Times New Roman" w:cs="Times New Roman"/>
          <w:i w:val="0"/>
          <w:color w:val="000000"/>
          <w:sz w:val="24"/>
          <w:szCs w:val="24"/>
          <w:shd w:val="clear" w:color="auto" w:fill="FFFFFF"/>
        </w:rPr>
        <w:t xml:space="preserve">со дня опубликования сообщения </w:t>
      </w:r>
      <w:r w:rsidRPr="00314114">
        <w:rPr>
          <w:rFonts w:ascii="Times New Roman" w:hAnsi="Times New Roman" w:cs="Times New Roman"/>
          <w:i w:val="0"/>
          <w:color w:val="000000"/>
          <w:sz w:val="24"/>
          <w:szCs w:val="24"/>
          <w:shd w:val="clear" w:color="auto" w:fill="FFFFFF"/>
        </w:rPr>
        <w:t xml:space="preserve"> </w:t>
      </w:r>
      <w:r w:rsidR="002B05F4">
        <w:rPr>
          <w:rFonts w:ascii="Times New Roman" w:hAnsi="Times New Roman" w:cs="Times New Roman"/>
          <w:i w:val="0"/>
          <w:color w:val="000000"/>
          <w:sz w:val="24"/>
          <w:szCs w:val="24"/>
          <w:shd w:val="clear" w:color="auto" w:fill="FFFFFF"/>
        </w:rPr>
        <w:t>подают</w:t>
      </w:r>
      <w:r w:rsidRPr="00314114">
        <w:rPr>
          <w:rFonts w:ascii="Times New Roman" w:hAnsi="Times New Roman" w:cs="Times New Roman"/>
          <w:i w:val="0"/>
          <w:color w:val="000000"/>
          <w:sz w:val="24"/>
          <w:szCs w:val="24"/>
          <w:shd w:val="clear" w:color="auto" w:fill="FFFFFF"/>
        </w:rPr>
        <w:t xml:space="preserve"> </w:t>
      </w:r>
      <w:r>
        <w:rPr>
          <w:rFonts w:ascii="Times New Roman" w:hAnsi="Times New Roman" w:cs="Times New Roman"/>
          <w:i w:val="0"/>
          <w:color w:val="000000"/>
          <w:sz w:val="24"/>
          <w:szCs w:val="24"/>
          <w:shd w:val="clear" w:color="auto" w:fill="FFFFFF"/>
        </w:rPr>
        <w:t xml:space="preserve">в </w:t>
      </w:r>
      <w:r w:rsidR="0039229B" w:rsidRPr="0039229B">
        <w:rPr>
          <w:rFonts w:ascii="Times New Roman" w:hAnsi="Times New Roman" w:cs="Times New Roman"/>
          <w:i w:val="0"/>
          <w:color w:val="000000"/>
          <w:sz w:val="24"/>
          <w:szCs w:val="24"/>
          <w:shd w:val="clear" w:color="auto" w:fill="FFFFFF"/>
        </w:rPr>
        <w:t>Минэкономразвития</w:t>
      </w:r>
      <w:r>
        <w:rPr>
          <w:rFonts w:ascii="Times New Roman" w:hAnsi="Times New Roman" w:cs="Times New Roman"/>
          <w:i w:val="0"/>
          <w:color w:val="000000"/>
          <w:sz w:val="24"/>
          <w:szCs w:val="24"/>
          <w:shd w:val="clear" w:color="auto" w:fill="FFFFFF"/>
        </w:rPr>
        <w:t xml:space="preserve"> Чувашии </w:t>
      </w:r>
      <w:r w:rsidRPr="00314114">
        <w:rPr>
          <w:rFonts w:ascii="Times New Roman" w:hAnsi="Times New Roman" w:cs="Times New Roman"/>
          <w:i w:val="0"/>
          <w:color w:val="000000"/>
          <w:sz w:val="24"/>
          <w:szCs w:val="24"/>
          <w:shd w:val="clear" w:color="auto" w:fill="FFFFFF"/>
        </w:rPr>
        <w:t>заявление об учете их прав</w:t>
      </w:r>
      <w:r>
        <w:rPr>
          <w:rFonts w:ascii="Times New Roman" w:hAnsi="Times New Roman" w:cs="Times New Roman"/>
          <w:i w:val="0"/>
          <w:color w:val="000000"/>
          <w:sz w:val="24"/>
          <w:szCs w:val="24"/>
          <w:shd w:val="clear" w:color="auto" w:fill="FFFFFF"/>
        </w:rPr>
        <w:t xml:space="preserve"> (обременений прав)</w:t>
      </w:r>
      <w:r w:rsidRPr="00314114">
        <w:rPr>
          <w:rFonts w:ascii="Times New Roman" w:hAnsi="Times New Roman" w:cs="Times New Roman"/>
          <w:i w:val="0"/>
          <w:color w:val="000000"/>
          <w:sz w:val="24"/>
          <w:szCs w:val="24"/>
          <w:shd w:val="clear" w:color="auto" w:fill="FFFFFF"/>
        </w:rPr>
        <w:t xml:space="preserve"> на земельные участки с приложением копий документов, подтверждающих эти права</w:t>
      </w:r>
      <w:r>
        <w:rPr>
          <w:rFonts w:ascii="Times New Roman" w:hAnsi="Times New Roman" w:cs="Times New Roman"/>
          <w:i w:val="0"/>
          <w:color w:val="000000"/>
          <w:sz w:val="24"/>
          <w:szCs w:val="24"/>
          <w:shd w:val="clear" w:color="auto" w:fill="FFFFFF"/>
        </w:rPr>
        <w:t xml:space="preserve"> (обременения прав)</w:t>
      </w:r>
      <w:r w:rsidRPr="00314114">
        <w:rPr>
          <w:rFonts w:ascii="Times New Roman" w:hAnsi="Times New Roman" w:cs="Times New Roman"/>
          <w:i w:val="0"/>
          <w:color w:val="000000"/>
          <w:sz w:val="24"/>
          <w:szCs w:val="24"/>
          <w:shd w:val="clear" w:color="auto" w:fill="FFFFFF"/>
        </w:rPr>
        <w:t xml:space="preserve">. В заявлении указывается способ связи с правообладателями земельных участков (почтовый адрес и (или) адрес электронной почты). </w:t>
      </w:r>
    </w:p>
    <w:p w:rsidR="00F528B4" w:rsidRDefault="00870D2F" w:rsidP="005D35A4">
      <w:pPr>
        <w:tabs>
          <w:tab w:val="left" w:pos="709"/>
        </w:tabs>
        <w:spacing w:after="0" w:line="240" w:lineRule="auto"/>
        <w:jc w:val="both"/>
        <w:rPr>
          <w:rFonts w:ascii="Times New Roman" w:hAnsi="Times New Roman" w:cs="Times New Roman"/>
          <w:i w:val="0"/>
          <w:sz w:val="24"/>
          <w:szCs w:val="24"/>
        </w:rPr>
      </w:pPr>
      <w:r w:rsidRPr="00EE3F3F">
        <w:rPr>
          <w:rFonts w:ascii="Times New Roman" w:hAnsi="Times New Roman" w:cs="Times New Roman"/>
          <w:i w:val="0"/>
          <w:sz w:val="24"/>
          <w:szCs w:val="24"/>
        </w:rPr>
        <w:tab/>
      </w:r>
      <w:r w:rsidR="00E45B3A">
        <w:rPr>
          <w:rFonts w:ascii="Times New Roman" w:hAnsi="Times New Roman" w:cs="Times New Roman"/>
          <w:i w:val="0"/>
          <w:sz w:val="24"/>
          <w:szCs w:val="24"/>
        </w:rPr>
        <w:t xml:space="preserve">Схема территориального планирования Чувашской Республики утверждена </w:t>
      </w:r>
      <w:r w:rsidR="005E184E">
        <w:rPr>
          <w:rFonts w:ascii="Times New Roman" w:hAnsi="Times New Roman" w:cs="Times New Roman"/>
          <w:i w:val="0"/>
          <w:sz w:val="24"/>
          <w:szCs w:val="24"/>
        </w:rPr>
        <w:t xml:space="preserve">постановлением Кабинета Министров Чувашской Республики от 25.12.2017 № 522 (с изменениями от 12.07.2018 № 270, от 01.12.2021 № 609) и размещена </w:t>
      </w:r>
      <w:r w:rsidR="00F528B4">
        <w:rPr>
          <w:rFonts w:ascii="Times New Roman" w:hAnsi="Times New Roman" w:cs="Times New Roman"/>
          <w:i w:val="0"/>
          <w:sz w:val="24"/>
          <w:szCs w:val="24"/>
        </w:rPr>
        <w:t>на официальном сайте Министерства строительства, архитектуры и жилищно-коммунального</w:t>
      </w:r>
      <w:r w:rsidR="001D37CC">
        <w:rPr>
          <w:rFonts w:ascii="Times New Roman" w:hAnsi="Times New Roman" w:cs="Times New Roman"/>
          <w:i w:val="0"/>
          <w:sz w:val="24"/>
          <w:szCs w:val="24"/>
        </w:rPr>
        <w:t xml:space="preserve"> хозяйства Чувашской Республики </w:t>
      </w:r>
      <w:hyperlink r:id="rId8" w:history="1">
        <w:r w:rsidR="00F528B4" w:rsidRPr="00915BCC">
          <w:rPr>
            <w:rStyle w:val="af8"/>
            <w:rFonts w:ascii="Times New Roman" w:hAnsi="Times New Roman" w:cs="Times New Roman"/>
            <w:i w:val="0"/>
            <w:sz w:val="24"/>
            <w:szCs w:val="24"/>
          </w:rPr>
          <w:t>https://minstroy.cap.ru/action/activity/gradostroiteljstvo-i-arhitektura/gradostroiteljnaya-deyateljnostj-i-arhitektura/shema-territorialjnogo-planirovaniya-chuvashskoj-r-1</w:t>
        </w:r>
      </w:hyperlink>
      <w:r w:rsidR="00F528B4">
        <w:rPr>
          <w:rFonts w:ascii="Times New Roman" w:hAnsi="Times New Roman" w:cs="Times New Roman"/>
          <w:i w:val="0"/>
          <w:sz w:val="24"/>
          <w:szCs w:val="24"/>
        </w:rPr>
        <w:t xml:space="preserve">. </w:t>
      </w:r>
    </w:p>
    <w:p w:rsidR="00870D2F" w:rsidRPr="001D5137" w:rsidRDefault="006E4388" w:rsidP="00E45B3A">
      <w:pPr>
        <w:tabs>
          <w:tab w:val="left" w:pos="709"/>
        </w:tabs>
        <w:spacing w:after="0" w:line="240" w:lineRule="auto"/>
        <w:ind w:firstLine="709"/>
        <w:jc w:val="both"/>
        <w:rPr>
          <w:rFonts w:ascii="Times New Roman" w:hAnsi="Times New Roman" w:cs="Times New Roman"/>
          <w:i w:val="0"/>
          <w:sz w:val="24"/>
          <w:szCs w:val="24"/>
        </w:rPr>
      </w:pPr>
      <w:r>
        <w:rPr>
          <w:rFonts w:ascii="Times New Roman" w:hAnsi="Times New Roman" w:cs="Times New Roman"/>
          <w:i w:val="0"/>
          <w:sz w:val="24"/>
          <w:szCs w:val="24"/>
        </w:rPr>
        <w:t>п</w:t>
      </w:r>
      <w:r w:rsidR="002B05F4">
        <w:rPr>
          <w:rFonts w:ascii="Times New Roman" w:hAnsi="Times New Roman" w:cs="Times New Roman"/>
          <w:i w:val="0"/>
          <w:sz w:val="24"/>
          <w:szCs w:val="24"/>
        </w:rPr>
        <w:t xml:space="preserve">остановление Администрации города Чебоксары Чувашской Республики от 26.09.2016 № 2575 «Об утверждении проекта планировки и проекта межевания территории для размещения линейного объекта «Газопровод </w:t>
      </w:r>
      <w:r w:rsidR="002B05F4" w:rsidRPr="002B05F4">
        <w:rPr>
          <w:rFonts w:ascii="Times New Roman" w:hAnsi="Times New Roman" w:cs="Times New Roman"/>
          <w:i w:val="0"/>
          <w:sz w:val="24"/>
          <w:szCs w:val="24"/>
        </w:rPr>
        <w:t xml:space="preserve">межпоселковый к Заволжской территории </w:t>
      </w:r>
      <w:r w:rsidR="002B05F4">
        <w:rPr>
          <w:rFonts w:ascii="Times New Roman" w:hAnsi="Times New Roman" w:cs="Times New Roman"/>
          <w:i w:val="0"/>
          <w:sz w:val="24"/>
          <w:szCs w:val="24"/>
        </w:rPr>
        <w:t xml:space="preserve">  </w:t>
      </w:r>
      <w:r w:rsidR="002B05F4" w:rsidRPr="002B05F4">
        <w:rPr>
          <w:rFonts w:ascii="Times New Roman" w:hAnsi="Times New Roman" w:cs="Times New Roman"/>
          <w:i w:val="0"/>
          <w:sz w:val="24"/>
          <w:szCs w:val="24"/>
        </w:rPr>
        <w:t>г. Чебоксары Чувашской Республики</w:t>
      </w:r>
      <w:r w:rsidR="002B05F4">
        <w:rPr>
          <w:rFonts w:ascii="Times New Roman" w:hAnsi="Times New Roman" w:cs="Times New Roman"/>
          <w:i w:val="0"/>
          <w:sz w:val="24"/>
          <w:szCs w:val="24"/>
        </w:rPr>
        <w:t>» в границах Чебоксарского городского округа» (в редакции Постановления Администрации города Чебоксары Чувашской Республики от 28.02.2019 № 404)</w:t>
      </w:r>
      <w:r w:rsidR="005D35A4" w:rsidRPr="005D35A4">
        <w:rPr>
          <w:rFonts w:ascii="Times New Roman" w:hAnsi="Times New Roman" w:cs="Times New Roman"/>
          <w:i w:val="0"/>
          <w:sz w:val="24"/>
          <w:szCs w:val="24"/>
        </w:rPr>
        <w:t>.</w:t>
      </w:r>
    </w:p>
    <w:p w:rsidR="00BA0D4D" w:rsidRPr="00537BA6" w:rsidRDefault="00537BA6" w:rsidP="00BA0D4D">
      <w:pPr>
        <w:tabs>
          <w:tab w:val="left" w:pos="709"/>
        </w:tabs>
        <w:spacing w:after="0" w:line="240" w:lineRule="auto"/>
        <w:ind w:firstLine="709"/>
        <w:jc w:val="both"/>
        <w:rPr>
          <w:rFonts w:ascii="Times New Roman" w:hAnsi="Times New Roman" w:cs="Times New Roman"/>
          <w:i w:val="0"/>
          <w:sz w:val="24"/>
          <w:szCs w:val="24"/>
        </w:rPr>
      </w:pPr>
      <w:r w:rsidRPr="00537BA6">
        <w:rPr>
          <w:rFonts w:ascii="Times New Roman" w:hAnsi="Times New Roman" w:cs="Times New Roman"/>
          <w:i w:val="0"/>
          <w:sz w:val="24"/>
          <w:szCs w:val="24"/>
        </w:rPr>
        <w:t>Также по возникающим</w:t>
      </w:r>
      <w:r w:rsidR="00BA0D4D" w:rsidRPr="00537BA6">
        <w:rPr>
          <w:rFonts w:ascii="Times New Roman" w:hAnsi="Times New Roman" w:cs="Times New Roman"/>
          <w:i w:val="0"/>
          <w:sz w:val="24"/>
          <w:szCs w:val="24"/>
        </w:rPr>
        <w:t xml:space="preserve"> вопросам можно обращаться: </w:t>
      </w:r>
      <w:r w:rsidR="002B05F4">
        <w:rPr>
          <w:rFonts w:ascii="Times New Roman" w:hAnsi="Times New Roman" w:cs="Times New Roman"/>
          <w:i w:val="0"/>
          <w:sz w:val="24"/>
          <w:szCs w:val="24"/>
        </w:rPr>
        <w:t xml:space="preserve">ООО «Газпром </w:t>
      </w:r>
      <w:proofErr w:type="spellStart"/>
      <w:r w:rsidR="002B05F4">
        <w:rPr>
          <w:rFonts w:ascii="Times New Roman" w:hAnsi="Times New Roman" w:cs="Times New Roman"/>
          <w:i w:val="0"/>
          <w:sz w:val="24"/>
          <w:szCs w:val="24"/>
        </w:rPr>
        <w:t>межрегионгаз</w:t>
      </w:r>
      <w:proofErr w:type="spellEnd"/>
      <w:r w:rsidR="002B05F4">
        <w:rPr>
          <w:rFonts w:ascii="Times New Roman" w:hAnsi="Times New Roman" w:cs="Times New Roman"/>
          <w:i w:val="0"/>
          <w:sz w:val="24"/>
          <w:szCs w:val="24"/>
        </w:rPr>
        <w:t>» по электронной почт</w:t>
      </w:r>
      <w:r w:rsidR="006E4388">
        <w:rPr>
          <w:rFonts w:ascii="Times New Roman" w:hAnsi="Times New Roman" w:cs="Times New Roman"/>
          <w:i w:val="0"/>
          <w:sz w:val="24"/>
          <w:szCs w:val="24"/>
        </w:rPr>
        <w:t>е</w:t>
      </w:r>
      <w:r w:rsidR="002B05F4">
        <w:rPr>
          <w:rFonts w:ascii="Times New Roman" w:hAnsi="Times New Roman" w:cs="Times New Roman"/>
          <w:i w:val="0"/>
          <w:sz w:val="24"/>
          <w:szCs w:val="24"/>
        </w:rPr>
        <w:t xml:space="preserve"> </w:t>
      </w:r>
      <w:proofErr w:type="spellStart"/>
      <w:r w:rsidR="002B05F4">
        <w:rPr>
          <w:rFonts w:ascii="Times New Roman" w:hAnsi="Times New Roman" w:cs="Times New Roman"/>
          <w:i w:val="0"/>
          <w:sz w:val="24"/>
          <w:szCs w:val="24"/>
          <w:lang w:val="en-US"/>
        </w:rPr>
        <w:t>ivanovaan</w:t>
      </w:r>
      <w:proofErr w:type="spellEnd"/>
      <w:r w:rsidR="002B05F4" w:rsidRPr="002B05F4">
        <w:rPr>
          <w:rFonts w:ascii="Times New Roman" w:hAnsi="Times New Roman" w:cs="Times New Roman"/>
          <w:i w:val="0"/>
          <w:sz w:val="24"/>
          <w:szCs w:val="24"/>
        </w:rPr>
        <w:t>@</w:t>
      </w:r>
      <w:proofErr w:type="spellStart"/>
      <w:r w:rsidR="002B05F4">
        <w:rPr>
          <w:rFonts w:ascii="Times New Roman" w:hAnsi="Times New Roman" w:cs="Times New Roman"/>
          <w:i w:val="0"/>
          <w:sz w:val="24"/>
          <w:szCs w:val="24"/>
          <w:lang w:val="en-US"/>
        </w:rPr>
        <w:t>chse</w:t>
      </w:r>
      <w:r w:rsidR="002E2371">
        <w:rPr>
          <w:rFonts w:ascii="Times New Roman" w:hAnsi="Times New Roman" w:cs="Times New Roman"/>
          <w:i w:val="0"/>
          <w:sz w:val="24"/>
          <w:szCs w:val="24"/>
          <w:lang w:val="en-US"/>
        </w:rPr>
        <w:t>tgaz</w:t>
      </w:r>
      <w:proofErr w:type="spellEnd"/>
      <w:r w:rsidR="002E2371" w:rsidRPr="002E2371">
        <w:rPr>
          <w:rFonts w:ascii="Times New Roman" w:hAnsi="Times New Roman" w:cs="Times New Roman"/>
          <w:i w:val="0"/>
          <w:sz w:val="24"/>
          <w:szCs w:val="24"/>
        </w:rPr>
        <w:t>.</w:t>
      </w:r>
      <w:proofErr w:type="spellStart"/>
      <w:r w:rsidR="002E2371">
        <w:rPr>
          <w:rFonts w:ascii="Times New Roman" w:hAnsi="Times New Roman" w:cs="Times New Roman"/>
          <w:i w:val="0"/>
          <w:sz w:val="24"/>
          <w:szCs w:val="24"/>
          <w:lang w:val="en-US"/>
        </w:rPr>
        <w:t>ru</w:t>
      </w:r>
      <w:proofErr w:type="spellEnd"/>
      <w:r w:rsidR="00213138">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 xml:space="preserve">тел. 8 (8352) </w:t>
      </w:r>
      <w:r w:rsidR="001D37CC">
        <w:rPr>
          <w:rFonts w:ascii="Times New Roman" w:hAnsi="Times New Roman" w:cs="Times New Roman"/>
          <w:i w:val="0"/>
          <w:sz w:val="24"/>
          <w:szCs w:val="24"/>
        </w:rPr>
        <w:t>54-01-79</w:t>
      </w:r>
      <w:r w:rsidR="00821F12">
        <w:rPr>
          <w:rFonts w:ascii="Times New Roman" w:hAnsi="Times New Roman" w:cs="Times New Roman"/>
          <w:i w:val="0"/>
          <w:sz w:val="24"/>
          <w:szCs w:val="24"/>
        </w:rPr>
        <w:t>.</w:t>
      </w:r>
    </w:p>
    <w:p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FA00DF">
      <w:pgSz w:w="11906" w:h="16838" w:code="9"/>
      <w:pgMar w:top="709"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76"/>
    <w:rsid w:val="0001083D"/>
    <w:rsid w:val="00012308"/>
    <w:rsid w:val="00013AAB"/>
    <w:rsid w:val="00026B89"/>
    <w:rsid w:val="00051A96"/>
    <w:rsid w:val="000546D2"/>
    <w:rsid w:val="000608F4"/>
    <w:rsid w:val="00061FE6"/>
    <w:rsid w:val="0006662E"/>
    <w:rsid w:val="00070C66"/>
    <w:rsid w:val="000811BC"/>
    <w:rsid w:val="00086E8B"/>
    <w:rsid w:val="00087C9E"/>
    <w:rsid w:val="00091B4E"/>
    <w:rsid w:val="000975A1"/>
    <w:rsid w:val="000B629C"/>
    <w:rsid w:val="000B6BE5"/>
    <w:rsid w:val="000C1D4B"/>
    <w:rsid w:val="000C5EB1"/>
    <w:rsid w:val="00105222"/>
    <w:rsid w:val="001055ED"/>
    <w:rsid w:val="00106085"/>
    <w:rsid w:val="00132421"/>
    <w:rsid w:val="0013619D"/>
    <w:rsid w:val="00136E89"/>
    <w:rsid w:val="00140701"/>
    <w:rsid w:val="0014489A"/>
    <w:rsid w:val="001477DD"/>
    <w:rsid w:val="001654A5"/>
    <w:rsid w:val="00166CAE"/>
    <w:rsid w:val="001718B9"/>
    <w:rsid w:val="001875F6"/>
    <w:rsid w:val="00190A35"/>
    <w:rsid w:val="0019175E"/>
    <w:rsid w:val="00191B23"/>
    <w:rsid w:val="001929BE"/>
    <w:rsid w:val="00193FB8"/>
    <w:rsid w:val="001B0E02"/>
    <w:rsid w:val="001C6065"/>
    <w:rsid w:val="001D37CC"/>
    <w:rsid w:val="001D5137"/>
    <w:rsid w:val="001D6F4E"/>
    <w:rsid w:val="001E6908"/>
    <w:rsid w:val="001F484C"/>
    <w:rsid w:val="001F582F"/>
    <w:rsid w:val="00203725"/>
    <w:rsid w:val="00213138"/>
    <w:rsid w:val="00215C6C"/>
    <w:rsid w:val="00220797"/>
    <w:rsid w:val="002209A8"/>
    <w:rsid w:val="00234EC2"/>
    <w:rsid w:val="00237C6E"/>
    <w:rsid w:val="0026088B"/>
    <w:rsid w:val="00271572"/>
    <w:rsid w:val="0027285F"/>
    <w:rsid w:val="0027609D"/>
    <w:rsid w:val="0027720E"/>
    <w:rsid w:val="00277825"/>
    <w:rsid w:val="002850FB"/>
    <w:rsid w:val="002935FB"/>
    <w:rsid w:val="002937F0"/>
    <w:rsid w:val="00295D2F"/>
    <w:rsid w:val="002A086C"/>
    <w:rsid w:val="002A37B8"/>
    <w:rsid w:val="002A56F2"/>
    <w:rsid w:val="002B05F4"/>
    <w:rsid w:val="002B58EC"/>
    <w:rsid w:val="002B7F58"/>
    <w:rsid w:val="002C377C"/>
    <w:rsid w:val="002C3A8F"/>
    <w:rsid w:val="002D3144"/>
    <w:rsid w:val="002E0D09"/>
    <w:rsid w:val="002E2371"/>
    <w:rsid w:val="002E376C"/>
    <w:rsid w:val="002E4F0C"/>
    <w:rsid w:val="002F4AF6"/>
    <w:rsid w:val="002F6E20"/>
    <w:rsid w:val="00303AA3"/>
    <w:rsid w:val="00314114"/>
    <w:rsid w:val="00314FF4"/>
    <w:rsid w:val="00326C88"/>
    <w:rsid w:val="00327C34"/>
    <w:rsid w:val="00334C47"/>
    <w:rsid w:val="003377AD"/>
    <w:rsid w:val="00337BC3"/>
    <w:rsid w:val="00340125"/>
    <w:rsid w:val="0034040C"/>
    <w:rsid w:val="003409A1"/>
    <w:rsid w:val="0034613C"/>
    <w:rsid w:val="0035362A"/>
    <w:rsid w:val="0035684E"/>
    <w:rsid w:val="003639D8"/>
    <w:rsid w:val="003664DF"/>
    <w:rsid w:val="00383D4B"/>
    <w:rsid w:val="0039019C"/>
    <w:rsid w:val="0039229B"/>
    <w:rsid w:val="003A5974"/>
    <w:rsid w:val="003B11DD"/>
    <w:rsid w:val="003B187A"/>
    <w:rsid w:val="003B2B7B"/>
    <w:rsid w:val="003C2EE6"/>
    <w:rsid w:val="003F0488"/>
    <w:rsid w:val="003F51D8"/>
    <w:rsid w:val="003F7716"/>
    <w:rsid w:val="004124C2"/>
    <w:rsid w:val="00421555"/>
    <w:rsid w:val="00425521"/>
    <w:rsid w:val="004307AA"/>
    <w:rsid w:val="00431C2B"/>
    <w:rsid w:val="004322B6"/>
    <w:rsid w:val="004332B0"/>
    <w:rsid w:val="00462AE3"/>
    <w:rsid w:val="004758D7"/>
    <w:rsid w:val="00492022"/>
    <w:rsid w:val="004950E5"/>
    <w:rsid w:val="004B26C3"/>
    <w:rsid w:val="004C011C"/>
    <w:rsid w:val="004C2251"/>
    <w:rsid w:val="004C2430"/>
    <w:rsid w:val="004C3291"/>
    <w:rsid w:val="004C4836"/>
    <w:rsid w:val="004C5512"/>
    <w:rsid w:val="004C653A"/>
    <w:rsid w:val="004C7296"/>
    <w:rsid w:val="004D3806"/>
    <w:rsid w:val="004D489B"/>
    <w:rsid w:val="004D604A"/>
    <w:rsid w:val="004E12CB"/>
    <w:rsid w:val="004F041C"/>
    <w:rsid w:val="00503B92"/>
    <w:rsid w:val="005056CF"/>
    <w:rsid w:val="00506FEC"/>
    <w:rsid w:val="00514989"/>
    <w:rsid w:val="00514B7F"/>
    <w:rsid w:val="0051797C"/>
    <w:rsid w:val="005203C8"/>
    <w:rsid w:val="00522857"/>
    <w:rsid w:val="00525AD1"/>
    <w:rsid w:val="0052607C"/>
    <w:rsid w:val="00532426"/>
    <w:rsid w:val="00537BA6"/>
    <w:rsid w:val="0054172C"/>
    <w:rsid w:val="00554FAA"/>
    <w:rsid w:val="00555323"/>
    <w:rsid w:val="00555E81"/>
    <w:rsid w:val="00566756"/>
    <w:rsid w:val="00566B6E"/>
    <w:rsid w:val="00570332"/>
    <w:rsid w:val="00571454"/>
    <w:rsid w:val="0057317E"/>
    <w:rsid w:val="00575196"/>
    <w:rsid w:val="005923E3"/>
    <w:rsid w:val="005A0FE4"/>
    <w:rsid w:val="005A74EA"/>
    <w:rsid w:val="005B2042"/>
    <w:rsid w:val="005B2957"/>
    <w:rsid w:val="005B3179"/>
    <w:rsid w:val="005B434A"/>
    <w:rsid w:val="005C5342"/>
    <w:rsid w:val="005C5399"/>
    <w:rsid w:val="005C7857"/>
    <w:rsid w:val="005D266A"/>
    <w:rsid w:val="005D35A4"/>
    <w:rsid w:val="005D69EB"/>
    <w:rsid w:val="005E184E"/>
    <w:rsid w:val="005F02F2"/>
    <w:rsid w:val="00607DB9"/>
    <w:rsid w:val="0061072B"/>
    <w:rsid w:val="00613AA7"/>
    <w:rsid w:val="006170BB"/>
    <w:rsid w:val="00617C6E"/>
    <w:rsid w:val="006226B8"/>
    <w:rsid w:val="00624CD8"/>
    <w:rsid w:val="00625393"/>
    <w:rsid w:val="00631440"/>
    <w:rsid w:val="00631544"/>
    <w:rsid w:val="00633B4D"/>
    <w:rsid w:val="00643C81"/>
    <w:rsid w:val="006570C3"/>
    <w:rsid w:val="00666B8E"/>
    <w:rsid w:val="006670B1"/>
    <w:rsid w:val="00667A7B"/>
    <w:rsid w:val="0068113F"/>
    <w:rsid w:val="00692B2D"/>
    <w:rsid w:val="006B2E85"/>
    <w:rsid w:val="006B3261"/>
    <w:rsid w:val="006B5A89"/>
    <w:rsid w:val="006D15FC"/>
    <w:rsid w:val="006E4388"/>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F34"/>
    <w:rsid w:val="00774FCD"/>
    <w:rsid w:val="0077604E"/>
    <w:rsid w:val="00785FC4"/>
    <w:rsid w:val="00786CD2"/>
    <w:rsid w:val="0079407D"/>
    <w:rsid w:val="00795E43"/>
    <w:rsid w:val="007A1E00"/>
    <w:rsid w:val="007B15A5"/>
    <w:rsid w:val="007B4ED7"/>
    <w:rsid w:val="007B50C9"/>
    <w:rsid w:val="007C00CD"/>
    <w:rsid w:val="007C572D"/>
    <w:rsid w:val="007C7F11"/>
    <w:rsid w:val="007D4905"/>
    <w:rsid w:val="007D6250"/>
    <w:rsid w:val="007E1A5C"/>
    <w:rsid w:val="007E5872"/>
    <w:rsid w:val="007E6773"/>
    <w:rsid w:val="007F5E3C"/>
    <w:rsid w:val="00802692"/>
    <w:rsid w:val="00805DF5"/>
    <w:rsid w:val="00811E94"/>
    <w:rsid w:val="00815849"/>
    <w:rsid w:val="00821F12"/>
    <w:rsid w:val="008260A7"/>
    <w:rsid w:val="00844322"/>
    <w:rsid w:val="00844E13"/>
    <w:rsid w:val="00845087"/>
    <w:rsid w:val="0084613C"/>
    <w:rsid w:val="00846842"/>
    <w:rsid w:val="00847F2B"/>
    <w:rsid w:val="00860598"/>
    <w:rsid w:val="00870D2F"/>
    <w:rsid w:val="00873AC2"/>
    <w:rsid w:val="00880B75"/>
    <w:rsid w:val="00881E3E"/>
    <w:rsid w:val="00884745"/>
    <w:rsid w:val="00885144"/>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8F3F5E"/>
    <w:rsid w:val="00905ECA"/>
    <w:rsid w:val="00910BD3"/>
    <w:rsid w:val="00910D6A"/>
    <w:rsid w:val="009179D7"/>
    <w:rsid w:val="0092367F"/>
    <w:rsid w:val="00932CA4"/>
    <w:rsid w:val="00940FDE"/>
    <w:rsid w:val="0094210B"/>
    <w:rsid w:val="00943837"/>
    <w:rsid w:val="009441A2"/>
    <w:rsid w:val="009556B5"/>
    <w:rsid w:val="009721C3"/>
    <w:rsid w:val="009834A1"/>
    <w:rsid w:val="009937B2"/>
    <w:rsid w:val="00994ED2"/>
    <w:rsid w:val="00994ED5"/>
    <w:rsid w:val="009B3778"/>
    <w:rsid w:val="009B6573"/>
    <w:rsid w:val="009B7339"/>
    <w:rsid w:val="009C65F5"/>
    <w:rsid w:val="009D4106"/>
    <w:rsid w:val="009E1FD9"/>
    <w:rsid w:val="009F1E68"/>
    <w:rsid w:val="00A02129"/>
    <w:rsid w:val="00A02F01"/>
    <w:rsid w:val="00A042C3"/>
    <w:rsid w:val="00A0449D"/>
    <w:rsid w:val="00A069CF"/>
    <w:rsid w:val="00A20CBB"/>
    <w:rsid w:val="00A24BA0"/>
    <w:rsid w:val="00A27C80"/>
    <w:rsid w:val="00A41FB0"/>
    <w:rsid w:val="00A43C68"/>
    <w:rsid w:val="00A43D27"/>
    <w:rsid w:val="00A4460B"/>
    <w:rsid w:val="00A46DDC"/>
    <w:rsid w:val="00A4789C"/>
    <w:rsid w:val="00A5098C"/>
    <w:rsid w:val="00A55904"/>
    <w:rsid w:val="00A671AF"/>
    <w:rsid w:val="00A71390"/>
    <w:rsid w:val="00A81EA3"/>
    <w:rsid w:val="00A84018"/>
    <w:rsid w:val="00A92DE5"/>
    <w:rsid w:val="00AC4127"/>
    <w:rsid w:val="00AD3923"/>
    <w:rsid w:val="00AD43A2"/>
    <w:rsid w:val="00AE26BC"/>
    <w:rsid w:val="00AE7721"/>
    <w:rsid w:val="00AF1576"/>
    <w:rsid w:val="00AF765F"/>
    <w:rsid w:val="00B1503D"/>
    <w:rsid w:val="00B17139"/>
    <w:rsid w:val="00B60089"/>
    <w:rsid w:val="00B60EBD"/>
    <w:rsid w:val="00B61206"/>
    <w:rsid w:val="00B64A80"/>
    <w:rsid w:val="00B66415"/>
    <w:rsid w:val="00B72395"/>
    <w:rsid w:val="00B93496"/>
    <w:rsid w:val="00B97707"/>
    <w:rsid w:val="00B97CCB"/>
    <w:rsid w:val="00BA0D4D"/>
    <w:rsid w:val="00BA54F8"/>
    <w:rsid w:val="00BB536B"/>
    <w:rsid w:val="00BC0506"/>
    <w:rsid w:val="00BC1924"/>
    <w:rsid w:val="00BD2F4E"/>
    <w:rsid w:val="00BD4223"/>
    <w:rsid w:val="00BE3818"/>
    <w:rsid w:val="00BE6083"/>
    <w:rsid w:val="00C0408D"/>
    <w:rsid w:val="00C132E3"/>
    <w:rsid w:val="00C36472"/>
    <w:rsid w:val="00C36C41"/>
    <w:rsid w:val="00C5382D"/>
    <w:rsid w:val="00C54346"/>
    <w:rsid w:val="00C5560A"/>
    <w:rsid w:val="00C6316A"/>
    <w:rsid w:val="00C675FE"/>
    <w:rsid w:val="00C75504"/>
    <w:rsid w:val="00C760BE"/>
    <w:rsid w:val="00C808FF"/>
    <w:rsid w:val="00C82F85"/>
    <w:rsid w:val="00C944DB"/>
    <w:rsid w:val="00C95F8E"/>
    <w:rsid w:val="00C97F3B"/>
    <w:rsid w:val="00CA27D0"/>
    <w:rsid w:val="00CA5688"/>
    <w:rsid w:val="00CB2D61"/>
    <w:rsid w:val="00CB39F3"/>
    <w:rsid w:val="00CC0E09"/>
    <w:rsid w:val="00CC0E3B"/>
    <w:rsid w:val="00CC30B0"/>
    <w:rsid w:val="00CD73F9"/>
    <w:rsid w:val="00CD7BA7"/>
    <w:rsid w:val="00CE0B4A"/>
    <w:rsid w:val="00CE4528"/>
    <w:rsid w:val="00D07D83"/>
    <w:rsid w:val="00D27DA0"/>
    <w:rsid w:val="00D31671"/>
    <w:rsid w:val="00D34043"/>
    <w:rsid w:val="00D40D0C"/>
    <w:rsid w:val="00D43ECE"/>
    <w:rsid w:val="00D47B3E"/>
    <w:rsid w:val="00D549BB"/>
    <w:rsid w:val="00D57816"/>
    <w:rsid w:val="00D721F9"/>
    <w:rsid w:val="00D77920"/>
    <w:rsid w:val="00D77B7A"/>
    <w:rsid w:val="00D84672"/>
    <w:rsid w:val="00D9541D"/>
    <w:rsid w:val="00DA6428"/>
    <w:rsid w:val="00DB12E5"/>
    <w:rsid w:val="00DE6769"/>
    <w:rsid w:val="00DF0B7F"/>
    <w:rsid w:val="00DF19C1"/>
    <w:rsid w:val="00E06EB1"/>
    <w:rsid w:val="00E14882"/>
    <w:rsid w:val="00E148B1"/>
    <w:rsid w:val="00E1796B"/>
    <w:rsid w:val="00E23FC6"/>
    <w:rsid w:val="00E25D12"/>
    <w:rsid w:val="00E32ECB"/>
    <w:rsid w:val="00E34422"/>
    <w:rsid w:val="00E4318E"/>
    <w:rsid w:val="00E45B3A"/>
    <w:rsid w:val="00E55622"/>
    <w:rsid w:val="00E60040"/>
    <w:rsid w:val="00E667E2"/>
    <w:rsid w:val="00E70B01"/>
    <w:rsid w:val="00E75129"/>
    <w:rsid w:val="00E811A0"/>
    <w:rsid w:val="00E837C2"/>
    <w:rsid w:val="00E85271"/>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51815"/>
    <w:rsid w:val="00F5264B"/>
    <w:rsid w:val="00F52811"/>
    <w:rsid w:val="00F528B4"/>
    <w:rsid w:val="00F556C2"/>
    <w:rsid w:val="00F636FC"/>
    <w:rsid w:val="00F70452"/>
    <w:rsid w:val="00F753E7"/>
    <w:rsid w:val="00F8605F"/>
    <w:rsid w:val="00F92AE9"/>
    <w:rsid w:val="00FA00DF"/>
    <w:rsid w:val="00FA2113"/>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Название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 w:type="character" w:customStyle="1" w:styleId="path-separator">
    <w:name w:val="path-separator"/>
    <w:basedOn w:val="a0"/>
    <w:rsid w:val="00570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Название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 w:type="character" w:customStyle="1" w:styleId="path-separator">
    <w:name w:val="path-separator"/>
    <w:basedOn w:val="a0"/>
    <w:rsid w:val="0057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stroy.cap.ru/action/activity/gradostroiteljstvo-i-arhitektura/gradostroiteljnaya-deyateljnostj-i-arhitektura/shema-territorialjnogo-planirovaniya-chuvashskoj-r-1" TargetMode="External"/><Relationship Id="rId3" Type="http://schemas.openxmlformats.org/officeDocument/2006/relationships/styles" Target="styles.xml"/><Relationship Id="rId7" Type="http://schemas.openxmlformats.org/officeDocument/2006/relationships/hyperlink" Target="http://minec.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D3FC-693C-4D70-9866-293FE78D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483</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Ева Андреева</dc:creator>
  <cp:lastModifiedBy>МЭ Носова Ольга Сергеевна</cp:lastModifiedBy>
  <cp:revision>10</cp:revision>
  <cp:lastPrinted>2023-10-31T14:46:00Z</cp:lastPrinted>
  <dcterms:created xsi:type="dcterms:W3CDTF">2022-08-08T16:07:00Z</dcterms:created>
  <dcterms:modified xsi:type="dcterms:W3CDTF">2023-11-02T10:55:00Z</dcterms:modified>
</cp:coreProperties>
</file>