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ayout w:type="fixed"/>
        <w:tblLook w:val="04A0" w:firstRow="1" w:lastRow="0" w:firstColumn="1" w:lastColumn="0" w:noHBand="0" w:noVBand="1"/>
      </w:tblPr>
      <w:tblGrid>
        <w:gridCol w:w="4429"/>
        <w:gridCol w:w="1225"/>
        <w:gridCol w:w="4193"/>
      </w:tblGrid>
      <w:tr w:rsidR="007D58CC" w:rsidRPr="00F25EC4" w:rsidTr="00F25EC4">
        <w:trPr>
          <w:cantSplit/>
          <w:trHeight w:val="100"/>
          <w:jc w:val="center"/>
        </w:trPr>
        <w:tc>
          <w:tcPr>
            <w:tcW w:w="2249" w:type="pct"/>
          </w:tcPr>
          <w:p w:rsidR="007D58CC" w:rsidRPr="00F25EC4" w:rsidRDefault="007D58CC" w:rsidP="005004A7">
            <w:pPr>
              <w:pStyle w:val="a7"/>
              <w:jc w:val="center"/>
              <w:rPr>
                <w:rFonts w:ascii="Times New Roman" w:hAnsi="Times New Roman" w:cs="Times New Roman"/>
                <w:b/>
                <w:bCs/>
                <w:iCs/>
                <w:sz w:val="24"/>
                <w:szCs w:val="24"/>
              </w:rPr>
            </w:pPr>
          </w:p>
          <w:p w:rsidR="007D58CC" w:rsidRPr="00F25EC4" w:rsidRDefault="007D58CC" w:rsidP="005004A7">
            <w:pPr>
              <w:pStyle w:val="a7"/>
              <w:jc w:val="center"/>
              <w:rPr>
                <w:rFonts w:ascii="Times New Roman" w:hAnsi="Times New Roman" w:cs="Times New Roman"/>
                <w:b/>
                <w:bCs/>
                <w:iCs/>
                <w:sz w:val="24"/>
                <w:szCs w:val="24"/>
              </w:rPr>
            </w:pPr>
            <w:r w:rsidRPr="00F25EC4">
              <w:rPr>
                <w:rFonts w:ascii="Times New Roman" w:hAnsi="Times New Roman" w:cs="Times New Roman"/>
                <w:b/>
                <w:bCs/>
                <w:iCs/>
                <w:sz w:val="24"/>
                <w:szCs w:val="24"/>
              </w:rPr>
              <w:t>ЧӐ</w:t>
            </w:r>
            <w:proofErr w:type="gramStart"/>
            <w:r w:rsidRPr="00F25EC4">
              <w:rPr>
                <w:rFonts w:ascii="Times New Roman" w:hAnsi="Times New Roman" w:cs="Times New Roman"/>
                <w:b/>
                <w:bCs/>
                <w:iCs/>
                <w:sz w:val="24"/>
                <w:szCs w:val="24"/>
              </w:rPr>
              <w:t>ВАШ</w:t>
            </w:r>
            <w:proofErr w:type="gramEnd"/>
            <w:r w:rsidRPr="00F25EC4">
              <w:rPr>
                <w:rFonts w:ascii="Times New Roman" w:hAnsi="Times New Roman" w:cs="Baltica Chv"/>
                <w:b/>
                <w:bCs/>
                <w:iCs/>
                <w:sz w:val="24"/>
                <w:szCs w:val="24"/>
              </w:rPr>
              <w:t xml:space="preserve"> </w:t>
            </w:r>
            <w:r w:rsidRPr="00F25EC4">
              <w:rPr>
                <w:rFonts w:ascii="Times New Roman" w:hAnsi="Times New Roman" w:cs="Times New Roman"/>
                <w:b/>
                <w:bCs/>
                <w:iCs/>
                <w:sz w:val="24"/>
                <w:szCs w:val="24"/>
              </w:rPr>
              <w:t>РЕСПУБЛИКИ</w:t>
            </w:r>
          </w:p>
          <w:p w:rsidR="007D58CC" w:rsidRPr="00F25EC4" w:rsidRDefault="007D58CC" w:rsidP="005004A7">
            <w:pPr>
              <w:pStyle w:val="a7"/>
              <w:jc w:val="center"/>
              <w:rPr>
                <w:rFonts w:ascii="Times New Roman" w:hAnsi="Times New Roman" w:cs="Times New Roman"/>
                <w:b/>
                <w:bCs/>
                <w:iCs/>
                <w:sz w:val="24"/>
                <w:szCs w:val="24"/>
              </w:rPr>
            </w:pPr>
          </w:p>
        </w:tc>
        <w:tc>
          <w:tcPr>
            <w:tcW w:w="622" w:type="pct"/>
            <w:vMerge w:val="restart"/>
          </w:tcPr>
          <w:p w:rsidR="007D58CC" w:rsidRPr="00F25EC4" w:rsidRDefault="00F25EC4" w:rsidP="00F25EC4">
            <w:pPr>
              <w:pStyle w:val="a7"/>
              <w:ind w:hanging="52"/>
              <w:rPr>
                <w:rFonts w:ascii="Times New Roman" w:hAnsi="Times New Roman"/>
                <w:b/>
                <w:bCs/>
                <w:sz w:val="24"/>
                <w:szCs w:val="24"/>
              </w:rPr>
            </w:pPr>
            <w:r w:rsidRPr="00F25EC4">
              <w:rPr>
                <w:noProof/>
                <w:sz w:val="24"/>
                <w:szCs w:val="24"/>
              </w:rPr>
              <w:drawing>
                <wp:inline distT="0" distB="0" distL="0" distR="0" wp14:anchorId="5F7006A0" wp14:editId="67BB18AA">
                  <wp:extent cx="701675" cy="840105"/>
                  <wp:effectExtent l="0" t="0" r="3175" b="0"/>
                  <wp:docPr id="1" name="Рисунок 1"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ивил рай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675" cy="840105"/>
                          </a:xfrm>
                          <a:prstGeom prst="rect">
                            <a:avLst/>
                          </a:prstGeom>
                          <a:noFill/>
                          <a:ln>
                            <a:noFill/>
                          </a:ln>
                        </pic:spPr>
                      </pic:pic>
                    </a:graphicData>
                  </a:graphic>
                </wp:inline>
              </w:drawing>
            </w:r>
          </w:p>
        </w:tc>
        <w:tc>
          <w:tcPr>
            <w:tcW w:w="2129" w:type="pct"/>
          </w:tcPr>
          <w:p w:rsidR="007D58CC" w:rsidRPr="00F25EC4" w:rsidRDefault="007D58CC" w:rsidP="005004A7">
            <w:pPr>
              <w:pStyle w:val="a7"/>
              <w:jc w:val="center"/>
              <w:rPr>
                <w:rFonts w:ascii="Times New Roman" w:hAnsi="Times New Roman" w:cs="Times New Roman"/>
                <w:b/>
                <w:bCs/>
                <w:iCs/>
                <w:sz w:val="24"/>
                <w:szCs w:val="24"/>
              </w:rPr>
            </w:pPr>
          </w:p>
          <w:p w:rsidR="007D58CC" w:rsidRPr="00F25EC4" w:rsidRDefault="007D58CC" w:rsidP="005004A7">
            <w:pPr>
              <w:pStyle w:val="a7"/>
              <w:jc w:val="center"/>
              <w:rPr>
                <w:rStyle w:val="a8"/>
                <w:rFonts w:ascii="Times New Roman" w:hAnsi="Times New Roman"/>
                <w:color w:val="000000"/>
                <w:sz w:val="24"/>
                <w:szCs w:val="24"/>
              </w:rPr>
            </w:pPr>
            <w:r w:rsidRPr="00F25EC4">
              <w:rPr>
                <w:rFonts w:ascii="Times New Roman" w:hAnsi="Times New Roman" w:cs="Times New Roman"/>
                <w:b/>
                <w:bCs/>
                <w:iCs/>
                <w:sz w:val="24"/>
                <w:szCs w:val="24"/>
              </w:rPr>
              <w:t>ЧУВАШСКАЯ РЕСПУБЛИКА</w:t>
            </w:r>
          </w:p>
          <w:p w:rsidR="007D58CC" w:rsidRPr="00F25EC4" w:rsidRDefault="007D58CC" w:rsidP="005004A7">
            <w:pPr>
              <w:pStyle w:val="a7"/>
              <w:jc w:val="center"/>
              <w:rPr>
                <w:sz w:val="24"/>
                <w:szCs w:val="24"/>
              </w:rPr>
            </w:pPr>
          </w:p>
        </w:tc>
      </w:tr>
      <w:tr w:rsidR="007D58CC" w:rsidRPr="00F25EC4" w:rsidTr="00F25EC4">
        <w:trPr>
          <w:cantSplit/>
          <w:trHeight w:val="20"/>
          <w:jc w:val="center"/>
        </w:trPr>
        <w:tc>
          <w:tcPr>
            <w:tcW w:w="2249" w:type="pct"/>
          </w:tcPr>
          <w:p w:rsidR="007D58CC" w:rsidRPr="00F25EC4" w:rsidRDefault="007D58CC" w:rsidP="005004A7">
            <w:pPr>
              <w:pStyle w:val="a7"/>
              <w:jc w:val="center"/>
              <w:rPr>
                <w:rFonts w:ascii="Times New Roman" w:hAnsi="Times New Roman" w:cs="Times New Roman"/>
                <w:b/>
                <w:bCs/>
                <w:iCs/>
                <w:color w:val="000000"/>
                <w:sz w:val="24"/>
                <w:szCs w:val="24"/>
              </w:rPr>
            </w:pPr>
          </w:p>
          <w:p w:rsidR="0066157D" w:rsidRPr="00F25EC4" w:rsidRDefault="007D58CC" w:rsidP="0066157D">
            <w:pPr>
              <w:pStyle w:val="a7"/>
              <w:jc w:val="center"/>
              <w:rPr>
                <w:rFonts w:ascii="Times New Roman" w:hAnsi="Times New Roman" w:cs="Times New Roman"/>
                <w:bCs/>
                <w:sz w:val="24"/>
                <w:szCs w:val="24"/>
              </w:rPr>
            </w:pPr>
            <w:r w:rsidRPr="00F25EC4">
              <w:rPr>
                <w:rFonts w:ascii="Times New Roman" w:hAnsi="Times New Roman" w:cs="Times New Roman"/>
                <w:b/>
                <w:bCs/>
                <w:iCs/>
                <w:color w:val="000000"/>
                <w:sz w:val="24"/>
                <w:szCs w:val="24"/>
              </w:rPr>
              <w:t>ҪĔРПӰ</w:t>
            </w:r>
          </w:p>
          <w:p w:rsidR="0066157D" w:rsidRPr="00F25EC4" w:rsidRDefault="0066157D" w:rsidP="0066157D">
            <w:pPr>
              <w:pStyle w:val="a7"/>
              <w:jc w:val="center"/>
              <w:rPr>
                <w:sz w:val="24"/>
                <w:szCs w:val="24"/>
              </w:rPr>
            </w:pPr>
            <w:r w:rsidRPr="00F25EC4">
              <w:rPr>
                <w:rFonts w:ascii="Times New Roman" w:hAnsi="Times New Roman" w:cs="Times New Roman"/>
                <w:b/>
                <w:iCs/>
                <w:color w:val="000000"/>
                <w:sz w:val="24"/>
                <w:szCs w:val="24"/>
              </w:rPr>
              <w:t>МУНИЦИПАЛЛ</w:t>
            </w:r>
            <w:r w:rsidRPr="00F25EC4">
              <w:rPr>
                <w:rFonts w:ascii="Times New Roman" w:hAnsi="Times New Roman" w:cs="Times New Roman"/>
                <w:b/>
                <w:bCs/>
                <w:iCs/>
                <w:color w:val="000000"/>
                <w:sz w:val="24"/>
                <w:szCs w:val="24"/>
              </w:rPr>
              <w:t>Ӑ</w:t>
            </w:r>
            <w:r w:rsidRPr="00F25EC4">
              <w:rPr>
                <w:rFonts w:ascii="Times New Roman" w:hAnsi="Times New Roman" w:cs="Times New Roman"/>
                <w:b/>
                <w:iCs/>
                <w:color w:val="000000"/>
                <w:sz w:val="24"/>
                <w:szCs w:val="24"/>
              </w:rPr>
              <w:t xml:space="preserve"> ОКРУГ</w:t>
            </w:r>
            <w:r w:rsidRPr="00F25EC4">
              <w:rPr>
                <w:rFonts w:ascii="Times New Roman" w:hAnsi="Times New Roman" w:cs="Times New Roman"/>
                <w:b/>
                <w:bCs/>
                <w:iCs/>
                <w:color w:val="000000"/>
                <w:sz w:val="24"/>
                <w:szCs w:val="24"/>
              </w:rPr>
              <w:t>ĔН</w:t>
            </w:r>
          </w:p>
          <w:p w:rsidR="007D58CC" w:rsidRPr="00F25EC4" w:rsidRDefault="007D58CC" w:rsidP="005004A7">
            <w:pPr>
              <w:pStyle w:val="a7"/>
              <w:jc w:val="center"/>
              <w:rPr>
                <w:rFonts w:ascii="Times New Roman" w:hAnsi="Times New Roman" w:cs="Times New Roman"/>
                <w:b/>
                <w:bCs/>
                <w:sz w:val="24"/>
                <w:szCs w:val="24"/>
              </w:rPr>
            </w:pPr>
            <w:r w:rsidRPr="00F25EC4">
              <w:rPr>
                <w:rFonts w:ascii="Times New Roman" w:hAnsi="Times New Roman" w:cs="Times New Roman"/>
                <w:b/>
                <w:bCs/>
                <w:iCs/>
                <w:color w:val="000000"/>
                <w:sz w:val="24"/>
                <w:szCs w:val="24"/>
              </w:rPr>
              <w:t>АДМИНИСТРАЦИЙĔ</w:t>
            </w:r>
          </w:p>
          <w:p w:rsidR="007D58CC" w:rsidRPr="00F25EC4" w:rsidRDefault="007D58CC" w:rsidP="005004A7">
            <w:pPr>
              <w:pStyle w:val="a7"/>
              <w:jc w:val="center"/>
              <w:rPr>
                <w:rStyle w:val="a8"/>
                <w:rFonts w:ascii="Times New Roman" w:hAnsi="Times New Roman"/>
                <w:iCs/>
                <w:color w:val="000000"/>
                <w:sz w:val="24"/>
                <w:szCs w:val="24"/>
              </w:rPr>
            </w:pPr>
            <w:r w:rsidRPr="00F25EC4">
              <w:rPr>
                <w:rStyle w:val="a8"/>
                <w:rFonts w:ascii="Times New Roman" w:hAnsi="Times New Roman" w:cs="Times New Roman"/>
                <w:iCs/>
                <w:color w:val="000000"/>
                <w:sz w:val="24"/>
                <w:szCs w:val="24"/>
              </w:rPr>
              <w:t>ЙЫШӐНУ</w:t>
            </w:r>
          </w:p>
          <w:p w:rsidR="007D58CC" w:rsidRPr="00F25EC4" w:rsidRDefault="007D58CC" w:rsidP="005004A7">
            <w:pPr>
              <w:pStyle w:val="a7"/>
              <w:jc w:val="center"/>
              <w:rPr>
                <w:rFonts w:ascii="Times New Roman" w:hAnsi="Times New Roman"/>
                <w:sz w:val="24"/>
                <w:szCs w:val="24"/>
              </w:rPr>
            </w:pPr>
          </w:p>
          <w:p w:rsidR="00EA2B4A" w:rsidRPr="00F25EC4" w:rsidRDefault="00EA2B4A" w:rsidP="00EA2B4A">
            <w:pPr>
              <w:pStyle w:val="a7"/>
              <w:jc w:val="center"/>
              <w:rPr>
                <w:rFonts w:ascii="Times New Roman" w:hAnsi="Times New Roman" w:cs="Times New Roman"/>
                <w:b/>
                <w:bCs/>
                <w:iCs/>
                <w:color w:val="000000"/>
                <w:sz w:val="24"/>
                <w:szCs w:val="24"/>
              </w:rPr>
            </w:pPr>
            <w:r w:rsidRPr="00F25EC4">
              <w:rPr>
                <w:rFonts w:ascii="Times New Roman" w:hAnsi="Times New Roman" w:cs="Times New Roman"/>
                <w:b/>
                <w:bCs/>
                <w:iCs/>
                <w:color w:val="000000"/>
                <w:sz w:val="24"/>
                <w:szCs w:val="24"/>
              </w:rPr>
              <w:t>202</w:t>
            </w:r>
            <w:r w:rsidR="00F25EC4">
              <w:rPr>
                <w:rFonts w:ascii="Times New Roman" w:hAnsi="Times New Roman" w:cs="Times New Roman"/>
                <w:b/>
                <w:bCs/>
                <w:iCs/>
                <w:color w:val="000000"/>
                <w:sz w:val="24"/>
                <w:szCs w:val="24"/>
              </w:rPr>
              <w:t>3</w:t>
            </w:r>
            <w:r w:rsidRPr="00F25EC4">
              <w:rPr>
                <w:rFonts w:ascii="Times New Roman" w:hAnsi="Times New Roman" w:cs="Times New Roman"/>
                <w:b/>
                <w:bCs/>
                <w:iCs/>
                <w:color w:val="000000"/>
                <w:sz w:val="24"/>
                <w:szCs w:val="24"/>
              </w:rPr>
              <w:t xml:space="preserve"> ç.</w:t>
            </w:r>
            <w:r w:rsidRPr="00F25EC4">
              <w:rPr>
                <w:rFonts w:ascii="Times New Roman" w:hAnsi="Times New Roman" w:cs="Times New Roman"/>
                <w:b/>
                <w:color w:val="2C2D2E"/>
                <w:sz w:val="24"/>
                <w:szCs w:val="24"/>
                <w:shd w:val="clear" w:color="auto" w:fill="FFFFFF"/>
              </w:rPr>
              <w:t xml:space="preserve"> </w:t>
            </w:r>
            <w:proofErr w:type="spellStart"/>
            <w:r w:rsidR="00877554">
              <w:rPr>
                <w:rFonts w:ascii="Times New Roman" w:hAnsi="Times New Roman" w:cs="Times New Roman"/>
                <w:b/>
                <w:color w:val="2C2D2E"/>
                <w:sz w:val="24"/>
                <w:szCs w:val="24"/>
                <w:shd w:val="clear" w:color="auto" w:fill="FFFFFF"/>
              </w:rPr>
              <w:t>н</w:t>
            </w:r>
            <w:r w:rsidR="00CE3003" w:rsidRPr="00F25EC4">
              <w:rPr>
                <w:rFonts w:ascii="Times New Roman" w:hAnsi="Times New Roman" w:cs="Times New Roman"/>
                <w:b/>
                <w:color w:val="2C2D2E"/>
                <w:sz w:val="24"/>
                <w:szCs w:val="24"/>
                <w:shd w:val="clear" w:color="auto" w:fill="FFFFFF"/>
              </w:rPr>
              <w:t>а</w:t>
            </w:r>
            <w:r w:rsidR="00877554">
              <w:rPr>
                <w:rFonts w:ascii="Times New Roman" w:hAnsi="Times New Roman" w:cs="Times New Roman"/>
                <w:b/>
                <w:color w:val="2C2D2E"/>
                <w:sz w:val="24"/>
                <w:szCs w:val="24"/>
                <w:shd w:val="clear" w:color="auto" w:fill="FFFFFF"/>
              </w:rPr>
              <w:t>р</w:t>
            </w:r>
            <w:r w:rsidR="00877554" w:rsidRPr="00877554">
              <w:rPr>
                <w:rFonts w:ascii="Times New Roman" w:hAnsi="Times New Roman" w:cs="Times New Roman"/>
                <w:b/>
                <w:color w:val="2C2D2E"/>
                <w:sz w:val="24"/>
                <w:szCs w:val="24"/>
                <w:shd w:val="clear" w:color="auto" w:fill="FFFFFF"/>
              </w:rPr>
              <w:t>ӑ</w:t>
            </w:r>
            <w:proofErr w:type="gramStart"/>
            <w:r w:rsidR="00877554">
              <w:rPr>
                <w:rFonts w:ascii="Times New Roman" w:hAnsi="Times New Roman" w:cs="Times New Roman"/>
                <w:b/>
                <w:color w:val="2C2D2E"/>
                <w:sz w:val="24"/>
                <w:szCs w:val="24"/>
                <w:shd w:val="clear" w:color="auto" w:fill="FFFFFF"/>
              </w:rPr>
              <w:t>с</w:t>
            </w:r>
            <w:proofErr w:type="spellEnd"/>
            <w:r w:rsidRPr="00F25EC4">
              <w:rPr>
                <w:rFonts w:ascii="Times New Roman" w:hAnsi="Times New Roman" w:cs="Times New Roman"/>
                <w:b/>
                <w:color w:val="2C2D2E"/>
                <w:sz w:val="24"/>
                <w:szCs w:val="24"/>
                <w:shd w:val="clear" w:color="auto" w:fill="FFFFFF"/>
              </w:rPr>
              <w:t xml:space="preserve"> </w:t>
            </w:r>
            <w:proofErr w:type="spellStart"/>
            <w:r w:rsidRPr="00F25EC4">
              <w:rPr>
                <w:rFonts w:ascii="Times New Roman" w:hAnsi="Times New Roman" w:cs="Times New Roman"/>
                <w:b/>
                <w:bCs/>
                <w:iCs/>
                <w:color w:val="000000"/>
                <w:sz w:val="24"/>
                <w:szCs w:val="24"/>
              </w:rPr>
              <w:t>уй</w:t>
            </w:r>
            <w:proofErr w:type="gramEnd"/>
            <w:r w:rsidRPr="00F25EC4">
              <w:rPr>
                <w:rFonts w:ascii="Times New Roman" w:hAnsi="Times New Roman" w:cs="Times New Roman"/>
                <w:b/>
                <w:bCs/>
                <w:iCs/>
                <w:color w:val="000000"/>
                <w:sz w:val="24"/>
                <w:szCs w:val="24"/>
              </w:rPr>
              <w:t>ӑхĕн</w:t>
            </w:r>
            <w:proofErr w:type="spellEnd"/>
            <w:r w:rsidRPr="00F25EC4">
              <w:rPr>
                <w:rFonts w:ascii="Times New Roman" w:hAnsi="Times New Roman" w:cs="Times New Roman"/>
                <w:b/>
                <w:bCs/>
                <w:iCs/>
                <w:sz w:val="24"/>
                <w:szCs w:val="24"/>
              </w:rPr>
              <w:t xml:space="preserve"> </w:t>
            </w:r>
            <w:r w:rsidR="000B24D3">
              <w:rPr>
                <w:rFonts w:ascii="Times New Roman" w:hAnsi="Times New Roman" w:cs="Times New Roman"/>
                <w:b/>
                <w:bCs/>
                <w:iCs/>
                <w:sz w:val="24"/>
                <w:szCs w:val="24"/>
              </w:rPr>
              <w:t>7</w:t>
            </w:r>
            <w:r w:rsidRPr="00F25EC4">
              <w:rPr>
                <w:rFonts w:ascii="Times New Roman" w:hAnsi="Times New Roman" w:cs="Times New Roman"/>
                <w:b/>
                <w:bCs/>
                <w:iCs/>
                <w:sz w:val="24"/>
                <w:szCs w:val="24"/>
              </w:rPr>
              <w:t>-</w:t>
            </w:r>
            <w:r w:rsidRPr="00F25EC4">
              <w:rPr>
                <w:rFonts w:ascii="Times New Roman" w:hAnsi="Times New Roman" w:cs="Times New Roman"/>
                <w:b/>
                <w:bCs/>
                <w:iCs/>
                <w:color w:val="000000"/>
                <w:sz w:val="24"/>
                <w:szCs w:val="24"/>
              </w:rPr>
              <w:t>м</w:t>
            </w:r>
            <w:r w:rsidRPr="00F25EC4">
              <w:rPr>
                <w:rFonts w:ascii="Times New Roman" w:hAnsi="Times New Roman" w:cs="Times New Roman"/>
                <w:b/>
                <w:bCs/>
                <w:color w:val="000000"/>
                <w:sz w:val="24"/>
                <w:szCs w:val="24"/>
              </w:rPr>
              <w:t>ĕ</w:t>
            </w:r>
            <w:r w:rsidRPr="00F25EC4">
              <w:rPr>
                <w:rFonts w:ascii="Times New Roman" w:hAnsi="Times New Roman" w:cs="Times New Roman"/>
                <w:b/>
                <w:bCs/>
                <w:iCs/>
                <w:color w:val="000000"/>
                <w:sz w:val="24"/>
                <w:szCs w:val="24"/>
              </w:rPr>
              <w:t>ш</w:t>
            </w:r>
            <w:r w:rsidRPr="00F25EC4">
              <w:rPr>
                <w:rFonts w:ascii="Times New Roman" w:hAnsi="Times New Roman" w:cs="Times New Roman"/>
                <w:b/>
                <w:bCs/>
                <w:color w:val="000000"/>
                <w:sz w:val="24"/>
                <w:szCs w:val="24"/>
              </w:rPr>
              <w:t>ĕ</w:t>
            </w:r>
            <w:r w:rsidR="00CE3003" w:rsidRPr="00F25EC4">
              <w:rPr>
                <w:rFonts w:ascii="Times New Roman" w:hAnsi="Times New Roman" w:cs="Times New Roman"/>
                <w:b/>
                <w:bCs/>
                <w:iCs/>
                <w:color w:val="000000"/>
                <w:sz w:val="24"/>
                <w:szCs w:val="24"/>
              </w:rPr>
              <w:t xml:space="preserve"> </w:t>
            </w:r>
            <w:r w:rsidR="001E1568">
              <w:rPr>
                <w:rFonts w:ascii="Times New Roman" w:hAnsi="Times New Roman" w:cs="Times New Roman"/>
                <w:b/>
                <w:bCs/>
                <w:iCs/>
                <w:color w:val="000000"/>
                <w:sz w:val="24"/>
                <w:szCs w:val="24"/>
              </w:rPr>
              <w:t>7</w:t>
            </w:r>
            <w:r w:rsidR="000B24D3">
              <w:rPr>
                <w:rFonts w:ascii="Times New Roman" w:hAnsi="Times New Roman" w:cs="Times New Roman"/>
                <w:b/>
                <w:bCs/>
                <w:iCs/>
                <w:color w:val="000000"/>
                <w:sz w:val="24"/>
                <w:szCs w:val="24"/>
              </w:rPr>
              <w:t>8</w:t>
            </w:r>
            <w:r w:rsidRPr="00F25EC4">
              <w:rPr>
                <w:rFonts w:ascii="Times New Roman" w:hAnsi="Times New Roman" w:cs="Times New Roman"/>
                <w:b/>
                <w:bCs/>
                <w:iCs/>
                <w:color w:val="000000"/>
                <w:sz w:val="24"/>
                <w:szCs w:val="24"/>
              </w:rPr>
              <w:t xml:space="preserve"> №</w:t>
            </w:r>
          </w:p>
          <w:p w:rsidR="007D58CC" w:rsidRPr="00F25EC4" w:rsidRDefault="007D58CC" w:rsidP="005004A7">
            <w:pPr>
              <w:pStyle w:val="a7"/>
              <w:ind w:left="72"/>
              <w:jc w:val="center"/>
              <w:rPr>
                <w:rFonts w:ascii="Times New Roman" w:hAnsi="Times New Roman" w:cs="Times New Roman"/>
                <w:b/>
                <w:bCs/>
                <w:sz w:val="24"/>
                <w:szCs w:val="24"/>
              </w:rPr>
            </w:pPr>
          </w:p>
          <w:p w:rsidR="007D58CC" w:rsidRPr="00F25EC4" w:rsidRDefault="007D58CC" w:rsidP="005004A7">
            <w:pPr>
              <w:pStyle w:val="a7"/>
              <w:jc w:val="center"/>
              <w:rPr>
                <w:rFonts w:ascii="Times New Roman" w:hAnsi="Times New Roman" w:cs="Times New Roman"/>
                <w:b/>
                <w:bCs/>
                <w:color w:val="000000"/>
                <w:sz w:val="24"/>
                <w:szCs w:val="24"/>
              </w:rPr>
            </w:pPr>
            <w:r w:rsidRPr="00F25EC4">
              <w:rPr>
                <w:rFonts w:ascii="Times New Roman" w:hAnsi="Times New Roman" w:cs="Times New Roman"/>
                <w:b/>
                <w:bCs/>
                <w:color w:val="000000"/>
                <w:sz w:val="24"/>
                <w:szCs w:val="24"/>
              </w:rPr>
              <w:t>Ҫӗрпÿ</w:t>
            </w:r>
            <w:r w:rsidRPr="00F25EC4">
              <w:rPr>
                <w:rFonts w:ascii="Times New Roman" w:hAnsi="Times New Roman" w:cs="Baltica Chv"/>
                <w:b/>
                <w:bCs/>
                <w:color w:val="000000"/>
                <w:sz w:val="24"/>
                <w:szCs w:val="24"/>
              </w:rPr>
              <w:t xml:space="preserve"> </w:t>
            </w:r>
            <w:r w:rsidRPr="00F25EC4">
              <w:rPr>
                <w:rFonts w:ascii="Times New Roman" w:hAnsi="Times New Roman" w:cs="Times New Roman"/>
                <w:b/>
                <w:bCs/>
                <w:color w:val="000000"/>
                <w:sz w:val="24"/>
                <w:szCs w:val="24"/>
              </w:rPr>
              <w:t>хули</w:t>
            </w:r>
          </w:p>
        </w:tc>
        <w:tc>
          <w:tcPr>
            <w:tcW w:w="622" w:type="pct"/>
            <w:vMerge/>
            <w:vAlign w:val="center"/>
          </w:tcPr>
          <w:p w:rsidR="007D58CC" w:rsidRPr="00F25EC4" w:rsidRDefault="007D58CC" w:rsidP="005004A7">
            <w:pPr>
              <w:rPr>
                <w:rFonts w:cs="Courier New"/>
                <w:b/>
                <w:bCs/>
              </w:rPr>
            </w:pPr>
          </w:p>
        </w:tc>
        <w:tc>
          <w:tcPr>
            <w:tcW w:w="2129" w:type="pct"/>
          </w:tcPr>
          <w:p w:rsidR="007D58CC" w:rsidRPr="00F25EC4" w:rsidRDefault="007D58CC" w:rsidP="005004A7">
            <w:pPr>
              <w:pStyle w:val="a7"/>
              <w:jc w:val="center"/>
              <w:rPr>
                <w:rFonts w:ascii="Times New Roman" w:hAnsi="Times New Roman" w:cs="Times New Roman"/>
                <w:b/>
                <w:bCs/>
                <w:iCs/>
                <w:color w:val="000000"/>
                <w:sz w:val="24"/>
                <w:szCs w:val="24"/>
              </w:rPr>
            </w:pPr>
          </w:p>
          <w:p w:rsidR="007D58CC" w:rsidRPr="00F25EC4" w:rsidRDefault="007D58CC" w:rsidP="005004A7">
            <w:pPr>
              <w:pStyle w:val="a7"/>
              <w:jc w:val="center"/>
              <w:rPr>
                <w:rFonts w:ascii="Times New Roman" w:hAnsi="Times New Roman" w:cs="Times New Roman"/>
                <w:b/>
                <w:bCs/>
                <w:iCs/>
                <w:color w:val="000000"/>
                <w:sz w:val="24"/>
                <w:szCs w:val="24"/>
              </w:rPr>
            </w:pPr>
            <w:r w:rsidRPr="00F25EC4">
              <w:rPr>
                <w:rFonts w:ascii="Times New Roman" w:hAnsi="Times New Roman" w:cs="Times New Roman"/>
                <w:b/>
                <w:bCs/>
                <w:iCs/>
                <w:color w:val="000000"/>
                <w:sz w:val="24"/>
                <w:szCs w:val="24"/>
              </w:rPr>
              <w:t>АДМИНИСТРАЦИЯ</w:t>
            </w:r>
          </w:p>
          <w:p w:rsidR="007D58CC" w:rsidRPr="00F25EC4" w:rsidRDefault="007D58CC" w:rsidP="005004A7">
            <w:pPr>
              <w:pStyle w:val="a7"/>
              <w:jc w:val="center"/>
              <w:rPr>
                <w:rFonts w:ascii="Times New Roman" w:hAnsi="Times New Roman" w:cs="Times New Roman"/>
                <w:b/>
                <w:bCs/>
                <w:iCs/>
                <w:color w:val="000000"/>
                <w:sz w:val="24"/>
                <w:szCs w:val="24"/>
              </w:rPr>
            </w:pPr>
            <w:r w:rsidRPr="00F25EC4">
              <w:rPr>
                <w:rFonts w:ascii="Times New Roman" w:hAnsi="Times New Roman" w:cs="Times New Roman"/>
                <w:b/>
                <w:bCs/>
                <w:iCs/>
                <w:color w:val="000000"/>
                <w:sz w:val="24"/>
                <w:szCs w:val="24"/>
              </w:rPr>
              <w:t xml:space="preserve">ЦИВИЛЬСКОГО </w:t>
            </w:r>
          </w:p>
          <w:p w:rsidR="007D58CC" w:rsidRPr="00F25EC4" w:rsidRDefault="0066157D" w:rsidP="0066157D">
            <w:pPr>
              <w:rPr>
                <w:b/>
                <w:bCs/>
              </w:rPr>
            </w:pPr>
            <w:r w:rsidRPr="00F25EC4">
              <w:rPr>
                <w:b/>
              </w:rPr>
              <w:t>МУНИЦИПАЛЬНОГО ОКРУГА</w:t>
            </w:r>
          </w:p>
          <w:p w:rsidR="007D58CC" w:rsidRPr="00F25EC4" w:rsidRDefault="007D58CC" w:rsidP="005004A7">
            <w:pPr>
              <w:pStyle w:val="a7"/>
              <w:jc w:val="center"/>
              <w:rPr>
                <w:rStyle w:val="a8"/>
                <w:rFonts w:ascii="Times New Roman" w:hAnsi="Times New Roman"/>
                <w:iCs/>
                <w:color w:val="000000"/>
                <w:sz w:val="24"/>
                <w:szCs w:val="24"/>
              </w:rPr>
            </w:pPr>
            <w:r w:rsidRPr="00F25EC4">
              <w:rPr>
                <w:rStyle w:val="a8"/>
                <w:rFonts w:ascii="Times New Roman" w:hAnsi="Times New Roman"/>
                <w:iCs/>
                <w:color w:val="000000"/>
                <w:sz w:val="24"/>
                <w:szCs w:val="24"/>
              </w:rPr>
              <w:t>ПОСТАНОВЛЕНИЕ</w:t>
            </w:r>
          </w:p>
          <w:p w:rsidR="007D58CC" w:rsidRPr="00F25EC4" w:rsidRDefault="007D58CC" w:rsidP="005004A7">
            <w:pPr>
              <w:pStyle w:val="a7"/>
              <w:jc w:val="center"/>
              <w:rPr>
                <w:rFonts w:ascii="Times New Roman" w:hAnsi="Times New Roman"/>
                <w:sz w:val="24"/>
                <w:szCs w:val="24"/>
              </w:rPr>
            </w:pPr>
          </w:p>
          <w:p w:rsidR="00EA2B4A" w:rsidRPr="00F25EC4" w:rsidRDefault="000B24D3" w:rsidP="00EA2B4A">
            <w:pPr>
              <w:pStyle w:val="a7"/>
              <w:jc w:val="center"/>
              <w:rPr>
                <w:rFonts w:ascii="Times New Roman" w:hAnsi="Times New Roman" w:cs="Times New Roman"/>
                <w:b/>
                <w:bCs/>
                <w:iCs/>
                <w:sz w:val="24"/>
                <w:szCs w:val="24"/>
              </w:rPr>
            </w:pPr>
            <w:r>
              <w:rPr>
                <w:rFonts w:ascii="Times New Roman" w:hAnsi="Times New Roman" w:cs="Times New Roman"/>
                <w:b/>
                <w:bCs/>
                <w:iCs/>
                <w:sz w:val="24"/>
                <w:szCs w:val="24"/>
              </w:rPr>
              <w:t>7</w:t>
            </w:r>
            <w:r w:rsidR="00CE3003" w:rsidRPr="00F25EC4">
              <w:rPr>
                <w:rFonts w:ascii="Times New Roman" w:hAnsi="Times New Roman" w:cs="Times New Roman"/>
                <w:b/>
                <w:bCs/>
                <w:iCs/>
                <w:sz w:val="24"/>
                <w:szCs w:val="24"/>
              </w:rPr>
              <w:t xml:space="preserve"> </w:t>
            </w:r>
            <w:r w:rsidR="00877554">
              <w:rPr>
                <w:rFonts w:ascii="Times New Roman" w:hAnsi="Times New Roman" w:cs="Times New Roman"/>
                <w:b/>
                <w:bCs/>
                <w:iCs/>
                <w:sz w:val="24"/>
                <w:szCs w:val="24"/>
              </w:rPr>
              <w:t>феврал</w:t>
            </w:r>
            <w:r w:rsidR="00CE3003" w:rsidRPr="00F25EC4">
              <w:rPr>
                <w:rFonts w:ascii="Times New Roman" w:hAnsi="Times New Roman" w:cs="Times New Roman"/>
                <w:b/>
                <w:bCs/>
                <w:iCs/>
                <w:sz w:val="24"/>
                <w:szCs w:val="24"/>
              </w:rPr>
              <w:t>я 202</w:t>
            </w:r>
            <w:r w:rsidR="00F25EC4">
              <w:rPr>
                <w:rFonts w:ascii="Times New Roman" w:hAnsi="Times New Roman" w:cs="Times New Roman"/>
                <w:b/>
                <w:bCs/>
                <w:iCs/>
                <w:sz w:val="24"/>
                <w:szCs w:val="24"/>
              </w:rPr>
              <w:t>3</w:t>
            </w:r>
            <w:r w:rsidR="00CE3003" w:rsidRPr="00F25EC4">
              <w:rPr>
                <w:rFonts w:ascii="Times New Roman" w:hAnsi="Times New Roman" w:cs="Times New Roman"/>
                <w:b/>
                <w:bCs/>
                <w:iCs/>
                <w:sz w:val="24"/>
                <w:szCs w:val="24"/>
              </w:rPr>
              <w:t xml:space="preserve"> года № </w:t>
            </w:r>
            <w:r w:rsidR="001E1568">
              <w:rPr>
                <w:rFonts w:ascii="Times New Roman" w:hAnsi="Times New Roman" w:cs="Times New Roman"/>
                <w:b/>
                <w:bCs/>
                <w:iCs/>
                <w:sz w:val="24"/>
                <w:szCs w:val="24"/>
              </w:rPr>
              <w:t>7</w:t>
            </w:r>
            <w:r>
              <w:rPr>
                <w:rFonts w:ascii="Times New Roman" w:hAnsi="Times New Roman" w:cs="Times New Roman"/>
                <w:b/>
                <w:bCs/>
                <w:iCs/>
                <w:sz w:val="24"/>
                <w:szCs w:val="24"/>
              </w:rPr>
              <w:t>8</w:t>
            </w:r>
          </w:p>
          <w:p w:rsidR="007D58CC" w:rsidRPr="00F25EC4" w:rsidRDefault="007D58CC" w:rsidP="005004A7">
            <w:pPr>
              <w:pStyle w:val="a7"/>
              <w:jc w:val="center"/>
              <w:rPr>
                <w:rFonts w:ascii="Calibri" w:eastAsia="Calibri" w:hAnsi="Calibri" w:cs="Times New Roman"/>
                <w:sz w:val="24"/>
                <w:szCs w:val="24"/>
                <w:lang w:eastAsia="en-US"/>
              </w:rPr>
            </w:pPr>
          </w:p>
          <w:p w:rsidR="007D58CC" w:rsidRPr="00F25EC4" w:rsidRDefault="007D58CC" w:rsidP="005004A7">
            <w:pPr>
              <w:pStyle w:val="a7"/>
              <w:jc w:val="center"/>
              <w:rPr>
                <w:sz w:val="24"/>
                <w:szCs w:val="24"/>
              </w:rPr>
            </w:pPr>
            <w:r w:rsidRPr="00F25EC4">
              <w:rPr>
                <w:rFonts w:ascii="Times New Roman" w:hAnsi="Times New Roman"/>
                <w:b/>
                <w:bCs/>
                <w:color w:val="000000"/>
                <w:sz w:val="24"/>
                <w:szCs w:val="24"/>
              </w:rPr>
              <w:t>г. Цивильск</w:t>
            </w:r>
          </w:p>
        </w:tc>
      </w:tr>
    </w:tbl>
    <w:p w:rsidR="008E1138" w:rsidRPr="00075688" w:rsidRDefault="008E1138" w:rsidP="008E1138">
      <w:pPr>
        <w:jc w:val="center"/>
        <w:rPr>
          <w:b/>
          <w:sz w:val="26"/>
          <w:szCs w:val="26"/>
        </w:rPr>
      </w:pPr>
    </w:p>
    <w:p w:rsidR="0066157D" w:rsidRPr="001E1568" w:rsidRDefault="0049128A" w:rsidP="0049128A">
      <w:pPr>
        <w:pStyle w:val="a9"/>
        <w:tabs>
          <w:tab w:val="left" w:pos="6521"/>
        </w:tabs>
        <w:ind w:right="2401"/>
        <w:rPr>
          <w:b/>
          <w:bCs/>
          <w:sz w:val="26"/>
          <w:szCs w:val="26"/>
        </w:rPr>
      </w:pPr>
      <w:r w:rsidRPr="001E1568">
        <w:rPr>
          <w:b/>
          <w:bCs/>
          <w:sz w:val="26"/>
          <w:szCs w:val="26"/>
        </w:rPr>
        <w:t>Об особенностях командирования муниципальных служащих, работников органов местного самоуправления, замещающих должности, не являющиеся должностями муниципальной службы, работников муниципальных учреждений Цивильского муниципального округа Чувашской Республики, на территории Донецкой Народной Республики, Луганской Народной Республики, Запорожской области и Херсонской области</w:t>
      </w:r>
    </w:p>
    <w:p w:rsidR="005004A7" w:rsidRDefault="005004A7" w:rsidP="005004A7">
      <w:pPr>
        <w:pStyle w:val="a9"/>
        <w:tabs>
          <w:tab w:val="left" w:pos="6521"/>
        </w:tabs>
        <w:rPr>
          <w:bCs/>
          <w:sz w:val="26"/>
          <w:szCs w:val="26"/>
        </w:rPr>
      </w:pPr>
    </w:p>
    <w:p w:rsidR="001E1568" w:rsidRPr="001E1568" w:rsidRDefault="001E1568" w:rsidP="005004A7">
      <w:pPr>
        <w:pStyle w:val="a9"/>
        <w:tabs>
          <w:tab w:val="left" w:pos="6521"/>
        </w:tabs>
        <w:rPr>
          <w:bCs/>
          <w:sz w:val="26"/>
          <w:szCs w:val="26"/>
        </w:rPr>
      </w:pPr>
    </w:p>
    <w:p w:rsidR="0049128A" w:rsidRPr="0049128A" w:rsidRDefault="0049128A" w:rsidP="0049128A">
      <w:pPr>
        <w:widowControl w:val="0"/>
        <w:autoSpaceDE w:val="0"/>
        <w:autoSpaceDN w:val="0"/>
        <w:adjustRightInd w:val="0"/>
        <w:ind w:firstLine="720"/>
        <w:jc w:val="both"/>
        <w:rPr>
          <w:rFonts w:ascii="Times New Roman CYR" w:hAnsi="Times New Roman CYR" w:cs="Times New Roman CYR"/>
          <w:sz w:val="26"/>
          <w:szCs w:val="26"/>
        </w:rPr>
      </w:pPr>
      <w:proofErr w:type="gramStart"/>
      <w:r w:rsidRPr="0049128A">
        <w:rPr>
          <w:rFonts w:ascii="Times New Roman CYR" w:hAnsi="Times New Roman CYR" w:cs="Times New Roman CYR"/>
          <w:sz w:val="26"/>
          <w:szCs w:val="26"/>
        </w:rPr>
        <w:t xml:space="preserve">В соответствии с </w:t>
      </w:r>
      <w:hyperlink r:id="rId9" w:history="1">
        <w:r w:rsidRPr="001E1568">
          <w:rPr>
            <w:rFonts w:ascii="Times New Roman CYR" w:hAnsi="Times New Roman CYR" w:cs="Times New Roman CYR"/>
            <w:color w:val="106BBE"/>
            <w:sz w:val="26"/>
            <w:szCs w:val="26"/>
          </w:rPr>
          <w:t>Указом</w:t>
        </w:r>
      </w:hyperlink>
      <w:r w:rsidRPr="0049128A">
        <w:rPr>
          <w:rFonts w:ascii="Times New Roman CYR" w:hAnsi="Times New Roman CYR" w:cs="Times New Roman CYR"/>
          <w:sz w:val="26"/>
          <w:szCs w:val="26"/>
        </w:rPr>
        <w:t xml:space="preserve"> Президента Российской Федерации от 17.10.2022</w:t>
      </w:r>
      <w:r w:rsidRPr="001E1568">
        <w:rPr>
          <w:rFonts w:ascii="Times New Roman CYR" w:hAnsi="Times New Roman CYR" w:cs="Times New Roman CYR"/>
          <w:sz w:val="26"/>
          <w:szCs w:val="26"/>
        </w:rPr>
        <w:t xml:space="preserve"> </w:t>
      </w:r>
      <w:r w:rsidRPr="0049128A">
        <w:rPr>
          <w:rFonts w:ascii="Times New Roman CYR" w:hAnsi="Times New Roman CYR" w:cs="Times New Roman CYR"/>
          <w:sz w:val="26"/>
          <w:szCs w:val="26"/>
        </w:rPr>
        <w:t xml:space="preserve">г. N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администрация </w:t>
      </w:r>
      <w:r w:rsidRPr="001E1568">
        <w:rPr>
          <w:rFonts w:ascii="Times New Roman CYR" w:hAnsi="Times New Roman CYR" w:cs="Times New Roman CYR"/>
          <w:sz w:val="26"/>
          <w:szCs w:val="26"/>
        </w:rPr>
        <w:t>Цивильского муниципального округа</w:t>
      </w:r>
      <w:r w:rsidRPr="0049128A">
        <w:rPr>
          <w:rFonts w:ascii="Times New Roman CYR" w:hAnsi="Times New Roman CYR" w:cs="Times New Roman CYR"/>
          <w:sz w:val="26"/>
          <w:szCs w:val="26"/>
        </w:rPr>
        <w:t xml:space="preserve"> Чувашской Республики </w:t>
      </w:r>
      <w:proofErr w:type="gramEnd"/>
    </w:p>
    <w:p w:rsidR="001E1568" w:rsidRDefault="001E1568" w:rsidP="0049128A">
      <w:pPr>
        <w:widowControl w:val="0"/>
        <w:autoSpaceDE w:val="0"/>
        <w:autoSpaceDN w:val="0"/>
        <w:adjustRightInd w:val="0"/>
        <w:ind w:firstLine="720"/>
        <w:jc w:val="center"/>
        <w:rPr>
          <w:rFonts w:ascii="Times New Roman CYR" w:hAnsi="Times New Roman CYR" w:cs="Times New Roman CYR"/>
          <w:b/>
          <w:sz w:val="26"/>
          <w:szCs w:val="26"/>
        </w:rPr>
      </w:pPr>
      <w:bookmarkStart w:id="0" w:name="sub_1"/>
    </w:p>
    <w:p w:rsidR="0049128A" w:rsidRPr="001E1568" w:rsidRDefault="0049128A" w:rsidP="0049128A">
      <w:pPr>
        <w:widowControl w:val="0"/>
        <w:autoSpaceDE w:val="0"/>
        <w:autoSpaceDN w:val="0"/>
        <w:adjustRightInd w:val="0"/>
        <w:ind w:firstLine="720"/>
        <w:jc w:val="center"/>
        <w:rPr>
          <w:rFonts w:ascii="Times New Roman CYR" w:hAnsi="Times New Roman CYR" w:cs="Times New Roman CYR"/>
          <w:sz w:val="26"/>
          <w:szCs w:val="26"/>
        </w:rPr>
      </w:pPr>
      <w:r w:rsidRPr="001E1568">
        <w:rPr>
          <w:rFonts w:ascii="Times New Roman CYR" w:hAnsi="Times New Roman CYR" w:cs="Times New Roman CYR"/>
          <w:b/>
          <w:sz w:val="26"/>
          <w:szCs w:val="26"/>
        </w:rPr>
        <w:t>ПОСТАНОВЛЯЕТ:</w:t>
      </w:r>
    </w:p>
    <w:p w:rsidR="0049128A" w:rsidRPr="001E1568" w:rsidRDefault="0049128A" w:rsidP="0049128A">
      <w:pPr>
        <w:widowControl w:val="0"/>
        <w:autoSpaceDE w:val="0"/>
        <w:autoSpaceDN w:val="0"/>
        <w:adjustRightInd w:val="0"/>
        <w:ind w:firstLine="720"/>
        <w:jc w:val="both"/>
        <w:rPr>
          <w:rFonts w:ascii="Times New Roman CYR" w:hAnsi="Times New Roman CYR" w:cs="Times New Roman CYR"/>
          <w:sz w:val="26"/>
          <w:szCs w:val="26"/>
        </w:rPr>
      </w:pPr>
    </w:p>
    <w:p w:rsidR="0049128A" w:rsidRPr="0049128A" w:rsidRDefault="0049128A" w:rsidP="0049128A">
      <w:pPr>
        <w:widowControl w:val="0"/>
        <w:autoSpaceDE w:val="0"/>
        <w:autoSpaceDN w:val="0"/>
        <w:adjustRightInd w:val="0"/>
        <w:ind w:firstLine="720"/>
        <w:jc w:val="both"/>
        <w:rPr>
          <w:rFonts w:ascii="Times New Roman CYR" w:hAnsi="Times New Roman CYR" w:cs="Times New Roman CYR"/>
          <w:sz w:val="26"/>
          <w:szCs w:val="26"/>
        </w:rPr>
      </w:pPr>
      <w:r w:rsidRPr="0049128A">
        <w:rPr>
          <w:rFonts w:ascii="Times New Roman CYR" w:hAnsi="Times New Roman CYR" w:cs="Times New Roman CYR"/>
          <w:sz w:val="26"/>
          <w:szCs w:val="26"/>
        </w:rPr>
        <w:t xml:space="preserve">1. </w:t>
      </w:r>
      <w:proofErr w:type="gramStart"/>
      <w:r w:rsidRPr="0049128A">
        <w:rPr>
          <w:rFonts w:ascii="Times New Roman CYR" w:hAnsi="Times New Roman CYR" w:cs="Times New Roman CYR"/>
          <w:sz w:val="26"/>
          <w:szCs w:val="26"/>
        </w:rPr>
        <w:t xml:space="preserve">Установить, что муниципальным служащим </w:t>
      </w:r>
      <w:r w:rsidRPr="001E1568">
        <w:rPr>
          <w:rFonts w:ascii="Times New Roman CYR" w:hAnsi="Times New Roman CYR" w:cs="Times New Roman CYR"/>
          <w:sz w:val="26"/>
          <w:szCs w:val="26"/>
        </w:rPr>
        <w:t>Цивиль</w:t>
      </w:r>
      <w:r w:rsidRPr="0049128A">
        <w:rPr>
          <w:rFonts w:ascii="Times New Roman CYR" w:hAnsi="Times New Roman CYR" w:cs="Times New Roman CYR"/>
          <w:sz w:val="26"/>
          <w:szCs w:val="26"/>
        </w:rPr>
        <w:t xml:space="preserve">ского </w:t>
      </w:r>
      <w:r w:rsidRPr="001E1568">
        <w:rPr>
          <w:rFonts w:ascii="Times New Roman CYR" w:hAnsi="Times New Roman CYR" w:cs="Times New Roman CYR"/>
          <w:sz w:val="26"/>
          <w:szCs w:val="26"/>
        </w:rPr>
        <w:t>муниципального округа</w:t>
      </w:r>
      <w:r w:rsidRPr="0049128A">
        <w:rPr>
          <w:rFonts w:ascii="Times New Roman CYR" w:hAnsi="Times New Roman CYR" w:cs="Times New Roman CYR"/>
          <w:sz w:val="26"/>
          <w:szCs w:val="26"/>
        </w:rPr>
        <w:t xml:space="preserve"> Чувашской Республики</w:t>
      </w:r>
      <w:r w:rsidR="001E1568" w:rsidRPr="001E1568">
        <w:rPr>
          <w:rFonts w:ascii="Times New Roman CYR" w:hAnsi="Times New Roman CYR" w:cs="Times New Roman CYR"/>
          <w:sz w:val="26"/>
          <w:szCs w:val="26"/>
        </w:rPr>
        <w:t xml:space="preserve">, </w:t>
      </w:r>
      <w:r w:rsidR="001E1568" w:rsidRPr="0049128A">
        <w:rPr>
          <w:rFonts w:ascii="Times New Roman CYR" w:hAnsi="Times New Roman CYR" w:cs="Times New Roman CYR"/>
          <w:sz w:val="26"/>
          <w:szCs w:val="26"/>
        </w:rPr>
        <w:t xml:space="preserve">работникам органов местного самоуправления, замещающим должности, не являющиеся должностями муниципальной службы, работникам муниципальных учреждений </w:t>
      </w:r>
      <w:r w:rsidR="001E1568" w:rsidRPr="001E1568">
        <w:rPr>
          <w:rFonts w:ascii="Times New Roman CYR" w:hAnsi="Times New Roman CYR" w:cs="Times New Roman CYR"/>
          <w:sz w:val="26"/>
          <w:szCs w:val="26"/>
        </w:rPr>
        <w:t xml:space="preserve">Цивильского муниципального округа </w:t>
      </w:r>
      <w:r w:rsidR="001E1568" w:rsidRPr="0049128A">
        <w:rPr>
          <w:rFonts w:ascii="Times New Roman CYR" w:hAnsi="Times New Roman CYR" w:cs="Times New Roman CYR"/>
          <w:sz w:val="26"/>
          <w:szCs w:val="26"/>
        </w:rPr>
        <w:t>Чувашской Республики</w:t>
      </w:r>
      <w:r w:rsidR="00B5712C" w:rsidRPr="00B5712C">
        <w:rPr>
          <w:rFonts w:ascii="Times New Roman CYR" w:hAnsi="Times New Roman CYR" w:cs="Times New Roman CYR"/>
          <w:sz w:val="26"/>
          <w:szCs w:val="26"/>
        </w:rPr>
        <w:t xml:space="preserve"> </w:t>
      </w:r>
      <w:r w:rsidR="00B5712C" w:rsidRPr="0049128A">
        <w:rPr>
          <w:rFonts w:ascii="Times New Roman CYR" w:hAnsi="Times New Roman CYR" w:cs="Times New Roman CYR"/>
          <w:sz w:val="26"/>
          <w:szCs w:val="26"/>
        </w:rPr>
        <w:t>в период их пребывания в служебных командировках на территориях Донецкой Народной Республики, Луганской Народной Республики, Запорожской области и Херсонской области (далее - служебные командировки)</w:t>
      </w:r>
      <w:r w:rsidRPr="0049128A">
        <w:rPr>
          <w:rFonts w:ascii="Times New Roman CYR" w:hAnsi="Times New Roman CYR" w:cs="Times New Roman CYR"/>
          <w:sz w:val="26"/>
          <w:szCs w:val="26"/>
        </w:rPr>
        <w:t>:</w:t>
      </w:r>
      <w:proofErr w:type="gramEnd"/>
    </w:p>
    <w:bookmarkEnd w:id="0"/>
    <w:p w:rsidR="0049128A" w:rsidRPr="0049128A" w:rsidRDefault="0049128A" w:rsidP="0049128A">
      <w:pPr>
        <w:widowControl w:val="0"/>
        <w:autoSpaceDE w:val="0"/>
        <w:autoSpaceDN w:val="0"/>
        <w:adjustRightInd w:val="0"/>
        <w:ind w:firstLine="720"/>
        <w:jc w:val="both"/>
        <w:rPr>
          <w:rFonts w:ascii="Times New Roman CYR" w:hAnsi="Times New Roman CYR" w:cs="Times New Roman CYR"/>
          <w:sz w:val="26"/>
          <w:szCs w:val="26"/>
        </w:rPr>
      </w:pPr>
      <w:r w:rsidRPr="0049128A">
        <w:rPr>
          <w:rFonts w:ascii="Times New Roman CYR" w:hAnsi="Times New Roman CYR" w:cs="Times New Roman CYR"/>
          <w:sz w:val="26"/>
          <w:szCs w:val="26"/>
        </w:rPr>
        <w:t>а) денежное вознаграждение (денежное содержание) выплачивается в двойном размере;</w:t>
      </w:r>
    </w:p>
    <w:p w:rsidR="0049128A" w:rsidRPr="0049128A" w:rsidRDefault="0049128A" w:rsidP="0049128A">
      <w:pPr>
        <w:widowControl w:val="0"/>
        <w:autoSpaceDE w:val="0"/>
        <w:autoSpaceDN w:val="0"/>
        <w:adjustRightInd w:val="0"/>
        <w:ind w:firstLine="720"/>
        <w:jc w:val="both"/>
        <w:rPr>
          <w:rFonts w:ascii="Times New Roman CYR" w:hAnsi="Times New Roman CYR" w:cs="Times New Roman CYR"/>
          <w:sz w:val="26"/>
          <w:szCs w:val="26"/>
        </w:rPr>
      </w:pPr>
      <w:r w:rsidRPr="0049128A">
        <w:rPr>
          <w:rFonts w:ascii="Times New Roman CYR" w:hAnsi="Times New Roman CYR" w:cs="Times New Roman CYR"/>
          <w:sz w:val="26"/>
          <w:szCs w:val="26"/>
        </w:rPr>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49128A" w:rsidRPr="0049128A" w:rsidRDefault="001E1568" w:rsidP="0049128A">
      <w:pPr>
        <w:widowControl w:val="0"/>
        <w:autoSpaceDE w:val="0"/>
        <w:autoSpaceDN w:val="0"/>
        <w:adjustRightInd w:val="0"/>
        <w:ind w:firstLine="720"/>
        <w:jc w:val="both"/>
        <w:rPr>
          <w:rFonts w:ascii="Times New Roman CYR" w:hAnsi="Times New Roman CYR" w:cs="Times New Roman CYR"/>
          <w:sz w:val="26"/>
          <w:szCs w:val="26"/>
        </w:rPr>
      </w:pPr>
      <w:bookmarkStart w:id="1" w:name="sub_3"/>
      <w:r w:rsidRPr="001E1568">
        <w:rPr>
          <w:rFonts w:ascii="Times New Roman CYR" w:hAnsi="Times New Roman CYR" w:cs="Times New Roman CYR"/>
          <w:sz w:val="26"/>
          <w:szCs w:val="26"/>
        </w:rPr>
        <w:t>2</w:t>
      </w:r>
      <w:r w:rsidR="0049128A" w:rsidRPr="0049128A">
        <w:rPr>
          <w:rFonts w:ascii="Times New Roman CYR" w:hAnsi="Times New Roman CYR" w:cs="Times New Roman CYR"/>
          <w:sz w:val="26"/>
          <w:szCs w:val="26"/>
        </w:rPr>
        <w:t xml:space="preserve">. При направлении муниципальных служащих </w:t>
      </w:r>
      <w:r w:rsidR="0049128A" w:rsidRPr="001E1568">
        <w:rPr>
          <w:rFonts w:ascii="Times New Roman CYR" w:hAnsi="Times New Roman CYR" w:cs="Times New Roman CYR"/>
          <w:sz w:val="26"/>
          <w:szCs w:val="26"/>
        </w:rPr>
        <w:t xml:space="preserve">Цивильского муниципального округа </w:t>
      </w:r>
      <w:r w:rsidR="0049128A" w:rsidRPr="0049128A">
        <w:rPr>
          <w:rFonts w:ascii="Times New Roman CYR" w:hAnsi="Times New Roman CYR" w:cs="Times New Roman CYR"/>
          <w:sz w:val="26"/>
          <w:szCs w:val="26"/>
        </w:rPr>
        <w:t xml:space="preserve">Чувашской Республики, работников органов местного самоуправления, замещающих должности, не являющиеся должностями муниципальной службы, </w:t>
      </w:r>
      <w:r w:rsidR="0049128A" w:rsidRPr="0049128A">
        <w:rPr>
          <w:rFonts w:ascii="Times New Roman CYR" w:hAnsi="Times New Roman CYR" w:cs="Times New Roman CYR"/>
          <w:sz w:val="26"/>
          <w:szCs w:val="26"/>
        </w:rPr>
        <w:lastRenderedPageBreak/>
        <w:t xml:space="preserve">работников муниципальных учреждений </w:t>
      </w:r>
      <w:r w:rsidR="007C697D" w:rsidRPr="001E1568">
        <w:rPr>
          <w:rFonts w:ascii="Times New Roman CYR" w:hAnsi="Times New Roman CYR" w:cs="Times New Roman CYR"/>
          <w:sz w:val="26"/>
          <w:szCs w:val="26"/>
        </w:rPr>
        <w:t xml:space="preserve">Цивильского муниципального округа </w:t>
      </w:r>
      <w:r w:rsidR="0049128A" w:rsidRPr="0049128A">
        <w:rPr>
          <w:rFonts w:ascii="Times New Roman CYR" w:hAnsi="Times New Roman CYR" w:cs="Times New Roman CYR"/>
          <w:sz w:val="26"/>
          <w:szCs w:val="26"/>
        </w:rPr>
        <w:t>Чувашской Республики</w:t>
      </w:r>
      <w:r w:rsidR="00B5712C">
        <w:rPr>
          <w:rFonts w:ascii="Times New Roman CYR" w:hAnsi="Times New Roman CYR" w:cs="Times New Roman CYR"/>
          <w:sz w:val="26"/>
          <w:szCs w:val="26"/>
        </w:rPr>
        <w:t>,</w:t>
      </w:r>
      <w:r w:rsidR="0049128A" w:rsidRPr="0049128A">
        <w:rPr>
          <w:rFonts w:ascii="Times New Roman CYR" w:hAnsi="Times New Roman CYR" w:cs="Times New Roman CYR"/>
          <w:sz w:val="26"/>
          <w:szCs w:val="26"/>
        </w:rPr>
        <w:t xml:space="preserve"> в служебные командировки выплаты, предусмотренные настоящим постановлением, устанавливаются и осуществляются в рублях.</w:t>
      </w:r>
    </w:p>
    <w:p w:rsidR="0049128A" w:rsidRPr="0049128A" w:rsidRDefault="001E1568" w:rsidP="0049128A">
      <w:pPr>
        <w:widowControl w:val="0"/>
        <w:autoSpaceDE w:val="0"/>
        <w:autoSpaceDN w:val="0"/>
        <w:adjustRightInd w:val="0"/>
        <w:ind w:firstLine="720"/>
        <w:jc w:val="both"/>
        <w:rPr>
          <w:rFonts w:ascii="Times New Roman CYR" w:hAnsi="Times New Roman CYR" w:cs="Times New Roman CYR"/>
          <w:sz w:val="26"/>
          <w:szCs w:val="26"/>
        </w:rPr>
      </w:pPr>
      <w:bookmarkStart w:id="2" w:name="sub_4"/>
      <w:bookmarkEnd w:id="1"/>
      <w:r w:rsidRPr="001E1568">
        <w:rPr>
          <w:rFonts w:ascii="Times New Roman CYR" w:hAnsi="Times New Roman CYR" w:cs="Times New Roman CYR"/>
          <w:sz w:val="26"/>
          <w:szCs w:val="26"/>
        </w:rPr>
        <w:t>3</w:t>
      </w:r>
      <w:r w:rsidR="0049128A" w:rsidRPr="0049128A">
        <w:rPr>
          <w:rFonts w:ascii="Times New Roman CYR" w:hAnsi="Times New Roman CYR" w:cs="Times New Roman CYR"/>
          <w:sz w:val="26"/>
          <w:szCs w:val="26"/>
        </w:rPr>
        <w:t xml:space="preserve">. </w:t>
      </w:r>
      <w:proofErr w:type="gramStart"/>
      <w:r w:rsidR="0049128A" w:rsidRPr="0049128A">
        <w:rPr>
          <w:rFonts w:ascii="Times New Roman CYR" w:hAnsi="Times New Roman CYR" w:cs="Times New Roman CYR"/>
          <w:sz w:val="26"/>
          <w:szCs w:val="26"/>
        </w:rPr>
        <w:t xml:space="preserve">По решению главы </w:t>
      </w:r>
      <w:r w:rsidR="007C697D" w:rsidRPr="001E1568">
        <w:rPr>
          <w:rFonts w:ascii="Times New Roman CYR" w:hAnsi="Times New Roman CYR" w:cs="Times New Roman CYR"/>
          <w:sz w:val="26"/>
          <w:szCs w:val="26"/>
        </w:rPr>
        <w:t xml:space="preserve">Цивильского муниципального округа </w:t>
      </w:r>
      <w:r w:rsidR="0049128A" w:rsidRPr="0049128A">
        <w:rPr>
          <w:rFonts w:ascii="Times New Roman CYR" w:hAnsi="Times New Roman CYR" w:cs="Times New Roman CYR"/>
          <w:sz w:val="26"/>
          <w:szCs w:val="26"/>
        </w:rPr>
        <w:t xml:space="preserve">органы местного самоуправления </w:t>
      </w:r>
      <w:r w:rsidR="007C697D" w:rsidRPr="001E1568">
        <w:rPr>
          <w:rFonts w:ascii="Times New Roman CYR" w:hAnsi="Times New Roman CYR" w:cs="Times New Roman CYR"/>
          <w:sz w:val="26"/>
          <w:szCs w:val="26"/>
        </w:rPr>
        <w:t>Цивильского муниципального округа</w:t>
      </w:r>
      <w:r w:rsidR="0049128A" w:rsidRPr="0049128A">
        <w:rPr>
          <w:rFonts w:ascii="Times New Roman CYR" w:hAnsi="Times New Roman CYR" w:cs="Times New Roman CYR"/>
          <w:sz w:val="26"/>
          <w:szCs w:val="26"/>
        </w:rPr>
        <w:t xml:space="preserve">, муниципальные учреждения </w:t>
      </w:r>
      <w:r w:rsidR="007C697D" w:rsidRPr="001E1568">
        <w:rPr>
          <w:rFonts w:ascii="Times New Roman CYR" w:hAnsi="Times New Roman CYR" w:cs="Times New Roman CYR"/>
          <w:sz w:val="26"/>
          <w:szCs w:val="26"/>
        </w:rPr>
        <w:t xml:space="preserve">Цивильского муниципального округа </w:t>
      </w:r>
      <w:r w:rsidR="0049128A" w:rsidRPr="0049128A">
        <w:rPr>
          <w:rFonts w:ascii="Times New Roman CYR" w:hAnsi="Times New Roman CYR" w:cs="Times New Roman CYR"/>
          <w:sz w:val="26"/>
          <w:szCs w:val="26"/>
        </w:rPr>
        <w:t xml:space="preserve">выплачивают работникам органов местного самоуправления, замещающим должности, не являющиеся должностями муниципальной службы, работникам муниципальных учреждений в период их пребывания в служебных командировках условий командирования, аналогичных условиям, предусмотренным </w:t>
      </w:r>
      <w:hyperlink r:id="rId10" w:history="1">
        <w:r w:rsidR="0049128A" w:rsidRPr="001E1568">
          <w:rPr>
            <w:rFonts w:ascii="Times New Roman CYR" w:hAnsi="Times New Roman CYR" w:cs="Times New Roman CYR"/>
            <w:color w:val="106BBE"/>
            <w:sz w:val="26"/>
            <w:szCs w:val="26"/>
          </w:rPr>
          <w:t>Указом</w:t>
        </w:r>
      </w:hyperlink>
      <w:r w:rsidR="0049128A" w:rsidRPr="0049128A">
        <w:rPr>
          <w:rFonts w:ascii="Times New Roman CYR" w:hAnsi="Times New Roman CYR" w:cs="Times New Roman CYR"/>
          <w:sz w:val="26"/>
          <w:szCs w:val="26"/>
        </w:rPr>
        <w:t xml:space="preserve"> Президента Российской Федерации от 17.10.2022 г. N 752 "Об особенностях командирования лиц, замещающих государственные должности</w:t>
      </w:r>
      <w:proofErr w:type="gramEnd"/>
      <w:r w:rsidR="0049128A" w:rsidRPr="0049128A">
        <w:rPr>
          <w:rFonts w:ascii="Times New Roman CYR" w:hAnsi="Times New Roman CYR" w:cs="Times New Roman CYR"/>
          <w:sz w:val="26"/>
          <w:szCs w:val="26"/>
        </w:rPr>
        <w:t xml:space="preserve">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p>
    <w:p w:rsidR="0049128A" w:rsidRPr="0049128A" w:rsidRDefault="001E1568" w:rsidP="0049128A">
      <w:pPr>
        <w:widowControl w:val="0"/>
        <w:autoSpaceDE w:val="0"/>
        <w:autoSpaceDN w:val="0"/>
        <w:adjustRightInd w:val="0"/>
        <w:ind w:firstLine="720"/>
        <w:jc w:val="both"/>
        <w:rPr>
          <w:rFonts w:ascii="Times New Roman CYR" w:hAnsi="Times New Roman CYR" w:cs="Times New Roman CYR"/>
          <w:sz w:val="26"/>
          <w:szCs w:val="26"/>
        </w:rPr>
      </w:pPr>
      <w:bookmarkStart w:id="3" w:name="sub_5"/>
      <w:bookmarkEnd w:id="2"/>
      <w:r w:rsidRPr="001E1568">
        <w:rPr>
          <w:rFonts w:ascii="Times New Roman CYR" w:hAnsi="Times New Roman CYR" w:cs="Times New Roman CYR"/>
          <w:sz w:val="26"/>
          <w:szCs w:val="26"/>
        </w:rPr>
        <w:t>4</w:t>
      </w:r>
      <w:r w:rsidR="0049128A" w:rsidRPr="0049128A">
        <w:rPr>
          <w:rFonts w:ascii="Times New Roman CYR" w:hAnsi="Times New Roman CYR" w:cs="Times New Roman CYR"/>
          <w:sz w:val="26"/>
          <w:szCs w:val="26"/>
        </w:rPr>
        <w:t xml:space="preserve">. </w:t>
      </w:r>
      <w:proofErr w:type="gramStart"/>
      <w:r w:rsidR="0049128A" w:rsidRPr="0049128A">
        <w:rPr>
          <w:rFonts w:ascii="Times New Roman CYR" w:hAnsi="Times New Roman CYR" w:cs="Times New Roman CYR"/>
          <w:sz w:val="26"/>
          <w:szCs w:val="26"/>
        </w:rPr>
        <w:t xml:space="preserve">Финансирование расходов, связанных с реализацией настоящего постановления, осуществлять за счет средств, предусматриваемых в бюджете </w:t>
      </w:r>
      <w:r w:rsidR="007C697D" w:rsidRPr="001E1568">
        <w:rPr>
          <w:rFonts w:ascii="Times New Roman CYR" w:hAnsi="Times New Roman CYR" w:cs="Times New Roman CYR"/>
          <w:sz w:val="26"/>
          <w:szCs w:val="26"/>
        </w:rPr>
        <w:t xml:space="preserve">Цивильского муниципального округа </w:t>
      </w:r>
      <w:r w:rsidR="0049128A" w:rsidRPr="0049128A">
        <w:rPr>
          <w:rFonts w:ascii="Times New Roman CYR" w:hAnsi="Times New Roman CYR" w:cs="Times New Roman CYR"/>
          <w:sz w:val="26"/>
          <w:szCs w:val="26"/>
        </w:rPr>
        <w:t xml:space="preserve">Чувашской Республики на содержание органов местного самоуправления, на обеспечение выполнения функций казенных учреждений </w:t>
      </w:r>
      <w:r w:rsidR="007C697D" w:rsidRPr="001E1568">
        <w:rPr>
          <w:rFonts w:ascii="Times New Roman CYR" w:hAnsi="Times New Roman CYR" w:cs="Times New Roman CYR"/>
          <w:sz w:val="26"/>
          <w:szCs w:val="26"/>
        </w:rPr>
        <w:t xml:space="preserve">Цивильского муниципального округа </w:t>
      </w:r>
      <w:r w:rsidR="0049128A" w:rsidRPr="0049128A">
        <w:rPr>
          <w:rFonts w:ascii="Times New Roman CYR" w:hAnsi="Times New Roman CYR" w:cs="Times New Roman CYR"/>
          <w:sz w:val="26"/>
          <w:szCs w:val="26"/>
        </w:rPr>
        <w:t xml:space="preserve">Чувашской Республики, на предоставление бюджетным и автономным учреждениям </w:t>
      </w:r>
      <w:r w:rsidR="007C697D" w:rsidRPr="001E1568">
        <w:rPr>
          <w:rFonts w:ascii="Times New Roman CYR" w:hAnsi="Times New Roman CYR" w:cs="Times New Roman CYR"/>
          <w:sz w:val="26"/>
          <w:szCs w:val="26"/>
        </w:rPr>
        <w:t xml:space="preserve">Цивильского муниципального округа </w:t>
      </w:r>
      <w:r w:rsidR="0049128A" w:rsidRPr="0049128A">
        <w:rPr>
          <w:rFonts w:ascii="Times New Roman CYR" w:hAnsi="Times New Roman CYR" w:cs="Times New Roman CYR"/>
          <w:sz w:val="26"/>
          <w:szCs w:val="26"/>
        </w:rPr>
        <w:t>Чувашской Республики на финансовое обеспечение выполнения ими государственного задания на оказание государственных услуг (выполнение работ) физическим</w:t>
      </w:r>
      <w:proofErr w:type="gramEnd"/>
      <w:r w:rsidR="0049128A" w:rsidRPr="0049128A">
        <w:rPr>
          <w:rFonts w:ascii="Times New Roman CYR" w:hAnsi="Times New Roman CYR" w:cs="Times New Roman CYR"/>
          <w:sz w:val="26"/>
          <w:szCs w:val="26"/>
        </w:rPr>
        <w:t xml:space="preserve"> и (или) юридическим лицам.</w:t>
      </w:r>
    </w:p>
    <w:p w:rsidR="0049128A" w:rsidRPr="0049128A" w:rsidRDefault="001E1568" w:rsidP="0049128A">
      <w:pPr>
        <w:widowControl w:val="0"/>
        <w:autoSpaceDE w:val="0"/>
        <w:autoSpaceDN w:val="0"/>
        <w:adjustRightInd w:val="0"/>
        <w:ind w:firstLine="720"/>
        <w:jc w:val="both"/>
        <w:rPr>
          <w:rFonts w:ascii="Times New Roman CYR" w:hAnsi="Times New Roman CYR" w:cs="Times New Roman CYR"/>
          <w:sz w:val="26"/>
          <w:szCs w:val="26"/>
        </w:rPr>
      </w:pPr>
      <w:bookmarkStart w:id="4" w:name="sub_8"/>
      <w:bookmarkEnd w:id="3"/>
      <w:r w:rsidRPr="001E1568">
        <w:rPr>
          <w:rFonts w:ascii="Times New Roman CYR" w:hAnsi="Times New Roman CYR" w:cs="Times New Roman CYR"/>
          <w:sz w:val="26"/>
          <w:szCs w:val="26"/>
        </w:rPr>
        <w:t>5</w:t>
      </w:r>
      <w:r w:rsidR="0049128A" w:rsidRPr="0049128A">
        <w:rPr>
          <w:rFonts w:ascii="Times New Roman CYR" w:hAnsi="Times New Roman CYR" w:cs="Times New Roman CYR"/>
          <w:sz w:val="26"/>
          <w:szCs w:val="26"/>
        </w:rPr>
        <w:t xml:space="preserve">. Настоящее постановление вступает в силу после его подписания </w:t>
      </w:r>
      <w:r w:rsidR="00700B1E" w:rsidRPr="001E1568">
        <w:rPr>
          <w:rFonts w:ascii="Times New Roman CYR" w:hAnsi="Times New Roman CYR" w:cs="Times New Roman CYR"/>
          <w:sz w:val="26"/>
          <w:szCs w:val="26"/>
        </w:rPr>
        <w:br/>
      </w:r>
      <w:r w:rsidR="0049128A" w:rsidRPr="0049128A">
        <w:rPr>
          <w:rFonts w:ascii="Times New Roman CYR" w:hAnsi="Times New Roman CYR" w:cs="Times New Roman CYR"/>
          <w:sz w:val="26"/>
          <w:szCs w:val="26"/>
        </w:rPr>
        <w:t>и распространяется на правоотношения, возникшие с 3</w:t>
      </w:r>
      <w:r w:rsidR="00700B1E" w:rsidRPr="001E1568">
        <w:rPr>
          <w:rFonts w:ascii="Times New Roman CYR" w:hAnsi="Times New Roman CYR" w:cs="Times New Roman CYR"/>
          <w:sz w:val="26"/>
          <w:szCs w:val="26"/>
        </w:rPr>
        <w:t>1</w:t>
      </w:r>
      <w:r w:rsidR="0049128A" w:rsidRPr="0049128A">
        <w:rPr>
          <w:rFonts w:ascii="Times New Roman CYR" w:hAnsi="Times New Roman CYR" w:cs="Times New Roman CYR"/>
          <w:sz w:val="26"/>
          <w:szCs w:val="26"/>
        </w:rPr>
        <w:t xml:space="preserve"> </w:t>
      </w:r>
      <w:r w:rsidR="00700B1E" w:rsidRPr="001E1568">
        <w:rPr>
          <w:rFonts w:ascii="Times New Roman CYR" w:hAnsi="Times New Roman CYR" w:cs="Times New Roman CYR"/>
          <w:sz w:val="26"/>
          <w:szCs w:val="26"/>
        </w:rPr>
        <w:t>дека</w:t>
      </w:r>
      <w:r w:rsidR="0049128A" w:rsidRPr="0049128A">
        <w:rPr>
          <w:rFonts w:ascii="Times New Roman CYR" w:hAnsi="Times New Roman CYR" w:cs="Times New Roman CYR"/>
          <w:sz w:val="26"/>
          <w:szCs w:val="26"/>
        </w:rPr>
        <w:t>бря 2022 года.</w:t>
      </w:r>
    </w:p>
    <w:bookmarkEnd w:id="4"/>
    <w:p w:rsidR="0049128A" w:rsidRPr="0049128A" w:rsidRDefault="0049128A" w:rsidP="0049128A">
      <w:pPr>
        <w:widowControl w:val="0"/>
        <w:autoSpaceDE w:val="0"/>
        <w:autoSpaceDN w:val="0"/>
        <w:adjustRightInd w:val="0"/>
        <w:ind w:firstLine="720"/>
        <w:jc w:val="both"/>
        <w:rPr>
          <w:rFonts w:ascii="Times New Roman CYR" w:hAnsi="Times New Roman CYR" w:cs="Times New Roman CYR"/>
          <w:sz w:val="26"/>
          <w:szCs w:val="26"/>
        </w:rPr>
      </w:pPr>
    </w:p>
    <w:p w:rsidR="001C5BF4" w:rsidRPr="001E1568" w:rsidRDefault="001C5BF4" w:rsidP="005004A7">
      <w:pPr>
        <w:jc w:val="both"/>
        <w:rPr>
          <w:sz w:val="26"/>
          <w:szCs w:val="26"/>
        </w:rPr>
      </w:pPr>
    </w:p>
    <w:p w:rsidR="00700B1E" w:rsidRPr="001E1568" w:rsidRDefault="00700B1E" w:rsidP="005004A7">
      <w:pPr>
        <w:jc w:val="both"/>
        <w:rPr>
          <w:sz w:val="26"/>
          <w:szCs w:val="26"/>
        </w:rPr>
      </w:pPr>
    </w:p>
    <w:p w:rsidR="002737A0" w:rsidRPr="001E1568" w:rsidRDefault="001C5BF4" w:rsidP="005004A7">
      <w:pPr>
        <w:tabs>
          <w:tab w:val="right" w:pos="9354"/>
        </w:tabs>
        <w:rPr>
          <w:sz w:val="26"/>
          <w:szCs w:val="26"/>
        </w:rPr>
      </w:pPr>
      <w:r w:rsidRPr="001E1568">
        <w:rPr>
          <w:sz w:val="26"/>
          <w:szCs w:val="26"/>
        </w:rPr>
        <w:t xml:space="preserve">Глава </w:t>
      </w:r>
      <w:r w:rsidR="002737A0" w:rsidRPr="001E1568">
        <w:rPr>
          <w:sz w:val="26"/>
          <w:szCs w:val="26"/>
        </w:rPr>
        <w:t xml:space="preserve">Цивильского </w:t>
      </w:r>
    </w:p>
    <w:p w:rsidR="001C5BF4" w:rsidRPr="001E1568" w:rsidRDefault="002737A0" w:rsidP="005004A7">
      <w:pPr>
        <w:tabs>
          <w:tab w:val="right" w:pos="9354"/>
        </w:tabs>
        <w:rPr>
          <w:sz w:val="26"/>
          <w:szCs w:val="26"/>
        </w:rPr>
      </w:pPr>
      <w:r w:rsidRPr="001E1568">
        <w:rPr>
          <w:sz w:val="26"/>
          <w:szCs w:val="26"/>
        </w:rPr>
        <w:t>муниципального округа</w:t>
      </w:r>
      <w:r w:rsidR="001C5BF4" w:rsidRPr="001E1568">
        <w:rPr>
          <w:sz w:val="26"/>
          <w:szCs w:val="26"/>
        </w:rPr>
        <w:tab/>
      </w:r>
      <w:r w:rsidR="00700B1E" w:rsidRPr="001E1568">
        <w:rPr>
          <w:sz w:val="26"/>
          <w:szCs w:val="26"/>
        </w:rPr>
        <w:t xml:space="preserve">                 </w:t>
      </w:r>
      <w:r w:rsidR="00F30EF3" w:rsidRPr="001E1568">
        <w:rPr>
          <w:sz w:val="26"/>
          <w:szCs w:val="26"/>
        </w:rPr>
        <w:t>А.В. Иванов</w:t>
      </w:r>
    </w:p>
    <w:p w:rsidR="001C5BF4" w:rsidRPr="001E1568" w:rsidRDefault="001C5BF4" w:rsidP="005004A7">
      <w:pPr>
        <w:tabs>
          <w:tab w:val="right" w:pos="9354"/>
        </w:tabs>
        <w:rPr>
          <w:sz w:val="26"/>
          <w:szCs w:val="26"/>
        </w:rPr>
      </w:pPr>
    </w:p>
    <w:p w:rsidR="001C5BF4" w:rsidRPr="001E1568" w:rsidRDefault="001C5BF4" w:rsidP="001C5BF4">
      <w:pPr>
        <w:tabs>
          <w:tab w:val="right" w:pos="9354"/>
        </w:tabs>
        <w:rPr>
          <w:sz w:val="26"/>
          <w:szCs w:val="26"/>
        </w:rPr>
      </w:pPr>
    </w:p>
    <w:p w:rsidR="001C5BF4" w:rsidRDefault="001C5BF4" w:rsidP="001C5BF4">
      <w:pPr>
        <w:tabs>
          <w:tab w:val="right" w:pos="9354"/>
        </w:tabs>
      </w:pPr>
    </w:p>
    <w:p w:rsidR="001C5BF4" w:rsidRDefault="001C5BF4" w:rsidP="001C5BF4">
      <w:pPr>
        <w:tabs>
          <w:tab w:val="right" w:pos="9354"/>
        </w:tabs>
      </w:pPr>
    </w:p>
    <w:p w:rsidR="001C5BF4" w:rsidRDefault="001C5BF4" w:rsidP="001C5BF4">
      <w:pPr>
        <w:tabs>
          <w:tab w:val="right" w:pos="9354"/>
        </w:tabs>
      </w:pPr>
    </w:p>
    <w:p w:rsidR="001C5BF4" w:rsidRDefault="001C5BF4" w:rsidP="001C5BF4">
      <w:pPr>
        <w:tabs>
          <w:tab w:val="right" w:pos="9354"/>
        </w:tabs>
      </w:pPr>
    </w:p>
    <w:p w:rsidR="001C5BF4" w:rsidRDefault="001C5BF4" w:rsidP="001C5BF4"/>
    <w:p w:rsidR="001C5BF4" w:rsidRDefault="001C5BF4" w:rsidP="001C5BF4"/>
    <w:p w:rsidR="001E1568" w:rsidRDefault="001E1568" w:rsidP="001C5BF4"/>
    <w:p w:rsidR="001E1568" w:rsidRDefault="001E1568" w:rsidP="001C5BF4"/>
    <w:p w:rsidR="001E1568" w:rsidRDefault="001E1568" w:rsidP="001C5BF4"/>
    <w:p w:rsidR="001E1568" w:rsidRDefault="001E1568" w:rsidP="001C5BF4"/>
    <w:p w:rsidR="00700B1E" w:rsidRDefault="00700B1E" w:rsidP="001C5BF4"/>
    <w:p w:rsidR="000B24D3" w:rsidRDefault="000B24D3" w:rsidP="001C5BF4"/>
    <w:p w:rsidR="000B24D3" w:rsidRDefault="000B24D3" w:rsidP="001C5BF4">
      <w:bookmarkStart w:id="5" w:name="_GoBack"/>
      <w:bookmarkEnd w:id="5"/>
    </w:p>
    <w:sectPr w:rsidR="000B24D3" w:rsidSect="001E1568">
      <w:pgSz w:w="11900" w:h="16800"/>
      <w:pgMar w:top="1134" w:right="851"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1BB" w:rsidRDefault="00C771BB" w:rsidP="004232F9">
      <w:r>
        <w:separator/>
      </w:r>
    </w:p>
  </w:endnote>
  <w:endnote w:type="continuationSeparator" w:id="0">
    <w:p w:rsidR="00C771BB" w:rsidRDefault="00C771BB" w:rsidP="0042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altName w:val="Times New Roman"/>
    <w:panose1 w:val="02020603050405020304"/>
    <w:charset w:val="CC"/>
    <w:family w:val="roman"/>
    <w:notTrueType/>
    <w:pitch w:val="variable"/>
    <w:sig w:usb0="00000203" w:usb1="00000000" w:usb2="00000000" w:usb3="00000000" w:csb0="00000005" w:csb1="00000000"/>
  </w:font>
  <w:font w:name="Baltica Chv">
    <w:altName w:val="Times New Roman"/>
    <w:charset w:val="00"/>
    <w:family w:val="auto"/>
    <w:pitch w:val="variable"/>
    <w:sig w:usb0="00000207" w:usb1="00000000"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1BB" w:rsidRDefault="00C771BB" w:rsidP="004232F9">
      <w:r>
        <w:separator/>
      </w:r>
    </w:p>
  </w:footnote>
  <w:footnote w:type="continuationSeparator" w:id="0">
    <w:p w:rsidR="00C771BB" w:rsidRDefault="00C771BB" w:rsidP="00423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37E61"/>
    <w:multiLevelType w:val="hybridMultilevel"/>
    <w:tmpl w:val="1F6CBDE4"/>
    <w:lvl w:ilvl="0" w:tplc="5C78DC3A">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02B59E9"/>
    <w:multiLevelType w:val="hybridMultilevel"/>
    <w:tmpl w:val="9CC01DFE"/>
    <w:lvl w:ilvl="0" w:tplc="601468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D311A"/>
    <w:rsid w:val="00001C8A"/>
    <w:rsid w:val="00005C34"/>
    <w:rsid w:val="00021B2F"/>
    <w:rsid w:val="00026A75"/>
    <w:rsid w:val="00026BC3"/>
    <w:rsid w:val="00036E94"/>
    <w:rsid w:val="00037CD6"/>
    <w:rsid w:val="00040246"/>
    <w:rsid w:val="0004417F"/>
    <w:rsid w:val="00044A3A"/>
    <w:rsid w:val="000474A7"/>
    <w:rsid w:val="000515EE"/>
    <w:rsid w:val="0005190F"/>
    <w:rsid w:val="00052843"/>
    <w:rsid w:val="00053EC6"/>
    <w:rsid w:val="00054B6C"/>
    <w:rsid w:val="00057262"/>
    <w:rsid w:val="00057264"/>
    <w:rsid w:val="000573B1"/>
    <w:rsid w:val="00062B3D"/>
    <w:rsid w:val="00063CF1"/>
    <w:rsid w:val="00066BBD"/>
    <w:rsid w:val="00071223"/>
    <w:rsid w:val="00072A97"/>
    <w:rsid w:val="000734C5"/>
    <w:rsid w:val="0007395B"/>
    <w:rsid w:val="00073BBD"/>
    <w:rsid w:val="00073FCA"/>
    <w:rsid w:val="000740B1"/>
    <w:rsid w:val="00075688"/>
    <w:rsid w:val="00075793"/>
    <w:rsid w:val="00075887"/>
    <w:rsid w:val="00082F40"/>
    <w:rsid w:val="00092199"/>
    <w:rsid w:val="00092E01"/>
    <w:rsid w:val="0009332B"/>
    <w:rsid w:val="0009465D"/>
    <w:rsid w:val="00095C19"/>
    <w:rsid w:val="0009788D"/>
    <w:rsid w:val="000A2C3B"/>
    <w:rsid w:val="000A4EA2"/>
    <w:rsid w:val="000A57F0"/>
    <w:rsid w:val="000A5F31"/>
    <w:rsid w:val="000A701C"/>
    <w:rsid w:val="000B24D3"/>
    <w:rsid w:val="000B5961"/>
    <w:rsid w:val="000B5FD9"/>
    <w:rsid w:val="000C77B5"/>
    <w:rsid w:val="000C7818"/>
    <w:rsid w:val="000D59FB"/>
    <w:rsid w:val="000E3ECD"/>
    <w:rsid w:val="000E5EE9"/>
    <w:rsid w:val="000E61F8"/>
    <w:rsid w:val="000F3612"/>
    <w:rsid w:val="000F407D"/>
    <w:rsid w:val="000F6352"/>
    <w:rsid w:val="001050B3"/>
    <w:rsid w:val="00107EE9"/>
    <w:rsid w:val="00130878"/>
    <w:rsid w:val="001357BD"/>
    <w:rsid w:val="001373CD"/>
    <w:rsid w:val="00145592"/>
    <w:rsid w:val="0014709F"/>
    <w:rsid w:val="00150C65"/>
    <w:rsid w:val="00152E02"/>
    <w:rsid w:val="0015352C"/>
    <w:rsid w:val="001546D8"/>
    <w:rsid w:val="00156836"/>
    <w:rsid w:val="001606EA"/>
    <w:rsid w:val="0016241F"/>
    <w:rsid w:val="00163341"/>
    <w:rsid w:val="00163EBB"/>
    <w:rsid w:val="00164735"/>
    <w:rsid w:val="001670EE"/>
    <w:rsid w:val="00171727"/>
    <w:rsid w:val="00174544"/>
    <w:rsid w:val="001802DF"/>
    <w:rsid w:val="00187100"/>
    <w:rsid w:val="00191B22"/>
    <w:rsid w:val="00193B60"/>
    <w:rsid w:val="001942D9"/>
    <w:rsid w:val="00195C30"/>
    <w:rsid w:val="001A2F7D"/>
    <w:rsid w:val="001A4A86"/>
    <w:rsid w:val="001B19DB"/>
    <w:rsid w:val="001B27D7"/>
    <w:rsid w:val="001B37EB"/>
    <w:rsid w:val="001B62EE"/>
    <w:rsid w:val="001C00E0"/>
    <w:rsid w:val="001C0919"/>
    <w:rsid w:val="001C21EC"/>
    <w:rsid w:val="001C2BDE"/>
    <w:rsid w:val="001C2BF6"/>
    <w:rsid w:val="001C41EE"/>
    <w:rsid w:val="001C45BF"/>
    <w:rsid w:val="001C5BF4"/>
    <w:rsid w:val="001C6604"/>
    <w:rsid w:val="001D475F"/>
    <w:rsid w:val="001E1568"/>
    <w:rsid w:val="001E1A25"/>
    <w:rsid w:val="001E1E90"/>
    <w:rsid w:val="001E5145"/>
    <w:rsid w:val="001E7C3A"/>
    <w:rsid w:val="001F5DBF"/>
    <w:rsid w:val="00201090"/>
    <w:rsid w:val="00202CDB"/>
    <w:rsid w:val="00205F73"/>
    <w:rsid w:val="0020707C"/>
    <w:rsid w:val="00214662"/>
    <w:rsid w:val="0021629E"/>
    <w:rsid w:val="00217DCF"/>
    <w:rsid w:val="00230C0A"/>
    <w:rsid w:val="002322F8"/>
    <w:rsid w:val="00244CC5"/>
    <w:rsid w:val="00246AFD"/>
    <w:rsid w:val="00250903"/>
    <w:rsid w:val="0025256A"/>
    <w:rsid w:val="00252853"/>
    <w:rsid w:val="002529EE"/>
    <w:rsid w:val="00252CEB"/>
    <w:rsid w:val="002558B1"/>
    <w:rsid w:val="00255E18"/>
    <w:rsid w:val="002564F8"/>
    <w:rsid w:val="00261596"/>
    <w:rsid w:val="0026241D"/>
    <w:rsid w:val="00263542"/>
    <w:rsid w:val="0026366E"/>
    <w:rsid w:val="002645BF"/>
    <w:rsid w:val="00270150"/>
    <w:rsid w:val="002735F1"/>
    <w:rsid w:val="002737A0"/>
    <w:rsid w:val="00275223"/>
    <w:rsid w:val="002762A4"/>
    <w:rsid w:val="00276EAF"/>
    <w:rsid w:val="002775AD"/>
    <w:rsid w:val="00277AA0"/>
    <w:rsid w:val="00283868"/>
    <w:rsid w:val="002850ED"/>
    <w:rsid w:val="00285F2D"/>
    <w:rsid w:val="002924CB"/>
    <w:rsid w:val="00292529"/>
    <w:rsid w:val="00293477"/>
    <w:rsid w:val="00296801"/>
    <w:rsid w:val="00297CCB"/>
    <w:rsid w:val="002A119E"/>
    <w:rsid w:val="002B1F65"/>
    <w:rsid w:val="002B2578"/>
    <w:rsid w:val="002B3F8C"/>
    <w:rsid w:val="002B5A3B"/>
    <w:rsid w:val="002B602E"/>
    <w:rsid w:val="002C088F"/>
    <w:rsid w:val="002C2664"/>
    <w:rsid w:val="002C5E43"/>
    <w:rsid w:val="002D1064"/>
    <w:rsid w:val="002D3F34"/>
    <w:rsid w:val="002D5324"/>
    <w:rsid w:val="002D5B63"/>
    <w:rsid w:val="002E320D"/>
    <w:rsid w:val="002E3CA2"/>
    <w:rsid w:val="002E5E39"/>
    <w:rsid w:val="002E6F29"/>
    <w:rsid w:val="002F2773"/>
    <w:rsid w:val="002F2D46"/>
    <w:rsid w:val="002F568B"/>
    <w:rsid w:val="002F58FE"/>
    <w:rsid w:val="00304551"/>
    <w:rsid w:val="00307C8C"/>
    <w:rsid w:val="00311A3F"/>
    <w:rsid w:val="0031600F"/>
    <w:rsid w:val="003307B7"/>
    <w:rsid w:val="00334122"/>
    <w:rsid w:val="003368D5"/>
    <w:rsid w:val="003369ED"/>
    <w:rsid w:val="003371C7"/>
    <w:rsid w:val="0034171B"/>
    <w:rsid w:val="00341F10"/>
    <w:rsid w:val="00343592"/>
    <w:rsid w:val="00350AE5"/>
    <w:rsid w:val="00356651"/>
    <w:rsid w:val="003609DD"/>
    <w:rsid w:val="00361A8D"/>
    <w:rsid w:val="00361CAD"/>
    <w:rsid w:val="003709BB"/>
    <w:rsid w:val="00376BB7"/>
    <w:rsid w:val="00386D05"/>
    <w:rsid w:val="0039101D"/>
    <w:rsid w:val="003A2B00"/>
    <w:rsid w:val="003A342D"/>
    <w:rsid w:val="003A50A2"/>
    <w:rsid w:val="003A57D5"/>
    <w:rsid w:val="003B57E7"/>
    <w:rsid w:val="003C1D3C"/>
    <w:rsid w:val="003C2B1D"/>
    <w:rsid w:val="003C3032"/>
    <w:rsid w:val="003C4F0F"/>
    <w:rsid w:val="003C63A5"/>
    <w:rsid w:val="003D368D"/>
    <w:rsid w:val="003D66FE"/>
    <w:rsid w:val="003D7B28"/>
    <w:rsid w:val="003E0F11"/>
    <w:rsid w:val="003E294C"/>
    <w:rsid w:val="003E428B"/>
    <w:rsid w:val="003F235B"/>
    <w:rsid w:val="003F45AD"/>
    <w:rsid w:val="003F510A"/>
    <w:rsid w:val="004002A1"/>
    <w:rsid w:val="00405E62"/>
    <w:rsid w:val="0041598F"/>
    <w:rsid w:val="004175B1"/>
    <w:rsid w:val="00417C99"/>
    <w:rsid w:val="00422579"/>
    <w:rsid w:val="004232F9"/>
    <w:rsid w:val="00423850"/>
    <w:rsid w:val="00424479"/>
    <w:rsid w:val="00424B0F"/>
    <w:rsid w:val="00426A41"/>
    <w:rsid w:val="004375A5"/>
    <w:rsid w:val="00443609"/>
    <w:rsid w:val="00443A76"/>
    <w:rsid w:val="00444D04"/>
    <w:rsid w:val="00445782"/>
    <w:rsid w:val="00445FA1"/>
    <w:rsid w:val="004469D1"/>
    <w:rsid w:val="0044700E"/>
    <w:rsid w:val="004521E0"/>
    <w:rsid w:val="00452AA8"/>
    <w:rsid w:val="004639DA"/>
    <w:rsid w:val="00463E5D"/>
    <w:rsid w:val="004658BA"/>
    <w:rsid w:val="00472D00"/>
    <w:rsid w:val="004737C3"/>
    <w:rsid w:val="00484F48"/>
    <w:rsid w:val="004850F6"/>
    <w:rsid w:val="00486194"/>
    <w:rsid w:val="0049128A"/>
    <w:rsid w:val="00495F73"/>
    <w:rsid w:val="0049635C"/>
    <w:rsid w:val="004A1E6A"/>
    <w:rsid w:val="004A1F2E"/>
    <w:rsid w:val="004A3C3A"/>
    <w:rsid w:val="004A4CF4"/>
    <w:rsid w:val="004A63B2"/>
    <w:rsid w:val="004B4E8C"/>
    <w:rsid w:val="004B649D"/>
    <w:rsid w:val="004B72D6"/>
    <w:rsid w:val="004B743A"/>
    <w:rsid w:val="004C0559"/>
    <w:rsid w:val="004C17B3"/>
    <w:rsid w:val="004C394D"/>
    <w:rsid w:val="004D4335"/>
    <w:rsid w:val="004D44E1"/>
    <w:rsid w:val="004E2038"/>
    <w:rsid w:val="004E216F"/>
    <w:rsid w:val="004E5C62"/>
    <w:rsid w:val="004E6A50"/>
    <w:rsid w:val="004F0739"/>
    <w:rsid w:val="004F299F"/>
    <w:rsid w:val="004F359E"/>
    <w:rsid w:val="004F4088"/>
    <w:rsid w:val="004F6367"/>
    <w:rsid w:val="005004A7"/>
    <w:rsid w:val="00504732"/>
    <w:rsid w:val="00504E7B"/>
    <w:rsid w:val="00511084"/>
    <w:rsid w:val="00514485"/>
    <w:rsid w:val="0051470B"/>
    <w:rsid w:val="00516393"/>
    <w:rsid w:val="0052454A"/>
    <w:rsid w:val="005269BF"/>
    <w:rsid w:val="00531F06"/>
    <w:rsid w:val="00532EC3"/>
    <w:rsid w:val="0054009E"/>
    <w:rsid w:val="005417F1"/>
    <w:rsid w:val="005446F9"/>
    <w:rsid w:val="00555176"/>
    <w:rsid w:val="00557D1A"/>
    <w:rsid w:val="005616E8"/>
    <w:rsid w:val="00565938"/>
    <w:rsid w:val="00565A14"/>
    <w:rsid w:val="00571A00"/>
    <w:rsid w:val="00574FCE"/>
    <w:rsid w:val="00577049"/>
    <w:rsid w:val="00577F10"/>
    <w:rsid w:val="00586400"/>
    <w:rsid w:val="00587EAF"/>
    <w:rsid w:val="00587FF4"/>
    <w:rsid w:val="0059066E"/>
    <w:rsid w:val="00591454"/>
    <w:rsid w:val="005919CA"/>
    <w:rsid w:val="00593EE0"/>
    <w:rsid w:val="00595385"/>
    <w:rsid w:val="00595953"/>
    <w:rsid w:val="005B0F9B"/>
    <w:rsid w:val="005B1DBD"/>
    <w:rsid w:val="005B216F"/>
    <w:rsid w:val="005B265D"/>
    <w:rsid w:val="005B4016"/>
    <w:rsid w:val="005B4ED7"/>
    <w:rsid w:val="005B5746"/>
    <w:rsid w:val="005C487A"/>
    <w:rsid w:val="005D1DE1"/>
    <w:rsid w:val="005D2801"/>
    <w:rsid w:val="005D331A"/>
    <w:rsid w:val="005D3C1A"/>
    <w:rsid w:val="005E56F7"/>
    <w:rsid w:val="005F04BE"/>
    <w:rsid w:val="005F4015"/>
    <w:rsid w:val="005F439E"/>
    <w:rsid w:val="00601A73"/>
    <w:rsid w:val="00602549"/>
    <w:rsid w:val="006036F6"/>
    <w:rsid w:val="00603AF0"/>
    <w:rsid w:val="006059BA"/>
    <w:rsid w:val="00607144"/>
    <w:rsid w:val="00613BD7"/>
    <w:rsid w:val="006268EF"/>
    <w:rsid w:val="0063165B"/>
    <w:rsid w:val="00634DDB"/>
    <w:rsid w:val="00634E19"/>
    <w:rsid w:val="00636AE2"/>
    <w:rsid w:val="006400C2"/>
    <w:rsid w:val="0064178E"/>
    <w:rsid w:val="006420A9"/>
    <w:rsid w:val="00653DEF"/>
    <w:rsid w:val="00654E1A"/>
    <w:rsid w:val="0066157D"/>
    <w:rsid w:val="006620E9"/>
    <w:rsid w:val="006623BF"/>
    <w:rsid w:val="00663BC8"/>
    <w:rsid w:val="00665616"/>
    <w:rsid w:val="00671E5D"/>
    <w:rsid w:val="00673AB6"/>
    <w:rsid w:val="006759E4"/>
    <w:rsid w:val="00680137"/>
    <w:rsid w:val="00680140"/>
    <w:rsid w:val="0068036A"/>
    <w:rsid w:val="0068187B"/>
    <w:rsid w:val="0068406B"/>
    <w:rsid w:val="00684AA3"/>
    <w:rsid w:val="00690073"/>
    <w:rsid w:val="0069175F"/>
    <w:rsid w:val="0069318F"/>
    <w:rsid w:val="006931BC"/>
    <w:rsid w:val="006942CD"/>
    <w:rsid w:val="00695FC9"/>
    <w:rsid w:val="00697B35"/>
    <w:rsid w:val="00697E6B"/>
    <w:rsid w:val="006A7988"/>
    <w:rsid w:val="006B079D"/>
    <w:rsid w:val="006B171B"/>
    <w:rsid w:val="006B23C9"/>
    <w:rsid w:val="006B27EB"/>
    <w:rsid w:val="006C65A0"/>
    <w:rsid w:val="006C74EA"/>
    <w:rsid w:val="006C7A4E"/>
    <w:rsid w:val="006C7ECD"/>
    <w:rsid w:val="006D0357"/>
    <w:rsid w:val="006D7B2B"/>
    <w:rsid w:val="006E1496"/>
    <w:rsid w:val="006E1A31"/>
    <w:rsid w:val="006E24FE"/>
    <w:rsid w:val="006E5906"/>
    <w:rsid w:val="006F0B60"/>
    <w:rsid w:val="006F22DE"/>
    <w:rsid w:val="006F6FF9"/>
    <w:rsid w:val="00700B1E"/>
    <w:rsid w:val="00701669"/>
    <w:rsid w:val="007031C0"/>
    <w:rsid w:val="007064EA"/>
    <w:rsid w:val="00724CC2"/>
    <w:rsid w:val="007255C0"/>
    <w:rsid w:val="0072759E"/>
    <w:rsid w:val="0073031D"/>
    <w:rsid w:val="0073280C"/>
    <w:rsid w:val="00741603"/>
    <w:rsid w:val="00741FDA"/>
    <w:rsid w:val="007420B9"/>
    <w:rsid w:val="00744D36"/>
    <w:rsid w:val="00745FE3"/>
    <w:rsid w:val="00747B1C"/>
    <w:rsid w:val="00750621"/>
    <w:rsid w:val="00753C68"/>
    <w:rsid w:val="007540DC"/>
    <w:rsid w:val="00756C6E"/>
    <w:rsid w:val="007614C8"/>
    <w:rsid w:val="00766E7A"/>
    <w:rsid w:val="00766FF6"/>
    <w:rsid w:val="00773AE3"/>
    <w:rsid w:val="00780346"/>
    <w:rsid w:val="0078171B"/>
    <w:rsid w:val="007842D7"/>
    <w:rsid w:val="00786A5F"/>
    <w:rsid w:val="00786BB6"/>
    <w:rsid w:val="007A1A69"/>
    <w:rsid w:val="007A1BBC"/>
    <w:rsid w:val="007A2188"/>
    <w:rsid w:val="007A2E26"/>
    <w:rsid w:val="007B500C"/>
    <w:rsid w:val="007B63EA"/>
    <w:rsid w:val="007B6F12"/>
    <w:rsid w:val="007B7D10"/>
    <w:rsid w:val="007C050C"/>
    <w:rsid w:val="007C1DE8"/>
    <w:rsid w:val="007C229F"/>
    <w:rsid w:val="007C2EE6"/>
    <w:rsid w:val="007C30F2"/>
    <w:rsid w:val="007C3191"/>
    <w:rsid w:val="007C4176"/>
    <w:rsid w:val="007C4BCA"/>
    <w:rsid w:val="007C697D"/>
    <w:rsid w:val="007D03EA"/>
    <w:rsid w:val="007D58CC"/>
    <w:rsid w:val="007E06F5"/>
    <w:rsid w:val="007E1249"/>
    <w:rsid w:val="007E5864"/>
    <w:rsid w:val="007F04DC"/>
    <w:rsid w:val="007F067F"/>
    <w:rsid w:val="007F323D"/>
    <w:rsid w:val="007F37F9"/>
    <w:rsid w:val="00801598"/>
    <w:rsid w:val="00801EF2"/>
    <w:rsid w:val="00803F4E"/>
    <w:rsid w:val="00804F28"/>
    <w:rsid w:val="00806840"/>
    <w:rsid w:val="00806F86"/>
    <w:rsid w:val="00807D3D"/>
    <w:rsid w:val="0081047D"/>
    <w:rsid w:val="00811196"/>
    <w:rsid w:val="00811813"/>
    <w:rsid w:val="00812F17"/>
    <w:rsid w:val="00813880"/>
    <w:rsid w:val="0081583A"/>
    <w:rsid w:val="008219E7"/>
    <w:rsid w:val="008260EB"/>
    <w:rsid w:val="008315A1"/>
    <w:rsid w:val="008319F9"/>
    <w:rsid w:val="008364B6"/>
    <w:rsid w:val="00836E64"/>
    <w:rsid w:val="00840E0E"/>
    <w:rsid w:val="008416A8"/>
    <w:rsid w:val="00841C8A"/>
    <w:rsid w:val="00843319"/>
    <w:rsid w:val="00853606"/>
    <w:rsid w:val="00854332"/>
    <w:rsid w:val="00855601"/>
    <w:rsid w:val="0086081E"/>
    <w:rsid w:val="008633F0"/>
    <w:rsid w:val="00863D9D"/>
    <w:rsid w:val="0086594C"/>
    <w:rsid w:val="00866583"/>
    <w:rsid w:val="0086784A"/>
    <w:rsid w:val="00871C82"/>
    <w:rsid w:val="008748E7"/>
    <w:rsid w:val="00874B1F"/>
    <w:rsid w:val="00877554"/>
    <w:rsid w:val="00881A15"/>
    <w:rsid w:val="00883027"/>
    <w:rsid w:val="008856C0"/>
    <w:rsid w:val="00886ADE"/>
    <w:rsid w:val="00892BAC"/>
    <w:rsid w:val="00893E7A"/>
    <w:rsid w:val="008958C4"/>
    <w:rsid w:val="008A079D"/>
    <w:rsid w:val="008A0CD0"/>
    <w:rsid w:val="008A16A4"/>
    <w:rsid w:val="008A1796"/>
    <w:rsid w:val="008A2B56"/>
    <w:rsid w:val="008A373A"/>
    <w:rsid w:val="008A3F3C"/>
    <w:rsid w:val="008A5752"/>
    <w:rsid w:val="008A5EFD"/>
    <w:rsid w:val="008A730C"/>
    <w:rsid w:val="008B5A80"/>
    <w:rsid w:val="008C13FE"/>
    <w:rsid w:val="008C1F01"/>
    <w:rsid w:val="008C45D1"/>
    <w:rsid w:val="008C6447"/>
    <w:rsid w:val="008D0129"/>
    <w:rsid w:val="008D0A61"/>
    <w:rsid w:val="008D0D09"/>
    <w:rsid w:val="008D285F"/>
    <w:rsid w:val="008D31EC"/>
    <w:rsid w:val="008D48E5"/>
    <w:rsid w:val="008D5482"/>
    <w:rsid w:val="008D5E7D"/>
    <w:rsid w:val="008D7669"/>
    <w:rsid w:val="008E1138"/>
    <w:rsid w:val="008E236A"/>
    <w:rsid w:val="008E4FC0"/>
    <w:rsid w:val="008E784D"/>
    <w:rsid w:val="008F0160"/>
    <w:rsid w:val="008F0FC9"/>
    <w:rsid w:val="008F278A"/>
    <w:rsid w:val="008F5403"/>
    <w:rsid w:val="008F5D58"/>
    <w:rsid w:val="009009BA"/>
    <w:rsid w:val="009033CF"/>
    <w:rsid w:val="0090515A"/>
    <w:rsid w:val="009060D5"/>
    <w:rsid w:val="00907D67"/>
    <w:rsid w:val="00914448"/>
    <w:rsid w:val="009163A4"/>
    <w:rsid w:val="00917019"/>
    <w:rsid w:val="0091730A"/>
    <w:rsid w:val="00920116"/>
    <w:rsid w:val="009235CA"/>
    <w:rsid w:val="0092567C"/>
    <w:rsid w:val="00926310"/>
    <w:rsid w:val="00931083"/>
    <w:rsid w:val="00935447"/>
    <w:rsid w:val="00940B13"/>
    <w:rsid w:val="00947504"/>
    <w:rsid w:val="00947AAF"/>
    <w:rsid w:val="0095012F"/>
    <w:rsid w:val="00951ECF"/>
    <w:rsid w:val="00953366"/>
    <w:rsid w:val="009612B5"/>
    <w:rsid w:val="00967533"/>
    <w:rsid w:val="00967C5D"/>
    <w:rsid w:val="00971A52"/>
    <w:rsid w:val="00971CA0"/>
    <w:rsid w:val="0097349A"/>
    <w:rsid w:val="00973537"/>
    <w:rsid w:val="009743CF"/>
    <w:rsid w:val="00974BA2"/>
    <w:rsid w:val="00974BEE"/>
    <w:rsid w:val="00982320"/>
    <w:rsid w:val="00985EE1"/>
    <w:rsid w:val="0098784F"/>
    <w:rsid w:val="00991307"/>
    <w:rsid w:val="00991666"/>
    <w:rsid w:val="00993BB1"/>
    <w:rsid w:val="009978AD"/>
    <w:rsid w:val="009B0631"/>
    <w:rsid w:val="009C3F36"/>
    <w:rsid w:val="009C5D1E"/>
    <w:rsid w:val="009E15AC"/>
    <w:rsid w:val="009E69FD"/>
    <w:rsid w:val="009E6CB0"/>
    <w:rsid w:val="00A005D5"/>
    <w:rsid w:val="00A03FF1"/>
    <w:rsid w:val="00A040B8"/>
    <w:rsid w:val="00A05F27"/>
    <w:rsid w:val="00A06AE4"/>
    <w:rsid w:val="00A12799"/>
    <w:rsid w:val="00A145A4"/>
    <w:rsid w:val="00A16E5E"/>
    <w:rsid w:val="00A20218"/>
    <w:rsid w:val="00A22DC5"/>
    <w:rsid w:val="00A270D0"/>
    <w:rsid w:val="00A27937"/>
    <w:rsid w:val="00A349D9"/>
    <w:rsid w:val="00A35272"/>
    <w:rsid w:val="00A37A9E"/>
    <w:rsid w:val="00A403F9"/>
    <w:rsid w:val="00A40D95"/>
    <w:rsid w:val="00A41CD7"/>
    <w:rsid w:val="00A45FCF"/>
    <w:rsid w:val="00A51567"/>
    <w:rsid w:val="00A51B7C"/>
    <w:rsid w:val="00A55AFA"/>
    <w:rsid w:val="00A560A2"/>
    <w:rsid w:val="00A64A4B"/>
    <w:rsid w:val="00A64A81"/>
    <w:rsid w:val="00A66577"/>
    <w:rsid w:val="00A67859"/>
    <w:rsid w:val="00A67B8C"/>
    <w:rsid w:val="00A7051B"/>
    <w:rsid w:val="00A715DB"/>
    <w:rsid w:val="00A71BBC"/>
    <w:rsid w:val="00A71EE7"/>
    <w:rsid w:val="00A731FB"/>
    <w:rsid w:val="00A778A1"/>
    <w:rsid w:val="00A83008"/>
    <w:rsid w:val="00A93512"/>
    <w:rsid w:val="00A94118"/>
    <w:rsid w:val="00A947BF"/>
    <w:rsid w:val="00A961C3"/>
    <w:rsid w:val="00AA0B3E"/>
    <w:rsid w:val="00AA6C3F"/>
    <w:rsid w:val="00AB1125"/>
    <w:rsid w:val="00AB2B9D"/>
    <w:rsid w:val="00AB3B28"/>
    <w:rsid w:val="00AB6BE5"/>
    <w:rsid w:val="00AB7A47"/>
    <w:rsid w:val="00AB7D75"/>
    <w:rsid w:val="00AC0AB7"/>
    <w:rsid w:val="00AC2D13"/>
    <w:rsid w:val="00AC5F1A"/>
    <w:rsid w:val="00AD0901"/>
    <w:rsid w:val="00AD2910"/>
    <w:rsid w:val="00AD3382"/>
    <w:rsid w:val="00AD671B"/>
    <w:rsid w:val="00AE0348"/>
    <w:rsid w:val="00AE3B62"/>
    <w:rsid w:val="00AE5579"/>
    <w:rsid w:val="00AE60F3"/>
    <w:rsid w:val="00AF21E0"/>
    <w:rsid w:val="00AF2871"/>
    <w:rsid w:val="00AF4992"/>
    <w:rsid w:val="00AF7B6B"/>
    <w:rsid w:val="00B006ED"/>
    <w:rsid w:val="00B00807"/>
    <w:rsid w:val="00B0455F"/>
    <w:rsid w:val="00B0689F"/>
    <w:rsid w:val="00B06ADE"/>
    <w:rsid w:val="00B1575D"/>
    <w:rsid w:val="00B2409F"/>
    <w:rsid w:val="00B24460"/>
    <w:rsid w:val="00B2475B"/>
    <w:rsid w:val="00B248C0"/>
    <w:rsid w:val="00B31B10"/>
    <w:rsid w:val="00B32780"/>
    <w:rsid w:val="00B33595"/>
    <w:rsid w:val="00B3589C"/>
    <w:rsid w:val="00B405D5"/>
    <w:rsid w:val="00B4579F"/>
    <w:rsid w:val="00B47494"/>
    <w:rsid w:val="00B5270B"/>
    <w:rsid w:val="00B52AC5"/>
    <w:rsid w:val="00B52D85"/>
    <w:rsid w:val="00B55155"/>
    <w:rsid w:val="00B56C93"/>
    <w:rsid w:val="00B56FF0"/>
    <w:rsid w:val="00B5712C"/>
    <w:rsid w:val="00B65CCC"/>
    <w:rsid w:val="00B671E7"/>
    <w:rsid w:val="00B67968"/>
    <w:rsid w:val="00B7174E"/>
    <w:rsid w:val="00B75817"/>
    <w:rsid w:val="00B778CB"/>
    <w:rsid w:val="00B816C9"/>
    <w:rsid w:val="00B85E32"/>
    <w:rsid w:val="00B90E2D"/>
    <w:rsid w:val="00B9300C"/>
    <w:rsid w:val="00B9399E"/>
    <w:rsid w:val="00B95895"/>
    <w:rsid w:val="00B97FDF"/>
    <w:rsid w:val="00BA2C91"/>
    <w:rsid w:val="00BA4FF4"/>
    <w:rsid w:val="00BA56E8"/>
    <w:rsid w:val="00BB3D7E"/>
    <w:rsid w:val="00BB41E9"/>
    <w:rsid w:val="00BC2854"/>
    <w:rsid w:val="00BD1655"/>
    <w:rsid w:val="00BD1E42"/>
    <w:rsid w:val="00BD311A"/>
    <w:rsid w:val="00BD36BC"/>
    <w:rsid w:val="00BD6067"/>
    <w:rsid w:val="00BD636D"/>
    <w:rsid w:val="00BE2399"/>
    <w:rsid w:val="00BE4755"/>
    <w:rsid w:val="00BE4B6B"/>
    <w:rsid w:val="00BE6944"/>
    <w:rsid w:val="00BE6C82"/>
    <w:rsid w:val="00BF47C7"/>
    <w:rsid w:val="00BF64E3"/>
    <w:rsid w:val="00C021E2"/>
    <w:rsid w:val="00C029B5"/>
    <w:rsid w:val="00C05126"/>
    <w:rsid w:val="00C055E9"/>
    <w:rsid w:val="00C07697"/>
    <w:rsid w:val="00C077FB"/>
    <w:rsid w:val="00C07B3F"/>
    <w:rsid w:val="00C10F54"/>
    <w:rsid w:val="00C115B3"/>
    <w:rsid w:val="00C13A18"/>
    <w:rsid w:val="00C156C4"/>
    <w:rsid w:val="00C225AF"/>
    <w:rsid w:val="00C23594"/>
    <w:rsid w:val="00C26E7F"/>
    <w:rsid w:val="00C27008"/>
    <w:rsid w:val="00C33F38"/>
    <w:rsid w:val="00C3416F"/>
    <w:rsid w:val="00C366AE"/>
    <w:rsid w:val="00C37AC2"/>
    <w:rsid w:val="00C46F5C"/>
    <w:rsid w:val="00C532BF"/>
    <w:rsid w:val="00C532D7"/>
    <w:rsid w:val="00C5644E"/>
    <w:rsid w:val="00C62245"/>
    <w:rsid w:val="00C718E8"/>
    <w:rsid w:val="00C74E83"/>
    <w:rsid w:val="00C771BB"/>
    <w:rsid w:val="00C805DF"/>
    <w:rsid w:val="00C82C31"/>
    <w:rsid w:val="00C92B7A"/>
    <w:rsid w:val="00C930E3"/>
    <w:rsid w:val="00C93947"/>
    <w:rsid w:val="00C95803"/>
    <w:rsid w:val="00C95BF0"/>
    <w:rsid w:val="00C96DEE"/>
    <w:rsid w:val="00CA0471"/>
    <w:rsid w:val="00CA0C2A"/>
    <w:rsid w:val="00CA2A39"/>
    <w:rsid w:val="00CA530D"/>
    <w:rsid w:val="00CB42AF"/>
    <w:rsid w:val="00CB46F7"/>
    <w:rsid w:val="00CB47F0"/>
    <w:rsid w:val="00CB54E8"/>
    <w:rsid w:val="00CC2A1B"/>
    <w:rsid w:val="00CC2A30"/>
    <w:rsid w:val="00CD15F8"/>
    <w:rsid w:val="00CD2ADF"/>
    <w:rsid w:val="00CD6FA6"/>
    <w:rsid w:val="00CE0022"/>
    <w:rsid w:val="00CE3003"/>
    <w:rsid w:val="00CF789B"/>
    <w:rsid w:val="00D06A2F"/>
    <w:rsid w:val="00D12974"/>
    <w:rsid w:val="00D15501"/>
    <w:rsid w:val="00D15618"/>
    <w:rsid w:val="00D24C71"/>
    <w:rsid w:val="00D3355E"/>
    <w:rsid w:val="00D35559"/>
    <w:rsid w:val="00D35D84"/>
    <w:rsid w:val="00D40694"/>
    <w:rsid w:val="00D436B8"/>
    <w:rsid w:val="00D43B76"/>
    <w:rsid w:val="00D43F65"/>
    <w:rsid w:val="00D63C47"/>
    <w:rsid w:val="00D80A10"/>
    <w:rsid w:val="00D93BB4"/>
    <w:rsid w:val="00D94CA4"/>
    <w:rsid w:val="00DA2206"/>
    <w:rsid w:val="00DA5089"/>
    <w:rsid w:val="00DB0885"/>
    <w:rsid w:val="00DB5E8D"/>
    <w:rsid w:val="00DC1CC8"/>
    <w:rsid w:val="00DC2234"/>
    <w:rsid w:val="00DC37B5"/>
    <w:rsid w:val="00DC3ED5"/>
    <w:rsid w:val="00DD032E"/>
    <w:rsid w:val="00DD0ACD"/>
    <w:rsid w:val="00DD6635"/>
    <w:rsid w:val="00DE0642"/>
    <w:rsid w:val="00DE3BA9"/>
    <w:rsid w:val="00DE4A55"/>
    <w:rsid w:val="00DE4D11"/>
    <w:rsid w:val="00DE7F8B"/>
    <w:rsid w:val="00DF0A99"/>
    <w:rsid w:val="00DF1941"/>
    <w:rsid w:val="00DF57B2"/>
    <w:rsid w:val="00DF5B55"/>
    <w:rsid w:val="00DF7748"/>
    <w:rsid w:val="00E0085D"/>
    <w:rsid w:val="00E020E1"/>
    <w:rsid w:val="00E02207"/>
    <w:rsid w:val="00E05E39"/>
    <w:rsid w:val="00E100B4"/>
    <w:rsid w:val="00E166FD"/>
    <w:rsid w:val="00E167D6"/>
    <w:rsid w:val="00E17C00"/>
    <w:rsid w:val="00E21496"/>
    <w:rsid w:val="00E23149"/>
    <w:rsid w:val="00E274C2"/>
    <w:rsid w:val="00E3187E"/>
    <w:rsid w:val="00E33285"/>
    <w:rsid w:val="00E33AB6"/>
    <w:rsid w:val="00E34EDB"/>
    <w:rsid w:val="00E401FB"/>
    <w:rsid w:val="00E40639"/>
    <w:rsid w:val="00E424F7"/>
    <w:rsid w:val="00E43CD8"/>
    <w:rsid w:val="00E44E15"/>
    <w:rsid w:val="00E4576F"/>
    <w:rsid w:val="00E470BE"/>
    <w:rsid w:val="00E50316"/>
    <w:rsid w:val="00E51023"/>
    <w:rsid w:val="00E5114A"/>
    <w:rsid w:val="00E53AA7"/>
    <w:rsid w:val="00E558BE"/>
    <w:rsid w:val="00E565F0"/>
    <w:rsid w:val="00E56AE0"/>
    <w:rsid w:val="00E57815"/>
    <w:rsid w:val="00E703B1"/>
    <w:rsid w:val="00E74F78"/>
    <w:rsid w:val="00E7542D"/>
    <w:rsid w:val="00E8130E"/>
    <w:rsid w:val="00E824EB"/>
    <w:rsid w:val="00E86A6B"/>
    <w:rsid w:val="00E87C0E"/>
    <w:rsid w:val="00E9065F"/>
    <w:rsid w:val="00E97C47"/>
    <w:rsid w:val="00EA2B4A"/>
    <w:rsid w:val="00EA3476"/>
    <w:rsid w:val="00EA4DE2"/>
    <w:rsid w:val="00EA4E60"/>
    <w:rsid w:val="00EA5A4D"/>
    <w:rsid w:val="00EA6868"/>
    <w:rsid w:val="00EB08DA"/>
    <w:rsid w:val="00EB3464"/>
    <w:rsid w:val="00EC45DB"/>
    <w:rsid w:val="00EC6B52"/>
    <w:rsid w:val="00EC7DB0"/>
    <w:rsid w:val="00ED26C0"/>
    <w:rsid w:val="00ED3688"/>
    <w:rsid w:val="00ED74D7"/>
    <w:rsid w:val="00EE01E7"/>
    <w:rsid w:val="00EE165D"/>
    <w:rsid w:val="00EE713F"/>
    <w:rsid w:val="00EF0839"/>
    <w:rsid w:val="00EF28C2"/>
    <w:rsid w:val="00EF4E91"/>
    <w:rsid w:val="00EF5E5C"/>
    <w:rsid w:val="00EF6F96"/>
    <w:rsid w:val="00EF75DB"/>
    <w:rsid w:val="00F02975"/>
    <w:rsid w:val="00F036BA"/>
    <w:rsid w:val="00F05D71"/>
    <w:rsid w:val="00F076E3"/>
    <w:rsid w:val="00F14342"/>
    <w:rsid w:val="00F1521D"/>
    <w:rsid w:val="00F16A8F"/>
    <w:rsid w:val="00F21F45"/>
    <w:rsid w:val="00F24A7F"/>
    <w:rsid w:val="00F25EC4"/>
    <w:rsid w:val="00F30EF3"/>
    <w:rsid w:val="00F326D0"/>
    <w:rsid w:val="00F34A89"/>
    <w:rsid w:val="00F35F57"/>
    <w:rsid w:val="00F43A1D"/>
    <w:rsid w:val="00F43D69"/>
    <w:rsid w:val="00F4489C"/>
    <w:rsid w:val="00F44909"/>
    <w:rsid w:val="00F46B78"/>
    <w:rsid w:val="00F52FF6"/>
    <w:rsid w:val="00F55A47"/>
    <w:rsid w:val="00F57FC5"/>
    <w:rsid w:val="00F62376"/>
    <w:rsid w:val="00F6571D"/>
    <w:rsid w:val="00F66060"/>
    <w:rsid w:val="00F67F2B"/>
    <w:rsid w:val="00F72586"/>
    <w:rsid w:val="00F7359E"/>
    <w:rsid w:val="00F745BC"/>
    <w:rsid w:val="00F74ABB"/>
    <w:rsid w:val="00F75181"/>
    <w:rsid w:val="00F77FBA"/>
    <w:rsid w:val="00F80B55"/>
    <w:rsid w:val="00F82B80"/>
    <w:rsid w:val="00F8566A"/>
    <w:rsid w:val="00F8740B"/>
    <w:rsid w:val="00F92E34"/>
    <w:rsid w:val="00F9312B"/>
    <w:rsid w:val="00F94DD0"/>
    <w:rsid w:val="00F956C7"/>
    <w:rsid w:val="00F959E7"/>
    <w:rsid w:val="00FA3F8D"/>
    <w:rsid w:val="00FA7FA3"/>
    <w:rsid w:val="00FB1675"/>
    <w:rsid w:val="00FB1894"/>
    <w:rsid w:val="00FB4413"/>
    <w:rsid w:val="00FB4FCD"/>
    <w:rsid w:val="00FB67E0"/>
    <w:rsid w:val="00FC0054"/>
    <w:rsid w:val="00FC0222"/>
    <w:rsid w:val="00FC6A58"/>
    <w:rsid w:val="00FC7711"/>
    <w:rsid w:val="00FD078F"/>
    <w:rsid w:val="00FD16C3"/>
    <w:rsid w:val="00FD2AF2"/>
    <w:rsid w:val="00FD3DF4"/>
    <w:rsid w:val="00FD4855"/>
    <w:rsid w:val="00FD572E"/>
    <w:rsid w:val="00FE1F22"/>
    <w:rsid w:val="00FE5568"/>
    <w:rsid w:val="00FE66E8"/>
    <w:rsid w:val="00FF1086"/>
    <w:rsid w:val="00FF114F"/>
    <w:rsid w:val="00FF5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D311A"/>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311A"/>
    <w:rPr>
      <w:rFonts w:ascii="Arial" w:eastAsia="Times New Roman" w:hAnsi="Arial" w:cs="Arial"/>
      <w:b/>
      <w:bCs/>
      <w:color w:val="26282F"/>
      <w:sz w:val="24"/>
      <w:szCs w:val="24"/>
      <w:lang w:eastAsia="ru-RU"/>
    </w:rPr>
  </w:style>
  <w:style w:type="character" w:customStyle="1" w:styleId="a3">
    <w:name w:val="Гипертекстовая ссылка"/>
    <w:uiPriority w:val="99"/>
    <w:rsid w:val="00BD311A"/>
    <w:rPr>
      <w:rFonts w:cs="Times New Roman"/>
      <w:b/>
      <w:bCs/>
      <w:color w:val="106BBE"/>
    </w:rPr>
  </w:style>
  <w:style w:type="paragraph" w:styleId="a4">
    <w:name w:val="List Paragraph"/>
    <w:basedOn w:val="a"/>
    <w:uiPriority w:val="34"/>
    <w:qFormat/>
    <w:rsid w:val="00DD032E"/>
    <w:pPr>
      <w:ind w:left="720"/>
      <w:contextualSpacing/>
    </w:pPr>
  </w:style>
  <w:style w:type="paragraph" w:styleId="a5">
    <w:name w:val="Balloon Text"/>
    <w:basedOn w:val="a"/>
    <w:link w:val="a6"/>
    <w:uiPriority w:val="99"/>
    <w:semiHidden/>
    <w:unhideWhenUsed/>
    <w:rsid w:val="00F05D71"/>
    <w:rPr>
      <w:rFonts w:ascii="Tahoma" w:hAnsi="Tahoma" w:cs="Tahoma"/>
      <w:sz w:val="16"/>
      <w:szCs w:val="16"/>
    </w:rPr>
  </w:style>
  <w:style w:type="character" w:customStyle="1" w:styleId="a6">
    <w:name w:val="Текст выноски Знак"/>
    <w:basedOn w:val="a0"/>
    <w:link w:val="a5"/>
    <w:uiPriority w:val="99"/>
    <w:semiHidden/>
    <w:rsid w:val="00F05D71"/>
    <w:rPr>
      <w:rFonts w:ascii="Tahoma" w:eastAsia="Times New Roman" w:hAnsi="Tahoma" w:cs="Tahoma"/>
      <w:sz w:val="16"/>
      <w:szCs w:val="16"/>
      <w:lang w:eastAsia="ru-RU"/>
    </w:rPr>
  </w:style>
  <w:style w:type="paragraph" w:customStyle="1" w:styleId="a7">
    <w:name w:val="Таблицы (моноширинный)"/>
    <w:basedOn w:val="a"/>
    <w:next w:val="a"/>
    <w:uiPriority w:val="99"/>
    <w:rsid w:val="008E1138"/>
    <w:pPr>
      <w:autoSpaceDE w:val="0"/>
      <w:autoSpaceDN w:val="0"/>
      <w:adjustRightInd w:val="0"/>
      <w:jc w:val="both"/>
    </w:pPr>
    <w:rPr>
      <w:rFonts w:ascii="Courier New" w:hAnsi="Courier New" w:cs="Courier New"/>
      <w:sz w:val="20"/>
      <w:szCs w:val="20"/>
    </w:rPr>
  </w:style>
  <w:style w:type="character" w:customStyle="1" w:styleId="a8">
    <w:name w:val="Цветовое выделение"/>
    <w:uiPriority w:val="99"/>
    <w:rsid w:val="008E1138"/>
    <w:rPr>
      <w:b/>
      <w:bCs/>
      <w:color w:val="000080"/>
    </w:rPr>
  </w:style>
  <w:style w:type="paragraph" w:styleId="a9">
    <w:name w:val="Body Text"/>
    <w:aliases w:val="Основной текст1,Основной текст Знак Знак,bt"/>
    <w:basedOn w:val="a"/>
    <w:link w:val="aa"/>
    <w:rsid w:val="005004A7"/>
    <w:pPr>
      <w:jc w:val="both"/>
    </w:pPr>
  </w:style>
  <w:style w:type="character" w:customStyle="1" w:styleId="aa">
    <w:name w:val="Основной текст Знак"/>
    <w:aliases w:val="Основной текст1 Знак,Основной текст Знак Знак Знак,bt Знак"/>
    <w:basedOn w:val="a0"/>
    <w:link w:val="a9"/>
    <w:rsid w:val="005004A7"/>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66157D"/>
    <w:pPr>
      <w:spacing w:after="120"/>
      <w:ind w:left="283"/>
    </w:pPr>
  </w:style>
  <w:style w:type="character" w:customStyle="1" w:styleId="ac">
    <w:name w:val="Основной текст с отступом Знак"/>
    <w:basedOn w:val="a0"/>
    <w:link w:val="ab"/>
    <w:uiPriority w:val="99"/>
    <w:semiHidden/>
    <w:rsid w:val="0066157D"/>
    <w:rPr>
      <w:rFonts w:ascii="Times New Roman" w:eastAsia="Times New Roman" w:hAnsi="Times New Roman" w:cs="Times New Roman"/>
      <w:sz w:val="24"/>
      <w:szCs w:val="24"/>
      <w:lang w:eastAsia="ru-RU"/>
    </w:rPr>
  </w:style>
  <w:style w:type="character" w:styleId="ad">
    <w:name w:val="Hyperlink"/>
    <w:basedOn w:val="a0"/>
    <w:uiPriority w:val="99"/>
    <w:unhideWhenUsed/>
    <w:rsid w:val="000734C5"/>
    <w:rPr>
      <w:color w:val="0000FF" w:themeColor="hyperlink"/>
      <w:u w:val="single"/>
    </w:rPr>
  </w:style>
  <w:style w:type="paragraph" w:customStyle="1" w:styleId="ae">
    <w:name w:val="Нормальный (таблица)"/>
    <w:basedOn w:val="a"/>
    <w:next w:val="a"/>
    <w:uiPriority w:val="99"/>
    <w:rsid w:val="004E216F"/>
    <w:pPr>
      <w:widowControl w:val="0"/>
      <w:autoSpaceDE w:val="0"/>
      <w:autoSpaceDN w:val="0"/>
      <w:adjustRightInd w:val="0"/>
      <w:jc w:val="both"/>
    </w:pPr>
    <w:rPr>
      <w:rFonts w:ascii="Times New Roman CYR" w:eastAsiaTheme="minorEastAsia" w:hAnsi="Times New Roman CYR" w:cs="Times New Roman CYR"/>
    </w:rPr>
  </w:style>
  <w:style w:type="paragraph" w:customStyle="1" w:styleId="af">
    <w:name w:val="Прижатый влево"/>
    <w:basedOn w:val="a"/>
    <w:next w:val="a"/>
    <w:uiPriority w:val="99"/>
    <w:rsid w:val="004232F9"/>
    <w:pPr>
      <w:widowControl w:val="0"/>
      <w:autoSpaceDE w:val="0"/>
      <w:autoSpaceDN w:val="0"/>
      <w:adjustRightInd w:val="0"/>
    </w:pPr>
    <w:rPr>
      <w:rFonts w:ascii="Times New Roman CYR" w:eastAsiaTheme="minorEastAsia" w:hAnsi="Times New Roman CYR" w:cs="Times New Roman CYR"/>
    </w:rPr>
  </w:style>
  <w:style w:type="paragraph" w:styleId="af0">
    <w:name w:val="header"/>
    <w:basedOn w:val="a"/>
    <w:link w:val="af1"/>
    <w:uiPriority w:val="99"/>
    <w:unhideWhenUsed/>
    <w:rsid w:val="004232F9"/>
    <w:pPr>
      <w:tabs>
        <w:tab w:val="center" w:pos="4677"/>
        <w:tab w:val="right" w:pos="9355"/>
      </w:tabs>
    </w:pPr>
  </w:style>
  <w:style w:type="character" w:customStyle="1" w:styleId="af1">
    <w:name w:val="Верхний колонтитул Знак"/>
    <w:basedOn w:val="a0"/>
    <w:link w:val="af0"/>
    <w:uiPriority w:val="99"/>
    <w:rsid w:val="004232F9"/>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4232F9"/>
    <w:pPr>
      <w:tabs>
        <w:tab w:val="center" w:pos="4677"/>
        <w:tab w:val="right" w:pos="9355"/>
      </w:tabs>
    </w:pPr>
  </w:style>
  <w:style w:type="character" w:customStyle="1" w:styleId="af3">
    <w:name w:val="Нижний колонтитул Знак"/>
    <w:basedOn w:val="a0"/>
    <w:link w:val="af2"/>
    <w:uiPriority w:val="99"/>
    <w:rsid w:val="004232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D311A"/>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311A"/>
    <w:rPr>
      <w:rFonts w:ascii="Arial" w:eastAsia="Times New Roman" w:hAnsi="Arial" w:cs="Arial"/>
      <w:b/>
      <w:bCs/>
      <w:color w:val="26282F"/>
      <w:sz w:val="24"/>
      <w:szCs w:val="24"/>
      <w:lang w:eastAsia="ru-RU"/>
    </w:rPr>
  </w:style>
  <w:style w:type="character" w:customStyle="1" w:styleId="a3">
    <w:name w:val="Гипертекстовая ссылка"/>
    <w:uiPriority w:val="99"/>
    <w:rsid w:val="00BD311A"/>
    <w:rPr>
      <w:rFonts w:cs="Times New Roman"/>
      <w:b/>
      <w:bCs/>
      <w:color w:val="106BBE"/>
    </w:rPr>
  </w:style>
  <w:style w:type="paragraph" w:styleId="a4">
    <w:name w:val="List Paragraph"/>
    <w:basedOn w:val="a"/>
    <w:uiPriority w:val="34"/>
    <w:qFormat/>
    <w:rsid w:val="00DD032E"/>
    <w:pPr>
      <w:ind w:left="720"/>
      <w:contextualSpacing/>
    </w:pPr>
  </w:style>
  <w:style w:type="paragraph" w:styleId="a5">
    <w:name w:val="Balloon Text"/>
    <w:basedOn w:val="a"/>
    <w:link w:val="a6"/>
    <w:uiPriority w:val="99"/>
    <w:semiHidden/>
    <w:unhideWhenUsed/>
    <w:rsid w:val="00F05D71"/>
    <w:rPr>
      <w:rFonts w:ascii="Tahoma" w:hAnsi="Tahoma" w:cs="Tahoma"/>
      <w:sz w:val="16"/>
      <w:szCs w:val="16"/>
    </w:rPr>
  </w:style>
  <w:style w:type="character" w:customStyle="1" w:styleId="a6">
    <w:name w:val="Текст выноски Знак"/>
    <w:basedOn w:val="a0"/>
    <w:link w:val="a5"/>
    <w:uiPriority w:val="99"/>
    <w:semiHidden/>
    <w:rsid w:val="00F05D71"/>
    <w:rPr>
      <w:rFonts w:ascii="Tahoma" w:eastAsia="Times New Roman" w:hAnsi="Tahoma" w:cs="Tahoma"/>
      <w:sz w:val="16"/>
      <w:szCs w:val="16"/>
      <w:lang w:eastAsia="ru-RU"/>
    </w:rPr>
  </w:style>
  <w:style w:type="paragraph" w:customStyle="1" w:styleId="a7">
    <w:name w:val="Таблицы (моноширинный)"/>
    <w:basedOn w:val="a"/>
    <w:next w:val="a"/>
    <w:uiPriority w:val="99"/>
    <w:rsid w:val="008E1138"/>
    <w:pPr>
      <w:autoSpaceDE w:val="0"/>
      <w:autoSpaceDN w:val="0"/>
      <w:adjustRightInd w:val="0"/>
      <w:jc w:val="both"/>
    </w:pPr>
    <w:rPr>
      <w:rFonts w:ascii="Courier New" w:hAnsi="Courier New" w:cs="Courier New"/>
      <w:sz w:val="20"/>
      <w:szCs w:val="20"/>
    </w:rPr>
  </w:style>
  <w:style w:type="character" w:customStyle="1" w:styleId="a8">
    <w:name w:val="Цветовое выделение"/>
    <w:rsid w:val="008E1138"/>
    <w:rPr>
      <w:b/>
      <w:bCs/>
      <w:color w:val="000080"/>
    </w:rPr>
  </w:style>
  <w:style w:type="paragraph" w:styleId="a9">
    <w:name w:val="Body Text"/>
    <w:aliases w:val="Основной текст1,Основной текст Знак Знак,bt"/>
    <w:basedOn w:val="a"/>
    <w:link w:val="aa"/>
    <w:rsid w:val="005004A7"/>
    <w:pPr>
      <w:jc w:val="both"/>
    </w:pPr>
  </w:style>
  <w:style w:type="character" w:customStyle="1" w:styleId="aa">
    <w:name w:val="Основной текст Знак"/>
    <w:aliases w:val="Основной текст1 Знак,Основной текст Знак Знак Знак,bt Знак"/>
    <w:basedOn w:val="a0"/>
    <w:link w:val="a9"/>
    <w:rsid w:val="005004A7"/>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66157D"/>
    <w:pPr>
      <w:spacing w:after="120"/>
      <w:ind w:left="283"/>
    </w:pPr>
  </w:style>
  <w:style w:type="character" w:customStyle="1" w:styleId="ac">
    <w:name w:val="Основной текст с отступом Знак"/>
    <w:basedOn w:val="a0"/>
    <w:link w:val="ab"/>
    <w:uiPriority w:val="99"/>
    <w:semiHidden/>
    <w:rsid w:val="0066157D"/>
    <w:rPr>
      <w:rFonts w:ascii="Times New Roman" w:eastAsia="Times New Roman" w:hAnsi="Times New Roman" w:cs="Times New Roman"/>
      <w:sz w:val="24"/>
      <w:szCs w:val="24"/>
      <w:lang w:eastAsia="ru-RU"/>
    </w:rPr>
  </w:style>
  <w:style w:type="character" w:styleId="ad">
    <w:name w:val="Hyperlink"/>
    <w:basedOn w:val="a0"/>
    <w:uiPriority w:val="99"/>
    <w:unhideWhenUsed/>
    <w:rsid w:val="000734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1035">
      <w:bodyDiv w:val="1"/>
      <w:marLeft w:val="0"/>
      <w:marRight w:val="0"/>
      <w:marTop w:val="0"/>
      <w:marBottom w:val="0"/>
      <w:divBdr>
        <w:top w:val="none" w:sz="0" w:space="0" w:color="auto"/>
        <w:left w:val="none" w:sz="0" w:space="0" w:color="auto"/>
        <w:bottom w:val="none" w:sz="0" w:space="0" w:color="auto"/>
        <w:right w:val="none" w:sz="0" w:space="0" w:color="auto"/>
      </w:divBdr>
    </w:div>
    <w:div w:id="633633329">
      <w:bodyDiv w:val="1"/>
      <w:marLeft w:val="0"/>
      <w:marRight w:val="0"/>
      <w:marTop w:val="0"/>
      <w:marBottom w:val="0"/>
      <w:divBdr>
        <w:top w:val="none" w:sz="0" w:space="0" w:color="auto"/>
        <w:left w:val="none" w:sz="0" w:space="0" w:color="auto"/>
        <w:bottom w:val="none" w:sz="0" w:space="0" w:color="auto"/>
        <w:right w:val="none" w:sz="0" w:space="0" w:color="auto"/>
      </w:divBdr>
    </w:div>
    <w:div w:id="1284649852">
      <w:bodyDiv w:val="1"/>
      <w:marLeft w:val="0"/>
      <w:marRight w:val="0"/>
      <w:marTop w:val="0"/>
      <w:marBottom w:val="0"/>
      <w:divBdr>
        <w:top w:val="none" w:sz="0" w:space="0" w:color="auto"/>
        <w:left w:val="none" w:sz="0" w:space="0" w:color="auto"/>
        <w:bottom w:val="none" w:sz="0" w:space="0" w:color="auto"/>
        <w:right w:val="none" w:sz="0" w:space="0" w:color="auto"/>
      </w:divBdr>
    </w:div>
    <w:div w:id="173245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ternet.garant.ru/document/redirect/405480807/0" TargetMode="External"/><Relationship Id="rId4" Type="http://schemas.openxmlformats.org/officeDocument/2006/relationships/settings" Target="settings.xml"/><Relationship Id="rId9" Type="http://schemas.openxmlformats.org/officeDocument/2006/relationships/hyperlink" Target="http://internet.garant.ru/document/redirect/40548080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2</Pages>
  <Words>640</Words>
  <Characters>3651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dc:creator>
  <cp:lastModifiedBy>Анисимова Александра Юрьевна</cp:lastModifiedBy>
  <cp:revision>17</cp:revision>
  <cp:lastPrinted>2023-02-07T10:54:00Z</cp:lastPrinted>
  <dcterms:created xsi:type="dcterms:W3CDTF">2022-12-22T07:10:00Z</dcterms:created>
  <dcterms:modified xsi:type="dcterms:W3CDTF">2023-03-13T11:12:00Z</dcterms:modified>
</cp:coreProperties>
</file>