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D1" w:rsidRDefault="00A240D1" w:rsidP="00A240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Противодействие терроризму в Российской Федерации основывается на следующих основных принципах: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1) обеспечение и защита основных прав и свобод человека и гражданина;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7) приоритет мер предупреждения терроризма;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9) сочетание гласных и негласных методов противодействия терроризму;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11) недопустимость политических уступок террористам;</w:t>
      </w:r>
    </w:p>
    <w:p w:rsidR="00BE21F3" w:rsidRPr="00BE21F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12) минимизация и (или) ликвидация последствий проявлений терроризма;</w:t>
      </w:r>
    </w:p>
    <w:p w:rsidR="00715823" w:rsidRPr="00715823" w:rsidRDefault="00BE21F3" w:rsidP="00BE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F3">
        <w:rPr>
          <w:rFonts w:ascii="Times New Roman" w:hAnsi="Times New Roman" w:cs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715823"/>
    <w:rsid w:val="008151F3"/>
    <w:rsid w:val="008E3CD3"/>
    <w:rsid w:val="00A240D1"/>
    <w:rsid w:val="00B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2023-06-28T14:01:00Z</dcterms:modified>
</cp:coreProperties>
</file>