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B31BC7" w:rsidRPr="00B31BC7" w:rsidTr="00B31BC7">
        <w:trPr>
          <w:cantSplit/>
          <w:trHeight w:val="542"/>
        </w:trPr>
        <w:tc>
          <w:tcPr>
            <w:tcW w:w="410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36590D4" wp14:editId="5A71DAD9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B31BC7">
        <w:trPr>
          <w:cantSplit/>
          <w:trHeight w:val="1785"/>
        </w:trPr>
        <w:tc>
          <w:tcPr>
            <w:tcW w:w="410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9E11F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A33F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ç. </w:t>
            </w:r>
            <w:r w:rsidR="00EA05DD" w:rsidRPr="009E11FE">
              <w:rPr>
                <w:rFonts w:ascii="Cambria" w:hAnsi="Cambria" w:cs="Cambria"/>
                <w:b/>
                <w:sz w:val="24"/>
                <w:szCs w:val="24"/>
                <w:shd w:val="clear" w:color="auto" w:fill="FFFFFF"/>
              </w:rPr>
              <w:t>кӑрлач</w:t>
            </w:r>
            <w:r w:rsidR="006A0CC7" w:rsidRPr="009E11FE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6A0CC7"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A33F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5E6587"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37C10"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="00A33F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EE54AE"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9E11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B3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9E11FE" w:rsidRDefault="006A0C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9E11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A33F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9E11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37C10" w:rsidRPr="009E11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января</w:t>
            </w:r>
            <w:r w:rsidR="00B31BC7" w:rsidRPr="009E11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A33F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="00B31BC7" w:rsidRPr="009E11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337C10" w:rsidRPr="009E11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6</w:t>
            </w:r>
            <w:r w:rsidR="00A33F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B31BC7" w:rsidRPr="009E11F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4B2DC3" w:rsidRDefault="004B2DC3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DE9" w:rsidRPr="007E4F38" w:rsidRDefault="00EA05DD" w:rsidP="007E4F38">
      <w:pPr>
        <w:tabs>
          <w:tab w:val="left" w:pos="5103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38">
        <w:rPr>
          <w:rStyle w:val="af"/>
          <w:rFonts w:ascii="Times New Roman" w:hAnsi="Times New Roman"/>
          <w:b/>
          <w:color w:val="auto"/>
          <w:sz w:val="24"/>
          <w:szCs w:val="24"/>
        </w:rPr>
        <w:t xml:space="preserve">О внесении изменений </w:t>
      </w:r>
      <w:r w:rsidR="007E4F38" w:rsidRPr="007E4F38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</w:t>
      </w:r>
      <w:r w:rsidRPr="007E4F38"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Чувашской Республики от </w:t>
      </w:r>
      <w:r w:rsidR="00337C10" w:rsidRPr="007E4F38">
        <w:rPr>
          <w:rFonts w:ascii="Times New Roman" w:hAnsi="Times New Roman" w:cs="Times New Roman"/>
          <w:b/>
          <w:sz w:val="24"/>
          <w:szCs w:val="24"/>
        </w:rPr>
        <w:t>29</w:t>
      </w:r>
      <w:r w:rsidRPr="007E4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C10" w:rsidRPr="007E4F38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7E4F38">
        <w:rPr>
          <w:rFonts w:ascii="Times New Roman" w:hAnsi="Times New Roman"/>
          <w:b/>
          <w:sz w:val="24"/>
          <w:szCs w:val="24"/>
        </w:rPr>
        <w:t xml:space="preserve"> 2023 года № </w:t>
      </w:r>
      <w:r w:rsidR="00337C10" w:rsidRPr="007E4F38">
        <w:rPr>
          <w:rFonts w:ascii="Times New Roman" w:hAnsi="Times New Roman"/>
          <w:b/>
          <w:sz w:val="24"/>
          <w:szCs w:val="24"/>
        </w:rPr>
        <w:t>1809 «</w:t>
      </w:r>
      <w:r w:rsidR="00337C10" w:rsidRPr="007E4F38">
        <w:rPr>
          <w:rStyle w:val="af"/>
          <w:rFonts w:ascii="Times New Roman" w:hAnsi="Times New Roman"/>
          <w:b/>
          <w:color w:val="auto"/>
          <w:sz w:val="24"/>
          <w:szCs w:val="24"/>
        </w:rPr>
        <w:t>Об утверждении Примерного положения об оплате труда работников муниципальных учреждений Цивильского муниципального округа Чувашской Республики, находящихся в ведении финансового отдела администрации Цивильского муниципального округа Чувашской Республики»</w:t>
      </w:r>
    </w:p>
    <w:p w:rsidR="00905B05" w:rsidRDefault="00905B05" w:rsidP="00355D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53FA" w:rsidRPr="00337C10" w:rsidRDefault="00337C10" w:rsidP="00A1045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C10">
        <w:rPr>
          <w:rFonts w:ascii="Times New Roman" w:hAnsi="Times New Roman" w:cs="Times New Roman"/>
          <w:sz w:val="24"/>
          <w:szCs w:val="24"/>
        </w:rPr>
        <w:t>Руководствуясь постановлением Кабинета Министров Чувашской Республики от 2</w:t>
      </w:r>
      <w:r w:rsidR="00A33FAF">
        <w:rPr>
          <w:rFonts w:ascii="Times New Roman" w:hAnsi="Times New Roman" w:cs="Times New Roman"/>
          <w:sz w:val="24"/>
          <w:szCs w:val="24"/>
        </w:rPr>
        <w:t>0</w:t>
      </w:r>
      <w:r w:rsidRPr="00337C10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A33FAF">
        <w:rPr>
          <w:rFonts w:ascii="Times New Roman" w:hAnsi="Times New Roman" w:cs="Times New Roman"/>
          <w:sz w:val="24"/>
          <w:szCs w:val="24"/>
        </w:rPr>
        <w:t>5</w:t>
      </w:r>
      <w:r w:rsidRPr="00337C1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3FAF">
        <w:rPr>
          <w:rFonts w:ascii="Times New Roman" w:hAnsi="Times New Roman" w:cs="Times New Roman"/>
          <w:sz w:val="24"/>
          <w:szCs w:val="24"/>
        </w:rPr>
        <w:t>6</w:t>
      </w:r>
      <w:r w:rsidRPr="00337C10">
        <w:rPr>
          <w:rFonts w:ascii="Times New Roman" w:hAnsi="Times New Roman" w:cs="Times New Roman"/>
          <w:sz w:val="24"/>
          <w:szCs w:val="24"/>
        </w:rPr>
        <w:t xml:space="preserve"> «О повышении оплаты труда работников государственных учреждений Чувашской Республики», Постановлением администрации Цивильского муниципального округа Чувашской Республики от 2</w:t>
      </w:r>
      <w:r w:rsidR="00A33FAF">
        <w:rPr>
          <w:rFonts w:ascii="Times New Roman" w:hAnsi="Times New Roman" w:cs="Times New Roman"/>
          <w:sz w:val="24"/>
          <w:szCs w:val="24"/>
        </w:rPr>
        <w:t>7</w:t>
      </w:r>
      <w:r w:rsidRPr="00337C10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A33FAF">
        <w:rPr>
          <w:rFonts w:ascii="Times New Roman" w:hAnsi="Times New Roman" w:cs="Times New Roman"/>
          <w:sz w:val="24"/>
          <w:szCs w:val="24"/>
        </w:rPr>
        <w:t>5</w:t>
      </w:r>
      <w:r w:rsidRPr="00337C1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3FAF">
        <w:rPr>
          <w:rFonts w:ascii="Times New Roman" w:hAnsi="Times New Roman" w:cs="Times New Roman"/>
          <w:sz w:val="24"/>
          <w:szCs w:val="24"/>
        </w:rPr>
        <w:t>62</w:t>
      </w:r>
      <w:r w:rsidRPr="00337C10">
        <w:rPr>
          <w:rFonts w:ascii="Times New Roman" w:hAnsi="Times New Roman" w:cs="Times New Roman"/>
          <w:sz w:val="24"/>
          <w:szCs w:val="24"/>
        </w:rPr>
        <w:t xml:space="preserve"> «О повышении оплаты труда</w:t>
      </w:r>
      <w:r w:rsidR="00986BE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337C10">
        <w:rPr>
          <w:rFonts w:ascii="Times New Roman" w:hAnsi="Times New Roman" w:cs="Times New Roman"/>
          <w:sz w:val="24"/>
          <w:szCs w:val="24"/>
        </w:rPr>
        <w:t>муниципальных учреждений Цивильского муниципального округа Чувашской Республики»,</w:t>
      </w:r>
      <w:r w:rsidR="006A0CC7" w:rsidRPr="00337C10">
        <w:rPr>
          <w:rFonts w:ascii="Times New Roman" w:hAnsi="Times New Roman" w:cs="Times New Roman"/>
          <w:sz w:val="24"/>
          <w:szCs w:val="24"/>
        </w:rPr>
        <w:t xml:space="preserve"> администрация Цивильского муниципального округа Чувашской Республики</w:t>
      </w:r>
    </w:p>
    <w:p w:rsidR="00355DE9" w:rsidRPr="0051720E" w:rsidRDefault="00355DE9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337C10" w:rsidRPr="00337C10" w:rsidRDefault="00337C10" w:rsidP="00337C10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"/>
      <w:r w:rsidRPr="001F1AE1">
        <w:rPr>
          <w:rFonts w:ascii="Times New Roman" w:hAnsi="Times New Roman" w:cs="Times New Roman"/>
          <w:sz w:val="24"/>
          <w:szCs w:val="24"/>
        </w:rPr>
        <w:t>В</w:t>
      </w:r>
      <w:r w:rsidR="001A56D6">
        <w:rPr>
          <w:rFonts w:ascii="Times New Roman" w:hAnsi="Times New Roman" w:cs="Times New Roman"/>
          <w:sz w:val="24"/>
          <w:szCs w:val="24"/>
        </w:rPr>
        <w:t xml:space="preserve"> </w:t>
      </w:r>
      <w:r w:rsidR="001A56D6">
        <w:rPr>
          <w:rStyle w:val="af"/>
          <w:rFonts w:ascii="Times New Roman" w:hAnsi="Times New Roman"/>
          <w:color w:val="auto"/>
          <w:sz w:val="24"/>
          <w:szCs w:val="24"/>
        </w:rPr>
        <w:t>примерное положение</w:t>
      </w:r>
      <w:r w:rsidR="001A56D6" w:rsidRPr="00337C10">
        <w:rPr>
          <w:rStyle w:val="af"/>
          <w:rFonts w:ascii="Times New Roman" w:hAnsi="Times New Roman"/>
          <w:color w:val="auto"/>
          <w:sz w:val="24"/>
          <w:szCs w:val="24"/>
        </w:rPr>
        <w:t xml:space="preserve"> об оплате труда работников муниципальных учреждений Цивильского муниципального округа Чувашской Республики, находящихся в ведении финансового отдела администрации Цивильского муниципального округа Чувашской Республики</w:t>
      </w:r>
      <w:r w:rsidR="001A56D6">
        <w:rPr>
          <w:rStyle w:val="af"/>
          <w:rFonts w:ascii="Times New Roman" w:hAnsi="Times New Roman"/>
          <w:color w:val="auto"/>
          <w:sz w:val="24"/>
          <w:szCs w:val="24"/>
        </w:rPr>
        <w:t xml:space="preserve">, утвержденное </w:t>
      </w:r>
      <w:r w:rsidRPr="001F1AE1">
        <w:rPr>
          <w:rFonts w:ascii="Times New Roman" w:hAnsi="Times New Roman" w:cs="Times New Roman"/>
          <w:sz w:val="24"/>
          <w:szCs w:val="24"/>
        </w:rPr>
        <w:t>постановление</w:t>
      </w:r>
      <w:r w:rsidR="001A56D6">
        <w:rPr>
          <w:rFonts w:ascii="Times New Roman" w:hAnsi="Times New Roman" w:cs="Times New Roman"/>
          <w:sz w:val="24"/>
          <w:szCs w:val="24"/>
        </w:rPr>
        <w:t xml:space="preserve">м </w:t>
      </w:r>
      <w:r w:rsidRPr="001F1AE1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 от 29 декабря</w:t>
      </w:r>
      <w:r w:rsidRPr="001F1AE1">
        <w:rPr>
          <w:rFonts w:ascii="Times New Roman" w:hAnsi="Times New Roman"/>
          <w:sz w:val="24"/>
          <w:szCs w:val="24"/>
        </w:rPr>
        <w:t xml:space="preserve"> 2023 года № 1809</w:t>
      </w:r>
      <w:r w:rsidR="001A56D6">
        <w:rPr>
          <w:rFonts w:ascii="Times New Roman" w:hAnsi="Times New Roman"/>
          <w:sz w:val="24"/>
          <w:szCs w:val="24"/>
        </w:rPr>
        <w:t xml:space="preserve"> </w:t>
      </w:r>
      <w:r w:rsidR="001A56D6">
        <w:rPr>
          <w:rStyle w:val="af"/>
          <w:rFonts w:ascii="Times New Roman" w:hAnsi="Times New Roman"/>
          <w:color w:val="auto"/>
          <w:sz w:val="24"/>
          <w:szCs w:val="24"/>
        </w:rPr>
        <w:t>(далее – Положение об оплате труда),</w:t>
      </w:r>
      <w:r>
        <w:rPr>
          <w:rStyle w:val="af"/>
          <w:rFonts w:ascii="Times New Roman" w:hAnsi="Times New Roman"/>
          <w:color w:val="auto"/>
          <w:sz w:val="24"/>
          <w:szCs w:val="24"/>
        </w:rPr>
        <w:t xml:space="preserve"> внести следующие изменения:</w:t>
      </w:r>
    </w:p>
    <w:p w:rsidR="00337C10" w:rsidRPr="00337C10" w:rsidRDefault="00337C10" w:rsidP="00337C1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п</w:t>
      </w:r>
      <w:r w:rsidRPr="00337C10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ункт 2.1.2 раздела 2 </w:t>
      </w:r>
      <w:r>
        <w:rPr>
          <w:rStyle w:val="af"/>
          <w:rFonts w:ascii="Times New Roman" w:hAnsi="Times New Roman"/>
          <w:color w:val="auto"/>
          <w:sz w:val="24"/>
          <w:szCs w:val="24"/>
        </w:rPr>
        <w:t>Положения об оплате труда</w:t>
      </w:r>
      <w:r w:rsidRPr="00337C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37C10" w:rsidRPr="00337C10" w:rsidRDefault="00337C10" w:rsidP="00337C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7C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«2.1.2. </w:t>
      </w:r>
      <w:r w:rsidR="001A56D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Рекомендуемые д</w:t>
      </w:r>
      <w:r w:rsidRPr="00337C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олжностные оклады работников учреждения, осуществляющих свою профессиональную деятельность по должностям служащих, устанавливаются на основе отнесения занимаемых ими должностей и профессий к </w:t>
      </w:r>
      <w:hyperlink r:id="rId9" w:history="1">
        <w:r w:rsidRPr="00337C1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профессиональным </w:t>
        </w:r>
        <w:r w:rsidRPr="00337C1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lastRenderedPageBreak/>
          <w:t>квалификационным группам</w:t>
        </w:r>
      </w:hyperlink>
      <w:r w:rsidRPr="00337C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общеотраслевых должностей руководителей, специалистов и служащих, утвержденным </w:t>
      </w:r>
      <w:hyperlink r:id="rId10" w:history="1">
        <w:r w:rsidRPr="00337C1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337C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29 мая 2008 г. N 247н "Об утверждении профессиональных квалификационных групп общеотраслевых должностей руководителей, специалистов и служащих" (зарегистрирован в Министерстве юстиции Российской Федерации 18 июня 2008 г., регистрационный N 11858):</w:t>
      </w:r>
    </w:p>
    <w:p w:rsidR="00337C10" w:rsidRPr="00337C10" w:rsidRDefault="00337C10" w:rsidP="00337C10">
      <w:pPr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7C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Профессиональная квалификационная группа</w:t>
      </w:r>
    </w:p>
    <w:p w:rsidR="00337C10" w:rsidRPr="00337C10" w:rsidRDefault="00337C10" w:rsidP="00337C10">
      <w:pPr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7C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"Общеотраслевые должности служащих третьего уровня"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1984"/>
        <w:gridCol w:w="1701"/>
      </w:tblGrid>
      <w:tr w:rsidR="00337C10" w:rsidRPr="00337C10" w:rsidTr="007C6BD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Профессии, отнесенные 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Рекомендуемый должностной оклад,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Повышающий коэффициент</w:t>
            </w:r>
          </w:p>
        </w:tc>
      </w:tr>
      <w:tr w:rsidR="00337C10" w:rsidRPr="00337C10" w:rsidTr="007C6BD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бухгалтер, бухгалтер-ревизор, экономист, юрисконсульт, инженер-программист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37C10" w:rsidRPr="00337C10" w:rsidRDefault="00972B8B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6357</w:t>
            </w:r>
            <w:r w:rsidR="00337C10"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1,3</w:t>
            </w:r>
          </w:p>
        </w:tc>
      </w:tr>
      <w:tr w:rsidR="00337C10" w:rsidRPr="00337C10" w:rsidTr="007C6BD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 </w:t>
            </w: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II</w:t>
            </w: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внутри- должностная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37C10" w:rsidRPr="00337C10" w:rsidRDefault="00763CD3" w:rsidP="0097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972B8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909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1,4</w:t>
            </w:r>
          </w:p>
        </w:tc>
      </w:tr>
      <w:tr w:rsidR="00337C10" w:rsidRPr="00337C10" w:rsidTr="007C6BD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 </w:t>
            </w: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</w:t>
            </w: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внутри- должностная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  <w:p w:rsidR="00337C10" w:rsidRPr="00337C10" w:rsidRDefault="00972B8B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7117</w:t>
            </w:r>
            <w:r w:rsidR="00337C10"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1,5</w:t>
            </w:r>
          </w:p>
        </w:tc>
      </w:tr>
      <w:tr w:rsidR="00337C10" w:rsidRPr="00337C10" w:rsidTr="007C6BD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  производное должностное наименование «ведущий»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  <w:p w:rsidR="00337C10" w:rsidRPr="00337C10" w:rsidRDefault="00972B8B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7463</w:t>
            </w:r>
            <w:r w:rsidR="00337C10"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  <w:p w:rsidR="00337C10" w:rsidRPr="00337C10" w:rsidRDefault="00337C10" w:rsidP="003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337C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1,7»</w:t>
            </w:r>
            <w:r w:rsidR="00E76E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6A0CC7" w:rsidRPr="006A0CC7" w:rsidRDefault="006A0CC7" w:rsidP="006A0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A0CC7" w:rsidRPr="006A0CC7" w:rsidRDefault="006A0CC7" w:rsidP="006A0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 w:rsidRPr="006A0C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Финансирование расходов, связанных с </w:t>
      </w:r>
      <w:r w:rsidRPr="00E279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реализацией настоящего постановления, </w:t>
      </w:r>
      <w:r w:rsidR="00E2795A" w:rsidRPr="00E2795A">
        <w:rPr>
          <w:rFonts w:ascii="Times New Roman" w:eastAsia="Times New Roman" w:hAnsi="Times New Roman" w:cs="Times New Roman"/>
          <w:sz w:val="24"/>
          <w:szCs w:val="24"/>
        </w:rPr>
        <w:t>осуществлять в пределах средств бюджета Цивильского муниципального округа Чувашской Республики на 202</w:t>
      </w:r>
      <w:r w:rsidR="00972B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795A" w:rsidRPr="00E2795A">
        <w:rPr>
          <w:rFonts w:ascii="Times New Roman" w:eastAsia="Times New Roman" w:hAnsi="Times New Roman" w:cs="Times New Roman"/>
          <w:sz w:val="24"/>
          <w:szCs w:val="24"/>
        </w:rPr>
        <w:t xml:space="preserve"> год, предусмотренных главным распорядителем средств бюджета Цивильского муниципального округа Чувашской Республики.</w:t>
      </w:r>
    </w:p>
    <w:p w:rsidR="006A0CC7" w:rsidRPr="006A0CC7" w:rsidRDefault="006A0CC7" w:rsidP="006A0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bookmarkEnd w:id="1"/>
      <w:r w:rsidRPr="006A0C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Контроль за выполнением настоящего постановления возложить на финансовый отдел администрации Цивильского муниципального округа Чувашской Республики.</w:t>
      </w:r>
    </w:p>
    <w:bookmarkEnd w:id="2"/>
    <w:p w:rsidR="00EC6C76" w:rsidRDefault="006A0CC7" w:rsidP="006A0C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Настоящее постановление вступает в силу </w:t>
      </w:r>
      <w:r w:rsidR="001F1AE1" w:rsidRPr="001F1A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его официальног</w:t>
      </w:r>
      <w:r w:rsidR="001F1A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опубликования (обнародования) </w:t>
      </w:r>
      <w:r w:rsidRPr="006A0C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распространяется на правоотношения, возникающие с 1 января 202</w:t>
      </w:r>
      <w:r w:rsidR="00972B8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6A0C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года.</w:t>
      </w:r>
    </w:p>
    <w:p w:rsidR="00330254" w:rsidRDefault="00330254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254" w:rsidRDefault="00330254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B0D" w:rsidRDefault="00B32B0D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794" w:rsidRPr="0051720E" w:rsidRDefault="00E26794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E9" w:rsidRPr="0051720E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551DE" w:rsidRDefault="005551DE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551DE" w:rsidRDefault="005551DE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551DE" w:rsidRPr="00A9714F" w:rsidRDefault="005551DE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64DC" w:rsidRPr="00A9714F" w:rsidRDefault="006964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Default="00972B8B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– эксперт</w:t>
      </w:r>
    </w:p>
    <w:p w:rsidR="00972B8B" w:rsidRDefault="00972B8B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правового обеспечения</w:t>
      </w:r>
    </w:p>
    <w:p w:rsidR="00972B8B" w:rsidRPr="00B31BC7" w:rsidRDefault="00972B8B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351" w:rsidRPr="0033025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972B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2B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5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B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551D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72B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972B8B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И.о.н</w:t>
      </w:r>
      <w:r w:rsidR="00B31BC7"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1BC7"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972B8B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</w:t>
      </w:r>
      <w:r w:rsidR="00B31BC7"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1BC7"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</w:t>
      </w:r>
      <w:r w:rsidR="00B31BC7"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BC" w:rsidRDefault="00A9714F" w:rsidP="0055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2B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B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551D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72B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BF76BC" w:rsidSect="007405CD">
      <w:headerReference w:type="even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74" w:rsidRDefault="002A5B74">
      <w:pPr>
        <w:spacing w:after="0" w:line="240" w:lineRule="auto"/>
      </w:pPr>
      <w:r>
        <w:separator/>
      </w:r>
    </w:p>
  </w:endnote>
  <w:endnote w:type="continuationSeparator" w:id="0">
    <w:p w:rsidR="002A5B74" w:rsidRDefault="002A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74" w:rsidRDefault="002A5B74">
      <w:pPr>
        <w:spacing w:after="0" w:line="240" w:lineRule="auto"/>
      </w:pPr>
      <w:r>
        <w:separator/>
      </w:r>
    </w:p>
  </w:footnote>
  <w:footnote w:type="continuationSeparator" w:id="0">
    <w:p w:rsidR="002A5B74" w:rsidRDefault="002A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2A5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510"/>
    <w:multiLevelType w:val="hybridMultilevel"/>
    <w:tmpl w:val="68DAE16C"/>
    <w:lvl w:ilvl="0" w:tplc="D4A0BD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399156D"/>
    <w:multiLevelType w:val="hybridMultilevel"/>
    <w:tmpl w:val="2ECA4FCA"/>
    <w:lvl w:ilvl="0" w:tplc="0C7EC33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3"/>
    <w:rsid w:val="00001CDD"/>
    <w:rsid w:val="00025AA1"/>
    <w:rsid w:val="00042F9B"/>
    <w:rsid w:val="00054811"/>
    <w:rsid w:val="00054DBF"/>
    <w:rsid w:val="00057BBD"/>
    <w:rsid w:val="00077AD1"/>
    <w:rsid w:val="000A433D"/>
    <w:rsid w:val="000D7F72"/>
    <w:rsid w:val="00101FD3"/>
    <w:rsid w:val="00103D6B"/>
    <w:rsid w:val="00125F91"/>
    <w:rsid w:val="00127B08"/>
    <w:rsid w:val="00131B5B"/>
    <w:rsid w:val="001534F8"/>
    <w:rsid w:val="001570E2"/>
    <w:rsid w:val="00165363"/>
    <w:rsid w:val="00175DE0"/>
    <w:rsid w:val="00183618"/>
    <w:rsid w:val="00184CB7"/>
    <w:rsid w:val="00184EBD"/>
    <w:rsid w:val="001A328E"/>
    <w:rsid w:val="001A56D6"/>
    <w:rsid w:val="001B2B4C"/>
    <w:rsid w:val="001C21C7"/>
    <w:rsid w:val="001E561F"/>
    <w:rsid w:val="001F1AE1"/>
    <w:rsid w:val="00204048"/>
    <w:rsid w:val="00216BC7"/>
    <w:rsid w:val="00243804"/>
    <w:rsid w:val="00252722"/>
    <w:rsid w:val="0026777B"/>
    <w:rsid w:val="00284137"/>
    <w:rsid w:val="00291242"/>
    <w:rsid w:val="002A1C9F"/>
    <w:rsid w:val="002A5B74"/>
    <w:rsid w:val="002B173F"/>
    <w:rsid w:val="002C602A"/>
    <w:rsid w:val="00310AF6"/>
    <w:rsid w:val="00321B28"/>
    <w:rsid w:val="0032615F"/>
    <w:rsid w:val="00330254"/>
    <w:rsid w:val="0033705C"/>
    <w:rsid w:val="00337C10"/>
    <w:rsid w:val="00340222"/>
    <w:rsid w:val="00343BE9"/>
    <w:rsid w:val="00346BE2"/>
    <w:rsid w:val="00355DE9"/>
    <w:rsid w:val="003748A6"/>
    <w:rsid w:val="00385D45"/>
    <w:rsid w:val="003A5514"/>
    <w:rsid w:val="003B0AC2"/>
    <w:rsid w:val="003B2AAE"/>
    <w:rsid w:val="003E741B"/>
    <w:rsid w:val="003E7C9C"/>
    <w:rsid w:val="003F1889"/>
    <w:rsid w:val="003F3C50"/>
    <w:rsid w:val="003F7AD0"/>
    <w:rsid w:val="00413FDC"/>
    <w:rsid w:val="00430852"/>
    <w:rsid w:val="00430B4E"/>
    <w:rsid w:val="004534C8"/>
    <w:rsid w:val="00460572"/>
    <w:rsid w:val="004B2DC3"/>
    <w:rsid w:val="004C5AB5"/>
    <w:rsid w:val="004E10BD"/>
    <w:rsid w:val="004E747D"/>
    <w:rsid w:val="004F651A"/>
    <w:rsid w:val="00511986"/>
    <w:rsid w:val="0051720E"/>
    <w:rsid w:val="00523B6A"/>
    <w:rsid w:val="005325A8"/>
    <w:rsid w:val="005332C6"/>
    <w:rsid w:val="005551DE"/>
    <w:rsid w:val="00572DB6"/>
    <w:rsid w:val="00584E94"/>
    <w:rsid w:val="00586DF7"/>
    <w:rsid w:val="00590D94"/>
    <w:rsid w:val="005B5E3D"/>
    <w:rsid w:val="005D44A3"/>
    <w:rsid w:val="005E6587"/>
    <w:rsid w:val="006026F9"/>
    <w:rsid w:val="006207F1"/>
    <w:rsid w:val="00624A82"/>
    <w:rsid w:val="00637964"/>
    <w:rsid w:val="0065369C"/>
    <w:rsid w:val="00662E07"/>
    <w:rsid w:val="00671278"/>
    <w:rsid w:val="00683975"/>
    <w:rsid w:val="006964DC"/>
    <w:rsid w:val="006A0CC7"/>
    <w:rsid w:val="006B019F"/>
    <w:rsid w:val="006B4FA9"/>
    <w:rsid w:val="006C0C62"/>
    <w:rsid w:val="006E66C3"/>
    <w:rsid w:val="006E78B6"/>
    <w:rsid w:val="006F729A"/>
    <w:rsid w:val="00700D42"/>
    <w:rsid w:val="00701E47"/>
    <w:rsid w:val="00721283"/>
    <w:rsid w:val="00736DC6"/>
    <w:rsid w:val="007405CD"/>
    <w:rsid w:val="00743D07"/>
    <w:rsid w:val="00763CD3"/>
    <w:rsid w:val="00764F9F"/>
    <w:rsid w:val="007A553A"/>
    <w:rsid w:val="007C24B8"/>
    <w:rsid w:val="007C78FB"/>
    <w:rsid w:val="007D3920"/>
    <w:rsid w:val="007E4F38"/>
    <w:rsid w:val="007E77DC"/>
    <w:rsid w:val="007F49A6"/>
    <w:rsid w:val="007F4D40"/>
    <w:rsid w:val="00832B68"/>
    <w:rsid w:val="00851FE5"/>
    <w:rsid w:val="008564E8"/>
    <w:rsid w:val="008833DF"/>
    <w:rsid w:val="008D42C7"/>
    <w:rsid w:val="008D60B7"/>
    <w:rsid w:val="008E37C0"/>
    <w:rsid w:val="008F1608"/>
    <w:rsid w:val="00905B05"/>
    <w:rsid w:val="00922F41"/>
    <w:rsid w:val="0095281E"/>
    <w:rsid w:val="00972B8B"/>
    <w:rsid w:val="00986BE6"/>
    <w:rsid w:val="009978EA"/>
    <w:rsid w:val="009A0890"/>
    <w:rsid w:val="009A1F62"/>
    <w:rsid w:val="009D3767"/>
    <w:rsid w:val="009D7BD0"/>
    <w:rsid w:val="009E11FE"/>
    <w:rsid w:val="009E6019"/>
    <w:rsid w:val="009E76D2"/>
    <w:rsid w:val="00A04A56"/>
    <w:rsid w:val="00A05A9A"/>
    <w:rsid w:val="00A10451"/>
    <w:rsid w:val="00A23C04"/>
    <w:rsid w:val="00A33FAF"/>
    <w:rsid w:val="00A646C9"/>
    <w:rsid w:val="00A91273"/>
    <w:rsid w:val="00A9229F"/>
    <w:rsid w:val="00A9714F"/>
    <w:rsid w:val="00B07647"/>
    <w:rsid w:val="00B13537"/>
    <w:rsid w:val="00B261F5"/>
    <w:rsid w:val="00B31BC7"/>
    <w:rsid w:val="00B32B0D"/>
    <w:rsid w:val="00B34ACD"/>
    <w:rsid w:val="00B358D6"/>
    <w:rsid w:val="00B553FA"/>
    <w:rsid w:val="00B94CF6"/>
    <w:rsid w:val="00B95489"/>
    <w:rsid w:val="00BC79D5"/>
    <w:rsid w:val="00BF76BC"/>
    <w:rsid w:val="00C04278"/>
    <w:rsid w:val="00C1301E"/>
    <w:rsid w:val="00C26620"/>
    <w:rsid w:val="00C30863"/>
    <w:rsid w:val="00C31946"/>
    <w:rsid w:val="00C63229"/>
    <w:rsid w:val="00CA4152"/>
    <w:rsid w:val="00CD0CE5"/>
    <w:rsid w:val="00CD472D"/>
    <w:rsid w:val="00CE4B35"/>
    <w:rsid w:val="00CF64FD"/>
    <w:rsid w:val="00D1320F"/>
    <w:rsid w:val="00D14435"/>
    <w:rsid w:val="00D171D5"/>
    <w:rsid w:val="00D34D06"/>
    <w:rsid w:val="00D419FA"/>
    <w:rsid w:val="00D43889"/>
    <w:rsid w:val="00D61096"/>
    <w:rsid w:val="00D84A1D"/>
    <w:rsid w:val="00DA0F98"/>
    <w:rsid w:val="00DA6D8F"/>
    <w:rsid w:val="00DB138D"/>
    <w:rsid w:val="00DB4540"/>
    <w:rsid w:val="00DC0D36"/>
    <w:rsid w:val="00DC5C10"/>
    <w:rsid w:val="00DF06D6"/>
    <w:rsid w:val="00DF313E"/>
    <w:rsid w:val="00E10DB5"/>
    <w:rsid w:val="00E12EC6"/>
    <w:rsid w:val="00E17474"/>
    <w:rsid w:val="00E207AC"/>
    <w:rsid w:val="00E26794"/>
    <w:rsid w:val="00E2795A"/>
    <w:rsid w:val="00E76B25"/>
    <w:rsid w:val="00E76E95"/>
    <w:rsid w:val="00E80FA4"/>
    <w:rsid w:val="00EA05DD"/>
    <w:rsid w:val="00EA1B24"/>
    <w:rsid w:val="00EA6374"/>
    <w:rsid w:val="00EA762C"/>
    <w:rsid w:val="00EB2B96"/>
    <w:rsid w:val="00EC2061"/>
    <w:rsid w:val="00EC43FF"/>
    <w:rsid w:val="00EC5119"/>
    <w:rsid w:val="00EC6C76"/>
    <w:rsid w:val="00EE54AE"/>
    <w:rsid w:val="00EF53FB"/>
    <w:rsid w:val="00F06351"/>
    <w:rsid w:val="00F13A0C"/>
    <w:rsid w:val="00F27F83"/>
    <w:rsid w:val="00F46353"/>
    <w:rsid w:val="00F55FDC"/>
    <w:rsid w:val="00F63DA1"/>
    <w:rsid w:val="00F71C94"/>
    <w:rsid w:val="00F92678"/>
    <w:rsid w:val="00FB2924"/>
    <w:rsid w:val="00FB5BBD"/>
    <w:rsid w:val="00FB7924"/>
    <w:rsid w:val="00FE20BE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A151"/>
  <w15:docId w15:val="{667A85AB-98AC-4183-8FBF-B0DD493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Заголовок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semiHidden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A0CC7"/>
    <w:rPr>
      <w:rFonts w:cs="Times New Roman"/>
      <w:b w:val="0"/>
      <w:color w:val="106BBE"/>
    </w:rPr>
  </w:style>
  <w:style w:type="paragraph" w:styleId="af0">
    <w:name w:val="List Paragraph"/>
    <w:basedOn w:val="a"/>
    <w:uiPriority w:val="34"/>
    <w:qFormat/>
    <w:rsid w:val="0033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9345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345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E85A-9B48-4D5B-8207-F154254F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2025-01-27T07:50:00Z</cp:lastPrinted>
  <dcterms:created xsi:type="dcterms:W3CDTF">2025-01-27T07:33:00Z</dcterms:created>
  <dcterms:modified xsi:type="dcterms:W3CDTF">2025-01-27T07:52:00Z</dcterms:modified>
</cp:coreProperties>
</file>