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1F" w:rsidRPr="0047681F" w:rsidRDefault="0047681F" w:rsidP="0047681F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</w:t>
      </w:r>
    </w:p>
    <w:p w:rsidR="0047681F" w:rsidRPr="0047681F" w:rsidRDefault="0047681F" w:rsidP="0000175A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CA37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ВОСЬМОЕ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ЗАСЕДАНИЕ СОБРАНИЯ ДЕПУТАТОВ</w:t>
      </w:r>
    </w:p>
    <w:p w:rsidR="0047681F" w:rsidRPr="0047681F" w:rsidRDefault="0047681F" w:rsidP="0000175A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БАТЫРЕВСКОГО МУНИЦИПАЛЬНОГО ОКРУГА ПЕРВОГО  СОЗЫВА</w:t>
      </w:r>
    </w:p>
    <w:p w:rsidR="0047681F" w:rsidRPr="0047681F" w:rsidRDefault="0047681F" w:rsidP="0000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401"/>
        <w:gridCol w:w="1251"/>
        <w:gridCol w:w="3987"/>
      </w:tblGrid>
      <w:tr w:rsidR="0047681F" w:rsidRPr="0047681F" w:rsidTr="0000175A">
        <w:trPr>
          <w:cantSplit/>
          <w:trHeight w:val="459"/>
        </w:trPr>
        <w:tc>
          <w:tcPr>
            <w:tcW w:w="4401" w:type="dxa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ЧĂВАШ  РЕСПУБЛИКИ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                                    МУНИЦИПАЛЛĂ ОКРУГĔН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ПĔРРЕМĔШ СУЙЛАВРИ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ДЕПУТАТСЕН ПУХĂВĔ</w:t>
            </w:r>
          </w:p>
        </w:tc>
        <w:tc>
          <w:tcPr>
            <w:tcW w:w="1251" w:type="dxa"/>
            <w:vMerge w:val="restart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47681F" w:rsidRPr="0047681F" w:rsidTr="0000175A">
        <w:trPr>
          <w:cantSplit/>
          <w:trHeight w:val="1513"/>
        </w:trPr>
        <w:tc>
          <w:tcPr>
            <w:tcW w:w="4401" w:type="dxa"/>
          </w:tcPr>
          <w:p w:rsidR="0000175A" w:rsidRDefault="0000175A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CA37BA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ç.,  №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00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ялě</w:t>
            </w:r>
          </w:p>
          <w:p w:rsidR="0000175A" w:rsidRPr="0047681F" w:rsidRDefault="0000175A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</w:tcPr>
          <w:p w:rsidR="0000175A" w:rsidRDefault="0000175A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CA37BA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 №2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00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Батырево</w:t>
            </w:r>
          </w:p>
          <w:p w:rsidR="008326B6" w:rsidRDefault="008326B6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6B6" w:rsidRPr="0047681F" w:rsidRDefault="008326B6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26B6" w:rsidRPr="008326B6" w:rsidRDefault="0000175A" w:rsidP="008326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326B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</w:p>
    <w:p w:rsidR="008326B6" w:rsidRPr="008326B6" w:rsidRDefault="0000175A" w:rsidP="008326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326B6">
        <w:rPr>
          <w:rFonts w:ascii="Times New Roman" w:hAnsi="Times New Roman" w:cs="Times New Roman"/>
          <w:b/>
          <w:sz w:val="24"/>
          <w:szCs w:val="24"/>
        </w:rPr>
        <w:t>Батыревского муниципального округа от 10 февраля 2023 г. №10/7</w:t>
      </w:r>
    </w:p>
    <w:p w:rsidR="0000175A" w:rsidRDefault="0000175A" w:rsidP="008326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326B6">
        <w:rPr>
          <w:rFonts w:ascii="Times New Roman" w:hAnsi="Times New Roman" w:cs="Times New Roman"/>
          <w:b/>
          <w:sz w:val="24"/>
          <w:szCs w:val="24"/>
        </w:rPr>
        <w:t>«Об административной комиссии Батыревского муниципального округа Чувашской Республики»</w:t>
      </w:r>
    </w:p>
    <w:p w:rsidR="008326B6" w:rsidRPr="008326B6" w:rsidRDefault="008326B6" w:rsidP="008326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26B6" w:rsidRDefault="008326B6" w:rsidP="008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30 мая 2003 года №17 «Об административных комиссиях», Решением Собрания депутатов Батыревского муниципального округа от 20.03.2024г. №25/9 «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 изменении наименования и утверждения Положения об Управлении по благоустройству и развитию территорий администрации Батыревского муниципального округа Чувашской Республики, руководствуясь Уставом Батыревского муниципального округа Чувашской Республики,   </w:t>
      </w:r>
    </w:p>
    <w:p w:rsidR="008326B6" w:rsidRDefault="008326B6" w:rsidP="008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БАТЫРЕВСКОГО МУНИЦИПАЛЬНОГО ОКРУГА ЧУВАШСКОЙ РЕСПУБЛИКИ РЕШИЛО:</w:t>
      </w:r>
    </w:p>
    <w:p w:rsidR="008326B6" w:rsidRDefault="008326B6" w:rsidP="008326B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Состав административной комиссии </w:t>
      </w:r>
      <w:r>
        <w:rPr>
          <w:rFonts w:ascii="Times New Roman" w:hAnsi="Times New Roman" w:cs="Times New Roman"/>
          <w:bCs/>
          <w:sz w:val="24"/>
          <w:szCs w:val="24"/>
        </w:rPr>
        <w:t>Батыревского муниципального округа Чувашской Республики (Приложение №2),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Батыревского муниципального округа Чувашской Республики </w:t>
      </w:r>
      <w:r w:rsidRPr="00924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24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924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г. №1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2494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62A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административной комиссии</w:t>
      </w:r>
      <w:r w:rsidRPr="00C862A6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Чувашской Республики</w:t>
      </w:r>
      <w:r w:rsidRPr="0092494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326B6" w:rsidRDefault="008326B6" w:rsidP="008326B6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pStyle w:val="ConsPlusNormal"/>
        <w:tabs>
          <w:tab w:val="left" w:pos="3270"/>
        </w:tabs>
        <w:ind w:left="142" w:firstLine="992"/>
        <w:jc w:val="both"/>
        <w:rPr>
          <w:rStyle w:val="ab"/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Style w:val="ab"/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Состав административной комиссии:</w:t>
      </w:r>
    </w:p>
    <w:p w:rsidR="008326B6" w:rsidRDefault="008326B6" w:rsidP="008326B6">
      <w:pPr>
        <w:pStyle w:val="ConsPlusNormal"/>
        <w:tabs>
          <w:tab w:val="left" w:pos="3270"/>
        </w:tabs>
        <w:ind w:left="142" w:firstLine="992"/>
        <w:jc w:val="both"/>
        <w:rPr>
          <w:rStyle w:val="ab"/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326B6" w:rsidRPr="00525403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403">
        <w:rPr>
          <w:rStyle w:val="ab"/>
          <w:rFonts w:ascii="Times New Roman" w:hAnsi="Times New Roman" w:cs="Times New Roman"/>
          <w:b w:val="0"/>
          <w:color w:val="000000" w:themeColor="text1"/>
          <w:sz w:val="23"/>
          <w:szCs w:val="23"/>
        </w:rPr>
        <w:t>Заместитель главы</w:t>
      </w:r>
      <w:r w:rsidRPr="005254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Батыревского </w:t>
      </w:r>
      <w:r w:rsidRPr="00525403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-</w:t>
      </w:r>
      <w:r w:rsidRPr="00525403">
        <w:rPr>
          <w:rStyle w:val="ab"/>
          <w:rFonts w:ascii="Times New Roman" w:hAnsi="Times New Roman" w:cs="Times New Roman"/>
          <w:b w:val="0"/>
          <w:color w:val="000000" w:themeColor="text1"/>
          <w:sz w:val="23"/>
          <w:szCs w:val="23"/>
        </w:rPr>
        <w:t>начальник отдела ЖКХ и ресурсного обеспечения</w:t>
      </w:r>
      <w:r>
        <w:rPr>
          <w:rStyle w:val="ab"/>
          <w:rFonts w:ascii="Times New Roman" w:hAnsi="Times New Roman" w:cs="Times New Roman"/>
          <w:b w:val="0"/>
          <w:color w:val="000000" w:themeColor="text1"/>
          <w:sz w:val="23"/>
          <w:szCs w:val="23"/>
        </w:rPr>
        <w:t>;</w:t>
      </w:r>
    </w:p>
    <w:p w:rsidR="008326B6" w:rsidRPr="00525403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главы Батыревского </w:t>
      </w:r>
      <w:r w:rsidRPr="00525403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-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начальник отдела экономики, сельского хозяйства и инвестиционной деятельности;</w:t>
      </w:r>
    </w:p>
    <w:p w:rsidR="008326B6" w:rsidRPr="00525403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4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Заведующий сектором строительства и архитектуры Управления строительства, дорожного хозяйства и благоустройства администрации;</w:t>
      </w:r>
    </w:p>
    <w:p w:rsidR="008326B6" w:rsidRPr="00B87545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ГО ЧС, мобилизации и специальных программ;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Начальник отдела правовой и кадровой работы;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ЖКХ и ресурсного обеспечения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Батыревского муниципального округа Чувашской Республики;</w:t>
      </w:r>
    </w:p>
    <w:p w:rsidR="008326B6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Алманчиковского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Батыревского </w:t>
      </w:r>
    </w:p>
    <w:p w:rsidR="008326B6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6B6" w:rsidRDefault="008326B6" w:rsidP="008326B6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Республики;</w:t>
      </w:r>
    </w:p>
    <w:p w:rsidR="008326B6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t>Начальник Батыревского 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Балабаш-Баишевского территориального отдела 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326B6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Бахтигильдинского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t>Начальника Большечеменевского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Бикшикского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Долгоостровского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pStyle w:val="ConsPlusNormal"/>
        <w:tabs>
          <w:tab w:val="left" w:pos="3270"/>
        </w:tabs>
        <w:ind w:firstLine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7545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Кзыл-Чишминского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Новоахпердинского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  <w:r w:rsidRPr="0052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Норваш-Шигалинского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  <w:r w:rsidRPr="0052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Сугутского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Сигачинского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Тарханского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Татарско-Сугутского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Тойсинского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Шаймурзинского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Шыгырданского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Батыревского 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B6" w:rsidRDefault="008326B6" w:rsidP="008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Республики);</w:t>
      </w:r>
    </w:p>
    <w:p w:rsidR="008326B6" w:rsidRDefault="008326B6" w:rsidP="008326B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полиции по ООП МО МВД России "Батыревский" (по согласованию);</w:t>
      </w:r>
    </w:p>
    <w:p w:rsidR="008326B6" w:rsidRPr="003B6D70" w:rsidRDefault="008326B6" w:rsidP="008326B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</w:t>
      </w:r>
      <w:r w:rsidRPr="003B6D70">
        <w:rPr>
          <w:rFonts w:ascii="Times New Roman" w:hAnsi="Times New Roman" w:cs="Times New Roman"/>
          <w:sz w:val="24"/>
          <w:szCs w:val="24"/>
        </w:rPr>
        <w:t>Начальник пожарной части ПЧ-26 с. Батырево КУ «Чувашская республиканская противопожарная служба» </w:t>
      </w:r>
      <w:r w:rsidRPr="00B875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8326B6" w:rsidRDefault="008326B6" w:rsidP="008326B6">
      <w:pPr>
        <w:spacing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8326B6" w:rsidRDefault="008326B6" w:rsidP="008326B6">
      <w:pPr>
        <w:widowControl w:val="0"/>
        <w:tabs>
          <w:tab w:val="left" w:pos="102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widowControl w:val="0"/>
        <w:tabs>
          <w:tab w:val="left" w:pos="102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widowControl w:val="0"/>
        <w:tabs>
          <w:tab w:val="left" w:pos="102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widowControl w:val="0"/>
        <w:tabs>
          <w:tab w:val="left" w:pos="102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widowControl w:val="0"/>
        <w:tabs>
          <w:tab w:val="left" w:pos="102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widowControl w:val="0"/>
        <w:tabs>
          <w:tab w:val="left" w:pos="102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Батыревского муниципального</w:t>
      </w:r>
    </w:p>
    <w:p w:rsidR="008326B6" w:rsidRDefault="008326B6" w:rsidP="008326B6">
      <w:pPr>
        <w:pStyle w:val="ConsPlusNormal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Чувашской Республики                                                      Р.В. Селиванов</w:t>
      </w:r>
    </w:p>
    <w:p w:rsidR="008326B6" w:rsidRDefault="008326B6" w:rsidP="008326B6">
      <w:pPr>
        <w:pStyle w:val="ConsPlusNormal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widowControl w:val="0"/>
        <w:tabs>
          <w:tab w:val="left" w:pos="102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326B6" w:rsidRDefault="008326B6" w:rsidP="008326B6">
      <w:pPr>
        <w:widowControl w:val="0"/>
        <w:tabs>
          <w:tab w:val="left" w:pos="102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</w:p>
    <w:p w:rsidR="008326B6" w:rsidRDefault="008326B6" w:rsidP="008326B6">
      <w:pPr>
        <w:widowControl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Н.А. Тинюков           </w:t>
      </w:r>
    </w:p>
    <w:p w:rsidR="008326B6" w:rsidRDefault="008326B6" w:rsidP="008326B6">
      <w:pPr>
        <w:widowControl w:val="0"/>
        <w:tabs>
          <w:tab w:val="left" w:pos="102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8326B6" w:rsidRDefault="008326B6" w:rsidP="008326B6">
      <w:pPr>
        <w:jc w:val="center"/>
        <w:rPr>
          <w:b/>
          <w:sz w:val="28"/>
          <w:szCs w:val="28"/>
        </w:rPr>
      </w:pPr>
    </w:p>
    <w:p w:rsidR="00DE70C7" w:rsidRPr="004A13D1" w:rsidRDefault="00DE70C7" w:rsidP="00F7773F">
      <w:pPr>
        <w:widowControl w:val="0"/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</w:p>
    <w:sectPr w:rsidR="00DE70C7" w:rsidRPr="004A13D1" w:rsidSect="008326B6">
      <w:headerReference w:type="default" r:id="rId8"/>
      <w:pgSz w:w="11906" w:h="16838"/>
      <w:pgMar w:top="0" w:right="1274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EF" w:rsidRDefault="00D653EF" w:rsidP="0092494C">
      <w:pPr>
        <w:spacing w:after="0" w:line="240" w:lineRule="auto"/>
      </w:pPr>
      <w:r>
        <w:separator/>
      </w:r>
    </w:p>
  </w:endnote>
  <w:endnote w:type="continuationSeparator" w:id="0">
    <w:p w:rsidR="00D653EF" w:rsidRDefault="00D653EF" w:rsidP="0092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EF" w:rsidRDefault="00D653EF" w:rsidP="0092494C">
      <w:pPr>
        <w:spacing w:after="0" w:line="240" w:lineRule="auto"/>
      </w:pPr>
      <w:r>
        <w:separator/>
      </w:r>
    </w:p>
  </w:footnote>
  <w:footnote w:type="continuationSeparator" w:id="0">
    <w:p w:rsidR="00D653EF" w:rsidRDefault="00D653EF" w:rsidP="0092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4C" w:rsidRDefault="0092494C" w:rsidP="0092494C">
    <w:pPr>
      <w:pStyle w:val="a7"/>
      <w:tabs>
        <w:tab w:val="clear" w:pos="4677"/>
        <w:tab w:val="clear" w:pos="9355"/>
        <w:tab w:val="left" w:pos="75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1B40"/>
    <w:multiLevelType w:val="hybridMultilevel"/>
    <w:tmpl w:val="CEC87B24"/>
    <w:lvl w:ilvl="0" w:tplc="86D04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5F220E"/>
    <w:multiLevelType w:val="hybridMultilevel"/>
    <w:tmpl w:val="F690B3C4"/>
    <w:lvl w:ilvl="0" w:tplc="8A52E920">
      <w:start w:val="1"/>
      <w:numFmt w:val="upperRoman"/>
      <w:lvlText w:val="%1."/>
      <w:lvlJc w:val="left"/>
      <w:pPr>
        <w:ind w:left="4485" w:hanging="720"/>
      </w:pPr>
    </w:lvl>
    <w:lvl w:ilvl="1" w:tplc="04190019">
      <w:start w:val="1"/>
      <w:numFmt w:val="lowerLetter"/>
      <w:lvlText w:val="%2."/>
      <w:lvlJc w:val="left"/>
      <w:pPr>
        <w:ind w:left="4845" w:hanging="360"/>
      </w:pPr>
    </w:lvl>
    <w:lvl w:ilvl="2" w:tplc="0419001B">
      <w:start w:val="1"/>
      <w:numFmt w:val="lowerRoman"/>
      <w:lvlText w:val="%3."/>
      <w:lvlJc w:val="right"/>
      <w:pPr>
        <w:ind w:left="5565" w:hanging="180"/>
      </w:pPr>
    </w:lvl>
    <w:lvl w:ilvl="3" w:tplc="0419000F">
      <w:start w:val="1"/>
      <w:numFmt w:val="decimal"/>
      <w:lvlText w:val="%4."/>
      <w:lvlJc w:val="left"/>
      <w:pPr>
        <w:ind w:left="6285" w:hanging="360"/>
      </w:pPr>
    </w:lvl>
    <w:lvl w:ilvl="4" w:tplc="04190019">
      <w:start w:val="1"/>
      <w:numFmt w:val="lowerLetter"/>
      <w:lvlText w:val="%5."/>
      <w:lvlJc w:val="left"/>
      <w:pPr>
        <w:ind w:left="7005" w:hanging="360"/>
      </w:pPr>
    </w:lvl>
    <w:lvl w:ilvl="5" w:tplc="0419001B">
      <w:start w:val="1"/>
      <w:numFmt w:val="lowerRoman"/>
      <w:lvlText w:val="%6."/>
      <w:lvlJc w:val="right"/>
      <w:pPr>
        <w:ind w:left="7725" w:hanging="180"/>
      </w:pPr>
    </w:lvl>
    <w:lvl w:ilvl="6" w:tplc="0419000F">
      <w:start w:val="1"/>
      <w:numFmt w:val="decimal"/>
      <w:lvlText w:val="%7."/>
      <w:lvlJc w:val="left"/>
      <w:pPr>
        <w:ind w:left="8445" w:hanging="360"/>
      </w:pPr>
    </w:lvl>
    <w:lvl w:ilvl="7" w:tplc="04190019">
      <w:start w:val="1"/>
      <w:numFmt w:val="lowerLetter"/>
      <w:lvlText w:val="%8."/>
      <w:lvlJc w:val="left"/>
      <w:pPr>
        <w:ind w:left="9165" w:hanging="360"/>
      </w:pPr>
    </w:lvl>
    <w:lvl w:ilvl="8" w:tplc="0419001B">
      <w:start w:val="1"/>
      <w:numFmt w:val="lowerRoman"/>
      <w:lvlText w:val="%9."/>
      <w:lvlJc w:val="right"/>
      <w:pPr>
        <w:ind w:left="9885" w:hanging="180"/>
      </w:pPr>
    </w:lvl>
  </w:abstractNum>
  <w:abstractNum w:abstractNumId="2">
    <w:nsid w:val="494B7C67"/>
    <w:multiLevelType w:val="hybridMultilevel"/>
    <w:tmpl w:val="C17C2A6E"/>
    <w:lvl w:ilvl="0" w:tplc="6F8CB5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B7AE0"/>
    <w:multiLevelType w:val="hybridMultilevel"/>
    <w:tmpl w:val="CEC87B24"/>
    <w:lvl w:ilvl="0" w:tplc="86D04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C7"/>
    <w:rsid w:val="0000175A"/>
    <w:rsid w:val="00011075"/>
    <w:rsid w:val="0004257E"/>
    <w:rsid w:val="000F0F96"/>
    <w:rsid w:val="00162858"/>
    <w:rsid w:val="00172226"/>
    <w:rsid w:val="00194A68"/>
    <w:rsid w:val="001A3870"/>
    <w:rsid w:val="001B7702"/>
    <w:rsid w:val="001F2CC5"/>
    <w:rsid w:val="00204426"/>
    <w:rsid w:val="00244F00"/>
    <w:rsid w:val="00262ADF"/>
    <w:rsid w:val="003B7CC7"/>
    <w:rsid w:val="003F1A25"/>
    <w:rsid w:val="00415D2C"/>
    <w:rsid w:val="00465A2F"/>
    <w:rsid w:val="0047681F"/>
    <w:rsid w:val="004A13D1"/>
    <w:rsid w:val="004B703D"/>
    <w:rsid w:val="004C6460"/>
    <w:rsid w:val="004D6BAF"/>
    <w:rsid w:val="004F621F"/>
    <w:rsid w:val="00515D14"/>
    <w:rsid w:val="005369DA"/>
    <w:rsid w:val="005B5C45"/>
    <w:rsid w:val="005E3835"/>
    <w:rsid w:val="005E6D5B"/>
    <w:rsid w:val="0065374E"/>
    <w:rsid w:val="00726D92"/>
    <w:rsid w:val="00767949"/>
    <w:rsid w:val="00771BD7"/>
    <w:rsid w:val="008326B6"/>
    <w:rsid w:val="008A05E5"/>
    <w:rsid w:val="008A5EE2"/>
    <w:rsid w:val="0091509A"/>
    <w:rsid w:val="0092494C"/>
    <w:rsid w:val="009302A8"/>
    <w:rsid w:val="00A36E70"/>
    <w:rsid w:val="00A94453"/>
    <w:rsid w:val="00B56503"/>
    <w:rsid w:val="00C22EBC"/>
    <w:rsid w:val="00C6453D"/>
    <w:rsid w:val="00C64E4E"/>
    <w:rsid w:val="00C75A2E"/>
    <w:rsid w:val="00C862A6"/>
    <w:rsid w:val="00C86B02"/>
    <w:rsid w:val="00CA37BA"/>
    <w:rsid w:val="00CC3B59"/>
    <w:rsid w:val="00CF33BE"/>
    <w:rsid w:val="00D653EF"/>
    <w:rsid w:val="00D814B4"/>
    <w:rsid w:val="00DC3D08"/>
    <w:rsid w:val="00DE70C7"/>
    <w:rsid w:val="00DF3A89"/>
    <w:rsid w:val="00E15233"/>
    <w:rsid w:val="00E471F2"/>
    <w:rsid w:val="00F32D60"/>
    <w:rsid w:val="00F548A8"/>
    <w:rsid w:val="00F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C9B99-CDE8-435D-B471-95F704DE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0C7"/>
    <w:rPr>
      <w:color w:val="0000FF"/>
      <w:u w:val="single"/>
    </w:rPr>
  </w:style>
  <w:style w:type="paragraph" w:styleId="a4">
    <w:name w:val="No Spacing"/>
    <w:uiPriority w:val="1"/>
    <w:qFormat/>
    <w:rsid w:val="00DE70C7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DE70C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DE7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94C"/>
  </w:style>
  <w:style w:type="paragraph" w:styleId="a9">
    <w:name w:val="footer"/>
    <w:basedOn w:val="a"/>
    <w:link w:val="aa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94C"/>
  </w:style>
  <w:style w:type="character" w:styleId="ab">
    <w:name w:val="Strong"/>
    <w:basedOn w:val="a0"/>
    <w:uiPriority w:val="22"/>
    <w:qFormat/>
    <w:rsid w:val="005369DA"/>
    <w:rPr>
      <w:b/>
      <w:bCs/>
    </w:rPr>
  </w:style>
  <w:style w:type="paragraph" w:styleId="ac">
    <w:name w:val="List Paragraph"/>
    <w:basedOn w:val="a"/>
    <w:uiPriority w:val="34"/>
    <w:qFormat/>
    <w:rsid w:val="00D8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Сектор правовой и кадровой работы</cp:lastModifiedBy>
  <cp:revision>2</cp:revision>
  <cp:lastPrinted>2024-05-28T11:39:00Z</cp:lastPrinted>
  <dcterms:created xsi:type="dcterms:W3CDTF">2024-05-29T13:27:00Z</dcterms:created>
  <dcterms:modified xsi:type="dcterms:W3CDTF">2024-05-29T13:27:00Z</dcterms:modified>
</cp:coreProperties>
</file>