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82" w:rsidRDefault="00FB2682" w:rsidP="00FB26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ЧУВАШСКОЙ РЕСПУБЛИКИ</w:t>
      </w:r>
    </w:p>
    <w:p w:rsidR="00FB2682" w:rsidRDefault="00FB2682" w:rsidP="00FB26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ИНФОРМИРУЕТ ОБРАЗОВАТЕЛЬНЫЕ ОРГАНИЗАЦИИ, ОСУЩЕСТВЛЯЮЩИЕ</w:t>
      </w:r>
    </w:p>
    <w:p w:rsidR="00FB2682" w:rsidRDefault="00FB2682" w:rsidP="00FB268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ОБРАЗОВАТЕЛЬНУЮ ДЕЯТЕЛЬНОСТЬ.</w:t>
      </w:r>
    </w:p>
    <w:p w:rsidR="00FB2682" w:rsidRDefault="00FB2682" w:rsidP="00FB2682">
      <w:pPr>
        <w:pStyle w:val="a3"/>
        <w:spacing w:before="0" w:beforeAutospacing="0"/>
        <w:ind w:firstLine="709"/>
        <w:jc w:val="both"/>
        <w:rPr>
          <w:rFonts w:eastAsia="Calibri"/>
          <w:color w:val="000000"/>
        </w:rPr>
      </w:pPr>
    </w:p>
    <w:p w:rsidR="00FB2682" w:rsidRDefault="00FB2682" w:rsidP="00FB2682">
      <w:pPr>
        <w:pStyle w:val="a3"/>
        <w:spacing w:before="0" w:beforeAutospacing="0" w:after="0" w:afterAutospacing="0" w:line="180" w:lineRule="atLeast"/>
        <w:ind w:firstLine="540"/>
        <w:jc w:val="both"/>
      </w:pPr>
      <w:r>
        <w:rPr>
          <w:rFonts w:eastAsia="Calibri"/>
          <w:color w:val="000000"/>
        </w:rPr>
        <w:t> Министерством просвещения Российской Федерации даны разъяснения по вопросу изучени</w:t>
      </w:r>
      <w:r w:rsidR="00FA3779">
        <w:rPr>
          <w:rFonts w:eastAsia="Calibri"/>
          <w:color w:val="000000"/>
        </w:rPr>
        <w:t>я</w:t>
      </w:r>
      <w:bookmarkStart w:id="0" w:name="_GoBack"/>
      <w:bookmarkEnd w:id="0"/>
      <w:r>
        <w:rPr>
          <w:rFonts w:eastAsia="Calibri"/>
          <w:color w:val="000000"/>
        </w:rPr>
        <w:t xml:space="preserve"> начальной военной подготовки в общеобразовательных организациях. (Письмо </w:t>
      </w:r>
      <w:proofErr w:type="spellStart"/>
      <w:r>
        <w:rPr>
          <w:rFonts w:eastAsia="Calibri"/>
          <w:color w:val="000000"/>
        </w:rPr>
        <w:t>Минпросвещения</w:t>
      </w:r>
      <w:proofErr w:type="spellEnd"/>
      <w:r>
        <w:rPr>
          <w:rFonts w:eastAsia="Calibri"/>
          <w:color w:val="000000"/>
        </w:rPr>
        <w:t xml:space="preserve"> России от 12 октября 2023 г. № 03-ПГ-МП-37434 «Об обучении начальной военной подготовке в общеобразовательных организациях»). В письме рассмотрены вопросы организации </w:t>
      </w:r>
      <w:r>
        <w:t>обучения граждан начальным знаниям в области обороны и их подготовки по основам военной службы в образовательных организациях, а также организации и проведения учебных сборов.</w:t>
      </w:r>
    </w:p>
    <w:p w:rsidR="00FB2682" w:rsidRDefault="00FB2682" w:rsidP="00FB2682">
      <w:pPr>
        <w:pStyle w:val="a3"/>
        <w:ind w:firstLine="709"/>
        <w:jc w:val="both"/>
        <w:rPr>
          <w:rFonts w:eastAsia="Calibri"/>
          <w:color w:val="000000"/>
        </w:rPr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FB2682" w:rsidRDefault="00FB2682" w:rsidP="00FB2682">
      <w:pPr>
        <w:ind w:firstLine="426"/>
        <w:jc w:val="both"/>
      </w:pPr>
    </w:p>
    <w:p w:rsidR="004166A9" w:rsidRPr="00FB2682" w:rsidRDefault="004166A9" w:rsidP="00FB2682"/>
    <w:sectPr w:rsidR="004166A9" w:rsidRPr="00FB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83"/>
    <w:rsid w:val="000A1944"/>
    <w:rsid w:val="00252183"/>
    <w:rsid w:val="004166A9"/>
    <w:rsid w:val="005F6213"/>
    <w:rsid w:val="008174AC"/>
    <w:rsid w:val="00FA3779"/>
    <w:rsid w:val="00F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3</cp:revision>
  <dcterms:created xsi:type="dcterms:W3CDTF">2024-02-02T11:28:00Z</dcterms:created>
  <dcterms:modified xsi:type="dcterms:W3CDTF">2024-02-02T11:33:00Z</dcterms:modified>
</cp:coreProperties>
</file>