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69" w:rsidRPr="008749C5" w:rsidRDefault="00500469" w:rsidP="00500469">
      <w:pPr>
        <w:rPr>
          <w:sz w:val="22"/>
        </w:rPr>
      </w:pP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Канашский городской парк культуры и отдыха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500469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</w:t>
            </w:r>
            <w:r w:rsidR="00500469" w:rsidRPr="008749C5">
              <w:rPr>
                <w:sz w:val="22"/>
              </w:rPr>
              <w:t>естн</w:t>
            </w:r>
            <w:r w:rsidR="00500469">
              <w:rPr>
                <w:sz w:val="22"/>
              </w:rPr>
              <w:t>ое</w:t>
            </w:r>
            <w:r>
              <w:rPr>
                <w:sz w:val="22"/>
              </w:rPr>
              <w:t xml:space="preserve"> 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  <w:r>
              <w:rPr>
                <w:sz w:val="22"/>
              </w:rPr>
              <w:t>М-ППМ-001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Культурно-оздоровительный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500469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</w:t>
            </w:r>
            <w:r w:rsidR="00500469" w:rsidRPr="008749C5">
              <w:rPr>
                <w:sz w:val="22"/>
              </w:rPr>
              <w:t>ействующий</w:t>
            </w:r>
            <w:r>
              <w:rPr>
                <w:sz w:val="22"/>
              </w:rPr>
              <w:t xml:space="preserve"> 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500469" w:rsidRPr="008749C5" w:rsidRDefault="002E68F2" w:rsidP="002E68F2">
            <w:pPr>
              <w:rPr>
                <w:sz w:val="22"/>
              </w:rPr>
            </w:pPr>
            <w:r>
              <w:rPr>
                <w:sz w:val="22"/>
              </w:rPr>
              <w:t>29</w:t>
            </w:r>
            <w:r w:rsidR="00500469" w:rsidRPr="008749C5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500469" w:rsidRPr="008749C5">
              <w:rPr>
                <w:sz w:val="22"/>
              </w:rPr>
              <w:t>.20</w:t>
            </w:r>
            <w:r>
              <w:rPr>
                <w:sz w:val="22"/>
              </w:rPr>
              <w:t>19</w:t>
            </w:r>
            <w:r w:rsidR="00500469" w:rsidRPr="008749C5">
              <w:rPr>
                <w:sz w:val="22"/>
              </w:rPr>
              <w:t xml:space="preserve"> г.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2E68F2" w:rsidRPr="001758BB" w:rsidRDefault="002E68F2" w:rsidP="00754812">
            <w:pPr>
              <w:pStyle w:val="a4"/>
              <w:rPr>
                <w:rFonts w:eastAsia="Times New Roman"/>
                <w:sz w:val="22"/>
              </w:rPr>
            </w:pPr>
            <w:r w:rsidRPr="001758BB">
              <w:rPr>
                <w:sz w:val="22"/>
              </w:rPr>
              <w:t>сохранение природных комплексов и объемов памятника природы, в том числе:</w:t>
            </w:r>
          </w:p>
          <w:p w:rsidR="002E68F2" w:rsidRPr="001758BB" w:rsidRDefault="002E68F2" w:rsidP="00754812">
            <w:pPr>
              <w:pStyle w:val="a4"/>
              <w:rPr>
                <w:sz w:val="22"/>
              </w:rPr>
            </w:pPr>
            <w:r w:rsidRPr="001758BB">
              <w:rPr>
                <w:sz w:val="22"/>
              </w:rPr>
              <w:t>- ландшафта;</w:t>
            </w:r>
          </w:p>
          <w:p w:rsidR="002E68F2" w:rsidRPr="001758BB" w:rsidRDefault="002E68F2" w:rsidP="00754812">
            <w:pPr>
              <w:pStyle w:val="a4"/>
              <w:rPr>
                <w:sz w:val="22"/>
              </w:rPr>
            </w:pPr>
            <w:r w:rsidRPr="001758BB">
              <w:rPr>
                <w:sz w:val="22"/>
              </w:rPr>
              <w:t>- древесной, кустарниковой и травянистой растительности;</w:t>
            </w:r>
          </w:p>
          <w:p w:rsidR="002E68F2" w:rsidRPr="001758BB" w:rsidRDefault="002E68F2" w:rsidP="00754812">
            <w:pPr>
              <w:pStyle w:val="a4"/>
              <w:rPr>
                <w:sz w:val="22"/>
              </w:rPr>
            </w:pPr>
            <w:r w:rsidRPr="001758BB">
              <w:rPr>
                <w:sz w:val="22"/>
              </w:rPr>
              <w:t>- видового разнообразия флоры и фауны;</w:t>
            </w:r>
          </w:p>
          <w:p w:rsidR="002E68F2" w:rsidRPr="001758BB" w:rsidRDefault="002E68F2" w:rsidP="00754812">
            <w:pPr>
              <w:pStyle w:val="a4"/>
              <w:rPr>
                <w:sz w:val="22"/>
              </w:rPr>
            </w:pPr>
            <w:r w:rsidRPr="001758BB">
              <w:rPr>
                <w:sz w:val="22"/>
              </w:rPr>
              <w:t>- редких видов растений и грибов.</w:t>
            </w:r>
          </w:p>
          <w:p w:rsidR="00500469" w:rsidRPr="008749C5" w:rsidRDefault="00500469" w:rsidP="0086594B">
            <w:pPr>
              <w:rPr>
                <w:sz w:val="22"/>
              </w:rPr>
            </w:pP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500469" w:rsidRPr="008749C5" w:rsidRDefault="00500469" w:rsidP="002E68F2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Постановление главы администрации от </w:t>
            </w:r>
            <w:r w:rsidR="002E68F2">
              <w:rPr>
                <w:sz w:val="22"/>
              </w:rPr>
              <w:t>29</w:t>
            </w:r>
            <w:r w:rsidRPr="008749C5">
              <w:rPr>
                <w:sz w:val="22"/>
              </w:rPr>
              <w:t>.0</w:t>
            </w:r>
            <w:r w:rsidR="002E68F2">
              <w:rPr>
                <w:sz w:val="22"/>
              </w:rPr>
              <w:t>7</w:t>
            </w:r>
            <w:r w:rsidRPr="008749C5">
              <w:rPr>
                <w:sz w:val="22"/>
              </w:rPr>
              <w:t>.20</w:t>
            </w:r>
            <w:r w:rsidR="002E68F2">
              <w:rPr>
                <w:sz w:val="22"/>
              </w:rPr>
              <w:t>19</w:t>
            </w:r>
            <w:r w:rsidRPr="008749C5">
              <w:rPr>
                <w:sz w:val="22"/>
              </w:rPr>
              <w:t xml:space="preserve"> № </w:t>
            </w:r>
            <w:r w:rsidR="002E68F2">
              <w:rPr>
                <w:sz w:val="22"/>
              </w:rPr>
              <w:t>789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662" w:type="dxa"/>
          </w:tcPr>
          <w:p w:rsidR="00500469" w:rsidRPr="008749C5" w:rsidRDefault="001758BB" w:rsidP="00A437D4">
            <w:pPr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500469" w:rsidRPr="008749C5" w:rsidRDefault="00A437D4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500469" w:rsidRPr="008749C5" w:rsidRDefault="00500469" w:rsidP="001758B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№ </w:t>
            </w:r>
            <w:r w:rsidR="001758BB">
              <w:rPr>
                <w:sz w:val="22"/>
              </w:rPr>
              <w:t>454</w:t>
            </w:r>
            <w:r w:rsidRPr="008749C5">
              <w:rPr>
                <w:sz w:val="22"/>
              </w:rPr>
              <w:t xml:space="preserve"> от </w:t>
            </w:r>
            <w:r w:rsidR="001758BB">
              <w:rPr>
                <w:sz w:val="22"/>
              </w:rPr>
              <w:t>13</w:t>
            </w:r>
            <w:r w:rsidRPr="008749C5">
              <w:rPr>
                <w:sz w:val="22"/>
              </w:rPr>
              <w:t>.0</w:t>
            </w:r>
            <w:r w:rsidR="001758BB">
              <w:rPr>
                <w:sz w:val="22"/>
              </w:rPr>
              <w:t>5.2016</w:t>
            </w:r>
            <w:r w:rsidRPr="008749C5">
              <w:rPr>
                <w:sz w:val="22"/>
              </w:rPr>
              <w:t xml:space="preserve"> г.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500469" w:rsidRPr="008749C5" w:rsidRDefault="0077125A" w:rsidP="002E68F2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2E68F2">
              <w:rPr>
                <w:sz w:val="22"/>
              </w:rPr>
              <w:t>2,82</w:t>
            </w:r>
            <w:r>
              <w:rPr>
                <w:sz w:val="22"/>
              </w:rPr>
              <w:t xml:space="preserve"> га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 предоставлении земельного участка</w:t>
            </w:r>
            <w:r w:rsidR="001758BB">
              <w:rPr>
                <w:sz w:val="22"/>
              </w:rPr>
              <w:t xml:space="preserve"> в постоянное (бессрочное) пользование</w:t>
            </w:r>
          </w:p>
        </w:tc>
      </w:tr>
      <w:tr w:rsidR="00500469" w:rsidRPr="008749C5" w:rsidTr="0086594B">
        <w:trPr>
          <w:trHeight w:val="20"/>
        </w:trPr>
        <w:tc>
          <w:tcPr>
            <w:tcW w:w="599" w:type="dxa"/>
          </w:tcPr>
          <w:p w:rsidR="00500469" w:rsidRPr="008749C5" w:rsidRDefault="0050046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500469" w:rsidRPr="008749C5" w:rsidRDefault="0050046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Администрация г. Канаш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E02985" w:rsidRPr="008749C5" w:rsidRDefault="0077125A" w:rsidP="0086594B">
            <w:pPr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г. Канаш, ул. 30 лет Победы, городской парк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>
              <w:rPr>
                <w:sz w:val="22"/>
              </w:rPr>
              <w:t>В г. Канаш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Общая площадь, га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(га),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E02985" w:rsidRPr="008749C5" w:rsidRDefault="0077125A" w:rsidP="002E68F2">
            <w:pPr>
              <w:rPr>
                <w:sz w:val="22"/>
              </w:rPr>
            </w:pPr>
            <w:r w:rsidRPr="008749C5">
              <w:rPr>
                <w:sz w:val="22"/>
              </w:rPr>
              <w:t>2</w:t>
            </w:r>
            <w:r w:rsidR="002E68F2">
              <w:rPr>
                <w:sz w:val="22"/>
              </w:rPr>
              <w:t>2,82</w:t>
            </w:r>
            <w:r w:rsidR="0063786C">
              <w:rPr>
                <w:sz w:val="22"/>
              </w:rPr>
              <w:t xml:space="preserve"> га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Городской парк культуры и отдыха  с севера-востока выходит на центральную площадь им. Ленина, с юго-востока граничит с новой </w:t>
            </w:r>
            <w:r w:rsidRPr="008749C5">
              <w:rPr>
                <w:sz w:val="22"/>
              </w:rPr>
              <w:lastRenderedPageBreak/>
              <w:t>парковой территорией, с северо-запада граничит с территорией завода «Лакокраска»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55º30'9.9"с.ш., 47º29'4.8" </w:t>
            </w:r>
            <w:proofErr w:type="spellStart"/>
            <w:r w:rsidRPr="008749C5">
              <w:rPr>
                <w:sz w:val="22"/>
              </w:rPr>
              <w:t>в.д</w:t>
            </w:r>
            <w:proofErr w:type="spellEnd"/>
            <w:r w:rsidRPr="008749C5">
              <w:rPr>
                <w:sz w:val="22"/>
              </w:rPr>
              <w:t>.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Pr="008749C5">
              <w:rPr>
                <w:sz w:val="22"/>
              </w:rPr>
              <w:t>тсутствуют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Поверхность рельефа ровная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среднемесячная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E02985" w:rsidRPr="008749C5" w:rsidRDefault="00E02985" w:rsidP="009147D4">
            <w:pPr>
              <w:rPr>
                <w:sz w:val="22"/>
              </w:rPr>
            </w:pPr>
            <w:r w:rsidRPr="008749C5">
              <w:rPr>
                <w:sz w:val="22"/>
              </w:rPr>
              <w:t>-1</w:t>
            </w:r>
            <w:r w:rsidR="009147D4">
              <w:rPr>
                <w:sz w:val="22"/>
              </w:rPr>
              <w:t>5</w:t>
            </w:r>
            <w:r w:rsidRPr="008749C5">
              <w:rPr>
                <w:sz w:val="22"/>
              </w:rPr>
              <w:t>,</w:t>
            </w:r>
            <w:r w:rsidR="009147D4">
              <w:rPr>
                <w:sz w:val="22"/>
              </w:rPr>
              <w:t>1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среднемесячная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E02985" w:rsidRPr="008749C5" w:rsidRDefault="00E02985" w:rsidP="009147D4">
            <w:pPr>
              <w:rPr>
                <w:sz w:val="22"/>
              </w:rPr>
            </w:pPr>
            <w:r w:rsidRPr="008749C5">
              <w:rPr>
                <w:sz w:val="22"/>
              </w:rPr>
              <w:t>+19,</w:t>
            </w:r>
            <w:r w:rsidR="009147D4">
              <w:rPr>
                <w:sz w:val="22"/>
              </w:rPr>
              <w:t>2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активных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годовая сумма осадков, мм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500</w:t>
            </w:r>
            <w:r w:rsidR="009147D4">
              <w:rPr>
                <w:sz w:val="22"/>
              </w:rPr>
              <w:t>-600</w:t>
            </w:r>
            <w:r w:rsidRPr="008749C5">
              <w:rPr>
                <w:sz w:val="22"/>
              </w:rPr>
              <w:t xml:space="preserve"> мм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ветры юго-западного</w:t>
            </w:r>
            <w:r w:rsidR="003A6374">
              <w:rPr>
                <w:sz w:val="22"/>
              </w:rPr>
              <w:t>, юго-восточного</w:t>
            </w:r>
            <w:r w:rsidRPr="008749C5">
              <w:rPr>
                <w:sz w:val="22"/>
              </w:rPr>
              <w:t xml:space="preserve"> и южного направлений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6 месяцев, с мая по октябрь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E0298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с ноября по март</w:t>
            </w:r>
          </w:p>
          <w:p w:rsidR="009147D4" w:rsidRPr="008749C5" w:rsidRDefault="009147D4" w:rsidP="0086594B">
            <w:pPr>
              <w:rPr>
                <w:sz w:val="22"/>
              </w:rPr>
            </w:pPr>
            <w:r>
              <w:rPr>
                <w:sz w:val="22"/>
              </w:rPr>
              <w:t>Глубина снежного покрова 40 см.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E02985" w:rsidRPr="008749C5" w:rsidRDefault="00E02985" w:rsidP="009F4250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серые лесные и подзолистые почвы;</w:t>
            </w:r>
          </w:p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Почвообразующие породы - лессовидные суглинки и глины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особо ценных для региона или данной ООПТ природных объектов, расположенных на ООПТ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оценка современного состояния и вклада ООПТ в поддержании экологического баланса окружающей территорий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 w:rsidRPr="008749C5">
              <w:rPr>
                <w:sz w:val="22"/>
              </w:rPr>
              <w:t>Информаци</w:t>
            </w:r>
            <w:r>
              <w:rPr>
                <w:sz w:val="22"/>
              </w:rPr>
              <w:t>я отсутствует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23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E02985" w:rsidRPr="009147D4" w:rsidRDefault="002E68F2" w:rsidP="0086594B">
            <w:pPr>
              <w:rPr>
                <w:sz w:val="22"/>
              </w:rPr>
            </w:pPr>
            <w:r w:rsidRPr="009147D4">
              <w:rPr>
                <w:bCs/>
                <w:color w:val="111111"/>
                <w:sz w:val="22"/>
                <w:shd w:val="clear" w:color="auto" w:fill="FFFFFF"/>
              </w:rPr>
              <w:t>АВТОНОМНОЕ УЧРЕЖДЕНИЕ "КАНАШСКИЙ ГОРОДСКОЙ ПАРК КУЛЬТУРЫ И ОТДЫХА" ГОРОДА КАНАШ ЧУВАШСКОЙ РЕСПУБЛИКИ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E02985" w:rsidRPr="009147D4" w:rsidRDefault="00E02985" w:rsidP="0086594B">
            <w:pPr>
              <w:rPr>
                <w:sz w:val="22"/>
              </w:rPr>
            </w:pPr>
            <w:r w:rsidRPr="009147D4">
              <w:rPr>
                <w:sz w:val="22"/>
              </w:rPr>
              <w:t>Чувашская Республика, г. Канаш, ул.30 лет Победы,</w:t>
            </w:r>
            <w:r w:rsidR="002E68F2" w:rsidRPr="009147D4">
              <w:rPr>
                <w:sz w:val="22"/>
              </w:rPr>
              <w:t xml:space="preserve"> АУ</w:t>
            </w:r>
            <w:r w:rsidRPr="009147D4">
              <w:rPr>
                <w:sz w:val="22"/>
              </w:rPr>
              <w:t xml:space="preserve"> «Канашский городской парк» </w:t>
            </w:r>
          </w:p>
          <w:p w:rsidR="00E02985" w:rsidRPr="009147D4" w:rsidRDefault="00E02985" w:rsidP="0086594B">
            <w:pPr>
              <w:rPr>
                <w:sz w:val="22"/>
              </w:rPr>
            </w:pPr>
            <w:r w:rsidRPr="009147D4">
              <w:rPr>
                <w:sz w:val="22"/>
              </w:rPr>
              <w:t>8 (83533) 22259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E02985" w:rsidRPr="009147D4" w:rsidRDefault="002E68F2" w:rsidP="0086594B">
            <w:pPr>
              <w:rPr>
                <w:sz w:val="22"/>
              </w:rPr>
            </w:pPr>
            <w:r w:rsidRPr="009147D4">
              <w:rPr>
                <w:sz w:val="22"/>
              </w:rPr>
              <w:t>24</w:t>
            </w:r>
            <w:r w:rsidR="00462612" w:rsidRPr="009147D4">
              <w:rPr>
                <w:sz w:val="22"/>
              </w:rPr>
              <w:t xml:space="preserve"> декабря </w:t>
            </w:r>
            <w:r w:rsidR="00E02985" w:rsidRPr="009147D4">
              <w:rPr>
                <w:sz w:val="22"/>
              </w:rPr>
              <w:t>20</w:t>
            </w:r>
            <w:r w:rsidRPr="009147D4">
              <w:rPr>
                <w:sz w:val="22"/>
              </w:rPr>
              <w:t>14</w:t>
            </w:r>
            <w:r w:rsidR="00AC4090" w:rsidRPr="009147D4">
              <w:rPr>
                <w:sz w:val="22"/>
              </w:rPr>
              <w:t xml:space="preserve"> г.</w:t>
            </w:r>
          </w:p>
          <w:p w:rsidR="00E02985" w:rsidRPr="009147D4" w:rsidRDefault="002E68F2" w:rsidP="0086594B">
            <w:pPr>
              <w:rPr>
                <w:sz w:val="22"/>
              </w:rPr>
            </w:pPr>
            <w:r w:rsidRPr="009147D4">
              <w:rPr>
                <w:sz w:val="22"/>
              </w:rPr>
              <w:t>1142134010446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62" w:type="dxa"/>
          </w:tcPr>
          <w:p w:rsidR="00E02985" w:rsidRPr="009147D4" w:rsidRDefault="00FE0AD0" w:rsidP="0086594B">
            <w:pPr>
              <w:rPr>
                <w:sz w:val="22"/>
              </w:rPr>
            </w:pPr>
            <w:hyperlink r:id="rId5" w:history="1">
              <w:r w:rsidR="002E68F2" w:rsidRPr="009147D4">
                <w:rPr>
                  <w:rStyle w:val="a3"/>
                  <w:color w:val="000000" w:themeColor="text1"/>
                  <w:sz w:val="22"/>
                  <w:u w:val="none"/>
                  <w:shd w:val="clear" w:color="auto" w:fill="FFFFFF"/>
                </w:rPr>
                <w:t>Хренова Оксана Николаевна</w:t>
              </w:r>
            </w:hyperlink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физического лица (физических лиц)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2E68F2" w:rsidRPr="009147D4" w:rsidRDefault="00E02985" w:rsidP="002E68F2">
            <w:pPr>
              <w:pStyle w:val="a4"/>
              <w:rPr>
                <w:rFonts w:eastAsia="Times New Roman"/>
                <w:sz w:val="22"/>
              </w:rPr>
            </w:pPr>
            <w:r w:rsidRPr="009147D4">
              <w:rPr>
                <w:sz w:val="22"/>
              </w:rPr>
              <w:t xml:space="preserve">         Запрещаются</w:t>
            </w:r>
            <w:r w:rsidR="002E68F2" w:rsidRPr="009147D4">
              <w:rPr>
                <w:sz w:val="22"/>
              </w:rPr>
              <w:t xml:space="preserve"> деятельность, оказывающая негативное воздействие на природные комплексы и объекты растительного и животного мира ООПТ, в том числе:</w:t>
            </w:r>
          </w:p>
          <w:p w:rsidR="002E68F2" w:rsidRPr="009147D4" w:rsidRDefault="002E68F2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t>- предоставление земельных участков для осуществления хозяйственной и иной деятельности;</w:t>
            </w:r>
          </w:p>
          <w:p w:rsidR="002E68F2" w:rsidRPr="009147D4" w:rsidRDefault="002E68F2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t>- проведение рубок лесных насаждений и других лесохозяйственных работ в случае, если это влечет за собой нарушение сохранности ООПТ;</w:t>
            </w:r>
          </w:p>
          <w:p w:rsidR="002E68F2" w:rsidRPr="009147D4" w:rsidRDefault="002E68F2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t>- распашка земель (за исключением мер противопожарного обустройства лесов);</w:t>
            </w:r>
          </w:p>
          <w:p w:rsidR="002E68F2" w:rsidRPr="009147D4" w:rsidRDefault="002E68F2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t>- разбивка туристических стоянок;</w:t>
            </w:r>
          </w:p>
          <w:p w:rsidR="002E68F2" w:rsidRPr="009147D4" w:rsidRDefault="002E68F2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t>- разведение костров;</w:t>
            </w:r>
          </w:p>
          <w:p w:rsidR="002E68F2" w:rsidRPr="009147D4" w:rsidRDefault="002E68F2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t>- деятельность, влекущая за собой нарушение условий обитания объектов растительного и животного мира;</w:t>
            </w:r>
          </w:p>
          <w:p w:rsidR="002E68F2" w:rsidRPr="009147D4" w:rsidRDefault="002E68F2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t>- проезд и стоянка автомототранспортных средств, не связанных с функционированием памятника природы (за исключением случаев, связанных с использованием транспортных средств собственниками, владельцами и пользователями земельных участков, расположенных в границах памятника природы и охранной зоны);</w:t>
            </w:r>
          </w:p>
          <w:p w:rsidR="002E68F2" w:rsidRPr="009147D4" w:rsidRDefault="002E68F2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t>- мойка транспортных средств;</w:t>
            </w:r>
          </w:p>
          <w:p w:rsidR="002E68F2" w:rsidRPr="009147D4" w:rsidRDefault="002E68F2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t>- строительство промышленных объектов, зданий, строений и других сооружений, не связанных с функционированием памятника природы;</w:t>
            </w:r>
          </w:p>
          <w:p w:rsidR="002E68F2" w:rsidRPr="009147D4" w:rsidRDefault="002E68F2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t>- все виды мелиоративных работ;</w:t>
            </w:r>
          </w:p>
          <w:p w:rsidR="002E68F2" w:rsidRPr="009147D4" w:rsidRDefault="002E68F2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t>- использование токсичных химических препаратов для охраны и защиты лесов;</w:t>
            </w:r>
          </w:p>
          <w:p w:rsidR="002E68F2" w:rsidRPr="009147D4" w:rsidRDefault="002E68F2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t>- размещение скотомогильников, загрязнение, захламление территории, складирование и захоронение промышленных и коммунальных отходов;</w:t>
            </w:r>
          </w:p>
          <w:p w:rsidR="002E68F2" w:rsidRPr="009147D4" w:rsidRDefault="002E68F2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lastRenderedPageBreak/>
              <w:t>- нарушение и уничтожение почвенно-растительного покрова;</w:t>
            </w:r>
          </w:p>
          <w:p w:rsidR="002E68F2" w:rsidRPr="009147D4" w:rsidRDefault="002E68F2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t>- сбор листьев, цветов, ягод и других частей дикорастущих растений в любых целях, за исключением научных исследований;</w:t>
            </w:r>
          </w:p>
          <w:p w:rsidR="002E68F2" w:rsidRPr="009147D4" w:rsidRDefault="002E68F2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t>- изменение видового состава растительности, включая интродукцию видов и выкапывание видов местной флоры;</w:t>
            </w:r>
          </w:p>
          <w:p w:rsidR="002E68F2" w:rsidRPr="009147D4" w:rsidRDefault="002E68F2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t>- повреждение информационных знаков и предупредительных аншлагов.</w:t>
            </w:r>
          </w:p>
          <w:p w:rsidR="00E02985" w:rsidRPr="009147D4" w:rsidRDefault="00E02985" w:rsidP="002E68F2">
            <w:pPr>
              <w:pStyle w:val="a4"/>
              <w:rPr>
                <w:sz w:val="22"/>
              </w:rPr>
            </w:pPr>
            <w:r w:rsidRPr="009147D4">
              <w:rPr>
                <w:sz w:val="22"/>
              </w:rPr>
              <w:t xml:space="preserve">         Разрешенные виды деятельности:</w:t>
            </w:r>
          </w:p>
          <w:p w:rsidR="002E68F2" w:rsidRPr="009147D4" w:rsidRDefault="002E68F2" w:rsidP="002E68F2">
            <w:pPr>
              <w:pStyle w:val="a4"/>
              <w:rPr>
                <w:rFonts w:eastAsia="Times New Roman"/>
                <w:color w:val="22272F"/>
                <w:sz w:val="22"/>
              </w:rPr>
            </w:pPr>
            <w:r w:rsidRPr="009147D4">
              <w:rPr>
                <w:color w:val="22272F"/>
                <w:sz w:val="22"/>
              </w:rPr>
              <w:t>- свободное посещение территории гражданами;</w:t>
            </w:r>
          </w:p>
          <w:p w:rsidR="002E68F2" w:rsidRPr="009147D4" w:rsidRDefault="002E68F2" w:rsidP="002E68F2">
            <w:pPr>
              <w:pStyle w:val="a4"/>
              <w:rPr>
                <w:color w:val="22272F"/>
                <w:sz w:val="22"/>
              </w:rPr>
            </w:pPr>
            <w:r w:rsidRPr="009147D4">
              <w:rPr>
                <w:color w:val="22272F"/>
                <w:sz w:val="22"/>
              </w:rPr>
              <w:t>- организация эколого-просветительских мероприятий (обустройство учебных и экскурсионных экологических троп, проведение учебно-познавательных экскурсий);</w:t>
            </w:r>
          </w:p>
          <w:p w:rsidR="002E68F2" w:rsidRPr="009147D4" w:rsidRDefault="002E68F2" w:rsidP="002E68F2">
            <w:pPr>
              <w:pStyle w:val="a4"/>
              <w:rPr>
                <w:color w:val="22272F"/>
                <w:sz w:val="22"/>
              </w:rPr>
            </w:pPr>
            <w:r w:rsidRPr="009147D4">
              <w:rPr>
                <w:color w:val="22272F"/>
                <w:sz w:val="22"/>
              </w:rPr>
              <w:t>- установка информационных и предупредительных аншлагов;</w:t>
            </w:r>
          </w:p>
          <w:p w:rsidR="002E68F2" w:rsidRPr="009147D4" w:rsidRDefault="002E68F2" w:rsidP="002E68F2">
            <w:pPr>
              <w:pStyle w:val="a4"/>
              <w:rPr>
                <w:color w:val="22272F"/>
                <w:sz w:val="22"/>
              </w:rPr>
            </w:pPr>
            <w:r w:rsidRPr="009147D4">
              <w:rPr>
                <w:color w:val="22272F"/>
                <w:sz w:val="22"/>
              </w:rPr>
              <w:t>- размещение ограничивающих проезд и проход сооружений;</w:t>
            </w:r>
          </w:p>
          <w:p w:rsidR="002E68F2" w:rsidRPr="009147D4" w:rsidRDefault="002E68F2" w:rsidP="002E68F2">
            <w:pPr>
              <w:pStyle w:val="a4"/>
              <w:rPr>
                <w:color w:val="22272F"/>
                <w:sz w:val="22"/>
              </w:rPr>
            </w:pPr>
            <w:r w:rsidRPr="009147D4">
              <w:rPr>
                <w:color w:val="22272F"/>
                <w:sz w:val="22"/>
              </w:rPr>
              <w:t>- размещение временных торговых точек и других пунктов обслуживания отдыхающих, не нарушающих эстетическую целостность и устойчивое функционирование ООПТ;</w:t>
            </w:r>
          </w:p>
          <w:p w:rsidR="002E68F2" w:rsidRPr="009147D4" w:rsidRDefault="002E68F2" w:rsidP="002E68F2">
            <w:pPr>
              <w:pStyle w:val="a4"/>
              <w:rPr>
                <w:color w:val="22272F"/>
                <w:sz w:val="22"/>
              </w:rPr>
            </w:pPr>
            <w:r w:rsidRPr="009147D4">
              <w:rPr>
                <w:color w:val="22272F"/>
                <w:sz w:val="22"/>
              </w:rPr>
              <w:t>- проведение противопожарных, санитарно-оздоровительных и иных профилактических мероприятий, необходимых для обеспечения противопожарной безопасности и поддержания санитарных свойств территории;</w:t>
            </w:r>
          </w:p>
          <w:p w:rsidR="002E68F2" w:rsidRPr="009147D4" w:rsidRDefault="002E68F2" w:rsidP="002E68F2">
            <w:pPr>
              <w:pStyle w:val="a4"/>
              <w:rPr>
                <w:color w:val="22272F"/>
                <w:sz w:val="22"/>
              </w:rPr>
            </w:pPr>
            <w:r w:rsidRPr="009147D4">
              <w:rPr>
                <w:color w:val="22272F"/>
                <w:sz w:val="22"/>
              </w:rPr>
              <w:t>- использование биологических мер борьбы с вредителями леса;</w:t>
            </w:r>
          </w:p>
          <w:p w:rsidR="002E68F2" w:rsidRPr="009147D4" w:rsidRDefault="002E68F2" w:rsidP="002E68F2">
            <w:pPr>
              <w:pStyle w:val="a4"/>
              <w:rPr>
                <w:color w:val="22272F"/>
                <w:sz w:val="22"/>
              </w:rPr>
            </w:pPr>
            <w:r w:rsidRPr="009147D4">
              <w:rPr>
                <w:color w:val="22272F"/>
                <w:sz w:val="22"/>
              </w:rPr>
              <w:t>- устройство гнездовий для птиц;</w:t>
            </w:r>
          </w:p>
          <w:p w:rsidR="002E68F2" w:rsidRPr="009147D4" w:rsidRDefault="002E68F2" w:rsidP="002E68F2">
            <w:pPr>
              <w:pStyle w:val="a4"/>
              <w:rPr>
                <w:color w:val="22272F"/>
                <w:sz w:val="22"/>
              </w:rPr>
            </w:pPr>
            <w:r w:rsidRPr="009147D4">
              <w:rPr>
                <w:color w:val="22272F"/>
                <w:sz w:val="22"/>
              </w:rPr>
              <w:t>- проведение выборочных санитарных рубок древесных насаждений, пострадавших в результате пожаров, ветровала либо поврежденных вредителями;</w:t>
            </w:r>
          </w:p>
          <w:p w:rsidR="002E68F2" w:rsidRPr="009147D4" w:rsidRDefault="002E68F2" w:rsidP="002E68F2">
            <w:pPr>
              <w:pStyle w:val="a4"/>
              <w:rPr>
                <w:color w:val="22272F"/>
                <w:sz w:val="22"/>
              </w:rPr>
            </w:pPr>
            <w:r w:rsidRPr="009147D4">
              <w:rPr>
                <w:color w:val="22272F"/>
                <w:sz w:val="22"/>
              </w:rPr>
              <w:t>- строительство, обслуживание и ремонт линейных объектов, возведение (строительство) которых не причиняет ущерб охраняемым объектам и комплексам, в порядке, установленном действующим законодательством, по согласованию с уполномоченным органом и при наличии необходимых заключений, согласований и экспертиз.</w:t>
            </w:r>
          </w:p>
          <w:p w:rsidR="00E02985" w:rsidRPr="009147D4" w:rsidRDefault="00E02985" w:rsidP="002E68F2">
            <w:pPr>
              <w:pStyle w:val="a4"/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26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г. Канаш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музеи природы, информационные и визит-центры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E02985" w:rsidRPr="008749C5" w:rsidRDefault="00E02985" w:rsidP="00904242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E02985" w:rsidRPr="008749C5" w:rsidTr="0086594B">
        <w:trPr>
          <w:trHeight w:val="20"/>
        </w:trPr>
        <w:tc>
          <w:tcPr>
            <w:tcW w:w="599" w:type="dxa"/>
          </w:tcPr>
          <w:p w:rsidR="00E02985" w:rsidRPr="008749C5" w:rsidRDefault="00E02985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E02985" w:rsidRPr="008749C5" w:rsidRDefault="00E0298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5F0C5E" w:rsidRPr="005F0C5E" w:rsidRDefault="005F0C5E" w:rsidP="005F0C5E">
            <w:pPr>
              <w:rPr>
                <w:sz w:val="22"/>
              </w:rPr>
            </w:pPr>
          </w:p>
        </w:tc>
      </w:tr>
    </w:tbl>
    <w:p w:rsidR="002506E9" w:rsidRDefault="002506E9"/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5D"/>
    <w:rsid w:val="001758BB"/>
    <w:rsid w:val="002506E9"/>
    <w:rsid w:val="002969BB"/>
    <w:rsid w:val="002B2FD2"/>
    <w:rsid w:val="002D2203"/>
    <w:rsid w:val="002E68F2"/>
    <w:rsid w:val="00385764"/>
    <w:rsid w:val="003A6374"/>
    <w:rsid w:val="00462612"/>
    <w:rsid w:val="00500469"/>
    <w:rsid w:val="005F0C5E"/>
    <w:rsid w:val="0063786C"/>
    <w:rsid w:val="00754812"/>
    <w:rsid w:val="0077125A"/>
    <w:rsid w:val="009147D4"/>
    <w:rsid w:val="009F4250"/>
    <w:rsid w:val="00A437D4"/>
    <w:rsid w:val="00AC4090"/>
    <w:rsid w:val="00C2723C"/>
    <w:rsid w:val="00CF7507"/>
    <w:rsid w:val="00E02985"/>
    <w:rsid w:val="00E35D3C"/>
    <w:rsid w:val="00EF6D5D"/>
    <w:rsid w:val="00F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69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C5E"/>
    <w:rPr>
      <w:color w:val="0000FF" w:themeColor="hyperlink"/>
      <w:u w:val="single"/>
    </w:rPr>
  </w:style>
  <w:style w:type="paragraph" w:customStyle="1" w:styleId="s1">
    <w:name w:val="s_1"/>
    <w:basedOn w:val="a"/>
    <w:rsid w:val="002E68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68F2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69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C5E"/>
    <w:rPr>
      <w:color w:val="0000FF" w:themeColor="hyperlink"/>
      <w:u w:val="single"/>
    </w:rPr>
  </w:style>
  <w:style w:type="paragraph" w:customStyle="1" w:styleId="s1">
    <w:name w:val="s_1"/>
    <w:basedOn w:val="a"/>
    <w:rsid w:val="002E68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68F2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o.ru/person/2123041457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Минприроды 3. Тимофеев АН</cp:lastModifiedBy>
  <cp:revision>2</cp:revision>
  <cp:lastPrinted>2017-08-23T08:28:00Z</cp:lastPrinted>
  <dcterms:created xsi:type="dcterms:W3CDTF">2024-12-09T14:31:00Z</dcterms:created>
  <dcterms:modified xsi:type="dcterms:W3CDTF">2024-12-09T14:31:00Z</dcterms:modified>
</cp:coreProperties>
</file>