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301</w:t>
      </w:r>
      <w:r w:rsidR="004B362A" w:rsidRPr="004B362A">
        <w:rPr>
          <w:sz w:val="28"/>
          <w:szCs w:val="28"/>
        </w:rPr>
        <w:t>:</w:t>
      </w:r>
      <w:r w:rsidR="003739FA">
        <w:rPr>
          <w:sz w:val="28"/>
          <w:szCs w:val="28"/>
        </w:rPr>
        <w:t>6</w:t>
      </w:r>
      <w:r w:rsidR="007B3F32">
        <w:rPr>
          <w:sz w:val="28"/>
          <w:szCs w:val="28"/>
        </w:rPr>
        <w:t>6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7B3F32" w:rsidRPr="007B3F32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7B3F32" w:rsidRPr="007B3F32">
        <w:rPr>
          <w:sz w:val="28"/>
          <w:szCs w:val="28"/>
        </w:rPr>
        <w:t>Синьял-Чурино</w:t>
      </w:r>
      <w:proofErr w:type="spellEnd"/>
      <w:r w:rsidR="007B3F32" w:rsidRPr="007B3F32">
        <w:rPr>
          <w:sz w:val="28"/>
          <w:szCs w:val="28"/>
        </w:rPr>
        <w:t>, земельный участок в поле</w:t>
      </w:r>
      <w:r w:rsidR="003739FA" w:rsidRPr="003739FA">
        <w:rPr>
          <w:sz w:val="28"/>
          <w:szCs w:val="28"/>
        </w:rPr>
        <w:t>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7B3F32">
        <w:rPr>
          <w:sz w:val="28"/>
          <w:szCs w:val="28"/>
        </w:rPr>
        <w:t>28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7B3F32">
        <w:rPr>
          <w:sz w:val="28"/>
          <w:szCs w:val="28"/>
        </w:rPr>
        <w:t xml:space="preserve"> Архипов Андрей Леонтьевич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 w:rsidR="007B3F32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В течени</w:t>
      </w:r>
      <w:proofErr w:type="gramStart"/>
      <w:r w:rsidRPr="00A368D7">
        <w:rPr>
          <w:sz w:val="28"/>
          <w:szCs w:val="28"/>
        </w:rPr>
        <w:t>и</w:t>
      </w:r>
      <w:proofErr w:type="gramEnd"/>
      <w:r w:rsidRPr="00A368D7">
        <w:rPr>
          <w:sz w:val="28"/>
          <w:szCs w:val="28"/>
        </w:rPr>
        <w:t xml:space="preserve">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 xml:space="preserve"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Pr="00A368D7">
        <w:rPr>
          <w:sz w:val="28"/>
          <w:szCs w:val="28"/>
        </w:rPr>
        <w:t>Красноармейское</w:t>
      </w:r>
      <w:proofErr w:type="gramEnd"/>
      <w:r w:rsidRPr="00A368D7">
        <w:rPr>
          <w:sz w:val="28"/>
          <w:szCs w:val="28"/>
        </w:rPr>
        <w:t>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lastRenderedPageBreak/>
        <w:t>Лист согласования</w:t>
      </w: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к проекту </w:t>
      </w:r>
      <w:r w:rsidRPr="003B7735">
        <w:rPr>
          <w:rFonts w:eastAsia="Calibri"/>
          <w:u w:val="single"/>
          <w:lang w:eastAsia="en-US"/>
        </w:rPr>
        <w:t>постановления</w:t>
      </w:r>
      <w:r w:rsidRPr="003B7735">
        <w:rPr>
          <w:rFonts w:eastAsia="Calibri"/>
          <w:lang w:eastAsia="en-US"/>
        </w:rPr>
        <w:t xml:space="preserve"> (распоряжения)</w:t>
      </w: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jc w:val="center"/>
        <w:rPr>
          <w:b/>
          <w:bCs/>
        </w:rPr>
      </w:pPr>
      <w:r w:rsidRPr="003B7735">
        <w:rPr>
          <w:b/>
          <w:bCs/>
        </w:rPr>
        <w:t>О выявлении правообладателя ранее учтенного объекта недвижимости</w:t>
      </w:r>
    </w:p>
    <w:p w:rsidR="003B7735" w:rsidRPr="003B7735" w:rsidRDefault="003B7735" w:rsidP="003B7735">
      <w:pPr>
        <w:rPr>
          <w:b/>
          <w:bCs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Проект вносится отделом сельского хозяйства, </w:t>
      </w:r>
      <w:proofErr w:type="gramStart"/>
      <w:r w:rsidRPr="003B7735">
        <w:rPr>
          <w:rFonts w:eastAsia="Calibri"/>
          <w:lang w:eastAsia="en-US"/>
        </w:rPr>
        <w:t>имущественных</w:t>
      </w:r>
      <w:proofErr w:type="gramEnd"/>
      <w:r w:rsidRPr="003B7735">
        <w:rPr>
          <w:rFonts w:eastAsia="Calibri"/>
          <w:lang w:eastAsia="en-US"/>
        </w:rPr>
        <w:t xml:space="preserve"> и земельных отношений</w:t>
      </w:r>
    </w:p>
    <w:p w:rsidR="003B7735" w:rsidRPr="003B7735" w:rsidRDefault="003B7735" w:rsidP="003B7735">
      <w:pPr>
        <w:rPr>
          <w:rFonts w:eastAsia="Calibr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992"/>
        <w:gridCol w:w="1417"/>
        <w:gridCol w:w="1560"/>
        <w:gridCol w:w="1559"/>
      </w:tblGrid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B773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B773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получения</w:t>
            </w:r>
          </w:p>
        </w:tc>
        <w:tc>
          <w:tcPr>
            <w:tcW w:w="1560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Примечание (замечания, НПА)</w:t>
            </w: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Гаврилова С.И.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Ведущий специалист-эксперт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Семенова И.В.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Начальник отдела сельского хозяйства, </w:t>
            </w:r>
            <w:proofErr w:type="gramStart"/>
            <w:r w:rsidRPr="003B7735">
              <w:rPr>
                <w:rFonts w:eastAsia="Calibri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Артемьев Л.И.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Капрова А.Г.</w:t>
            </w:r>
          </w:p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</w:tbl>
    <w:p w:rsidR="003B7735" w:rsidRPr="003B7735" w:rsidRDefault="003B7735" w:rsidP="003B7735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lang w:eastAsia="en-US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93099"/>
    <w:rsid w:val="00DA7540"/>
    <w:rsid w:val="00DC2A87"/>
    <w:rsid w:val="00DF6F01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2024-07-02T08:26:00Z</dcterms:created>
  <dcterms:modified xsi:type="dcterms:W3CDTF">2024-07-02T08:26:00Z</dcterms:modified>
</cp:coreProperties>
</file>