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4" w:type="dxa"/>
        <w:tblLayout w:type="fixed"/>
        <w:tblLook w:val="01E0"/>
      </w:tblPr>
      <w:tblGrid>
        <w:gridCol w:w="3960"/>
        <w:gridCol w:w="1800"/>
        <w:gridCol w:w="4320"/>
      </w:tblGrid>
      <w:tr w:rsidR="007200B8" w:rsidTr="007200B8">
        <w:tc>
          <w:tcPr>
            <w:tcW w:w="3960" w:type="dxa"/>
          </w:tcPr>
          <w:p w:rsidR="007200B8" w:rsidRPr="00692708" w:rsidRDefault="007200B8" w:rsidP="00324F7A">
            <w:pPr>
              <w:jc w:val="center"/>
              <w:rPr>
                <w:rFonts w:ascii="Arial Cyr Chuv" w:hAnsi="Arial Cyr Chuv"/>
              </w:rPr>
            </w:pPr>
            <w:r w:rsidRPr="00692708">
              <w:rPr>
                <w:rFonts w:ascii="Arial Cyr Chuv" w:hAnsi="Arial Cyr Chuv" w:cs="Arial Cyr Chuv"/>
                <w:b/>
                <w:bCs/>
                <w:iCs/>
                <w:sz w:val="26"/>
                <w:szCs w:val="26"/>
              </w:rPr>
              <w:t>Чёваш Республики</w:t>
            </w:r>
          </w:p>
          <w:p w:rsidR="007200B8" w:rsidRPr="00692708" w:rsidRDefault="007200B8" w:rsidP="00324F7A">
            <w:pPr>
              <w:jc w:val="center"/>
              <w:rPr>
                <w:rFonts w:ascii="Arial Cyr Chuv" w:hAnsi="Arial Cyr Chuv"/>
                <w:b/>
                <w:bCs/>
                <w:sz w:val="26"/>
                <w:szCs w:val="26"/>
              </w:rPr>
            </w:pPr>
            <w:r w:rsidRPr="00692708">
              <w:rPr>
                <w:rFonts w:ascii="Arial Cyr Chuv" w:hAnsi="Arial Cyr Chuv" w:cs="Arial Cyr Chuv"/>
                <w:b/>
                <w:bCs/>
                <w:sz w:val="26"/>
                <w:szCs w:val="26"/>
              </w:rPr>
              <w:t xml:space="preserve">Елч.к </w:t>
            </w:r>
            <w:r w:rsidRPr="00692708">
              <w:rPr>
                <w:rFonts w:ascii="Arial Cyr Chuv" w:hAnsi="Arial Cyr Chuv"/>
                <w:b/>
                <w:bCs/>
                <w:sz w:val="26"/>
                <w:szCs w:val="26"/>
              </w:rPr>
              <w:t>муниципалл</w:t>
            </w:r>
            <w:r w:rsidRPr="00692708">
              <w:rPr>
                <w:b/>
                <w:sz w:val="26"/>
                <w:szCs w:val="26"/>
              </w:rPr>
              <w:t>ă</w:t>
            </w:r>
          </w:p>
          <w:p w:rsidR="007200B8" w:rsidRPr="00692708" w:rsidRDefault="007200B8" w:rsidP="00324F7A">
            <w:pPr>
              <w:tabs>
                <w:tab w:val="left" w:pos="896"/>
              </w:tabs>
              <w:jc w:val="center"/>
              <w:rPr>
                <w:rFonts w:ascii="Arial Cyr Chuv" w:hAnsi="Arial Cyr Chuv"/>
                <w:b/>
                <w:bCs/>
                <w:sz w:val="26"/>
                <w:szCs w:val="26"/>
              </w:rPr>
            </w:pPr>
            <w:r w:rsidRPr="00692708">
              <w:rPr>
                <w:rFonts w:ascii="Arial Cyr Chuv" w:hAnsi="Arial Cyr Chuv"/>
                <w:b/>
                <w:bCs/>
                <w:sz w:val="26"/>
                <w:szCs w:val="26"/>
              </w:rPr>
              <w:t>округ.</w:t>
            </w:r>
          </w:p>
          <w:p w:rsidR="007200B8" w:rsidRPr="00692708" w:rsidRDefault="007200B8" w:rsidP="00324F7A">
            <w:pPr>
              <w:jc w:val="center"/>
              <w:rPr>
                <w:rFonts w:ascii="Arial Cyr Chuv" w:hAnsi="Arial Cyr Chuv"/>
                <w:sz w:val="16"/>
                <w:szCs w:val="16"/>
              </w:rPr>
            </w:pPr>
          </w:p>
          <w:p w:rsidR="007200B8" w:rsidRPr="00692708" w:rsidRDefault="007200B8" w:rsidP="00324F7A">
            <w:pPr>
              <w:jc w:val="center"/>
              <w:rPr>
                <w:rFonts w:ascii="Arial Cyr Chuv" w:hAnsi="Arial Cyr Chuv"/>
                <w:b/>
                <w:bCs/>
                <w:sz w:val="26"/>
                <w:szCs w:val="26"/>
              </w:rPr>
            </w:pPr>
            <w:r w:rsidRPr="00692708">
              <w:rPr>
                <w:rFonts w:ascii="Arial Cyr Chuv" w:hAnsi="Arial Cyr Chuv" w:cs="Arial Cyr Chuv"/>
                <w:b/>
                <w:bCs/>
                <w:sz w:val="26"/>
                <w:szCs w:val="26"/>
              </w:rPr>
              <w:t xml:space="preserve">Елч.к </w:t>
            </w:r>
            <w:r w:rsidRPr="00692708">
              <w:rPr>
                <w:rFonts w:ascii="Arial Cyr Chuv" w:hAnsi="Arial Cyr Chuv"/>
                <w:b/>
                <w:bCs/>
                <w:sz w:val="26"/>
                <w:szCs w:val="26"/>
              </w:rPr>
              <w:t>муниципалё</w:t>
            </w:r>
          </w:p>
          <w:p w:rsidR="007200B8" w:rsidRPr="00692708" w:rsidRDefault="007200B8" w:rsidP="00324F7A">
            <w:pPr>
              <w:tabs>
                <w:tab w:val="left" w:pos="896"/>
              </w:tabs>
              <w:contextualSpacing/>
              <w:jc w:val="center"/>
              <w:rPr>
                <w:rFonts w:ascii="Arial Cyr Chuv" w:hAnsi="Arial Cyr Chuv"/>
                <w:b/>
                <w:bCs/>
                <w:sz w:val="26"/>
                <w:szCs w:val="26"/>
              </w:rPr>
            </w:pPr>
            <w:r w:rsidRPr="00692708">
              <w:rPr>
                <w:rFonts w:ascii="Arial Cyr Chuv" w:hAnsi="Arial Cyr Chuv"/>
                <w:b/>
                <w:bCs/>
                <w:sz w:val="26"/>
                <w:szCs w:val="26"/>
              </w:rPr>
              <w:t>округ.н</w:t>
            </w:r>
          </w:p>
          <w:p w:rsidR="007200B8" w:rsidRDefault="007200B8" w:rsidP="00324F7A">
            <w:pPr>
              <w:jc w:val="center"/>
              <w:rPr>
                <w:rFonts w:ascii="Arial Cyr Chuv" w:hAnsi="Arial Cyr Chuv" w:cs="Arial Cyr Chuv"/>
                <w:b/>
                <w:bCs/>
                <w:sz w:val="26"/>
                <w:szCs w:val="26"/>
              </w:rPr>
            </w:pPr>
            <w:r w:rsidRPr="00692708">
              <w:rPr>
                <w:rFonts w:ascii="Arial Cyr Chuv" w:hAnsi="Arial Cyr Chuv" w:cs="Arial Cyr Chuv"/>
                <w:b/>
                <w:bCs/>
                <w:sz w:val="26"/>
                <w:szCs w:val="26"/>
              </w:rPr>
              <w:t>администраций.</w:t>
            </w:r>
          </w:p>
          <w:p w:rsidR="007200B8" w:rsidRDefault="007200B8" w:rsidP="00324F7A">
            <w:pPr>
              <w:jc w:val="center"/>
              <w:rPr>
                <w:rFonts w:ascii="Arial Cyr Chuv" w:hAnsi="Arial Cyr Chuv" w:cs="Arial Cyr Chuv"/>
                <w:b/>
                <w:sz w:val="26"/>
              </w:rPr>
            </w:pPr>
            <w:r w:rsidRPr="00692708">
              <w:rPr>
                <w:rFonts w:ascii="Arial Cyr Chuv" w:hAnsi="Arial Cyr Chuv" w:cs="Arial Cyr Chuv"/>
                <w:b/>
                <w:sz w:val="26"/>
              </w:rPr>
              <w:t>ЙЫШЁНУ</w:t>
            </w:r>
          </w:p>
          <w:p w:rsidR="007200B8" w:rsidRPr="00692708" w:rsidRDefault="007200B8" w:rsidP="00324F7A">
            <w:pPr>
              <w:jc w:val="center"/>
              <w:rPr>
                <w:rFonts w:ascii="Arial Cyr Chuv" w:hAnsi="Arial Cyr Chuv"/>
              </w:rPr>
            </w:pPr>
          </w:p>
          <w:p w:rsidR="007200B8" w:rsidRDefault="00E6763F" w:rsidP="00324F7A">
            <w:pPr>
              <w:ind w:left="-108"/>
              <w:jc w:val="center"/>
            </w:pPr>
            <w:r>
              <w:t>2022</w:t>
            </w:r>
            <w:r w:rsidR="007200B8">
              <w:t xml:space="preserve"> </w:t>
            </w:r>
            <w:r w:rsidR="007200B8">
              <w:rPr>
                <w:rFonts w:ascii="Arial Cyr Chuv" w:hAnsi="Arial Cyr Chuv" w:cs="Arial Cyr Chuv"/>
              </w:rPr>
              <w:t>=?</w:t>
            </w:r>
            <w:r>
              <w:rPr>
                <w:rFonts w:ascii="Arial Cyr Chuv" w:hAnsi="Arial Cyr Chuv" w:cs="Arial Cyr Chuv"/>
              </w:rPr>
              <w:t xml:space="preserve"> декабр.н 30</w:t>
            </w:r>
            <w:r w:rsidR="007200B8">
              <w:t>-м</w:t>
            </w:r>
            <w:r w:rsidR="007200B8">
              <w:rPr>
                <w:rFonts w:ascii="Arial Cyr Chuv" w:hAnsi="Arial Cyr Chuv" w:cs="Arial Cyr Chuv"/>
              </w:rPr>
              <w:t>.</w:t>
            </w:r>
            <w:r w:rsidR="007200B8">
              <w:t>ш</w:t>
            </w:r>
            <w:r w:rsidR="007200B8">
              <w:rPr>
                <w:rFonts w:ascii="Arial Cyr Chuv" w:hAnsi="Arial Cyr Chuv" w:cs="Arial Cyr Chuv"/>
              </w:rPr>
              <w:t xml:space="preserve">. </w:t>
            </w:r>
            <w:r w:rsidR="005A326E">
              <w:t>№</w:t>
            </w:r>
            <w:r>
              <w:t xml:space="preserve"> 42</w:t>
            </w:r>
          </w:p>
          <w:p w:rsidR="007200B8" w:rsidRDefault="007200B8" w:rsidP="00324F7A">
            <w:pPr>
              <w:ind w:left="-360"/>
              <w:jc w:val="center"/>
              <w:rPr>
                <w:sz w:val="18"/>
                <w:szCs w:val="18"/>
              </w:rPr>
            </w:pPr>
          </w:p>
          <w:p w:rsidR="007200B8" w:rsidRDefault="007200B8" w:rsidP="00324F7A">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800" w:type="dxa"/>
          </w:tcPr>
          <w:p w:rsidR="007200B8" w:rsidRDefault="007200B8" w:rsidP="00324F7A">
            <w:pPr>
              <w:jc w:val="center"/>
              <w:rPr>
                <w:bCs/>
                <w:iCs/>
                <w:sz w:val="26"/>
                <w:szCs w:val="26"/>
              </w:rPr>
            </w:pPr>
            <w:r>
              <w:rPr>
                <w:noProof/>
                <w:sz w:val="22"/>
                <w:szCs w:val="22"/>
              </w:rPr>
              <w:drawing>
                <wp:inline distT="0" distB="0" distL="0" distR="0">
                  <wp:extent cx="6762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7200B8" w:rsidRDefault="007200B8" w:rsidP="00324F7A">
            <w:pPr>
              <w:ind w:left="-360" w:right="72"/>
              <w:jc w:val="center"/>
            </w:pPr>
            <w:r>
              <w:rPr>
                <w:rFonts w:ascii="Arial Cyr Chuv" w:hAnsi="Arial Cyr Chuv" w:cs="Arial Cyr Chuv"/>
                <w:b/>
                <w:bCs/>
                <w:iCs/>
                <w:sz w:val="26"/>
                <w:szCs w:val="26"/>
              </w:rPr>
              <w:t>Чувашская  Республика</w:t>
            </w:r>
          </w:p>
          <w:p w:rsidR="007200B8" w:rsidRDefault="007200B8" w:rsidP="00324F7A">
            <w:pPr>
              <w:ind w:left="-357" w:right="74"/>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7200B8" w:rsidRDefault="007200B8" w:rsidP="00324F7A">
            <w:pPr>
              <w:ind w:left="-357" w:right="74"/>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7200B8" w:rsidRPr="00692708" w:rsidRDefault="007200B8" w:rsidP="00324F7A">
            <w:pPr>
              <w:ind w:left="-357" w:right="74"/>
              <w:jc w:val="center"/>
              <w:rPr>
                <w:sz w:val="16"/>
                <w:szCs w:val="16"/>
              </w:rPr>
            </w:pPr>
          </w:p>
          <w:p w:rsidR="007200B8" w:rsidRDefault="007200B8" w:rsidP="00324F7A">
            <w:pPr>
              <w:ind w:left="-357" w:right="74"/>
              <w:jc w:val="center"/>
            </w:pPr>
            <w:r>
              <w:rPr>
                <w:rFonts w:ascii="Arial Cyr Chuv" w:hAnsi="Arial Cyr Chuv" w:cs="Arial Cyr Chuv"/>
                <w:b/>
                <w:bCs/>
                <w:sz w:val="26"/>
                <w:szCs w:val="26"/>
              </w:rPr>
              <w:t xml:space="preserve">Администрация </w:t>
            </w:r>
          </w:p>
          <w:p w:rsidR="007200B8" w:rsidRDefault="007200B8" w:rsidP="00324F7A">
            <w:pPr>
              <w:ind w:left="-357" w:right="74"/>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B969AE" w:rsidRDefault="007200B8" w:rsidP="00B969AE">
            <w:pPr>
              <w:ind w:left="-357" w:right="74"/>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7200B8" w:rsidRDefault="007200B8" w:rsidP="007200B8">
            <w:pPr>
              <w:pStyle w:val="1"/>
              <w:numPr>
                <w:ilvl w:val="0"/>
                <w:numId w:val="2"/>
              </w:numPr>
              <w:suppressAutoHyphens/>
              <w:ind w:left="-357" w:right="74"/>
            </w:pPr>
            <w:r>
              <w:rPr>
                <w:b/>
                <w:sz w:val="26"/>
              </w:rPr>
              <w:t>ПОСТАНОВЛЕНИЕ</w:t>
            </w:r>
          </w:p>
          <w:p w:rsidR="007200B8" w:rsidRPr="00692708" w:rsidRDefault="007200B8" w:rsidP="00324F7A">
            <w:pPr>
              <w:ind w:left="-357" w:right="72"/>
              <w:jc w:val="center"/>
            </w:pPr>
          </w:p>
          <w:p w:rsidR="007200B8" w:rsidRDefault="00E6763F" w:rsidP="00324F7A">
            <w:pPr>
              <w:ind w:left="-360" w:right="72"/>
              <w:jc w:val="center"/>
            </w:pPr>
            <w:r>
              <w:t>« 30</w:t>
            </w:r>
            <w:r w:rsidR="005A326E">
              <w:t xml:space="preserve"> » </w:t>
            </w:r>
            <w:r>
              <w:t>декабря</w:t>
            </w:r>
            <w:r w:rsidR="00DF42FB">
              <w:t xml:space="preserve"> 20</w:t>
            </w:r>
            <w:r>
              <w:t>22</w:t>
            </w:r>
            <w:r w:rsidR="005A326E">
              <w:t xml:space="preserve"> г. №</w:t>
            </w:r>
            <w:r>
              <w:t xml:space="preserve"> 42</w:t>
            </w:r>
            <w:r w:rsidR="005A326E">
              <w:t xml:space="preserve"> </w:t>
            </w:r>
          </w:p>
          <w:p w:rsidR="007200B8" w:rsidRPr="006256CA" w:rsidRDefault="007200B8" w:rsidP="00324F7A">
            <w:pPr>
              <w:jc w:val="center"/>
              <w:rPr>
                <w:sz w:val="16"/>
                <w:szCs w:val="16"/>
              </w:rPr>
            </w:pPr>
          </w:p>
          <w:p w:rsidR="007200B8" w:rsidRDefault="007200B8" w:rsidP="00324F7A">
            <w:pPr>
              <w:jc w:val="center"/>
            </w:pPr>
            <w:r>
              <w:rPr>
                <w:sz w:val="18"/>
                <w:szCs w:val="18"/>
              </w:rPr>
              <w:t>село Яльчики</w:t>
            </w:r>
          </w:p>
        </w:tc>
      </w:tr>
    </w:tbl>
    <w:p w:rsidR="00C91CA9" w:rsidRPr="00044564" w:rsidRDefault="00C91CA9" w:rsidP="00C91CA9">
      <w:pPr>
        <w:autoSpaceDE w:val="0"/>
        <w:autoSpaceDN w:val="0"/>
        <w:adjustRightInd w:val="0"/>
        <w:jc w:val="center"/>
        <w:rPr>
          <w:b/>
        </w:rPr>
      </w:pP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6"/>
      </w:tblGrid>
      <w:tr w:rsidR="00171830" w:rsidRPr="00FE72B8" w:rsidTr="00BF5958">
        <w:trPr>
          <w:trHeight w:val="1768"/>
        </w:trPr>
        <w:tc>
          <w:tcPr>
            <w:tcW w:w="5706" w:type="dxa"/>
            <w:tcBorders>
              <w:top w:val="nil"/>
              <w:left w:val="nil"/>
              <w:bottom w:val="nil"/>
              <w:right w:val="nil"/>
            </w:tcBorders>
          </w:tcPr>
          <w:p w:rsidR="00171830" w:rsidRPr="00FE72B8" w:rsidRDefault="00171830" w:rsidP="005A326E">
            <w:pPr>
              <w:jc w:val="both"/>
              <w:rPr>
                <w:sz w:val="28"/>
                <w:szCs w:val="28"/>
              </w:rPr>
            </w:pPr>
            <w:r w:rsidRPr="00FE72B8">
              <w:rPr>
                <w:sz w:val="28"/>
                <w:szCs w:val="28"/>
              </w:rPr>
              <w:t xml:space="preserve">Об утверждении Порядка </w:t>
            </w:r>
            <w:r w:rsidR="005A326E">
              <w:rPr>
                <w:sz w:val="28"/>
                <w:szCs w:val="28"/>
              </w:rPr>
              <w:t>составления и утверждения плана финансово-хозяйственной деятельности муниципальных учреждений</w:t>
            </w:r>
            <w:r w:rsidRPr="00FE72B8">
              <w:rPr>
                <w:sz w:val="28"/>
                <w:szCs w:val="28"/>
              </w:rPr>
              <w:t xml:space="preserve"> Яльчикского муниципального округа Чувашской Республики</w:t>
            </w:r>
          </w:p>
        </w:tc>
      </w:tr>
    </w:tbl>
    <w:p w:rsidR="00171830" w:rsidRDefault="00171830" w:rsidP="00171830">
      <w:pPr>
        <w:spacing w:after="1" w:line="240" w:lineRule="atLeast"/>
        <w:ind w:firstLine="540"/>
        <w:jc w:val="both"/>
        <w:rPr>
          <w:sz w:val="28"/>
          <w:szCs w:val="28"/>
        </w:rPr>
      </w:pPr>
    </w:p>
    <w:p w:rsidR="00171830" w:rsidRDefault="00171830" w:rsidP="00171830">
      <w:pPr>
        <w:spacing w:after="1" w:line="240" w:lineRule="atLeast"/>
        <w:ind w:firstLine="540"/>
        <w:jc w:val="both"/>
        <w:rPr>
          <w:sz w:val="28"/>
          <w:szCs w:val="28"/>
        </w:rPr>
      </w:pPr>
    </w:p>
    <w:p w:rsidR="00171830" w:rsidRDefault="00171830" w:rsidP="00171830">
      <w:pPr>
        <w:spacing w:after="1" w:line="240" w:lineRule="atLeast"/>
        <w:jc w:val="both"/>
        <w:rPr>
          <w:sz w:val="28"/>
          <w:szCs w:val="28"/>
        </w:rPr>
      </w:pPr>
    </w:p>
    <w:p w:rsidR="00171830" w:rsidRDefault="00171830" w:rsidP="00171830">
      <w:pPr>
        <w:spacing w:after="1" w:line="240" w:lineRule="atLeast"/>
        <w:jc w:val="both"/>
        <w:rPr>
          <w:sz w:val="28"/>
          <w:szCs w:val="28"/>
        </w:rPr>
      </w:pPr>
    </w:p>
    <w:p w:rsidR="00171830" w:rsidRDefault="00171830" w:rsidP="00171830">
      <w:pPr>
        <w:spacing w:after="1" w:line="240" w:lineRule="atLeast"/>
        <w:jc w:val="both"/>
        <w:rPr>
          <w:sz w:val="28"/>
          <w:szCs w:val="28"/>
        </w:rPr>
      </w:pPr>
    </w:p>
    <w:p w:rsidR="00171830" w:rsidRDefault="00171830" w:rsidP="00171830">
      <w:pPr>
        <w:spacing w:after="1" w:line="240" w:lineRule="atLeast"/>
        <w:jc w:val="both"/>
        <w:rPr>
          <w:sz w:val="28"/>
          <w:szCs w:val="28"/>
        </w:rPr>
      </w:pPr>
    </w:p>
    <w:p w:rsidR="00875667" w:rsidRPr="00875667" w:rsidRDefault="00875667" w:rsidP="005A326E">
      <w:pPr>
        <w:tabs>
          <w:tab w:val="left" w:pos="0"/>
          <w:tab w:val="left" w:pos="8505"/>
        </w:tabs>
        <w:ind w:firstLine="709"/>
        <w:jc w:val="both"/>
        <w:rPr>
          <w:sz w:val="28"/>
          <w:szCs w:val="28"/>
        </w:rPr>
      </w:pPr>
      <w:r w:rsidRPr="00875667">
        <w:rPr>
          <w:sz w:val="28"/>
          <w:szCs w:val="28"/>
        </w:rPr>
        <w:t xml:space="preserve">В соответствии с приказом Министерства финансов Российской Федерации от 31 августа 2018 г. № 186н «О Требованиях к составлению и утверждению плана финансово-хозяйственной деятельности государственного (муниципального) учреждения» администрация Яльчикского </w:t>
      </w:r>
      <w:r w:rsidR="005A326E">
        <w:rPr>
          <w:sz w:val="28"/>
          <w:szCs w:val="28"/>
        </w:rPr>
        <w:t>муниципального округа Чувашской Республики</w:t>
      </w:r>
      <w:r w:rsidRPr="00875667">
        <w:rPr>
          <w:sz w:val="28"/>
          <w:szCs w:val="28"/>
        </w:rPr>
        <w:t xml:space="preserve"> п о с т а н о в л я е т:</w:t>
      </w:r>
    </w:p>
    <w:p w:rsidR="00875667" w:rsidRPr="005A326E" w:rsidRDefault="00875667" w:rsidP="005A326E">
      <w:pPr>
        <w:pStyle w:val="ConsPlusNormal"/>
        <w:ind w:firstLine="709"/>
        <w:jc w:val="both"/>
        <w:rPr>
          <w:rFonts w:ascii="Times New Roman" w:hAnsi="Times New Roman" w:cs="Times New Roman"/>
          <w:sz w:val="28"/>
          <w:szCs w:val="28"/>
        </w:rPr>
      </w:pPr>
      <w:r w:rsidRPr="005A326E">
        <w:rPr>
          <w:rFonts w:ascii="Times New Roman" w:hAnsi="Times New Roman" w:cs="Times New Roman"/>
          <w:sz w:val="28"/>
          <w:szCs w:val="28"/>
        </w:rPr>
        <w:t xml:space="preserve">1. Утвердить прилагаемый </w:t>
      </w:r>
      <w:hyperlink w:anchor="Par31" w:history="1">
        <w:r w:rsidRPr="005A326E">
          <w:rPr>
            <w:rFonts w:ascii="Times New Roman" w:hAnsi="Times New Roman" w:cs="Times New Roman"/>
            <w:sz w:val="28"/>
            <w:szCs w:val="28"/>
          </w:rPr>
          <w:t>Порядок</w:t>
        </w:r>
      </w:hyperlink>
      <w:r w:rsidRPr="005A326E">
        <w:rPr>
          <w:rFonts w:ascii="Times New Roman" w:hAnsi="Times New Roman" w:cs="Times New Roman"/>
          <w:sz w:val="28"/>
          <w:szCs w:val="28"/>
        </w:rPr>
        <w:t xml:space="preserve"> составления и </w:t>
      </w:r>
      <w:r w:rsidR="005A326E" w:rsidRPr="005A326E">
        <w:rPr>
          <w:rFonts w:ascii="Times New Roman" w:hAnsi="Times New Roman" w:cs="Times New Roman"/>
          <w:sz w:val="28"/>
          <w:szCs w:val="28"/>
        </w:rPr>
        <w:t>утверждения плана финансово-хозяйственной деятельности муниципальных учреждений Яльчикского муниципального округа Чувашской Республики</w:t>
      </w:r>
      <w:r w:rsidRPr="005A326E">
        <w:rPr>
          <w:rFonts w:ascii="Times New Roman" w:hAnsi="Times New Roman" w:cs="Times New Roman"/>
          <w:sz w:val="28"/>
          <w:szCs w:val="28"/>
        </w:rPr>
        <w:t>.</w:t>
      </w:r>
    </w:p>
    <w:p w:rsidR="00951A38" w:rsidRPr="00951A38" w:rsidRDefault="005A326E" w:rsidP="00951A38">
      <w:pPr>
        <w:tabs>
          <w:tab w:val="left" w:pos="0"/>
          <w:tab w:val="left" w:pos="8505"/>
        </w:tabs>
        <w:ind w:firstLine="709"/>
        <w:jc w:val="both"/>
        <w:rPr>
          <w:sz w:val="28"/>
          <w:szCs w:val="28"/>
        </w:rPr>
      </w:pPr>
      <w:r w:rsidRPr="00951A38">
        <w:rPr>
          <w:sz w:val="28"/>
          <w:szCs w:val="28"/>
        </w:rPr>
        <w:t>2. Признать утратившими силу</w:t>
      </w:r>
      <w:r w:rsidR="00951A38" w:rsidRPr="00951A38">
        <w:rPr>
          <w:sz w:val="28"/>
          <w:szCs w:val="28"/>
        </w:rPr>
        <w:t xml:space="preserve"> с </w:t>
      </w:r>
      <w:r w:rsidR="00667724">
        <w:rPr>
          <w:sz w:val="28"/>
          <w:szCs w:val="28"/>
        </w:rPr>
        <w:t>0</w:t>
      </w:r>
      <w:r w:rsidR="00951A38" w:rsidRPr="00951A38">
        <w:rPr>
          <w:sz w:val="28"/>
          <w:szCs w:val="28"/>
        </w:rPr>
        <w:t>1 января 2023 года:</w:t>
      </w:r>
    </w:p>
    <w:p w:rsidR="00951A38" w:rsidRPr="00951A38" w:rsidRDefault="005A326E" w:rsidP="00951A38">
      <w:pPr>
        <w:tabs>
          <w:tab w:val="left" w:pos="4140"/>
        </w:tabs>
        <w:ind w:firstLine="709"/>
        <w:jc w:val="both"/>
        <w:rPr>
          <w:sz w:val="28"/>
          <w:szCs w:val="28"/>
        </w:rPr>
      </w:pPr>
      <w:r w:rsidRPr="00951A38">
        <w:rPr>
          <w:sz w:val="28"/>
          <w:szCs w:val="28"/>
        </w:rPr>
        <w:t xml:space="preserve">постановление администрации </w:t>
      </w:r>
      <w:r w:rsidR="00BF5958">
        <w:rPr>
          <w:sz w:val="28"/>
          <w:szCs w:val="28"/>
        </w:rPr>
        <w:t xml:space="preserve">Яльчикского района </w:t>
      </w:r>
      <w:r w:rsidRPr="00951A38">
        <w:rPr>
          <w:sz w:val="28"/>
          <w:szCs w:val="28"/>
        </w:rPr>
        <w:t xml:space="preserve">Чувашской Республики от </w:t>
      </w:r>
      <w:r w:rsidR="00951A38">
        <w:rPr>
          <w:sz w:val="28"/>
          <w:szCs w:val="28"/>
        </w:rPr>
        <w:t>25</w:t>
      </w:r>
      <w:r w:rsidRPr="00951A38">
        <w:rPr>
          <w:sz w:val="28"/>
          <w:szCs w:val="28"/>
        </w:rPr>
        <w:t xml:space="preserve"> декабря 201</w:t>
      </w:r>
      <w:r w:rsidR="00951A38">
        <w:rPr>
          <w:sz w:val="28"/>
          <w:szCs w:val="28"/>
        </w:rPr>
        <w:t xml:space="preserve">9 </w:t>
      </w:r>
      <w:r w:rsidRPr="00951A38">
        <w:rPr>
          <w:sz w:val="28"/>
          <w:szCs w:val="28"/>
        </w:rPr>
        <w:t xml:space="preserve">г. № </w:t>
      </w:r>
      <w:r w:rsidR="00951A38">
        <w:rPr>
          <w:sz w:val="28"/>
          <w:szCs w:val="28"/>
        </w:rPr>
        <w:t>795</w:t>
      </w:r>
      <w:r w:rsidRPr="00951A38">
        <w:rPr>
          <w:sz w:val="28"/>
          <w:szCs w:val="28"/>
        </w:rPr>
        <w:t xml:space="preserve"> «</w:t>
      </w:r>
      <w:r w:rsidR="00951A38" w:rsidRPr="00951A38">
        <w:rPr>
          <w:sz w:val="28"/>
          <w:szCs w:val="28"/>
        </w:rPr>
        <w:t>Об утверждении Порядка составления и утверждения плана финансово-хозяйственной деятельности муниципальны</w:t>
      </w:r>
      <w:r w:rsidR="00951A38">
        <w:rPr>
          <w:sz w:val="28"/>
          <w:szCs w:val="28"/>
        </w:rPr>
        <w:t xml:space="preserve">х учреждений </w:t>
      </w:r>
      <w:r w:rsidR="00BF5958">
        <w:rPr>
          <w:sz w:val="28"/>
          <w:szCs w:val="28"/>
        </w:rPr>
        <w:t>Яльчикского района</w:t>
      </w:r>
      <w:r w:rsidR="00951A38">
        <w:rPr>
          <w:sz w:val="28"/>
          <w:szCs w:val="28"/>
        </w:rPr>
        <w:t>»;</w:t>
      </w:r>
      <w:r w:rsidR="00951A38" w:rsidRPr="00951A38">
        <w:rPr>
          <w:sz w:val="28"/>
          <w:szCs w:val="28"/>
        </w:rPr>
        <w:t xml:space="preserve">  </w:t>
      </w:r>
    </w:p>
    <w:p w:rsidR="005A326E" w:rsidRPr="00951A38" w:rsidRDefault="00951A38" w:rsidP="00951A38">
      <w:pPr>
        <w:ind w:firstLine="709"/>
        <w:jc w:val="both"/>
        <w:rPr>
          <w:sz w:val="28"/>
          <w:szCs w:val="28"/>
        </w:rPr>
      </w:pPr>
      <w:r w:rsidRPr="00951A38">
        <w:rPr>
          <w:sz w:val="28"/>
          <w:szCs w:val="28"/>
        </w:rPr>
        <w:t xml:space="preserve">постановление администрации </w:t>
      </w:r>
      <w:r w:rsidR="00BF5958">
        <w:rPr>
          <w:sz w:val="28"/>
          <w:szCs w:val="28"/>
        </w:rPr>
        <w:t xml:space="preserve">Яльчикского района </w:t>
      </w:r>
      <w:r w:rsidRPr="00951A38">
        <w:rPr>
          <w:sz w:val="28"/>
          <w:szCs w:val="28"/>
        </w:rPr>
        <w:t xml:space="preserve">Чувашской Республики от </w:t>
      </w:r>
      <w:r>
        <w:rPr>
          <w:sz w:val="28"/>
          <w:szCs w:val="28"/>
        </w:rPr>
        <w:t>28</w:t>
      </w:r>
      <w:r w:rsidRPr="00951A38">
        <w:rPr>
          <w:sz w:val="28"/>
          <w:szCs w:val="28"/>
        </w:rPr>
        <w:t xml:space="preserve"> </w:t>
      </w:r>
      <w:r>
        <w:rPr>
          <w:sz w:val="28"/>
          <w:szCs w:val="28"/>
        </w:rPr>
        <w:t xml:space="preserve">января 2022 </w:t>
      </w:r>
      <w:r w:rsidRPr="00951A38">
        <w:rPr>
          <w:sz w:val="28"/>
          <w:szCs w:val="28"/>
        </w:rPr>
        <w:t xml:space="preserve">г. № </w:t>
      </w:r>
      <w:r>
        <w:rPr>
          <w:sz w:val="28"/>
          <w:szCs w:val="28"/>
        </w:rPr>
        <w:t>41</w:t>
      </w:r>
      <w:r w:rsidRPr="00951A38">
        <w:rPr>
          <w:sz w:val="28"/>
          <w:szCs w:val="28"/>
        </w:rPr>
        <w:t xml:space="preserve"> «</w:t>
      </w:r>
      <w:r>
        <w:rPr>
          <w:sz w:val="28"/>
          <w:szCs w:val="28"/>
        </w:rPr>
        <w:t xml:space="preserve">О внесении изменений в постановление администрации </w:t>
      </w:r>
      <w:r w:rsidR="00BF5958">
        <w:rPr>
          <w:sz w:val="28"/>
          <w:szCs w:val="28"/>
        </w:rPr>
        <w:t>Яльчикского района</w:t>
      </w:r>
      <w:r>
        <w:rPr>
          <w:sz w:val="28"/>
          <w:szCs w:val="28"/>
        </w:rPr>
        <w:t xml:space="preserve"> Чувашской Республики от 25 декабря 2019 г. № 795</w:t>
      </w:r>
      <w:r w:rsidR="005A326E" w:rsidRPr="00951A38">
        <w:rPr>
          <w:sz w:val="28"/>
          <w:szCs w:val="28"/>
        </w:rPr>
        <w:t>».</w:t>
      </w:r>
    </w:p>
    <w:p w:rsidR="005A326E" w:rsidRPr="005A326E" w:rsidRDefault="005A326E" w:rsidP="005A326E">
      <w:pPr>
        <w:tabs>
          <w:tab w:val="left" w:pos="0"/>
          <w:tab w:val="left" w:pos="8505"/>
        </w:tabs>
        <w:ind w:firstLine="709"/>
        <w:jc w:val="both"/>
        <w:rPr>
          <w:sz w:val="28"/>
          <w:szCs w:val="28"/>
        </w:rPr>
      </w:pPr>
      <w:r w:rsidRPr="005A326E">
        <w:rPr>
          <w:sz w:val="28"/>
          <w:szCs w:val="28"/>
        </w:rPr>
        <w:t xml:space="preserve">3. Настоящее постановление вступает в силу с момента его подписания и применяется при формировании Плана финансово-хозяйственной деятельности муниципальных учреждений Яльчикского </w:t>
      </w:r>
      <w:r w:rsidR="00951A38">
        <w:rPr>
          <w:sz w:val="28"/>
          <w:szCs w:val="28"/>
        </w:rPr>
        <w:t>муниципального округа Чувашской Республики</w:t>
      </w:r>
      <w:r w:rsidRPr="005A326E">
        <w:rPr>
          <w:sz w:val="28"/>
          <w:szCs w:val="28"/>
        </w:rPr>
        <w:t>, начиная с Планов на 202</w:t>
      </w:r>
      <w:r w:rsidR="00951A38">
        <w:rPr>
          <w:sz w:val="28"/>
          <w:szCs w:val="28"/>
        </w:rPr>
        <w:t>3</w:t>
      </w:r>
      <w:r w:rsidRPr="005A326E">
        <w:rPr>
          <w:sz w:val="28"/>
          <w:szCs w:val="28"/>
        </w:rPr>
        <w:t xml:space="preserve"> год (на 202</w:t>
      </w:r>
      <w:r w:rsidR="00951A38">
        <w:rPr>
          <w:sz w:val="28"/>
          <w:szCs w:val="28"/>
        </w:rPr>
        <w:t>3</w:t>
      </w:r>
      <w:r w:rsidRPr="005A326E">
        <w:rPr>
          <w:sz w:val="28"/>
          <w:szCs w:val="28"/>
        </w:rPr>
        <w:t xml:space="preserve"> и на плановый период 202</w:t>
      </w:r>
      <w:r w:rsidR="00951A38">
        <w:rPr>
          <w:sz w:val="28"/>
          <w:szCs w:val="28"/>
        </w:rPr>
        <w:t>4</w:t>
      </w:r>
      <w:r w:rsidRPr="005A326E">
        <w:rPr>
          <w:sz w:val="28"/>
          <w:szCs w:val="28"/>
        </w:rPr>
        <w:t xml:space="preserve"> и 202</w:t>
      </w:r>
      <w:r w:rsidR="00951A38">
        <w:rPr>
          <w:sz w:val="28"/>
          <w:szCs w:val="28"/>
        </w:rPr>
        <w:t>5</w:t>
      </w:r>
      <w:r w:rsidRPr="005A326E">
        <w:rPr>
          <w:sz w:val="28"/>
          <w:szCs w:val="28"/>
        </w:rPr>
        <w:t xml:space="preserve"> годов).</w:t>
      </w:r>
    </w:p>
    <w:p w:rsidR="00171830" w:rsidRDefault="00171830" w:rsidP="00171830">
      <w:pPr>
        <w:pStyle w:val="af0"/>
        <w:jc w:val="both"/>
        <w:rPr>
          <w:rFonts w:ascii="Times New Roman" w:hAnsi="Times New Roman"/>
          <w:sz w:val="28"/>
          <w:szCs w:val="28"/>
        </w:rPr>
      </w:pPr>
    </w:p>
    <w:p w:rsidR="00E74F4A" w:rsidRPr="00FE72B8" w:rsidRDefault="00E74F4A" w:rsidP="00171830">
      <w:pPr>
        <w:pStyle w:val="af0"/>
        <w:jc w:val="both"/>
        <w:rPr>
          <w:rFonts w:ascii="Times New Roman" w:hAnsi="Times New Roman"/>
          <w:sz w:val="28"/>
          <w:szCs w:val="28"/>
        </w:rPr>
      </w:pPr>
    </w:p>
    <w:p w:rsidR="00171830" w:rsidRDefault="00171830" w:rsidP="00171830">
      <w:pPr>
        <w:spacing w:after="1" w:line="240" w:lineRule="atLeast"/>
        <w:rPr>
          <w:sz w:val="28"/>
          <w:szCs w:val="28"/>
        </w:rPr>
      </w:pPr>
      <w:r>
        <w:rPr>
          <w:sz w:val="28"/>
          <w:szCs w:val="28"/>
        </w:rPr>
        <w:t>Г</w:t>
      </w:r>
      <w:r w:rsidRPr="00FE72B8">
        <w:rPr>
          <w:sz w:val="28"/>
          <w:szCs w:val="28"/>
        </w:rPr>
        <w:t>лав</w:t>
      </w:r>
      <w:r>
        <w:rPr>
          <w:sz w:val="28"/>
          <w:szCs w:val="28"/>
        </w:rPr>
        <w:t xml:space="preserve">а </w:t>
      </w:r>
      <w:r w:rsidRPr="00FE72B8">
        <w:rPr>
          <w:sz w:val="28"/>
          <w:szCs w:val="28"/>
        </w:rPr>
        <w:t>Яльчикского</w:t>
      </w:r>
      <w:r>
        <w:rPr>
          <w:sz w:val="28"/>
          <w:szCs w:val="28"/>
        </w:rPr>
        <w:t xml:space="preserve"> </w:t>
      </w:r>
    </w:p>
    <w:p w:rsidR="00171830" w:rsidRPr="00FE72B8" w:rsidRDefault="00171830" w:rsidP="00171830">
      <w:pPr>
        <w:spacing w:after="1" w:line="240" w:lineRule="atLeast"/>
        <w:rPr>
          <w:sz w:val="28"/>
          <w:szCs w:val="28"/>
        </w:rPr>
      </w:pPr>
      <w:r w:rsidRPr="00FE72B8">
        <w:rPr>
          <w:sz w:val="28"/>
          <w:szCs w:val="28"/>
        </w:rPr>
        <w:t>муниципального округа</w:t>
      </w:r>
    </w:p>
    <w:p w:rsidR="00171830" w:rsidRPr="00FE72B8" w:rsidRDefault="00171830" w:rsidP="00171830">
      <w:pPr>
        <w:spacing w:after="1" w:line="240" w:lineRule="atLeast"/>
        <w:rPr>
          <w:sz w:val="28"/>
          <w:szCs w:val="28"/>
        </w:rPr>
      </w:pPr>
      <w:r w:rsidRPr="00FE72B8">
        <w:rPr>
          <w:sz w:val="28"/>
          <w:szCs w:val="28"/>
        </w:rPr>
        <w:t>Чувашской Республики</w:t>
      </w:r>
      <w:r>
        <w:rPr>
          <w:sz w:val="28"/>
          <w:szCs w:val="28"/>
        </w:rPr>
        <w:t xml:space="preserve">                                               </w:t>
      </w:r>
      <w:r w:rsidR="00951A38">
        <w:rPr>
          <w:sz w:val="28"/>
          <w:szCs w:val="28"/>
        </w:rPr>
        <w:t xml:space="preserve">     </w:t>
      </w:r>
      <w:r>
        <w:rPr>
          <w:sz w:val="28"/>
          <w:szCs w:val="28"/>
        </w:rPr>
        <w:t xml:space="preserve">                      Л.В. Левый</w:t>
      </w:r>
    </w:p>
    <w:p w:rsidR="00667724" w:rsidRDefault="00667724" w:rsidP="00951A38">
      <w:pPr>
        <w:pStyle w:val="ConsPlusNormal"/>
        <w:ind w:left="5954"/>
        <w:jc w:val="center"/>
        <w:rPr>
          <w:rFonts w:ascii="Times New Roman" w:hAnsi="Times New Roman" w:cs="Times New Roman"/>
          <w:sz w:val="24"/>
          <w:szCs w:val="24"/>
        </w:rPr>
      </w:pPr>
    </w:p>
    <w:p w:rsidR="00951A38" w:rsidRPr="00951A38" w:rsidRDefault="00951A38" w:rsidP="00951A38">
      <w:pPr>
        <w:pStyle w:val="ConsPlusNormal"/>
        <w:ind w:left="5954"/>
        <w:jc w:val="center"/>
        <w:rPr>
          <w:rFonts w:ascii="Times New Roman" w:hAnsi="Times New Roman" w:cs="Times New Roman"/>
          <w:sz w:val="24"/>
          <w:szCs w:val="24"/>
        </w:rPr>
      </w:pPr>
      <w:r w:rsidRPr="00951A38">
        <w:rPr>
          <w:rFonts w:ascii="Times New Roman" w:hAnsi="Times New Roman" w:cs="Times New Roman"/>
          <w:sz w:val="24"/>
          <w:szCs w:val="24"/>
        </w:rPr>
        <w:lastRenderedPageBreak/>
        <w:t>Утвержден</w:t>
      </w:r>
    </w:p>
    <w:p w:rsidR="00951A38" w:rsidRPr="00951A38" w:rsidRDefault="00951A38" w:rsidP="00951A38">
      <w:pPr>
        <w:pStyle w:val="ConsPlusNormal"/>
        <w:ind w:left="5954"/>
        <w:jc w:val="center"/>
        <w:rPr>
          <w:rFonts w:ascii="Times New Roman" w:hAnsi="Times New Roman" w:cs="Times New Roman"/>
          <w:sz w:val="24"/>
          <w:szCs w:val="24"/>
        </w:rPr>
      </w:pPr>
      <w:r>
        <w:rPr>
          <w:rFonts w:ascii="Times New Roman" w:hAnsi="Times New Roman" w:cs="Times New Roman"/>
          <w:sz w:val="24"/>
          <w:szCs w:val="24"/>
        </w:rPr>
        <w:t>п</w:t>
      </w:r>
      <w:r w:rsidRPr="00951A38">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951A38">
        <w:rPr>
          <w:rFonts w:ascii="Times New Roman" w:hAnsi="Times New Roman" w:cs="Times New Roman"/>
          <w:sz w:val="24"/>
          <w:szCs w:val="24"/>
        </w:rPr>
        <w:t>администрации</w:t>
      </w:r>
    </w:p>
    <w:p w:rsidR="00951A38" w:rsidRPr="00951A38" w:rsidRDefault="00951A38" w:rsidP="00951A38">
      <w:pPr>
        <w:pStyle w:val="ConsPlusNormal"/>
        <w:ind w:left="5954"/>
        <w:jc w:val="center"/>
        <w:rPr>
          <w:rFonts w:ascii="Times New Roman" w:hAnsi="Times New Roman" w:cs="Times New Roman"/>
          <w:sz w:val="24"/>
          <w:szCs w:val="24"/>
        </w:rPr>
      </w:pPr>
      <w:r w:rsidRPr="00951A38">
        <w:rPr>
          <w:rFonts w:ascii="Times New Roman" w:hAnsi="Times New Roman" w:cs="Times New Roman"/>
          <w:sz w:val="24"/>
          <w:szCs w:val="24"/>
        </w:rPr>
        <w:t xml:space="preserve">Яльчикского </w:t>
      </w:r>
      <w:r>
        <w:rPr>
          <w:rFonts w:ascii="Times New Roman" w:hAnsi="Times New Roman" w:cs="Times New Roman"/>
          <w:sz w:val="24"/>
          <w:szCs w:val="24"/>
        </w:rPr>
        <w:t xml:space="preserve">муниципального округа </w:t>
      </w:r>
      <w:r w:rsidRPr="00951A38">
        <w:rPr>
          <w:rFonts w:ascii="Times New Roman" w:hAnsi="Times New Roman" w:cs="Times New Roman"/>
          <w:sz w:val="24"/>
          <w:szCs w:val="24"/>
        </w:rPr>
        <w:t>Чувашской Республики</w:t>
      </w:r>
    </w:p>
    <w:p w:rsidR="00951A38" w:rsidRDefault="00951A38" w:rsidP="00951A38">
      <w:pPr>
        <w:pStyle w:val="ConsPlusNormal"/>
        <w:ind w:left="5954"/>
        <w:jc w:val="center"/>
      </w:pPr>
      <w:r w:rsidRPr="00951A38">
        <w:rPr>
          <w:rFonts w:ascii="Times New Roman" w:hAnsi="Times New Roman" w:cs="Times New Roman"/>
          <w:sz w:val="24"/>
          <w:szCs w:val="24"/>
        </w:rPr>
        <w:t xml:space="preserve">от </w:t>
      </w:r>
      <w:r w:rsidR="00E6763F">
        <w:rPr>
          <w:rFonts w:ascii="Times New Roman" w:hAnsi="Times New Roman" w:cs="Times New Roman"/>
          <w:sz w:val="24"/>
          <w:szCs w:val="24"/>
        </w:rPr>
        <w:t>30.12.2022</w:t>
      </w:r>
      <w:r>
        <w:rPr>
          <w:rFonts w:ascii="Times New Roman" w:hAnsi="Times New Roman" w:cs="Times New Roman"/>
          <w:sz w:val="24"/>
          <w:szCs w:val="24"/>
        </w:rPr>
        <w:t xml:space="preserve"> </w:t>
      </w:r>
      <w:r w:rsidRPr="00951A38">
        <w:rPr>
          <w:rFonts w:ascii="Times New Roman" w:hAnsi="Times New Roman" w:cs="Times New Roman"/>
          <w:sz w:val="24"/>
          <w:szCs w:val="24"/>
        </w:rPr>
        <w:t xml:space="preserve">г. № </w:t>
      </w:r>
      <w:r w:rsidR="00E6763F">
        <w:rPr>
          <w:rFonts w:ascii="Times New Roman" w:hAnsi="Times New Roman" w:cs="Times New Roman"/>
          <w:sz w:val="24"/>
          <w:szCs w:val="24"/>
        </w:rPr>
        <w:t>42</w:t>
      </w:r>
    </w:p>
    <w:p w:rsidR="001979E3" w:rsidRDefault="001979E3" w:rsidP="001979E3">
      <w:pPr>
        <w:pStyle w:val="ConsPlusNormal"/>
        <w:jc w:val="both"/>
        <w:rPr>
          <w:rFonts w:ascii="Times New Roman" w:hAnsi="Times New Roman" w:cs="Times New Roman"/>
          <w:sz w:val="26"/>
          <w:szCs w:val="26"/>
        </w:rPr>
      </w:pPr>
    </w:p>
    <w:p w:rsidR="00951A38" w:rsidRPr="000327AF" w:rsidRDefault="00951A38" w:rsidP="001979E3">
      <w:pPr>
        <w:pStyle w:val="ConsPlusNormal"/>
        <w:jc w:val="both"/>
        <w:rPr>
          <w:rFonts w:ascii="Times New Roman" w:hAnsi="Times New Roman" w:cs="Times New Roman"/>
          <w:sz w:val="26"/>
          <w:szCs w:val="26"/>
        </w:rPr>
      </w:pPr>
    </w:p>
    <w:p w:rsidR="001979E3" w:rsidRPr="000327AF" w:rsidRDefault="001979E3" w:rsidP="001979E3">
      <w:pPr>
        <w:pStyle w:val="ConsPlusNormal"/>
        <w:jc w:val="center"/>
        <w:rPr>
          <w:rFonts w:ascii="Times New Roman" w:hAnsi="Times New Roman" w:cs="Times New Roman"/>
          <w:b/>
          <w:bCs/>
          <w:sz w:val="26"/>
          <w:szCs w:val="26"/>
        </w:rPr>
      </w:pPr>
      <w:bookmarkStart w:id="0" w:name="Par31"/>
      <w:bookmarkEnd w:id="0"/>
      <w:r w:rsidRPr="000327AF">
        <w:rPr>
          <w:rFonts w:ascii="Times New Roman" w:hAnsi="Times New Roman" w:cs="Times New Roman"/>
          <w:b/>
          <w:bCs/>
          <w:sz w:val="26"/>
          <w:szCs w:val="26"/>
        </w:rPr>
        <w:t>ПОРЯДОК</w:t>
      </w:r>
    </w:p>
    <w:p w:rsidR="001979E3" w:rsidRPr="000327AF" w:rsidRDefault="001979E3" w:rsidP="001979E3">
      <w:pPr>
        <w:pStyle w:val="ConsPlusNormal"/>
        <w:jc w:val="center"/>
        <w:rPr>
          <w:rFonts w:ascii="Times New Roman" w:hAnsi="Times New Roman" w:cs="Times New Roman"/>
          <w:b/>
          <w:bCs/>
          <w:sz w:val="26"/>
          <w:szCs w:val="26"/>
        </w:rPr>
      </w:pPr>
      <w:r w:rsidRPr="000327AF">
        <w:rPr>
          <w:rFonts w:ascii="Times New Roman" w:hAnsi="Times New Roman" w:cs="Times New Roman"/>
          <w:b/>
          <w:bCs/>
          <w:sz w:val="26"/>
          <w:szCs w:val="26"/>
        </w:rPr>
        <w:t xml:space="preserve">СОСТАВЛЕНИЯ И </w:t>
      </w:r>
      <w:r w:rsidR="00420B34">
        <w:rPr>
          <w:rFonts w:ascii="Times New Roman" w:hAnsi="Times New Roman" w:cs="Times New Roman"/>
          <w:b/>
          <w:bCs/>
          <w:sz w:val="26"/>
          <w:szCs w:val="26"/>
        </w:rPr>
        <w:t xml:space="preserve">УТВЕРЖДЕНИЯ </w:t>
      </w:r>
      <w:r w:rsidRPr="000327AF">
        <w:rPr>
          <w:rFonts w:ascii="Times New Roman" w:hAnsi="Times New Roman" w:cs="Times New Roman"/>
          <w:b/>
          <w:bCs/>
          <w:sz w:val="26"/>
          <w:szCs w:val="26"/>
        </w:rPr>
        <w:t>ПЛАН</w:t>
      </w:r>
      <w:r w:rsidR="00420B34">
        <w:rPr>
          <w:rFonts w:ascii="Times New Roman" w:hAnsi="Times New Roman" w:cs="Times New Roman"/>
          <w:b/>
          <w:bCs/>
          <w:sz w:val="26"/>
          <w:szCs w:val="26"/>
        </w:rPr>
        <w:t>А</w:t>
      </w:r>
      <w:r w:rsidRPr="000327AF">
        <w:rPr>
          <w:rFonts w:ascii="Times New Roman" w:hAnsi="Times New Roman" w:cs="Times New Roman"/>
          <w:b/>
          <w:bCs/>
          <w:sz w:val="26"/>
          <w:szCs w:val="26"/>
        </w:rPr>
        <w:t xml:space="preserve"> ФИНАНСОВО-ХОЗЯЙСТВЕННОЙ</w:t>
      </w:r>
      <w:r w:rsidR="00420B34">
        <w:rPr>
          <w:rFonts w:ascii="Times New Roman" w:hAnsi="Times New Roman" w:cs="Times New Roman"/>
          <w:b/>
          <w:bCs/>
          <w:sz w:val="26"/>
          <w:szCs w:val="26"/>
        </w:rPr>
        <w:t xml:space="preserve"> </w:t>
      </w:r>
      <w:r w:rsidRPr="000327AF">
        <w:rPr>
          <w:rFonts w:ascii="Times New Roman" w:hAnsi="Times New Roman" w:cs="Times New Roman"/>
          <w:b/>
          <w:bCs/>
          <w:sz w:val="26"/>
          <w:szCs w:val="26"/>
        </w:rPr>
        <w:t xml:space="preserve">ДЕЯТЕЛЬНОСТИ </w:t>
      </w:r>
      <w:r w:rsidR="00420B34">
        <w:rPr>
          <w:rFonts w:ascii="Times New Roman" w:hAnsi="Times New Roman" w:cs="Times New Roman"/>
          <w:b/>
          <w:bCs/>
          <w:sz w:val="26"/>
          <w:szCs w:val="26"/>
        </w:rPr>
        <w:t>МУНИЦИПАЛЬНЫХ УЧ</w:t>
      </w:r>
      <w:r w:rsidRPr="000327AF">
        <w:rPr>
          <w:rFonts w:ascii="Times New Roman" w:hAnsi="Times New Roman" w:cs="Times New Roman"/>
          <w:b/>
          <w:bCs/>
          <w:sz w:val="26"/>
          <w:szCs w:val="26"/>
        </w:rPr>
        <w:t>РЕЖДЕНИЙ</w:t>
      </w:r>
      <w:r w:rsidR="00420B34">
        <w:rPr>
          <w:rFonts w:ascii="Times New Roman" w:hAnsi="Times New Roman" w:cs="Times New Roman"/>
          <w:b/>
          <w:bCs/>
          <w:sz w:val="26"/>
          <w:szCs w:val="26"/>
        </w:rPr>
        <w:t xml:space="preserve"> ЯЛЬЧИКСКОГО МУНИЦИПАЛЬНОГО ОКРУГА ЧУВАШСКОЙ РЕСПУБЛИКИ</w:t>
      </w:r>
    </w:p>
    <w:p w:rsidR="001979E3" w:rsidRPr="000327AF" w:rsidRDefault="001979E3" w:rsidP="00420B34">
      <w:pPr>
        <w:pStyle w:val="ConsPlusNormal"/>
        <w:ind w:firstLine="567"/>
        <w:jc w:val="both"/>
        <w:rPr>
          <w:rFonts w:ascii="Times New Roman" w:hAnsi="Times New Roman" w:cs="Times New Roman"/>
          <w:sz w:val="26"/>
          <w:szCs w:val="26"/>
        </w:rPr>
      </w:pPr>
    </w:p>
    <w:p w:rsidR="001979E3" w:rsidRPr="000327AF" w:rsidRDefault="001979E3" w:rsidP="00420B34">
      <w:pPr>
        <w:pStyle w:val="ConsPlusNormal"/>
        <w:ind w:firstLine="567"/>
        <w:jc w:val="center"/>
        <w:outlineLvl w:val="1"/>
        <w:rPr>
          <w:rFonts w:ascii="Times New Roman" w:hAnsi="Times New Roman" w:cs="Times New Roman"/>
          <w:b/>
          <w:bCs/>
          <w:sz w:val="26"/>
          <w:szCs w:val="26"/>
        </w:rPr>
      </w:pPr>
      <w:r w:rsidRPr="000327AF">
        <w:rPr>
          <w:rFonts w:ascii="Times New Roman" w:hAnsi="Times New Roman" w:cs="Times New Roman"/>
          <w:b/>
          <w:bCs/>
          <w:sz w:val="26"/>
          <w:szCs w:val="26"/>
        </w:rPr>
        <w:t>I. Общие положения</w:t>
      </w:r>
    </w:p>
    <w:p w:rsidR="001979E3" w:rsidRPr="00BF5958" w:rsidRDefault="001979E3" w:rsidP="00420B34">
      <w:pPr>
        <w:pStyle w:val="ConsPlusNormal"/>
        <w:ind w:firstLine="567"/>
        <w:jc w:val="both"/>
        <w:rPr>
          <w:rFonts w:ascii="Times New Roman" w:hAnsi="Times New Roman" w:cs="Times New Roman"/>
          <w:sz w:val="26"/>
          <w:szCs w:val="26"/>
        </w:rPr>
      </w:pPr>
    </w:p>
    <w:p w:rsidR="00BF5958" w:rsidRPr="00BF5958" w:rsidRDefault="006A163D"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F5958" w:rsidRPr="00BF5958">
        <w:rPr>
          <w:rFonts w:ascii="Times New Roman" w:hAnsi="Times New Roman" w:cs="Times New Roman"/>
          <w:sz w:val="26"/>
          <w:szCs w:val="26"/>
        </w:rPr>
        <w:t xml:space="preserve">1. Настоящий Порядок </w:t>
      </w:r>
      <w:r>
        <w:rPr>
          <w:rFonts w:ascii="Times New Roman" w:hAnsi="Times New Roman" w:cs="Times New Roman"/>
          <w:sz w:val="26"/>
          <w:szCs w:val="26"/>
        </w:rPr>
        <w:t xml:space="preserve">устанавливает порядок </w:t>
      </w:r>
      <w:r w:rsidR="00BF5958" w:rsidRPr="00BF5958">
        <w:rPr>
          <w:rFonts w:ascii="Times New Roman" w:hAnsi="Times New Roman" w:cs="Times New Roman"/>
          <w:sz w:val="26"/>
          <w:szCs w:val="26"/>
        </w:rPr>
        <w:t xml:space="preserve">составления и утверждения плана финансово-хозяйственной деятельности муниципальных учреждений </w:t>
      </w:r>
      <w:r w:rsidR="00BF5958">
        <w:rPr>
          <w:rFonts w:ascii="Times New Roman" w:hAnsi="Times New Roman" w:cs="Times New Roman"/>
          <w:sz w:val="26"/>
          <w:szCs w:val="26"/>
        </w:rPr>
        <w:t>Яльчикского муниципального округа Чувашской Республики</w:t>
      </w:r>
      <w:r w:rsidR="00BF5958" w:rsidRPr="00BF5958">
        <w:rPr>
          <w:rFonts w:ascii="Times New Roman" w:hAnsi="Times New Roman" w:cs="Times New Roman"/>
          <w:sz w:val="26"/>
          <w:szCs w:val="26"/>
        </w:rPr>
        <w:t xml:space="preserve"> (далее соответственно - План, учреждение).</w:t>
      </w:r>
    </w:p>
    <w:p w:rsidR="00BF5958" w:rsidRPr="00BF5958" w:rsidRDefault="006A163D"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F5958" w:rsidRPr="00BF5958">
        <w:rPr>
          <w:rFonts w:ascii="Times New Roman" w:hAnsi="Times New Roman" w:cs="Times New Roman"/>
          <w:sz w:val="26"/>
          <w:szCs w:val="26"/>
        </w:rPr>
        <w:t xml:space="preserve">2. </w:t>
      </w:r>
      <w:r w:rsidR="00667724">
        <w:rPr>
          <w:rFonts w:ascii="Times New Roman" w:hAnsi="Times New Roman" w:cs="Times New Roman"/>
          <w:sz w:val="26"/>
          <w:szCs w:val="26"/>
        </w:rPr>
        <w:t xml:space="preserve">Учреждение составляет План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 приказом Министерства </w:t>
      </w:r>
      <w:r w:rsidR="00C378BA">
        <w:rPr>
          <w:rFonts w:ascii="Times New Roman" w:hAnsi="Times New Roman" w:cs="Times New Roman"/>
          <w:sz w:val="26"/>
          <w:szCs w:val="26"/>
        </w:rPr>
        <w:t xml:space="preserve">финансов Российской федерации от 31 августа 2018 г. № 186н (далее – Требования). </w:t>
      </w:r>
      <w:r w:rsidR="00BF5958" w:rsidRPr="00BF5958">
        <w:rPr>
          <w:rFonts w:ascii="Times New Roman" w:hAnsi="Times New Roman" w:cs="Times New Roman"/>
          <w:sz w:val="26"/>
          <w:szCs w:val="26"/>
        </w:rPr>
        <w:t xml:space="preserve">План составляется на очередной финансовый год в случае, если решение о бюджете </w:t>
      </w:r>
      <w:r w:rsidR="00BF5958">
        <w:rPr>
          <w:rFonts w:ascii="Times New Roman" w:hAnsi="Times New Roman" w:cs="Times New Roman"/>
          <w:sz w:val="26"/>
          <w:szCs w:val="26"/>
        </w:rPr>
        <w:t>Яльчикского муниципального округа Чувашской Республики</w:t>
      </w:r>
      <w:r w:rsidR="00BF5958" w:rsidRPr="00BF5958">
        <w:rPr>
          <w:rFonts w:ascii="Times New Roman" w:hAnsi="Times New Roman" w:cs="Times New Roman"/>
          <w:sz w:val="26"/>
          <w:szCs w:val="26"/>
        </w:rPr>
        <w:t xml:space="preserve"> </w:t>
      </w:r>
      <w:r w:rsidR="00D23CBE">
        <w:rPr>
          <w:rFonts w:ascii="Times New Roman" w:hAnsi="Times New Roman" w:cs="Times New Roman"/>
          <w:sz w:val="26"/>
          <w:szCs w:val="26"/>
        </w:rPr>
        <w:t xml:space="preserve">(далее – решение о бюджете) </w:t>
      </w:r>
      <w:r w:rsidR="00BF5958" w:rsidRPr="00BF5958">
        <w:rPr>
          <w:rFonts w:ascii="Times New Roman" w:hAnsi="Times New Roman" w:cs="Times New Roman"/>
          <w:sz w:val="26"/>
          <w:szCs w:val="26"/>
        </w:rPr>
        <w:t>утверждается на один финансовый год, либо на очередной финансовый год и плановый период, если решение о бюджете утверждается на очередной финансовый год и плановый период.</w:t>
      </w:r>
    </w:p>
    <w:p w:rsidR="00BF5958" w:rsidRDefault="00BF5958" w:rsidP="005D409B">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xml:space="preserve">При принятии учреждением обязательств, срок исполнения которых по условиям договоров (контрактов) превышает срок, предусмотренный </w:t>
      </w:r>
      <w:r w:rsidR="00C378BA">
        <w:rPr>
          <w:rFonts w:ascii="Times New Roman" w:hAnsi="Times New Roman" w:cs="Times New Roman"/>
          <w:sz w:val="26"/>
          <w:szCs w:val="26"/>
        </w:rPr>
        <w:t>абзацем первым н</w:t>
      </w:r>
      <w:r w:rsidRPr="00BF5958">
        <w:rPr>
          <w:rFonts w:ascii="Times New Roman" w:hAnsi="Times New Roman" w:cs="Times New Roman"/>
          <w:sz w:val="26"/>
          <w:szCs w:val="26"/>
        </w:rPr>
        <w:t>астоящего</w:t>
      </w:r>
      <w:r w:rsidR="00C378BA">
        <w:rPr>
          <w:rFonts w:ascii="Times New Roman" w:hAnsi="Times New Roman" w:cs="Times New Roman"/>
          <w:sz w:val="26"/>
          <w:szCs w:val="26"/>
        </w:rPr>
        <w:t xml:space="preserve"> пункта, </w:t>
      </w:r>
      <w:r w:rsidRPr="00BF5958">
        <w:rPr>
          <w:rFonts w:ascii="Times New Roman" w:hAnsi="Times New Roman" w:cs="Times New Roman"/>
          <w:sz w:val="26"/>
          <w:szCs w:val="26"/>
        </w:rPr>
        <w:t>показатели Плана по решению учредителя утверждаются на период, превышающий указанный срок.</w:t>
      </w:r>
    </w:p>
    <w:p w:rsidR="00C378BA" w:rsidRDefault="00D23CBE"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План составляется по кассовому методу в рублях с точностью до двух знаков после запятой по форме согласно приложению к настоящему Порядку.</w:t>
      </w:r>
    </w:p>
    <w:p w:rsidR="00D23CBE" w:rsidRDefault="00D23CBE"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 Составление и утверждение Плана, содержащего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D23CBE" w:rsidRPr="00BF5958" w:rsidRDefault="00D23CBE" w:rsidP="005D409B">
      <w:pPr>
        <w:pStyle w:val="ConsPlusNormal"/>
        <w:ind w:firstLine="540"/>
        <w:jc w:val="both"/>
        <w:rPr>
          <w:rFonts w:ascii="Times New Roman" w:hAnsi="Times New Roman" w:cs="Times New Roman"/>
          <w:sz w:val="26"/>
          <w:szCs w:val="26"/>
        </w:rPr>
      </w:pPr>
    </w:p>
    <w:p w:rsidR="00BF5958" w:rsidRPr="00BF5958" w:rsidRDefault="00BF5958" w:rsidP="005D409B">
      <w:pPr>
        <w:pStyle w:val="ConsPlusTitle"/>
        <w:ind w:firstLine="540"/>
        <w:jc w:val="center"/>
        <w:rPr>
          <w:rFonts w:ascii="Times New Roman" w:eastAsia="Times New Roman" w:hAnsi="Times New Roman" w:cs="Times New Roman"/>
          <w:sz w:val="26"/>
          <w:szCs w:val="26"/>
        </w:rPr>
      </w:pPr>
      <w:r w:rsidRPr="00BF5958">
        <w:rPr>
          <w:rFonts w:ascii="Times New Roman" w:eastAsia="Times New Roman" w:hAnsi="Times New Roman" w:cs="Times New Roman"/>
          <w:sz w:val="26"/>
          <w:szCs w:val="26"/>
        </w:rPr>
        <w:t xml:space="preserve">II. </w:t>
      </w:r>
      <w:r w:rsidR="00D23CBE">
        <w:rPr>
          <w:rFonts w:ascii="Times New Roman" w:hAnsi="Times New Roman" w:cs="Times New Roman"/>
          <w:sz w:val="26"/>
          <w:szCs w:val="26"/>
        </w:rPr>
        <w:t>Порядок и сроки с</w:t>
      </w:r>
      <w:r w:rsidRPr="00BF5958">
        <w:rPr>
          <w:rFonts w:ascii="Times New Roman" w:eastAsia="Times New Roman" w:hAnsi="Times New Roman" w:cs="Times New Roman"/>
          <w:sz w:val="26"/>
          <w:szCs w:val="26"/>
        </w:rPr>
        <w:t>оставление Плана</w:t>
      </w:r>
    </w:p>
    <w:p w:rsidR="00BF5958" w:rsidRPr="00BF5958" w:rsidRDefault="00BF5958" w:rsidP="005D409B">
      <w:pPr>
        <w:pStyle w:val="ConsPlusNormal"/>
        <w:ind w:firstLine="540"/>
        <w:jc w:val="both"/>
        <w:rPr>
          <w:rFonts w:ascii="Times New Roman" w:hAnsi="Times New Roman" w:cs="Times New Roman"/>
          <w:sz w:val="26"/>
          <w:szCs w:val="26"/>
        </w:rPr>
      </w:pPr>
    </w:p>
    <w:p w:rsidR="00BF5958" w:rsidRPr="00BF5958" w:rsidRDefault="00F20C63"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BF5958" w:rsidRPr="00BF5958">
        <w:rPr>
          <w:rFonts w:ascii="Times New Roman" w:hAnsi="Times New Roman" w:cs="Times New Roman"/>
          <w:sz w:val="26"/>
          <w:szCs w:val="26"/>
        </w:rPr>
        <w:t xml:space="preserve"> Проект Плана составляется учреждением на этапе формирования проекта решения о бюджете на очередной финансовый год (очередной финан</w:t>
      </w:r>
      <w:r w:rsidR="00D23CBE">
        <w:rPr>
          <w:rFonts w:ascii="Times New Roman" w:hAnsi="Times New Roman" w:cs="Times New Roman"/>
          <w:sz w:val="26"/>
          <w:szCs w:val="26"/>
        </w:rPr>
        <w:t xml:space="preserve">совый год и плановый период) </w:t>
      </w:r>
      <w:r w:rsidR="00BF5958" w:rsidRPr="00BF5958">
        <w:rPr>
          <w:rFonts w:ascii="Times New Roman" w:hAnsi="Times New Roman" w:cs="Times New Roman"/>
          <w:sz w:val="26"/>
          <w:szCs w:val="26"/>
        </w:rPr>
        <w:t xml:space="preserve">и направляется на рассмотрение учредителю в течение 15 календарных дней со дня доведения до учреждения информации о планируемом к выделению объеме средств бюджета </w:t>
      </w:r>
      <w:r w:rsidR="00BF5958">
        <w:rPr>
          <w:rFonts w:ascii="Times New Roman" w:hAnsi="Times New Roman" w:cs="Times New Roman"/>
          <w:sz w:val="26"/>
          <w:szCs w:val="26"/>
        </w:rPr>
        <w:t>Яльчикского муниципального округа Чувашской Республики</w:t>
      </w:r>
      <w:r w:rsidR="00BF5958" w:rsidRPr="00BF5958">
        <w:rPr>
          <w:rFonts w:ascii="Times New Roman" w:hAnsi="Times New Roman" w:cs="Times New Roman"/>
          <w:sz w:val="26"/>
          <w:szCs w:val="26"/>
        </w:rPr>
        <w:t xml:space="preserve"> на очередной финансовый год (очередной финансовый год и плановый период).</w:t>
      </w:r>
    </w:p>
    <w:p w:rsidR="00BF5958" w:rsidRPr="00BF5958" w:rsidRDefault="00F20C63"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 Финансовый отдел администрации Яльчикского муниципального округа Чувашской Республики (далее – Яльчикский финотдел) на этапе формирования </w:t>
      </w:r>
      <w:r>
        <w:rPr>
          <w:rFonts w:ascii="Times New Roman" w:hAnsi="Times New Roman" w:cs="Times New Roman"/>
          <w:sz w:val="26"/>
          <w:szCs w:val="26"/>
        </w:rPr>
        <w:lastRenderedPageBreak/>
        <w:t>проекта бюджета Яльчикского муниципального округа Чувашской Республики направляет учредителю планируемые объемы расходных обязательств.</w:t>
      </w:r>
    </w:p>
    <w:p w:rsidR="00BF5958" w:rsidRPr="00BF5958" w:rsidRDefault="00F20C63"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BF5958" w:rsidRPr="00BF5958">
        <w:rPr>
          <w:rFonts w:ascii="Times New Roman" w:hAnsi="Times New Roman" w:cs="Times New Roman"/>
          <w:sz w:val="26"/>
          <w:szCs w:val="26"/>
        </w:rPr>
        <w:t>. Проект Плана формируется учреждением согласно настоящему Порядку с учетом:</w:t>
      </w:r>
    </w:p>
    <w:p w:rsidR="00BF5958" w:rsidRPr="00BF5958" w:rsidRDefault="00BF5958" w:rsidP="005D409B">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1) планируемых объемов поступлений в виде:</w:t>
      </w:r>
    </w:p>
    <w:p w:rsidR="00BF5958" w:rsidRPr="00BF5958" w:rsidRDefault="00BF5958" w:rsidP="005D409B">
      <w:pPr>
        <w:pStyle w:val="ConsPlusNormal"/>
        <w:ind w:firstLine="540"/>
        <w:jc w:val="both"/>
        <w:rPr>
          <w:rFonts w:ascii="Times New Roman" w:hAnsi="Times New Roman" w:cs="Times New Roman"/>
          <w:sz w:val="26"/>
          <w:szCs w:val="26"/>
        </w:rPr>
      </w:pPr>
      <w:bookmarkStart w:id="1" w:name="P59"/>
      <w:bookmarkEnd w:id="1"/>
      <w:r w:rsidRPr="00BF5958">
        <w:rPr>
          <w:rFonts w:ascii="Times New Roman" w:hAnsi="Times New Roman" w:cs="Times New Roman"/>
          <w:sz w:val="26"/>
          <w:szCs w:val="26"/>
        </w:rPr>
        <w:t>а) субсидий на финансовое обеспечение выполнения муниципального задания;</w:t>
      </w:r>
    </w:p>
    <w:p w:rsidR="00BF5958" w:rsidRPr="00BF5958" w:rsidRDefault="00BF5958" w:rsidP="005D409B">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б) субсидий, предусмотренных абзацем вторым пункта 1 статьи 78.1 Бюджетного кодекса Российской Федерации (далее - целевая субсидия), и целей их предоставления;</w:t>
      </w:r>
    </w:p>
    <w:p w:rsidR="00BF5958" w:rsidRPr="00BF5958" w:rsidRDefault="00BF5958" w:rsidP="005D409B">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BF5958" w:rsidRPr="00BF5958" w:rsidRDefault="00BF5958" w:rsidP="005D409B">
      <w:pPr>
        <w:pStyle w:val="ConsPlusNormal"/>
        <w:ind w:firstLine="540"/>
        <w:jc w:val="both"/>
        <w:rPr>
          <w:rFonts w:ascii="Times New Roman" w:hAnsi="Times New Roman" w:cs="Times New Roman"/>
          <w:sz w:val="26"/>
          <w:szCs w:val="26"/>
        </w:rPr>
      </w:pPr>
      <w:bookmarkStart w:id="2" w:name="P62"/>
      <w:bookmarkEnd w:id="2"/>
      <w:r w:rsidRPr="00BF5958">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w:t>
      </w:r>
    </w:p>
    <w:p w:rsidR="00BF5958" w:rsidRPr="00BF5958" w:rsidRDefault="00BF5958" w:rsidP="005D409B">
      <w:pPr>
        <w:pStyle w:val="ConsPlusNormal"/>
        <w:ind w:firstLine="540"/>
        <w:jc w:val="both"/>
        <w:rPr>
          <w:rFonts w:ascii="Times New Roman" w:hAnsi="Times New Roman" w:cs="Times New Roman"/>
          <w:sz w:val="26"/>
          <w:szCs w:val="26"/>
        </w:rPr>
      </w:pPr>
      <w:bookmarkStart w:id="3" w:name="P63"/>
      <w:bookmarkEnd w:id="3"/>
      <w:r w:rsidRPr="00BF5958">
        <w:rPr>
          <w:rFonts w:ascii="Times New Roman" w:hAnsi="Times New Roman" w:cs="Times New Roman"/>
          <w:sz w:val="26"/>
          <w:szCs w:val="2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BF5958" w:rsidRPr="00BF5958" w:rsidRDefault="00BF5958" w:rsidP="005D409B">
      <w:pPr>
        <w:pStyle w:val="ConsPlusNormal"/>
        <w:ind w:firstLine="540"/>
        <w:jc w:val="both"/>
        <w:rPr>
          <w:rFonts w:ascii="Times New Roman" w:hAnsi="Times New Roman" w:cs="Times New Roman"/>
          <w:sz w:val="26"/>
          <w:szCs w:val="26"/>
        </w:rPr>
      </w:pPr>
      <w:bookmarkStart w:id="4" w:name="P64"/>
      <w:bookmarkEnd w:id="4"/>
      <w:r w:rsidRPr="00BF5958">
        <w:rPr>
          <w:rFonts w:ascii="Times New Roman" w:hAnsi="Times New Roman" w:cs="Times New Roman"/>
          <w:sz w:val="26"/>
          <w:szCs w:val="26"/>
        </w:rPr>
        <w:t>е) доходов от иной приносящей доход деятельности, предусмотренной уставом учреждения;</w:t>
      </w:r>
    </w:p>
    <w:p w:rsidR="00BF5958" w:rsidRPr="00BF5958" w:rsidRDefault="00BF5958" w:rsidP="005D409B">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2) с учетом планируемых объемов выплат, связанных с осуществлением деятельности, предусмотренной уставом учреждения</w:t>
      </w:r>
      <w:r w:rsidR="005B4BCB">
        <w:rPr>
          <w:rFonts w:ascii="Times New Roman" w:hAnsi="Times New Roman" w:cs="Times New Roman"/>
          <w:sz w:val="26"/>
          <w:szCs w:val="26"/>
        </w:rPr>
        <w:t>, включая выплаты по исполнению принятых учреждением в предшествующих отчетных периодах обязательств.</w:t>
      </w:r>
    </w:p>
    <w:p w:rsidR="00BF5958" w:rsidRPr="00BF5958" w:rsidRDefault="005B4BCB"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BF5958" w:rsidRPr="00BF5958">
        <w:rPr>
          <w:rFonts w:ascii="Times New Roman" w:hAnsi="Times New Roman" w:cs="Times New Roman"/>
          <w:sz w:val="26"/>
          <w:szCs w:val="26"/>
        </w:rPr>
        <w:t xml:space="preserve">. Поступления, указанные в подпунктах «а» - «г» пункта </w:t>
      </w:r>
      <w:r>
        <w:rPr>
          <w:rFonts w:ascii="Times New Roman" w:hAnsi="Times New Roman" w:cs="Times New Roman"/>
          <w:sz w:val="26"/>
          <w:szCs w:val="26"/>
        </w:rPr>
        <w:t>2.3.</w:t>
      </w:r>
      <w:r w:rsidR="00BF5958" w:rsidRPr="00BF5958">
        <w:rPr>
          <w:rFonts w:ascii="Times New Roman" w:hAnsi="Times New Roman" w:cs="Times New Roman"/>
          <w:sz w:val="26"/>
          <w:szCs w:val="26"/>
        </w:rPr>
        <w:t xml:space="preserve"> настоящего Порядка, формируются на основании информации о планируемом к выделению объеме средств бюджета </w:t>
      </w:r>
      <w:r w:rsidR="00BF5958">
        <w:rPr>
          <w:rFonts w:ascii="Times New Roman" w:hAnsi="Times New Roman" w:cs="Times New Roman"/>
          <w:sz w:val="26"/>
          <w:szCs w:val="26"/>
        </w:rPr>
        <w:t>Яльчикского муниципального округа Чувашской Республики</w:t>
      </w:r>
      <w:r w:rsidR="00BF5958" w:rsidRPr="00BF5958">
        <w:rPr>
          <w:rFonts w:ascii="Times New Roman" w:hAnsi="Times New Roman" w:cs="Times New Roman"/>
          <w:sz w:val="26"/>
          <w:szCs w:val="26"/>
        </w:rPr>
        <w:t xml:space="preserve"> на очередной финансовый год (очередной финансовый год и плановый период).</w:t>
      </w:r>
    </w:p>
    <w:p w:rsidR="00BF5958" w:rsidRPr="00BF5958" w:rsidRDefault="005B4BCB"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00BF5958" w:rsidRPr="00BF5958">
        <w:rPr>
          <w:rFonts w:ascii="Times New Roman" w:hAnsi="Times New Roman" w:cs="Times New Roman"/>
          <w:sz w:val="26"/>
          <w:szCs w:val="26"/>
        </w:rPr>
        <w:t xml:space="preserve"> Поступления, указанные в подпунктах «д» и «е» пункта </w:t>
      </w:r>
      <w:r>
        <w:rPr>
          <w:rFonts w:ascii="Times New Roman" w:hAnsi="Times New Roman" w:cs="Times New Roman"/>
          <w:sz w:val="26"/>
          <w:szCs w:val="26"/>
        </w:rPr>
        <w:t>2.3.</w:t>
      </w:r>
      <w:r w:rsidR="00BF5958" w:rsidRPr="00BF5958">
        <w:rPr>
          <w:rFonts w:ascii="Times New Roman" w:hAnsi="Times New Roman" w:cs="Times New Roman"/>
          <w:sz w:val="26"/>
          <w:szCs w:val="26"/>
        </w:rPr>
        <w:t xml:space="preserve"> настоящего Порядка, рассчитываются исходя из планируемого объема оказания услуг (выполнения работ) и планируемой стоимости их реализации.</w:t>
      </w:r>
    </w:p>
    <w:p w:rsidR="00BF5958" w:rsidRPr="00BF5958" w:rsidRDefault="005B4BCB" w:rsidP="005D4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w:t>
      </w:r>
      <w:r w:rsidR="00BF5958" w:rsidRPr="00BF5958">
        <w:rPr>
          <w:rFonts w:ascii="Times New Roman" w:hAnsi="Times New Roman" w:cs="Times New Roman"/>
          <w:sz w:val="26"/>
          <w:szCs w:val="26"/>
        </w:rPr>
        <w:t>. Плановые показатели по выплатам (с учетом остатка средств на начало текущего финансового года) формируются в соответствии с настоящим Порядком в отношении соответствующих показателей.</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BF5958" w:rsidP="00BF5958">
      <w:pPr>
        <w:pStyle w:val="ConsPlusTitle"/>
        <w:jc w:val="center"/>
        <w:rPr>
          <w:rFonts w:ascii="Times New Roman" w:eastAsia="Times New Roman" w:hAnsi="Times New Roman" w:cs="Times New Roman"/>
          <w:sz w:val="26"/>
          <w:szCs w:val="26"/>
        </w:rPr>
      </w:pPr>
      <w:r w:rsidRPr="00BF5958">
        <w:rPr>
          <w:rFonts w:ascii="Times New Roman" w:eastAsia="Times New Roman" w:hAnsi="Times New Roman" w:cs="Times New Roman"/>
          <w:sz w:val="26"/>
          <w:szCs w:val="26"/>
        </w:rPr>
        <w:t>III. Формирование обоснований (расчетов)</w:t>
      </w:r>
    </w:p>
    <w:p w:rsidR="00BF5958" w:rsidRPr="00BF5958" w:rsidRDefault="00BF5958" w:rsidP="00BF5958">
      <w:pPr>
        <w:pStyle w:val="ConsPlusTitle"/>
        <w:jc w:val="center"/>
        <w:rPr>
          <w:rFonts w:ascii="Times New Roman" w:eastAsia="Times New Roman" w:hAnsi="Times New Roman" w:cs="Times New Roman"/>
          <w:sz w:val="26"/>
          <w:szCs w:val="26"/>
        </w:rPr>
      </w:pPr>
      <w:r w:rsidRPr="00BF5958">
        <w:rPr>
          <w:rFonts w:ascii="Times New Roman" w:eastAsia="Times New Roman" w:hAnsi="Times New Roman" w:cs="Times New Roman"/>
          <w:sz w:val="26"/>
          <w:szCs w:val="26"/>
        </w:rPr>
        <w:t>плановых показателей поступлений и выплат</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5B4BCB" w:rsidP="005D409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3.1.</w:t>
      </w:r>
      <w:r w:rsidR="00BF5958" w:rsidRPr="00BF5958">
        <w:rPr>
          <w:rFonts w:ascii="Times New Roman" w:hAnsi="Times New Roman" w:cs="Times New Roman"/>
          <w:sz w:val="26"/>
          <w:szCs w:val="26"/>
        </w:rPr>
        <w:t xml:space="preserve">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BF5958" w:rsidRPr="00BF5958" w:rsidRDefault="005B4BCB" w:rsidP="005D409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3.2</w:t>
      </w:r>
      <w:r w:rsidR="00BF5958" w:rsidRPr="00BF5958">
        <w:rPr>
          <w:rFonts w:ascii="Times New Roman" w:hAnsi="Times New Roman" w:cs="Times New Roman"/>
          <w:sz w:val="26"/>
          <w:szCs w:val="26"/>
        </w:rPr>
        <w:t>. Показатели Плана и обоснования (расчеты) формируются по соответствующим кодам (составным частям кода) бюджетной классификации Российской Федерации в части:</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а) планируемых поступлений:</w:t>
      </w:r>
    </w:p>
    <w:p w:rsidR="005B4BCB"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от доходов - по коду аналитической группы подвида доходов бюджетов классификации доходов бюджетов;</w:t>
      </w:r>
      <w:r w:rsidR="005B4BCB">
        <w:rPr>
          <w:rFonts w:ascii="Times New Roman" w:hAnsi="Times New Roman" w:cs="Times New Roman"/>
          <w:sz w:val="26"/>
          <w:szCs w:val="26"/>
        </w:rPr>
        <w:t xml:space="preserve"> </w:t>
      </w:r>
    </w:p>
    <w:p w:rsidR="005B4BCB" w:rsidRPr="005B4BCB" w:rsidRDefault="005B4BCB" w:rsidP="005D409B">
      <w:pPr>
        <w:pStyle w:val="ConsPlusNormal"/>
        <w:ind w:firstLine="567"/>
        <w:jc w:val="both"/>
        <w:rPr>
          <w:rFonts w:ascii="Times New Roman" w:eastAsiaTheme="minorHAnsi" w:hAnsi="Times New Roman" w:cs="Times New Roman"/>
          <w:sz w:val="26"/>
          <w:szCs w:val="26"/>
          <w:lang w:eastAsia="en-US"/>
        </w:rPr>
      </w:pPr>
      <w:r w:rsidRPr="005B4BCB">
        <w:rPr>
          <w:rFonts w:ascii="Times New Roman" w:eastAsiaTheme="minorHAnsi" w:hAnsi="Times New Roman" w:cs="Times New Roman"/>
          <w:sz w:val="26"/>
          <w:szCs w:val="26"/>
          <w:lang w:eastAsia="en-US"/>
        </w:rPr>
        <w:lastRenderedPageBreak/>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B4BCB" w:rsidRPr="005B4BCB" w:rsidRDefault="005B4BCB" w:rsidP="005D409B">
      <w:pPr>
        <w:autoSpaceDE w:val="0"/>
        <w:autoSpaceDN w:val="0"/>
        <w:adjustRightInd w:val="0"/>
        <w:ind w:firstLine="567"/>
        <w:jc w:val="both"/>
        <w:rPr>
          <w:rFonts w:eastAsiaTheme="minorHAnsi"/>
          <w:sz w:val="26"/>
          <w:szCs w:val="26"/>
          <w:lang w:eastAsia="en-US"/>
        </w:rPr>
      </w:pPr>
      <w:r w:rsidRPr="005B4BCB">
        <w:rPr>
          <w:rFonts w:eastAsiaTheme="minorHAnsi"/>
          <w:sz w:val="26"/>
          <w:szCs w:val="26"/>
          <w:lang w:eastAsia="en-US"/>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б) планируемых выплат:</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расходам - по кодам видов расходов классификации расходов бюджетов;</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уплате налогов, объектом налогообложения которых являются доходы (прибыль) учреждения, - по коду аналитической группы подвида доходов бюджетов</w:t>
      </w:r>
      <w:r w:rsidR="005D409B">
        <w:rPr>
          <w:rFonts w:ascii="Times New Roman" w:hAnsi="Times New Roman" w:cs="Times New Roman"/>
          <w:sz w:val="26"/>
          <w:szCs w:val="26"/>
        </w:rPr>
        <w:t xml:space="preserve"> классификации доходов бюджетов;</w:t>
      </w:r>
    </w:p>
    <w:p w:rsidR="005D409B" w:rsidRPr="005D409B" w:rsidRDefault="005D409B" w:rsidP="005D409B">
      <w:pPr>
        <w:autoSpaceDE w:val="0"/>
        <w:autoSpaceDN w:val="0"/>
        <w:adjustRightInd w:val="0"/>
        <w:ind w:firstLine="540"/>
        <w:jc w:val="both"/>
        <w:rPr>
          <w:rFonts w:eastAsiaTheme="minorHAnsi"/>
          <w:sz w:val="26"/>
          <w:szCs w:val="26"/>
          <w:lang w:eastAsia="en-US"/>
        </w:rPr>
      </w:pPr>
      <w:r w:rsidRPr="005D409B">
        <w:rPr>
          <w:rFonts w:eastAsiaTheme="minorHAnsi"/>
          <w:sz w:val="26"/>
          <w:szCs w:val="26"/>
          <w:lang w:eastAsia="en-US"/>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F5958" w:rsidRPr="00BF5958" w:rsidRDefault="009C19FD" w:rsidP="005D409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3.3</w:t>
      </w:r>
      <w:r w:rsidR="00BF5958" w:rsidRPr="00BF5958">
        <w:rPr>
          <w:rFonts w:ascii="Times New Roman" w:hAnsi="Times New Roman" w:cs="Times New Roman"/>
          <w:sz w:val="26"/>
          <w:szCs w:val="26"/>
        </w:rPr>
        <w:t>.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F5958" w:rsidRPr="00BF5958" w:rsidRDefault="009C19FD" w:rsidP="005D409B">
      <w:pPr>
        <w:pStyle w:val="ConsPlusNormal"/>
        <w:ind w:firstLine="567"/>
        <w:jc w:val="both"/>
        <w:rPr>
          <w:rFonts w:ascii="Times New Roman" w:hAnsi="Times New Roman" w:cs="Times New Roman"/>
          <w:sz w:val="26"/>
          <w:szCs w:val="26"/>
        </w:rPr>
      </w:pPr>
      <w:bookmarkStart w:id="5" w:name="P84"/>
      <w:bookmarkEnd w:id="5"/>
      <w:r>
        <w:rPr>
          <w:rFonts w:ascii="Times New Roman" w:hAnsi="Times New Roman" w:cs="Times New Roman"/>
          <w:sz w:val="26"/>
          <w:szCs w:val="26"/>
        </w:rPr>
        <w:t>3.4</w:t>
      </w:r>
      <w:r w:rsidR="00BF5958" w:rsidRPr="00BF5958">
        <w:rPr>
          <w:rFonts w:ascii="Times New Roman" w:hAnsi="Times New Roman" w:cs="Times New Roman"/>
          <w:sz w:val="26"/>
          <w:szCs w:val="26"/>
        </w:rPr>
        <w:t>. Расчеты доходов формируются:</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доходам от оказания услуг (выполнения работ) (в том числе в виде субсидии на финансовое обеспечение выполнения муниципального задания);</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доходам в виде безвозмездных денежных поступлений (в том числе грантов, пожертвований);</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по доходам в виде целевых субсидий, а также субсидий на осуществление капитальных вложений;</w:t>
      </w:r>
    </w:p>
    <w:p w:rsidR="00BF5958" w:rsidRPr="00BF5958" w:rsidRDefault="00BF5958" w:rsidP="005D409B">
      <w:pPr>
        <w:pStyle w:val="ConsPlusNormal"/>
        <w:ind w:firstLine="567"/>
        <w:jc w:val="both"/>
        <w:rPr>
          <w:rFonts w:ascii="Times New Roman" w:hAnsi="Times New Roman" w:cs="Times New Roman"/>
          <w:sz w:val="26"/>
          <w:szCs w:val="26"/>
        </w:rPr>
      </w:pPr>
      <w:r w:rsidRPr="00BF5958">
        <w:rPr>
          <w:rFonts w:ascii="Times New Roman" w:hAnsi="Times New Roman" w:cs="Times New Roman"/>
          <w:sz w:val="26"/>
          <w:szCs w:val="26"/>
        </w:rPr>
        <w:t xml:space="preserve">по доходам от операций с активами (в том числе доходы от реализации </w:t>
      </w:r>
      <w:r w:rsidRPr="00BF5958">
        <w:rPr>
          <w:rFonts w:ascii="Times New Roman" w:hAnsi="Times New Roman" w:cs="Times New Roman"/>
          <w:sz w:val="26"/>
          <w:szCs w:val="26"/>
        </w:rPr>
        <w:lastRenderedPageBreak/>
        <w:t>неиспользуемого имущества, утиля, невозвратной тары, лома черных и цветных металлов).</w:t>
      </w:r>
    </w:p>
    <w:p w:rsidR="00BF5958" w:rsidRPr="00BF5958" w:rsidRDefault="009C19FD"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BF5958" w:rsidRPr="00BF5958">
        <w:rPr>
          <w:rFonts w:ascii="Times New Roman" w:hAnsi="Times New Roman" w:cs="Times New Roman"/>
          <w:sz w:val="26"/>
          <w:szCs w:val="26"/>
        </w:rPr>
        <w:t>. Расчеты доходов</w:t>
      </w:r>
      <w:r w:rsidR="00A9322B">
        <w:rPr>
          <w:rFonts w:ascii="Times New Roman" w:hAnsi="Times New Roman" w:cs="Times New Roman"/>
          <w:sz w:val="26"/>
          <w:szCs w:val="26"/>
        </w:rPr>
        <w:t xml:space="preserve"> осуществляются</w:t>
      </w:r>
      <w:r w:rsidR="00BF5958" w:rsidRPr="00BF5958">
        <w:rPr>
          <w:rFonts w:ascii="Times New Roman" w:hAnsi="Times New Roman" w:cs="Times New Roman"/>
          <w:sz w:val="26"/>
          <w:szCs w:val="26"/>
        </w:rPr>
        <w:t>:</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 исходя из объема предоставленного в пользование имущества и планируемой стоимости услуг (возмещаемых расходов);</w:t>
      </w:r>
    </w:p>
    <w:p w:rsidR="007C567F" w:rsidRPr="007C567F" w:rsidRDefault="007C567F" w:rsidP="007C567F">
      <w:pPr>
        <w:autoSpaceDE w:val="0"/>
        <w:autoSpaceDN w:val="0"/>
        <w:adjustRightInd w:val="0"/>
        <w:ind w:firstLine="540"/>
        <w:jc w:val="both"/>
        <w:rPr>
          <w:rFonts w:eastAsiaTheme="minorHAnsi"/>
          <w:sz w:val="26"/>
          <w:szCs w:val="26"/>
          <w:lang w:eastAsia="en-US"/>
        </w:rPr>
      </w:pPr>
      <w:r w:rsidRPr="007C567F">
        <w:rPr>
          <w:rFonts w:eastAsiaTheme="minorHAnsi"/>
          <w:sz w:val="26"/>
          <w:szCs w:val="26"/>
          <w:lang w:eastAsia="en-US"/>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 на основании информации о среднегодовом объеме средств, на которые начисляются проценты, и ставке размещения;</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от оказания услуг (выполнения работ):</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BF5958" w:rsidRDefault="00C26B1C"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BF5958" w:rsidRPr="00BF5958">
        <w:rPr>
          <w:rFonts w:ascii="Times New Roman" w:hAnsi="Times New Roman" w:cs="Times New Roman"/>
          <w:sz w:val="26"/>
          <w:szCs w:val="26"/>
        </w:rPr>
        <w:t xml:space="preserve">. Обоснования (расчеты) плановых показателей выплат (далее - расчеты расходов) формируются на основании расчетов соответствующих расходов с учетом </w:t>
      </w:r>
      <w:r w:rsidR="00BF5958" w:rsidRPr="00BF5958">
        <w:rPr>
          <w:rFonts w:ascii="Times New Roman" w:hAnsi="Times New Roman" w:cs="Times New Roman"/>
          <w:sz w:val="26"/>
          <w:szCs w:val="26"/>
        </w:rPr>
        <w:lastRenderedPageBreak/>
        <w:t>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C26B1C" w:rsidRPr="00C26B1C" w:rsidRDefault="00C26B1C" w:rsidP="00C26B1C">
      <w:pPr>
        <w:autoSpaceDE w:val="0"/>
        <w:autoSpaceDN w:val="0"/>
        <w:adjustRightInd w:val="0"/>
        <w:ind w:firstLine="540"/>
        <w:jc w:val="both"/>
        <w:rPr>
          <w:rFonts w:eastAsiaTheme="minorHAnsi"/>
          <w:sz w:val="26"/>
          <w:szCs w:val="26"/>
          <w:lang w:eastAsia="en-US"/>
        </w:rPr>
      </w:pPr>
      <w:r w:rsidRPr="00C26B1C">
        <w:rPr>
          <w:rFonts w:eastAsiaTheme="minorHAnsi"/>
          <w:sz w:val="26"/>
          <w:szCs w:val="26"/>
          <w:lang w:eastAsia="en-US"/>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BF5958" w:rsidRPr="00BF5958" w:rsidRDefault="00C26B1C"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BF5958" w:rsidRPr="00BF5958">
        <w:rPr>
          <w:rFonts w:ascii="Times New Roman" w:hAnsi="Times New Roman" w:cs="Times New Roman"/>
          <w:sz w:val="26"/>
          <w:szCs w:val="26"/>
        </w:rPr>
        <w:t>. Расчеты расходов осуществляются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оплату труда и страховых взносов на обязательное социальное страхование в части работников учреждения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 исходя из расчетной численности работников, включая основной персонал, вспомогательный персонал, административно-управленческий персонал, обслуживающий персонал, расчетных должностных окладов, ежемесячных надбавок к должностному окладу, стимулирующих выплат, компенсационных выплат, в том числе за работу с вредными и (или) опасными условиями труда, при выполнении работ в других условиях, отклоняющихся от нормальных, а также иных выплат, предусмотренных законодательством Российской Федерации, локальными нормативными актами учреждения в соответствии с утвержденным штатным расписанием;</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выплаты компенсационного характера, за исключением фонда оплаты труда, выплаты по социальному обеспечению и иным выплатам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 исходя из количества планируемых выплат в год и их размера;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уплату прочих налогов и сборов - по видам платежа исходя из порядка их расчета, порядка и сроков уплаты по каждому виду платежа;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BF5958" w:rsidRPr="00BF5958" w:rsidRDefault="00BF5958" w:rsidP="00BF5958">
      <w:pPr>
        <w:pStyle w:val="ConsPlusNormal"/>
        <w:ind w:firstLine="540"/>
        <w:jc w:val="both"/>
        <w:rPr>
          <w:rFonts w:ascii="Times New Roman" w:hAnsi="Times New Roman" w:cs="Times New Roman"/>
          <w:sz w:val="26"/>
          <w:szCs w:val="26"/>
        </w:rPr>
      </w:pPr>
      <w:bookmarkStart w:id="6" w:name="P108"/>
      <w:bookmarkEnd w:id="6"/>
      <w:r w:rsidRPr="00BF5958">
        <w:rPr>
          <w:rFonts w:ascii="Times New Roman" w:hAnsi="Times New Roman" w:cs="Times New Roman"/>
          <w:sz w:val="26"/>
          <w:szCs w:val="26"/>
        </w:rPr>
        <w:t xml:space="preserve">на услуги связи - исходя из количества абонентских номеров, подключенных к сети связи, цены услуг связи, ежемесячной абонентской платы в расчете на один </w:t>
      </w:r>
      <w:r w:rsidRPr="00BF5958">
        <w:rPr>
          <w:rFonts w:ascii="Times New Roman" w:hAnsi="Times New Roman" w:cs="Times New Roman"/>
          <w:sz w:val="26"/>
          <w:szCs w:val="26"/>
        </w:rPr>
        <w:lastRenderedPageBreak/>
        <w:t>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фельдъегерской и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транспортные услуги - исходя из видов услуг по перевозке (транспортировке) грузов, пассажирских перевозок и стоимости указанных услуг;</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содержание имущества - исходя из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обязательное страхование, в том числе на обязательное страхование гражданской ответственности владельцев транспортных средств, страховую премию (страховые взносы),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F5958" w:rsidRPr="00BF5958" w:rsidRDefault="00BF5958" w:rsidP="00BF5958">
      <w:pPr>
        <w:pStyle w:val="ConsPlusNormal"/>
        <w:ind w:firstLine="540"/>
        <w:jc w:val="both"/>
        <w:rPr>
          <w:rFonts w:ascii="Times New Roman" w:hAnsi="Times New Roman" w:cs="Times New Roman"/>
          <w:sz w:val="26"/>
          <w:szCs w:val="26"/>
        </w:rPr>
      </w:pPr>
      <w:bookmarkStart w:id="7" w:name="P114"/>
      <w:bookmarkEnd w:id="7"/>
      <w:r w:rsidRPr="00BF5958">
        <w:rPr>
          <w:rFonts w:ascii="Times New Roman" w:hAnsi="Times New Roman" w:cs="Times New Roman"/>
          <w:sz w:val="26"/>
          <w:szCs w:val="26"/>
        </w:rPr>
        <w:t>на повышение квалификации (профессиональную переподготовку)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абзаце седьмом - тринадцатом настоящего пункта,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xml:space="preserve">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w:t>
      </w:r>
      <w:r w:rsidRPr="00BF5958">
        <w:rPr>
          <w:rFonts w:ascii="Times New Roman" w:hAnsi="Times New Roman" w:cs="Times New Roman"/>
          <w:sz w:val="26"/>
          <w:szCs w:val="26"/>
        </w:rPr>
        <w:lastRenderedPageBreak/>
        <w:t>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на осуществление капитальных вложений, в том числе:</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BF5958" w:rsidRPr="00BF5958" w:rsidRDefault="00425806"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w:t>
      </w:r>
      <w:r w:rsidR="00BF5958" w:rsidRPr="00BF5958">
        <w:rPr>
          <w:rFonts w:ascii="Times New Roman" w:hAnsi="Times New Roman" w:cs="Times New Roman"/>
          <w:sz w:val="26"/>
          <w:szCs w:val="26"/>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w:t>
      </w:r>
      <w:r w:rsidR="00BF5958">
        <w:rPr>
          <w:rFonts w:ascii="Times New Roman" w:hAnsi="Times New Roman" w:cs="Times New Roman"/>
          <w:sz w:val="26"/>
          <w:szCs w:val="26"/>
        </w:rPr>
        <w:t>Яльчикского муниципального округа Чувашской Республики</w:t>
      </w:r>
      <w:r w:rsidR="00BF5958" w:rsidRPr="00BF5958">
        <w:rPr>
          <w:rFonts w:ascii="Times New Roman" w:hAnsi="Times New Roman" w:cs="Times New Roman"/>
          <w:sz w:val="26"/>
          <w:szCs w:val="26"/>
        </w:rPr>
        <w:t xml:space="preserve"> Чувашской Республики,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BF5958" w:rsidRPr="00BF5958" w:rsidRDefault="00425806"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00BF5958" w:rsidRPr="00BF5958">
        <w:rPr>
          <w:rFonts w:ascii="Times New Roman" w:hAnsi="Times New Roman" w:cs="Times New Roman"/>
          <w:sz w:val="26"/>
          <w:szCs w:val="26"/>
        </w:rPr>
        <w:t>. 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а)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б)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N 223-ФЗ "О закупках товаров, работ, услуг отдельными видами юридических лиц".</w:t>
      </w:r>
    </w:p>
    <w:p w:rsidR="00BF5958" w:rsidRPr="00BF5958" w:rsidRDefault="00425806"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3.10</w:t>
      </w:r>
      <w:r w:rsidR="00BF5958" w:rsidRPr="00BF5958">
        <w:rPr>
          <w:rFonts w:ascii="Times New Roman" w:hAnsi="Times New Roman" w:cs="Times New Roman"/>
          <w:sz w:val="26"/>
          <w:szCs w:val="26"/>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BF5958" w:rsidP="00BF5958">
      <w:pPr>
        <w:pStyle w:val="ConsPlusTitle"/>
        <w:jc w:val="center"/>
        <w:rPr>
          <w:rFonts w:ascii="Times New Roman" w:eastAsia="Times New Roman" w:hAnsi="Times New Roman" w:cs="Times New Roman"/>
          <w:sz w:val="26"/>
          <w:szCs w:val="26"/>
        </w:rPr>
      </w:pPr>
      <w:r w:rsidRPr="00BF5958">
        <w:rPr>
          <w:rFonts w:ascii="Times New Roman" w:eastAsia="Times New Roman" w:hAnsi="Times New Roman" w:cs="Times New Roman"/>
          <w:sz w:val="26"/>
          <w:szCs w:val="26"/>
        </w:rPr>
        <w:t xml:space="preserve">IV. </w:t>
      </w:r>
      <w:r w:rsidR="006B4655">
        <w:rPr>
          <w:rFonts w:ascii="Times New Roman" w:eastAsia="Times New Roman" w:hAnsi="Times New Roman" w:cs="Times New Roman"/>
          <w:sz w:val="26"/>
          <w:szCs w:val="26"/>
        </w:rPr>
        <w:t>Порядок и сроки у</w:t>
      </w:r>
      <w:r w:rsidRPr="00BF5958">
        <w:rPr>
          <w:rFonts w:ascii="Times New Roman" w:eastAsia="Times New Roman" w:hAnsi="Times New Roman" w:cs="Times New Roman"/>
          <w:sz w:val="26"/>
          <w:szCs w:val="26"/>
        </w:rPr>
        <w:t>тверждени</w:t>
      </w:r>
      <w:r w:rsidR="006B4655">
        <w:rPr>
          <w:rFonts w:ascii="Times New Roman" w:eastAsia="Times New Roman" w:hAnsi="Times New Roman" w:cs="Times New Roman"/>
          <w:sz w:val="26"/>
          <w:szCs w:val="26"/>
        </w:rPr>
        <w:t>я</w:t>
      </w:r>
      <w:r w:rsidRPr="00BF5958">
        <w:rPr>
          <w:rFonts w:ascii="Times New Roman" w:eastAsia="Times New Roman" w:hAnsi="Times New Roman" w:cs="Times New Roman"/>
          <w:sz w:val="26"/>
          <w:szCs w:val="26"/>
        </w:rPr>
        <w:t xml:space="preserve"> Плана</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6B4655"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BF5958" w:rsidRPr="00BF5958">
        <w:rPr>
          <w:rFonts w:ascii="Times New Roman" w:hAnsi="Times New Roman" w:cs="Times New Roman"/>
          <w:sz w:val="26"/>
          <w:szCs w:val="26"/>
        </w:rPr>
        <w:t xml:space="preserve">. План утверждается после утверждения решения о бюджете на очередной </w:t>
      </w:r>
      <w:r w:rsidR="00BF5958" w:rsidRPr="00BF5958">
        <w:rPr>
          <w:rFonts w:ascii="Times New Roman" w:hAnsi="Times New Roman" w:cs="Times New Roman"/>
          <w:sz w:val="26"/>
          <w:szCs w:val="26"/>
        </w:rPr>
        <w:lastRenderedPageBreak/>
        <w:t>финансовый год (очередной финансовый год и плановый период) не позднее 31 декабря текущего финансового года.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962258" w:rsidRPr="00BF5958" w:rsidRDefault="000608DE"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 Учредитель, до 31 января очередного финансового года представляет в Яльчикский финотдел утвержденные Планы на бумажном носителе с необходимыми расчетами и обоснованиями.</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BF5958" w:rsidP="00BF5958">
      <w:pPr>
        <w:pStyle w:val="ConsPlusTitle"/>
        <w:jc w:val="center"/>
        <w:rPr>
          <w:rFonts w:ascii="Times New Roman" w:eastAsia="Times New Roman" w:hAnsi="Times New Roman" w:cs="Times New Roman"/>
          <w:sz w:val="26"/>
          <w:szCs w:val="26"/>
        </w:rPr>
      </w:pPr>
      <w:r w:rsidRPr="00BF5958">
        <w:rPr>
          <w:rFonts w:ascii="Times New Roman" w:eastAsia="Times New Roman" w:hAnsi="Times New Roman" w:cs="Times New Roman"/>
          <w:sz w:val="26"/>
          <w:szCs w:val="26"/>
        </w:rPr>
        <w:t>V. Внесение изменений в План</w:t>
      </w:r>
    </w:p>
    <w:p w:rsidR="00BF5958" w:rsidRPr="00BF5958" w:rsidRDefault="00BF5958" w:rsidP="00BF5958">
      <w:pPr>
        <w:pStyle w:val="ConsPlusNormal"/>
        <w:jc w:val="both"/>
        <w:rPr>
          <w:rFonts w:ascii="Times New Roman" w:hAnsi="Times New Roman" w:cs="Times New Roman"/>
          <w:sz w:val="26"/>
          <w:szCs w:val="26"/>
        </w:rPr>
      </w:pPr>
    </w:p>
    <w:p w:rsidR="00BF5958" w:rsidRPr="00BF5958" w:rsidRDefault="000608DE"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w:t>
      </w:r>
      <w:r w:rsidR="00BF5958" w:rsidRPr="00BF5958">
        <w:rPr>
          <w:rFonts w:ascii="Times New Roman" w:hAnsi="Times New Roman" w:cs="Times New Roman"/>
          <w:sz w:val="26"/>
          <w:szCs w:val="26"/>
        </w:rPr>
        <w:t xml:space="preserve">. Внесение изменений в показатели Плана в течение текущего финансового года осуществляется в </w:t>
      </w:r>
      <w:r>
        <w:rPr>
          <w:rFonts w:ascii="Times New Roman" w:hAnsi="Times New Roman" w:cs="Times New Roman"/>
          <w:sz w:val="26"/>
          <w:szCs w:val="26"/>
        </w:rPr>
        <w:t>связи с</w:t>
      </w:r>
      <w:r w:rsidR="00BF5958" w:rsidRPr="00BF5958">
        <w:rPr>
          <w:rFonts w:ascii="Times New Roman" w:hAnsi="Times New Roman" w:cs="Times New Roman"/>
          <w:sz w:val="26"/>
          <w:szCs w:val="26"/>
        </w:rPr>
        <w:t>:</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1) использование</w:t>
      </w:r>
      <w:r w:rsidR="000608DE">
        <w:rPr>
          <w:rFonts w:ascii="Times New Roman" w:hAnsi="Times New Roman" w:cs="Times New Roman"/>
          <w:sz w:val="26"/>
          <w:szCs w:val="26"/>
        </w:rPr>
        <w:t>м</w:t>
      </w:r>
      <w:r w:rsidRPr="00BF5958">
        <w:rPr>
          <w:rFonts w:ascii="Times New Roman" w:hAnsi="Times New Roman" w:cs="Times New Roman"/>
          <w:sz w:val="26"/>
          <w:szCs w:val="26"/>
        </w:rPr>
        <w:t xml:space="preserve"> остатков средств на начало текущего финансового года</w:t>
      </w:r>
      <w:r w:rsidR="00E62D85">
        <w:rPr>
          <w:rFonts w:ascii="Times New Roman" w:hAnsi="Times New Roman" w:cs="Times New Roman"/>
          <w:sz w:val="26"/>
          <w:szCs w:val="26"/>
        </w:rPr>
        <w:t>, в том числе неиспользованных остатков целевых субсидий и субсидий на осуществление капитальных вложений</w:t>
      </w:r>
      <w:r w:rsidRPr="00BF5958">
        <w:rPr>
          <w:rFonts w:ascii="Times New Roman" w:hAnsi="Times New Roman" w:cs="Times New Roman"/>
          <w:sz w:val="26"/>
          <w:szCs w:val="26"/>
        </w:rPr>
        <w:t>;</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2) изменение объемов планируемых поступлений, а также объемов и (или) направлений выплат, в том числе</w:t>
      </w:r>
      <w:r w:rsidR="00E62D85">
        <w:rPr>
          <w:rFonts w:ascii="Times New Roman" w:hAnsi="Times New Roman" w:cs="Times New Roman"/>
          <w:sz w:val="26"/>
          <w:szCs w:val="26"/>
        </w:rPr>
        <w:t xml:space="preserve"> в связи с</w:t>
      </w:r>
      <w:r w:rsidRPr="00BF5958">
        <w:rPr>
          <w:rFonts w:ascii="Times New Roman" w:hAnsi="Times New Roman" w:cs="Times New Roman"/>
          <w:sz w:val="26"/>
          <w:szCs w:val="26"/>
        </w:rPr>
        <w:t>:</w:t>
      </w:r>
    </w:p>
    <w:p w:rsid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965AE5" w:rsidRDefault="00965AE5"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изменением объема услуг (работ), предоставляемых за плату;</w:t>
      </w:r>
    </w:p>
    <w:p w:rsidR="00965AE5" w:rsidRPr="00BF5958" w:rsidRDefault="00965AE5"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изменением объемов безвозмездных поступлений от юридических и физических лиц,</w:t>
      </w:r>
      <w:r w:rsidRPr="00965AE5">
        <w:rPr>
          <w:rFonts w:ascii="Times New Roman" w:hAnsi="Times New Roman" w:cs="Times New Roman"/>
          <w:sz w:val="26"/>
          <w:szCs w:val="26"/>
        </w:rPr>
        <w:t xml:space="preserve"> </w:t>
      </w:r>
      <w:r w:rsidRPr="00BF5958">
        <w:rPr>
          <w:rFonts w:ascii="Times New Roman" w:hAnsi="Times New Roman" w:cs="Times New Roman"/>
          <w:sz w:val="26"/>
          <w:szCs w:val="26"/>
        </w:rPr>
        <w:t>сверх объемов, утвержденных Решением о бюджете;</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получение</w:t>
      </w:r>
      <w:r w:rsidR="003A2668">
        <w:rPr>
          <w:rFonts w:ascii="Times New Roman" w:hAnsi="Times New Roman" w:cs="Times New Roman"/>
          <w:sz w:val="26"/>
          <w:szCs w:val="26"/>
        </w:rPr>
        <w:t>м</w:t>
      </w:r>
      <w:r w:rsidRPr="00BF5958">
        <w:rPr>
          <w:rFonts w:ascii="Times New Roman" w:hAnsi="Times New Roman" w:cs="Times New Roman"/>
          <w:sz w:val="26"/>
          <w:szCs w:val="26"/>
        </w:rPr>
        <w:t xml:space="preserve"> главным распорядителем уведомления о предоставлении субсидий, субвенций, иных межбюджетных трансфертов, имеющих целевое назначение, в том числе о возврате их остатков, не использованных на начало текущего финансового года;</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сокращение</w:t>
      </w:r>
      <w:r w:rsidR="003A2668">
        <w:rPr>
          <w:rFonts w:ascii="Times New Roman" w:hAnsi="Times New Roman" w:cs="Times New Roman"/>
          <w:sz w:val="26"/>
          <w:szCs w:val="26"/>
        </w:rPr>
        <w:t>м</w:t>
      </w:r>
      <w:r w:rsidRPr="00BF5958">
        <w:rPr>
          <w:rFonts w:ascii="Times New Roman" w:hAnsi="Times New Roman" w:cs="Times New Roman"/>
          <w:sz w:val="26"/>
          <w:szCs w:val="26"/>
        </w:rPr>
        <w:t xml:space="preserve"> (возврат</w:t>
      </w:r>
      <w:r w:rsidR="003A2668">
        <w:rPr>
          <w:rFonts w:ascii="Times New Roman" w:hAnsi="Times New Roman" w:cs="Times New Roman"/>
          <w:sz w:val="26"/>
          <w:szCs w:val="26"/>
        </w:rPr>
        <w:t>ом</w:t>
      </w:r>
      <w:r w:rsidRPr="00BF5958">
        <w:rPr>
          <w:rFonts w:ascii="Times New Roman" w:hAnsi="Times New Roman" w:cs="Times New Roman"/>
          <w:sz w:val="26"/>
          <w:szCs w:val="26"/>
        </w:rPr>
        <w:t xml:space="preserve"> при отсутствии потребности) субсидий, субвенций, иных межбюджетных трансфертов, имеющих целевое назначение;</w:t>
      </w:r>
    </w:p>
    <w:p w:rsidR="00BF5958" w:rsidRP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 исполнение</w:t>
      </w:r>
      <w:r w:rsidR="003A2668">
        <w:rPr>
          <w:rFonts w:ascii="Times New Roman" w:hAnsi="Times New Roman" w:cs="Times New Roman"/>
          <w:sz w:val="26"/>
          <w:szCs w:val="26"/>
        </w:rPr>
        <w:t>м</w:t>
      </w:r>
      <w:r w:rsidRPr="00BF5958">
        <w:rPr>
          <w:rFonts w:ascii="Times New Roman" w:hAnsi="Times New Roman" w:cs="Times New Roman"/>
          <w:sz w:val="26"/>
          <w:szCs w:val="26"/>
        </w:rPr>
        <w:t xml:space="preserve"> исполнительных документов (исполнительный лист, судебный приказ), решений налоговых органов о взыскании налога, сбора, страхового взноса, пеней и штрафов;</w:t>
      </w:r>
    </w:p>
    <w:p w:rsidR="00BF5958" w:rsidRDefault="00BF5958" w:rsidP="00BF5958">
      <w:pPr>
        <w:pStyle w:val="ConsPlusNormal"/>
        <w:ind w:firstLine="540"/>
        <w:jc w:val="both"/>
        <w:rPr>
          <w:rFonts w:ascii="Times New Roman" w:hAnsi="Times New Roman" w:cs="Times New Roman"/>
          <w:sz w:val="26"/>
          <w:szCs w:val="26"/>
        </w:rPr>
      </w:pPr>
      <w:r w:rsidRPr="00BF5958">
        <w:rPr>
          <w:rFonts w:ascii="Times New Roman" w:hAnsi="Times New Roman" w:cs="Times New Roman"/>
          <w:sz w:val="26"/>
          <w:szCs w:val="26"/>
        </w:rPr>
        <w:t>3) в связи с проведением реорганизации учреждения.</w:t>
      </w:r>
    </w:p>
    <w:p w:rsidR="003A2668" w:rsidRPr="003A2668" w:rsidRDefault="003A2668" w:rsidP="003A2668">
      <w:pPr>
        <w:autoSpaceDE w:val="0"/>
        <w:autoSpaceDN w:val="0"/>
        <w:adjustRightInd w:val="0"/>
        <w:ind w:firstLine="539"/>
        <w:jc w:val="both"/>
        <w:rPr>
          <w:rFonts w:eastAsiaTheme="minorHAnsi"/>
          <w:sz w:val="26"/>
          <w:szCs w:val="26"/>
          <w:lang w:eastAsia="en-US"/>
        </w:rPr>
      </w:pPr>
      <w:r>
        <w:rPr>
          <w:sz w:val="26"/>
          <w:szCs w:val="26"/>
        </w:rPr>
        <w:t xml:space="preserve">5.2. </w:t>
      </w:r>
      <w:r w:rsidRPr="003A2668">
        <w:rPr>
          <w:rFonts w:eastAsiaTheme="minorHAnsi"/>
          <w:sz w:val="26"/>
          <w:szCs w:val="26"/>
          <w:lang w:eastAsia="en-US"/>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3A2668" w:rsidRPr="003A2668" w:rsidRDefault="003A2668" w:rsidP="003A2668">
      <w:pPr>
        <w:autoSpaceDE w:val="0"/>
        <w:autoSpaceDN w:val="0"/>
        <w:adjustRightInd w:val="0"/>
        <w:ind w:firstLine="539"/>
        <w:jc w:val="both"/>
        <w:rPr>
          <w:rFonts w:eastAsiaTheme="minorHAnsi"/>
          <w:sz w:val="26"/>
          <w:szCs w:val="26"/>
          <w:lang w:eastAsia="en-US"/>
        </w:rPr>
      </w:pPr>
      <w:r w:rsidRPr="003A2668">
        <w:rPr>
          <w:rFonts w:eastAsiaTheme="minorHAnsi"/>
          <w:sz w:val="26"/>
          <w:szCs w:val="26"/>
          <w:lang w:eastAsia="en-US"/>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3A2668" w:rsidRPr="003A2668" w:rsidRDefault="003A2668" w:rsidP="003A2668">
      <w:pPr>
        <w:autoSpaceDE w:val="0"/>
        <w:autoSpaceDN w:val="0"/>
        <w:adjustRightInd w:val="0"/>
        <w:ind w:firstLine="567"/>
        <w:jc w:val="both"/>
        <w:rPr>
          <w:rFonts w:eastAsiaTheme="minorHAnsi"/>
          <w:sz w:val="26"/>
          <w:szCs w:val="26"/>
          <w:lang w:eastAsia="en-US"/>
        </w:rPr>
      </w:pPr>
      <w:r w:rsidRPr="003A2668">
        <w:rPr>
          <w:sz w:val="26"/>
          <w:szCs w:val="26"/>
        </w:rPr>
        <w:t xml:space="preserve">5.3. </w:t>
      </w:r>
      <w:r w:rsidRPr="003A2668">
        <w:rPr>
          <w:rFonts w:eastAsiaTheme="minorHAnsi"/>
          <w:sz w:val="26"/>
          <w:szCs w:val="26"/>
          <w:lang w:eastAsia="en-US"/>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r>
        <w:rPr>
          <w:rFonts w:eastAsiaTheme="minorHAnsi"/>
          <w:sz w:val="26"/>
          <w:szCs w:val="26"/>
          <w:lang w:eastAsia="en-US"/>
        </w:rPr>
        <w:t>.</w:t>
      </w:r>
    </w:p>
    <w:p w:rsidR="00BF5958" w:rsidRPr="00BF5958" w:rsidRDefault="003A2668" w:rsidP="00BF59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w:t>
      </w:r>
      <w:r w:rsidR="00BF5958" w:rsidRPr="00BF5958">
        <w:rPr>
          <w:rFonts w:ascii="Times New Roman" w:hAnsi="Times New Roman" w:cs="Times New Roman"/>
          <w:sz w:val="26"/>
          <w:szCs w:val="26"/>
        </w:rPr>
        <w:t xml:space="preserve">. Утвержденный План (с учетом изменений) размещается учреждением в </w:t>
      </w:r>
      <w:r w:rsidR="00BF5958" w:rsidRPr="00BF5958">
        <w:rPr>
          <w:rFonts w:ascii="Times New Roman" w:hAnsi="Times New Roman" w:cs="Times New Roman"/>
          <w:sz w:val="26"/>
          <w:szCs w:val="26"/>
        </w:rPr>
        <w:lastRenderedPageBreak/>
        <w:t>информационно-телекоммуникационной сети "Интернет" на официальном сайте для размещения информации о государственных (муниципальных) учреждениях (www.bus.gov.ru).</w:t>
      </w:r>
    </w:p>
    <w:p w:rsidR="001979E3" w:rsidRPr="00BF5958" w:rsidRDefault="001979E3" w:rsidP="00420B34">
      <w:pPr>
        <w:pStyle w:val="ConsPlusNormal"/>
        <w:ind w:firstLine="567"/>
        <w:jc w:val="both"/>
        <w:rPr>
          <w:rFonts w:ascii="Times New Roman" w:hAnsi="Times New Roman" w:cs="Times New Roman"/>
          <w:sz w:val="26"/>
          <w:szCs w:val="26"/>
        </w:rPr>
      </w:pPr>
    </w:p>
    <w:p w:rsidR="001979E3" w:rsidRPr="00BF5958" w:rsidRDefault="001979E3" w:rsidP="001979E3">
      <w:pPr>
        <w:pStyle w:val="ConsPlusNormal"/>
        <w:jc w:val="both"/>
        <w:rPr>
          <w:rFonts w:ascii="Times New Roman" w:hAnsi="Times New Roman" w:cs="Times New Roman"/>
          <w:sz w:val="26"/>
          <w:szCs w:val="26"/>
        </w:rPr>
      </w:pPr>
    </w:p>
    <w:p w:rsidR="001979E3" w:rsidRPr="00BF5958" w:rsidRDefault="001979E3" w:rsidP="001979E3">
      <w:pPr>
        <w:pStyle w:val="ConsPlusNormal"/>
        <w:jc w:val="both"/>
        <w:rPr>
          <w:rFonts w:ascii="Times New Roman" w:hAnsi="Times New Roman" w:cs="Times New Roman"/>
          <w:sz w:val="26"/>
          <w:szCs w:val="26"/>
        </w:rPr>
      </w:pPr>
    </w:p>
    <w:p w:rsidR="001979E3" w:rsidRPr="00BF5958" w:rsidRDefault="001979E3" w:rsidP="001979E3">
      <w:pPr>
        <w:pStyle w:val="ConsPlusNormal"/>
        <w:jc w:val="both"/>
        <w:rPr>
          <w:rFonts w:ascii="Times New Roman" w:hAnsi="Times New Roman" w:cs="Times New Roman"/>
          <w:sz w:val="26"/>
          <w:szCs w:val="26"/>
        </w:rPr>
      </w:pPr>
    </w:p>
    <w:p w:rsidR="00EE5E5E" w:rsidRPr="00BF5958" w:rsidRDefault="00EE5E5E" w:rsidP="001979E3">
      <w:pPr>
        <w:pStyle w:val="ConsPlusNormal"/>
        <w:jc w:val="both"/>
        <w:rPr>
          <w:rFonts w:ascii="Times New Roman" w:hAnsi="Times New Roman" w:cs="Times New Roman"/>
          <w:sz w:val="26"/>
          <w:szCs w:val="26"/>
        </w:rPr>
      </w:pPr>
    </w:p>
    <w:p w:rsidR="00EE5E5E" w:rsidRPr="00BF5958" w:rsidRDefault="00EE5E5E" w:rsidP="001979E3">
      <w:pPr>
        <w:pStyle w:val="ConsPlusNormal"/>
        <w:jc w:val="both"/>
        <w:rPr>
          <w:rFonts w:ascii="Times New Roman" w:hAnsi="Times New Roman" w:cs="Times New Roman"/>
          <w:sz w:val="26"/>
          <w:szCs w:val="26"/>
        </w:rPr>
      </w:pPr>
    </w:p>
    <w:p w:rsidR="00EE5E5E" w:rsidRPr="00BF5958" w:rsidRDefault="00EE5E5E" w:rsidP="001979E3">
      <w:pPr>
        <w:pStyle w:val="ConsPlusNormal"/>
        <w:jc w:val="both"/>
        <w:rPr>
          <w:rFonts w:ascii="Times New Roman" w:hAnsi="Times New Roman" w:cs="Times New Roman"/>
          <w:sz w:val="26"/>
          <w:szCs w:val="26"/>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3A2668" w:rsidRDefault="003A2668"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Default="00EE5E5E" w:rsidP="001979E3">
      <w:pPr>
        <w:pStyle w:val="ConsPlusNormal"/>
        <w:jc w:val="both"/>
        <w:rPr>
          <w:rFonts w:ascii="Times New Roman" w:hAnsi="Times New Roman" w:cs="Times New Roman"/>
        </w:rPr>
      </w:pPr>
    </w:p>
    <w:p w:rsidR="00EE5E5E" w:rsidRPr="000327AF" w:rsidRDefault="00EE5E5E" w:rsidP="001979E3">
      <w:pPr>
        <w:pStyle w:val="ConsPlusNormal"/>
        <w:jc w:val="both"/>
        <w:rPr>
          <w:rFonts w:ascii="Times New Roman" w:hAnsi="Times New Roman" w:cs="Times New Roman"/>
        </w:rPr>
      </w:pPr>
    </w:p>
    <w:p w:rsidR="001979E3" w:rsidRPr="000327AF" w:rsidRDefault="001979E3" w:rsidP="001979E3">
      <w:pPr>
        <w:pStyle w:val="ConsPlusNormal"/>
        <w:jc w:val="both"/>
        <w:rPr>
          <w:rFonts w:ascii="Times New Roman" w:hAnsi="Times New Roman" w:cs="Times New Roman"/>
        </w:rPr>
      </w:pPr>
    </w:p>
    <w:p w:rsidR="001979E3" w:rsidRPr="000327AF" w:rsidRDefault="00EE5E5E" w:rsidP="001979E3">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w:t>
      </w:r>
    </w:p>
    <w:p w:rsidR="00EE5E5E" w:rsidRPr="00EE5E5E" w:rsidRDefault="00EE5E5E" w:rsidP="00EE5E5E">
      <w:pPr>
        <w:pStyle w:val="ConsPlusNormal"/>
        <w:jc w:val="right"/>
        <w:rPr>
          <w:rFonts w:ascii="Times New Roman" w:hAnsi="Times New Roman" w:cs="Times New Roman"/>
        </w:rPr>
      </w:pPr>
      <w:r w:rsidRPr="00EE5E5E">
        <w:rPr>
          <w:rFonts w:ascii="Times New Roman" w:hAnsi="Times New Roman" w:cs="Times New Roman"/>
          <w:szCs w:val="24"/>
        </w:rPr>
        <w:t>к Порядку составления</w:t>
      </w:r>
    </w:p>
    <w:p w:rsidR="00EE5E5E" w:rsidRPr="00EE5E5E" w:rsidRDefault="00EE5E5E" w:rsidP="00EE5E5E">
      <w:pPr>
        <w:pStyle w:val="ConsPlusNormal"/>
        <w:jc w:val="right"/>
        <w:rPr>
          <w:rFonts w:ascii="Times New Roman" w:hAnsi="Times New Roman" w:cs="Times New Roman"/>
        </w:rPr>
      </w:pPr>
      <w:r w:rsidRPr="00EE5E5E">
        <w:rPr>
          <w:rFonts w:ascii="Times New Roman" w:hAnsi="Times New Roman" w:cs="Times New Roman"/>
          <w:szCs w:val="24"/>
        </w:rPr>
        <w:t>и утверждения плана</w:t>
      </w:r>
    </w:p>
    <w:p w:rsidR="00EE5E5E" w:rsidRPr="00EE5E5E" w:rsidRDefault="00EE5E5E" w:rsidP="00EE5E5E">
      <w:pPr>
        <w:pStyle w:val="ConsPlusNormal"/>
        <w:jc w:val="right"/>
        <w:rPr>
          <w:rFonts w:ascii="Times New Roman" w:hAnsi="Times New Roman" w:cs="Times New Roman"/>
        </w:rPr>
      </w:pPr>
      <w:r w:rsidRPr="00EE5E5E">
        <w:rPr>
          <w:rFonts w:ascii="Times New Roman" w:hAnsi="Times New Roman" w:cs="Times New Roman"/>
          <w:szCs w:val="24"/>
        </w:rPr>
        <w:t>финансово-хозяйственной</w:t>
      </w:r>
    </w:p>
    <w:p w:rsidR="00EE5E5E" w:rsidRPr="00EE5E5E" w:rsidRDefault="00EE5E5E" w:rsidP="00EE5E5E">
      <w:pPr>
        <w:pStyle w:val="ConsPlusNormal"/>
        <w:jc w:val="right"/>
        <w:rPr>
          <w:rFonts w:ascii="Times New Roman" w:hAnsi="Times New Roman" w:cs="Times New Roman"/>
        </w:rPr>
      </w:pPr>
      <w:r w:rsidRPr="00EE5E5E">
        <w:rPr>
          <w:rFonts w:ascii="Times New Roman" w:hAnsi="Times New Roman" w:cs="Times New Roman"/>
          <w:szCs w:val="24"/>
        </w:rPr>
        <w:t xml:space="preserve"> деятельности муниципальных</w:t>
      </w:r>
    </w:p>
    <w:p w:rsidR="00EE5E5E" w:rsidRDefault="00EE5E5E" w:rsidP="00EE5E5E">
      <w:pPr>
        <w:pStyle w:val="ConsPlusNormal"/>
        <w:jc w:val="right"/>
        <w:rPr>
          <w:rFonts w:ascii="Times New Roman" w:hAnsi="Times New Roman" w:cs="Times New Roman"/>
          <w:szCs w:val="24"/>
        </w:rPr>
      </w:pPr>
      <w:r>
        <w:rPr>
          <w:rFonts w:ascii="Times New Roman" w:hAnsi="Times New Roman" w:cs="Times New Roman"/>
          <w:szCs w:val="24"/>
        </w:rPr>
        <w:t xml:space="preserve">учреждений Яльчикского муниципального </w:t>
      </w:r>
    </w:p>
    <w:p w:rsidR="00EE5E5E" w:rsidRPr="00EE5E5E" w:rsidRDefault="00EE5E5E" w:rsidP="00EE5E5E">
      <w:pPr>
        <w:pStyle w:val="ConsPlusNormal"/>
        <w:jc w:val="right"/>
        <w:rPr>
          <w:rFonts w:ascii="Times New Roman" w:hAnsi="Times New Roman" w:cs="Times New Roman"/>
        </w:rPr>
      </w:pPr>
      <w:r>
        <w:rPr>
          <w:rFonts w:ascii="Times New Roman" w:hAnsi="Times New Roman" w:cs="Times New Roman"/>
          <w:szCs w:val="24"/>
        </w:rPr>
        <w:t>округа Чувашской Республики</w:t>
      </w:r>
    </w:p>
    <w:p w:rsidR="001979E3" w:rsidRPr="000327AF" w:rsidRDefault="001979E3" w:rsidP="00EE5E5E">
      <w:pPr>
        <w:pStyle w:val="ConsPlusNormal"/>
        <w:jc w:val="right"/>
        <w:rPr>
          <w:rFonts w:ascii="Times New Roman" w:hAnsi="Times New Roman" w:cs="Times New Roman"/>
          <w:sz w:val="24"/>
          <w:szCs w:val="24"/>
        </w:rPr>
      </w:pPr>
    </w:p>
    <w:p w:rsidR="001979E3" w:rsidRPr="000327AF" w:rsidRDefault="001979E3" w:rsidP="001979E3">
      <w:pPr>
        <w:pStyle w:val="ConsPlusNormal"/>
        <w:jc w:val="both"/>
        <w:rPr>
          <w:rFonts w:ascii="Times New Roman" w:hAnsi="Times New Roman" w:cs="Times New Roman"/>
        </w:rPr>
      </w:pPr>
    </w:p>
    <w:p w:rsidR="009D105A" w:rsidRPr="00CB15E4" w:rsidRDefault="00EE5E5E" w:rsidP="009D105A">
      <w:pPr>
        <w:pStyle w:val="ConsPlusNonformat"/>
        <w:jc w:val="both"/>
        <w:rPr>
          <w:rFonts w:ascii="Times New Roman" w:hAnsi="Times New Roman" w:cs="Times New Roman"/>
        </w:rPr>
      </w:pPr>
      <w:r>
        <w:rPr>
          <w:rFonts w:ascii="Times New Roman" w:hAnsi="Times New Roman" w:cs="Times New Roman"/>
        </w:rPr>
        <w:t xml:space="preserve">                                                                                                                              </w:t>
      </w:r>
      <w:r w:rsidR="009D105A" w:rsidRPr="00CB15E4">
        <w:rPr>
          <w:rFonts w:ascii="Times New Roman" w:hAnsi="Times New Roman" w:cs="Times New Roman"/>
        </w:rPr>
        <w:t>Утверждаю</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______________________________________________</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(наименование должности уполномоченного лица)</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______________________________________________</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(наименование органа-учредителя (учреждения)</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_____________  _____________________________</w:t>
      </w: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(подпись)       </w:t>
      </w:r>
      <w:r w:rsidR="00EE5E5E">
        <w:rPr>
          <w:rFonts w:ascii="Times New Roman" w:hAnsi="Times New Roman" w:cs="Times New Roman"/>
        </w:rPr>
        <w:t xml:space="preserve">        </w:t>
      </w:r>
      <w:r w:rsidRPr="00CB15E4">
        <w:rPr>
          <w:rFonts w:ascii="Times New Roman" w:hAnsi="Times New Roman" w:cs="Times New Roman"/>
        </w:rPr>
        <w:t xml:space="preserve"> (расшифровка подписи)</w:t>
      </w:r>
    </w:p>
    <w:p w:rsidR="009D105A" w:rsidRPr="00CB15E4" w:rsidRDefault="009D105A" w:rsidP="009D105A">
      <w:pPr>
        <w:pStyle w:val="ConsPlusNonformat"/>
        <w:jc w:val="both"/>
        <w:rPr>
          <w:rFonts w:ascii="Times New Roman" w:hAnsi="Times New Roman" w:cs="Times New Roman"/>
        </w:rPr>
      </w:pP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r w:rsidR="00EE5E5E">
        <w:rPr>
          <w:rFonts w:ascii="Times New Roman" w:hAnsi="Times New Roman" w:cs="Times New Roman"/>
        </w:rPr>
        <w:t xml:space="preserve">                                                                                           </w:t>
      </w:r>
      <w:r w:rsidRPr="00CB15E4">
        <w:rPr>
          <w:rFonts w:ascii="Times New Roman" w:hAnsi="Times New Roman" w:cs="Times New Roman"/>
        </w:rPr>
        <w:t xml:space="preserve">          "__" ___________ 20__ г.</w:t>
      </w:r>
    </w:p>
    <w:p w:rsidR="009D105A" w:rsidRPr="00CB15E4" w:rsidRDefault="009D105A" w:rsidP="009D105A">
      <w:pPr>
        <w:pStyle w:val="ConsPlusNonformat"/>
        <w:jc w:val="both"/>
        <w:rPr>
          <w:rFonts w:ascii="Times New Roman" w:hAnsi="Times New Roman" w:cs="Times New Roman"/>
        </w:rPr>
      </w:pPr>
    </w:p>
    <w:p w:rsidR="00EE5E5E" w:rsidRDefault="009D105A" w:rsidP="009D105A">
      <w:pPr>
        <w:pStyle w:val="ConsPlusNonformat"/>
        <w:jc w:val="both"/>
        <w:rPr>
          <w:rFonts w:ascii="Times New Roman" w:hAnsi="Times New Roman" w:cs="Times New Roman"/>
          <w:sz w:val="24"/>
          <w:szCs w:val="24"/>
        </w:rPr>
      </w:pPr>
      <w:bookmarkStart w:id="8" w:name="Par252"/>
      <w:bookmarkEnd w:id="8"/>
      <w:r w:rsidRPr="00EE5E5E">
        <w:rPr>
          <w:rFonts w:ascii="Times New Roman" w:hAnsi="Times New Roman" w:cs="Times New Roman"/>
          <w:sz w:val="24"/>
          <w:szCs w:val="24"/>
        </w:rPr>
        <w:t xml:space="preserve">          </w:t>
      </w:r>
    </w:p>
    <w:p w:rsidR="009D105A" w:rsidRPr="00EE5E5E" w:rsidRDefault="00EE5E5E" w:rsidP="009D10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D105A" w:rsidRPr="00EE5E5E">
        <w:rPr>
          <w:rFonts w:ascii="Times New Roman" w:hAnsi="Times New Roman" w:cs="Times New Roman"/>
          <w:sz w:val="24"/>
          <w:szCs w:val="24"/>
        </w:rPr>
        <w:t xml:space="preserve"> План финансово-хозяйственной деятельности на 20__ г.</w:t>
      </w:r>
    </w:p>
    <w:p w:rsidR="009D105A" w:rsidRPr="00EE5E5E" w:rsidRDefault="009D105A" w:rsidP="009D105A">
      <w:pPr>
        <w:pStyle w:val="ConsPlusNonformat"/>
        <w:jc w:val="both"/>
        <w:rPr>
          <w:rFonts w:ascii="Times New Roman" w:hAnsi="Times New Roman" w:cs="Times New Roman"/>
          <w:sz w:val="24"/>
          <w:szCs w:val="24"/>
        </w:rPr>
      </w:pPr>
      <w:r w:rsidRPr="00EE5E5E">
        <w:rPr>
          <w:rFonts w:ascii="Times New Roman" w:hAnsi="Times New Roman" w:cs="Times New Roman"/>
          <w:sz w:val="24"/>
          <w:szCs w:val="24"/>
        </w:rPr>
        <w:t xml:space="preserve">           (на 20__ г. и плановый период 20__ и 20__ годов </w:t>
      </w:r>
      <w:hyperlink w:anchor="Par917" w:history="1">
        <w:r w:rsidRPr="00EE5E5E">
          <w:rPr>
            <w:rFonts w:ascii="Times New Roman" w:hAnsi="Times New Roman" w:cs="Times New Roman"/>
            <w:color w:val="0000FF"/>
            <w:sz w:val="24"/>
            <w:szCs w:val="24"/>
          </w:rPr>
          <w:t>&lt;1&gt;</w:t>
        </w:r>
      </w:hyperlink>
      <w:r w:rsidRPr="00EE5E5E">
        <w:rPr>
          <w:rFonts w:ascii="Times New Roman" w:hAnsi="Times New Roman" w:cs="Times New Roman"/>
          <w:sz w:val="24"/>
          <w:szCs w:val="24"/>
        </w:rPr>
        <w:t>)</w:t>
      </w:r>
    </w:p>
    <w:p w:rsidR="009D105A" w:rsidRPr="00EE5E5E" w:rsidRDefault="009D105A" w:rsidP="009D105A">
      <w:pPr>
        <w:pStyle w:val="ConsPlusNormal"/>
        <w:jc w:val="both"/>
        <w:rPr>
          <w:rFonts w:ascii="Times New Roman" w:hAnsi="Times New Roman" w:cs="Times New Roman"/>
          <w:sz w:val="24"/>
          <w:szCs w:val="24"/>
        </w:rPr>
      </w:pPr>
    </w:p>
    <w:tbl>
      <w:tblPr>
        <w:tblW w:w="9718" w:type="dxa"/>
        <w:tblLayout w:type="fixed"/>
        <w:tblCellMar>
          <w:top w:w="102" w:type="dxa"/>
          <w:left w:w="62" w:type="dxa"/>
          <w:bottom w:w="102" w:type="dxa"/>
          <w:right w:w="62" w:type="dxa"/>
        </w:tblCellMar>
        <w:tblLook w:val="0000"/>
      </w:tblPr>
      <w:tblGrid>
        <w:gridCol w:w="6255"/>
        <w:gridCol w:w="2171"/>
        <w:gridCol w:w="1292"/>
      </w:tblGrid>
      <w:tr w:rsidR="009D105A" w:rsidRPr="00CB15E4" w:rsidTr="00EE5E5E">
        <w:trPr>
          <w:trHeight w:val="255"/>
        </w:trPr>
        <w:tc>
          <w:tcPr>
            <w:tcW w:w="6255" w:type="dxa"/>
          </w:tcPr>
          <w:p w:rsidR="009D105A" w:rsidRPr="00CB15E4" w:rsidRDefault="009D105A" w:rsidP="009D105A">
            <w:pPr>
              <w:pStyle w:val="ConsPlusNormal"/>
              <w:rPr>
                <w:rFonts w:ascii="Times New Roman" w:hAnsi="Times New Roman" w:cs="Times New Roman"/>
              </w:rPr>
            </w:pPr>
          </w:p>
        </w:tc>
        <w:tc>
          <w:tcPr>
            <w:tcW w:w="2171" w:type="dxa"/>
            <w:tcBorders>
              <w:right w:val="single" w:sz="4" w:space="0" w:color="auto"/>
            </w:tcBorders>
          </w:tcPr>
          <w:p w:rsidR="009D105A" w:rsidRPr="00CB15E4" w:rsidRDefault="009D105A" w:rsidP="009D105A">
            <w:pPr>
              <w:pStyle w:val="ConsPlusNormal"/>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Коды</w:t>
            </w:r>
          </w:p>
        </w:tc>
      </w:tr>
      <w:tr w:rsidR="009D105A" w:rsidRPr="00CB15E4" w:rsidTr="00EE5E5E">
        <w:trPr>
          <w:trHeight w:val="255"/>
        </w:trPr>
        <w:tc>
          <w:tcPr>
            <w:tcW w:w="6255" w:type="dxa"/>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 xml:space="preserve">от "__" ________ 20__ г. </w:t>
            </w:r>
            <w:hyperlink w:anchor="Par919" w:history="1">
              <w:r w:rsidRPr="00CB15E4">
                <w:rPr>
                  <w:rFonts w:ascii="Times New Roman" w:hAnsi="Times New Roman" w:cs="Times New Roman"/>
                  <w:color w:val="0000FF"/>
                </w:rPr>
                <w:t>&lt;2&gt;</w:t>
              </w:r>
            </w:hyperlink>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Дата</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360"/>
        </w:trPr>
        <w:tc>
          <w:tcPr>
            <w:tcW w:w="6255" w:type="dxa"/>
            <w:vMerge w:val="restart"/>
            <w:vAlign w:val="bottom"/>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Орган, осуществляющий</w:t>
            </w:r>
          </w:p>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функции и полномочия учредителя ________________</w:t>
            </w: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по Сводному реестру</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144"/>
        </w:trPr>
        <w:tc>
          <w:tcPr>
            <w:tcW w:w="6255" w:type="dxa"/>
            <w:vMerge/>
          </w:tcPr>
          <w:p w:rsidR="009D105A" w:rsidRPr="00CB15E4" w:rsidRDefault="009D105A" w:rsidP="009D105A">
            <w:pPr>
              <w:pStyle w:val="ConsPlusNormal"/>
              <w:rPr>
                <w:rFonts w:ascii="Times New Roman" w:hAnsi="Times New Roman" w:cs="Times New Roman"/>
              </w:rPr>
            </w:pP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глава по БК</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255"/>
        </w:trPr>
        <w:tc>
          <w:tcPr>
            <w:tcW w:w="6255" w:type="dxa"/>
          </w:tcPr>
          <w:p w:rsidR="009D105A" w:rsidRPr="00CB15E4" w:rsidRDefault="009D105A" w:rsidP="009D105A">
            <w:pPr>
              <w:pStyle w:val="ConsPlusNormal"/>
              <w:rPr>
                <w:rFonts w:ascii="Times New Roman" w:hAnsi="Times New Roman" w:cs="Times New Roman"/>
              </w:rPr>
            </w:pP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по Сводному реестру</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255"/>
        </w:trPr>
        <w:tc>
          <w:tcPr>
            <w:tcW w:w="6255" w:type="dxa"/>
          </w:tcPr>
          <w:p w:rsidR="009D105A" w:rsidRPr="00CB15E4" w:rsidRDefault="009D105A" w:rsidP="009D105A">
            <w:pPr>
              <w:pStyle w:val="ConsPlusNormal"/>
              <w:rPr>
                <w:rFonts w:ascii="Times New Roman" w:hAnsi="Times New Roman" w:cs="Times New Roman"/>
              </w:rPr>
            </w:pP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ИНН</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255"/>
        </w:trPr>
        <w:tc>
          <w:tcPr>
            <w:tcW w:w="6255" w:type="dxa"/>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Учреждение ___________________________________</w:t>
            </w: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КПП</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240"/>
        </w:trPr>
        <w:tc>
          <w:tcPr>
            <w:tcW w:w="6255" w:type="dxa"/>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Единица измерения: руб</w:t>
            </w:r>
          </w:p>
        </w:tc>
        <w:tc>
          <w:tcPr>
            <w:tcW w:w="2171" w:type="dxa"/>
            <w:tcBorders>
              <w:right w:val="single" w:sz="4" w:space="0" w:color="auto"/>
            </w:tcBorders>
          </w:tcPr>
          <w:p w:rsidR="009D105A" w:rsidRPr="00CB15E4" w:rsidRDefault="009D105A" w:rsidP="009D105A">
            <w:pPr>
              <w:pStyle w:val="ConsPlusNormal"/>
              <w:jc w:val="right"/>
              <w:rPr>
                <w:rFonts w:ascii="Times New Roman" w:hAnsi="Times New Roman" w:cs="Times New Roman"/>
              </w:rPr>
            </w:pPr>
            <w:r w:rsidRPr="00CB15E4">
              <w:rPr>
                <w:rFonts w:ascii="Times New Roman" w:hAnsi="Times New Roman" w:cs="Times New Roman"/>
              </w:rPr>
              <w:t>по ОКЕИ</w:t>
            </w:r>
          </w:p>
        </w:tc>
        <w:tc>
          <w:tcPr>
            <w:tcW w:w="1292" w:type="dxa"/>
            <w:tcBorders>
              <w:top w:val="single" w:sz="4" w:space="0" w:color="auto"/>
              <w:left w:val="single" w:sz="4" w:space="0" w:color="auto"/>
              <w:bottom w:val="single" w:sz="4" w:space="0" w:color="auto"/>
              <w:right w:val="single" w:sz="4" w:space="0" w:color="auto"/>
            </w:tcBorders>
          </w:tcPr>
          <w:p w:rsidR="009D105A" w:rsidRPr="00CB15E4" w:rsidRDefault="00A87519" w:rsidP="009D105A">
            <w:pPr>
              <w:pStyle w:val="ConsPlusNormal"/>
              <w:jc w:val="center"/>
              <w:rPr>
                <w:rFonts w:ascii="Times New Roman" w:hAnsi="Times New Roman" w:cs="Times New Roman"/>
              </w:rPr>
            </w:pPr>
            <w:hyperlink r:id="rId9" w:history="1">
              <w:r w:rsidR="009D105A" w:rsidRPr="00CB15E4">
                <w:rPr>
                  <w:rFonts w:ascii="Times New Roman" w:hAnsi="Times New Roman" w:cs="Times New Roman"/>
                  <w:color w:val="0000FF"/>
                </w:rPr>
                <w:t>383</w:t>
              </w:r>
            </w:hyperlink>
          </w:p>
        </w:tc>
      </w:tr>
    </w:tbl>
    <w:p w:rsidR="009D105A" w:rsidRDefault="009D105A" w:rsidP="009D105A">
      <w:pPr>
        <w:pStyle w:val="ConsPlusNormal"/>
        <w:jc w:val="both"/>
        <w:rPr>
          <w:rFonts w:ascii="Times New Roman" w:hAnsi="Times New Roman" w:cs="Times New Roman"/>
        </w:rPr>
      </w:pPr>
    </w:p>
    <w:p w:rsidR="00EE5E5E" w:rsidRDefault="00EE5E5E" w:rsidP="009D105A">
      <w:pPr>
        <w:pStyle w:val="ConsPlusNormal"/>
        <w:jc w:val="both"/>
        <w:rPr>
          <w:rFonts w:ascii="Times New Roman" w:hAnsi="Times New Roman" w:cs="Times New Roman"/>
        </w:rPr>
      </w:pPr>
    </w:p>
    <w:p w:rsidR="00EE5E5E" w:rsidRPr="00CB15E4" w:rsidRDefault="00EE5E5E" w:rsidP="009D105A">
      <w:pPr>
        <w:pStyle w:val="ConsPlusNormal"/>
        <w:jc w:val="both"/>
        <w:rPr>
          <w:rFonts w:ascii="Times New Roman" w:hAnsi="Times New Roman" w:cs="Times New Roman"/>
        </w:rPr>
      </w:pPr>
    </w:p>
    <w:p w:rsidR="009D105A" w:rsidRPr="00EE5E5E" w:rsidRDefault="009D105A" w:rsidP="009D105A">
      <w:pPr>
        <w:pStyle w:val="ConsPlusNonformat"/>
        <w:jc w:val="both"/>
        <w:rPr>
          <w:rFonts w:ascii="Times New Roman" w:hAnsi="Times New Roman" w:cs="Times New Roman"/>
          <w:sz w:val="22"/>
          <w:szCs w:val="22"/>
        </w:rPr>
      </w:pPr>
      <w:bookmarkStart w:id="9" w:name="Par280"/>
      <w:bookmarkEnd w:id="9"/>
      <w:r w:rsidRPr="00EE5E5E">
        <w:rPr>
          <w:rFonts w:ascii="Times New Roman" w:hAnsi="Times New Roman" w:cs="Times New Roman"/>
          <w:sz w:val="22"/>
          <w:szCs w:val="22"/>
        </w:rPr>
        <w:t xml:space="preserve">                      Раздел 1. Поступления и выплаты</w:t>
      </w:r>
    </w:p>
    <w:p w:rsidR="009D105A" w:rsidRPr="00CB15E4" w:rsidRDefault="009D105A" w:rsidP="009D105A">
      <w:pPr>
        <w:pStyle w:val="ConsPlusNormal"/>
        <w:jc w:val="both"/>
        <w:rPr>
          <w:rFonts w:ascii="Times New Roman" w:hAnsi="Times New Roman" w:cs="Times New Roman"/>
        </w:rPr>
      </w:pPr>
    </w:p>
    <w:p w:rsidR="009D105A" w:rsidRPr="00CB15E4" w:rsidRDefault="009D105A" w:rsidP="009D105A">
      <w:pPr>
        <w:pStyle w:val="ConsPlusNormal"/>
        <w:rPr>
          <w:rFonts w:ascii="Times New Roman" w:hAnsi="Times New Roman" w:cs="Times New Roman"/>
        </w:rPr>
        <w:sectPr w:rsidR="009D105A" w:rsidRPr="00CB15E4" w:rsidSect="00F92831">
          <w:pgSz w:w="11906" w:h="16838"/>
          <w:pgMar w:top="1134" w:right="707"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618"/>
        <w:gridCol w:w="870"/>
        <w:gridCol w:w="1941"/>
        <w:gridCol w:w="1003"/>
        <w:gridCol w:w="1472"/>
        <w:gridCol w:w="1606"/>
        <w:gridCol w:w="1673"/>
        <w:gridCol w:w="1472"/>
      </w:tblGrid>
      <w:tr w:rsidR="009D105A" w:rsidRPr="00CB15E4" w:rsidTr="00EE5E5E">
        <w:trPr>
          <w:trHeight w:val="63"/>
        </w:trPr>
        <w:tc>
          <w:tcPr>
            <w:tcW w:w="4618" w:type="dxa"/>
            <w:vMerge w:val="restart"/>
            <w:tcBorders>
              <w:top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Наименование показателя</w:t>
            </w:r>
          </w:p>
        </w:tc>
        <w:tc>
          <w:tcPr>
            <w:tcW w:w="870"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Код строки</w:t>
            </w:r>
          </w:p>
        </w:tc>
        <w:tc>
          <w:tcPr>
            <w:tcW w:w="1941"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 xml:space="preserve">Код по бюджетной классификации Российской Федерации </w:t>
            </w:r>
            <w:hyperlink w:anchor="Par921" w:history="1">
              <w:r w:rsidRPr="00CB15E4">
                <w:rPr>
                  <w:rFonts w:ascii="Times New Roman" w:hAnsi="Times New Roman" w:cs="Times New Roman"/>
                  <w:color w:val="0000FF"/>
                </w:rPr>
                <w:t>&lt;3&gt;</w:t>
              </w:r>
            </w:hyperlink>
          </w:p>
        </w:tc>
        <w:tc>
          <w:tcPr>
            <w:tcW w:w="1003"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 xml:space="preserve">Аналитический код </w:t>
            </w:r>
            <w:hyperlink w:anchor="Par937" w:history="1">
              <w:r w:rsidRPr="00CB15E4">
                <w:rPr>
                  <w:rFonts w:ascii="Times New Roman" w:hAnsi="Times New Roman" w:cs="Times New Roman"/>
                  <w:color w:val="0000FF"/>
                </w:rPr>
                <w:t>&lt;4&gt;</w:t>
              </w:r>
            </w:hyperlink>
          </w:p>
        </w:tc>
        <w:tc>
          <w:tcPr>
            <w:tcW w:w="6223" w:type="dxa"/>
            <w:gridSpan w:val="4"/>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Сумма</w:t>
            </w:r>
          </w:p>
        </w:tc>
      </w:tr>
      <w:tr w:rsidR="009D105A" w:rsidRPr="00CB15E4" w:rsidTr="00EE5E5E">
        <w:trPr>
          <w:trHeight w:val="63"/>
        </w:trPr>
        <w:tc>
          <w:tcPr>
            <w:tcW w:w="4618" w:type="dxa"/>
            <w:vMerge/>
            <w:tcBorders>
              <w:top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870"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941"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003"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текущий финансовый год</w:t>
            </w: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первый год планового периода</w:t>
            </w: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второй год планового периода</w:t>
            </w:r>
          </w:p>
        </w:tc>
        <w:tc>
          <w:tcPr>
            <w:tcW w:w="1472" w:type="dxa"/>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за пределами планового периода</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w:t>
            </w:r>
          </w:p>
        </w:tc>
        <w:tc>
          <w:tcPr>
            <w:tcW w:w="870"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w:t>
            </w:r>
          </w:p>
        </w:tc>
        <w:tc>
          <w:tcPr>
            <w:tcW w:w="194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bookmarkStart w:id="10" w:name="Par293"/>
            <w:bookmarkEnd w:id="10"/>
            <w:r w:rsidRPr="00CB15E4">
              <w:rPr>
                <w:rFonts w:ascii="Times New Roman" w:hAnsi="Times New Roman" w:cs="Times New Roman"/>
              </w:rPr>
              <w:t>3</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bookmarkStart w:id="11" w:name="Par294"/>
            <w:bookmarkEnd w:id="11"/>
            <w:r w:rsidRPr="00CB15E4">
              <w:rPr>
                <w:rFonts w:ascii="Times New Roman" w:hAnsi="Times New Roman" w:cs="Times New Roman"/>
              </w:rPr>
              <w:t>4</w:t>
            </w: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5</w:t>
            </w: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w:t>
            </w: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7</w:t>
            </w:r>
          </w:p>
        </w:tc>
        <w:tc>
          <w:tcPr>
            <w:tcW w:w="1472" w:type="dxa"/>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Остаток средств на начало текущего финансового года </w:t>
            </w:r>
            <w:hyperlink w:anchor="Par945" w:history="1">
              <w:r w:rsidRPr="00CB15E4">
                <w:rPr>
                  <w:rFonts w:ascii="Times New Roman" w:hAnsi="Times New Roman" w:cs="Times New Roman"/>
                  <w:color w:val="0000FF"/>
                </w:rPr>
                <w:t>&lt;5&gt;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2" w:name="Par300"/>
            <w:bookmarkEnd w:id="12"/>
            <w:r w:rsidRPr="00CB15E4">
              <w:rPr>
                <w:rFonts w:ascii="Times New Roman" w:hAnsi="Times New Roman" w:cs="Times New Roman"/>
              </w:rPr>
              <w:t>0001</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Остаток средств на конец текущего финансового года </w:t>
            </w:r>
            <w:hyperlink w:anchor="Par945" w:history="1">
              <w:r w:rsidRPr="00CB15E4">
                <w:rPr>
                  <w:rFonts w:ascii="Times New Roman" w:hAnsi="Times New Roman" w:cs="Times New Roman"/>
                  <w:color w:val="0000FF"/>
                </w:rPr>
                <w:t>&lt;5&gt;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3" w:name="Par308"/>
            <w:bookmarkEnd w:id="13"/>
            <w:r w:rsidRPr="00CB15E4">
              <w:rPr>
                <w:rFonts w:ascii="Times New Roman" w:hAnsi="Times New Roman" w:cs="Times New Roman"/>
              </w:rPr>
              <w:t>0002</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Доходы,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1000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доходы от собственности,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4" w:name="Par325"/>
            <w:bookmarkEnd w:id="14"/>
            <w:r w:rsidRPr="00CB15E4">
              <w:rPr>
                <w:rFonts w:ascii="Times New Roman" w:hAnsi="Times New Roman" w:cs="Times New Roman"/>
              </w:rPr>
              <w:t>1100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120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доходы от оказания услуг, работ, компенсации затрат учреждений,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1200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1210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1220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доходы от штрафов, пеней, иных сумм принудительного изъятия,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t>безвозмездные денежные поступления,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150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целевые субсидии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150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субсидии на осуществление капитальных вложений</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150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t>прочие доходы,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1500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180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в том числе:</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доходы от операций с активами,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5" w:name="Par447"/>
            <w:bookmarkEnd w:id="15"/>
            <w:r w:rsidRPr="00CB15E4">
              <w:rPr>
                <w:rFonts w:ascii="Times New Roman" w:hAnsi="Times New Roman" w:cs="Times New Roman"/>
              </w:rPr>
              <w:t>1900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прочие поступления, всего </w:t>
            </w:r>
            <w:hyperlink w:anchor="Par951" w:history="1">
              <w:r w:rsidRPr="00CB15E4">
                <w:rPr>
                  <w:rFonts w:ascii="Times New Roman" w:hAnsi="Times New Roman" w:cs="Times New Roman"/>
                  <w:color w:val="0000FF"/>
                </w:rPr>
                <w:t>&lt;6&gt;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6" w:name="Par471"/>
            <w:bookmarkEnd w:id="16"/>
            <w:r w:rsidRPr="00CB15E4">
              <w:rPr>
                <w:rFonts w:ascii="Times New Roman" w:hAnsi="Times New Roman" w:cs="Times New Roman"/>
              </w:rPr>
              <w:t>1980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560"/>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из них:</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1981</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510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119"/>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lastRenderedPageBreak/>
              <w:t>Расходы,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7" w:name="Par496"/>
            <w:bookmarkEnd w:id="17"/>
            <w:r w:rsidRPr="00CB15E4">
              <w:rPr>
                <w:rFonts w:ascii="Times New Roman" w:hAnsi="Times New Roman" w:cs="Times New Roman"/>
              </w:rPr>
              <w:t>2000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224"/>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на выплаты персоналу,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224"/>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оплата труда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329"/>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прочие выплаты персоналу, в том числе компенсационного характера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112</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441"/>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113</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560"/>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2140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119</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224"/>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на выплаты по оплате труда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2141</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119</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112"/>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на иные выплаты работникам</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2142</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119</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336"/>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денежное довольствие военнослужащих и сотрудников, имеющих специальные звания</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2150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560"/>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2160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133</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329"/>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t>иные выплаты военнослужащим и сотрудникам, имеющим специальные звания</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2170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134</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448"/>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2180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139</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224"/>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на оплату труда стажеров</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2181</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139</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224"/>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социальные и иные выплаты населению,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300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448"/>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социальные выплаты гражданам, кроме публичных нормативных социальных выплат</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320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55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из них:</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2211</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321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119"/>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55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340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889"/>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350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112"/>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jc w:val="both"/>
              <w:rPr>
                <w:rFonts w:ascii="Times New Roman" w:hAnsi="Times New Roman" w:cs="Times New Roman"/>
              </w:rPr>
            </w:pPr>
            <w:r w:rsidRPr="00CB15E4">
              <w:rPr>
                <w:rFonts w:ascii="Times New Roman" w:hAnsi="Times New Roman" w:cs="Times New Roman"/>
              </w:rPr>
              <w:t>иные выплаты населению</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2240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360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lastRenderedPageBreak/>
              <w:t>уплата налогов, сборов и иных платежей,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2300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850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из них:</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налог на имущество организаций и земельный налог</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2310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851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2320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852</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уплата штрафов (в том числе административных), пеней, иных платежей</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2330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853</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3"/>
              <w:rPr>
                <w:rFonts w:ascii="Times New Roman" w:hAnsi="Times New Roman" w:cs="Times New Roman"/>
              </w:rPr>
            </w:pPr>
            <w:r w:rsidRPr="00CB15E4">
              <w:rPr>
                <w:rFonts w:ascii="Times New Roman" w:hAnsi="Times New Roman" w:cs="Times New Roman"/>
              </w:rPr>
              <w:t>безвозмездные перечисления организациям и физическим лицам,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из них:</w:t>
            </w:r>
          </w:p>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гранты, предоставляемые бюджетным учреждениям</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613</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гранты, предоставляемые автономным учреждениям</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623</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634</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гранты, предоставляемые другим организациям и физическим лицам</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2440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810</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взносы в международные организации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2450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862</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 xml:space="preserve">платежи в целях обеспечения реализации </w:t>
            </w:r>
            <w:r w:rsidRPr="00CB15E4">
              <w:rPr>
                <w:rFonts w:ascii="Times New Roman" w:hAnsi="Times New Roman" w:cs="Times New Roman"/>
              </w:rPr>
              <w:lastRenderedPageBreak/>
              <w:t>соглашений с правительствами иностранных государств и международными организациями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2460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863</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прочие выплаты (кроме выплат на закупку товаров, работ, услуг)</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2500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2520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831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расходы на закупку товаров, работ, услуг, всего </w:t>
            </w:r>
            <w:hyperlink w:anchor="Par959" w:history="1">
              <w:r w:rsidRPr="00CB15E4">
                <w:rPr>
                  <w:rFonts w:ascii="Times New Roman" w:hAnsi="Times New Roman" w:cs="Times New Roman"/>
                  <w:color w:val="0000FF"/>
                </w:rPr>
                <w:t>&lt;7&gt;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закупку научно-исследовательских, опытно-конструкторских и технологических работ</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241</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закупку товаров, работ, услуг в целях капитального ремонта государственного (муниципального) имущества</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243</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прочую закупку товаров, работ и услуг</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244</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2650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246</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закупку энергетических ресурсов</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2660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247</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капитальные вложения в объекты </w:t>
            </w:r>
            <w:r w:rsidRPr="00CB15E4">
              <w:rPr>
                <w:rFonts w:ascii="Times New Roman" w:hAnsi="Times New Roman" w:cs="Times New Roman"/>
              </w:rPr>
              <w:lastRenderedPageBreak/>
              <w:t>государственной (муниципальной) собственности, всего</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2700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400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lastRenderedPageBreak/>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приобретение объектов недвижимого имущества государственными (муниципальными) учреждениями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2710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406</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строительство (реконструкция) объектов недвижимого имущества государственными (муниципальными) учреждениями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2720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407</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vAlign w:val="center"/>
          </w:tcPr>
          <w:p w:rsidR="009D105A" w:rsidRPr="00CB15E4" w:rsidRDefault="009D105A" w:rsidP="009D105A">
            <w:pPr>
              <w:pStyle w:val="ConsPlusNormal"/>
              <w:ind w:left="283"/>
              <w:rPr>
                <w:rFonts w:ascii="Times New Roman" w:hAnsi="Times New Roman" w:cs="Times New Roman"/>
              </w:rPr>
            </w:pPr>
            <w:bookmarkStart w:id="18" w:name="Par849"/>
            <w:bookmarkEnd w:id="18"/>
            <w:r w:rsidRPr="00CB15E4">
              <w:rPr>
                <w:rFonts w:ascii="Times New Roman" w:hAnsi="Times New Roman" w:cs="Times New Roman"/>
              </w:rPr>
              <w:t>специальные расходы</w:t>
            </w:r>
          </w:p>
        </w:tc>
        <w:tc>
          <w:tcPr>
            <w:tcW w:w="870" w:type="dxa"/>
            <w:tcBorders>
              <w:top w:val="single" w:sz="4" w:space="0" w:color="auto"/>
              <w:left w:val="single" w:sz="4" w:space="0" w:color="auto"/>
              <w:bottom w:val="single" w:sz="4" w:space="0" w:color="auto"/>
              <w:right w:val="single" w:sz="4" w:space="0" w:color="auto"/>
            </w:tcBorders>
            <w:vAlign w:val="center"/>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2800</w:t>
            </w:r>
          </w:p>
        </w:tc>
        <w:tc>
          <w:tcPr>
            <w:tcW w:w="1941" w:type="dxa"/>
            <w:tcBorders>
              <w:top w:val="single" w:sz="4" w:space="0" w:color="auto"/>
              <w:left w:val="single" w:sz="4" w:space="0" w:color="auto"/>
              <w:bottom w:val="single" w:sz="4" w:space="0" w:color="auto"/>
              <w:right w:val="single" w:sz="4" w:space="0" w:color="auto"/>
            </w:tcBorders>
            <w:vAlign w:val="center"/>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880</w:t>
            </w:r>
          </w:p>
        </w:tc>
        <w:tc>
          <w:tcPr>
            <w:tcW w:w="100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Выплаты, уменьшающие доход, всего </w:t>
            </w:r>
            <w:hyperlink w:anchor="Par963" w:history="1">
              <w:r w:rsidRPr="00CB15E4">
                <w:rPr>
                  <w:rFonts w:ascii="Times New Roman" w:hAnsi="Times New Roman" w:cs="Times New Roman"/>
                  <w:color w:val="0000FF"/>
                </w:rPr>
                <w:t>&lt;8&gt;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19" w:name="Par858"/>
            <w:bookmarkEnd w:id="19"/>
            <w:r w:rsidRPr="00CB15E4">
              <w:rPr>
                <w:rFonts w:ascii="Times New Roman" w:hAnsi="Times New Roman" w:cs="Times New Roman"/>
              </w:rPr>
              <w:t>3000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100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налог на прибыль </w:t>
            </w:r>
            <w:hyperlink w:anchor="Par963" w:history="1">
              <w:r w:rsidRPr="00CB15E4">
                <w:rPr>
                  <w:rFonts w:ascii="Times New Roman" w:hAnsi="Times New Roman" w:cs="Times New Roman"/>
                  <w:color w:val="0000FF"/>
                </w:rPr>
                <w:t>&lt;8&gt;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3010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налог на добавленную стоимость </w:t>
            </w:r>
            <w:hyperlink w:anchor="Par963" w:history="1">
              <w:r w:rsidRPr="00CB15E4">
                <w:rPr>
                  <w:rFonts w:ascii="Times New Roman" w:hAnsi="Times New Roman" w:cs="Times New Roman"/>
                  <w:color w:val="0000FF"/>
                </w:rPr>
                <w:t>&lt;8&gt;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3020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прочие налоги, уменьшающие доход </w:t>
            </w:r>
            <w:hyperlink w:anchor="Par963" w:history="1">
              <w:r w:rsidRPr="00CB15E4">
                <w:rPr>
                  <w:rFonts w:ascii="Times New Roman" w:hAnsi="Times New Roman" w:cs="Times New Roman"/>
                  <w:color w:val="0000FF"/>
                </w:rPr>
                <w:t>&lt;8&gt;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20" w:name="Par883"/>
            <w:bookmarkEnd w:id="20"/>
            <w:r w:rsidRPr="00CB15E4">
              <w:rPr>
                <w:rFonts w:ascii="Times New Roman" w:hAnsi="Times New Roman" w:cs="Times New Roman"/>
              </w:rPr>
              <w:t>3030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Прочие выплаты, всего </w:t>
            </w:r>
            <w:hyperlink w:anchor="Par964" w:history="1">
              <w:r w:rsidRPr="00CB15E4">
                <w:rPr>
                  <w:rFonts w:ascii="Times New Roman" w:hAnsi="Times New Roman" w:cs="Times New Roman"/>
                  <w:color w:val="0000FF"/>
                </w:rPr>
                <w:t>&lt;9&gt;</w:t>
              </w:r>
            </w:hyperlink>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21" w:name="Par891"/>
            <w:bookmarkEnd w:id="21"/>
            <w:r w:rsidRPr="00CB15E4">
              <w:rPr>
                <w:rFonts w:ascii="Times New Roman" w:hAnsi="Times New Roman" w:cs="Times New Roman"/>
              </w:rPr>
              <w:t>4000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из них:</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возврат в бюджет средств субсидии</w:t>
            </w: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4010</w:t>
            </w: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610</w:t>
            </w: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r>
      <w:tr w:rsidR="009D105A" w:rsidRPr="00CB15E4" w:rsidTr="00EE5E5E">
        <w:trPr>
          <w:trHeight w:val="63"/>
        </w:trPr>
        <w:tc>
          <w:tcPr>
            <w:tcW w:w="4618"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72"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bl>
    <w:p w:rsidR="009D105A" w:rsidRPr="00CB15E4" w:rsidRDefault="009D105A" w:rsidP="009D105A">
      <w:pPr>
        <w:pStyle w:val="ConsPlusNormal"/>
        <w:rPr>
          <w:rFonts w:ascii="Times New Roman" w:hAnsi="Times New Roman" w:cs="Times New Roman"/>
        </w:rPr>
        <w:sectPr w:rsidR="009D105A" w:rsidRPr="00CB15E4">
          <w:pgSz w:w="16838" w:h="11906" w:orient="landscape"/>
          <w:pgMar w:top="1701" w:right="1134" w:bottom="850" w:left="1134" w:header="0" w:footer="0" w:gutter="0"/>
          <w:cols w:space="720"/>
          <w:noEndnote/>
        </w:sectPr>
      </w:pPr>
    </w:p>
    <w:p w:rsidR="009D105A" w:rsidRPr="00CB15E4" w:rsidRDefault="009D105A" w:rsidP="009D105A">
      <w:pPr>
        <w:pStyle w:val="ConsPlusNormal"/>
        <w:jc w:val="both"/>
        <w:rPr>
          <w:rFonts w:ascii="Times New Roman" w:hAnsi="Times New Roman" w:cs="Times New Roman"/>
        </w:rPr>
      </w:pP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w:t>
      </w:r>
    </w:p>
    <w:p w:rsidR="009D105A" w:rsidRPr="00CB15E4" w:rsidRDefault="009D105A" w:rsidP="00C60858">
      <w:pPr>
        <w:pStyle w:val="ConsPlusNonformat"/>
        <w:spacing w:after="120"/>
        <w:jc w:val="both"/>
        <w:rPr>
          <w:rFonts w:ascii="Times New Roman" w:hAnsi="Times New Roman" w:cs="Times New Roman"/>
        </w:rPr>
      </w:pPr>
      <w:bookmarkStart w:id="22" w:name="Par917"/>
      <w:bookmarkEnd w:id="22"/>
      <w:r w:rsidRPr="00CB15E4">
        <w:rPr>
          <w:rFonts w:ascii="Times New Roman" w:hAnsi="Times New Roman" w:cs="Times New Roman"/>
        </w:rPr>
        <w:t xml:space="preserve">    &lt;1&gt;  В  случае  утверждения  закона  (решения)  о  бюджете  на  текущий</w:t>
      </w:r>
      <w:r w:rsidR="00CB15E4">
        <w:rPr>
          <w:rFonts w:ascii="Times New Roman" w:hAnsi="Times New Roman" w:cs="Times New Roman"/>
        </w:rPr>
        <w:t xml:space="preserve"> </w:t>
      </w:r>
      <w:r w:rsidRPr="00CB15E4">
        <w:rPr>
          <w:rFonts w:ascii="Times New Roman" w:hAnsi="Times New Roman" w:cs="Times New Roman"/>
        </w:rPr>
        <w:t>финансовый год и плановый период.</w:t>
      </w:r>
    </w:p>
    <w:p w:rsidR="009D105A" w:rsidRPr="00CB15E4" w:rsidRDefault="009D105A" w:rsidP="00C60858">
      <w:pPr>
        <w:pStyle w:val="ConsPlusNonformat"/>
        <w:spacing w:after="120"/>
        <w:jc w:val="both"/>
        <w:rPr>
          <w:rFonts w:ascii="Times New Roman" w:hAnsi="Times New Roman" w:cs="Times New Roman"/>
        </w:rPr>
      </w:pPr>
      <w:bookmarkStart w:id="23" w:name="Par919"/>
      <w:bookmarkEnd w:id="23"/>
      <w:r w:rsidRPr="00CB15E4">
        <w:rPr>
          <w:rFonts w:ascii="Times New Roman" w:hAnsi="Times New Roman" w:cs="Times New Roman"/>
        </w:rPr>
        <w:t xml:space="preserve">    &lt;2&gt;  Указывается  дата  подписания  Плана, а в случае утверждения Плана</w:t>
      </w:r>
      <w:r w:rsidR="00CB15E4">
        <w:rPr>
          <w:rFonts w:ascii="Times New Roman" w:hAnsi="Times New Roman" w:cs="Times New Roman"/>
        </w:rPr>
        <w:t xml:space="preserve"> </w:t>
      </w:r>
      <w:r w:rsidRPr="00CB15E4">
        <w:rPr>
          <w:rFonts w:ascii="Times New Roman" w:hAnsi="Times New Roman" w:cs="Times New Roman"/>
        </w:rPr>
        <w:t>уполномоченным лицом учреждения - дата утверждения Плана.</w:t>
      </w:r>
    </w:p>
    <w:p w:rsidR="009D105A" w:rsidRPr="00CB15E4" w:rsidRDefault="009D105A" w:rsidP="00C60858">
      <w:pPr>
        <w:pStyle w:val="ConsPlusNonformat"/>
        <w:spacing w:after="120"/>
        <w:jc w:val="both"/>
        <w:rPr>
          <w:rFonts w:ascii="Times New Roman" w:hAnsi="Times New Roman" w:cs="Times New Roman"/>
        </w:rPr>
      </w:pPr>
      <w:bookmarkStart w:id="24" w:name="Par921"/>
      <w:bookmarkEnd w:id="24"/>
      <w:r w:rsidRPr="00CB15E4">
        <w:rPr>
          <w:rFonts w:ascii="Times New Roman" w:hAnsi="Times New Roman" w:cs="Times New Roman"/>
        </w:rPr>
        <w:t xml:space="preserve">    &lt;3&gt; В </w:t>
      </w:r>
      <w:hyperlink w:anchor="Par293" w:history="1">
        <w:r w:rsidRPr="00CB15E4">
          <w:rPr>
            <w:rFonts w:ascii="Times New Roman" w:hAnsi="Times New Roman" w:cs="Times New Roman"/>
            <w:color w:val="0000FF"/>
          </w:rPr>
          <w:t>графе 3</w:t>
        </w:r>
      </w:hyperlink>
      <w:r w:rsidRPr="00CB15E4">
        <w:rPr>
          <w:rFonts w:ascii="Times New Roman" w:hAnsi="Times New Roman" w:cs="Times New Roman"/>
        </w:rPr>
        <w:t xml:space="preserve"> отражаются:</w:t>
      </w:r>
    </w:p>
    <w:p w:rsidR="009D105A" w:rsidRPr="00CB15E4" w:rsidRDefault="009D105A" w:rsidP="00C60858">
      <w:pPr>
        <w:pStyle w:val="ConsPlusNonformat"/>
        <w:jc w:val="both"/>
        <w:rPr>
          <w:rFonts w:ascii="Times New Roman" w:hAnsi="Times New Roman" w:cs="Times New Roman"/>
        </w:rPr>
      </w:pPr>
      <w:r w:rsidRPr="00CB15E4">
        <w:rPr>
          <w:rFonts w:ascii="Times New Roman" w:hAnsi="Times New Roman" w:cs="Times New Roman"/>
        </w:rPr>
        <w:t xml:space="preserve">    по  </w:t>
      </w:r>
      <w:hyperlink w:anchor="Par325" w:history="1">
        <w:r w:rsidRPr="00CB15E4">
          <w:rPr>
            <w:rFonts w:ascii="Times New Roman" w:hAnsi="Times New Roman" w:cs="Times New Roman"/>
            <w:color w:val="0000FF"/>
          </w:rPr>
          <w:t>строкам  1100</w:t>
        </w:r>
      </w:hyperlink>
      <w:r w:rsidRPr="00CB15E4">
        <w:rPr>
          <w:rFonts w:ascii="Times New Roman" w:hAnsi="Times New Roman" w:cs="Times New Roman"/>
        </w:rPr>
        <w:t xml:space="preserve">  -  </w:t>
      </w:r>
      <w:hyperlink w:anchor="Par447" w:history="1">
        <w:r w:rsidRPr="00CB15E4">
          <w:rPr>
            <w:rFonts w:ascii="Times New Roman" w:hAnsi="Times New Roman" w:cs="Times New Roman"/>
            <w:color w:val="0000FF"/>
          </w:rPr>
          <w:t>1900</w:t>
        </w:r>
      </w:hyperlink>
      <w:r w:rsidRPr="00CB15E4">
        <w:rPr>
          <w:rFonts w:ascii="Times New Roman" w:hAnsi="Times New Roman" w:cs="Times New Roman"/>
        </w:rPr>
        <w:t xml:space="preserve">  - коды аналитической группы подвида доходов</w:t>
      </w:r>
      <w:r w:rsidR="00CB15E4">
        <w:rPr>
          <w:rFonts w:ascii="Times New Roman" w:hAnsi="Times New Roman" w:cs="Times New Roman"/>
        </w:rPr>
        <w:t xml:space="preserve"> </w:t>
      </w:r>
      <w:r w:rsidRPr="00CB15E4">
        <w:rPr>
          <w:rFonts w:ascii="Times New Roman" w:hAnsi="Times New Roman" w:cs="Times New Roman"/>
        </w:rPr>
        <w:t>бюджетов классификации доходов бюджетов;</w:t>
      </w:r>
    </w:p>
    <w:p w:rsidR="009D105A" w:rsidRPr="00CB15E4" w:rsidRDefault="009D105A" w:rsidP="00C60858">
      <w:pPr>
        <w:pStyle w:val="ConsPlusNonformat"/>
        <w:jc w:val="both"/>
        <w:rPr>
          <w:rFonts w:ascii="Times New Roman" w:hAnsi="Times New Roman" w:cs="Times New Roman"/>
        </w:rPr>
      </w:pPr>
      <w:r w:rsidRPr="00CB15E4">
        <w:rPr>
          <w:rFonts w:ascii="Times New Roman" w:hAnsi="Times New Roman" w:cs="Times New Roman"/>
        </w:rPr>
        <w:t xml:space="preserve">    по  </w:t>
      </w:r>
      <w:hyperlink w:anchor="Par471" w:history="1">
        <w:r w:rsidRPr="00CB15E4">
          <w:rPr>
            <w:rFonts w:ascii="Times New Roman" w:hAnsi="Times New Roman" w:cs="Times New Roman"/>
            <w:color w:val="0000FF"/>
          </w:rPr>
          <w:t>строкам  1980</w:t>
        </w:r>
      </w:hyperlink>
      <w:r w:rsidRPr="00CB15E4">
        <w:rPr>
          <w:rFonts w:ascii="Times New Roman" w:hAnsi="Times New Roman" w:cs="Times New Roman"/>
        </w:rPr>
        <w:t xml:space="preserve">  -  1990  - коды аналитической группы вида источников</w:t>
      </w:r>
      <w:r w:rsidR="00CB15E4">
        <w:rPr>
          <w:rFonts w:ascii="Times New Roman" w:hAnsi="Times New Roman" w:cs="Times New Roman"/>
        </w:rPr>
        <w:t xml:space="preserve"> </w:t>
      </w:r>
      <w:r w:rsidRPr="00CB15E4">
        <w:rPr>
          <w:rFonts w:ascii="Times New Roman" w:hAnsi="Times New Roman" w:cs="Times New Roman"/>
        </w:rPr>
        <w:t>финансирования  дефицитов  бюджетов классификации источников финансирования</w:t>
      </w:r>
      <w:r w:rsidR="00CB15E4">
        <w:rPr>
          <w:rFonts w:ascii="Times New Roman" w:hAnsi="Times New Roman" w:cs="Times New Roman"/>
        </w:rPr>
        <w:t xml:space="preserve"> </w:t>
      </w:r>
      <w:r w:rsidRPr="00CB15E4">
        <w:rPr>
          <w:rFonts w:ascii="Times New Roman" w:hAnsi="Times New Roman" w:cs="Times New Roman"/>
        </w:rPr>
        <w:t>дефицитов бюджетов;</w:t>
      </w:r>
    </w:p>
    <w:p w:rsidR="009D105A" w:rsidRPr="00CB15E4" w:rsidRDefault="009D105A" w:rsidP="00C60858">
      <w:pPr>
        <w:pStyle w:val="ConsPlusNonformat"/>
        <w:jc w:val="both"/>
        <w:rPr>
          <w:rFonts w:ascii="Times New Roman" w:hAnsi="Times New Roman" w:cs="Times New Roman"/>
        </w:rPr>
      </w:pPr>
      <w:r w:rsidRPr="00CB15E4">
        <w:rPr>
          <w:rFonts w:ascii="Times New Roman" w:hAnsi="Times New Roman" w:cs="Times New Roman"/>
        </w:rPr>
        <w:t xml:space="preserve">    по  </w:t>
      </w:r>
      <w:hyperlink w:anchor="Par496" w:history="1">
        <w:r w:rsidRPr="00CB15E4">
          <w:rPr>
            <w:rFonts w:ascii="Times New Roman" w:hAnsi="Times New Roman" w:cs="Times New Roman"/>
            <w:color w:val="0000FF"/>
          </w:rPr>
          <w:t>строкам  2000</w:t>
        </w:r>
      </w:hyperlink>
      <w:r w:rsidRPr="00CB15E4">
        <w:rPr>
          <w:rFonts w:ascii="Times New Roman" w:hAnsi="Times New Roman" w:cs="Times New Roman"/>
        </w:rPr>
        <w:t xml:space="preserve">  -  </w:t>
      </w:r>
      <w:hyperlink w:anchor="Par849" w:history="1">
        <w:r w:rsidRPr="00CB15E4">
          <w:rPr>
            <w:rFonts w:ascii="Times New Roman" w:hAnsi="Times New Roman" w:cs="Times New Roman"/>
            <w:color w:val="0000FF"/>
          </w:rPr>
          <w:t>2800</w:t>
        </w:r>
      </w:hyperlink>
      <w:r w:rsidRPr="00CB15E4">
        <w:rPr>
          <w:rFonts w:ascii="Times New Roman" w:hAnsi="Times New Roman" w:cs="Times New Roman"/>
        </w:rPr>
        <w:t xml:space="preserve"> - коды видов расходов бюджетов классификации</w:t>
      </w:r>
      <w:r w:rsidR="00CB15E4">
        <w:rPr>
          <w:rFonts w:ascii="Times New Roman" w:hAnsi="Times New Roman" w:cs="Times New Roman"/>
        </w:rPr>
        <w:t xml:space="preserve"> </w:t>
      </w:r>
      <w:r w:rsidRPr="00CB15E4">
        <w:rPr>
          <w:rFonts w:ascii="Times New Roman" w:hAnsi="Times New Roman" w:cs="Times New Roman"/>
        </w:rPr>
        <w:t>расходов бюджетов;</w:t>
      </w:r>
    </w:p>
    <w:p w:rsidR="009D105A" w:rsidRPr="00CB15E4" w:rsidRDefault="009D105A" w:rsidP="00C60858">
      <w:pPr>
        <w:pStyle w:val="ConsPlusNonformat"/>
        <w:jc w:val="both"/>
        <w:rPr>
          <w:rFonts w:ascii="Times New Roman" w:hAnsi="Times New Roman" w:cs="Times New Roman"/>
        </w:rPr>
      </w:pPr>
      <w:r w:rsidRPr="00CB15E4">
        <w:rPr>
          <w:rFonts w:ascii="Times New Roman" w:hAnsi="Times New Roman" w:cs="Times New Roman"/>
        </w:rPr>
        <w:t xml:space="preserve">    по  </w:t>
      </w:r>
      <w:hyperlink w:anchor="Par858" w:history="1">
        <w:r w:rsidRPr="00CB15E4">
          <w:rPr>
            <w:rFonts w:ascii="Times New Roman" w:hAnsi="Times New Roman" w:cs="Times New Roman"/>
            <w:color w:val="0000FF"/>
          </w:rPr>
          <w:t>строкам  3000</w:t>
        </w:r>
      </w:hyperlink>
      <w:r w:rsidRPr="00CB15E4">
        <w:rPr>
          <w:rFonts w:ascii="Times New Roman" w:hAnsi="Times New Roman" w:cs="Times New Roman"/>
        </w:rPr>
        <w:t xml:space="preserve">  -  </w:t>
      </w:r>
      <w:hyperlink w:anchor="Par883" w:history="1">
        <w:r w:rsidRPr="00CB15E4">
          <w:rPr>
            <w:rFonts w:ascii="Times New Roman" w:hAnsi="Times New Roman" w:cs="Times New Roman"/>
            <w:color w:val="0000FF"/>
          </w:rPr>
          <w:t>3030</w:t>
        </w:r>
      </w:hyperlink>
      <w:r w:rsidRPr="00CB15E4">
        <w:rPr>
          <w:rFonts w:ascii="Times New Roman" w:hAnsi="Times New Roman" w:cs="Times New Roman"/>
        </w:rPr>
        <w:t xml:space="preserve">  - коды аналитической группы подвида доходов</w:t>
      </w:r>
      <w:r w:rsidR="00CB15E4">
        <w:rPr>
          <w:rFonts w:ascii="Times New Roman" w:hAnsi="Times New Roman" w:cs="Times New Roman"/>
        </w:rPr>
        <w:t xml:space="preserve"> </w:t>
      </w:r>
      <w:r w:rsidRPr="00CB15E4">
        <w:rPr>
          <w:rFonts w:ascii="Times New Roman" w:hAnsi="Times New Roman" w:cs="Times New Roman"/>
        </w:rPr>
        <w:t>бюджетов  классификации  доходов  бюджетов,  по  которым планируется уплата</w:t>
      </w:r>
      <w:r w:rsidR="00CB15E4">
        <w:rPr>
          <w:rFonts w:ascii="Times New Roman" w:hAnsi="Times New Roman" w:cs="Times New Roman"/>
        </w:rPr>
        <w:t xml:space="preserve"> </w:t>
      </w:r>
      <w:r w:rsidRPr="00CB15E4">
        <w:rPr>
          <w:rFonts w:ascii="Times New Roman" w:hAnsi="Times New Roman" w:cs="Times New Roman"/>
        </w:rPr>
        <w:t>налогов,  уменьшающих  доход  (в  том  числе  налог  на  прибыль,  налог на</w:t>
      </w:r>
      <w:r w:rsidR="00CB15E4">
        <w:rPr>
          <w:rFonts w:ascii="Times New Roman" w:hAnsi="Times New Roman" w:cs="Times New Roman"/>
        </w:rPr>
        <w:t xml:space="preserve"> </w:t>
      </w:r>
      <w:r w:rsidRPr="00CB15E4">
        <w:rPr>
          <w:rFonts w:ascii="Times New Roman" w:hAnsi="Times New Roman" w:cs="Times New Roman"/>
        </w:rPr>
        <w:t>добавленную  стоимость, единый налог на вмененный доход для отдельных видов</w:t>
      </w:r>
      <w:r w:rsidR="00CB15E4">
        <w:rPr>
          <w:rFonts w:ascii="Times New Roman" w:hAnsi="Times New Roman" w:cs="Times New Roman"/>
        </w:rPr>
        <w:t xml:space="preserve"> </w:t>
      </w:r>
      <w:r w:rsidRPr="00CB15E4">
        <w:rPr>
          <w:rFonts w:ascii="Times New Roman" w:hAnsi="Times New Roman" w:cs="Times New Roman"/>
        </w:rPr>
        <w:t>деятельности);</w:t>
      </w:r>
    </w:p>
    <w:p w:rsidR="009D105A" w:rsidRPr="00CB15E4" w:rsidRDefault="009D105A" w:rsidP="00C60858">
      <w:pPr>
        <w:pStyle w:val="ConsPlusNonformat"/>
        <w:spacing w:after="120"/>
        <w:jc w:val="both"/>
        <w:rPr>
          <w:rFonts w:ascii="Times New Roman" w:hAnsi="Times New Roman" w:cs="Times New Roman"/>
        </w:rPr>
      </w:pPr>
      <w:r w:rsidRPr="00CB15E4">
        <w:rPr>
          <w:rFonts w:ascii="Times New Roman" w:hAnsi="Times New Roman" w:cs="Times New Roman"/>
        </w:rPr>
        <w:t xml:space="preserve">    по  </w:t>
      </w:r>
      <w:hyperlink w:anchor="Par891" w:history="1">
        <w:r w:rsidRPr="00CB15E4">
          <w:rPr>
            <w:rFonts w:ascii="Times New Roman" w:hAnsi="Times New Roman" w:cs="Times New Roman"/>
            <w:color w:val="0000FF"/>
          </w:rPr>
          <w:t>строкам  4000</w:t>
        </w:r>
      </w:hyperlink>
      <w:r w:rsidRPr="00CB15E4">
        <w:rPr>
          <w:rFonts w:ascii="Times New Roman" w:hAnsi="Times New Roman" w:cs="Times New Roman"/>
        </w:rPr>
        <w:t xml:space="preserve">  -  4040  - коды аналитической группы вида источников</w:t>
      </w:r>
      <w:r w:rsidR="00CB15E4">
        <w:rPr>
          <w:rFonts w:ascii="Times New Roman" w:hAnsi="Times New Roman" w:cs="Times New Roman"/>
        </w:rPr>
        <w:t xml:space="preserve"> </w:t>
      </w:r>
      <w:r w:rsidRPr="00CB15E4">
        <w:rPr>
          <w:rFonts w:ascii="Times New Roman" w:hAnsi="Times New Roman" w:cs="Times New Roman"/>
        </w:rPr>
        <w:t>финансирования  дефицитов  бюджетов классификации источников финансирования</w:t>
      </w:r>
      <w:r w:rsidR="00CB15E4">
        <w:rPr>
          <w:rFonts w:ascii="Times New Roman" w:hAnsi="Times New Roman" w:cs="Times New Roman"/>
        </w:rPr>
        <w:t xml:space="preserve"> </w:t>
      </w:r>
      <w:r w:rsidRPr="00CB15E4">
        <w:rPr>
          <w:rFonts w:ascii="Times New Roman" w:hAnsi="Times New Roman" w:cs="Times New Roman"/>
        </w:rPr>
        <w:t>дефицитов бюджетов.</w:t>
      </w:r>
    </w:p>
    <w:p w:rsidR="009D105A" w:rsidRPr="00CB15E4" w:rsidRDefault="009D105A" w:rsidP="00C60858">
      <w:pPr>
        <w:pStyle w:val="ConsPlusNonformat"/>
        <w:spacing w:after="120"/>
        <w:jc w:val="both"/>
        <w:rPr>
          <w:rFonts w:ascii="Times New Roman" w:hAnsi="Times New Roman" w:cs="Times New Roman"/>
        </w:rPr>
      </w:pPr>
      <w:bookmarkStart w:id="25" w:name="Par937"/>
      <w:bookmarkEnd w:id="25"/>
      <w:r w:rsidRPr="00CB15E4">
        <w:rPr>
          <w:rFonts w:ascii="Times New Roman" w:hAnsi="Times New Roman" w:cs="Times New Roman"/>
        </w:rPr>
        <w:t xml:space="preserve">    &lt;4&gt;   В   </w:t>
      </w:r>
      <w:hyperlink w:anchor="Par294" w:history="1">
        <w:r w:rsidRPr="00CB15E4">
          <w:rPr>
            <w:rFonts w:ascii="Times New Roman" w:hAnsi="Times New Roman" w:cs="Times New Roman"/>
            <w:color w:val="0000FF"/>
          </w:rPr>
          <w:t>графе   4</w:t>
        </w:r>
      </w:hyperlink>
      <w:r w:rsidRPr="00CB15E4">
        <w:rPr>
          <w:rFonts w:ascii="Times New Roman" w:hAnsi="Times New Roman" w:cs="Times New Roman"/>
        </w:rPr>
        <w:t xml:space="preserve">  указывается  код  классификации  операций  сектора</w:t>
      </w:r>
      <w:r w:rsidR="00EE5E5E">
        <w:rPr>
          <w:rFonts w:ascii="Times New Roman" w:hAnsi="Times New Roman" w:cs="Times New Roman"/>
        </w:rPr>
        <w:t xml:space="preserve"> </w:t>
      </w:r>
      <w:r w:rsidRPr="00CB15E4">
        <w:rPr>
          <w:rFonts w:ascii="Times New Roman" w:hAnsi="Times New Roman" w:cs="Times New Roman"/>
        </w:rPr>
        <w:t xml:space="preserve">государственного   управления   в   соответствии   с   </w:t>
      </w:r>
      <w:hyperlink r:id="rId10" w:history="1">
        <w:r w:rsidRPr="00CB15E4">
          <w:rPr>
            <w:rFonts w:ascii="Times New Roman" w:hAnsi="Times New Roman" w:cs="Times New Roman"/>
            <w:color w:val="0000FF"/>
          </w:rPr>
          <w:t>Порядком</w:t>
        </w:r>
      </w:hyperlink>
      <w:r w:rsidRPr="00CB15E4">
        <w:rPr>
          <w:rFonts w:ascii="Times New Roman" w:hAnsi="Times New Roman" w:cs="Times New Roman"/>
        </w:rPr>
        <w:t xml:space="preserve">  применения</w:t>
      </w:r>
      <w:r w:rsidR="00EE5E5E">
        <w:rPr>
          <w:rFonts w:ascii="Times New Roman" w:hAnsi="Times New Roman" w:cs="Times New Roman"/>
        </w:rPr>
        <w:t xml:space="preserve"> </w:t>
      </w:r>
      <w:r w:rsidRPr="00CB15E4">
        <w:rPr>
          <w:rFonts w:ascii="Times New Roman" w:hAnsi="Times New Roman" w:cs="Times New Roman"/>
        </w:rPr>
        <w:t>классификации  операций  сектора  государственного управления, утвержденным</w:t>
      </w:r>
      <w:r w:rsidR="00EE5E5E">
        <w:rPr>
          <w:rFonts w:ascii="Times New Roman" w:hAnsi="Times New Roman" w:cs="Times New Roman"/>
        </w:rPr>
        <w:t xml:space="preserve"> </w:t>
      </w:r>
      <w:r w:rsidRPr="00CB15E4">
        <w:rPr>
          <w:rFonts w:ascii="Times New Roman" w:hAnsi="Times New Roman" w:cs="Times New Roman"/>
        </w:rPr>
        <w:t>приказом  Министерства  финансов  Российской Федерации от 29 ноября 2017 г.</w:t>
      </w:r>
      <w:r w:rsidR="00EE5E5E">
        <w:rPr>
          <w:rFonts w:ascii="Times New Roman" w:hAnsi="Times New Roman" w:cs="Times New Roman"/>
        </w:rPr>
        <w:t xml:space="preserve"> </w:t>
      </w:r>
      <w:r w:rsidRPr="00CB15E4">
        <w:rPr>
          <w:rFonts w:ascii="Times New Roman" w:hAnsi="Times New Roman" w:cs="Times New Roman"/>
        </w:rPr>
        <w:t>N  209н  (зарегистрирован  в  Министерстве  юстиции Российской Федерации 12</w:t>
      </w:r>
      <w:r w:rsidR="00EE5E5E">
        <w:rPr>
          <w:rFonts w:ascii="Times New Roman" w:hAnsi="Times New Roman" w:cs="Times New Roman"/>
        </w:rPr>
        <w:t xml:space="preserve"> </w:t>
      </w:r>
      <w:r w:rsidRPr="00CB15E4">
        <w:rPr>
          <w:rFonts w:ascii="Times New Roman" w:hAnsi="Times New Roman" w:cs="Times New Roman"/>
        </w:rPr>
        <w:t xml:space="preserve">февраля </w:t>
      </w:r>
      <w:r w:rsidR="00EE5E5E">
        <w:rPr>
          <w:rFonts w:ascii="Times New Roman" w:hAnsi="Times New Roman" w:cs="Times New Roman"/>
        </w:rPr>
        <w:t>2018</w:t>
      </w:r>
      <w:r w:rsidRPr="00CB15E4">
        <w:rPr>
          <w:rFonts w:ascii="Times New Roman" w:hAnsi="Times New Roman" w:cs="Times New Roman"/>
        </w:rPr>
        <w:t xml:space="preserve"> г., регистрационный  номер  50003),  и  (или)  коды  иных</w:t>
      </w:r>
      <w:r w:rsidR="00EE5E5E">
        <w:rPr>
          <w:rFonts w:ascii="Times New Roman" w:hAnsi="Times New Roman" w:cs="Times New Roman"/>
        </w:rPr>
        <w:t xml:space="preserve"> </w:t>
      </w:r>
      <w:r w:rsidRPr="00CB15E4">
        <w:rPr>
          <w:rFonts w:ascii="Times New Roman" w:hAnsi="Times New Roman" w:cs="Times New Roman"/>
        </w:rPr>
        <w:t>аналитических  показателей,  в  случае,  если  Порядком   органа-учредителя</w:t>
      </w:r>
      <w:r w:rsidR="00EE5E5E">
        <w:rPr>
          <w:rFonts w:ascii="Times New Roman" w:hAnsi="Times New Roman" w:cs="Times New Roman"/>
        </w:rPr>
        <w:t xml:space="preserve"> </w:t>
      </w:r>
      <w:r w:rsidRPr="00CB15E4">
        <w:rPr>
          <w:rFonts w:ascii="Times New Roman" w:hAnsi="Times New Roman" w:cs="Times New Roman"/>
        </w:rPr>
        <w:t>предусмотрена указанная детализация.</w:t>
      </w:r>
    </w:p>
    <w:p w:rsidR="009D105A" w:rsidRPr="00CB15E4" w:rsidRDefault="009D105A" w:rsidP="00C60858">
      <w:pPr>
        <w:pStyle w:val="ConsPlusNonformat"/>
        <w:spacing w:after="120"/>
        <w:jc w:val="both"/>
        <w:rPr>
          <w:rFonts w:ascii="Times New Roman" w:hAnsi="Times New Roman" w:cs="Times New Roman"/>
        </w:rPr>
      </w:pPr>
      <w:bookmarkStart w:id="26" w:name="Par945"/>
      <w:bookmarkEnd w:id="26"/>
      <w:r w:rsidRPr="00CB15E4">
        <w:rPr>
          <w:rFonts w:ascii="Times New Roman" w:hAnsi="Times New Roman" w:cs="Times New Roman"/>
        </w:rPr>
        <w:t xml:space="preserve">    &lt;5&gt;  По  </w:t>
      </w:r>
      <w:hyperlink w:anchor="Par300" w:history="1">
        <w:r w:rsidRPr="00CB15E4">
          <w:rPr>
            <w:rFonts w:ascii="Times New Roman" w:hAnsi="Times New Roman" w:cs="Times New Roman"/>
            <w:color w:val="0000FF"/>
          </w:rPr>
          <w:t>строкам  0001</w:t>
        </w:r>
      </w:hyperlink>
      <w:r w:rsidRPr="00CB15E4">
        <w:rPr>
          <w:rFonts w:ascii="Times New Roman" w:hAnsi="Times New Roman" w:cs="Times New Roman"/>
        </w:rPr>
        <w:t xml:space="preserve">  и  </w:t>
      </w:r>
      <w:hyperlink w:anchor="Par308" w:history="1">
        <w:r w:rsidRPr="00CB15E4">
          <w:rPr>
            <w:rFonts w:ascii="Times New Roman" w:hAnsi="Times New Roman" w:cs="Times New Roman"/>
            <w:color w:val="0000FF"/>
          </w:rPr>
          <w:t>0002</w:t>
        </w:r>
      </w:hyperlink>
      <w:r w:rsidRPr="00CB15E4">
        <w:rPr>
          <w:rFonts w:ascii="Times New Roman" w:hAnsi="Times New Roman" w:cs="Times New Roman"/>
        </w:rPr>
        <w:t xml:space="preserve">  указываются планируемые суммы остатков</w:t>
      </w:r>
      <w:r w:rsidR="00EE5E5E">
        <w:rPr>
          <w:rFonts w:ascii="Times New Roman" w:hAnsi="Times New Roman" w:cs="Times New Roman"/>
        </w:rPr>
        <w:t xml:space="preserve"> </w:t>
      </w:r>
      <w:r w:rsidRPr="00CB15E4">
        <w:rPr>
          <w:rFonts w:ascii="Times New Roman" w:hAnsi="Times New Roman" w:cs="Times New Roman"/>
        </w:rPr>
        <w:t>средств  на  начало и на конец планируемого года, если указанные показатели</w:t>
      </w:r>
      <w:r w:rsidR="00EE5E5E">
        <w:rPr>
          <w:rFonts w:ascii="Times New Roman" w:hAnsi="Times New Roman" w:cs="Times New Roman"/>
        </w:rPr>
        <w:t xml:space="preserve"> </w:t>
      </w:r>
      <w:r w:rsidRPr="00CB15E4">
        <w:rPr>
          <w:rFonts w:ascii="Times New Roman" w:hAnsi="Times New Roman" w:cs="Times New Roman"/>
        </w:rPr>
        <w:t>по   решению  органа,  осуществляющего  функции  и  полномочия  учредителя,</w:t>
      </w:r>
      <w:r w:rsidR="00EE5E5E">
        <w:rPr>
          <w:rFonts w:ascii="Times New Roman" w:hAnsi="Times New Roman" w:cs="Times New Roman"/>
        </w:rPr>
        <w:t xml:space="preserve"> </w:t>
      </w:r>
      <w:r w:rsidRPr="00CB15E4">
        <w:rPr>
          <w:rFonts w:ascii="Times New Roman" w:hAnsi="Times New Roman" w:cs="Times New Roman"/>
        </w:rPr>
        <w:t>планируются   на   этапе   формирования   проекта  Плана  либо  указываются</w:t>
      </w:r>
      <w:r w:rsidR="00EE5E5E">
        <w:rPr>
          <w:rFonts w:ascii="Times New Roman" w:hAnsi="Times New Roman" w:cs="Times New Roman"/>
        </w:rPr>
        <w:t xml:space="preserve"> </w:t>
      </w:r>
      <w:r w:rsidRPr="00CB15E4">
        <w:rPr>
          <w:rFonts w:ascii="Times New Roman" w:hAnsi="Times New Roman" w:cs="Times New Roman"/>
        </w:rPr>
        <w:t>фактические  остатки  средств  при  внесении  изменений в утвержденный План</w:t>
      </w:r>
      <w:r w:rsidR="00EE5E5E">
        <w:rPr>
          <w:rFonts w:ascii="Times New Roman" w:hAnsi="Times New Roman" w:cs="Times New Roman"/>
        </w:rPr>
        <w:t xml:space="preserve"> </w:t>
      </w:r>
      <w:r w:rsidRPr="00CB15E4">
        <w:rPr>
          <w:rFonts w:ascii="Times New Roman" w:hAnsi="Times New Roman" w:cs="Times New Roman"/>
        </w:rPr>
        <w:t>после завершения отчетного финансового года.</w:t>
      </w:r>
    </w:p>
    <w:p w:rsidR="009D105A" w:rsidRPr="00CB15E4" w:rsidRDefault="009D105A" w:rsidP="00C60858">
      <w:pPr>
        <w:pStyle w:val="ConsPlusNonformat"/>
        <w:spacing w:after="120"/>
        <w:jc w:val="both"/>
        <w:rPr>
          <w:rFonts w:ascii="Times New Roman" w:hAnsi="Times New Roman" w:cs="Times New Roman"/>
        </w:rPr>
      </w:pPr>
      <w:bookmarkStart w:id="27" w:name="Par951"/>
      <w:bookmarkEnd w:id="27"/>
      <w:r w:rsidRPr="00CB15E4">
        <w:rPr>
          <w:rFonts w:ascii="Times New Roman" w:hAnsi="Times New Roman" w:cs="Times New Roman"/>
        </w:rPr>
        <w:t xml:space="preserve">    &lt;6&gt;   Показатели  прочих  поступлений  включают  в  себя  в  том  числе</w:t>
      </w:r>
      <w:r w:rsidR="00EE5E5E">
        <w:rPr>
          <w:rFonts w:ascii="Times New Roman" w:hAnsi="Times New Roman" w:cs="Times New Roman"/>
        </w:rPr>
        <w:t xml:space="preserve"> </w:t>
      </w:r>
      <w:r w:rsidRPr="00CB15E4">
        <w:rPr>
          <w:rFonts w:ascii="Times New Roman" w:hAnsi="Times New Roman" w:cs="Times New Roman"/>
        </w:rPr>
        <w:t>показатели увеличения  денежных  средств  за  счет  возврата  дебиторской</w:t>
      </w:r>
      <w:r w:rsidR="00EE5E5E">
        <w:rPr>
          <w:rFonts w:ascii="Times New Roman" w:hAnsi="Times New Roman" w:cs="Times New Roman"/>
        </w:rPr>
        <w:t xml:space="preserve"> </w:t>
      </w:r>
      <w:r w:rsidRPr="00CB15E4">
        <w:rPr>
          <w:rFonts w:ascii="Times New Roman" w:hAnsi="Times New Roman" w:cs="Times New Roman"/>
        </w:rPr>
        <w:t>задолженности прошлых лет, включая возврат предоставленных займов</w:t>
      </w:r>
      <w:r w:rsidR="00EE5E5E">
        <w:rPr>
          <w:rFonts w:ascii="Times New Roman" w:hAnsi="Times New Roman" w:cs="Times New Roman"/>
        </w:rPr>
        <w:t xml:space="preserve"> </w:t>
      </w:r>
      <w:r w:rsidRPr="00CB15E4">
        <w:rPr>
          <w:rFonts w:ascii="Times New Roman" w:hAnsi="Times New Roman" w:cs="Times New Roman"/>
        </w:rPr>
        <w:t>(микрозаймов),  а также за счет возврата средств, размещенных на банковских</w:t>
      </w:r>
      <w:r w:rsidR="00EE5E5E">
        <w:rPr>
          <w:rFonts w:ascii="Times New Roman" w:hAnsi="Times New Roman" w:cs="Times New Roman"/>
        </w:rPr>
        <w:t xml:space="preserve"> </w:t>
      </w:r>
      <w:r w:rsidRPr="00CB15E4">
        <w:rPr>
          <w:rFonts w:ascii="Times New Roman" w:hAnsi="Times New Roman" w:cs="Times New Roman"/>
        </w:rPr>
        <w:t>депозитах.   При   формировании  Плана  (проекта  Плана)  обособленному(ым)</w:t>
      </w:r>
      <w:r w:rsidR="00EE5E5E">
        <w:rPr>
          <w:rFonts w:ascii="Times New Roman" w:hAnsi="Times New Roman" w:cs="Times New Roman"/>
        </w:rPr>
        <w:t xml:space="preserve"> </w:t>
      </w:r>
      <w:r w:rsidRPr="00CB15E4">
        <w:rPr>
          <w:rFonts w:ascii="Times New Roman" w:hAnsi="Times New Roman" w:cs="Times New Roman"/>
        </w:rPr>
        <w:t>подразделению(ям)   показатель   прочих   поступлений  включает  показатель</w:t>
      </w:r>
      <w:r w:rsidR="00EE5E5E">
        <w:rPr>
          <w:rFonts w:ascii="Times New Roman" w:hAnsi="Times New Roman" w:cs="Times New Roman"/>
        </w:rPr>
        <w:t xml:space="preserve"> </w:t>
      </w:r>
      <w:r w:rsidRPr="00CB15E4">
        <w:rPr>
          <w:rFonts w:ascii="Times New Roman" w:hAnsi="Times New Roman" w:cs="Times New Roman"/>
        </w:rPr>
        <w:t>поступлений  в  рамках  расчетов  между головным учреждением и обособленным</w:t>
      </w:r>
      <w:r w:rsidR="00EE5E5E">
        <w:rPr>
          <w:rFonts w:ascii="Times New Roman" w:hAnsi="Times New Roman" w:cs="Times New Roman"/>
        </w:rPr>
        <w:t xml:space="preserve"> </w:t>
      </w:r>
      <w:r w:rsidRPr="00CB15E4">
        <w:rPr>
          <w:rFonts w:ascii="Times New Roman" w:hAnsi="Times New Roman" w:cs="Times New Roman"/>
        </w:rPr>
        <w:t>подразделением.</w:t>
      </w:r>
    </w:p>
    <w:p w:rsidR="009D105A" w:rsidRPr="00CB15E4" w:rsidRDefault="009D105A" w:rsidP="00C60858">
      <w:pPr>
        <w:pStyle w:val="ConsPlusNonformat"/>
        <w:spacing w:after="120"/>
        <w:jc w:val="both"/>
        <w:rPr>
          <w:rFonts w:ascii="Times New Roman" w:hAnsi="Times New Roman" w:cs="Times New Roman"/>
        </w:rPr>
      </w:pPr>
      <w:bookmarkStart w:id="28" w:name="Par959"/>
      <w:bookmarkEnd w:id="28"/>
      <w:r w:rsidRPr="00CB15E4">
        <w:rPr>
          <w:rFonts w:ascii="Times New Roman" w:hAnsi="Times New Roman" w:cs="Times New Roman"/>
        </w:rPr>
        <w:t xml:space="preserve">    &lt;7&gt;  Показатели  выплат  по  расходам на закупки товаров, работ, услуг,</w:t>
      </w:r>
      <w:r w:rsidR="00EE5E5E">
        <w:rPr>
          <w:rFonts w:ascii="Times New Roman" w:hAnsi="Times New Roman" w:cs="Times New Roman"/>
        </w:rPr>
        <w:t xml:space="preserve"> </w:t>
      </w:r>
      <w:r w:rsidRPr="00CB15E4">
        <w:rPr>
          <w:rFonts w:ascii="Times New Roman" w:hAnsi="Times New Roman" w:cs="Times New Roman"/>
        </w:rPr>
        <w:t xml:space="preserve">отраженные  по  строкам  </w:t>
      </w:r>
      <w:hyperlink w:anchor="Par280" w:history="1">
        <w:r w:rsidRPr="00CB15E4">
          <w:rPr>
            <w:rFonts w:ascii="Times New Roman" w:hAnsi="Times New Roman" w:cs="Times New Roman"/>
            <w:color w:val="0000FF"/>
          </w:rPr>
          <w:t>Раздела  1</w:t>
        </w:r>
      </w:hyperlink>
      <w:r w:rsidRPr="00CB15E4">
        <w:rPr>
          <w:rFonts w:ascii="Times New Roman" w:hAnsi="Times New Roman" w:cs="Times New Roman"/>
        </w:rPr>
        <w:t xml:space="preserve"> "Поступления и выплаты" Плана, подлежат</w:t>
      </w:r>
      <w:r w:rsidR="00EE5E5E">
        <w:rPr>
          <w:rFonts w:ascii="Times New Roman" w:hAnsi="Times New Roman" w:cs="Times New Roman"/>
        </w:rPr>
        <w:t xml:space="preserve"> </w:t>
      </w:r>
      <w:r w:rsidRPr="00CB15E4">
        <w:rPr>
          <w:rFonts w:ascii="Times New Roman" w:hAnsi="Times New Roman" w:cs="Times New Roman"/>
        </w:rPr>
        <w:t xml:space="preserve">детализации  в  </w:t>
      </w:r>
      <w:hyperlink w:anchor="Par973" w:history="1">
        <w:r w:rsidRPr="00CB15E4">
          <w:rPr>
            <w:rFonts w:ascii="Times New Roman" w:hAnsi="Times New Roman" w:cs="Times New Roman"/>
            <w:color w:val="0000FF"/>
          </w:rPr>
          <w:t>Разделе  2</w:t>
        </w:r>
      </w:hyperlink>
      <w:r w:rsidRPr="00CB15E4">
        <w:rPr>
          <w:rFonts w:ascii="Times New Roman" w:hAnsi="Times New Roman" w:cs="Times New Roman"/>
        </w:rPr>
        <w:t xml:space="preserve"> "Сведения по выплатам на закупку товаров, работ,</w:t>
      </w:r>
      <w:r w:rsidR="00EE5E5E">
        <w:rPr>
          <w:rFonts w:ascii="Times New Roman" w:hAnsi="Times New Roman" w:cs="Times New Roman"/>
        </w:rPr>
        <w:t xml:space="preserve"> </w:t>
      </w:r>
      <w:r w:rsidRPr="00CB15E4">
        <w:rPr>
          <w:rFonts w:ascii="Times New Roman" w:hAnsi="Times New Roman" w:cs="Times New Roman"/>
        </w:rPr>
        <w:t>услуг" Плана.</w:t>
      </w:r>
    </w:p>
    <w:p w:rsidR="009D105A" w:rsidRPr="00CB15E4" w:rsidRDefault="009D105A" w:rsidP="00C60858">
      <w:pPr>
        <w:pStyle w:val="ConsPlusNonformat"/>
        <w:spacing w:after="120"/>
        <w:jc w:val="both"/>
        <w:rPr>
          <w:rFonts w:ascii="Times New Roman" w:hAnsi="Times New Roman" w:cs="Times New Roman"/>
        </w:rPr>
      </w:pPr>
      <w:bookmarkStart w:id="29" w:name="Par963"/>
      <w:bookmarkEnd w:id="29"/>
      <w:r w:rsidRPr="00CB15E4">
        <w:rPr>
          <w:rFonts w:ascii="Times New Roman" w:hAnsi="Times New Roman" w:cs="Times New Roman"/>
        </w:rPr>
        <w:t xml:space="preserve">    &lt;8&gt; Показатель отражается со знаком "минус".</w:t>
      </w:r>
    </w:p>
    <w:p w:rsidR="009D105A" w:rsidRPr="00CB15E4" w:rsidRDefault="009D105A" w:rsidP="00C60858">
      <w:pPr>
        <w:pStyle w:val="ConsPlusNonformat"/>
        <w:spacing w:after="120"/>
        <w:jc w:val="both"/>
        <w:rPr>
          <w:rFonts w:ascii="Times New Roman" w:hAnsi="Times New Roman" w:cs="Times New Roman"/>
        </w:rPr>
      </w:pPr>
      <w:bookmarkStart w:id="30" w:name="Par964"/>
      <w:bookmarkEnd w:id="30"/>
      <w:r w:rsidRPr="00CB15E4">
        <w:rPr>
          <w:rFonts w:ascii="Times New Roman" w:hAnsi="Times New Roman" w:cs="Times New Roman"/>
        </w:rPr>
        <w:t xml:space="preserve">    &lt;9&gt;  Показатели  прочих  выплат  включают в себя в том числе показатели</w:t>
      </w:r>
      <w:r w:rsidR="00EE5E5E">
        <w:rPr>
          <w:rFonts w:ascii="Times New Roman" w:hAnsi="Times New Roman" w:cs="Times New Roman"/>
        </w:rPr>
        <w:t xml:space="preserve"> </w:t>
      </w:r>
      <w:r w:rsidRPr="00CB15E4">
        <w:rPr>
          <w:rFonts w:ascii="Times New Roman" w:hAnsi="Times New Roman" w:cs="Times New Roman"/>
        </w:rPr>
        <w:t>уменьшения   денежных   средств   за   счет   возврата   средств  субсидий,</w:t>
      </w:r>
      <w:r w:rsidR="00EE5E5E">
        <w:rPr>
          <w:rFonts w:ascii="Times New Roman" w:hAnsi="Times New Roman" w:cs="Times New Roman"/>
        </w:rPr>
        <w:t xml:space="preserve"> </w:t>
      </w:r>
      <w:r w:rsidRPr="00CB15E4">
        <w:rPr>
          <w:rFonts w:ascii="Times New Roman" w:hAnsi="Times New Roman" w:cs="Times New Roman"/>
        </w:rPr>
        <w:t>предоставленных  до начала текущего финансового года, предоставления займов</w:t>
      </w:r>
      <w:r w:rsidR="00EE5E5E">
        <w:rPr>
          <w:rFonts w:ascii="Times New Roman" w:hAnsi="Times New Roman" w:cs="Times New Roman"/>
        </w:rPr>
        <w:t xml:space="preserve"> </w:t>
      </w:r>
      <w:r w:rsidRPr="00CB15E4">
        <w:rPr>
          <w:rFonts w:ascii="Times New Roman" w:hAnsi="Times New Roman" w:cs="Times New Roman"/>
        </w:rPr>
        <w:t>(микрозаймов),  размещения  автономными  учреждениями  денежных  средств на</w:t>
      </w:r>
      <w:r w:rsidR="00EE5E5E">
        <w:rPr>
          <w:rFonts w:ascii="Times New Roman" w:hAnsi="Times New Roman" w:cs="Times New Roman"/>
        </w:rPr>
        <w:t xml:space="preserve"> </w:t>
      </w:r>
      <w:r w:rsidRPr="00CB15E4">
        <w:rPr>
          <w:rFonts w:ascii="Times New Roman" w:hAnsi="Times New Roman" w:cs="Times New Roman"/>
        </w:rPr>
        <w:t>банковских    депозитах.    При    формировании   Плана   (проекта   Плана)</w:t>
      </w:r>
      <w:r w:rsidR="00EE5E5E">
        <w:rPr>
          <w:rFonts w:ascii="Times New Roman" w:hAnsi="Times New Roman" w:cs="Times New Roman"/>
        </w:rPr>
        <w:t xml:space="preserve"> </w:t>
      </w:r>
      <w:r w:rsidRPr="00CB15E4">
        <w:rPr>
          <w:rFonts w:ascii="Times New Roman" w:hAnsi="Times New Roman" w:cs="Times New Roman"/>
        </w:rPr>
        <w:t>обособленному(ым)   подразделению(ям)  показатель  прочих  выплат  включает</w:t>
      </w:r>
      <w:r w:rsidR="00EE5E5E">
        <w:rPr>
          <w:rFonts w:ascii="Times New Roman" w:hAnsi="Times New Roman" w:cs="Times New Roman"/>
        </w:rPr>
        <w:t xml:space="preserve"> </w:t>
      </w:r>
      <w:r w:rsidRPr="00CB15E4">
        <w:rPr>
          <w:rFonts w:ascii="Times New Roman" w:hAnsi="Times New Roman" w:cs="Times New Roman"/>
        </w:rPr>
        <w:t>показатель  поступлений  в  рамках  расчетов  между  головным учреждением и</w:t>
      </w:r>
      <w:r w:rsidR="00EE5E5E">
        <w:rPr>
          <w:rFonts w:ascii="Times New Roman" w:hAnsi="Times New Roman" w:cs="Times New Roman"/>
        </w:rPr>
        <w:t xml:space="preserve"> </w:t>
      </w:r>
      <w:r w:rsidRPr="00CB15E4">
        <w:rPr>
          <w:rFonts w:ascii="Times New Roman" w:hAnsi="Times New Roman" w:cs="Times New Roman"/>
        </w:rPr>
        <w:t>обособленным подразделением.</w:t>
      </w:r>
    </w:p>
    <w:p w:rsidR="009D105A" w:rsidRDefault="009D105A" w:rsidP="009D105A">
      <w:pPr>
        <w:pStyle w:val="ConsPlusNonformat"/>
        <w:jc w:val="both"/>
        <w:rPr>
          <w:rFonts w:ascii="Times New Roman" w:hAnsi="Times New Roman" w:cs="Times New Roman"/>
        </w:rPr>
      </w:pPr>
    </w:p>
    <w:p w:rsidR="00EE5E5E" w:rsidRDefault="00EE5E5E" w:rsidP="009D105A">
      <w:pPr>
        <w:pStyle w:val="ConsPlusNonformat"/>
        <w:jc w:val="both"/>
        <w:rPr>
          <w:rFonts w:ascii="Times New Roman" w:hAnsi="Times New Roman" w:cs="Times New Roman"/>
        </w:rPr>
      </w:pPr>
    </w:p>
    <w:p w:rsidR="00EE5E5E" w:rsidRDefault="00EE5E5E" w:rsidP="009D105A">
      <w:pPr>
        <w:pStyle w:val="ConsPlusNonformat"/>
        <w:jc w:val="both"/>
        <w:rPr>
          <w:rFonts w:ascii="Times New Roman" w:hAnsi="Times New Roman" w:cs="Times New Roman"/>
        </w:rPr>
      </w:pPr>
    </w:p>
    <w:p w:rsidR="00EE5E5E" w:rsidRDefault="00EE5E5E" w:rsidP="009D105A">
      <w:pPr>
        <w:pStyle w:val="ConsPlusNonformat"/>
        <w:jc w:val="both"/>
        <w:rPr>
          <w:rFonts w:ascii="Times New Roman" w:hAnsi="Times New Roman" w:cs="Times New Roman"/>
        </w:rPr>
      </w:pPr>
    </w:p>
    <w:p w:rsidR="00EE5E5E" w:rsidRDefault="00EE5E5E" w:rsidP="009D105A">
      <w:pPr>
        <w:pStyle w:val="ConsPlusNonformat"/>
        <w:jc w:val="both"/>
        <w:rPr>
          <w:rFonts w:ascii="Times New Roman" w:hAnsi="Times New Roman" w:cs="Times New Roman"/>
        </w:rPr>
      </w:pPr>
    </w:p>
    <w:p w:rsidR="00EE5E5E" w:rsidRPr="00CB15E4" w:rsidRDefault="00EE5E5E" w:rsidP="009D105A">
      <w:pPr>
        <w:pStyle w:val="ConsPlusNonformat"/>
        <w:jc w:val="both"/>
        <w:rPr>
          <w:rFonts w:ascii="Times New Roman" w:hAnsi="Times New Roman" w:cs="Times New Roman"/>
        </w:rPr>
      </w:pPr>
    </w:p>
    <w:p w:rsidR="009D105A" w:rsidRPr="00EE5E5E" w:rsidRDefault="009D105A" w:rsidP="009D105A">
      <w:pPr>
        <w:pStyle w:val="ConsPlusNonformat"/>
        <w:jc w:val="both"/>
        <w:rPr>
          <w:rFonts w:ascii="Times New Roman" w:hAnsi="Times New Roman" w:cs="Times New Roman"/>
          <w:sz w:val="22"/>
          <w:szCs w:val="22"/>
        </w:rPr>
      </w:pPr>
      <w:bookmarkStart w:id="31" w:name="Par973"/>
      <w:bookmarkEnd w:id="31"/>
      <w:r w:rsidRPr="00EE5E5E">
        <w:rPr>
          <w:rFonts w:ascii="Times New Roman" w:hAnsi="Times New Roman" w:cs="Times New Roman"/>
          <w:sz w:val="22"/>
          <w:szCs w:val="22"/>
        </w:rPr>
        <w:t xml:space="preserve">            Раздел 2. Сведения по выплатам на закупки товаров,</w:t>
      </w:r>
    </w:p>
    <w:p w:rsidR="009D105A" w:rsidRPr="00EE5E5E" w:rsidRDefault="009D105A" w:rsidP="009D105A">
      <w:pPr>
        <w:pStyle w:val="ConsPlusNonformat"/>
        <w:jc w:val="both"/>
        <w:rPr>
          <w:rFonts w:ascii="Times New Roman" w:hAnsi="Times New Roman" w:cs="Times New Roman"/>
          <w:sz w:val="22"/>
          <w:szCs w:val="22"/>
        </w:rPr>
      </w:pPr>
      <w:r w:rsidRPr="00EE5E5E">
        <w:rPr>
          <w:rFonts w:ascii="Times New Roman" w:hAnsi="Times New Roman" w:cs="Times New Roman"/>
          <w:sz w:val="22"/>
          <w:szCs w:val="22"/>
        </w:rPr>
        <w:t xml:space="preserve">                             работ, услуг </w:t>
      </w:r>
      <w:hyperlink w:anchor="Par1339" w:history="1">
        <w:r w:rsidRPr="00EE5E5E">
          <w:rPr>
            <w:rFonts w:ascii="Times New Roman" w:hAnsi="Times New Roman" w:cs="Times New Roman"/>
            <w:color w:val="0000FF"/>
            <w:sz w:val="22"/>
            <w:szCs w:val="22"/>
          </w:rPr>
          <w:t>&lt;10&gt;</w:t>
        </w:r>
      </w:hyperlink>
    </w:p>
    <w:p w:rsidR="009D105A" w:rsidRPr="00EE5E5E" w:rsidRDefault="009D105A" w:rsidP="009D105A">
      <w:pPr>
        <w:pStyle w:val="ConsPlusNormal"/>
        <w:jc w:val="both"/>
        <w:rPr>
          <w:rFonts w:ascii="Times New Roman" w:hAnsi="Times New Roman" w:cs="Times New Roman"/>
          <w:szCs w:val="22"/>
        </w:rPr>
      </w:pPr>
    </w:p>
    <w:p w:rsidR="009D105A" w:rsidRPr="00CB15E4" w:rsidRDefault="009D105A" w:rsidP="009D105A">
      <w:pPr>
        <w:pStyle w:val="ConsPlusNormal"/>
        <w:rPr>
          <w:rFonts w:ascii="Times New Roman" w:hAnsi="Times New Roman" w:cs="Times New Roman"/>
        </w:rPr>
        <w:sectPr w:rsidR="009D105A" w:rsidRPr="00CB15E4">
          <w:pgSz w:w="11906" w:h="16838"/>
          <w:pgMar w:top="1134" w:right="850" w:bottom="1134" w:left="1701" w:header="0" w:footer="0" w:gutter="0"/>
          <w:cols w:space="720"/>
          <w:noEndnote/>
        </w:sectPr>
      </w:pPr>
    </w:p>
    <w:tbl>
      <w:tblPr>
        <w:tblW w:w="14906" w:type="dxa"/>
        <w:tblLayout w:type="fixed"/>
        <w:tblCellMar>
          <w:top w:w="102" w:type="dxa"/>
          <w:left w:w="62" w:type="dxa"/>
          <w:bottom w:w="102" w:type="dxa"/>
          <w:right w:w="62" w:type="dxa"/>
        </w:tblCellMar>
        <w:tblLook w:val="0000"/>
      </w:tblPr>
      <w:tblGrid>
        <w:gridCol w:w="844"/>
        <w:gridCol w:w="4139"/>
        <w:gridCol w:w="964"/>
        <w:gridCol w:w="794"/>
        <w:gridCol w:w="1361"/>
        <w:gridCol w:w="1361"/>
        <w:gridCol w:w="1361"/>
        <w:gridCol w:w="1417"/>
        <w:gridCol w:w="1361"/>
        <w:gridCol w:w="1304"/>
      </w:tblGrid>
      <w:tr w:rsidR="009D105A" w:rsidRPr="00CB15E4" w:rsidTr="00C60858">
        <w:tc>
          <w:tcPr>
            <w:tcW w:w="844" w:type="dxa"/>
            <w:vMerge w:val="restart"/>
            <w:tcBorders>
              <w:top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N п/п</w:t>
            </w:r>
          </w:p>
        </w:tc>
        <w:tc>
          <w:tcPr>
            <w:tcW w:w="4139"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Наименование показателя</w:t>
            </w:r>
          </w:p>
        </w:tc>
        <w:tc>
          <w:tcPr>
            <w:tcW w:w="964"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Коды строк</w:t>
            </w:r>
          </w:p>
        </w:tc>
        <w:tc>
          <w:tcPr>
            <w:tcW w:w="794"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Год начала закупки</w:t>
            </w:r>
          </w:p>
        </w:tc>
        <w:tc>
          <w:tcPr>
            <w:tcW w:w="1361"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 xml:space="preserve">Код по бюджетной классификации Российской Федерации </w:t>
            </w:r>
            <w:hyperlink w:anchor="Par1340" w:history="1">
              <w:r w:rsidRPr="00CB15E4">
                <w:rPr>
                  <w:rFonts w:ascii="Times New Roman" w:hAnsi="Times New Roman" w:cs="Times New Roman"/>
                  <w:color w:val="0000FF"/>
                </w:rPr>
                <w:t>&lt;10.1&gt;</w:t>
              </w:r>
            </w:hyperlink>
          </w:p>
        </w:tc>
        <w:tc>
          <w:tcPr>
            <w:tcW w:w="1361" w:type="dxa"/>
            <w:vMerge w:val="restart"/>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 xml:space="preserve">Уникальный код </w:t>
            </w:r>
            <w:hyperlink w:anchor="Par1341" w:history="1">
              <w:r w:rsidRPr="00CB15E4">
                <w:rPr>
                  <w:rFonts w:ascii="Times New Roman" w:hAnsi="Times New Roman" w:cs="Times New Roman"/>
                  <w:color w:val="0000FF"/>
                </w:rPr>
                <w:t>&lt;10.2&gt;</w:t>
              </w:r>
            </w:hyperlink>
          </w:p>
        </w:tc>
        <w:tc>
          <w:tcPr>
            <w:tcW w:w="5443" w:type="dxa"/>
            <w:gridSpan w:val="4"/>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Сумма</w:t>
            </w:r>
          </w:p>
        </w:tc>
      </w:tr>
      <w:tr w:rsidR="009D105A" w:rsidRPr="00CB15E4" w:rsidTr="00C60858">
        <w:tc>
          <w:tcPr>
            <w:tcW w:w="844" w:type="dxa"/>
            <w:vMerge/>
            <w:tcBorders>
              <w:top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4139"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на 20__ г. (второй год планового периода)</w:t>
            </w:r>
          </w:p>
        </w:tc>
        <w:tc>
          <w:tcPr>
            <w:tcW w:w="1304" w:type="dxa"/>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за пределами планового периода</w:t>
            </w: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4.1</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4.2</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6</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7</w:t>
            </w:r>
          </w:p>
        </w:tc>
        <w:tc>
          <w:tcPr>
            <w:tcW w:w="1304" w:type="dxa"/>
            <w:tcBorders>
              <w:top w:val="single" w:sz="4" w:space="0" w:color="auto"/>
              <w:left w:val="single" w:sz="4" w:space="0" w:color="auto"/>
              <w:bottom w:val="single" w:sz="4" w:space="0" w:color="auto"/>
            </w:tcBorders>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8</w:t>
            </w: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Выплаты на закупку товаров, работ, услуг, всего </w:t>
            </w:r>
            <w:hyperlink w:anchor="Par1342" w:history="1">
              <w:r w:rsidRPr="00CB15E4">
                <w:rPr>
                  <w:rFonts w:ascii="Times New Roman" w:hAnsi="Times New Roman" w:cs="Times New Roman"/>
                  <w:color w:val="0000FF"/>
                </w:rPr>
                <w:t>&lt;11&gt;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2" w:name="Par999"/>
            <w:bookmarkEnd w:id="32"/>
            <w:r w:rsidRPr="00CB15E4">
              <w:rPr>
                <w:rFonts w:ascii="Times New Roman" w:hAnsi="Times New Roman" w:cs="Times New Roman"/>
              </w:rPr>
              <w:t>26000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11"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2"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1343" w:history="1">
              <w:r w:rsidRPr="00CB15E4">
                <w:rPr>
                  <w:rFonts w:ascii="Times New Roman" w:hAnsi="Times New Roman" w:cs="Times New Roman"/>
                  <w:color w:val="0000FF"/>
                </w:rPr>
                <w:t>&lt;12&gt;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3" w:name="Par1010"/>
            <w:bookmarkEnd w:id="33"/>
            <w:r w:rsidRPr="00CB15E4">
              <w:rPr>
                <w:rFonts w:ascii="Times New Roman" w:hAnsi="Times New Roman" w:cs="Times New Roman"/>
              </w:rPr>
              <w:t>26100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по контрактам (договорам), </w:t>
            </w:r>
            <w:r w:rsidRPr="00CB15E4">
              <w:rPr>
                <w:rFonts w:ascii="Times New Roman" w:hAnsi="Times New Roman" w:cs="Times New Roman"/>
              </w:rPr>
              <w:lastRenderedPageBreak/>
              <w:t xml:space="preserve">планируемым к заключению в соответствующем финансовом году без применения норм Федерального </w:t>
            </w:r>
            <w:hyperlink r:id="rId13"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44-ФЗ и Федерального </w:t>
            </w:r>
            <w:hyperlink r:id="rId14"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223-ФЗ </w:t>
            </w:r>
            <w:hyperlink w:anchor="Par1343" w:history="1">
              <w:r w:rsidRPr="00CB15E4">
                <w:rPr>
                  <w:rFonts w:ascii="Times New Roman" w:hAnsi="Times New Roman" w:cs="Times New Roman"/>
                  <w:color w:val="0000FF"/>
                </w:rPr>
                <w:t>&lt;12&gt;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4" w:name="Par1020"/>
            <w:bookmarkEnd w:id="34"/>
            <w:r w:rsidRPr="00CB15E4">
              <w:rPr>
                <w:rFonts w:ascii="Times New Roman" w:hAnsi="Times New Roman" w:cs="Times New Roman"/>
              </w:rPr>
              <w:lastRenderedPageBreak/>
              <w:t>26200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1.3.</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15"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44-ФЗ и Федерального </w:t>
            </w:r>
            <w:hyperlink r:id="rId16"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223-ФЗ </w:t>
            </w:r>
            <w:hyperlink w:anchor="Par1344" w:history="1">
              <w:r w:rsidRPr="00CB15E4">
                <w:rPr>
                  <w:rFonts w:ascii="Times New Roman" w:hAnsi="Times New Roman" w:cs="Times New Roman"/>
                  <w:color w:val="0000FF"/>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5" w:name="Par1030"/>
            <w:bookmarkEnd w:id="35"/>
            <w:r w:rsidRPr="00CB15E4">
              <w:rPr>
                <w:rFonts w:ascii="Times New Roman" w:hAnsi="Times New Roman" w:cs="Times New Roman"/>
              </w:rPr>
              <w:t>26300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1.3.1</w:t>
            </w: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17"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6" w:name="Par1041"/>
            <w:bookmarkEnd w:id="36"/>
            <w:r w:rsidRPr="00CB15E4">
              <w:rPr>
                <w:rFonts w:ascii="Times New Roman" w:hAnsi="Times New Roman" w:cs="Times New Roman"/>
              </w:rPr>
              <w:t>26310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0" w:history="1">
              <w:r w:rsidRPr="00CB15E4">
                <w:rPr>
                  <w:rFonts w:ascii="Times New Roman" w:hAnsi="Times New Roman" w:cs="Times New Roman"/>
                  <w:color w:val="0000FF"/>
                </w:rPr>
                <w:t>&lt;10.1&gt;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26310.1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1" w:history="1">
              <w:r w:rsidRPr="00CB15E4">
                <w:rPr>
                  <w:rFonts w:ascii="Times New Roman" w:hAnsi="Times New Roman" w:cs="Times New Roman"/>
                  <w:color w:val="0000FF"/>
                </w:rPr>
                <w:t>&lt;10.2&gt;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26310.2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1.3.2</w:t>
            </w: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566"/>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18"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26320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284"/>
              <w:rPr>
                <w:rFonts w:ascii="Times New Roman" w:hAnsi="Times New Roman" w:cs="Times New Roman"/>
              </w:rPr>
            </w:pPr>
            <w:r w:rsidRPr="00CB15E4">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19"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44-ФЗ и Федерального </w:t>
            </w:r>
            <w:hyperlink r:id="rId20"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223-ФЗ </w:t>
            </w:r>
            <w:hyperlink w:anchor="Par1344" w:history="1">
              <w:r w:rsidRPr="00CB15E4">
                <w:rPr>
                  <w:rFonts w:ascii="Times New Roman" w:hAnsi="Times New Roman" w:cs="Times New Roman"/>
                  <w:color w:val="0000FF"/>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7" w:name="Par1081"/>
            <w:bookmarkEnd w:id="37"/>
            <w:r w:rsidRPr="00CB15E4">
              <w:rPr>
                <w:rFonts w:ascii="Times New Roman" w:hAnsi="Times New Roman" w:cs="Times New Roman"/>
              </w:rPr>
              <w:t>26400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 счет субсидий, предоставляемых на финансовое обеспечение выполнения государственного (муниципального) задания</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26410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1.4.1.1.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lastRenderedPageBreak/>
              <w:t xml:space="preserve">в соответствии с Федеральным </w:t>
            </w:r>
            <w:hyperlink r:id="rId21"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26411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1.4.1.2.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2"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 </w:t>
            </w:r>
            <w:hyperlink w:anchor="Par1345" w:history="1">
              <w:r w:rsidRPr="00CB15E4">
                <w:rPr>
                  <w:rFonts w:ascii="Times New Roman" w:hAnsi="Times New Roman" w:cs="Times New Roman"/>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26412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за счет субсидий, предоставляемых в соответствии с </w:t>
            </w:r>
            <w:hyperlink r:id="rId23" w:history="1">
              <w:r w:rsidRPr="00CB15E4">
                <w:rPr>
                  <w:rFonts w:ascii="Times New Roman" w:hAnsi="Times New Roman" w:cs="Times New Roman"/>
                  <w:color w:val="0000FF"/>
                </w:rPr>
                <w:t>абзацем вторым пункта 1 статьи 78.1</w:t>
              </w:r>
            </w:hyperlink>
            <w:r w:rsidRPr="00CB15E4">
              <w:rPr>
                <w:rFonts w:ascii="Times New Roman" w:hAnsi="Times New Roman" w:cs="Times New Roman"/>
              </w:rPr>
              <w:t xml:space="preserve"> Бюджетного кодекса Российской Федерации</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26420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1.4.2.1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4"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8" w:name="Par1134"/>
            <w:bookmarkEnd w:id="38"/>
            <w:r w:rsidRPr="00CB15E4">
              <w:rPr>
                <w:rFonts w:ascii="Times New Roman" w:hAnsi="Times New Roman" w:cs="Times New Roman"/>
              </w:rPr>
              <w:t>26421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0" w:history="1">
              <w:r w:rsidRPr="00CB15E4">
                <w:rPr>
                  <w:rFonts w:ascii="Times New Roman" w:hAnsi="Times New Roman" w:cs="Times New Roman"/>
                  <w:color w:val="0000FF"/>
                </w:rPr>
                <w:t>&lt;10.1&gt;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26421.1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1.4.2.2.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5"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 </w:t>
            </w:r>
            <w:hyperlink w:anchor="Par1345" w:history="1">
              <w:r w:rsidRPr="00CB15E4">
                <w:rPr>
                  <w:rFonts w:ascii="Times New Roman" w:hAnsi="Times New Roman" w:cs="Times New Roman"/>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26422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1.4.3.</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 xml:space="preserve">за счет субсидий, предоставляемых на осуществление капитальных вложений </w:t>
            </w:r>
            <w:hyperlink w:anchor="Par1346" w:history="1">
              <w:r w:rsidRPr="00CB15E4">
                <w:rPr>
                  <w:rFonts w:ascii="Times New Roman" w:hAnsi="Times New Roman" w:cs="Times New Roman"/>
                  <w:color w:val="0000FF"/>
                </w:rPr>
                <w:t>&lt;15&gt;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39" w:name="Par1164"/>
            <w:bookmarkEnd w:id="39"/>
            <w:r w:rsidRPr="00CB15E4">
              <w:rPr>
                <w:rFonts w:ascii="Times New Roman" w:hAnsi="Times New Roman" w:cs="Times New Roman"/>
              </w:rPr>
              <w:t>26430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0" w:history="1">
              <w:r w:rsidRPr="00CB15E4">
                <w:rPr>
                  <w:rFonts w:ascii="Times New Roman" w:hAnsi="Times New Roman" w:cs="Times New Roman"/>
                  <w:color w:val="0000FF"/>
                </w:rPr>
                <w:t>&lt;10.1&gt;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26430.1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1" w:history="1">
              <w:r w:rsidRPr="00CB15E4">
                <w:rPr>
                  <w:rFonts w:ascii="Times New Roman" w:hAnsi="Times New Roman" w:cs="Times New Roman"/>
                  <w:color w:val="0000FF"/>
                </w:rPr>
                <w:t>&lt;10.2&gt;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26430.2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1.4.4.</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 счет средств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26440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1.4.4.1.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6"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26441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1.4.4.2.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7"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 </w:t>
            </w:r>
            <w:hyperlink w:anchor="Par1345" w:history="1">
              <w:r w:rsidRPr="00CB15E4">
                <w:rPr>
                  <w:rFonts w:ascii="Times New Roman" w:hAnsi="Times New Roman" w:cs="Times New Roman"/>
                  <w:color w:val="0000FF"/>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26442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lastRenderedPageBreak/>
              <w:t>1.4.5.</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567"/>
              <w:rPr>
                <w:rFonts w:ascii="Times New Roman" w:hAnsi="Times New Roman" w:cs="Times New Roman"/>
              </w:rPr>
            </w:pPr>
            <w:r w:rsidRPr="00CB15E4">
              <w:rPr>
                <w:rFonts w:ascii="Times New Roman" w:hAnsi="Times New Roman" w:cs="Times New Roman"/>
              </w:rPr>
              <w:t>за счет прочих источников финансового обеспечения</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26450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1.4.5.1.</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в том числе:</w:t>
            </w:r>
          </w:p>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8"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bookmarkStart w:id="40" w:name="Par1236"/>
            <w:bookmarkEnd w:id="40"/>
            <w:r w:rsidRPr="00CB15E4">
              <w:rPr>
                <w:rFonts w:ascii="Times New Roman" w:hAnsi="Times New Roman" w:cs="Times New Roman"/>
              </w:rPr>
              <w:t>26451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0" w:history="1">
              <w:r w:rsidRPr="00CB15E4">
                <w:rPr>
                  <w:rFonts w:ascii="Times New Roman" w:hAnsi="Times New Roman" w:cs="Times New Roman"/>
                  <w:color w:val="0000FF"/>
                </w:rPr>
                <w:t>&lt;10.1&gt;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26451.1</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4139"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ind w:left="849"/>
              <w:rPr>
                <w:rFonts w:ascii="Times New Roman" w:hAnsi="Times New Roman" w:cs="Times New Roman"/>
              </w:rPr>
            </w:pPr>
            <w:r w:rsidRPr="00CB15E4">
              <w:rPr>
                <w:rFonts w:ascii="Times New Roman" w:hAnsi="Times New Roman" w:cs="Times New Roman"/>
              </w:rPr>
              <w:t xml:space="preserve">из них </w:t>
            </w:r>
            <w:hyperlink w:anchor="Par1341" w:history="1">
              <w:r w:rsidRPr="00CB15E4">
                <w:rPr>
                  <w:rFonts w:ascii="Times New Roman" w:hAnsi="Times New Roman" w:cs="Times New Roman"/>
                  <w:color w:val="0000FF"/>
                </w:rPr>
                <w:t>&lt;10.2&gt;</w:t>
              </w:r>
            </w:hyperlink>
            <w:r w:rsidRPr="00CB15E4">
              <w:rPr>
                <w:rFonts w:ascii="Times New Roman" w:hAnsi="Times New Roman" w:cs="Times New Roman"/>
              </w:rPr>
              <w:t>:</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26451.2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1.4.5.2.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ind w:left="850"/>
              <w:rPr>
                <w:rFonts w:ascii="Times New Roman" w:hAnsi="Times New Roman" w:cs="Times New Roman"/>
              </w:rPr>
            </w:pPr>
            <w:r w:rsidRPr="00CB15E4">
              <w:rPr>
                <w:rFonts w:ascii="Times New Roman" w:hAnsi="Times New Roman" w:cs="Times New Roman"/>
              </w:rPr>
              <w:t xml:space="preserve">в соответствии с Федеральным </w:t>
            </w:r>
            <w:hyperlink r:id="rId29"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26452</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30"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26500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rPr>
          <w:trHeight w:val="20"/>
        </w:trPr>
        <w:tc>
          <w:tcPr>
            <w:tcW w:w="844"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4139" w:type="dxa"/>
            <w:tcBorders>
              <w:left w:val="single" w:sz="4" w:space="0" w:color="auto"/>
              <w:bottom w:val="single" w:sz="4" w:space="0" w:color="auto"/>
              <w:right w:val="single" w:sz="4" w:space="0" w:color="auto"/>
            </w:tcBorders>
          </w:tcPr>
          <w:p w:rsidR="009D105A" w:rsidRPr="00CB15E4" w:rsidRDefault="00C60858" w:rsidP="009D105A">
            <w:pPr>
              <w:pStyle w:val="ConsPlusNormal"/>
              <w:rPr>
                <w:rFonts w:ascii="Times New Roman" w:hAnsi="Times New Roman" w:cs="Times New Roman"/>
              </w:rPr>
            </w:pPr>
            <w:r w:rsidRPr="00CB15E4">
              <w:rPr>
                <w:rFonts w:ascii="Times New Roman" w:hAnsi="Times New Roman" w:cs="Times New Roman"/>
              </w:rPr>
              <w:t>в том числе по году начала закупки:</w:t>
            </w:r>
          </w:p>
        </w:tc>
        <w:tc>
          <w:tcPr>
            <w:tcW w:w="964" w:type="dxa"/>
            <w:tcBorders>
              <w:top w:val="single" w:sz="4" w:space="0" w:color="auto"/>
              <w:left w:val="single" w:sz="4" w:space="0" w:color="auto"/>
              <w:bottom w:val="single" w:sz="4" w:space="0" w:color="auto"/>
              <w:right w:val="single" w:sz="4" w:space="0" w:color="auto"/>
            </w:tcBorders>
          </w:tcPr>
          <w:p w:rsidR="009D105A" w:rsidRPr="00CB15E4" w:rsidRDefault="00C60858" w:rsidP="00C60858">
            <w:pPr>
              <w:pStyle w:val="ConsPlusNormal"/>
              <w:jc w:val="center"/>
              <w:rPr>
                <w:rFonts w:ascii="Times New Roman" w:hAnsi="Times New Roman" w:cs="Times New Roman"/>
              </w:rPr>
            </w:pPr>
            <w:r w:rsidRPr="00CB15E4">
              <w:rPr>
                <w:rFonts w:ascii="Times New Roman" w:hAnsi="Times New Roman" w:cs="Times New Roman"/>
              </w:rPr>
              <w:t>26510</w:t>
            </w:r>
          </w:p>
        </w:tc>
        <w:tc>
          <w:tcPr>
            <w:tcW w:w="79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3.</w:t>
            </w:r>
          </w:p>
        </w:tc>
        <w:tc>
          <w:tcPr>
            <w:tcW w:w="4139"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r w:rsidRPr="00CB15E4">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31"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26600</w:t>
            </w:r>
          </w:p>
        </w:tc>
        <w:tc>
          <w:tcPr>
            <w:tcW w:w="79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jc w:val="center"/>
              <w:rPr>
                <w:rFonts w:ascii="Times New Roman" w:hAnsi="Times New Roman" w:cs="Times New Roman"/>
              </w:rPr>
            </w:pPr>
            <w:r w:rsidRPr="00CB15E4">
              <w:rPr>
                <w:rFonts w:ascii="Times New Roman" w:hAnsi="Times New Roman" w:cs="Times New Roman"/>
              </w:rPr>
              <w:t>x</w:t>
            </w: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9D105A" w:rsidRPr="00CB15E4" w:rsidRDefault="009D105A" w:rsidP="009D105A">
            <w:pPr>
              <w:pStyle w:val="ConsPlusNormal"/>
              <w:rPr>
                <w:rFonts w:ascii="Times New Roman" w:hAnsi="Times New Roman" w:cs="Times New Roman"/>
              </w:rPr>
            </w:pPr>
          </w:p>
        </w:tc>
      </w:tr>
      <w:tr w:rsidR="009D105A" w:rsidRPr="00CB15E4" w:rsidTr="00C60858">
        <w:tc>
          <w:tcPr>
            <w:tcW w:w="844" w:type="dxa"/>
            <w:tcBorders>
              <w:top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4139" w:type="dxa"/>
            <w:tcBorders>
              <w:left w:val="single" w:sz="4" w:space="0" w:color="auto"/>
              <w:bottom w:val="single" w:sz="4" w:space="0" w:color="auto"/>
              <w:right w:val="single" w:sz="4" w:space="0" w:color="auto"/>
            </w:tcBorders>
          </w:tcPr>
          <w:p w:rsidR="009D105A" w:rsidRPr="00CB15E4" w:rsidRDefault="00C60858" w:rsidP="009D105A">
            <w:pPr>
              <w:pStyle w:val="ConsPlusNormal"/>
              <w:rPr>
                <w:rFonts w:ascii="Times New Roman" w:hAnsi="Times New Roman" w:cs="Times New Roman"/>
              </w:rPr>
            </w:pPr>
            <w:r w:rsidRPr="00CB15E4">
              <w:rPr>
                <w:rFonts w:ascii="Times New Roman" w:hAnsi="Times New Roman" w:cs="Times New Roman"/>
              </w:rPr>
              <w:t>в том числе по году начала закупки:</w:t>
            </w:r>
          </w:p>
        </w:tc>
        <w:tc>
          <w:tcPr>
            <w:tcW w:w="964" w:type="dxa"/>
            <w:tcBorders>
              <w:top w:val="single" w:sz="4" w:space="0" w:color="auto"/>
              <w:left w:val="single" w:sz="4" w:space="0" w:color="auto"/>
              <w:bottom w:val="single" w:sz="4" w:space="0" w:color="auto"/>
              <w:right w:val="single" w:sz="4" w:space="0" w:color="auto"/>
            </w:tcBorders>
          </w:tcPr>
          <w:p w:rsidR="009D105A" w:rsidRPr="00CB15E4" w:rsidRDefault="00C60858" w:rsidP="00C60858">
            <w:pPr>
              <w:pStyle w:val="ConsPlusNormal"/>
              <w:jc w:val="center"/>
              <w:rPr>
                <w:rFonts w:ascii="Times New Roman" w:hAnsi="Times New Roman" w:cs="Times New Roman"/>
              </w:rPr>
            </w:pPr>
            <w:r w:rsidRPr="00CB15E4">
              <w:rPr>
                <w:rFonts w:ascii="Times New Roman" w:hAnsi="Times New Roman" w:cs="Times New Roman"/>
              </w:rPr>
              <w:t>26610</w:t>
            </w:r>
          </w:p>
        </w:tc>
        <w:tc>
          <w:tcPr>
            <w:tcW w:w="79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9D105A" w:rsidRPr="00CB15E4" w:rsidRDefault="009D105A" w:rsidP="009D105A">
            <w:pPr>
              <w:pStyle w:val="ConsPlusNormal"/>
              <w:rPr>
                <w:rFonts w:ascii="Times New Roman" w:hAnsi="Times New Roman" w:cs="Times New Roman"/>
              </w:rPr>
            </w:pPr>
          </w:p>
        </w:tc>
      </w:tr>
    </w:tbl>
    <w:p w:rsidR="009D105A" w:rsidRPr="00CB15E4" w:rsidRDefault="009D105A" w:rsidP="009D105A">
      <w:pPr>
        <w:pStyle w:val="ConsPlusNormal"/>
        <w:jc w:val="both"/>
        <w:rPr>
          <w:rFonts w:ascii="Times New Roman" w:hAnsi="Times New Roman" w:cs="Times New Roman"/>
        </w:rPr>
      </w:pPr>
    </w:p>
    <w:p w:rsidR="009D105A" w:rsidRPr="00C60858" w:rsidRDefault="009D105A" w:rsidP="009D105A">
      <w:pPr>
        <w:pStyle w:val="ConsPlusNonformat"/>
        <w:jc w:val="both"/>
        <w:rPr>
          <w:rFonts w:ascii="Times New Roman" w:hAnsi="Times New Roman" w:cs="Times New Roman"/>
          <w:sz w:val="22"/>
          <w:szCs w:val="22"/>
        </w:rPr>
      </w:pPr>
      <w:r w:rsidRPr="00C60858">
        <w:rPr>
          <w:rFonts w:ascii="Times New Roman" w:hAnsi="Times New Roman" w:cs="Times New Roman"/>
          <w:sz w:val="22"/>
          <w:szCs w:val="22"/>
        </w:rPr>
        <w:t xml:space="preserve">    Руководитель учреждения</w:t>
      </w:r>
    </w:p>
    <w:p w:rsidR="009D105A" w:rsidRPr="00C60858" w:rsidRDefault="009D105A" w:rsidP="009D105A">
      <w:pPr>
        <w:pStyle w:val="ConsPlusNonformat"/>
        <w:jc w:val="both"/>
        <w:rPr>
          <w:rFonts w:ascii="Times New Roman" w:hAnsi="Times New Roman" w:cs="Times New Roman"/>
          <w:sz w:val="22"/>
          <w:szCs w:val="22"/>
        </w:rPr>
      </w:pPr>
      <w:r w:rsidRPr="00C60858">
        <w:rPr>
          <w:rFonts w:ascii="Times New Roman" w:hAnsi="Times New Roman" w:cs="Times New Roman"/>
          <w:sz w:val="22"/>
          <w:szCs w:val="22"/>
        </w:rPr>
        <w:t xml:space="preserve">    (уполномоченное лицо учреждения)  _____</w:t>
      </w:r>
      <w:r w:rsidR="00C60858" w:rsidRPr="00C60858">
        <w:rPr>
          <w:rFonts w:ascii="Times New Roman" w:hAnsi="Times New Roman" w:cs="Times New Roman"/>
          <w:sz w:val="22"/>
          <w:szCs w:val="22"/>
        </w:rPr>
        <w:t>__</w:t>
      </w:r>
      <w:r w:rsidRPr="00C60858">
        <w:rPr>
          <w:rFonts w:ascii="Times New Roman" w:hAnsi="Times New Roman" w:cs="Times New Roman"/>
          <w:sz w:val="22"/>
          <w:szCs w:val="22"/>
        </w:rPr>
        <w:t xml:space="preserve">______ </w:t>
      </w:r>
      <w:r w:rsidR="00C60858" w:rsidRPr="00C60858">
        <w:rPr>
          <w:rFonts w:ascii="Times New Roman" w:hAnsi="Times New Roman" w:cs="Times New Roman"/>
          <w:sz w:val="22"/>
          <w:szCs w:val="22"/>
        </w:rPr>
        <w:t xml:space="preserve">          </w:t>
      </w:r>
      <w:r w:rsidRPr="00C60858">
        <w:rPr>
          <w:rFonts w:ascii="Times New Roman" w:hAnsi="Times New Roman" w:cs="Times New Roman"/>
          <w:sz w:val="22"/>
          <w:szCs w:val="22"/>
        </w:rPr>
        <w:t xml:space="preserve">_________ </w:t>
      </w:r>
      <w:r w:rsidR="00C60858" w:rsidRPr="00C60858">
        <w:rPr>
          <w:rFonts w:ascii="Times New Roman" w:hAnsi="Times New Roman" w:cs="Times New Roman"/>
          <w:sz w:val="22"/>
          <w:szCs w:val="22"/>
        </w:rPr>
        <w:t xml:space="preserve">       </w:t>
      </w:r>
      <w:r w:rsidRPr="00C60858">
        <w:rPr>
          <w:rFonts w:ascii="Times New Roman" w:hAnsi="Times New Roman" w:cs="Times New Roman"/>
          <w:sz w:val="22"/>
          <w:szCs w:val="22"/>
        </w:rPr>
        <w:t>___________</w:t>
      </w:r>
      <w:r w:rsidR="00C60858">
        <w:rPr>
          <w:rFonts w:ascii="Times New Roman" w:hAnsi="Times New Roman" w:cs="Times New Roman"/>
          <w:sz w:val="22"/>
          <w:szCs w:val="22"/>
        </w:rPr>
        <w:t>__</w:t>
      </w:r>
      <w:r w:rsidRPr="00C60858">
        <w:rPr>
          <w:rFonts w:ascii="Times New Roman" w:hAnsi="Times New Roman" w:cs="Times New Roman"/>
          <w:sz w:val="22"/>
          <w:szCs w:val="22"/>
        </w:rPr>
        <w:t>____</w:t>
      </w:r>
    </w:p>
    <w:p w:rsidR="009D105A" w:rsidRPr="00C60858" w:rsidRDefault="009D105A" w:rsidP="009D105A">
      <w:pPr>
        <w:pStyle w:val="ConsPlusNonformat"/>
        <w:jc w:val="both"/>
        <w:rPr>
          <w:rFonts w:ascii="Times New Roman" w:hAnsi="Times New Roman" w:cs="Times New Roman"/>
          <w:sz w:val="18"/>
          <w:szCs w:val="18"/>
        </w:rPr>
      </w:pPr>
      <w:r w:rsidRPr="00C60858">
        <w:rPr>
          <w:rFonts w:ascii="Times New Roman" w:hAnsi="Times New Roman" w:cs="Times New Roman"/>
          <w:sz w:val="18"/>
          <w:szCs w:val="18"/>
        </w:rPr>
        <w:t xml:space="preserve">                               </w:t>
      </w:r>
      <w:r w:rsidR="00EE5E5E" w:rsidRPr="00C60858">
        <w:rPr>
          <w:rFonts w:ascii="Times New Roman" w:hAnsi="Times New Roman" w:cs="Times New Roman"/>
          <w:sz w:val="18"/>
          <w:szCs w:val="18"/>
        </w:rPr>
        <w:t xml:space="preserve">    </w:t>
      </w:r>
      <w:r w:rsidR="00C60858">
        <w:rPr>
          <w:rFonts w:ascii="Times New Roman" w:hAnsi="Times New Roman" w:cs="Times New Roman"/>
          <w:sz w:val="18"/>
          <w:szCs w:val="18"/>
        </w:rPr>
        <w:t xml:space="preserve">                      </w:t>
      </w:r>
      <w:r w:rsidR="00EE5E5E" w:rsidRPr="00C60858">
        <w:rPr>
          <w:rFonts w:ascii="Times New Roman" w:hAnsi="Times New Roman" w:cs="Times New Roman"/>
          <w:sz w:val="18"/>
          <w:szCs w:val="18"/>
        </w:rPr>
        <w:t xml:space="preserve">                              </w:t>
      </w:r>
      <w:r w:rsidRPr="00C60858">
        <w:rPr>
          <w:rFonts w:ascii="Times New Roman" w:hAnsi="Times New Roman" w:cs="Times New Roman"/>
          <w:sz w:val="18"/>
          <w:szCs w:val="18"/>
        </w:rPr>
        <w:t xml:space="preserve">   </w:t>
      </w:r>
      <w:r w:rsidR="00C60858">
        <w:rPr>
          <w:rFonts w:ascii="Times New Roman" w:hAnsi="Times New Roman" w:cs="Times New Roman"/>
          <w:sz w:val="18"/>
          <w:szCs w:val="18"/>
        </w:rPr>
        <w:t xml:space="preserve"> </w:t>
      </w:r>
      <w:r w:rsidRPr="00C60858">
        <w:rPr>
          <w:rFonts w:ascii="Times New Roman" w:hAnsi="Times New Roman" w:cs="Times New Roman"/>
          <w:sz w:val="18"/>
          <w:szCs w:val="18"/>
        </w:rPr>
        <w:t xml:space="preserve">    (должность) </w:t>
      </w:r>
      <w:r w:rsidR="00C60858" w:rsidRPr="00C60858">
        <w:rPr>
          <w:rFonts w:ascii="Times New Roman" w:hAnsi="Times New Roman" w:cs="Times New Roman"/>
          <w:sz w:val="18"/>
          <w:szCs w:val="18"/>
        </w:rPr>
        <w:t xml:space="preserve">             </w:t>
      </w:r>
      <w:r w:rsidR="00C60858">
        <w:rPr>
          <w:rFonts w:ascii="Times New Roman" w:hAnsi="Times New Roman" w:cs="Times New Roman"/>
          <w:sz w:val="18"/>
          <w:szCs w:val="18"/>
        </w:rPr>
        <w:t xml:space="preserve">           </w:t>
      </w:r>
      <w:r w:rsidR="00C60858" w:rsidRPr="00C60858">
        <w:rPr>
          <w:rFonts w:ascii="Times New Roman" w:hAnsi="Times New Roman" w:cs="Times New Roman"/>
          <w:sz w:val="18"/>
          <w:szCs w:val="18"/>
        </w:rPr>
        <w:t xml:space="preserve"> </w:t>
      </w:r>
      <w:r w:rsidRPr="00C60858">
        <w:rPr>
          <w:rFonts w:ascii="Times New Roman" w:hAnsi="Times New Roman" w:cs="Times New Roman"/>
          <w:sz w:val="18"/>
          <w:szCs w:val="18"/>
        </w:rPr>
        <w:t xml:space="preserve">(подпись)  </w:t>
      </w:r>
      <w:r w:rsidR="00C60858" w:rsidRPr="00C60858">
        <w:rPr>
          <w:rFonts w:ascii="Times New Roman" w:hAnsi="Times New Roman" w:cs="Times New Roman"/>
          <w:sz w:val="18"/>
          <w:szCs w:val="18"/>
        </w:rPr>
        <w:t xml:space="preserve">  </w:t>
      </w:r>
      <w:r w:rsidR="00C60858">
        <w:rPr>
          <w:rFonts w:ascii="Times New Roman" w:hAnsi="Times New Roman" w:cs="Times New Roman"/>
          <w:sz w:val="18"/>
          <w:szCs w:val="18"/>
        </w:rPr>
        <w:t xml:space="preserve">      </w:t>
      </w:r>
      <w:r w:rsidR="00C60858" w:rsidRPr="00C60858">
        <w:rPr>
          <w:rFonts w:ascii="Times New Roman" w:hAnsi="Times New Roman" w:cs="Times New Roman"/>
          <w:sz w:val="18"/>
          <w:szCs w:val="18"/>
        </w:rPr>
        <w:t xml:space="preserve">       </w:t>
      </w:r>
      <w:r w:rsidRPr="00C60858">
        <w:rPr>
          <w:rFonts w:ascii="Times New Roman" w:hAnsi="Times New Roman" w:cs="Times New Roman"/>
          <w:sz w:val="18"/>
          <w:szCs w:val="18"/>
        </w:rPr>
        <w:t>(расшифровка</w:t>
      </w:r>
      <w:r w:rsidR="00EE5E5E" w:rsidRPr="00C60858">
        <w:rPr>
          <w:rFonts w:ascii="Times New Roman" w:hAnsi="Times New Roman" w:cs="Times New Roman"/>
          <w:sz w:val="18"/>
          <w:szCs w:val="18"/>
        </w:rPr>
        <w:t xml:space="preserve"> </w:t>
      </w:r>
      <w:r w:rsidRPr="00C60858">
        <w:rPr>
          <w:rFonts w:ascii="Times New Roman" w:hAnsi="Times New Roman" w:cs="Times New Roman"/>
          <w:sz w:val="18"/>
          <w:szCs w:val="18"/>
        </w:rPr>
        <w:t>подписи)</w:t>
      </w:r>
    </w:p>
    <w:p w:rsidR="009D105A" w:rsidRPr="00CB15E4" w:rsidRDefault="009D105A" w:rsidP="009D105A">
      <w:pPr>
        <w:pStyle w:val="ConsPlusNonformat"/>
        <w:jc w:val="both"/>
        <w:rPr>
          <w:rFonts w:ascii="Times New Roman" w:hAnsi="Times New Roman" w:cs="Times New Roman"/>
        </w:rPr>
      </w:pPr>
    </w:p>
    <w:p w:rsidR="009D105A" w:rsidRPr="00C60858" w:rsidRDefault="009D105A" w:rsidP="009D105A">
      <w:pPr>
        <w:pStyle w:val="ConsPlusNonformat"/>
        <w:jc w:val="both"/>
        <w:rPr>
          <w:rFonts w:ascii="Times New Roman" w:hAnsi="Times New Roman" w:cs="Times New Roman"/>
          <w:sz w:val="22"/>
          <w:szCs w:val="22"/>
        </w:rPr>
      </w:pPr>
      <w:r w:rsidRPr="00C60858">
        <w:rPr>
          <w:rFonts w:ascii="Times New Roman" w:hAnsi="Times New Roman" w:cs="Times New Roman"/>
          <w:sz w:val="22"/>
          <w:szCs w:val="22"/>
        </w:rPr>
        <w:t xml:space="preserve">    Исполнитель  ___________ </w:t>
      </w:r>
      <w:r w:rsidR="00C60858">
        <w:rPr>
          <w:rFonts w:ascii="Times New Roman" w:hAnsi="Times New Roman" w:cs="Times New Roman"/>
          <w:sz w:val="22"/>
          <w:szCs w:val="22"/>
        </w:rPr>
        <w:t xml:space="preserve">  </w:t>
      </w:r>
      <w:r w:rsidRPr="00C60858">
        <w:rPr>
          <w:rFonts w:ascii="Times New Roman" w:hAnsi="Times New Roman" w:cs="Times New Roman"/>
          <w:sz w:val="22"/>
          <w:szCs w:val="22"/>
        </w:rPr>
        <w:t>___________________</w:t>
      </w:r>
      <w:r w:rsidR="00C60858">
        <w:rPr>
          <w:rFonts w:ascii="Times New Roman" w:hAnsi="Times New Roman" w:cs="Times New Roman"/>
          <w:sz w:val="22"/>
          <w:szCs w:val="22"/>
        </w:rPr>
        <w:t xml:space="preserve">  </w:t>
      </w:r>
      <w:r w:rsidRPr="00C60858">
        <w:rPr>
          <w:rFonts w:ascii="Times New Roman" w:hAnsi="Times New Roman" w:cs="Times New Roman"/>
          <w:sz w:val="22"/>
          <w:szCs w:val="22"/>
        </w:rPr>
        <w:t xml:space="preserve"> _________</w:t>
      </w:r>
    </w:p>
    <w:p w:rsidR="009D105A" w:rsidRPr="00C60858" w:rsidRDefault="009D105A" w:rsidP="009D105A">
      <w:pPr>
        <w:pStyle w:val="ConsPlusNonformat"/>
        <w:jc w:val="both"/>
        <w:rPr>
          <w:rFonts w:ascii="Times New Roman" w:hAnsi="Times New Roman" w:cs="Times New Roman"/>
          <w:sz w:val="18"/>
          <w:szCs w:val="18"/>
        </w:rPr>
      </w:pPr>
      <w:r w:rsidRPr="00C60858">
        <w:rPr>
          <w:rFonts w:ascii="Times New Roman" w:hAnsi="Times New Roman" w:cs="Times New Roman"/>
          <w:sz w:val="18"/>
          <w:szCs w:val="18"/>
        </w:rPr>
        <w:t xml:space="preserve">     </w:t>
      </w:r>
      <w:r w:rsidR="00C60858">
        <w:rPr>
          <w:rFonts w:ascii="Times New Roman" w:hAnsi="Times New Roman" w:cs="Times New Roman"/>
          <w:sz w:val="18"/>
          <w:szCs w:val="18"/>
        </w:rPr>
        <w:t xml:space="preserve">                         </w:t>
      </w:r>
      <w:r w:rsidRPr="00C60858">
        <w:rPr>
          <w:rFonts w:ascii="Times New Roman" w:hAnsi="Times New Roman" w:cs="Times New Roman"/>
          <w:sz w:val="18"/>
          <w:szCs w:val="18"/>
        </w:rPr>
        <w:t xml:space="preserve">            (должность)</w:t>
      </w:r>
      <w:r w:rsidR="00C60858">
        <w:rPr>
          <w:rFonts w:ascii="Times New Roman" w:hAnsi="Times New Roman" w:cs="Times New Roman"/>
          <w:sz w:val="18"/>
          <w:szCs w:val="18"/>
        </w:rPr>
        <w:t xml:space="preserve">             </w:t>
      </w:r>
      <w:r w:rsidRPr="00C60858">
        <w:rPr>
          <w:rFonts w:ascii="Times New Roman" w:hAnsi="Times New Roman" w:cs="Times New Roman"/>
          <w:sz w:val="18"/>
          <w:szCs w:val="18"/>
        </w:rPr>
        <w:t xml:space="preserve"> (фамилия, инициалы) </w:t>
      </w:r>
      <w:r w:rsidR="00C60858">
        <w:rPr>
          <w:rFonts w:ascii="Times New Roman" w:hAnsi="Times New Roman" w:cs="Times New Roman"/>
          <w:sz w:val="18"/>
          <w:szCs w:val="18"/>
        </w:rPr>
        <w:t xml:space="preserve">             </w:t>
      </w:r>
      <w:r w:rsidRPr="00C60858">
        <w:rPr>
          <w:rFonts w:ascii="Times New Roman" w:hAnsi="Times New Roman" w:cs="Times New Roman"/>
          <w:sz w:val="18"/>
          <w:szCs w:val="18"/>
        </w:rPr>
        <w:t>(телефон)</w:t>
      </w:r>
    </w:p>
    <w:p w:rsidR="009D105A" w:rsidRPr="00C60858" w:rsidRDefault="009D105A" w:rsidP="009D105A">
      <w:pPr>
        <w:pStyle w:val="ConsPlusNonformat"/>
        <w:jc w:val="both"/>
        <w:rPr>
          <w:rFonts w:ascii="Times New Roman" w:hAnsi="Times New Roman" w:cs="Times New Roman"/>
          <w:sz w:val="18"/>
          <w:szCs w:val="18"/>
        </w:rPr>
      </w:pPr>
    </w:p>
    <w:p w:rsidR="009D105A" w:rsidRPr="00CB15E4" w:rsidRDefault="009D105A" w:rsidP="009D105A">
      <w:pPr>
        <w:pStyle w:val="ConsPlusNonformat"/>
        <w:jc w:val="both"/>
        <w:rPr>
          <w:rFonts w:ascii="Times New Roman" w:hAnsi="Times New Roman" w:cs="Times New Roman"/>
        </w:rPr>
      </w:pPr>
      <w:r w:rsidRPr="00CB15E4">
        <w:rPr>
          <w:rFonts w:ascii="Times New Roman" w:hAnsi="Times New Roman" w:cs="Times New Roman"/>
        </w:rPr>
        <w:t xml:space="preserve">    "__" ________ 20__ г.</w:t>
      </w:r>
    </w:p>
    <w:p w:rsidR="009D105A" w:rsidRPr="00CB15E4" w:rsidRDefault="009D105A" w:rsidP="009D105A">
      <w:pPr>
        <w:pStyle w:val="ConsPlusNonformat"/>
        <w:jc w:val="both"/>
        <w:rPr>
          <w:rFonts w:ascii="Times New Roman" w:hAnsi="Times New Roman" w:cs="Times New Roman"/>
        </w:rPr>
      </w:pPr>
    </w:p>
    <w:p w:rsidR="009D105A" w:rsidRDefault="009D105A" w:rsidP="009D105A">
      <w:pPr>
        <w:pStyle w:val="ConsPlusNormal"/>
        <w:rPr>
          <w:rFonts w:ascii="Times New Roman" w:hAnsi="Times New Roman" w:cs="Times New Roman"/>
          <w:sz w:val="20"/>
        </w:rPr>
      </w:pPr>
    </w:p>
    <w:tbl>
      <w:tblPr>
        <w:tblStyle w:val="aa"/>
        <w:tblW w:w="0" w:type="auto"/>
        <w:tblLook w:val="04A0"/>
      </w:tblPr>
      <w:tblGrid>
        <w:gridCol w:w="8506"/>
      </w:tblGrid>
      <w:tr w:rsidR="00C60858" w:rsidTr="00C60858">
        <w:trPr>
          <w:trHeight w:val="1951"/>
        </w:trPr>
        <w:tc>
          <w:tcPr>
            <w:tcW w:w="8506" w:type="dxa"/>
          </w:tcPr>
          <w:p w:rsidR="00C60858" w:rsidRPr="00CB15E4" w:rsidRDefault="00C60858" w:rsidP="00C60858">
            <w:pPr>
              <w:pStyle w:val="ConsPlusNonformat"/>
              <w:jc w:val="both"/>
              <w:rPr>
                <w:rFonts w:ascii="Times New Roman" w:hAnsi="Times New Roman" w:cs="Times New Roman"/>
              </w:rPr>
            </w:pPr>
            <w:r>
              <w:rPr>
                <w:rFonts w:ascii="Times New Roman" w:hAnsi="Times New Roman" w:cs="Times New Roman"/>
              </w:rPr>
              <w:t xml:space="preserve"> </w:t>
            </w:r>
            <w:r w:rsidRPr="00CB15E4">
              <w:rPr>
                <w:rFonts w:ascii="Times New Roman" w:hAnsi="Times New Roman" w:cs="Times New Roman"/>
              </w:rPr>
              <w:t xml:space="preserve"> СОГЛАСОВАНО</w:t>
            </w:r>
          </w:p>
          <w:p w:rsidR="00C60858" w:rsidRPr="00CB15E4" w:rsidRDefault="00C60858" w:rsidP="00C60858">
            <w:pPr>
              <w:pStyle w:val="ConsPlusNonformat"/>
              <w:jc w:val="both"/>
              <w:rPr>
                <w:rFonts w:ascii="Times New Roman" w:hAnsi="Times New Roman" w:cs="Times New Roman"/>
              </w:rPr>
            </w:pPr>
            <w:r w:rsidRPr="00CB15E4">
              <w:rPr>
                <w:rFonts w:ascii="Times New Roman" w:hAnsi="Times New Roman" w:cs="Times New Roman"/>
              </w:rPr>
              <w:t>__________________________________________</w:t>
            </w:r>
            <w:r>
              <w:rPr>
                <w:rFonts w:ascii="Times New Roman" w:hAnsi="Times New Roman" w:cs="Times New Roman"/>
              </w:rPr>
              <w:t>______________________________</w:t>
            </w:r>
          </w:p>
          <w:p w:rsidR="00C60858" w:rsidRPr="00CB15E4" w:rsidRDefault="00C60858" w:rsidP="00C60858">
            <w:pPr>
              <w:pStyle w:val="ConsPlusNonformat"/>
              <w:jc w:val="both"/>
              <w:rPr>
                <w:rFonts w:ascii="Times New Roman" w:hAnsi="Times New Roman" w:cs="Times New Roman"/>
              </w:rPr>
            </w:pPr>
            <w:r w:rsidRPr="00CB15E4">
              <w:rPr>
                <w:rFonts w:ascii="Times New Roman" w:hAnsi="Times New Roman" w:cs="Times New Roman"/>
              </w:rPr>
              <w:t xml:space="preserve">      (наименование должности уполномоченного лица органа-учредителя)                                                           </w:t>
            </w:r>
            <w:r>
              <w:rPr>
                <w:rFonts w:ascii="Times New Roman" w:hAnsi="Times New Roman" w:cs="Times New Roman"/>
              </w:rPr>
              <w:t xml:space="preserve">                                                                                              </w:t>
            </w:r>
          </w:p>
          <w:p w:rsidR="00C60858" w:rsidRDefault="00C60858" w:rsidP="00C60858">
            <w:pPr>
              <w:pStyle w:val="ConsPlusNonformat"/>
              <w:jc w:val="both"/>
              <w:rPr>
                <w:rFonts w:ascii="Times New Roman" w:hAnsi="Times New Roman" w:cs="Times New Roman"/>
              </w:rPr>
            </w:pPr>
            <w:r w:rsidRPr="00CB15E4">
              <w:rPr>
                <w:rFonts w:ascii="Times New Roman" w:hAnsi="Times New Roman" w:cs="Times New Roman"/>
              </w:rPr>
              <w:t xml:space="preserve"> </w:t>
            </w:r>
          </w:p>
          <w:p w:rsidR="00C60858" w:rsidRPr="00CB15E4" w:rsidRDefault="00C60858" w:rsidP="00C60858">
            <w:pPr>
              <w:pStyle w:val="ConsPlusNonformat"/>
              <w:jc w:val="both"/>
              <w:rPr>
                <w:rFonts w:ascii="Times New Roman" w:hAnsi="Times New Roman" w:cs="Times New Roman"/>
              </w:rPr>
            </w:pPr>
            <w:r w:rsidRPr="00CB15E4">
              <w:rPr>
                <w:rFonts w:ascii="Times New Roman" w:hAnsi="Times New Roman" w:cs="Times New Roman"/>
              </w:rPr>
              <w:t>___________________            __________________________________________</w:t>
            </w:r>
          </w:p>
          <w:p w:rsidR="00C60858" w:rsidRPr="00CB15E4" w:rsidRDefault="00C60858" w:rsidP="00C60858">
            <w:pPr>
              <w:pStyle w:val="ConsPlusNonformat"/>
              <w:jc w:val="both"/>
              <w:rPr>
                <w:rFonts w:ascii="Times New Roman" w:hAnsi="Times New Roman" w:cs="Times New Roman"/>
              </w:rPr>
            </w:pPr>
            <w:r w:rsidRPr="00CB15E4">
              <w:rPr>
                <w:rFonts w:ascii="Times New Roman" w:hAnsi="Times New Roman" w:cs="Times New Roman"/>
              </w:rPr>
              <w:t xml:space="preserve">     (подпись)                           (расшифровка подписи)         </w:t>
            </w:r>
            <w:r>
              <w:rPr>
                <w:rFonts w:ascii="Times New Roman" w:hAnsi="Times New Roman" w:cs="Times New Roman"/>
              </w:rPr>
              <w:t xml:space="preserve">                                                    </w:t>
            </w:r>
          </w:p>
          <w:p w:rsidR="00C60858" w:rsidRPr="00CB15E4" w:rsidRDefault="00C60858" w:rsidP="00C60858">
            <w:pPr>
              <w:pStyle w:val="ConsPlusNonformat"/>
              <w:jc w:val="both"/>
              <w:rPr>
                <w:rFonts w:ascii="Times New Roman" w:hAnsi="Times New Roman" w:cs="Times New Roman"/>
              </w:rPr>
            </w:pPr>
          </w:p>
          <w:p w:rsidR="00C60858" w:rsidRDefault="00C60858" w:rsidP="00C60858">
            <w:pPr>
              <w:pStyle w:val="ConsPlusNormal"/>
              <w:rPr>
                <w:rFonts w:ascii="Times New Roman" w:hAnsi="Times New Roman" w:cs="Times New Roman"/>
                <w:sz w:val="20"/>
              </w:rPr>
            </w:pPr>
            <w:r w:rsidRPr="00CB15E4">
              <w:rPr>
                <w:rFonts w:ascii="Times New Roman" w:hAnsi="Times New Roman" w:cs="Times New Roman"/>
              </w:rPr>
              <w:t>"_</w:t>
            </w:r>
            <w:r>
              <w:rPr>
                <w:rFonts w:ascii="Times New Roman" w:hAnsi="Times New Roman" w:cs="Times New Roman"/>
              </w:rPr>
              <w:t>_</w:t>
            </w:r>
            <w:r w:rsidRPr="00CB15E4">
              <w:rPr>
                <w:rFonts w:ascii="Times New Roman" w:hAnsi="Times New Roman" w:cs="Times New Roman"/>
              </w:rPr>
              <w:t xml:space="preserve">_" ___________ 20__ г.                                                </w:t>
            </w:r>
            <w:r>
              <w:rPr>
                <w:rFonts w:ascii="Times New Roman" w:hAnsi="Times New Roman" w:cs="Times New Roman"/>
              </w:rPr>
              <w:t xml:space="preserve">                                                              </w:t>
            </w:r>
            <w:r w:rsidRPr="00CB15E4">
              <w:rPr>
                <w:rFonts w:ascii="Times New Roman" w:hAnsi="Times New Roman" w:cs="Times New Roman"/>
              </w:rPr>
              <w:t xml:space="preserve"> </w:t>
            </w:r>
          </w:p>
        </w:tc>
      </w:tr>
    </w:tbl>
    <w:p w:rsidR="00C60858" w:rsidRPr="00CB15E4" w:rsidRDefault="00C60858" w:rsidP="009D105A">
      <w:pPr>
        <w:pStyle w:val="ConsPlusNormal"/>
        <w:rPr>
          <w:rFonts w:ascii="Times New Roman" w:hAnsi="Times New Roman" w:cs="Times New Roman"/>
          <w:sz w:val="20"/>
        </w:rPr>
        <w:sectPr w:rsidR="00C60858" w:rsidRPr="00CB15E4">
          <w:pgSz w:w="16838" w:h="11906" w:orient="landscape"/>
          <w:pgMar w:top="1701" w:right="1134" w:bottom="850" w:left="1134" w:header="0" w:footer="0" w:gutter="0"/>
          <w:cols w:space="720"/>
          <w:noEndnote/>
        </w:sectPr>
      </w:pPr>
    </w:p>
    <w:p w:rsidR="009D105A" w:rsidRPr="00CB15E4" w:rsidRDefault="009D105A" w:rsidP="009D105A">
      <w:pPr>
        <w:pStyle w:val="ConsPlusNormal"/>
        <w:jc w:val="both"/>
        <w:rPr>
          <w:rFonts w:ascii="Times New Roman" w:hAnsi="Times New Roman" w:cs="Times New Roman"/>
        </w:rPr>
      </w:pPr>
    </w:p>
    <w:p w:rsidR="009D105A" w:rsidRPr="00CB15E4" w:rsidRDefault="009D105A" w:rsidP="009D105A">
      <w:pPr>
        <w:pStyle w:val="ConsPlusNormal"/>
        <w:ind w:firstLine="540"/>
        <w:jc w:val="both"/>
        <w:rPr>
          <w:rFonts w:ascii="Times New Roman" w:hAnsi="Times New Roman" w:cs="Times New Roman"/>
        </w:rPr>
      </w:pPr>
      <w:r w:rsidRPr="00CB15E4">
        <w:rPr>
          <w:rFonts w:ascii="Times New Roman" w:hAnsi="Times New Roman" w:cs="Times New Roman"/>
        </w:rPr>
        <w:t>--------------------------------</w:t>
      </w:r>
    </w:p>
    <w:p w:rsidR="009D105A" w:rsidRPr="00CB15E4" w:rsidRDefault="009D105A" w:rsidP="009D105A">
      <w:pPr>
        <w:pStyle w:val="ConsPlusNormal"/>
        <w:spacing w:before="160"/>
        <w:ind w:firstLine="540"/>
        <w:jc w:val="both"/>
        <w:rPr>
          <w:rFonts w:ascii="Times New Roman" w:hAnsi="Times New Roman" w:cs="Times New Roman"/>
        </w:rPr>
      </w:pPr>
      <w:bookmarkStart w:id="41" w:name="Par1339"/>
      <w:bookmarkEnd w:id="41"/>
      <w:r w:rsidRPr="00CB15E4">
        <w:rPr>
          <w:rFonts w:ascii="Times New Roman" w:hAnsi="Times New Roman" w:cs="Times New Roman"/>
        </w:rPr>
        <w:t xml:space="preserve">&lt;10&gt; В </w:t>
      </w:r>
      <w:hyperlink w:anchor="Par973" w:history="1">
        <w:r w:rsidRPr="00CB15E4">
          <w:rPr>
            <w:rFonts w:ascii="Times New Roman" w:hAnsi="Times New Roman" w:cs="Times New Roman"/>
            <w:color w:val="0000FF"/>
          </w:rPr>
          <w:t>Разделе 2</w:t>
        </w:r>
      </w:hyperlink>
      <w:r w:rsidRPr="00CB15E4">
        <w:rPr>
          <w:rFonts w:ascii="Times New Roman" w:hAnsi="Times New Roman" w:cs="Times New Roman"/>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Par280" w:history="1">
        <w:r w:rsidRPr="00CB15E4">
          <w:rPr>
            <w:rFonts w:ascii="Times New Roman" w:hAnsi="Times New Roman" w:cs="Times New Roman"/>
            <w:color w:val="0000FF"/>
          </w:rPr>
          <w:t>Раздела 1</w:t>
        </w:r>
      </w:hyperlink>
      <w:r w:rsidRPr="00CB15E4">
        <w:rPr>
          <w:rFonts w:ascii="Times New Roman" w:hAnsi="Times New Roman" w:cs="Times New Roman"/>
        </w:rPr>
        <w:t xml:space="preserve"> "Поступления и выплаты" Плана.</w:t>
      </w:r>
    </w:p>
    <w:p w:rsidR="009D105A" w:rsidRPr="00CB15E4" w:rsidRDefault="009D105A" w:rsidP="009D105A">
      <w:pPr>
        <w:pStyle w:val="ConsPlusNormal"/>
        <w:spacing w:before="160"/>
        <w:ind w:firstLine="540"/>
        <w:jc w:val="both"/>
        <w:rPr>
          <w:rFonts w:ascii="Times New Roman" w:hAnsi="Times New Roman" w:cs="Times New Roman"/>
        </w:rPr>
      </w:pPr>
      <w:bookmarkStart w:id="42" w:name="Par1340"/>
      <w:bookmarkEnd w:id="42"/>
      <w:r w:rsidRPr="00CB15E4">
        <w:rPr>
          <w:rFonts w:ascii="Times New Roman" w:hAnsi="Times New Roman" w:cs="Times New Roman"/>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32" w:history="1">
        <w:r w:rsidRPr="00CB15E4">
          <w:rPr>
            <w:rFonts w:ascii="Times New Roman" w:hAnsi="Times New Roman" w:cs="Times New Roman"/>
            <w:color w:val="0000FF"/>
          </w:rPr>
          <w:t>абзацем первым пункта 4 статьи 78.1</w:t>
        </w:r>
      </w:hyperlink>
      <w:r w:rsidRPr="00CB15E4">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33" w:history="1">
        <w:r w:rsidRPr="00CB15E4">
          <w:rPr>
            <w:rFonts w:ascii="Times New Roman" w:hAnsi="Times New Roman" w:cs="Times New Roman"/>
            <w:color w:val="0000FF"/>
          </w:rPr>
          <w:t>Указом</w:t>
        </w:r>
      </w:hyperlink>
      <w:r w:rsidRPr="00CB15E4">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Par1041" w:history="1">
        <w:r w:rsidRPr="00CB15E4">
          <w:rPr>
            <w:rFonts w:ascii="Times New Roman" w:hAnsi="Times New Roman" w:cs="Times New Roman"/>
            <w:color w:val="0000FF"/>
          </w:rPr>
          <w:t>строк 26310</w:t>
        </w:r>
      </w:hyperlink>
      <w:r w:rsidRPr="00CB15E4">
        <w:rPr>
          <w:rFonts w:ascii="Times New Roman" w:hAnsi="Times New Roman" w:cs="Times New Roman"/>
        </w:rPr>
        <w:t xml:space="preserve">, </w:t>
      </w:r>
      <w:hyperlink w:anchor="Par1134" w:history="1">
        <w:r w:rsidRPr="00CB15E4">
          <w:rPr>
            <w:rFonts w:ascii="Times New Roman" w:hAnsi="Times New Roman" w:cs="Times New Roman"/>
            <w:color w:val="0000FF"/>
          </w:rPr>
          <w:t>26421</w:t>
        </w:r>
      </w:hyperlink>
      <w:r w:rsidRPr="00CB15E4">
        <w:rPr>
          <w:rFonts w:ascii="Times New Roman" w:hAnsi="Times New Roman" w:cs="Times New Roman"/>
        </w:rPr>
        <w:t xml:space="preserve">, </w:t>
      </w:r>
      <w:hyperlink w:anchor="Par1164" w:history="1">
        <w:r w:rsidRPr="00CB15E4">
          <w:rPr>
            <w:rFonts w:ascii="Times New Roman" w:hAnsi="Times New Roman" w:cs="Times New Roman"/>
            <w:color w:val="0000FF"/>
          </w:rPr>
          <w:t>26430</w:t>
        </w:r>
      </w:hyperlink>
      <w:r w:rsidRPr="00CB15E4">
        <w:rPr>
          <w:rFonts w:ascii="Times New Roman" w:hAnsi="Times New Roman" w:cs="Times New Roman"/>
        </w:rPr>
        <w:t xml:space="preserve"> и </w:t>
      </w:r>
      <w:hyperlink w:anchor="Par1236" w:history="1">
        <w:r w:rsidRPr="00CB15E4">
          <w:rPr>
            <w:rFonts w:ascii="Times New Roman" w:hAnsi="Times New Roman" w:cs="Times New Roman"/>
            <w:color w:val="0000FF"/>
          </w:rPr>
          <w:t>26451 Раздела 2</w:t>
        </w:r>
      </w:hyperlink>
      <w:r w:rsidRPr="00CB15E4">
        <w:rPr>
          <w:rFonts w:ascii="Times New Roman" w:hAnsi="Times New Roman" w:cs="Times New Roman"/>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9D105A" w:rsidRPr="00CB15E4" w:rsidRDefault="009D105A" w:rsidP="009D105A">
      <w:pPr>
        <w:pStyle w:val="ConsPlusNormal"/>
        <w:spacing w:before="160"/>
        <w:ind w:firstLine="540"/>
        <w:jc w:val="both"/>
        <w:rPr>
          <w:rFonts w:ascii="Times New Roman" w:hAnsi="Times New Roman" w:cs="Times New Roman"/>
        </w:rPr>
      </w:pPr>
      <w:bookmarkStart w:id="43" w:name="Par1341"/>
      <w:bookmarkEnd w:id="43"/>
      <w:r w:rsidRPr="00CB15E4">
        <w:rPr>
          <w:rFonts w:ascii="Times New Roman" w:hAnsi="Times New Roman" w:cs="Times New Roman"/>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9D105A" w:rsidRPr="00CB15E4" w:rsidRDefault="009D105A" w:rsidP="009D105A">
      <w:pPr>
        <w:pStyle w:val="ConsPlusNormal"/>
        <w:spacing w:before="160"/>
        <w:ind w:firstLine="540"/>
        <w:jc w:val="both"/>
        <w:rPr>
          <w:rFonts w:ascii="Times New Roman" w:hAnsi="Times New Roman" w:cs="Times New Roman"/>
        </w:rPr>
      </w:pPr>
      <w:bookmarkStart w:id="44" w:name="Par1342"/>
      <w:bookmarkEnd w:id="44"/>
      <w:r w:rsidRPr="00CB15E4">
        <w:rPr>
          <w:rFonts w:ascii="Times New Roman" w:hAnsi="Times New Roman" w:cs="Times New Roman"/>
        </w:rPr>
        <w:t xml:space="preserve">&lt;11&gt; Плановые показатели выплат на закупку товаров, работ, услуг по </w:t>
      </w:r>
      <w:hyperlink w:anchor="Par999" w:history="1">
        <w:r w:rsidRPr="00CB15E4">
          <w:rPr>
            <w:rFonts w:ascii="Times New Roman" w:hAnsi="Times New Roman" w:cs="Times New Roman"/>
            <w:color w:val="0000FF"/>
          </w:rPr>
          <w:t>строке 26000 Раздела 2</w:t>
        </w:r>
      </w:hyperlink>
      <w:r w:rsidRPr="00CB15E4">
        <w:rPr>
          <w:rFonts w:ascii="Times New Roman" w:hAnsi="Times New Roman" w:cs="Times New Roman"/>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w:anchor="Par1010" w:history="1">
        <w:r w:rsidRPr="00CB15E4">
          <w:rPr>
            <w:rFonts w:ascii="Times New Roman" w:hAnsi="Times New Roman" w:cs="Times New Roman"/>
            <w:color w:val="0000FF"/>
          </w:rPr>
          <w:t>строки 26100</w:t>
        </w:r>
      </w:hyperlink>
      <w:r w:rsidRPr="00CB15E4">
        <w:rPr>
          <w:rFonts w:ascii="Times New Roman" w:hAnsi="Times New Roman" w:cs="Times New Roman"/>
        </w:rPr>
        <w:t xml:space="preserve"> и </w:t>
      </w:r>
      <w:hyperlink w:anchor="Par1020" w:history="1">
        <w:r w:rsidRPr="00CB15E4">
          <w:rPr>
            <w:rFonts w:ascii="Times New Roman" w:hAnsi="Times New Roman" w:cs="Times New Roman"/>
            <w:color w:val="0000FF"/>
          </w:rPr>
          <w:t>26200</w:t>
        </w:r>
      </w:hyperlink>
      <w:r w:rsidRPr="00CB15E4">
        <w:rPr>
          <w:rFonts w:ascii="Times New Roman" w:hAnsi="Times New Roman" w:cs="Times New Roman"/>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1030" w:history="1">
        <w:r w:rsidRPr="00CB15E4">
          <w:rPr>
            <w:rFonts w:ascii="Times New Roman" w:hAnsi="Times New Roman" w:cs="Times New Roman"/>
            <w:color w:val="0000FF"/>
          </w:rPr>
          <w:t>(строка 26300)</w:t>
        </w:r>
      </w:hyperlink>
      <w:r w:rsidRPr="00CB15E4">
        <w:rPr>
          <w:rFonts w:ascii="Times New Roman" w:hAnsi="Times New Roman" w:cs="Times New Roman"/>
        </w:rPr>
        <w:t xml:space="preserve"> и планируемым к заключению в соответствующем финансовом году </w:t>
      </w:r>
      <w:hyperlink w:anchor="Par1081" w:history="1">
        <w:r w:rsidRPr="00CB15E4">
          <w:rPr>
            <w:rFonts w:ascii="Times New Roman" w:hAnsi="Times New Roman" w:cs="Times New Roman"/>
            <w:color w:val="0000FF"/>
          </w:rPr>
          <w:t>(строка 26400)</w:t>
        </w:r>
      </w:hyperlink>
      <w:r w:rsidRPr="00CB15E4">
        <w:rPr>
          <w:rFonts w:ascii="Times New Roman" w:hAnsi="Times New Roman" w:cs="Times New Roman"/>
        </w:rPr>
        <w:t>.</w:t>
      </w:r>
    </w:p>
    <w:p w:rsidR="009D105A" w:rsidRPr="00CB15E4" w:rsidRDefault="009D105A" w:rsidP="009D105A">
      <w:pPr>
        <w:pStyle w:val="ConsPlusNormal"/>
        <w:spacing w:before="160"/>
        <w:ind w:firstLine="540"/>
        <w:jc w:val="both"/>
        <w:rPr>
          <w:rFonts w:ascii="Times New Roman" w:hAnsi="Times New Roman" w:cs="Times New Roman"/>
        </w:rPr>
      </w:pPr>
      <w:bookmarkStart w:id="45" w:name="Par1343"/>
      <w:bookmarkEnd w:id="45"/>
      <w:r w:rsidRPr="00CB15E4">
        <w:rPr>
          <w:rFonts w:ascii="Times New Roman" w:hAnsi="Times New Roman" w:cs="Times New Roman"/>
        </w:rPr>
        <w:t xml:space="preserve">&lt;12&gt; Указывается сумма договоров (контрактов) о закупках товаров, работ, услуг, заключенных без учета требований Федерального </w:t>
      </w:r>
      <w:hyperlink r:id="rId34"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44-ФЗ и Федерального </w:t>
      </w:r>
      <w:hyperlink r:id="rId35" w:history="1">
        <w:r w:rsidRPr="00CB15E4">
          <w:rPr>
            <w:rFonts w:ascii="Times New Roman" w:hAnsi="Times New Roman" w:cs="Times New Roman"/>
            <w:color w:val="0000FF"/>
          </w:rPr>
          <w:t>закона</w:t>
        </w:r>
      </w:hyperlink>
      <w:r w:rsidRPr="00CB15E4">
        <w:rPr>
          <w:rFonts w:ascii="Times New Roman" w:hAnsi="Times New Roman" w:cs="Times New Roman"/>
        </w:rPr>
        <w:t xml:space="preserve"> N 223-ФЗ, в случаях, предусмотренных указанными федеральными законами.</w:t>
      </w:r>
    </w:p>
    <w:p w:rsidR="009D105A" w:rsidRPr="00CB15E4" w:rsidRDefault="009D105A" w:rsidP="009D105A">
      <w:pPr>
        <w:pStyle w:val="ConsPlusNormal"/>
        <w:spacing w:before="160"/>
        <w:ind w:firstLine="540"/>
        <w:jc w:val="both"/>
        <w:rPr>
          <w:rFonts w:ascii="Times New Roman" w:hAnsi="Times New Roman" w:cs="Times New Roman"/>
        </w:rPr>
      </w:pPr>
      <w:bookmarkStart w:id="46" w:name="Par1344"/>
      <w:bookmarkEnd w:id="46"/>
      <w:r w:rsidRPr="00CB15E4">
        <w:rPr>
          <w:rFonts w:ascii="Times New Roman" w:hAnsi="Times New Roman" w:cs="Times New Roman"/>
        </w:rPr>
        <w:t xml:space="preserve">&lt;13&gt; Указывается сумма закупок товаров, работ, услуг, осуществляемых в соответствии с Федеральным </w:t>
      </w:r>
      <w:hyperlink r:id="rId36"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 и Федеральным </w:t>
      </w:r>
      <w:hyperlink r:id="rId37"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223-ФЗ.</w:t>
      </w:r>
    </w:p>
    <w:p w:rsidR="009D105A" w:rsidRPr="00CB15E4" w:rsidRDefault="009D105A" w:rsidP="009D105A">
      <w:pPr>
        <w:pStyle w:val="ConsPlusNormal"/>
        <w:spacing w:before="160"/>
        <w:ind w:firstLine="540"/>
        <w:jc w:val="both"/>
        <w:rPr>
          <w:rFonts w:ascii="Times New Roman" w:hAnsi="Times New Roman" w:cs="Times New Roman"/>
        </w:rPr>
      </w:pPr>
      <w:bookmarkStart w:id="47" w:name="Par1345"/>
      <w:bookmarkEnd w:id="47"/>
      <w:r w:rsidRPr="00CB15E4">
        <w:rPr>
          <w:rFonts w:ascii="Times New Roman" w:hAnsi="Times New Roman" w:cs="Times New Roman"/>
        </w:rPr>
        <w:t>&lt;14&gt; Государственным (муниципальным) бюджетным учреждением показатель не формируется.</w:t>
      </w:r>
    </w:p>
    <w:p w:rsidR="009D105A" w:rsidRPr="00CB15E4" w:rsidRDefault="009D105A" w:rsidP="009D105A">
      <w:pPr>
        <w:pStyle w:val="ConsPlusNormal"/>
        <w:spacing w:before="160"/>
        <w:ind w:firstLine="540"/>
        <w:jc w:val="both"/>
        <w:rPr>
          <w:rFonts w:ascii="Times New Roman" w:hAnsi="Times New Roman" w:cs="Times New Roman"/>
        </w:rPr>
      </w:pPr>
      <w:bookmarkStart w:id="48" w:name="Par1346"/>
      <w:bookmarkEnd w:id="48"/>
      <w:r w:rsidRPr="00CB15E4">
        <w:rPr>
          <w:rFonts w:ascii="Times New Roman" w:hAnsi="Times New Roman" w:cs="Times New Roman"/>
        </w:rPr>
        <w:t xml:space="preserve">&lt;15&gt; Указывается сумма закупок товаров, работ, услуг, осуществляемых в соответствии с Федеральным </w:t>
      </w:r>
      <w:hyperlink r:id="rId38" w:history="1">
        <w:r w:rsidRPr="00CB15E4">
          <w:rPr>
            <w:rFonts w:ascii="Times New Roman" w:hAnsi="Times New Roman" w:cs="Times New Roman"/>
            <w:color w:val="0000FF"/>
          </w:rPr>
          <w:t>законом</w:t>
        </w:r>
      </w:hyperlink>
      <w:r w:rsidRPr="00CB15E4">
        <w:rPr>
          <w:rFonts w:ascii="Times New Roman" w:hAnsi="Times New Roman" w:cs="Times New Roman"/>
        </w:rPr>
        <w:t xml:space="preserve"> N 44-ФЗ.</w:t>
      </w:r>
    </w:p>
    <w:p w:rsidR="009D105A" w:rsidRPr="00CB15E4" w:rsidRDefault="009D105A" w:rsidP="009D105A">
      <w:pPr>
        <w:pStyle w:val="ConsPlusNormal"/>
        <w:jc w:val="both"/>
        <w:rPr>
          <w:rFonts w:ascii="Times New Roman" w:hAnsi="Times New Roman" w:cs="Times New Roman"/>
        </w:rPr>
      </w:pPr>
    </w:p>
    <w:p w:rsidR="009D105A" w:rsidRPr="00CB15E4" w:rsidRDefault="009D105A" w:rsidP="009D105A">
      <w:pPr>
        <w:pStyle w:val="ConsPlusNormal"/>
        <w:jc w:val="both"/>
        <w:rPr>
          <w:rFonts w:ascii="Times New Roman" w:hAnsi="Times New Roman" w:cs="Times New Roman"/>
        </w:rPr>
      </w:pPr>
    </w:p>
    <w:p w:rsidR="009D105A" w:rsidRPr="00CB15E4" w:rsidRDefault="009D105A" w:rsidP="009D105A">
      <w:pPr>
        <w:pStyle w:val="ConsPlusNormal"/>
        <w:pBdr>
          <w:top w:val="single" w:sz="6" w:space="0" w:color="auto"/>
        </w:pBdr>
        <w:spacing w:before="100" w:after="100"/>
        <w:jc w:val="both"/>
        <w:rPr>
          <w:rFonts w:ascii="Times New Roman" w:hAnsi="Times New Roman" w:cs="Times New Roman"/>
          <w:sz w:val="2"/>
          <w:szCs w:val="2"/>
        </w:rPr>
      </w:pPr>
    </w:p>
    <w:p w:rsidR="00007D5A" w:rsidRPr="00223D5E" w:rsidRDefault="00007D5A" w:rsidP="009D105A">
      <w:pPr>
        <w:pStyle w:val="ConsPlusNonformat"/>
        <w:jc w:val="both"/>
        <w:rPr>
          <w:sz w:val="26"/>
          <w:szCs w:val="26"/>
        </w:rPr>
      </w:pPr>
    </w:p>
    <w:sectPr w:rsidR="00007D5A" w:rsidRPr="00223D5E" w:rsidSect="009D105A">
      <w:headerReference w:type="even" r:id="rId39"/>
      <w:headerReference w:type="default" r:id="rId40"/>
      <w:footerReference w:type="even" r:id="rId41"/>
      <w:footerReference w:type="default" r:id="rId42"/>
      <w:footerReference w:type="first" r:id="rId43"/>
      <w:pgSz w:w="11906" w:h="16838"/>
      <w:pgMar w:top="1134" w:right="707" w:bottom="993"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1FB" w:rsidRDefault="004061FB">
      <w:r>
        <w:separator/>
      </w:r>
    </w:p>
  </w:endnote>
  <w:endnote w:type="continuationSeparator" w:id="1">
    <w:p w:rsidR="004061FB" w:rsidRDefault="00406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FB" w:rsidRDefault="00A87519" w:rsidP="00324F7A">
    <w:pPr>
      <w:pStyle w:val="ad"/>
      <w:framePr w:wrap="around" w:vAnchor="text" w:hAnchor="margin" w:xAlign="right" w:y="1"/>
      <w:rPr>
        <w:rStyle w:val="af"/>
      </w:rPr>
    </w:pPr>
    <w:r>
      <w:rPr>
        <w:rStyle w:val="af"/>
      </w:rPr>
      <w:fldChar w:fldCharType="begin"/>
    </w:r>
    <w:r w:rsidR="00DF42FB">
      <w:rPr>
        <w:rStyle w:val="af"/>
      </w:rPr>
      <w:instrText xml:space="preserve">PAGE  </w:instrText>
    </w:r>
    <w:r>
      <w:rPr>
        <w:rStyle w:val="af"/>
      </w:rPr>
      <w:fldChar w:fldCharType="end"/>
    </w:r>
  </w:p>
  <w:p w:rsidR="00DF42FB" w:rsidRDefault="00DF42FB" w:rsidP="00324F7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FB" w:rsidRPr="003775CE" w:rsidRDefault="00DF42FB" w:rsidP="00324F7A">
    <w:pPr>
      <w:pStyle w:val="ad"/>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FB" w:rsidRPr="001E228C" w:rsidRDefault="00DF42FB" w:rsidP="00324F7A">
    <w:pPr>
      <w:pStyle w:val="ad"/>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1FB" w:rsidRDefault="004061FB">
      <w:r>
        <w:separator/>
      </w:r>
    </w:p>
  </w:footnote>
  <w:footnote w:type="continuationSeparator" w:id="1">
    <w:p w:rsidR="004061FB" w:rsidRDefault="00406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FB" w:rsidRDefault="00A87519" w:rsidP="00324F7A">
    <w:pPr>
      <w:pStyle w:val="ab"/>
      <w:framePr w:wrap="around" w:vAnchor="text" w:hAnchor="margin" w:xAlign="center" w:y="1"/>
      <w:rPr>
        <w:rStyle w:val="af"/>
      </w:rPr>
    </w:pPr>
    <w:r>
      <w:rPr>
        <w:rStyle w:val="af"/>
      </w:rPr>
      <w:fldChar w:fldCharType="begin"/>
    </w:r>
    <w:r w:rsidR="00DF42FB">
      <w:rPr>
        <w:rStyle w:val="af"/>
      </w:rPr>
      <w:instrText xml:space="preserve">PAGE  </w:instrText>
    </w:r>
    <w:r>
      <w:rPr>
        <w:rStyle w:val="af"/>
      </w:rPr>
      <w:fldChar w:fldCharType="end"/>
    </w:r>
  </w:p>
  <w:p w:rsidR="00DF42FB" w:rsidRDefault="00DF42F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FB" w:rsidRPr="00355605" w:rsidRDefault="00DF42FB" w:rsidP="00324F7A">
    <w:pPr>
      <w:pStyle w:val="ab"/>
      <w:spacing w:after="0" w:line="240" w:lineRule="auto"/>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9F2B75"/>
    <w:multiLevelType w:val="hybridMultilevel"/>
    <w:tmpl w:val="54B29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1933C9"/>
    <w:rsid w:val="00007D5A"/>
    <w:rsid w:val="000366F4"/>
    <w:rsid w:val="00044564"/>
    <w:rsid w:val="000608DE"/>
    <w:rsid w:val="00060D97"/>
    <w:rsid w:val="000A3385"/>
    <w:rsid w:val="000D0525"/>
    <w:rsid w:val="000E23E3"/>
    <w:rsid w:val="00133C58"/>
    <w:rsid w:val="00171830"/>
    <w:rsid w:val="00174D52"/>
    <w:rsid w:val="001933C9"/>
    <w:rsid w:val="001979E3"/>
    <w:rsid w:val="002017A9"/>
    <w:rsid w:val="00223D5E"/>
    <w:rsid w:val="00227B36"/>
    <w:rsid w:val="0026072F"/>
    <w:rsid w:val="00270E7B"/>
    <w:rsid w:val="002B39A7"/>
    <w:rsid w:val="002B59BD"/>
    <w:rsid w:val="002F05E4"/>
    <w:rsid w:val="002F0E4A"/>
    <w:rsid w:val="00324F7A"/>
    <w:rsid w:val="0035223B"/>
    <w:rsid w:val="003815C5"/>
    <w:rsid w:val="003A2668"/>
    <w:rsid w:val="003B3B77"/>
    <w:rsid w:val="003E4C87"/>
    <w:rsid w:val="004061FB"/>
    <w:rsid w:val="004109DF"/>
    <w:rsid w:val="004138FC"/>
    <w:rsid w:val="00420B34"/>
    <w:rsid w:val="00425806"/>
    <w:rsid w:val="004315C3"/>
    <w:rsid w:val="00444174"/>
    <w:rsid w:val="00467E9E"/>
    <w:rsid w:val="00485307"/>
    <w:rsid w:val="004B0DEA"/>
    <w:rsid w:val="004E07FF"/>
    <w:rsid w:val="004E61EA"/>
    <w:rsid w:val="00503FFC"/>
    <w:rsid w:val="00507D93"/>
    <w:rsid w:val="00511917"/>
    <w:rsid w:val="00512CEB"/>
    <w:rsid w:val="005771BF"/>
    <w:rsid w:val="005A326E"/>
    <w:rsid w:val="005A535E"/>
    <w:rsid w:val="005B4BCB"/>
    <w:rsid w:val="005C0389"/>
    <w:rsid w:val="005D409B"/>
    <w:rsid w:val="0061254E"/>
    <w:rsid w:val="00622DDC"/>
    <w:rsid w:val="00667724"/>
    <w:rsid w:val="00683693"/>
    <w:rsid w:val="006A163D"/>
    <w:rsid w:val="006B4655"/>
    <w:rsid w:val="006E6AB9"/>
    <w:rsid w:val="006E758E"/>
    <w:rsid w:val="006E794E"/>
    <w:rsid w:val="006F7C28"/>
    <w:rsid w:val="007200B8"/>
    <w:rsid w:val="007223B5"/>
    <w:rsid w:val="007268A2"/>
    <w:rsid w:val="00732C4C"/>
    <w:rsid w:val="007451CC"/>
    <w:rsid w:val="00765BCC"/>
    <w:rsid w:val="00767CCD"/>
    <w:rsid w:val="00772913"/>
    <w:rsid w:val="007834F7"/>
    <w:rsid w:val="007C567F"/>
    <w:rsid w:val="007D703F"/>
    <w:rsid w:val="007F43FB"/>
    <w:rsid w:val="00845410"/>
    <w:rsid w:val="00875667"/>
    <w:rsid w:val="0089798B"/>
    <w:rsid w:val="008A2B59"/>
    <w:rsid w:val="008E4D65"/>
    <w:rsid w:val="008E675C"/>
    <w:rsid w:val="009063F4"/>
    <w:rsid w:val="00930D25"/>
    <w:rsid w:val="00951A38"/>
    <w:rsid w:val="00962258"/>
    <w:rsid w:val="00965AE5"/>
    <w:rsid w:val="009B582C"/>
    <w:rsid w:val="009C19FD"/>
    <w:rsid w:val="009C5B2E"/>
    <w:rsid w:val="009C6007"/>
    <w:rsid w:val="009D105A"/>
    <w:rsid w:val="009F0EEC"/>
    <w:rsid w:val="009F7AEC"/>
    <w:rsid w:val="00A220BF"/>
    <w:rsid w:val="00A247F3"/>
    <w:rsid w:val="00A36E4A"/>
    <w:rsid w:val="00A87519"/>
    <w:rsid w:val="00A9322B"/>
    <w:rsid w:val="00AA37A3"/>
    <w:rsid w:val="00AA5D83"/>
    <w:rsid w:val="00B552BD"/>
    <w:rsid w:val="00B67610"/>
    <w:rsid w:val="00B859FC"/>
    <w:rsid w:val="00B935A1"/>
    <w:rsid w:val="00B969AE"/>
    <w:rsid w:val="00BD5ED1"/>
    <w:rsid w:val="00BF24E6"/>
    <w:rsid w:val="00BF5958"/>
    <w:rsid w:val="00C10051"/>
    <w:rsid w:val="00C1007D"/>
    <w:rsid w:val="00C26B1C"/>
    <w:rsid w:val="00C378BA"/>
    <w:rsid w:val="00C60307"/>
    <w:rsid w:val="00C60858"/>
    <w:rsid w:val="00C91CA9"/>
    <w:rsid w:val="00CB15E4"/>
    <w:rsid w:val="00CD357B"/>
    <w:rsid w:val="00D05B62"/>
    <w:rsid w:val="00D23CBE"/>
    <w:rsid w:val="00D369F2"/>
    <w:rsid w:val="00D5110C"/>
    <w:rsid w:val="00D82465"/>
    <w:rsid w:val="00D91B67"/>
    <w:rsid w:val="00DD250A"/>
    <w:rsid w:val="00DF3151"/>
    <w:rsid w:val="00DF42FB"/>
    <w:rsid w:val="00E36410"/>
    <w:rsid w:val="00E62D85"/>
    <w:rsid w:val="00E6763F"/>
    <w:rsid w:val="00E74F4A"/>
    <w:rsid w:val="00E87A9F"/>
    <w:rsid w:val="00E96C8B"/>
    <w:rsid w:val="00E97235"/>
    <w:rsid w:val="00E97388"/>
    <w:rsid w:val="00EA2781"/>
    <w:rsid w:val="00ED6B0F"/>
    <w:rsid w:val="00EE5E5E"/>
    <w:rsid w:val="00EF14D0"/>
    <w:rsid w:val="00EF5FB2"/>
    <w:rsid w:val="00F20C63"/>
    <w:rsid w:val="00F92831"/>
    <w:rsid w:val="00F961BC"/>
    <w:rsid w:val="00FA587A"/>
    <w:rsid w:val="00FC22BE"/>
    <w:rsid w:val="00FF5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00B8"/>
    <w:pPr>
      <w:keepNext/>
      <w:jc w:val="center"/>
      <w:outlineLvl w:val="0"/>
    </w:pPr>
    <w:rPr>
      <w:rFonts w:ascii="Arial Cyr Chuv" w:hAnsi="Arial Cyr Chuv"/>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933C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933C9"/>
    <w:rPr>
      <w:b/>
      <w:bCs/>
      <w:color w:val="000080"/>
    </w:rPr>
  </w:style>
  <w:style w:type="paragraph" w:styleId="a5">
    <w:name w:val="Body Text Indent"/>
    <w:basedOn w:val="a"/>
    <w:link w:val="a6"/>
    <w:rsid w:val="001933C9"/>
    <w:pPr>
      <w:suppressAutoHyphens/>
      <w:autoSpaceDE w:val="0"/>
      <w:autoSpaceDN w:val="0"/>
      <w:adjustRightInd w:val="0"/>
      <w:ind w:firstLine="720"/>
      <w:jc w:val="both"/>
    </w:pPr>
    <w:rPr>
      <w:sz w:val="28"/>
      <w:szCs w:val="20"/>
    </w:rPr>
  </w:style>
  <w:style w:type="character" w:customStyle="1" w:styleId="a6">
    <w:name w:val="Основной текст с отступом Знак"/>
    <w:basedOn w:val="a0"/>
    <w:link w:val="a5"/>
    <w:rsid w:val="001933C9"/>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1933C9"/>
    <w:rPr>
      <w:rFonts w:ascii="Tahoma" w:hAnsi="Tahoma" w:cs="Tahoma"/>
      <w:sz w:val="16"/>
      <w:szCs w:val="16"/>
    </w:rPr>
  </w:style>
  <w:style w:type="character" w:customStyle="1" w:styleId="a8">
    <w:name w:val="Текст выноски Знак"/>
    <w:basedOn w:val="a0"/>
    <w:link w:val="a7"/>
    <w:uiPriority w:val="99"/>
    <w:semiHidden/>
    <w:rsid w:val="001933C9"/>
    <w:rPr>
      <w:rFonts w:ascii="Tahoma" w:eastAsia="Times New Roman" w:hAnsi="Tahoma" w:cs="Tahoma"/>
      <w:sz w:val="16"/>
      <w:szCs w:val="16"/>
      <w:lang w:eastAsia="ru-RU"/>
    </w:rPr>
  </w:style>
  <w:style w:type="paragraph" w:customStyle="1" w:styleId="ConsPlusNormal">
    <w:name w:val="ConsPlusNormal"/>
    <w:rsid w:val="00AA5D83"/>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E97235"/>
    <w:pPr>
      <w:ind w:left="720"/>
      <w:contextualSpacing/>
    </w:pPr>
  </w:style>
  <w:style w:type="table" w:styleId="aa">
    <w:name w:val="Table Grid"/>
    <w:basedOn w:val="a1"/>
    <w:uiPriority w:val="59"/>
    <w:unhideWhenUsed/>
    <w:rsid w:val="00EF5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30D25"/>
    <w:rPr>
      <w:rFonts w:ascii="Calibri" w:eastAsia="Calibri" w:hAnsi="Calibri" w:cs="Times New Roman"/>
    </w:rPr>
  </w:style>
  <w:style w:type="paragraph" w:styleId="ad">
    <w:name w:val="footer"/>
    <w:basedOn w:val="a"/>
    <w:link w:val="ae"/>
    <w:uiPriority w:val="99"/>
    <w:unhideWhenUsed/>
    <w:rsid w:val="00930D25"/>
    <w:pPr>
      <w:tabs>
        <w:tab w:val="center" w:pos="4677"/>
        <w:tab w:val="right" w:pos="9355"/>
      </w:tabs>
      <w:spacing w:after="160" w:line="259"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30D25"/>
    <w:rPr>
      <w:rFonts w:ascii="Calibri" w:eastAsia="Calibri" w:hAnsi="Calibri" w:cs="Times New Roman"/>
    </w:rPr>
  </w:style>
  <w:style w:type="character" w:styleId="af">
    <w:name w:val="page number"/>
    <w:uiPriority w:val="99"/>
    <w:rsid w:val="00930D25"/>
    <w:rPr>
      <w:rFonts w:cs="Times New Roman"/>
    </w:rPr>
  </w:style>
  <w:style w:type="paragraph" w:styleId="af0">
    <w:name w:val="No Spacing"/>
    <w:uiPriority w:val="1"/>
    <w:qFormat/>
    <w:rsid w:val="00223D5E"/>
    <w:pPr>
      <w:spacing w:after="0" w:line="240" w:lineRule="auto"/>
    </w:pPr>
    <w:rPr>
      <w:rFonts w:ascii="Calibri" w:eastAsia="Calibri" w:hAnsi="Calibri" w:cs="Times New Roman"/>
    </w:rPr>
  </w:style>
  <w:style w:type="character" w:customStyle="1" w:styleId="10">
    <w:name w:val="Заголовок 1 Знак"/>
    <w:basedOn w:val="a0"/>
    <w:link w:val="1"/>
    <w:rsid w:val="007200B8"/>
    <w:rPr>
      <w:rFonts w:ascii="Arial Cyr Chuv" w:eastAsia="Times New Roman" w:hAnsi="Arial Cyr Chuv" w:cs="Times New Roman"/>
      <w:sz w:val="28"/>
      <w:szCs w:val="24"/>
      <w:lang w:eastAsia="ru-RU"/>
    </w:rPr>
  </w:style>
  <w:style w:type="paragraph" w:customStyle="1" w:styleId="ConsPlusNonformat">
    <w:name w:val="ConsPlusNonformat"/>
    <w:uiPriority w:val="99"/>
    <w:rsid w:val="001979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979E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1979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979E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1979E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1979E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979E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1979E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249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A0081D4C0AFB695F2C367BFEAB160FD22D98C8B5819596EECCCDF08C146DE374BF37E925BEBF29E877ACA66F8bAM1L" TargetMode="External"/><Relationship Id="rId18" Type="http://schemas.openxmlformats.org/officeDocument/2006/relationships/hyperlink" Target="consultantplus://offline/ref=2A0081D4C0AFB695F2C367BFEAB160FD22DB8F88591A596EECCCDF08C146DE374BF37E925BEBF29E877ACA66F8bAM1L" TargetMode="External"/><Relationship Id="rId26" Type="http://schemas.openxmlformats.org/officeDocument/2006/relationships/hyperlink" Target="consultantplus://offline/ref=2A0081D4C0AFB695F2C367BFEAB160FD22D98C8B5819596EECCCDF08C146DE374BF37E925BEBF29E877ACA66F8bAM1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A0081D4C0AFB695F2C367BFEAB160FD22D98C8B5819596EECCCDF08C146DE374BF37E925BEBF29E877ACA66F8bAM1L" TargetMode="External"/><Relationship Id="rId34" Type="http://schemas.openxmlformats.org/officeDocument/2006/relationships/hyperlink" Target="consultantplus://offline/ref=2A0081D4C0AFB695F2C367BFEAB160FD22D98C8B5819596EECCCDF08C146DE374BF37E925BEBF29E877ACA66F8bAM1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A0081D4C0AFB695F2C367BFEAB160FD22DB8F88591A596EECCCDF08C146DE374BF37E925BEBF29E877ACA66F8bAM1L" TargetMode="External"/><Relationship Id="rId17" Type="http://schemas.openxmlformats.org/officeDocument/2006/relationships/hyperlink" Target="consultantplus://offline/ref=2A0081D4C0AFB695F2C367BFEAB160FD22D98C8B5819596EECCCDF08C146DE374BF37E925BEBF29E877ACA66F8bAM1L" TargetMode="External"/><Relationship Id="rId25" Type="http://schemas.openxmlformats.org/officeDocument/2006/relationships/hyperlink" Target="consultantplus://offline/ref=2A0081D4C0AFB695F2C367BFEAB160FD22DB8F88591A596EECCCDF08C146DE374BF37E925BEBF29E877ACA66F8bAM1L" TargetMode="External"/><Relationship Id="rId33" Type="http://schemas.openxmlformats.org/officeDocument/2006/relationships/hyperlink" Target="consultantplus://offline/ref=2A0081D4C0AFB695F2C367BFEAB160FD25DD848C5A1B596EECCCDF08C146DE374BF37E925BEBF29E877ACA66F8bAM1L" TargetMode="External"/><Relationship Id="rId38" Type="http://schemas.openxmlformats.org/officeDocument/2006/relationships/hyperlink" Target="consultantplus://offline/ref=2A0081D4C0AFB695F2C367BFEAB160FD22D98C8B5819596EECCCDF08C146DE374BF37E925BEBF29E877ACA66F8bAM1L" TargetMode="External"/><Relationship Id="rId2" Type="http://schemas.openxmlformats.org/officeDocument/2006/relationships/numbering" Target="numbering.xml"/><Relationship Id="rId16" Type="http://schemas.openxmlformats.org/officeDocument/2006/relationships/hyperlink" Target="consultantplus://offline/ref=2A0081D4C0AFB695F2C367BFEAB160FD22DB8F88591A596EECCCDF08C146DE374BF37E925BEBF29E877ACA66F8bAM1L" TargetMode="External"/><Relationship Id="rId20" Type="http://schemas.openxmlformats.org/officeDocument/2006/relationships/hyperlink" Target="consultantplus://offline/ref=2A0081D4C0AFB695F2C367BFEAB160FD22DB8F88591A596EECCCDF08C146DE374BF37E925BEBF29E877ACA66F8bAM1L" TargetMode="External"/><Relationship Id="rId29" Type="http://schemas.openxmlformats.org/officeDocument/2006/relationships/hyperlink" Target="consultantplus://offline/ref=2A0081D4C0AFB695F2C367BFEAB160FD22DB8F88591A596EECCCDF08C146DE374BF37E925BEBF29E877ACA66F8bAM1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0081D4C0AFB695F2C367BFEAB160FD22D98C8B5819596EECCCDF08C146DE374BF37E925BEBF29E877ACA66F8bAM1L" TargetMode="External"/><Relationship Id="rId24" Type="http://schemas.openxmlformats.org/officeDocument/2006/relationships/hyperlink" Target="consultantplus://offline/ref=2A0081D4C0AFB695F2C367BFEAB160FD22D98C8B5819596EECCCDF08C146DE374BF37E925BEBF29E877ACA66F8bAM1L" TargetMode="External"/><Relationship Id="rId32" Type="http://schemas.openxmlformats.org/officeDocument/2006/relationships/hyperlink" Target="consultantplus://offline/ref=2A0081D4C0AFB695F2C367BFEAB160FD22D88E8E501F596EECCCDF08C146DE3759F3269E5AE0E89D846F9C37BEF78B5A36BD451290E9B970b7MEL" TargetMode="External"/><Relationship Id="rId37" Type="http://schemas.openxmlformats.org/officeDocument/2006/relationships/hyperlink" Target="consultantplus://offline/ref=2A0081D4C0AFB695F2C367BFEAB160FD22DB8F88591A596EECCCDF08C146DE374BF37E925BEBF29E877ACA66F8bAM1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0081D4C0AFB695F2C367BFEAB160FD22D98C8B5819596EECCCDF08C146DE374BF37E925BEBF29E877ACA66F8bAM1L" TargetMode="External"/><Relationship Id="rId23" Type="http://schemas.openxmlformats.org/officeDocument/2006/relationships/hyperlink" Target="consultantplus://offline/ref=2A0081D4C0AFB695F2C367BFEAB160FD22D88E8E501F596EECCCDF08C146DE3759F3269C5BE7EA95D2358C33F7A38E453EA25B118EE9bBMAL" TargetMode="External"/><Relationship Id="rId28" Type="http://schemas.openxmlformats.org/officeDocument/2006/relationships/hyperlink" Target="consultantplus://offline/ref=2A0081D4C0AFB695F2C367BFEAB160FD22D98C8B5819596EECCCDF08C146DE374BF37E925BEBF29E877ACA66F8bAM1L" TargetMode="External"/><Relationship Id="rId36" Type="http://schemas.openxmlformats.org/officeDocument/2006/relationships/hyperlink" Target="consultantplus://offline/ref=2A0081D4C0AFB695F2C367BFEAB160FD22D98C8B5819596EECCCDF08C146DE374BF37E925BEBF29E877ACA66F8bAM1L" TargetMode="External"/><Relationship Id="rId10" Type="http://schemas.openxmlformats.org/officeDocument/2006/relationships/hyperlink" Target="consultantplus://offline/ref=2A0081D4C0AFB695F2C367BFEAB160FD22DA858C5D1A596EECCCDF08C146DE3759F3269E5AE3EC9F876F9C37BEF78B5A36BD451290E9B970b7MEL" TargetMode="External"/><Relationship Id="rId19" Type="http://schemas.openxmlformats.org/officeDocument/2006/relationships/hyperlink" Target="consultantplus://offline/ref=2A0081D4C0AFB695F2C367BFEAB160FD22D98C8B5819596EECCCDF08C146DE374BF37E925BEBF29E877ACA66F8bAM1L" TargetMode="External"/><Relationship Id="rId31" Type="http://schemas.openxmlformats.org/officeDocument/2006/relationships/hyperlink" Target="consultantplus://offline/ref=2A0081D4C0AFB695F2C367BFEAB160FD22DB8F88591A596EECCCDF08C146DE374BF37E925BEBF29E877ACA66F8bAM1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0081D4C0AFB695F2C367BFEAB160FD22DA84855D1B596EECCCDF08C146DE3759F3269E5AE2E59F806F9C37BEF78B5A36BD451290E9B970b7MEL" TargetMode="External"/><Relationship Id="rId14" Type="http://schemas.openxmlformats.org/officeDocument/2006/relationships/hyperlink" Target="consultantplus://offline/ref=2A0081D4C0AFB695F2C367BFEAB160FD22DB8F88591A596EECCCDF08C146DE374BF37E925BEBF29E877ACA66F8bAM1L" TargetMode="External"/><Relationship Id="rId22" Type="http://schemas.openxmlformats.org/officeDocument/2006/relationships/hyperlink" Target="consultantplus://offline/ref=2A0081D4C0AFB695F2C367BFEAB160FD22DB8F88591A596EECCCDF08C146DE374BF37E925BEBF29E877ACA66F8bAM1L" TargetMode="External"/><Relationship Id="rId27" Type="http://schemas.openxmlformats.org/officeDocument/2006/relationships/hyperlink" Target="consultantplus://offline/ref=2A0081D4C0AFB695F2C367BFEAB160FD22DB8F88591A596EECCCDF08C146DE374BF37E925BEBF29E877ACA66F8bAM1L" TargetMode="External"/><Relationship Id="rId30" Type="http://schemas.openxmlformats.org/officeDocument/2006/relationships/hyperlink" Target="consultantplus://offline/ref=2A0081D4C0AFB695F2C367BFEAB160FD22D98C8B5819596EECCCDF08C146DE374BF37E925BEBF29E877ACA66F8bAM1L" TargetMode="External"/><Relationship Id="rId35" Type="http://schemas.openxmlformats.org/officeDocument/2006/relationships/hyperlink" Target="consultantplus://offline/ref=2A0081D4C0AFB695F2C367BFEAB160FD22DB8F88591A596EECCCDF08C146DE374BF37E925BEBF29E877ACA66F8bAM1L"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584F-5BA6-47DE-834B-92460E16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Pages>
  <Words>7590</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IRU</cp:lastModifiedBy>
  <cp:revision>12</cp:revision>
  <cp:lastPrinted>2023-01-25T12:08:00Z</cp:lastPrinted>
  <dcterms:created xsi:type="dcterms:W3CDTF">2023-01-18T07:04:00Z</dcterms:created>
  <dcterms:modified xsi:type="dcterms:W3CDTF">2023-01-25T12:08:00Z</dcterms:modified>
</cp:coreProperties>
</file>